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7B5565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30816760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10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1380"/>
        <w:gridCol w:w="3999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8355FE" w:rsidRPr="00C046BD" w:rsidRDefault="00A61698" w:rsidP="008355FE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color w:val="000000" w:themeColor="text1"/>
          <w:sz w:val="28"/>
          <w:szCs w:val="28"/>
        </w:rPr>
      </w:pPr>
      <w:r w:rsidRPr="00A570B6">
        <w:rPr>
          <w:b/>
          <w:sz w:val="28"/>
          <w:szCs w:val="28"/>
        </w:rPr>
        <w:t>О</w:t>
      </w:r>
      <w:r w:rsidR="00A336E6">
        <w:rPr>
          <w:b/>
          <w:sz w:val="28"/>
          <w:szCs w:val="28"/>
        </w:rPr>
        <w:t xml:space="preserve"> внесении изменений в приказ Министерства промышленности и торговли Республ</w:t>
      </w:r>
      <w:r w:rsidR="00B71AE4">
        <w:rPr>
          <w:b/>
          <w:sz w:val="28"/>
          <w:szCs w:val="28"/>
        </w:rPr>
        <w:t>ики Татарстан от 28.10.2020 №176</w:t>
      </w:r>
      <w:r w:rsidR="00A336E6">
        <w:rPr>
          <w:b/>
          <w:sz w:val="28"/>
          <w:szCs w:val="28"/>
        </w:rPr>
        <w:t xml:space="preserve">-ОД </w:t>
      </w:r>
      <w:r w:rsidR="00A336E6" w:rsidRPr="00C046BD">
        <w:rPr>
          <w:b/>
          <w:color w:val="000000" w:themeColor="text1"/>
          <w:sz w:val="28"/>
          <w:szCs w:val="28"/>
        </w:rPr>
        <w:t>«</w:t>
      </w:r>
      <w:r w:rsidR="00C046BD" w:rsidRPr="00C046BD">
        <w:rPr>
          <w:b/>
          <w:color w:val="000000" w:themeColor="text1"/>
          <w:sz w:val="28"/>
          <w:szCs w:val="28"/>
        </w:rPr>
        <w:t>О</w:t>
      </w:r>
      <w:r w:rsidR="00B71AE4">
        <w:rPr>
          <w:b/>
          <w:color w:val="000000" w:themeColor="text1"/>
          <w:sz w:val="28"/>
          <w:szCs w:val="28"/>
        </w:rPr>
        <w:t>б утверждении Политики безопасности обработки персональных данных Министерства</w:t>
      </w:r>
      <w:r w:rsidR="00C046BD" w:rsidRPr="00C046BD">
        <w:rPr>
          <w:b/>
          <w:color w:val="000000" w:themeColor="text1"/>
          <w:sz w:val="28"/>
          <w:szCs w:val="28"/>
        </w:rPr>
        <w:t xml:space="preserve"> промышленности и торговли Республики Татарстан</w:t>
      </w:r>
      <w:r w:rsidR="00A336E6" w:rsidRPr="00C046BD">
        <w:rPr>
          <w:b/>
          <w:color w:val="000000" w:themeColor="text1"/>
          <w:sz w:val="28"/>
          <w:szCs w:val="28"/>
        </w:rPr>
        <w:t>»</w:t>
      </w:r>
    </w:p>
    <w:p w:rsidR="008355FE" w:rsidRDefault="008355FE" w:rsidP="00A6169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</w:p>
    <w:p w:rsidR="00A61698" w:rsidRDefault="00A61698" w:rsidP="00A61698">
      <w:pPr>
        <w:jc w:val="center"/>
        <w:rPr>
          <w:b/>
          <w:bCs/>
        </w:rPr>
      </w:pPr>
    </w:p>
    <w:p w:rsidR="00A61698" w:rsidRPr="007727F0" w:rsidRDefault="00A61698" w:rsidP="009B301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10B1">
        <w:rPr>
          <w:sz w:val="28"/>
        </w:rPr>
        <w:t xml:space="preserve">В </w:t>
      </w:r>
      <w:r w:rsidR="00C046BD">
        <w:rPr>
          <w:sz w:val="28"/>
        </w:rPr>
        <w:t>соответствии с Федеральным</w:t>
      </w:r>
      <w:r w:rsidR="00C046BD" w:rsidRPr="00C046BD">
        <w:rPr>
          <w:sz w:val="28"/>
        </w:rPr>
        <w:t xml:space="preserve"> закон</w:t>
      </w:r>
      <w:r w:rsidR="00C046BD">
        <w:rPr>
          <w:sz w:val="28"/>
        </w:rPr>
        <w:t>ом от 27.07.2006 №</w:t>
      </w:r>
      <w:r w:rsidR="00C046BD" w:rsidRPr="00C046BD">
        <w:rPr>
          <w:sz w:val="28"/>
        </w:rPr>
        <w:t xml:space="preserve"> 152-ФЗ (ред. от 14.</w:t>
      </w:r>
      <w:r w:rsidR="00B71AE4">
        <w:rPr>
          <w:sz w:val="28"/>
        </w:rPr>
        <w:t>07.2022) «О персональных данных»</w:t>
      </w:r>
      <w:r w:rsidR="00C046BD">
        <w:rPr>
          <w:sz w:val="28"/>
        </w:rPr>
        <w:t xml:space="preserve">, </w:t>
      </w:r>
      <w:r w:rsidR="00B71AE4" w:rsidRPr="00B71AE4">
        <w:rPr>
          <w:sz w:val="28"/>
        </w:rPr>
        <w:t>Ф</w:t>
      </w:r>
      <w:r w:rsidR="00B71AE4">
        <w:rPr>
          <w:sz w:val="28"/>
        </w:rPr>
        <w:t>едеральным законом от 27.07.2006 №</w:t>
      </w:r>
      <w:r w:rsidR="00B81582">
        <w:rPr>
          <w:sz w:val="28"/>
        </w:rPr>
        <w:t xml:space="preserve"> 149-ФЗ (ред. от 14.07.2022) «</w:t>
      </w:r>
      <w:r w:rsidR="00B71AE4" w:rsidRPr="00B71AE4">
        <w:rPr>
          <w:sz w:val="28"/>
        </w:rPr>
        <w:t>Об информации, информационных те</w:t>
      </w:r>
      <w:r w:rsidR="00B71AE4">
        <w:rPr>
          <w:sz w:val="28"/>
        </w:rPr>
        <w:t xml:space="preserve">хнологиях и о защите </w:t>
      </w:r>
      <w:bookmarkStart w:id="0" w:name="_GoBack"/>
      <w:bookmarkEnd w:id="0"/>
      <w:r w:rsidR="00B71AE4">
        <w:rPr>
          <w:sz w:val="28"/>
        </w:rPr>
        <w:t xml:space="preserve">информации», </w:t>
      </w:r>
      <w:r w:rsidR="00C046BD">
        <w:rPr>
          <w:sz w:val="28"/>
        </w:rPr>
        <w:t>Федеральным</w:t>
      </w:r>
      <w:r w:rsidR="00C046BD" w:rsidRPr="00C046BD">
        <w:rPr>
          <w:sz w:val="28"/>
        </w:rPr>
        <w:t xml:space="preserve"> закон</w:t>
      </w:r>
      <w:r w:rsidR="00C046BD">
        <w:rPr>
          <w:sz w:val="28"/>
        </w:rPr>
        <w:t xml:space="preserve">ом от 14.07.2022 </w:t>
      </w:r>
      <w:r w:rsidR="005D3DFE">
        <w:rPr>
          <w:sz w:val="28"/>
        </w:rPr>
        <w:t xml:space="preserve">    </w:t>
      </w:r>
      <w:r w:rsidR="00C046BD">
        <w:rPr>
          <w:sz w:val="28"/>
        </w:rPr>
        <w:t>№</w:t>
      </w:r>
      <w:r w:rsidR="00B81582">
        <w:rPr>
          <w:sz w:val="28"/>
        </w:rPr>
        <w:t xml:space="preserve"> 266-ФЗ «</w:t>
      </w:r>
      <w:r w:rsidR="00C046BD" w:rsidRPr="00C046BD">
        <w:rPr>
          <w:sz w:val="28"/>
        </w:rPr>
        <w:t>О внесении изменений в Федеральн</w:t>
      </w:r>
      <w:r w:rsidR="00B81582">
        <w:rPr>
          <w:sz w:val="28"/>
        </w:rPr>
        <w:t>ый закон «О персональных данных»</w:t>
      </w:r>
      <w:r w:rsidR="00C046BD" w:rsidRPr="00C046BD">
        <w:rPr>
          <w:sz w:val="28"/>
        </w:rPr>
        <w:t>, отдельные законодательные акты Российской Федерации и признании утратившей силу части четырнадцатой</w:t>
      </w:r>
      <w:r w:rsidR="00B81582">
        <w:rPr>
          <w:sz w:val="28"/>
        </w:rPr>
        <w:t xml:space="preserve"> статьи 30 Федерального закона «</w:t>
      </w:r>
      <w:r w:rsidR="00C046BD" w:rsidRPr="00C046BD">
        <w:rPr>
          <w:sz w:val="28"/>
        </w:rPr>
        <w:t>О б</w:t>
      </w:r>
      <w:r w:rsidR="00B81582">
        <w:rPr>
          <w:sz w:val="28"/>
        </w:rPr>
        <w:t>анках и банковской деятельности»</w:t>
      </w:r>
      <w:r w:rsidR="007727F0">
        <w:rPr>
          <w:sz w:val="28"/>
          <w:szCs w:val="28"/>
        </w:rPr>
        <w:t>)</w:t>
      </w:r>
      <w:r w:rsidR="00B71AE4">
        <w:rPr>
          <w:sz w:val="28"/>
          <w:szCs w:val="28"/>
        </w:rPr>
        <w:t>, а также во исполнение Решения Координационного Совета по защите информации при полномочном представителе Президента Российской Федерации в Приволжском федеральном округе от 30 апреля 2020 года</w:t>
      </w:r>
      <w:r w:rsidR="00C046BD">
        <w:rPr>
          <w:sz w:val="28"/>
          <w:szCs w:val="28"/>
        </w:rPr>
        <w:t>,</w:t>
      </w:r>
    </w:p>
    <w:p w:rsidR="00A61698" w:rsidRPr="00A61698" w:rsidRDefault="00A61698" w:rsidP="0003064A">
      <w:pPr>
        <w:ind w:firstLine="720"/>
        <w:jc w:val="both"/>
      </w:pPr>
    </w:p>
    <w:p w:rsidR="00A61698" w:rsidRDefault="00A61698" w:rsidP="0003064A">
      <w:pPr>
        <w:jc w:val="both"/>
        <w:rPr>
          <w:bCs/>
          <w:sz w:val="28"/>
          <w:szCs w:val="28"/>
        </w:rPr>
      </w:pPr>
      <w:r w:rsidRPr="002E4947">
        <w:rPr>
          <w:b/>
          <w:bCs/>
          <w:spacing w:val="40"/>
          <w:sz w:val="28"/>
          <w:szCs w:val="28"/>
        </w:rPr>
        <w:t>приказываю</w:t>
      </w:r>
      <w:r w:rsidRPr="002E4947">
        <w:rPr>
          <w:b/>
          <w:bCs/>
          <w:spacing w:val="30"/>
          <w:sz w:val="28"/>
          <w:szCs w:val="28"/>
        </w:rPr>
        <w:t>:</w:t>
      </w:r>
    </w:p>
    <w:p w:rsidR="00A61698" w:rsidRPr="00EE1610" w:rsidRDefault="00A61698" w:rsidP="0003064A">
      <w:pPr>
        <w:ind w:firstLine="709"/>
        <w:jc w:val="center"/>
        <w:rPr>
          <w:sz w:val="28"/>
        </w:rPr>
      </w:pPr>
    </w:p>
    <w:p w:rsidR="00EE1610" w:rsidRDefault="000248BE" w:rsidP="009B301E">
      <w:pPr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1. </w:t>
      </w:r>
      <w:r w:rsidR="00A336E6">
        <w:rPr>
          <w:sz w:val="28"/>
        </w:rPr>
        <w:t xml:space="preserve">Внести в </w:t>
      </w:r>
      <w:r w:rsidR="00EE1610" w:rsidRPr="00EE1610">
        <w:rPr>
          <w:sz w:val="28"/>
        </w:rPr>
        <w:t>приказ Министерства промышленности и то</w:t>
      </w:r>
      <w:r w:rsidR="00C046BD">
        <w:rPr>
          <w:sz w:val="28"/>
        </w:rPr>
        <w:t>рговл</w:t>
      </w:r>
      <w:r w:rsidR="007311BD">
        <w:rPr>
          <w:sz w:val="28"/>
        </w:rPr>
        <w:t>и Республики Татарстан от 28.10.2020</w:t>
      </w:r>
      <w:r w:rsidR="00C046BD" w:rsidRPr="00C046BD">
        <w:rPr>
          <w:sz w:val="28"/>
        </w:rPr>
        <w:t xml:space="preserve"> </w:t>
      </w:r>
      <w:r w:rsidR="00B71AE4" w:rsidRPr="00B71AE4">
        <w:rPr>
          <w:sz w:val="28"/>
          <w:szCs w:val="28"/>
        </w:rPr>
        <w:t xml:space="preserve">№176-ОД </w:t>
      </w:r>
      <w:r w:rsidR="00B71AE4" w:rsidRPr="00B71AE4">
        <w:rPr>
          <w:color w:val="000000" w:themeColor="text1"/>
          <w:sz w:val="28"/>
          <w:szCs w:val="28"/>
        </w:rPr>
        <w:t>«Об утверждении Политики безопасности обработки персональных данных Министерства промышленности и торговли Республики Татарстан</w:t>
      </w:r>
      <w:r w:rsidR="00C046BD" w:rsidRPr="00B71AE4">
        <w:rPr>
          <w:color w:val="000000" w:themeColor="text1"/>
          <w:sz w:val="28"/>
          <w:szCs w:val="28"/>
        </w:rPr>
        <w:t>»</w:t>
      </w:r>
      <w:r w:rsidR="00C046BD">
        <w:rPr>
          <w:b/>
          <w:color w:val="000000" w:themeColor="text1"/>
          <w:sz w:val="28"/>
          <w:szCs w:val="28"/>
        </w:rPr>
        <w:t xml:space="preserve"> </w:t>
      </w:r>
      <w:r w:rsidR="00EE1610">
        <w:rPr>
          <w:sz w:val="28"/>
        </w:rPr>
        <w:t>следующие изменения:</w:t>
      </w:r>
    </w:p>
    <w:p w:rsidR="00D730D9" w:rsidRPr="002649EA" w:rsidRDefault="00B71AE4" w:rsidP="009B301E">
      <w:pPr>
        <w:tabs>
          <w:tab w:val="left" w:pos="1134"/>
        </w:tabs>
        <w:spacing w:line="276" w:lineRule="auto"/>
        <w:ind w:firstLine="1276"/>
        <w:jc w:val="both"/>
        <w:rPr>
          <w:bCs/>
          <w:color w:val="000000" w:themeColor="text1"/>
          <w:spacing w:val="2"/>
          <w:kern w:val="36"/>
          <w:sz w:val="28"/>
          <w:szCs w:val="28"/>
        </w:rPr>
      </w:pPr>
      <w:r>
        <w:rPr>
          <w:bCs/>
          <w:color w:val="000000" w:themeColor="text1"/>
          <w:spacing w:val="2"/>
          <w:kern w:val="36"/>
          <w:sz w:val="28"/>
          <w:szCs w:val="28"/>
        </w:rPr>
        <w:t>подпункт 3 пункт 4.3</w:t>
      </w:r>
      <w:r w:rsidR="00C046BD" w:rsidRPr="002649EA">
        <w:rPr>
          <w:bCs/>
          <w:color w:val="000000" w:themeColor="text1"/>
          <w:spacing w:val="2"/>
          <w:kern w:val="36"/>
          <w:sz w:val="28"/>
          <w:szCs w:val="28"/>
        </w:rPr>
        <w:t xml:space="preserve"> </w:t>
      </w:r>
      <w:r>
        <w:rPr>
          <w:bCs/>
          <w:color w:val="000000" w:themeColor="text1"/>
          <w:spacing w:val="2"/>
          <w:kern w:val="36"/>
          <w:sz w:val="28"/>
          <w:szCs w:val="28"/>
        </w:rPr>
        <w:t xml:space="preserve">приказа </w:t>
      </w:r>
      <w:r w:rsidR="002649EA" w:rsidRPr="002649EA">
        <w:rPr>
          <w:bCs/>
          <w:color w:val="000000" w:themeColor="text1"/>
          <w:spacing w:val="2"/>
          <w:kern w:val="36"/>
          <w:sz w:val="28"/>
          <w:szCs w:val="28"/>
        </w:rPr>
        <w:t>изложить в следующей редакции</w:t>
      </w:r>
      <w:r w:rsidR="00D730D9" w:rsidRPr="002649EA">
        <w:rPr>
          <w:bCs/>
          <w:color w:val="000000" w:themeColor="text1"/>
          <w:spacing w:val="2"/>
          <w:kern w:val="36"/>
          <w:sz w:val="28"/>
          <w:szCs w:val="28"/>
        </w:rPr>
        <w:t xml:space="preserve">: </w:t>
      </w:r>
    </w:p>
    <w:p w:rsidR="001840DF" w:rsidRDefault="002649EA" w:rsidP="009B301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649EA">
        <w:rPr>
          <w:bCs/>
          <w:color w:val="000000" w:themeColor="text1"/>
          <w:spacing w:val="2"/>
          <w:kern w:val="36"/>
          <w:sz w:val="28"/>
          <w:szCs w:val="28"/>
        </w:rPr>
        <w:t>«</w:t>
      </w:r>
      <w:r w:rsidR="00B71AE4">
        <w:rPr>
          <w:bCs/>
          <w:color w:val="000000" w:themeColor="text1"/>
          <w:spacing w:val="2"/>
          <w:kern w:val="36"/>
          <w:sz w:val="28"/>
          <w:szCs w:val="28"/>
        </w:rPr>
        <w:t xml:space="preserve">3) </w:t>
      </w:r>
      <w:r w:rsidR="00B71AE4" w:rsidRPr="00B71AE4">
        <w:rPr>
          <w:bCs/>
          <w:color w:val="000000" w:themeColor="text1"/>
          <w:spacing w:val="2"/>
          <w:kern w:val="36"/>
          <w:sz w:val="28"/>
          <w:szCs w:val="28"/>
        </w:rPr>
        <w:t>обработка персональных данных необходима для исполнения договора, стороной которого либо выгодоприобретателем или поручителем</w:t>
      </w:r>
      <w:r w:rsidR="001840DF">
        <w:rPr>
          <w:bCs/>
          <w:color w:val="000000" w:themeColor="text1"/>
          <w:spacing w:val="2"/>
          <w:kern w:val="36"/>
          <w:sz w:val="28"/>
          <w:szCs w:val="28"/>
        </w:rPr>
        <w:t>,</w:t>
      </w:r>
      <w:r w:rsidR="00B71AE4" w:rsidRPr="00B71AE4">
        <w:rPr>
          <w:bCs/>
          <w:color w:val="000000" w:themeColor="text1"/>
          <w:spacing w:val="2"/>
          <w:kern w:val="36"/>
          <w:sz w:val="28"/>
          <w:szCs w:val="28"/>
        </w:rPr>
        <w:t xml:space="preserve">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</w:t>
      </w:r>
      <w:r w:rsidR="001840DF">
        <w:rPr>
          <w:sz w:val="28"/>
          <w:szCs w:val="28"/>
        </w:rPr>
        <w:t xml:space="preserve">являться выгодоприобретателем или поручителем. Заключаемый с субъектом персональных данных договор не может содержать положения, </w:t>
      </w:r>
      <w:r w:rsidR="001840DF">
        <w:rPr>
          <w:sz w:val="28"/>
          <w:szCs w:val="28"/>
        </w:rPr>
        <w:lastRenderedPageBreak/>
        <w:t>ограничивающие права и свободы субъекта персональных данных, устанавливающие случаи обработки персональных данных несовершеннолетних, если иное не предусмотрено законодательством Российской Федерации, а также положения, допускающие в качестве условия заключения договора бездействие субъекта персональных данных;»</w:t>
      </w:r>
      <w:r w:rsidR="009B301E">
        <w:rPr>
          <w:sz w:val="28"/>
          <w:szCs w:val="28"/>
        </w:rPr>
        <w:t>.</w:t>
      </w:r>
    </w:p>
    <w:p w:rsidR="00FB5BFB" w:rsidRDefault="00D730D9" w:rsidP="009B301E">
      <w:pPr>
        <w:pStyle w:val="ad"/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2</w:t>
      </w:r>
      <w:r w:rsidR="00F37533">
        <w:rPr>
          <w:sz w:val="28"/>
        </w:rPr>
        <w:t>. </w:t>
      </w:r>
      <w:r w:rsidR="000248BE" w:rsidRPr="00492EA9">
        <w:rPr>
          <w:sz w:val="28"/>
        </w:rPr>
        <w:t xml:space="preserve">Контроль за исполнением настоящего </w:t>
      </w:r>
      <w:r w:rsidR="00B81582">
        <w:rPr>
          <w:sz w:val="28"/>
        </w:rPr>
        <w:t>приказа</w:t>
      </w:r>
      <w:r w:rsidR="00B81582" w:rsidRPr="00492EA9">
        <w:rPr>
          <w:sz w:val="28"/>
        </w:rPr>
        <w:t xml:space="preserve"> </w:t>
      </w:r>
      <w:r w:rsidR="00B81582">
        <w:rPr>
          <w:sz w:val="28"/>
        </w:rPr>
        <w:t>возложить на заместителя министра Р.М. Карпова</w:t>
      </w:r>
      <w:r w:rsidR="00B81582" w:rsidRPr="00492EA9">
        <w:rPr>
          <w:sz w:val="28"/>
        </w:rPr>
        <w:t>.</w:t>
      </w:r>
    </w:p>
    <w:p w:rsidR="00C046BD" w:rsidRDefault="00C046BD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9B301E" w:rsidRDefault="009B301E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C046BD" w:rsidRPr="00492EA9" w:rsidRDefault="00C046BD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BE492A" w:rsidRPr="00610A17" w:rsidRDefault="00BE492A" w:rsidP="009B301E">
      <w:pPr>
        <w:rPr>
          <w:sz w:val="28"/>
        </w:rPr>
      </w:pPr>
      <w:r w:rsidRPr="00610A17">
        <w:rPr>
          <w:sz w:val="28"/>
        </w:rPr>
        <w:t xml:space="preserve">Заместитель Премьер-министра </w:t>
      </w:r>
    </w:p>
    <w:p w:rsidR="00BE492A" w:rsidRDefault="00BE492A" w:rsidP="009B30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  <w:sectPr w:rsidR="00BE492A" w:rsidSect="001840DF">
          <w:pgSz w:w="11906" w:h="16838"/>
          <w:pgMar w:top="1134" w:right="1134" w:bottom="567" w:left="1418" w:header="720" w:footer="720" w:gutter="0"/>
          <w:cols w:space="720"/>
          <w:docGrid w:linePitch="272"/>
        </w:sectPr>
      </w:pPr>
      <w:r w:rsidRPr="00610A17">
        <w:rPr>
          <w:sz w:val="28"/>
        </w:rPr>
        <w:t xml:space="preserve">Республики Татарстан – министр                              </w:t>
      </w:r>
      <w:r w:rsidR="009B301E">
        <w:rPr>
          <w:sz w:val="28"/>
        </w:rPr>
        <w:t xml:space="preserve">   </w:t>
      </w:r>
      <w:r w:rsidRPr="00610A17">
        <w:rPr>
          <w:sz w:val="28"/>
        </w:rPr>
        <w:t xml:space="preserve">          </w:t>
      </w:r>
      <w:r w:rsidR="009B301E">
        <w:rPr>
          <w:sz w:val="28"/>
        </w:rPr>
        <w:t>О.В Коробченко</w:t>
      </w:r>
    </w:p>
    <w:p w:rsidR="009B61E6" w:rsidRPr="00895B6A" w:rsidRDefault="009B61E6" w:rsidP="009B301E">
      <w:pPr>
        <w:widowControl w:val="0"/>
        <w:autoSpaceDE w:val="0"/>
        <w:autoSpaceDN w:val="0"/>
      </w:pPr>
    </w:p>
    <w:sectPr w:rsidR="009B61E6" w:rsidRPr="00895B6A" w:rsidSect="009B301E">
      <w:type w:val="continuous"/>
      <w:pgSz w:w="11906" w:h="16838"/>
      <w:pgMar w:top="1134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565" w:rsidRDefault="007B5565">
      <w:r>
        <w:separator/>
      </w:r>
    </w:p>
  </w:endnote>
  <w:endnote w:type="continuationSeparator" w:id="0">
    <w:p w:rsidR="007B5565" w:rsidRDefault="007B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4C6F33D-960C-418D-8A88-B7B5F7AA56A2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A9223C47-AC36-421B-9544-F087C5DE984A}"/>
    <w:embedBold r:id="rId3" w:fontKey="{459CEB56-BC73-4B55-B61C-0ACC95C222B5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4" w:fontKey="{74F88F14-0502-4982-8B59-56D8D3F48920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00E651B-3DA2-4002-B4C9-A6E2D6111C8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565" w:rsidRDefault="007B5565">
      <w:r>
        <w:separator/>
      </w:r>
    </w:p>
  </w:footnote>
  <w:footnote w:type="continuationSeparator" w:id="0">
    <w:p w:rsidR="007B5565" w:rsidRDefault="007B5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3064A"/>
    <w:rsid w:val="000572EE"/>
    <w:rsid w:val="00063B95"/>
    <w:rsid w:val="00066936"/>
    <w:rsid w:val="000717D7"/>
    <w:rsid w:val="0008333B"/>
    <w:rsid w:val="000842F0"/>
    <w:rsid w:val="00085C6A"/>
    <w:rsid w:val="000A7874"/>
    <w:rsid w:val="000C0D63"/>
    <w:rsid w:val="000C7119"/>
    <w:rsid w:val="000D05AA"/>
    <w:rsid w:val="000F3886"/>
    <w:rsid w:val="00103CC2"/>
    <w:rsid w:val="00126436"/>
    <w:rsid w:val="0014373E"/>
    <w:rsid w:val="001465AB"/>
    <w:rsid w:val="00164725"/>
    <w:rsid w:val="001840DF"/>
    <w:rsid w:val="001B1D52"/>
    <w:rsid w:val="001B7BB8"/>
    <w:rsid w:val="001D2B33"/>
    <w:rsid w:val="001D5F81"/>
    <w:rsid w:val="001E116E"/>
    <w:rsid w:val="001E5255"/>
    <w:rsid w:val="001F2EE2"/>
    <w:rsid w:val="00215022"/>
    <w:rsid w:val="00234A1F"/>
    <w:rsid w:val="0024237A"/>
    <w:rsid w:val="002649EA"/>
    <w:rsid w:val="0028494A"/>
    <w:rsid w:val="002A11BC"/>
    <w:rsid w:val="002A22D2"/>
    <w:rsid w:val="002A7122"/>
    <w:rsid w:val="002D4571"/>
    <w:rsid w:val="002E1216"/>
    <w:rsid w:val="002F5B25"/>
    <w:rsid w:val="002F7FA2"/>
    <w:rsid w:val="00310DF4"/>
    <w:rsid w:val="00320ABC"/>
    <w:rsid w:val="00333C1E"/>
    <w:rsid w:val="00340E85"/>
    <w:rsid w:val="003545BB"/>
    <w:rsid w:val="0035606F"/>
    <w:rsid w:val="003B48E4"/>
    <w:rsid w:val="003B6DA3"/>
    <w:rsid w:val="003B6E92"/>
    <w:rsid w:val="003C47EF"/>
    <w:rsid w:val="003C71DA"/>
    <w:rsid w:val="003D1E70"/>
    <w:rsid w:val="003D5B05"/>
    <w:rsid w:val="003E256D"/>
    <w:rsid w:val="003F1362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5029BC"/>
    <w:rsid w:val="005100C1"/>
    <w:rsid w:val="005142F4"/>
    <w:rsid w:val="00516AB5"/>
    <w:rsid w:val="00524C90"/>
    <w:rsid w:val="0054145F"/>
    <w:rsid w:val="00541AF5"/>
    <w:rsid w:val="00541DE1"/>
    <w:rsid w:val="005552F0"/>
    <w:rsid w:val="00582952"/>
    <w:rsid w:val="005846D3"/>
    <w:rsid w:val="00590DE9"/>
    <w:rsid w:val="0059692F"/>
    <w:rsid w:val="005B12C4"/>
    <w:rsid w:val="005C16FE"/>
    <w:rsid w:val="005C2B5A"/>
    <w:rsid w:val="005D3DFE"/>
    <w:rsid w:val="005E3E68"/>
    <w:rsid w:val="005E54D8"/>
    <w:rsid w:val="005F7E04"/>
    <w:rsid w:val="0060340E"/>
    <w:rsid w:val="0063720C"/>
    <w:rsid w:val="00641542"/>
    <w:rsid w:val="00641747"/>
    <w:rsid w:val="0065728A"/>
    <w:rsid w:val="00660B34"/>
    <w:rsid w:val="00665BF7"/>
    <w:rsid w:val="0066747B"/>
    <w:rsid w:val="00672708"/>
    <w:rsid w:val="006879C1"/>
    <w:rsid w:val="00693EF8"/>
    <w:rsid w:val="006A5773"/>
    <w:rsid w:val="006A7DAF"/>
    <w:rsid w:val="006B1B36"/>
    <w:rsid w:val="006C1DAF"/>
    <w:rsid w:val="006F3845"/>
    <w:rsid w:val="0071396E"/>
    <w:rsid w:val="007311BD"/>
    <w:rsid w:val="007413A5"/>
    <w:rsid w:val="0074661B"/>
    <w:rsid w:val="0074764C"/>
    <w:rsid w:val="00753968"/>
    <w:rsid w:val="007727F0"/>
    <w:rsid w:val="00785AE0"/>
    <w:rsid w:val="007973FE"/>
    <w:rsid w:val="007B1F84"/>
    <w:rsid w:val="007B5565"/>
    <w:rsid w:val="007B761E"/>
    <w:rsid w:val="007E3B31"/>
    <w:rsid w:val="007E55CE"/>
    <w:rsid w:val="007F29EC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C361F"/>
    <w:rsid w:val="008E0882"/>
    <w:rsid w:val="008F5369"/>
    <w:rsid w:val="00945C55"/>
    <w:rsid w:val="009757F2"/>
    <w:rsid w:val="00983091"/>
    <w:rsid w:val="009977C9"/>
    <w:rsid w:val="009A4C07"/>
    <w:rsid w:val="009A66F7"/>
    <w:rsid w:val="009B301E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A77"/>
    <w:rsid w:val="00A116CB"/>
    <w:rsid w:val="00A13162"/>
    <w:rsid w:val="00A169C1"/>
    <w:rsid w:val="00A336E6"/>
    <w:rsid w:val="00A417A5"/>
    <w:rsid w:val="00A5243F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4510"/>
    <w:rsid w:val="00AD65A2"/>
    <w:rsid w:val="00AE4256"/>
    <w:rsid w:val="00AF07F6"/>
    <w:rsid w:val="00AF4E08"/>
    <w:rsid w:val="00B36FF5"/>
    <w:rsid w:val="00B43807"/>
    <w:rsid w:val="00B452BF"/>
    <w:rsid w:val="00B52053"/>
    <w:rsid w:val="00B71AE4"/>
    <w:rsid w:val="00B7516E"/>
    <w:rsid w:val="00B810C1"/>
    <w:rsid w:val="00B81582"/>
    <w:rsid w:val="00B8747F"/>
    <w:rsid w:val="00B9399F"/>
    <w:rsid w:val="00BA0098"/>
    <w:rsid w:val="00BA6025"/>
    <w:rsid w:val="00BB03F5"/>
    <w:rsid w:val="00BC2FEC"/>
    <w:rsid w:val="00BC3EAA"/>
    <w:rsid w:val="00BE0003"/>
    <w:rsid w:val="00BE492A"/>
    <w:rsid w:val="00C046BD"/>
    <w:rsid w:val="00C33C6F"/>
    <w:rsid w:val="00C5249B"/>
    <w:rsid w:val="00C60C92"/>
    <w:rsid w:val="00C921CC"/>
    <w:rsid w:val="00C92357"/>
    <w:rsid w:val="00C96DB5"/>
    <w:rsid w:val="00C9730A"/>
    <w:rsid w:val="00CB429E"/>
    <w:rsid w:val="00CF26EE"/>
    <w:rsid w:val="00D3574F"/>
    <w:rsid w:val="00D40DE6"/>
    <w:rsid w:val="00D51B0E"/>
    <w:rsid w:val="00D67792"/>
    <w:rsid w:val="00D730D9"/>
    <w:rsid w:val="00D82614"/>
    <w:rsid w:val="00DA1E20"/>
    <w:rsid w:val="00DA3AEB"/>
    <w:rsid w:val="00DB5969"/>
    <w:rsid w:val="00DF0DD0"/>
    <w:rsid w:val="00DF1F3B"/>
    <w:rsid w:val="00DF3BD7"/>
    <w:rsid w:val="00E02DB9"/>
    <w:rsid w:val="00E17DE6"/>
    <w:rsid w:val="00E32A8C"/>
    <w:rsid w:val="00E4481C"/>
    <w:rsid w:val="00E64054"/>
    <w:rsid w:val="00E65454"/>
    <w:rsid w:val="00E6578C"/>
    <w:rsid w:val="00EB57A1"/>
    <w:rsid w:val="00ED6CBB"/>
    <w:rsid w:val="00ED6DE8"/>
    <w:rsid w:val="00EE1610"/>
    <w:rsid w:val="00F04D31"/>
    <w:rsid w:val="00F3603C"/>
    <w:rsid w:val="00F37533"/>
    <w:rsid w:val="00F76C69"/>
    <w:rsid w:val="00F77385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2439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2022-11-10T07:34:00Z</cp:lastPrinted>
  <dcterms:created xsi:type="dcterms:W3CDTF">2022-11-24T14:40:00Z</dcterms:created>
  <dcterms:modified xsi:type="dcterms:W3CDTF">2022-11-24T14:40:00Z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