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C6" w:rsidRPr="00CB2AC6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CB2AC6">
        <w:rPr>
          <w:bCs/>
        </w:rPr>
        <w:t xml:space="preserve">Дата начала </w:t>
      </w:r>
      <w:proofErr w:type="gramStart"/>
      <w:r w:rsidRPr="00CB2AC6">
        <w:rPr>
          <w:bCs/>
        </w:rPr>
        <w:t>антикоррупционной</w:t>
      </w:r>
      <w:proofErr w:type="gramEnd"/>
    </w:p>
    <w:p w:rsidR="00CB2AC6" w:rsidRPr="00CB2AC6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эксперизы</w:t>
      </w:r>
      <w:proofErr w:type="spellEnd"/>
      <w:r>
        <w:rPr>
          <w:bCs/>
        </w:rPr>
        <w:t xml:space="preserve"> 25</w:t>
      </w:r>
      <w:r w:rsidRPr="00CB2AC6">
        <w:rPr>
          <w:bCs/>
        </w:rPr>
        <w:t>.11.2022 г.</w:t>
      </w:r>
    </w:p>
    <w:p w:rsidR="00CB2AC6" w:rsidRPr="00CB2AC6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CB2AC6">
        <w:rPr>
          <w:bCs/>
        </w:rPr>
        <w:t xml:space="preserve">Дата окончания </w:t>
      </w:r>
      <w:proofErr w:type="gramStart"/>
      <w:r w:rsidRPr="00CB2AC6">
        <w:rPr>
          <w:bCs/>
        </w:rPr>
        <w:t>антикоррупционной</w:t>
      </w:r>
      <w:proofErr w:type="gramEnd"/>
    </w:p>
    <w:p w:rsidR="00CB2AC6" w:rsidRPr="00CB2AC6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зкспертизы</w:t>
      </w:r>
      <w:proofErr w:type="spellEnd"/>
      <w:r>
        <w:rPr>
          <w:bCs/>
        </w:rPr>
        <w:t xml:space="preserve"> 01.12</w:t>
      </w:r>
      <w:bookmarkStart w:id="0" w:name="_GoBack"/>
      <w:bookmarkEnd w:id="0"/>
      <w:r w:rsidRPr="00CB2AC6">
        <w:rPr>
          <w:bCs/>
        </w:rPr>
        <w:t>.2022 г.</w:t>
      </w:r>
    </w:p>
    <w:p w:rsidR="00CB2AC6" w:rsidRPr="00CB2AC6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CB2AC6">
        <w:rPr>
          <w:bCs/>
        </w:rPr>
        <w:t xml:space="preserve">Разработчик: начальник отдела правового обеспечения </w:t>
      </w:r>
    </w:p>
    <w:p w:rsidR="00CB2AC6" w:rsidRPr="00CB2AC6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CB2AC6">
        <w:rPr>
          <w:bCs/>
        </w:rPr>
        <w:t>МЧС Республики Татарстан А.А. Павлов</w:t>
      </w:r>
    </w:p>
    <w:p w:rsidR="00CB2AC6" w:rsidRPr="00CB2AC6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CB2AC6">
        <w:rPr>
          <w:bCs/>
        </w:rPr>
        <w:t xml:space="preserve">Andrey.Pavlov@tatar.ru    </w:t>
      </w:r>
    </w:p>
    <w:p w:rsidR="00CB2AC6" w:rsidRPr="00CB2AC6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CB2AC6">
        <w:rPr>
          <w:bCs/>
        </w:rPr>
        <w:t>Тел. 221-62-71</w:t>
      </w:r>
    </w:p>
    <w:p w:rsidR="00CB2AC6" w:rsidRPr="00CB2AC6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CB2AC6">
        <w:rPr>
          <w:bCs/>
        </w:rPr>
        <w:t xml:space="preserve">Ответственное лицо по принятию </w:t>
      </w:r>
    </w:p>
    <w:p w:rsidR="00CB2AC6" w:rsidRPr="00CB2AC6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CB2AC6">
        <w:rPr>
          <w:bCs/>
        </w:rPr>
        <w:t xml:space="preserve">экспертных заключений: </w:t>
      </w:r>
    </w:p>
    <w:p w:rsidR="00CB2AC6" w:rsidRPr="00CB2AC6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CB2AC6">
        <w:rPr>
          <w:bCs/>
        </w:rPr>
        <w:t xml:space="preserve">начальник отдела правового обеспечения </w:t>
      </w:r>
    </w:p>
    <w:p w:rsidR="00CB2AC6" w:rsidRPr="00CB2AC6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CB2AC6">
        <w:rPr>
          <w:bCs/>
        </w:rPr>
        <w:t>МЧС Республики Татарстан А.А. Павлов</w:t>
      </w:r>
    </w:p>
    <w:p w:rsidR="00CB2AC6" w:rsidRPr="00CB2AC6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CB2AC6">
        <w:rPr>
          <w:bCs/>
        </w:rPr>
        <w:t xml:space="preserve">Andrey.Pavlov@tatar.ru  </w:t>
      </w:r>
    </w:p>
    <w:p w:rsidR="0046063F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CB2AC6">
        <w:rPr>
          <w:bCs/>
        </w:rPr>
        <w:t>Тел. 221-62-71</w:t>
      </w:r>
    </w:p>
    <w:p w:rsidR="00CB2AC6" w:rsidRDefault="00CB2AC6" w:rsidP="00CB2AC6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</w:p>
    <w:p w:rsidR="00863EB8" w:rsidRPr="00863EB8" w:rsidRDefault="00863EB8" w:rsidP="0046063F">
      <w:pPr>
        <w:widowControl w:val="0"/>
        <w:tabs>
          <w:tab w:val="left" w:pos="27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63EB8">
        <w:rPr>
          <w:bCs/>
          <w:sz w:val="28"/>
          <w:szCs w:val="28"/>
        </w:rPr>
        <w:t>проект</w:t>
      </w:r>
    </w:p>
    <w:p w:rsidR="00863EB8" w:rsidRPr="00863EB8" w:rsidRDefault="00863EB8" w:rsidP="00863EB8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863EB8" w:rsidRPr="00863EB8" w:rsidRDefault="00863EB8" w:rsidP="00863E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63EB8">
        <w:rPr>
          <w:bCs/>
          <w:sz w:val="28"/>
          <w:szCs w:val="28"/>
        </w:rPr>
        <w:t>КАБИНЕТ МИНИСТРОВ РЕСПУБЛИКИ ТАТАРСТАН</w:t>
      </w:r>
    </w:p>
    <w:p w:rsidR="00863EB8" w:rsidRPr="00863EB8" w:rsidRDefault="00863EB8" w:rsidP="00863E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63EB8" w:rsidRPr="00863EB8" w:rsidRDefault="00863EB8" w:rsidP="00863E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63EB8" w:rsidRPr="00863EB8" w:rsidRDefault="00863EB8" w:rsidP="00863EB8">
      <w:pPr>
        <w:jc w:val="center"/>
        <w:rPr>
          <w:sz w:val="28"/>
          <w:szCs w:val="28"/>
        </w:rPr>
      </w:pPr>
      <w:r w:rsidRPr="00863EB8">
        <w:rPr>
          <w:sz w:val="28"/>
          <w:szCs w:val="28"/>
        </w:rPr>
        <w:t>ПОСТАНОВЛЕНИЕ</w:t>
      </w:r>
    </w:p>
    <w:p w:rsidR="00863EB8" w:rsidRDefault="00863EB8" w:rsidP="00863EB8">
      <w:pPr>
        <w:rPr>
          <w:sz w:val="28"/>
          <w:szCs w:val="28"/>
        </w:rPr>
      </w:pPr>
    </w:p>
    <w:p w:rsidR="007C0285" w:rsidRPr="00863EB8" w:rsidRDefault="007C0285" w:rsidP="00863EB8">
      <w:pPr>
        <w:rPr>
          <w:sz w:val="28"/>
          <w:szCs w:val="28"/>
        </w:rPr>
      </w:pPr>
    </w:p>
    <w:p w:rsidR="00863EB8" w:rsidRPr="00863EB8" w:rsidRDefault="00863EB8" w:rsidP="00863EB8">
      <w:pPr>
        <w:rPr>
          <w:sz w:val="28"/>
          <w:szCs w:val="28"/>
          <w:u w:val="single"/>
        </w:rPr>
      </w:pPr>
      <w:r w:rsidRPr="00863EB8">
        <w:rPr>
          <w:sz w:val="28"/>
          <w:szCs w:val="28"/>
        </w:rPr>
        <w:t>от  «</w:t>
      </w:r>
      <w:r w:rsidRPr="00863EB8">
        <w:rPr>
          <w:sz w:val="28"/>
          <w:szCs w:val="28"/>
          <w:u w:val="single"/>
        </w:rPr>
        <w:t xml:space="preserve">       </w:t>
      </w:r>
      <w:r w:rsidRPr="00863EB8">
        <w:rPr>
          <w:sz w:val="28"/>
          <w:szCs w:val="28"/>
        </w:rPr>
        <w:t xml:space="preserve">» </w:t>
      </w:r>
      <w:r w:rsidRPr="00863EB8">
        <w:rPr>
          <w:sz w:val="28"/>
          <w:szCs w:val="28"/>
          <w:u w:val="single"/>
        </w:rPr>
        <w:t xml:space="preserve">               </w:t>
      </w:r>
      <w:r w:rsidRPr="00863EB8">
        <w:rPr>
          <w:sz w:val="28"/>
          <w:szCs w:val="28"/>
        </w:rPr>
        <w:t xml:space="preserve"> 2022 года                         </w:t>
      </w:r>
      <w:r>
        <w:rPr>
          <w:sz w:val="28"/>
          <w:szCs w:val="28"/>
        </w:rPr>
        <w:t xml:space="preserve">       </w:t>
      </w:r>
      <w:r w:rsidRPr="00863EB8">
        <w:rPr>
          <w:sz w:val="28"/>
          <w:szCs w:val="28"/>
        </w:rPr>
        <w:t xml:space="preserve">                                             №</w:t>
      </w:r>
      <w:r>
        <w:rPr>
          <w:sz w:val="28"/>
          <w:szCs w:val="28"/>
        </w:rPr>
        <w:t xml:space="preserve">  </w:t>
      </w:r>
      <w:r w:rsidRPr="00863EB8">
        <w:rPr>
          <w:sz w:val="28"/>
          <w:szCs w:val="28"/>
        </w:rPr>
        <w:t>______</w:t>
      </w:r>
      <w:r w:rsidRPr="00863EB8">
        <w:rPr>
          <w:sz w:val="28"/>
          <w:szCs w:val="28"/>
          <w:u w:val="single"/>
        </w:rPr>
        <w:t xml:space="preserve"> </w:t>
      </w:r>
    </w:p>
    <w:p w:rsidR="00863EB8" w:rsidRPr="00863EB8" w:rsidRDefault="00863EB8" w:rsidP="00863EB8">
      <w:pPr>
        <w:widowControl w:val="0"/>
        <w:autoSpaceDE w:val="0"/>
        <w:autoSpaceDN w:val="0"/>
        <w:adjustRightInd w:val="0"/>
        <w:ind w:right="5291"/>
        <w:jc w:val="both"/>
        <w:rPr>
          <w:bCs/>
          <w:sz w:val="28"/>
          <w:szCs w:val="28"/>
        </w:rPr>
      </w:pPr>
    </w:p>
    <w:p w:rsidR="000F7188" w:rsidRDefault="000F7188" w:rsidP="004B087E">
      <w:pPr>
        <w:pStyle w:val="ConsPlusTitle"/>
        <w:widowControl/>
        <w:tabs>
          <w:tab w:val="right" w:pos="9355"/>
        </w:tabs>
        <w:jc w:val="both"/>
        <w:rPr>
          <w:b w:val="0"/>
          <w:sz w:val="28"/>
          <w:szCs w:val="28"/>
        </w:rPr>
      </w:pPr>
    </w:p>
    <w:p w:rsidR="00863EB8" w:rsidRPr="001A7469" w:rsidRDefault="00734A8E" w:rsidP="004B087E">
      <w:pPr>
        <w:spacing w:line="228" w:lineRule="auto"/>
        <w:ind w:right="5102"/>
        <w:jc w:val="both"/>
        <w:rPr>
          <w:sz w:val="28"/>
          <w:szCs w:val="28"/>
        </w:rPr>
      </w:pPr>
      <w:proofErr w:type="gramStart"/>
      <w:r w:rsidRPr="00734A8E">
        <w:rPr>
          <w:sz w:val="28"/>
          <w:szCs w:val="28"/>
        </w:rPr>
        <w:t>О внесении изменений в постановление Кабинета Министр</w:t>
      </w:r>
      <w:r>
        <w:rPr>
          <w:sz w:val="28"/>
          <w:szCs w:val="28"/>
        </w:rPr>
        <w:t>ов Республики Татарстан от 30.03.2022 № 292 «</w:t>
      </w:r>
      <w:r w:rsidRPr="00734A8E">
        <w:rPr>
          <w:sz w:val="28"/>
          <w:szCs w:val="28"/>
        </w:rPr>
        <w:t xml:space="preserve">Об утверждении Порядка предоставления в 2022 году иных межбюджетных трансфертов бюджетам муниципальных образований Республики Татарстан из бюджета Республики Татарстан на </w:t>
      </w:r>
      <w:proofErr w:type="spellStart"/>
      <w:r w:rsidRPr="00734A8E">
        <w:rPr>
          <w:sz w:val="28"/>
          <w:szCs w:val="28"/>
        </w:rPr>
        <w:t>софинансирование</w:t>
      </w:r>
      <w:proofErr w:type="spellEnd"/>
      <w:r w:rsidRPr="00734A8E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в области создания и поддержания в постоянной готовности муниципальных систем оповещения и информирования населения о</w:t>
      </w:r>
      <w:proofErr w:type="gramEnd"/>
      <w:r w:rsidRPr="00734A8E">
        <w:rPr>
          <w:sz w:val="28"/>
          <w:szCs w:val="28"/>
        </w:rPr>
        <w:t xml:space="preserve"> чрезвычайных </w:t>
      </w:r>
      <w:proofErr w:type="gramStart"/>
      <w:r w:rsidRPr="00734A8E">
        <w:rPr>
          <w:sz w:val="28"/>
          <w:szCs w:val="28"/>
        </w:rPr>
        <w:t>ситуациях</w:t>
      </w:r>
      <w:proofErr w:type="gramEnd"/>
      <w:r w:rsidRPr="00734A8E">
        <w:rPr>
          <w:sz w:val="28"/>
          <w:szCs w:val="28"/>
        </w:rPr>
        <w:t xml:space="preserve"> в час</w:t>
      </w:r>
      <w:r>
        <w:rPr>
          <w:sz w:val="28"/>
          <w:szCs w:val="28"/>
        </w:rPr>
        <w:t xml:space="preserve">ти эксплуатационно-технического </w:t>
      </w:r>
      <w:r w:rsidRPr="00734A8E">
        <w:rPr>
          <w:sz w:val="28"/>
          <w:szCs w:val="28"/>
        </w:rPr>
        <w:t>обслуживания систем экстренного оповещения</w:t>
      </w:r>
      <w:r>
        <w:rPr>
          <w:sz w:val="28"/>
          <w:szCs w:val="28"/>
        </w:rPr>
        <w:t>»</w:t>
      </w:r>
    </w:p>
    <w:p w:rsidR="004B087E" w:rsidRDefault="004B087E" w:rsidP="00517D79">
      <w:pPr>
        <w:spacing w:line="228" w:lineRule="auto"/>
        <w:ind w:firstLine="709"/>
        <w:jc w:val="both"/>
        <w:rPr>
          <w:sz w:val="28"/>
          <w:szCs w:val="28"/>
        </w:rPr>
      </w:pPr>
    </w:p>
    <w:p w:rsidR="00821492" w:rsidRDefault="004D571F" w:rsidP="00734A8E">
      <w:pPr>
        <w:pStyle w:val="aa"/>
        <w:spacing w:line="228" w:lineRule="auto"/>
        <w:ind w:firstLine="567"/>
        <w:rPr>
          <w:szCs w:val="28"/>
          <w:lang w:val="ru-RU"/>
        </w:rPr>
      </w:pPr>
      <w:r w:rsidRPr="001A7469">
        <w:rPr>
          <w:szCs w:val="28"/>
        </w:rPr>
        <w:t>Кабинет Министров Республики Татарстан ПОСТАНОВЛЯЕТ:</w:t>
      </w:r>
    </w:p>
    <w:p w:rsidR="00734A8E" w:rsidRDefault="00734A8E" w:rsidP="00734A8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734A8E" w:rsidRDefault="009A028A" w:rsidP="00734A8E">
      <w:pPr>
        <w:pStyle w:val="aa"/>
        <w:spacing w:line="228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1. </w:t>
      </w:r>
      <w:proofErr w:type="gramStart"/>
      <w:r w:rsidR="00734A8E">
        <w:rPr>
          <w:szCs w:val="28"/>
          <w:lang w:val="ru-RU"/>
        </w:rPr>
        <w:t xml:space="preserve">Внести в </w:t>
      </w:r>
      <w:r w:rsidR="00734A8E" w:rsidRPr="00734A8E">
        <w:rPr>
          <w:szCs w:val="28"/>
          <w:lang w:val="ru-RU"/>
        </w:rPr>
        <w:t xml:space="preserve">постановление Кабинета Министров Республики Татарстан от 30.03.2022 № 292 «Об утверждении Порядка предоставления в 2022 году иных межбюджетных трансфертов бюджетам муниципальных образований Республики Татарстан из бюджета Республики Татарстан на </w:t>
      </w:r>
      <w:proofErr w:type="spellStart"/>
      <w:r w:rsidR="00734A8E" w:rsidRPr="00734A8E">
        <w:rPr>
          <w:szCs w:val="28"/>
          <w:lang w:val="ru-RU"/>
        </w:rPr>
        <w:t>софинансирование</w:t>
      </w:r>
      <w:proofErr w:type="spellEnd"/>
      <w:r w:rsidR="00734A8E" w:rsidRPr="00734A8E">
        <w:rPr>
          <w:szCs w:val="28"/>
          <w:lang w:val="ru-RU"/>
        </w:rPr>
        <w:t xml:space="preserve"> в полном объеме расходных обязательств, возникающих при выполнении полномочий органов местного самоуправления в области создания и поддержания в постоянной готовности муниципальных систем оповещения и информирования населения о чрезвычайных ситуациях</w:t>
      </w:r>
      <w:proofErr w:type="gramEnd"/>
      <w:r w:rsidR="00734A8E" w:rsidRPr="00734A8E">
        <w:rPr>
          <w:szCs w:val="28"/>
          <w:lang w:val="ru-RU"/>
        </w:rPr>
        <w:t xml:space="preserve"> в части эксплуатационно-технического обслуживания систем экстренного оповещения»</w:t>
      </w:r>
      <w:r w:rsidR="00785169">
        <w:rPr>
          <w:szCs w:val="28"/>
          <w:lang w:val="ru-RU"/>
        </w:rPr>
        <w:t xml:space="preserve"> следующие изменения:</w:t>
      </w:r>
    </w:p>
    <w:p w:rsidR="00734A8E" w:rsidRDefault="00734A8E" w:rsidP="00734A8E">
      <w:pPr>
        <w:pStyle w:val="aa"/>
        <w:spacing w:line="228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 xml:space="preserve">в наименовании слова </w:t>
      </w:r>
      <w:r w:rsidR="00E25BC2">
        <w:rPr>
          <w:szCs w:val="28"/>
          <w:lang w:val="ru-RU"/>
        </w:rPr>
        <w:t>«в 2022 году» заменить словами «в 2023 году»;</w:t>
      </w:r>
    </w:p>
    <w:p w:rsidR="00E25BC2" w:rsidRDefault="00E25BC2" w:rsidP="00734A8E">
      <w:pPr>
        <w:pStyle w:val="aa"/>
        <w:spacing w:line="228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в пункте 1 слова «в 2022 году» заменить словами «в 2023 году»;</w:t>
      </w:r>
    </w:p>
    <w:p w:rsidR="00E25BC2" w:rsidRDefault="00E25BC2" w:rsidP="00734A8E">
      <w:pPr>
        <w:pStyle w:val="aa"/>
        <w:spacing w:line="228" w:lineRule="auto"/>
        <w:ind w:firstLine="567"/>
        <w:rPr>
          <w:szCs w:val="28"/>
          <w:lang w:val="ru-RU"/>
        </w:rPr>
      </w:pPr>
      <w:proofErr w:type="gramStart"/>
      <w:r>
        <w:rPr>
          <w:szCs w:val="28"/>
          <w:lang w:val="ru-RU"/>
        </w:rPr>
        <w:t xml:space="preserve">в </w:t>
      </w:r>
      <w:r w:rsidR="00C75280">
        <w:rPr>
          <w:szCs w:val="28"/>
          <w:lang w:val="ru-RU"/>
        </w:rPr>
        <w:t>Поряд</w:t>
      </w:r>
      <w:r w:rsidRPr="00E25BC2">
        <w:rPr>
          <w:szCs w:val="28"/>
          <w:lang w:val="ru-RU"/>
        </w:rPr>
        <w:t>к</w:t>
      </w:r>
      <w:r>
        <w:rPr>
          <w:szCs w:val="28"/>
          <w:lang w:val="ru-RU"/>
        </w:rPr>
        <w:t>е</w:t>
      </w:r>
      <w:r w:rsidRPr="00E25BC2">
        <w:rPr>
          <w:szCs w:val="28"/>
          <w:lang w:val="ru-RU"/>
        </w:rPr>
        <w:t xml:space="preserve"> предоставления в 2022 году иных межбюджетных трансфертов бюджетам муниципальных образований Республики Татарстан из бюджета Республики Татарстан на </w:t>
      </w:r>
      <w:proofErr w:type="spellStart"/>
      <w:r w:rsidRPr="00E25BC2">
        <w:rPr>
          <w:szCs w:val="28"/>
          <w:lang w:val="ru-RU"/>
        </w:rPr>
        <w:t>софинансирование</w:t>
      </w:r>
      <w:proofErr w:type="spellEnd"/>
      <w:r w:rsidRPr="00E25BC2">
        <w:rPr>
          <w:szCs w:val="28"/>
          <w:lang w:val="ru-RU"/>
        </w:rPr>
        <w:t xml:space="preserve"> в полном объеме расходных обязательств, возникающих при выполнении полномочий органов местного самоуправления в области создания и поддержания в постоянной готовности муниципальных систем оповещения и информирования населения о чрезвычайных ситуациях в части эксплуатационно-технического обслуживания систем экстренного оповещения</w:t>
      </w:r>
      <w:r w:rsidR="00C75280">
        <w:rPr>
          <w:szCs w:val="28"/>
          <w:lang w:val="ru-RU"/>
        </w:rPr>
        <w:t>, утвержденном указанным постановлением:</w:t>
      </w:r>
      <w:proofErr w:type="gramEnd"/>
    </w:p>
    <w:p w:rsidR="00C75280" w:rsidRDefault="00C75280" w:rsidP="00734A8E">
      <w:pPr>
        <w:pStyle w:val="aa"/>
        <w:spacing w:line="228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в наименовании слова «в 2022 году»</w:t>
      </w:r>
      <w:r w:rsidR="00232C60">
        <w:rPr>
          <w:szCs w:val="28"/>
          <w:lang w:val="ru-RU"/>
        </w:rPr>
        <w:t xml:space="preserve"> заменить сло</w:t>
      </w:r>
      <w:r>
        <w:rPr>
          <w:szCs w:val="28"/>
          <w:lang w:val="ru-RU"/>
        </w:rPr>
        <w:t>вами «в 2023 году»;</w:t>
      </w:r>
    </w:p>
    <w:p w:rsidR="00C75280" w:rsidRDefault="00C75280" w:rsidP="00734A8E">
      <w:pPr>
        <w:pStyle w:val="aa"/>
        <w:spacing w:line="228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в пункте 1 слова «в 2022 году» заметить словами «в 2023 году»;</w:t>
      </w:r>
    </w:p>
    <w:p w:rsidR="00C75280" w:rsidRDefault="00C75280" w:rsidP="00734A8E">
      <w:pPr>
        <w:pStyle w:val="aa"/>
        <w:spacing w:line="228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в пункте 15 слова «до 20 января 2023 года» заметить словами «до 20 января 2024 года»;</w:t>
      </w:r>
    </w:p>
    <w:p w:rsidR="00C75280" w:rsidRDefault="00C75280" w:rsidP="00734A8E">
      <w:pPr>
        <w:pStyle w:val="aa"/>
        <w:spacing w:line="228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в пункте 17 слова «на 1 января 2023 года» заменить словами «на 1 января 2024 года», слова «</w:t>
      </w:r>
      <w:r w:rsidRPr="00C75280">
        <w:rPr>
          <w:szCs w:val="28"/>
          <w:lang w:val="ru-RU"/>
        </w:rPr>
        <w:t>в теч</w:t>
      </w:r>
      <w:r w:rsidR="00AF73D3">
        <w:rPr>
          <w:szCs w:val="28"/>
          <w:lang w:val="ru-RU"/>
        </w:rPr>
        <w:t>ение первых 15 рабочих дней 2023 года» заменить словами «</w:t>
      </w:r>
      <w:r w:rsidRPr="00C75280">
        <w:rPr>
          <w:szCs w:val="28"/>
          <w:lang w:val="ru-RU"/>
        </w:rPr>
        <w:t>в течение первых 15 рабочих дней 2</w:t>
      </w:r>
      <w:r w:rsidR="00AF73D3">
        <w:rPr>
          <w:szCs w:val="28"/>
          <w:lang w:val="ru-RU"/>
        </w:rPr>
        <w:t>024 года»</w:t>
      </w:r>
      <w:r w:rsidR="003878E3">
        <w:rPr>
          <w:szCs w:val="28"/>
          <w:lang w:val="ru-RU"/>
        </w:rPr>
        <w:t>;</w:t>
      </w:r>
    </w:p>
    <w:p w:rsidR="003878E3" w:rsidRDefault="003878E3" w:rsidP="00734A8E">
      <w:pPr>
        <w:pStyle w:val="aa"/>
        <w:spacing w:line="228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в нумерационном заголовке</w:t>
      </w:r>
      <w:r w:rsidR="00785169">
        <w:rPr>
          <w:szCs w:val="28"/>
          <w:lang w:val="ru-RU"/>
        </w:rPr>
        <w:t xml:space="preserve"> п</w:t>
      </w:r>
      <w:r>
        <w:rPr>
          <w:szCs w:val="28"/>
          <w:lang w:val="ru-RU"/>
        </w:rPr>
        <w:t xml:space="preserve">риложения к </w:t>
      </w:r>
      <w:r w:rsidR="00785169">
        <w:rPr>
          <w:szCs w:val="28"/>
          <w:lang w:val="ru-RU"/>
        </w:rPr>
        <w:t>указанному Порядку слова «в 2022 году» заменить словами «в 2023 году».</w:t>
      </w:r>
    </w:p>
    <w:p w:rsidR="009A028A" w:rsidRDefault="009A028A" w:rsidP="00734A8E">
      <w:pPr>
        <w:pStyle w:val="aa"/>
        <w:spacing w:line="228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Pr="009A028A">
        <w:rPr>
          <w:szCs w:val="28"/>
          <w:lang w:val="ru-RU"/>
        </w:rPr>
        <w:t>Установить, что настоящее постановление вступает в силу с 1 января 2023 года.</w:t>
      </w:r>
    </w:p>
    <w:p w:rsidR="009A028A" w:rsidRDefault="009A028A" w:rsidP="00734A8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A34CB0" w:rsidRDefault="00A34CB0" w:rsidP="00734A8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A34CB0" w:rsidRDefault="00A34CB0" w:rsidP="00734A8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A34CB0" w:rsidRPr="00A34CB0" w:rsidRDefault="00A34CB0" w:rsidP="00A34CB0">
      <w:pPr>
        <w:pStyle w:val="aa"/>
        <w:spacing w:line="228" w:lineRule="auto"/>
        <w:ind w:firstLine="0"/>
        <w:rPr>
          <w:szCs w:val="28"/>
          <w:lang w:val="ru-RU"/>
        </w:rPr>
      </w:pPr>
      <w:r w:rsidRPr="00A34CB0">
        <w:rPr>
          <w:szCs w:val="28"/>
          <w:lang w:val="ru-RU"/>
        </w:rPr>
        <w:t xml:space="preserve">Премьер-министр </w:t>
      </w:r>
      <w:r>
        <w:rPr>
          <w:szCs w:val="28"/>
          <w:lang w:val="ru-RU"/>
        </w:rPr>
        <w:t xml:space="preserve"> </w:t>
      </w:r>
    </w:p>
    <w:p w:rsidR="00A34CB0" w:rsidRDefault="00A34CB0" w:rsidP="00A34CB0">
      <w:pPr>
        <w:pStyle w:val="aa"/>
        <w:spacing w:line="228" w:lineRule="auto"/>
        <w:ind w:firstLine="0"/>
        <w:rPr>
          <w:szCs w:val="28"/>
          <w:lang w:val="ru-RU"/>
        </w:rPr>
      </w:pPr>
      <w:r w:rsidRPr="00A34CB0">
        <w:rPr>
          <w:szCs w:val="28"/>
          <w:lang w:val="ru-RU"/>
        </w:rPr>
        <w:t xml:space="preserve">Республики Татарстан        </w:t>
      </w:r>
      <w:r>
        <w:rPr>
          <w:szCs w:val="28"/>
          <w:lang w:val="ru-RU"/>
        </w:rPr>
        <w:t xml:space="preserve"> </w:t>
      </w:r>
      <w:r w:rsidRPr="00A34CB0">
        <w:rPr>
          <w:szCs w:val="28"/>
          <w:lang w:val="ru-RU"/>
        </w:rPr>
        <w:t xml:space="preserve">                                                                          А.В. </w:t>
      </w:r>
      <w:proofErr w:type="spellStart"/>
      <w:r w:rsidRPr="00A34CB0">
        <w:rPr>
          <w:szCs w:val="28"/>
          <w:lang w:val="ru-RU"/>
        </w:rPr>
        <w:t>Песошин</w:t>
      </w:r>
      <w:proofErr w:type="spellEnd"/>
    </w:p>
    <w:p w:rsidR="00785169" w:rsidRDefault="00A34CB0" w:rsidP="00734A8E">
      <w:pPr>
        <w:pStyle w:val="aa"/>
        <w:spacing w:line="228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:rsidR="00785169" w:rsidRDefault="00785169" w:rsidP="00734A8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785169" w:rsidRDefault="00785169" w:rsidP="00734A8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C75280" w:rsidRDefault="00C75280" w:rsidP="00734A8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E25BC2" w:rsidRDefault="00E25BC2" w:rsidP="00734A8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734A8E" w:rsidRDefault="00734A8E" w:rsidP="00734A8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734A8E" w:rsidRPr="00734A8E" w:rsidRDefault="00734A8E" w:rsidP="00734A8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240DA2" w:rsidRPr="001A7469" w:rsidRDefault="00240DA2" w:rsidP="00517D79">
      <w:pPr>
        <w:pStyle w:val="aa"/>
        <w:spacing w:line="228" w:lineRule="auto"/>
        <w:rPr>
          <w:szCs w:val="28"/>
        </w:rPr>
      </w:pPr>
    </w:p>
    <w:p w:rsidR="006F4870" w:rsidRDefault="006F4870" w:rsidP="00734A8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sectPr w:rsidR="006F4870" w:rsidSect="00F25198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7B" w:rsidRDefault="00D3327B">
      <w:r>
        <w:separator/>
      </w:r>
    </w:p>
  </w:endnote>
  <w:endnote w:type="continuationSeparator" w:id="0">
    <w:p w:rsidR="00D3327B" w:rsidRDefault="00D3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7B" w:rsidRDefault="00D3327B">
      <w:r>
        <w:separator/>
      </w:r>
    </w:p>
  </w:footnote>
  <w:footnote w:type="continuationSeparator" w:id="0">
    <w:p w:rsidR="00D3327B" w:rsidRDefault="00D33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DA" w:rsidRDefault="00CC56DA" w:rsidP="00D76A78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56DA" w:rsidRDefault="00CC56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6D" w:rsidRPr="00D96933" w:rsidRDefault="007F2B6D">
    <w:pPr>
      <w:pStyle w:val="a4"/>
      <w:jc w:val="center"/>
      <w:rPr>
        <w:sz w:val="28"/>
        <w:lang w:val="en-US"/>
      </w:rPr>
    </w:pPr>
  </w:p>
  <w:p w:rsidR="00CC56DA" w:rsidRPr="00660957" w:rsidRDefault="00CC56DA" w:rsidP="00821492">
    <w:pPr>
      <w:pStyle w:val="a4"/>
      <w:tabs>
        <w:tab w:val="clear" w:pos="4677"/>
        <w:tab w:val="clear" w:pos="9355"/>
        <w:tab w:val="left" w:pos="5146"/>
      </w:tabs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6D" w:rsidRDefault="007F2B6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921"/>
    <w:multiLevelType w:val="hybridMultilevel"/>
    <w:tmpl w:val="7FB4C492"/>
    <w:lvl w:ilvl="0" w:tplc="353A781E">
      <w:start w:val="3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E51A46"/>
    <w:multiLevelType w:val="hybridMultilevel"/>
    <w:tmpl w:val="26B8D6DE"/>
    <w:lvl w:ilvl="0" w:tplc="DDAA80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3110A87"/>
    <w:multiLevelType w:val="hybridMultilevel"/>
    <w:tmpl w:val="F120DD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9787F24"/>
    <w:multiLevelType w:val="hybridMultilevel"/>
    <w:tmpl w:val="F57C6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596775"/>
    <w:multiLevelType w:val="hybridMultilevel"/>
    <w:tmpl w:val="972E4E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3391515"/>
    <w:multiLevelType w:val="hybridMultilevel"/>
    <w:tmpl w:val="D8329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99237C6"/>
    <w:multiLevelType w:val="hybridMultilevel"/>
    <w:tmpl w:val="272AFEF6"/>
    <w:lvl w:ilvl="0" w:tplc="672EC104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8C"/>
    <w:rsid w:val="00000FD5"/>
    <w:rsid w:val="00007173"/>
    <w:rsid w:val="0000740A"/>
    <w:rsid w:val="00011855"/>
    <w:rsid w:val="000138EE"/>
    <w:rsid w:val="00013A45"/>
    <w:rsid w:val="000326CC"/>
    <w:rsid w:val="00032CB8"/>
    <w:rsid w:val="00034E6F"/>
    <w:rsid w:val="00035D37"/>
    <w:rsid w:val="000372CF"/>
    <w:rsid w:val="000379EB"/>
    <w:rsid w:val="000403CD"/>
    <w:rsid w:val="00042DC0"/>
    <w:rsid w:val="0005274B"/>
    <w:rsid w:val="00056107"/>
    <w:rsid w:val="000567C7"/>
    <w:rsid w:val="00057A9B"/>
    <w:rsid w:val="000608E7"/>
    <w:rsid w:val="00062153"/>
    <w:rsid w:val="0006254E"/>
    <w:rsid w:val="00062673"/>
    <w:rsid w:val="00071B5E"/>
    <w:rsid w:val="00072505"/>
    <w:rsid w:val="0008097C"/>
    <w:rsid w:val="00081A4B"/>
    <w:rsid w:val="0008325A"/>
    <w:rsid w:val="0008576A"/>
    <w:rsid w:val="00091355"/>
    <w:rsid w:val="00091E9B"/>
    <w:rsid w:val="00094B9E"/>
    <w:rsid w:val="00095AC2"/>
    <w:rsid w:val="00096E7A"/>
    <w:rsid w:val="000A25BB"/>
    <w:rsid w:val="000A2B76"/>
    <w:rsid w:val="000A2F9B"/>
    <w:rsid w:val="000A5C01"/>
    <w:rsid w:val="000A7A07"/>
    <w:rsid w:val="000B06EB"/>
    <w:rsid w:val="000B2555"/>
    <w:rsid w:val="000B4A5C"/>
    <w:rsid w:val="000C00AA"/>
    <w:rsid w:val="000C6E86"/>
    <w:rsid w:val="000C72A8"/>
    <w:rsid w:val="000D1A58"/>
    <w:rsid w:val="000D2C13"/>
    <w:rsid w:val="000D3CE5"/>
    <w:rsid w:val="000D6C93"/>
    <w:rsid w:val="000D7A3C"/>
    <w:rsid w:val="000E3742"/>
    <w:rsid w:val="000E3F40"/>
    <w:rsid w:val="000E5CFB"/>
    <w:rsid w:val="000F6EC4"/>
    <w:rsid w:val="000F7188"/>
    <w:rsid w:val="000F71A7"/>
    <w:rsid w:val="00102395"/>
    <w:rsid w:val="00102CFD"/>
    <w:rsid w:val="00102F99"/>
    <w:rsid w:val="00103852"/>
    <w:rsid w:val="001046B3"/>
    <w:rsid w:val="00105BC9"/>
    <w:rsid w:val="00116C64"/>
    <w:rsid w:val="00117B77"/>
    <w:rsid w:val="00120004"/>
    <w:rsid w:val="00121E13"/>
    <w:rsid w:val="00124BAF"/>
    <w:rsid w:val="00127DA9"/>
    <w:rsid w:val="0013381D"/>
    <w:rsid w:val="00133E81"/>
    <w:rsid w:val="001341EE"/>
    <w:rsid w:val="00135EB4"/>
    <w:rsid w:val="0013667B"/>
    <w:rsid w:val="00136BD8"/>
    <w:rsid w:val="00140DDE"/>
    <w:rsid w:val="00142BAB"/>
    <w:rsid w:val="0014339A"/>
    <w:rsid w:val="00144D0D"/>
    <w:rsid w:val="00145166"/>
    <w:rsid w:val="00145B8C"/>
    <w:rsid w:val="00150B0D"/>
    <w:rsid w:val="00152966"/>
    <w:rsid w:val="00153788"/>
    <w:rsid w:val="001543F4"/>
    <w:rsid w:val="001558A1"/>
    <w:rsid w:val="00156588"/>
    <w:rsid w:val="001573B0"/>
    <w:rsid w:val="0016080E"/>
    <w:rsid w:val="001617CD"/>
    <w:rsid w:val="0016266B"/>
    <w:rsid w:val="00167CF2"/>
    <w:rsid w:val="001701E1"/>
    <w:rsid w:val="00170CD7"/>
    <w:rsid w:val="0017218D"/>
    <w:rsid w:val="0017321F"/>
    <w:rsid w:val="00174AF0"/>
    <w:rsid w:val="00190BF8"/>
    <w:rsid w:val="00191F35"/>
    <w:rsid w:val="00193115"/>
    <w:rsid w:val="0019504A"/>
    <w:rsid w:val="00195591"/>
    <w:rsid w:val="00195987"/>
    <w:rsid w:val="00195F20"/>
    <w:rsid w:val="001969BC"/>
    <w:rsid w:val="00197090"/>
    <w:rsid w:val="001978C4"/>
    <w:rsid w:val="001A0130"/>
    <w:rsid w:val="001A10C5"/>
    <w:rsid w:val="001A14A0"/>
    <w:rsid w:val="001A3059"/>
    <w:rsid w:val="001A4858"/>
    <w:rsid w:val="001A4E7C"/>
    <w:rsid w:val="001A5AE7"/>
    <w:rsid w:val="001A7469"/>
    <w:rsid w:val="001B3C7A"/>
    <w:rsid w:val="001C0272"/>
    <w:rsid w:val="001C1A13"/>
    <w:rsid w:val="001C3652"/>
    <w:rsid w:val="001C726E"/>
    <w:rsid w:val="001C74DE"/>
    <w:rsid w:val="001D0130"/>
    <w:rsid w:val="001D7694"/>
    <w:rsid w:val="001E1BA6"/>
    <w:rsid w:val="001E218D"/>
    <w:rsid w:val="001F0733"/>
    <w:rsid w:val="001F09A5"/>
    <w:rsid w:val="001F1E64"/>
    <w:rsid w:val="001F5B7F"/>
    <w:rsid w:val="001F688C"/>
    <w:rsid w:val="00202760"/>
    <w:rsid w:val="00210D67"/>
    <w:rsid w:val="002139C0"/>
    <w:rsid w:val="002218D8"/>
    <w:rsid w:val="002236C1"/>
    <w:rsid w:val="00223E71"/>
    <w:rsid w:val="002253BE"/>
    <w:rsid w:val="00226571"/>
    <w:rsid w:val="002265F2"/>
    <w:rsid w:val="0022694D"/>
    <w:rsid w:val="00226A93"/>
    <w:rsid w:val="00227FA4"/>
    <w:rsid w:val="002317E8"/>
    <w:rsid w:val="00232805"/>
    <w:rsid w:val="00232C60"/>
    <w:rsid w:val="00233378"/>
    <w:rsid w:val="002336E6"/>
    <w:rsid w:val="002340CB"/>
    <w:rsid w:val="00235070"/>
    <w:rsid w:val="002351DB"/>
    <w:rsid w:val="00236A75"/>
    <w:rsid w:val="00236B7A"/>
    <w:rsid w:val="002378B1"/>
    <w:rsid w:val="00240172"/>
    <w:rsid w:val="00240DA2"/>
    <w:rsid w:val="0024200C"/>
    <w:rsid w:val="00244BE8"/>
    <w:rsid w:val="0024799C"/>
    <w:rsid w:val="002537E7"/>
    <w:rsid w:val="002546FF"/>
    <w:rsid w:val="002575FD"/>
    <w:rsid w:val="00257A31"/>
    <w:rsid w:val="0026033D"/>
    <w:rsid w:val="00264A88"/>
    <w:rsid w:val="0026644C"/>
    <w:rsid w:val="00266534"/>
    <w:rsid w:val="00270EB0"/>
    <w:rsid w:val="0027352C"/>
    <w:rsid w:val="00274237"/>
    <w:rsid w:val="00275A46"/>
    <w:rsid w:val="00276A48"/>
    <w:rsid w:val="00277550"/>
    <w:rsid w:val="00277BD3"/>
    <w:rsid w:val="00285309"/>
    <w:rsid w:val="0028539D"/>
    <w:rsid w:val="002874E8"/>
    <w:rsid w:val="00291CAE"/>
    <w:rsid w:val="00293325"/>
    <w:rsid w:val="00293825"/>
    <w:rsid w:val="00295194"/>
    <w:rsid w:val="00295AC5"/>
    <w:rsid w:val="002A3AD3"/>
    <w:rsid w:val="002A416F"/>
    <w:rsid w:val="002A45D8"/>
    <w:rsid w:val="002A4754"/>
    <w:rsid w:val="002A4D16"/>
    <w:rsid w:val="002A5CBD"/>
    <w:rsid w:val="002B1488"/>
    <w:rsid w:val="002B20B5"/>
    <w:rsid w:val="002B2DC4"/>
    <w:rsid w:val="002B2FA0"/>
    <w:rsid w:val="002B4E39"/>
    <w:rsid w:val="002B608A"/>
    <w:rsid w:val="002B6F0C"/>
    <w:rsid w:val="002C0F53"/>
    <w:rsid w:val="002C7846"/>
    <w:rsid w:val="002D3D42"/>
    <w:rsid w:val="002D3E8C"/>
    <w:rsid w:val="002D50C2"/>
    <w:rsid w:val="002D6D41"/>
    <w:rsid w:val="002E13FF"/>
    <w:rsid w:val="002E23DF"/>
    <w:rsid w:val="002E4D33"/>
    <w:rsid w:val="002E4E4C"/>
    <w:rsid w:val="002E4F1A"/>
    <w:rsid w:val="002E6601"/>
    <w:rsid w:val="002F17CE"/>
    <w:rsid w:val="002F204D"/>
    <w:rsid w:val="002F397B"/>
    <w:rsid w:val="002F41C7"/>
    <w:rsid w:val="002F501A"/>
    <w:rsid w:val="003015B1"/>
    <w:rsid w:val="0030537E"/>
    <w:rsid w:val="003063D0"/>
    <w:rsid w:val="00311266"/>
    <w:rsid w:val="0031185E"/>
    <w:rsid w:val="0031419E"/>
    <w:rsid w:val="00316F19"/>
    <w:rsid w:val="00317243"/>
    <w:rsid w:val="00317491"/>
    <w:rsid w:val="00317AC8"/>
    <w:rsid w:val="003225BA"/>
    <w:rsid w:val="00326081"/>
    <w:rsid w:val="00327CEB"/>
    <w:rsid w:val="00334E8D"/>
    <w:rsid w:val="00336421"/>
    <w:rsid w:val="0033721E"/>
    <w:rsid w:val="003409B7"/>
    <w:rsid w:val="00343E91"/>
    <w:rsid w:val="00347844"/>
    <w:rsid w:val="00353530"/>
    <w:rsid w:val="00356767"/>
    <w:rsid w:val="003607F3"/>
    <w:rsid w:val="00361F7A"/>
    <w:rsid w:val="00361FDC"/>
    <w:rsid w:val="00362A58"/>
    <w:rsid w:val="00362A82"/>
    <w:rsid w:val="0036370A"/>
    <w:rsid w:val="00366D8F"/>
    <w:rsid w:val="0036709E"/>
    <w:rsid w:val="00371E7B"/>
    <w:rsid w:val="003735EB"/>
    <w:rsid w:val="00375D84"/>
    <w:rsid w:val="0037649D"/>
    <w:rsid w:val="00377625"/>
    <w:rsid w:val="0038091F"/>
    <w:rsid w:val="00382683"/>
    <w:rsid w:val="003843E7"/>
    <w:rsid w:val="00385237"/>
    <w:rsid w:val="003866A7"/>
    <w:rsid w:val="00387864"/>
    <w:rsid w:val="003878E3"/>
    <w:rsid w:val="003A2F8C"/>
    <w:rsid w:val="003A4664"/>
    <w:rsid w:val="003A5006"/>
    <w:rsid w:val="003A6194"/>
    <w:rsid w:val="003B0A21"/>
    <w:rsid w:val="003B1388"/>
    <w:rsid w:val="003B2747"/>
    <w:rsid w:val="003B50DE"/>
    <w:rsid w:val="003B6917"/>
    <w:rsid w:val="003B76EE"/>
    <w:rsid w:val="003C0C8A"/>
    <w:rsid w:val="003C2C8F"/>
    <w:rsid w:val="003C735E"/>
    <w:rsid w:val="003D2BF7"/>
    <w:rsid w:val="003D4474"/>
    <w:rsid w:val="003D4C88"/>
    <w:rsid w:val="003D5BE4"/>
    <w:rsid w:val="003D6117"/>
    <w:rsid w:val="003D611B"/>
    <w:rsid w:val="003E0F93"/>
    <w:rsid w:val="003E5A21"/>
    <w:rsid w:val="003E75F5"/>
    <w:rsid w:val="003E7C9E"/>
    <w:rsid w:val="003F1A2A"/>
    <w:rsid w:val="003F29D7"/>
    <w:rsid w:val="0040205D"/>
    <w:rsid w:val="00404DC6"/>
    <w:rsid w:val="004059CB"/>
    <w:rsid w:val="00405A1F"/>
    <w:rsid w:val="00407405"/>
    <w:rsid w:val="00411F03"/>
    <w:rsid w:val="00412C3F"/>
    <w:rsid w:val="00413D67"/>
    <w:rsid w:val="00415421"/>
    <w:rsid w:val="00416E72"/>
    <w:rsid w:val="00420168"/>
    <w:rsid w:val="0042560F"/>
    <w:rsid w:val="0042570C"/>
    <w:rsid w:val="00426C40"/>
    <w:rsid w:val="00426D2B"/>
    <w:rsid w:val="004272FC"/>
    <w:rsid w:val="004277AD"/>
    <w:rsid w:val="004356C2"/>
    <w:rsid w:val="00435CBF"/>
    <w:rsid w:val="0043665A"/>
    <w:rsid w:val="004371D9"/>
    <w:rsid w:val="00440745"/>
    <w:rsid w:val="004413FE"/>
    <w:rsid w:val="00442B37"/>
    <w:rsid w:val="0044333E"/>
    <w:rsid w:val="00444C1D"/>
    <w:rsid w:val="004466AF"/>
    <w:rsid w:val="0044679E"/>
    <w:rsid w:val="00451804"/>
    <w:rsid w:val="00451878"/>
    <w:rsid w:val="00453E0F"/>
    <w:rsid w:val="00454619"/>
    <w:rsid w:val="00454640"/>
    <w:rsid w:val="00454A50"/>
    <w:rsid w:val="0046063F"/>
    <w:rsid w:val="0046087F"/>
    <w:rsid w:val="0046632F"/>
    <w:rsid w:val="00467010"/>
    <w:rsid w:val="00470B54"/>
    <w:rsid w:val="00472ECA"/>
    <w:rsid w:val="004736A5"/>
    <w:rsid w:val="00475EDD"/>
    <w:rsid w:val="00481354"/>
    <w:rsid w:val="00481836"/>
    <w:rsid w:val="0048233E"/>
    <w:rsid w:val="0049033D"/>
    <w:rsid w:val="00491AE8"/>
    <w:rsid w:val="00497EFE"/>
    <w:rsid w:val="004A0A12"/>
    <w:rsid w:val="004A2619"/>
    <w:rsid w:val="004A26CB"/>
    <w:rsid w:val="004A3280"/>
    <w:rsid w:val="004A4539"/>
    <w:rsid w:val="004A62ED"/>
    <w:rsid w:val="004A77A4"/>
    <w:rsid w:val="004B087E"/>
    <w:rsid w:val="004B3AAA"/>
    <w:rsid w:val="004B4B4E"/>
    <w:rsid w:val="004B6CB0"/>
    <w:rsid w:val="004C24E7"/>
    <w:rsid w:val="004C3628"/>
    <w:rsid w:val="004C68EF"/>
    <w:rsid w:val="004C7A5F"/>
    <w:rsid w:val="004D0BE6"/>
    <w:rsid w:val="004D2A31"/>
    <w:rsid w:val="004D5708"/>
    <w:rsid w:val="004D571F"/>
    <w:rsid w:val="004E4E8B"/>
    <w:rsid w:val="004E4F37"/>
    <w:rsid w:val="004E736E"/>
    <w:rsid w:val="004F0567"/>
    <w:rsid w:val="004F7353"/>
    <w:rsid w:val="005052EB"/>
    <w:rsid w:val="00505AE5"/>
    <w:rsid w:val="00507C06"/>
    <w:rsid w:val="00510320"/>
    <w:rsid w:val="00510F6C"/>
    <w:rsid w:val="00512143"/>
    <w:rsid w:val="00514437"/>
    <w:rsid w:val="00515358"/>
    <w:rsid w:val="005172A5"/>
    <w:rsid w:val="00517D79"/>
    <w:rsid w:val="00520F80"/>
    <w:rsid w:val="005222AE"/>
    <w:rsid w:val="00525098"/>
    <w:rsid w:val="00526C8F"/>
    <w:rsid w:val="00535B0F"/>
    <w:rsid w:val="005400AC"/>
    <w:rsid w:val="00541475"/>
    <w:rsid w:val="005423C6"/>
    <w:rsid w:val="00546D8D"/>
    <w:rsid w:val="00547CC4"/>
    <w:rsid w:val="005614E6"/>
    <w:rsid w:val="00565E4F"/>
    <w:rsid w:val="00567E8A"/>
    <w:rsid w:val="00573276"/>
    <w:rsid w:val="005733F9"/>
    <w:rsid w:val="0057360A"/>
    <w:rsid w:val="005736B8"/>
    <w:rsid w:val="005766D9"/>
    <w:rsid w:val="00581972"/>
    <w:rsid w:val="00582084"/>
    <w:rsid w:val="0058361A"/>
    <w:rsid w:val="00584064"/>
    <w:rsid w:val="00584CCF"/>
    <w:rsid w:val="00586B6C"/>
    <w:rsid w:val="0058782A"/>
    <w:rsid w:val="005919E2"/>
    <w:rsid w:val="00592672"/>
    <w:rsid w:val="00592DAF"/>
    <w:rsid w:val="00593595"/>
    <w:rsid w:val="00596175"/>
    <w:rsid w:val="0059697F"/>
    <w:rsid w:val="005A0BC9"/>
    <w:rsid w:val="005A1CB0"/>
    <w:rsid w:val="005A1F8F"/>
    <w:rsid w:val="005A6F66"/>
    <w:rsid w:val="005B01AC"/>
    <w:rsid w:val="005B1002"/>
    <w:rsid w:val="005B19AF"/>
    <w:rsid w:val="005B5FC8"/>
    <w:rsid w:val="005B6968"/>
    <w:rsid w:val="005C0722"/>
    <w:rsid w:val="005C10E3"/>
    <w:rsid w:val="005C12A5"/>
    <w:rsid w:val="005C39F4"/>
    <w:rsid w:val="005D24AE"/>
    <w:rsid w:val="005D29FA"/>
    <w:rsid w:val="005D3DB6"/>
    <w:rsid w:val="005D5F98"/>
    <w:rsid w:val="005D6AEB"/>
    <w:rsid w:val="005E17D3"/>
    <w:rsid w:val="005E1DC9"/>
    <w:rsid w:val="005E284C"/>
    <w:rsid w:val="005E404F"/>
    <w:rsid w:val="005F05B5"/>
    <w:rsid w:val="005F3A47"/>
    <w:rsid w:val="005F4C93"/>
    <w:rsid w:val="005F6F15"/>
    <w:rsid w:val="005F7B36"/>
    <w:rsid w:val="0060483B"/>
    <w:rsid w:val="006048CD"/>
    <w:rsid w:val="00613D40"/>
    <w:rsid w:val="006141B3"/>
    <w:rsid w:val="00614F78"/>
    <w:rsid w:val="00615290"/>
    <w:rsid w:val="00615DCA"/>
    <w:rsid w:val="006175B8"/>
    <w:rsid w:val="00617D44"/>
    <w:rsid w:val="0062355C"/>
    <w:rsid w:val="006245E7"/>
    <w:rsid w:val="00631A7F"/>
    <w:rsid w:val="00632298"/>
    <w:rsid w:val="006348EC"/>
    <w:rsid w:val="006356D0"/>
    <w:rsid w:val="00640F97"/>
    <w:rsid w:val="00642424"/>
    <w:rsid w:val="00642500"/>
    <w:rsid w:val="00646E12"/>
    <w:rsid w:val="006500C7"/>
    <w:rsid w:val="00652566"/>
    <w:rsid w:val="00660957"/>
    <w:rsid w:val="00663290"/>
    <w:rsid w:val="006641C2"/>
    <w:rsid w:val="006703B0"/>
    <w:rsid w:val="00672985"/>
    <w:rsid w:val="00674554"/>
    <w:rsid w:val="0067693C"/>
    <w:rsid w:val="00676948"/>
    <w:rsid w:val="006771F3"/>
    <w:rsid w:val="00677F24"/>
    <w:rsid w:val="006805C3"/>
    <w:rsid w:val="0068285D"/>
    <w:rsid w:val="00682D21"/>
    <w:rsid w:val="00683495"/>
    <w:rsid w:val="006926B2"/>
    <w:rsid w:val="006959B3"/>
    <w:rsid w:val="00696DAC"/>
    <w:rsid w:val="006A00EE"/>
    <w:rsid w:val="006A0E20"/>
    <w:rsid w:val="006A46AE"/>
    <w:rsid w:val="006A47EF"/>
    <w:rsid w:val="006A5630"/>
    <w:rsid w:val="006A7582"/>
    <w:rsid w:val="006A7583"/>
    <w:rsid w:val="006B2AB2"/>
    <w:rsid w:val="006B6D08"/>
    <w:rsid w:val="006C0774"/>
    <w:rsid w:val="006C2B80"/>
    <w:rsid w:val="006C3D4D"/>
    <w:rsid w:val="006C6366"/>
    <w:rsid w:val="006C640C"/>
    <w:rsid w:val="006C6739"/>
    <w:rsid w:val="006C6A5D"/>
    <w:rsid w:val="006C6CA8"/>
    <w:rsid w:val="006C78DD"/>
    <w:rsid w:val="006D19CC"/>
    <w:rsid w:val="006D3C13"/>
    <w:rsid w:val="006D4A00"/>
    <w:rsid w:val="006E380E"/>
    <w:rsid w:val="006E796F"/>
    <w:rsid w:val="006F2770"/>
    <w:rsid w:val="006F4870"/>
    <w:rsid w:val="006F4D75"/>
    <w:rsid w:val="006F4EB0"/>
    <w:rsid w:val="006F54D5"/>
    <w:rsid w:val="006F6175"/>
    <w:rsid w:val="00700BF4"/>
    <w:rsid w:val="00702258"/>
    <w:rsid w:val="007042AF"/>
    <w:rsid w:val="007070D2"/>
    <w:rsid w:val="00710046"/>
    <w:rsid w:val="00714154"/>
    <w:rsid w:val="0072174D"/>
    <w:rsid w:val="00724397"/>
    <w:rsid w:val="007258D4"/>
    <w:rsid w:val="00725CD4"/>
    <w:rsid w:val="0073015A"/>
    <w:rsid w:val="007344D2"/>
    <w:rsid w:val="00734A8E"/>
    <w:rsid w:val="00735D2B"/>
    <w:rsid w:val="00736964"/>
    <w:rsid w:val="00736A98"/>
    <w:rsid w:val="00746444"/>
    <w:rsid w:val="00747472"/>
    <w:rsid w:val="00747DBB"/>
    <w:rsid w:val="00750320"/>
    <w:rsid w:val="00751665"/>
    <w:rsid w:val="007517EC"/>
    <w:rsid w:val="00754AAB"/>
    <w:rsid w:val="00756481"/>
    <w:rsid w:val="00756DBE"/>
    <w:rsid w:val="00762F90"/>
    <w:rsid w:val="00764171"/>
    <w:rsid w:val="00766B57"/>
    <w:rsid w:val="00767745"/>
    <w:rsid w:val="00767FDD"/>
    <w:rsid w:val="007704AC"/>
    <w:rsid w:val="00775FF4"/>
    <w:rsid w:val="00777AFE"/>
    <w:rsid w:val="00782A6D"/>
    <w:rsid w:val="00783A96"/>
    <w:rsid w:val="00785169"/>
    <w:rsid w:val="00792A74"/>
    <w:rsid w:val="007949AD"/>
    <w:rsid w:val="00795E8D"/>
    <w:rsid w:val="00796048"/>
    <w:rsid w:val="00796F5D"/>
    <w:rsid w:val="007A078A"/>
    <w:rsid w:val="007A2AB3"/>
    <w:rsid w:val="007A3EB2"/>
    <w:rsid w:val="007A4C58"/>
    <w:rsid w:val="007A7275"/>
    <w:rsid w:val="007A7D1C"/>
    <w:rsid w:val="007B4CC6"/>
    <w:rsid w:val="007C0285"/>
    <w:rsid w:val="007C59C4"/>
    <w:rsid w:val="007C6CD7"/>
    <w:rsid w:val="007D1EA1"/>
    <w:rsid w:val="007D319F"/>
    <w:rsid w:val="007D4303"/>
    <w:rsid w:val="007E44FB"/>
    <w:rsid w:val="007E49CF"/>
    <w:rsid w:val="007F1D11"/>
    <w:rsid w:val="007F2B6D"/>
    <w:rsid w:val="007F344D"/>
    <w:rsid w:val="007F44F7"/>
    <w:rsid w:val="007F5B3A"/>
    <w:rsid w:val="007F69BD"/>
    <w:rsid w:val="00813DF6"/>
    <w:rsid w:val="00815E0F"/>
    <w:rsid w:val="00816F00"/>
    <w:rsid w:val="0082060B"/>
    <w:rsid w:val="00821492"/>
    <w:rsid w:val="008217AA"/>
    <w:rsid w:val="0082399E"/>
    <w:rsid w:val="00826E85"/>
    <w:rsid w:val="00827A2A"/>
    <w:rsid w:val="00827E34"/>
    <w:rsid w:val="00834FFF"/>
    <w:rsid w:val="008370F3"/>
    <w:rsid w:val="00840885"/>
    <w:rsid w:val="00841EF0"/>
    <w:rsid w:val="00842DDF"/>
    <w:rsid w:val="00845595"/>
    <w:rsid w:val="0084664C"/>
    <w:rsid w:val="008472B7"/>
    <w:rsid w:val="00854CFB"/>
    <w:rsid w:val="008556C4"/>
    <w:rsid w:val="008601BC"/>
    <w:rsid w:val="00861E4D"/>
    <w:rsid w:val="00863EB8"/>
    <w:rsid w:val="00865841"/>
    <w:rsid w:val="00866832"/>
    <w:rsid w:val="0087191F"/>
    <w:rsid w:val="0087254C"/>
    <w:rsid w:val="00873E74"/>
    <w:rsid w:val="00876484"/>
    <w:rsid w:val="00876E9A"/>
    <w:rsid w:val="0088199F"/>
    <w:rsid w:val="00882403"/>
    <w:rsid w:val="00885BA6"/>
    <w:rsid w:val="008865BD"/>
    <w:rsid w:val="00890EE7"/>
    <w:rsid w:val="0089216E"/>
    <w:rsid w:val="00892B61"/>
    <w:rsid w:val="00893737"/>
    <w:rsid w:val="00893CEE"/>
    <w:rsid w:val="00896223"/>
    <w:rsid w:val="008A1D0D"/>
    <w:rsid w:val="008A1FB5"/>
    <w:rsid w:val="008A2984"/>
    <w:rsid w:val="008A73F4"/>
    <w:rsid w:val="008A7BC7"/>
    <w:rsid w:val="008B4146"/>
    <w:rsid w:val="008B5DA4"/>
    <w:rsid w:val="008C1F45"/>
    <w:rsid w:val="008C6A12"/>
    <w:rsid w:val="008D3016"/>
    <w:rsid w:val="008D51DF"/>
    <w:rsid w:val="008D55EB"/>
    <w:rsid w:val="008D578B"/>
    <w:rsid w:val="008D768F"/>
    <w:rsid w:val="008E2471"/>
    <w:rsid w:val="008E335C"/>
    <w:rsid w:val="008E43DA"/>
    <w:rsid w:val="008E48C0"/>
    <w:rsid w:val="008E67EC"/>
    <w:rsid w:val="008E780E"/>
    <w:rsid w:val="008F2359"/>
    <w:rsid w:val="008F2FD0"/>
    <w:rsid w:val="008F49EF"/>
    <w:rsid w:val="00901CC4"/>
    <w:rsid w:val="00905EFD"/>
    <w:rsid w:val="00906113"/>
    <w:rsid w:val="0090712B"/>
    <w:rsid w:val="00910E8E"/>
    <w:rsid w:val="00912962"/>
    <w:rsid w:val="00912DF1"/>
    <w:rsid w:val="00914B4E"/>
    <w:rsid w:val="00915DF6"/>
    <w:rsid w:val="00922A4D"/>
    <w:rsid w:val="00922F3D"/>
    <w:rsid w:val="00926110"/>
    <w:rsid w:val="009313A3"/>
    <w:rsid w:val="009322D0"/>
    <w:rsid w:val="00935434"/>
    <w:rsid w:val="00935F8D"/>
    <w:rsid w:val="00937574"/>
    <w:rsid w:val="0093765E"/>
    <w:rsid w:val="00941F81"/>
    <w:rsid w:val="009421F1"/>
    <w:rsid w:val="00944B61"/>
    <w:rsid w:val="00944C99"/>
    <w:rsid w:val="00945AFA"/>
    <w:rsid w:val="009470A8"/>
    <w:rsid w:val="00955AD7"/>
    <w:rsid w:val="00955DA7"/>
    <w:rsid w:val="009561C6"/>
    <w:rsid w:val="00957D89"/>
    <w:rsid w:val="0096035A"/>
    <w:rsid w:val="00962252"/>
    <w:rsid w:val="00962985"/>
    <w:rsid w:val="00962E20"/>
    <w:rsid w:val="00963D56"/>
    <w:rsid w:val="009672D4"/>
    <w:rsid w:val="00967DB2"/>
    <w:rsid w:val="009719D5"/>
    <w:rsid w:val="00973AB8"/>
    <w:rsid w:val="009848C9"/>
    <w:rsid w:val="0098711B"/>
    <w:rsid w:val="00992A83"/>
    <w:rsid w:val="00994AC5"/>
    <w:rsid w:val="00996588"/>
    <w:rsid w:val="00996C19"/>
    <w:rsid w:val="009971C3"/>
    <w:rsid w:val="009A01D6"/>
    <w:rsid w:val="009A028A"/>
    <w:rsid w:val="009A0FEE"/>
    <w:rsid w:val="009A29A6"/>
    <w:rsid w:val="009A41D3"/>
    <w:rsid w:val="009A5C51"/>
    <w:rsid w:val="009A66B1"/>
    <w:rsid w:val="009B1ACA"/>
    <w:rsid w:val="009B4439"/>
    <w:rsid w:val="009B4506"/>
    <w:rsid w:val="009B6E13"/>
    <w:rsid w:val="009C0B6F"/>
    <w:rsid w:val="009C259D"/>
    <w:rsid w:val="009C3E0F"/>
    <w:rsid w:val="009C49D5"/>
    <w:rsid w:val="009C52AD"/>
    <w:rsid w:val="009C74AB"/>
    <w:rsid w:val="009D0E8A"/>
    <w:rsid w:val="009D272D"/>
    <w:rsid w:val="009D29E8"/>
    <w:rsid w:val="009D2BA1"/>
    <w:rsid w:val="009D4F40"/>
    <w:rsid w:val="009D6E36"/>
    <w:rsid w:val="009D7B8F"/>
    <w:rsid w:val="009E0BD6"/>
    <w:rsid w:val="009E3839"/>
    <w:rsid w:val="009E3A9C"/>
    <w:rsid w:val="009E45FC"/>
    <w:rsid w:val="009E569E"/>
    <w:rsid w:val="009E6CA2"/>
    <w:rsid w:val="009E730E"/>
    <w:rsid w:val="009F05AF"/>
    <w:rsid w:val="009F2ADD"/>
    <w:rsid w:val="009F7D58"/>
    <w:rsid w:val="00A00537"/>
    <w:rsid w:val="00A00C9E"/>
    <w:rsid w:val="00A01746"/>
    <w:rsid w:val="00A018F4"/>
    <w:rsid w:val="00A06400"/>
    <w:rsid w:val="00A12C81"/>
    <w:rsid w:val="00A20203"/>
    <w:rsid w:val="00A213FF"/>
    <w:rsid w:val="00A30DF7"/>
    <w:rsid w:val="00A3260C"/>
    <w:rsid w:val="00A33613"/>
    <w:rsid w:val="00A34CB0"/>
    <w:rsid w:val="00A3722D"/>
    <w:rsid w:val="00A37875"/>
    <w:rsid w:val="00A422B9"/>
    <w:rsid w:val="00A4327A"/>
    <w:rsid w:val="00A435B7"/>
    <w:rsid w:val="00A439ED"/>
    <w:rsid w:val="00A4559F"/>
    <w:rsid w:val="00A46F5F"/>
    <w:rsid w:val="00A5019D"/>
    <w:rsid w:val="00A5074D"/>
    <w:rsid w:val="00A51602"/>
    <w:rsid w:val="00A517FA"/>
    <w:rsid w:val="00A522EF"/>
    <w:rsid w:val="00A54C64"/>
    <w:rsid w:val="00A5538A"/>
    <w:rsid w:val="00A55C6F"/>
    <w:rsid w:val="00A57A44"/>
    <w:rsid w:val="00A6083D"/>
    <w:rsid w:val="00A61FE0"/>
    <w:rsid w:val="00A635C2"/>
    <w:rsid w:val="00A63612"/>
    <w:rsid w:val="00A65815"/>
    <w:rsid w:val="00A65E7F"/>
    <w:rsid w:val="00A67E23"/>
    <w:rsid w:val="00A709A9"/>
    <w:rsid w:val="00A72546"/>
    <w:rsid w:val="00A73143"/>
    <w:rsid w:val="00A739A8"/>
    <w:rsid w:val="00A80175"/>
    <w:rsid w:val="00A80E31"/>
    <w:rsid w:val="00A90435"/>
    <w:rsid w:val="00A92D30"/>
    <w:rsid w:val="00A93E0C"/>
    <w:rsid w:val="00A93F98"/>
    <w:rsid w:val="00AA19E6"/>
    <w:rsid w:val="00AA2048"/>
    <w:rsid w:val="00AA2CBE"/>
    <w:rsid w:val="00AA724F"/>
    <w:rsid w:val="00AB09B4"/>
    <w:rsid w:val="00AB0CBA"/>
    <w:rsid w:val="00AB13BC"/>
    <w:rsid w:val="00AB60AD"/>
    <w:rsid w:val="00AB75A6"/>
    <w:rsid w:val="00AC0CF4"/>
    <w:rsid w:val="00AC0E71"/>
    <w:rsid w:val="00AC2BF1"/>
    <w:rsid w:val="00AC3299"/>
    <w:rsid w:val="00AC3BAC"/>
    <w:rsid w:val="00AC4060"/>
    <w:rsid w:val="00AC63E4"/>
    <w:rsid w:val="00AC66CD"/>
    <w:rsid w:val="00AD0677"/>
    <w:rsid w:val="00AD0C2D"/>
    <w:rsid w:val="00AD0D8F"/>
    <w:rsid w:val="00AD2C43"/>
    <w:rsid w:val="00AE1116"/>
    <w:rsid w:val="00AE1BFD"/>
    <w:rsid w:val="00AE1E23"/>
    <w:rsid w:val="00AE476A"/>
    <w:rsid w:val="00AE477B"/>
    <w:rsid w:val="00AE6270"/>
    <w:rsid w:val="00AE66A8"/>
    <w:rsid w:val="00AF4467"/>
    <w:rsid w:val="00AF73D3"/>
    <w:rsid w:val="00B0105C"/>
    <w:rsid w:val="00B01CA8"/>
    <w:rsid w:val="00B02265"/>
    <w:rsid w:val="00B10A84"/>
    <w:rsid w:val="00B145A4"/>
    <w:rsid w:val="00B14BEA"/>
    <w:rsid w:val="00B17315"/>
    <w:rsid w:val="00B17B9F"/>
    <w:rsid w:val="00B2061A"/>
    <w:rsid w:val="00B239E7"/>
    <w:rsid w:val="00B24754"/>
    <w:rsid w:val="00B24B3B"/>
    <w:rsid w:val="00B30F6B"/>
    <w:rsid w:val="00B31433"/>
    <w:rsid w:val="00B319F4"/>
    <w:rsid w:val="00B32704"/>
    <w:rsid w:val="00B33443"/>
    <w:rsid w:val="00B37170"/>
    <w:rsid w:val="00B409B7"/>
    <w:rsid w:val="00B409F9"/>
    <w:rsid w:val="00B40FC7"/>
    <w:rsid w:val="00B44660"/>
    <w:rsid w:val="00B47D7A"/>
    <w:rsid w:val="00B5411F"/>
    <w:rsid w:val="00B54B40"/>
    <w:rsid w:val="00B55102"/>
    <w:rsid w:val="00B56801"/>
    <w:rsid w:val="00B71E93"/>
    <w:rsid w:val="00B74F34"/>
    <w:rsid w:val="00B81B36"/>
    <w:rsid w:val="00B83644"/>
    <w:rsid w:val="00B84ED1"/>
    <w:rsid w:val="00B863C5"/>
    <w:rsid w:val="00B90475"/>
    <w:rsid w:val="00B95FD5"/>
    <w:rsid w:val="00BA1A6A"/>
    <w:rsid w:val="00BA1D0A"/>
    <w:rsid w:val="00BA3F41"/>
    <w:rsid w:val="00BB00FC"/>
    <w:rsid w:val="00BB05E7"/>
    <w:rsid w:val="00BB223C"/>
    <w:rsid w:val="00BB4E6B"/>
    <w:rsid w:val="00BB7ADC"/>
    <w:rsid w:val="00BC0363"/>
    <w:rsid w:val="00BC07B4"/>
    <w:rsid w:val="00BC0DBA"/>
    <w:rsid w:val="00BC4797"/>
    <w:rsid w:val="00BC607E"/>
    <w:rsid w:val="00BD455D"/>
    <w:rsid w:val="00BD518C"/>
    <w:rsid w:val="00BD5DBE"/>
    <w:rsid w:val="00BE18E4"/>
    <w:rsid w:val="00BE22E9"/>
    <w:rsid w:val="00BE6A70"/>
    <w:rsid w:val="00BE71ED"/>
    <w:rsid w:val="00C0535C"/>
    <w:rsid w:val="00C05F3A"/>
    <w:rsid w:val="00C11889"/>
    <w:rsid w:val="00C13F38"/>
    <w:rsid w:val="00C14E85"/>
    <w:rsid w:val="00C17A3D"/>
    <w:rsid w:val="00C17FDF"/>
    <w:rsid w:val="00C22879"/>
    <w:rsid w:val="00C25378"/>
    <w:rsid w:val="00C37AA1"/>
    <w:rsid w:val="00C417BD"/>
    <w:rsid w:val="00C42E05"/>
    <w:rsid w:val="00C4395F"/>
    <w:rsid w:val="00C4630A"/>
    <w:rsid w:val="00C4768C"/>
    <w:rsid w:val="00C524E5"/>
    <w:rsid w:val="00C535FD"/>
    <w:rsid w:val="00C6006F"/>
    <w:rsid w:val="00C61E3D"/>
    <w:rsid w:val="00C62584"/>
    <w:rsid w:val="00C63D40"/>
    <w:rsid w:val="00C64E3C"/>
    <w:rsid w:val="00C73587"/>
    <w:rsid w:val="00C73784"/>
    <w:rsid w:val="00C749ED"/>
    <w:rsid w:val="00C75280"/>
    <w:rsid w:val="00C766B5"/>
    <w:rsid w:val="00C81EFA"/>
    <w:rsid w:val="00C9187F"/>
    <w:rsid w:val="00C94C77"/>
    <w:rsid w:val="00C95753"/>
    <w:rsid w:val="00C95BFB"/>
    <w:rsid w:val="00CA11EF"/>
    <w:rsid w:val="00CA6185"/>
    <w:rsid w:val="00CA6789"/>
    <w:rsid w:val="00CB054B"/>
    <w:rsid w:val="00CB279A"/>
    <w:rsid w:val="00CB2AC6"/>
    <w:rsid w:val="00CB788C"/>
    <w:rsid w:val="00CC56DA"/>
    <w:rsid w:val="00CC7E67"/>
    <w:rsid w:val="00CD10C7"/>
    <w:rsid w:val="00CD534B"/>
    <w:rsid w:val="00CD544F"/>
    <w:rsid w:val="00CD5999"/>
    <w:rsid w:val="00CD60B2"/>
    <w:rsid w:val="00CE0429"/>
    <w:rsid w:val="00CE0A4A"/>
    <w:rsid w:val="00CF1A0D"/>
    <w:rsid w:val="00CF1FD2"/>
    <w:rsid w:val="00CF2637"/>
    <w:rsid w:val="00D02B6C"/>
    <w:rsid w:val="00D0307A"/>
    <w:rsid w:val="00D0410C"/>
    <w:rsid w:val="00D11FA3"/>
    <w:rsid w:val="00D1265D"/>
    <w:rsid w:val="00D15C2D"/>
    <w:rsid w:val="00D162ED"/>
    <w:rsid w:val="00D1631C"/>
    <w:rsid w:val="00D17E38"/>
    <w:rsid w:val="00D20875"/>
    <w:rsid w:val="00D22D9F"/>
    <w:rsid w:val="00D2604D"/>
    <w:rsid w:val="00D26A07"/>
    <w:rsid w:val="00D26D4A"/>
    <w:rsid w:val="00D3022B"/>
    <w:rsid w:val="00D30B09"/>
    <w:rsid w:val="00D30BE6"/>
    <w:rsid w:val="00D32737"/>
    <w:rsid w:val="00D32F66"/>
    <w:rsid w:val="00D3327B"/>
    <w:rsid w:val="00D333FE"/>
    <w:rsid w:val="00D337A3"/>
    <w:rsid w:val="00D42853"/>
    <w:rsid w:val="00D44E11"/>
    <w:rsid w:val="00D450FD"/>
    <w:rsid w:val="00D45321"/>
    <w:rsid w:val="00D46059"/>
    <w:rsid w:val="00D501C3"/>
    <w:rsid w:val="00D53CD2"/>
    <w:rsid w:val="00D53E5F"/>
    <w:rsid w:val="00D54BAA"/>
    <w:rsid w:val="00D56A6F"/>
    <w:rsid w:val="00D56C08"/>
    <w:rsid w:val="00D578E0"/>
    <w:rsid w:val="00D60996"/>
    <w:rsid w:val="00D66456"/>
    <w:rsid w:val="00D67D6D"/>
    <w:rsid w:val="00D762ED"/>
    <w:rsid w:val="00D76A78"/>
    <w:rsid w:val="00D804D8"/>
    <w:rsid w:val="00D808FB"/>
    <w:rsid w:val="00D81481"/>
    <w:rsid w:val="00D81AFD"/>
    <w:rsid w:val="00D82CD6"/>
    <w:rsid w:val="00D91028"/>
    <w:rsid w:val="00D92AB3"/>
    <w:rsid w:val="00D957C2"/>
    <w:rsid w:val="00D95CA0"/>
    <w:rsid w:val="00D96933"/>
    <w:rsid w:val="00DA0AF3"/>
    <w:rsid w:val="00DA1023"/>
    <w:rsid w:val="00DA3526"/>
    <w:rsid w:val="00DB1DDC"/>
    <w:rsid w:val="00DB2EEC"/>
    <w:rsid w:val="00DB43B9"/>
    <w:rsid w:val="00DC0410"/>
    <w:rsid w:val="00DC1688"/>
    <w:rsid w:val="00DC1A8A"/>
    <w:rsid w:val="00DC25ED"/>
    <w:rsid w:val="00DC3B77"/>
    <w:rsid w:val="00DD10D1"/>
    <w:rsid w:val="00DD327D"/>
    <w:rsid w:val="00DD42A7"/>
    <w:rsid w:val="00DD5ACF"/>
    <w:rsid w:val="00DD6077"/>
    <w:rsid w:val="00DD6243"/>
    <w:rsid w:val="00DE19D3"/>
    <w:rsid w:val="00DE1C7C"/>
    <w:rsid w:val="00DE1EAE"/>
    <w:rsid w:val="00DE3020"/>
    <w:rsid w:val="00DE7A3B"/>
    <w:rsid w:val="00DF4B1B"/>
    <w:rsid w:val="00DF655F"/>
    <w:rsid w:val="00E11999"/>
    <w:rsid w:val="00E13D6D"/>
    <w:rsid w:val="00E1536F"/>
    <w:rsid w:val="00E1603D"/>
    <w:rsid w:val="00E20117"/>
    <w:rsid w:val="00E208CB"/>
    <w:rsid w:val="00E2220F"/>
    <w:rsid w:val="00E252BD"/>
    <w:rsid w:val="00E257E4"/>
    <w:rsid w:val="00E25BC2"/>
    <w:rsid w:val="00E30A69"/>
    <w:rsid w:val="00E31B03"/>
    <w:rsid w:val="00E33640"/>
    <w:rsid w:val="00E34AA0"/>
    <w:rsid w:val="00E34D79"/>
    <w:rsid w:val="00E3542C"/>
    <w:rsid w:val="00E35AED"/>
    <w:rsid w:val="00E36FDE"/>
    <w:rsid w:val="00E413B1"/>
    <w:rsid w:val="00E42595"/>
    <w:rsid w:val="00E4413E"/>
    <w:rsid w:val="00E44C38"/>
    <w:rsid w:val="00E4632A"/>
    <w:rsid w:val="00E46686"/>
    <w:rsid w:val="00E47AF1"/>
    <w:rsid w:val="00E51DEA"/>
    <w:rsid w:val="00E54975"/>
    <w:rsid w:val="00E55C3F"/>
    <w:rsid w:val="00E615A7"/>
    <w:rsid w:val="00E61F5B"/>
    <w:rsid w:val="00E63F35"/>
    <w:rsid w:val="00E65DBB"/>
    <w:rsid w:val="00E666FC"/>
    <w:rsid w:val="00E7144B"/>
    <w:rsid w:val="00E716DD"/>
    <w:rsid w:val="00E72ED7"/>
    <w:rsid w:val="00E73A2A"/>
    <w:rsid w:val="00E74F99"/>
    <w:rsid w:val="00E7517C"/>
    <w:rsid w:val="00E77223"/>
    <w:rsid w:val="00E81C13"/>
    <w:rsid w:val="00E81F70"/>
    <w:rsid w:val="00E82392"/>
    <w:rsid w:val="00E831A4"/>
    <w:rsid w:val="00E9094C"/>
    <w:rsid w:val="00E915C6"/>
    <w:rsid w:val="00E92D82"/>
    <w:rsid w:val="00E957FE"/>
    <w:rsid w:val="00E95908"/>
    <w:rsid w:val="00EA044D"/>
    <w:rsid w:val="00EA2F7E"/>
    <w:rsid w:val="00EA31F6"/>
    <w:rsid w:val="00EA41A6"/>
    <w:rsid w:val="00EA47AC"/>
    <w:rsid w:val="00EA5A61"/>
    <w:rsid w:val="00EB0F8A"/>
    <w:rsid w:val="00EB10EF"/>
    <w:rsid w:val="00EB4A47"/>
    <w:rsid w:val="00EB57D4"/>
    <w:rsid w:val="00EB6F2F"/>
    <w:rsid w:val="00EB6F92"/>
    <w:rsid w:val="00EC13CF"/>
    <w:rsid w:val="00EC3370"/>
    <w:rsid w:val="00EC5379"/>
    <w:rsid w:val="00EC6ECC"/>
    <w:rsid w:val="00ED32D9"/>
    <w:rsid w:val="00ED7363"/>
    <w:rsid w:val="00EE04FE"/>
    <w:rsid w:val="00EE248B"/>
    <w:rsid w:val="00EE46FD"/>
    <w:rsid w:val="00EE5159"/>
    <w:rsid w:val="00EE6377"/>
    <w:rsid w:val="00EE7CA7"/>
    <w:rsid w:val="00EF0120"/>
    <w:rsid w:val="00EF0D2F"/>
    <w:rsid w:val="00EF497C"/>
    <w:rsid w:val="00EF499A"/>
    <w:rsid w:val="00EF74E3"/>
    <w:rsid w:val="00EF77CE"/>
    <w:rsid w:val="00F00792"/>
    <w:rsid w:val="00F077BC"/>
    <w:rsid w:val="00F17FBB"/>
    <w:rsid w:val="00F21C89"/>
    <w:rsid w:val="00F25198"/>
    <w:rsid w:val="00F25CAE"/>
    <w:rsid w:val="00F27D71"/>
    <w:rsid w:val="00F306F8"/>
    <w:rsid w:val="00F308B2"/>
    <w:rsid w:val="00F30F2E"/>
    <w:rsid w:val="00F31785"/>
    <w:rsid w:val="00F31927"/>
    <w:rsid w:val="00F3350D"/>
    <w:rsid w:val="00F35197"/>
    <w:rsid w:val="00F35F43"/>
    <w:rsid w:val="00F36171"/>
    <w:rsid w:val="00F431BD"/>
    <w:rsid w:val="00F43EF9"/>
    <w:rsid w:val="00F453A8"/>
    <w:rsid w:val="00F45C2C"/>
    <w:rsid w:val="00F509C6"/>
    <w:rsid w:val="00F5264E"/>
    <w:rsid w:val="00F5415F"/>
    <w:rsid w:val="00F5557C"/>
    <w:rsid w:val="00F55EA6"/>
    <w:rsid w:val="00F56887"/>
    <w:rsid w:val="00F6294B"/>
    <w:rsid w:val="00F72D6A"/>
    <w:rsid w:val="00F74311"/>
    <w:rsid w:val="00F75B32"/>
    <w:rsid w:val="00F80893"/>
    <w:rsid w:val="00F83A1A"/>
    <w:rsid w:val="00F843C8"/>
    <w:rsid w:val="00F90ECE"/>
    <w:rsid w:val="00F92D7C"/>
    <w:rsid w:val="00F93C00"/>
    <w:rsid w:val="00F94DDB"/>
    <w:rsid w:val="00F956A8"/>
    <w:rsid w:val="00F96B33"/>
    <w:rsid w:val="00FA3190"/>
    <w:rsid w:val="00FA3F7F"/>
    <w:rsid w:val="00FA4D4A"/>
    <w:rsid w:val="00FA7159"/>
    <w:rsid w:val="00FB21F1"/>
    <w:rsid w:val="00FB4B15"/>
    <w:rsid w:val="00FC1EEB"/>
    <w:rsid w:val="00FC24FD"/>
    <w:rsid w:val="00FC3F18"/>
    <w:rsid w:val="00FC58A9"/>
    <w:rsid w:val="00FC6820"/>
    <w:rsid w:val="00FC6AB8"/>
    <w:rsid w:val="00FD0478"/>
    <w:rsid w:val="00FD4BFA"/>
    <w:rsid w:val="00FD553B"/>
    <w:rsid w:val="00FD66CC"/>
    <w:rsid w:val="00FD78A6"/>
    <w:rsid w:val="00FE0A61"/>
    <w:rsid w:val="00FE15A4"/>
    <w:rsid w:val="00FE2FD1"/>
    <w:rsid w:val="00FF02AD"/>
    <w:rsid w:val="00FF0399"/>
    <w:rsid w:val="00FF12D4"/>
    <w:rsid w:val="00FF20ED"/>
    <w:rsid w:val="00FF274A"/>
    <w:rsid w:val="00FF278E"/>
    <w:rsid w:val="00FF3737"/>
    <w:rsid w:val="00FF3E57"/>
    <w:rsid w:val="00FF3F9E"/>
    <w:rsid w:val="00FF5B0C"/>
    <w:rsid w:val="00FF6219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78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B788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9B6E1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 Знак Знак"/>
    <w:basedOn w:val="a"/>
    <w:rsid w:val="009B6E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9F7D5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F7D5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F7D58"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"/>
    <w:basedOn w:val="a"/>
    <w:rsid w:val="00317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B14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9D272D"/>
  </w:style>
  <w:style w:type="paragraph" w:styleId="aa">
    <w:name w:val="Body Text Indent"/>
    <w:basedOn w:val="a"/>
    <w:link w:val="ab"/>
    <w:rsid w:val="002E4D33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2E4D33"/>
    <w:rPr>
      <w:sz w:val="28"/>
    </w:rPr>
  </w:style>
  <w:style w:type="character" w:styleId="ac">
    <w:name w:val="Hyperlink"/>
    <w:rsid w:val="009D2BA1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7F2B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78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B788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9B6E1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 Знак Знак"/>
    <w:basedOn w:val="a"/>
    <w:rsid w:val="009B6E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9F7D5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F7D5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F7D58"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"/>
    <w:basedOn w:val="a"/>
    <w:rsid w:val="00317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B14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9D272D"/>
  </w:style>
  <w:style w:type="paragraph" w:styleId="aa">
    <w:name w:val="Body Text Indent"/>
    <w:basedOn w:val="a"/>
    <w:link w:val="ab"/>
    <w:rsid w:val="002E4D33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2E4D33"/>
    <w:rPr>
      <w:sz w:val="28"/>
    </w:rPr>
  </w:style>
  <w:style w:type="character" w:styleId="ac">
    <w:name w:val="Hyperlink"/>
    <w:rsid w:val="009D2BA1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7F2B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4EBF2-ED32-4EBF-80D9-D655CB64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СИСТЕМЕ ОПОВЕЩЕНИЯ И ИНФОРМИРОВАНИЯ НАСЕЛЕНИЯ</vt:lpstr>
    </vt:vector>
  </TitlesOfParts>
  <Company/>
  <LinksUpToDate>false</LinksUpToDate>
  <CharactersWithSpaces>3335</CharactersWithSpaces>
  <SharedDoc>false</SharedDoc>
  <HLinks>
    <vt:vector size="60" baseType="variant"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СИСТЕМЕ ОПОВЕЩЕНИЯ И ИНФОРМИРОВАНИЯ НАСЕЛЕНИЯ</dc:title>
  <dc:creator>PavlovAA</dc:creator>
  <cp:lastModifiedBy>Юридический отдел специалист 2</cp:lastModifiedBy>
  <cp:revision>17</cp:revision>
  <cp:lastPrinted>2022-03-23T09:44:00Z</cp:lastPrinted>
  <dcterms:created xsi:type="dcterms:W3CDTF">2022-11-23T11:15:00Z</dcterms:created>
  <dcterms:modified xsi:type="dcterms:W3CDTF">2022-11-24T12:04:00Z</dcterms:modified>
</cp:coreProperties>
</file>