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552" w:rsidRPr="0035436C" w:rsidRDefault="00887552" w:rsidP="00887552">
      <w:pPr>
        <w:pStyle w:val="afa"/>
        <w:jc w:val="right"/>
        <w:rPr>
          <w:bCs/>
          <w:sz w:val="28"/>
        </w:rPr>
      </w:pPr>
      <w:r w:rsidRPr="0035436C">
        <w:rPr>
          <w:bCs/>
          <w:sz w:val="28"/>
        </w:rPr>
        <w:t xml:space="preserve">Проект </w:t>
      </w:r>
    </w:p>
    <w:p w:rsidR="00887552" w:rsidRPr="0035436C" w:rsidRDefault="00887552" w:rsidP="00887552">
      <w:pPr>
        <w:pStyle w:val="a6"/>
        <w:jc w:val="center"/>
        <w:rPr>
          <w:sz w:val="28"/>
          <w:szCs w:val="28"/>
        </w:rPr>
      </w:pPr>
    </w:p>
    <w:p w:rsidR="00887552" w:rsidRPr="0035436C" w:rsidRDefault="00887552" w:rsidP="00887552">
      <w:pPr>
        <w:pStyle w:val="a6"/>
        <w:jc w:val="center"/>
        <w:rPr>
          <w:sz w:val="28"/>
          <w:szCs w:val="28"/>
        </w:rPr>
      </w:pPr>
      <w:r w:rsidRPr="0035436C">
        <w:rPr>
          <w:sz w:val="28"/>
          <w:szCs w:val="28"/>
        </w:rPr>
        <w:t>КАБИНЕТ МИНИСТРОВ РЕСПУБЛИКИ ТАТАРСТАН</w:t>
      </w:r>
    </w:p>
    <w:p w:rsidR="00887552" w:rsidRPr="0035436C" w:rsidRDefault="00887552" w:rsidP="00887552">
      <w:pPr>
        <w:pStyle w:val="a6"/>
        <w:jc w:val="center"/>
        <w:rPr>
          <w:sz w:val="28"/>
          <w:szCs w:val="28"/>
        </w:rPr>
      </w:pPr>
      <w:r w:rsidRPr="0035436C">
        <w:rPr>
          <w:sz w:val="28"/>
          <w:szCs w:val="28"/>
        </w:rPr>
        <w:t>ПОСТАНОВЛЕНИЕ</w:t>
      </w:r>
    </w:p>
    <w:p w:rsidR="00887552" w:rsidRPr="0035436C" w:rsidRDefault="00887552" w:rsidP="00887552">
      <w:pPr>
        <w:pStyle w:val="a6"/>
        <w:jc w:val="center"/>
        <w:rPr>
          <w:sz w:val="28"/>
          <w:szCs w:val="28"/>
        </w:rPr>
      </w:pPr>
    </w:p>
    <w:p w:rsidR="00887552" w:rsidRPr="0035436C" w:rsidRDefault="00887552" w:rsidP="00887552">
      <w:pPr>
        <w:pStyle w:val="a6"/>
        <w:rPr>
          <w:sz w:val="28"/>
          <w:szCs w:val="28"/>
        </w:rPr>
      </w:pPr>
      <w:r w:rsidRPr="0035436C">
        <w:rPr>
          <w:sz w:val="28"/>
          <w:szCs w:val="28"/>
        </w:rPr>
        <w:t>от _____   ________2022                                                                              № ______</w:t>
      </w:r>
    </w:p>
    <w:p w:rsidR="00CB744C" w:rsidRPr="0035436C" w:rsidRDefault="00CB744C" w:rsidP="008C7EB1">
      <w:pPr>
        <w:widowControl w:val="0"/>
        <w:spacing w:after="0" w:line="240" w:lineRule="auto"/>
        <w:ind w:right="5102"/>
        <w:jc w:val="both"/>
        <w:rPr>
          <w:rFonts w:ascii="Times New Roman" w:hAnsi="Times New Roman"/>
          <w:bCs/>
          <w:sz w:val="28"/>
          <w:szCs w:val="28"/>
        </w:rPr>
      </w:pPr>
    </w:p>
    <w:p w:rsidR="008C7EB1" w:rsidRPr="0035436C" w:rsidRDefault="008C7EB1" w:rsidP="008C7EB1">
      <w:pPr>
        <w:widowControl w:val="0"/>
        <w:spacing w:after="0" w:line="240" w:lineRule="auto"/>
        <w:ind w:right="5102"/>
        <w:jc w:val="both"/>
        <w:rPr>
          <w:rFonts w:ascii="Times New Roman" w:hAnsi="Times New Roman"/>
          <w:bCs/>
          <w:sz w:val="28"/>
          <w:szCs w:val="28"/>
        </w:rPr>
      </w:pPr>
    </w:p>
    <w:p w:rsidR="008C7EB1" w:rsidRPr="0035436C" w:rsidRDefault="008C7EB1" w:rsidP="008C7EB1">
      <w:pPr>
        <w:widowControl w:val="0"/>
        <w:spacing w:after="0" w:line="240" w:lineRule="auto"/>
        <w:ind w:right="5102"/>
        <w:jc w:val="both"/>
        <w:rPr>
          <w:rFonts w:ascii="Times New Roman" w:hAnsi="Times New Roman"/>
          <w:bCs/>
          <w:sz w:val="28"/>
          <w:szCs w:val="28"/>
        </w:rPr>
      </w:pPr>
    </w:p>
    <w:p w:rsidR="008C7EB1" w:rsidRPr="0035436C" w:rsidRDefault="008C7EB1" w:rsidP="008C7EB1">
      <w:pPr>
        <w:widowControl w:val="0"/>
        <w:spacing w:after="0" w:line="240" w:lineRule="auto"/>
        <w:ind w:right="5102"/>
        <w:jc w:val="both"/>
        <w:rPr>
          <w:rFonts w:ascii="Times New Roman" w:hAnsi="Times New Roman"/>
          <w:bCs/>
          <w:sz w:val="28"/>
          <w:szCs w:val="28"/>
        </w:rPr>
      </w:pPr>
    </w:p>
    <w:p w:rsidR="008C7EB1" w:rsidRPr="0035436C" w:rsidRDefault="008C7EB1" w:rsidP="008C7EB1">
      <w:pPr>
        <w:widowControl w:val="0"/>
        <w:spacing w:after="0" w:line="240" w:lineRule="auto"/>
        <w:ind w:right="5102"/>
        <w:jc w:val="both"/>
        <w:rPr>
          <w:rFonts w:ascii="Times New Roman" w:hAnsi="Times New Roman"/>
          <w:bCs/>
          <w:sz w:val="28"/>
          <w:szCs w:val="28"/>
        </w:rPr>
      </w:pPr>
    </w:p>
    <w:p w:rsidR="00F0655E" w:rsidRPr="0035436C" w:rsidRDefault="00F0655E" w:rsidP="008C7EB1">
      <w:pPr>
        <w:widowControl w:val="0"/>
        <w:spacing w:after="0" w:line="240" w:lineRule="auto"/>
        <w:ind w:right="5102"/>
        <w:jc w:val="both"/>
        <w:rPr>
          <w:rFonts w:ascii="Times New Roman" w:hAnsi="Times New Roman"/>
          <w:bCs/>
          <w:sz w:val="28"/>
          <w:szCs w:val="28"/>
        </w:rPr>
      </w:pPr>
    </w:p>
    <w:p w:rsidR="0077371B" w:rsidRPr="0035436C" w:rsidRDefault="0077371B" w:rsidP="008C7EB1">
      <w:pPr>
        <w:widowControl w:val="0"/>
        <w:spacing w:after="0" w:line="240" w:lineRule="auto"/>
        <w:ind w:right="5102"/>
        <w:jc w:val="both"/>
        <w:rPr>
          <w:rFonts w:ascii="Times New Roman" w:hAnsi="Times New Roman"/>
          <w:sz w:val="28"/>
          <w:szCs w:val="28"/>
        </w:rPr>
      </w:pPr>
      <w:r w:rsidRPr="0035436C">
        <w:rPr>
          <w:rFonts w:ascii="Times New Roman" w:hAnsi="Times New Roman"/>
          <w:bCs/>
          <w:sz w:val="28"/>
          <w:szCs w:val="28"/>
        </w:rPr>
        <w:t xml:space="preserve">О внесении изменений в государственную программу «Социальная поддержка граждан Республики Татарстан» на 2014 – </w:t>
      </w:r>
      <w:r w:rsidRPr="0035436C">
        <w:rPr>
          <w:rFonts w:ascii="Times New Roman" w:hAnsi="Times New Roman"/>
          <w:bCs/>
          <w:sz w:val="28"/>
          <w:szCs w:val="28"/>
        </w:rPr>
        <w:br/>
        <w:t xml:space="preserve">2025 годы, утвержденную постановлением Кабинета Министров Республики Татарстан от 23.12.2013 № 1023 «Об утверждении государственной программы «Социальная поддержка граждан Республики </w:t>
      </w:r>
      <w:r w:rsidRPr="0035436C">
        <w:rPr>
          <w:rFonts w:ascii="Times New Roman" w:hAnsi="Times New Roman"/>
          <w:bCs/>
          <w:sz w:val="28"/>
          <w:szCs w:val="28"/>
        </w:rPr>
        <w:br/>
        <w:t>Татарстан» на 2014 – 2025 годы»</w:t>
      </w:r>
    </w:p>
    <w:p w:rsidR="004C0A1B" w:rsidRPr="0035436C" w:rsidRDefault="004C0A1B" w:rsidP="008C7EB1">
      <w:pPr>
        <w:widowControl w:val="0"/>
        <w:tabs>
          <w:tab w:val="left" w:pos="5103"/>
        </w:tabs>
        <w:spacing w:after="0" w:line="240" w:lineRule="auto"/>
        <w:ind w:right="4818"/>
        <w:jc w:val="both"/>
        <w:rPr>
          <w:rFonts w:ascii="Times New Roman" w:hAnsi="Times New Roman"/>
          <w:sz w:val="28"/>
          <w:szCs w:val="28"/>
        </w:rPr>
      </w:pPr>
    </w:p>
    <w:p w:rsidR="004C0A1B" w:rsidRPr="0035436C" w:rsidRDefault="004C0A1B" w:rsidP="008C7EB1">
      <w:pPr>
        <w:widowControl w:val="0"/>
        <w:spacing w:after="0" w:line="240" w:lineRule="auto"/>
        <w:ind w:right="74" w:firstLine="709"/>
        <w:rPr>
          <w:rFonts w:ascii="Times New Roman" w:hAnsi="Times New Roman"/>
          <w:sz w:val="28"/>
          <w:szCs w:val="28"/>
        </w:rPr>
      </w:pPr>
    </w:p>
    <w:p w:rsidR="004C0A1B" w:rsidRPr="0035436C" w:rsidRDefault="004C0A1B" w:rsidP="008C7EB1">
      <w:pPr>
        <w:widowControl w:val="0"/>
        <w:spacing w:after="0" w:line="240" w:lineRule="auto"/>
        <w:ind w:firstLine="709"/>
        <w:jc w:val="both"/>
        <w:rPr>
          <w:rFonts w:ascii="Times New Roman" w:hAnsi="Times New Roman"/>
          <w:bCs/>
          <w:sz w:val="28"/>
          <w:szCs w:val="28"/>
        </w:rPr>
      </w:pPr>
      <w:r w:rsidRPr="0035436C">
        <w:rPr>
          <w:rFonts w:ascii="Times New Roman" w:hAnsi="Times New Roman"/>
          <w:bCs/>
          <w:sz w:val="28"/>
          <w:szCs w:val="28"/>
        </w:rPr>
        <w:t>Кабинет Министров Республики Татарстан ПОСТАНОВЛЯЕТ:</w:t>
      </w:r>
    </w:p>
    <w:p w:rsidR="004C0A1B" w:rsidRPr="0035436C" w:rsidRDefault="004C0A1B" w:rsidP="008C7EB1">
      <w:pPr>
        <w:widowControl w:val="0"/>
        <w:spacing w:after="0" w:line="240" w:lineRule="auto"/>
        <w:ind w:firstLine="709"/>
        <w:jc w:val="both"/>
        <w:rPr>
          <w:rFonts w:ascii="Times New Roman" w:hAnsi="Times New Roman"/>
          <w:bCs/>
          <w:sz w:val="28"/>
          <w:szCs w:val="28"/>
        </w:rPr>
      </w:pPr>
    </w:p>
    <w:p w:rsidR="00656349" w:rsidRPr="0035436C" w:rsidRDefault="004C0A1B" w:rsidP="008C7EB1">
      <w:pPr>
        <w:widowControl w:val="0"/>
        <w:autoSpaceDE w:val="0"/>
        <w:autoSpaceDN w:val="0"/>
        <w:adjustRightInd w:val="0"/>
        <w:spacing w:after="0" w:line="240" w:lineRule="auto"/>
        <w:ind w:firstLine="709"/>
        <w:jc w:val="both"/>
        <w:rPr>
          <w:rFonts w:ascii="Times New Roman" w:hAnsi="Times New Roman"/>
          <w:bCs/>
          <w:sz w:val="28"/>
          <w:szCs w:val="28"/>
        </w:rPr>
      </w:pPr>
      <w:r w:rsidRPr="0035436C">
        <w:rPr>
          <w:rFonts w:ascii="Times New Roman" w:hAnsi="Times New Roman"/>
          <w:bCs/>
          <w:sz w:val="28"/>
          <w:szCs w:val="28"/>
        </w:rPr>
        <w:t xml:space="preserve">Внести в государственную программу «Социальная поддержка граждан Республики Татарстан» на 2014 – 2025 годы, утвержденную постановлением Кабинета Министров Республики Татарстан от 23.12.2013 № 1023 «Об утверждении государственной программы «Социальная поддержка граждан Республики Татарстан» на 2014 – 2025 годы» (с изменениями, внесенными постановлениями Кабинета </w:t>
      </w:r>
      <w:r w:rsidRPr="0035436C">
        <w:rPr>
          <w:rFonts w:ascii="Times New Roman" w:hAnsi="Times New Roman"/>
          <w:bCs/>
          <w:spacing w:val="-2"/>
          <w:sz w:val="28"/>
          <w:szCs w:val="28"/>
        </w:rPr>
        <w:t>Министров Республики Татарстан от 22.04.2014 № 267, от 14.11.2014 № 876, от 12.12.2014</w:t>
      </w:r>
      <w:r w:rsidRPr="0035436C">
        <w:rPr>
          <w:rFonts w:ascii="Times New Roman" w:hAnsi="Times New Roman"/>
          <w:bCs/>
          <w:sz w:val="28"/>
          <w:szCs w:val="28"/>
        </w:rPr>
        <w:t xml:space="preserve"> № 977, от 08.04.2015 № 231, от 19.05.2015 № 358, от 01.06.2015 № 396, от 16.06.2015 № 442, от 02.11.2015 № 831, от 24.02.2016 № 112, от 15.04.2016 № 225, от 08.05.2016 № 288, от 22.07.2016 № 498, от 23.09.2016 № 681, от 30.11.2016 </w:t>
      </w:r>
      <w:hyperlink r:id="rId7" w:history="1">
        <w:r w:rsidRPr="0035436C">
          <w:rPr>
            <w:rFonts w:ascii="Times New Roman" w:hAnsi="Times New Roman"/>
            <w:bCs/>
            <w:spacing w:val="-4"/>
            <w:sz w:val="28"/>
            <w:szCs w:val="28"/>
          </w:rPr>
          <w:t>№ 884</w:t>
        </w:r>
      </w:hyperlink>
      <w:r w:rsidRPr="0035436C">
        <w:rPr>
          <w:rFonts w:ascii="Times New Roman" w:hAnsi="Times New Roman"/>
          <w:bCs/>
          <w:spacing w:val="-4"/>
          <w:sz w:val="28"/>
          <w:szCs w:val="28"/>
        </w:rPr>
        <w:t xml:space="preserve">, от 30.12.2016 </w:t>
      </w:r>
      <w:hyperlink r:id="rId8" w:history="1">
        <w:r w:rsidRPr="0035436C">
          <w:rPr>
            <w:rFonts w:ascii="Times New Roman" w:hAnsi="Times New Roman"/>
            <w:bCs/>
            <w:spacing w:val="-4"/>
            <w:sz w:val="28"/>
            <w:szCs w:val="28"/>
          </w:rPr>
          <w:t>№ 1053</w:t>
        </w:r>
      </w:hyperlink>
      <w:r w:rsidRPr="0035436C">
        <w:rPr>
          <w:rFonts w:ascii="Times New Roman" w:hAnsi="Times New Roman"/>
          <w:bCs/>
          <w:spacing w:val="-4"/>
          <w:sz w:val="28"/>
          <w:szCs w:val="28"/>
        </w:rPr>
        <w:t xml:space="preserve">, от 03.02.2017 </w:t>
      </w:r>
      <w:hyperlink r:id="rId9" w:history="1">
        <w:r w:rsidRPr="0035436C">
          <w:rPr>
            <w:rFonts w:ascii="Times New Roman" w:hAnsi="Times New Roman"/>
            <w:bCs/>
            <w:spacing w:val="-4"/>
            <w:sz w:val="28"/>
            <w:szCs w:val="28"/>
          </w:rPr>
          <w:t>№ 59</w:t>
        </w:r>
      </w:hyperlink>
      <w:r w:rsidRPr="0035436C">
        <w:rPr>
          <w:rFonts w:ascii="Times New Roman" w:hAnsi="Times New Roman"/>
          <w:bCs/>
          <w:spacing w:val="-4"/>
          <w:sz w:val="28"/>
          <w:szCs w:val="28"/>
        </w:rPr>
        <w:t xml:space="preserve">, от 26.05.2017 </w:t>
      </w:r>
      <w:hyperlink r:id="rId10" w:history="1">
        <w:r w:rsidRPr="0035436C">
          <w:rPr>
            <w:rFonts w:ascii="Times New Roman" w:hAnsi="Times New Roman"/>
            <w:bCs/>
            <w:spacing w:val="-4"/>
            <w:sz w:val="28"/>
            <w:szCs w:val="28"/>
          </w:rPr>
          <w:t>№ 308</w:t>
        </w:r>
      </w:hyperlink>
      <w:r w:rsidRPr="0035436C">
        <w:rPr>
          <w:rFonts w:ascii="Times New Roman" w:hAnsi="Times New Roman"/>
          <w:bCs/>
          <w:spacing w:val="-4"/>
          <w:sz w:val="28"/>
          <w:szCs w:val="28"/>
        </w:rPr>
        <w:t>, от 21.06.2017</w:t>
      </w:r>
      <w:r w:rsidRPr="0035436C">
        <w:rPr>
          <w:rFonts w:ascii="Times New Roman" w:hAnsi="Times New Roman"/>
          <w:bCs/>
          <w:sz w:val="28"/>
          <w:szCs w:val="28"/>
        </w:rPr>
        <w:t xml:space="preserve"> </w:t>
      </w:r>
      <w:hyperlink r:id="rId11" w:history="1">
        <w:r w:rsidRPr="0035436C">
          <w:rPr>
            <w:rFonts w:ascii="Times New Roman" w:hAnsi="Times New Roman"/>
            <w:bCs/>
            <w:spacing w:val="-4"/>
            <w:sz w:val="28"/>
            <w:szCs w:val="28"/>
          </w:rPr>
          <w:t>№ 411</w:t>
        </w:r>
      </w:hyperlink>
      <w:r w:rsidRPr="0035436C">
        <w:rPr>
          <w:rFonts w:ascii="Times New Roman" w:hAnsi="Times New Roman"/>
          <w:bCs/>
          <w:spacing w:val="-4"/>
          <w:sz w:val="28"/>
          <w:szCs w:val="28"/>
        </w:rPr>
        <w:t xml:space="preserve">, от 26.06.2017 </w:t>
      </w:r>
      <w:r w:rsidR="00EA52B5" w:rsidRPr="0035436C">
        <w:rPr>
          <w:rFonts w:ascii="Times New Roman" w:hAnsi="Times New Roman"/>
          <w:bCs/>
          <w:spacing w:val="-4"/>
          <w:sz w:val="28"/>
          <w:szCs w:val="28"/>
        </w:rPr>
        <w:br/>
      </w:r>
      <w:hyperlink r:id="rId12" w:history="1">
        <w:r w:rsidRPr="0035436C">
          <w:rPr>
            <w:rFonts w:ascii="Times New Roman" w:hAnsi="Times New Roman"/>
            <w:bCs/>
            <w:spacing w:val="-4"/>
            <w:sz w:val="28"/>
            <w:szCs w:val="28"/>
          </w:rPr>
          <w:t>№ 433</w:t>
        </w:r>
      </w:hyperlink>
      <w:r w:rsidRPr="0035436C">
        <w:rPr>
          <w:rFonts w:ascii="Times New Roman" w:hAnsi="Times New Roman"/>
          <w:bCs/>
          <w:spacing w:val="-4"/>
          <w:sz w:val="28"/>
          <w:szCs w:val="28"/>
        </w:rPr>
        <w:t xml:space="preserve">, от 10.10.2017 </w:t>
      </w:r>
      <w:hyperlink r:id="rId13" w:history="1">
        <w:r w:rsidRPr="0035436C">
          <w:rPr>
            <w:rFonts w:ascii="Times New Roman" w:hAnsi="Times New Roman"/>
            <w:bCs/>
            <w:spacing w:val="-4"/>
            <w:sz w:val="28"/>
            <w:szCs w:val="28"/>
          </w:rPr>
          <w:t>№ 777</w:t>
        </w:r>
      </w:hyperlink>
      <w:r w:rsidRPr="0035436C">
        <w:rPr>
          <w:rFonts w:ascii="Times New Roman" w:hAnsi="Times New Roman"/>
          <w:bCs/>
          <w:spacing w:val="-4"/>
          <w:sz w:val="28"/>
          <w:szCs w:val="28"/>
        </w:rPr>
        <w:t>, от 15.12.2017 № 993, от 29.12.2017</w:t>
      </w:r>
      <w:r w:rsidRPr="0035436C">
        <w:rPr>
          <w:rFonts w:ascii="Times New Roman" w:hAnsi="Times New Roman"/>
          <w:bCs/>
          <w:sz w:val="28"/>
          <w:szCs w:val="28"/>
        </w:rPr>
        <w:t xml:space="preserve"> № 1077, от 19.01.2018 № 18, от 14.02.2018 № 87, от 26.04.2018 № 285, от 04.05.2018 № 318, от 26.06.2018 </w:t>
      </w:r>
      <w:r w:rsidR="00EA52B5" w:rsidRPr="0035436C">
        <w:rPr>
          <w:rFonts w:ascii="Times New Roman" w:hAnsi="Times New Roman"/>
          <w:bCs/>
          <w:sz w:val="28"/>
          <w:szCs w:val="28"/>
        </w:rPr>
        <w:br/>
      </w:r>
      <w:r w:rsidRPr="0035436C">
        <w:rPr>
          <w:rFonts w:ascii="Times New Roman" w:hAnsi="Times New Roman"/>
          <w:bCs/>
          <w:sz w:val="28"/>
          <w:szCs w:val="28"/>
        </w:rPr>
        <w:t xml:space="preserve">№ 519, от 22.09.2018 № 824, от 24.12.2018 № 1210, от 16.01.2019 № 13, от 02.04.2019 № 258, от 22.07.2019 № 612, от 17.09.2019 № 840, от </w:t>
      </w:r>
      <w:r w:rsidRPr="0035436C">
        <w:rPr>
          <w:rFonts w:ascii="Times New Roman" w:hAnsi="Times New Roman"/>
          <w:bCs/>
          <w:spacing w:val="-2"/>
          <w:sz w:val="28"/>
          <w:szCs w:val="28"/>
        </w:rPr>
        <w:t>28.10.2019 № 965, от 12.11.2019 № 1035, от 10.12.2019 № 1134, от 03.04.2020 № 254,</w:t>
      </w:r>
      <w:r w:rsidRPr="0035436C">
        <w:rPr>
          <w:rFonts w:ascii="Times New Roman" w:hAnsi="Times New Roman"/>
          <w:color w:val="392C69"/>
          <w:sz w:val="28"/>
          <w:szCs w:val="28"/>
          <w:lang w:eastAsia="ru-RU"/>
        </w:rPr>
        <w:t xml:space="preserve"> </w:t>
      </w:r>
      <w:r w:rsidRPr="0035436C">
        <w:rPr>
          <w:rFonts w:ascii="Times New Roman" w:hAnsi="Times New Roman"/>
          <w:bCs/>
          <w:spacing w:val="-2"/>
          <w:sz w:val="28"/>
          <w:szCs w:val="28"/>
        </w:rPr>
        <w:t xml:space="preserve">от 08.08.2020 </w:t>
      </w:r>
      <w:hyperlink r:id="rId14" w:history="1">
        <w:r w:rsidRPr="0035436C">
          <w:rPr>
            <w:rFonts w:ascii="Times New Roman" w:hAnsi="Times New Roman"/>
            <w:bCs/>
            <w:spacing w:val="-2"/>
            <w:sz w:val="28"/>
            <w:szCs w:val="28"/>
          </w:rPr>
          <w:t>№ 668</w:t>
        </w:r>
      </w:hyperlink>
      <w:r w:rsidRPr="0035436C">
        <w:rPr>
          <w:rFonts w:ascii="Times New Roman" w:hAnsi="Times New Roman"/>
          <w:bCs/>
          <w:spacing w:val="-2"/>
          <w:sz w:val="28"/>
          <w:szCs w:val="28"/>
        </w:rPr>
        <w:t xml:space="preserve">, от 25.11.2020 </w:t>
      </w:r>
      <w:hyperlink r:id="rId15" w:history="1">
        <w:r w:rsidRPr="0035436C">
          <w:rPr>
            <w:rFonts w:ascii="Times New Roman" w:hAnsi="Times New Roman"/>
            <w:bCs/>
            <w:spacing w:val="-2"/>
            <w:sz w:val="28"/>
            <w:szCs w:val="28"/>
          </w:rPr>
          <w:t>№ 1064</w:t>
        </w:r>
      </w:hyperlink>
      <w:r w:rsidRPr="0035436C">
        <w:rPr>
          <w:rFonts w:ascii="Times New Roman" w:hAnsi="Times New Roman"/>
          <w:bCs/>
          <w:spacing w:val="-2"/>
          <w:sz w:val="28"/>
          <w:szCs w:val="28"/>
        </w:rPr>
        <w:t xml:space="preserve">, от 08.12.2020 </w:t>
      </w:r>
      <w:hyperlink r:id="rId16" w:history="1">
        <w:r w:rsidRPr="0035436C">
          <w:rPr>
            <w:rFonts w:ascii="Times New Roman" w:hAnsi="Times New Roman"/>
            <w:bCs/>
            <w:spacing w:val="-2"/>
            <w:sz w:val="28"/>
            <w:szCs w:val="28"/>
          </w:rPr>
          <w:t>№ 1114</w:t>
        </w:r>
      </w:hyperlink>
      <w:r w:rsidRPr="0035436C">
        <w:rPr>
          <w:rFonts w:ascii="Times New Roman" w:hAnsi="Times New Roman"/>
          <w:bCs/>
          <w:spacing w:val="-2"/>
          <w:sz w:val="28"/>
          <w:szCs w:val="28"/>
        </w:rPr>
        <w:t xml:space="preserve">, от 11.12.2020 </w:t>
      </w:r>
      <w:hyperlink r:id="rId17" w:history="1">
        <w:r w:rsidRPr="0035436C">
          <w:rPr>
            <w:rFonts w:ascii="Times New Roman" w:hAnsi="Times New Roman"/>
            <w:bCs/>
            <w:spacing w:val="-2"/>
            <w:sz w:val="28"/>
            <w:szCs w:val="28"/>
          </w:rPr>
          <w:t>№ 1125</w:t>
        </w:r>
      </w:hyperlink>
      <w:r w:rsidRPr="0035436C">
        <w:rPr>
          <w:rFonts w:ascii="Times New Roman" w:hAnsi="Times New Roman"/>
          <w:bCs/>
          <w:spacing w:val="-2"/>
          <w:sz w:val="28"/>
          <w:szCs w:val="28"/>
        </w:rPr>
        <w:t xml:space="preserve">, от 18.12.2020 </w:t>
      </w:r>
      <w:hyperlink r:id="rId18" w:history="1">
        <w:r w:rsidRPr="0035436C">
          <w:rPr>
            <w:rFonts w:ascii="Times New Roman" w:hAnsi="Times New Roman"/>
            <w:bCs/>
            <w:spacing w:val="-2"/>
            <w:sz w:val="28"/>
            <w:szCs w:val="28"/>
          </w:rPr>
          <w:t>№ 1151</w:t>
        </w:r>
      </w:hyperlink>
      <w:r w:rsidRPr="0035436C">
        <w:rPr>
          <w:rFonts w:ascii="Times New Roman" w:hAnsi="Times New Roman"/>
          <w:bCs/>
          <w:spacing w:val="-2"/>
          <w:sz w:val="28"/>
          <w:szCs w:val="28"/>
        </w:rPr>
        <w:t xml:space="preserve">, </w:t>
      </w:r>
      <w:r w:rsidR="00EA52B5" w:rsidRPr="0035436C">
        <w:rPr>
          <w:rFonts w:ascii="Times New Roman" w:hAnsi="Times New Roman"/>
          <w:bCs/>
          <w:spacing w:val="-2"/>
          <w:sz w:val="28"/>
          <w:szCs w:val="28"/>
        </w:rPr>
        <w:br/>
      </w:r>
      <w:r w:rsidRPr="0035436C">
        <w:rPr>
          <w:rFonts w:ascii="Times New Roman" w:hAnsi="Times New Roman"/>
          <w:sz w:val="28"/>
          <w:szCs w:val="28"/>
          <w:lang w:eastAsia="ru-RU"/>
        </w:rPr>
        <w:t>от 12.03.2021 № 125, от 27.03.2021 № 175, от 21.06.2021 № 487</w:t>
      </w:r>
      <w:r w:rsidR="006C353D" w:rsidRPr="0035436C">
        <w:rPr>
          <w:rFonts w:ascii="Times New Roman" w:hAnsi="Times New Roman"/>
          <w:sz w:val="28"/>
          <w:szCs w:val="28"/>
          <w:lang w:eastAsia="ru-RU"/>
        </w:rPr>
        <w:t>, от 06.11.2021 № 1052</w:t>
      </w:r>
      <w:r w:rsidR="002A0691" w:rsidRPr="0035436C">
        <w:rPr>
          <w:rFonts w:ascii="Times New Roman" w:hAnsi="Times New Roman"/>
          <w:sz w:val="28"/>
          <w:szCs w:val="28"/>
          <w:lang w:eastAsia="ru-RU"/>
        </w:rPr>
        <w:t>, от 06.12.2021 № 1166</w:t>
      </w:r>
      <w:r w:rsidR="00A41413" w:rsidRPr="0035436C">
        <w:rPr>
          <w:rFonts w:ascii="Times New Roman" w:hAnsi="Times New Roman"/>
          <w:sz w:val="28"/>
          <w:szCs w:val="28"/>
          <w:lang w:eastAsia="ru-RU"/>
        </w:rPr>
        <w:t>, от 20.12.2021 № 1254</w:t>
      </w:r>
      <w:r w:rsidR="00656349" w:rsidRPr="0035436C">
        <w:rPr>
          <w:rFonts w:ascii="Times New Roman" w:hAnsi="Times New Roman"/>
          <w:sz w:val="28"/>
          <w:szCs w:val="28"/>
          <w:lang w:eastAsia="ru-RU"/>
        </w:rPr>
        <w:t>, от 19.03.2022 №</w:t>
      </w:r>
      <w:r w:rsidR="0077371B" w:rsidRPr="0035436C">
        <w:rPr>
          <w:rFonts w:ascii="Times New Roman" w:hAnsi="Times New Roman"/>
          <w:sz w:val="28"/>
          <w:szCs w:val="28"/>
          <w:lang w:eastAsia="ru-RU"/>
        </w:rPr>
        <w:t xml:space="preserve"> </w:t>
      </w:r>
      <w:r w:rsidR="00656349" w:rsidRPr="0035436C">
        <w:rPr>
          <w:rFonts w:ascii="Times New Roman" w:hAnsi="Times New Roman"/>
          <w:sz w:val="28"/>
          <w:szCs w:val="28"/>
          <w:lang w:eastAsia="ru-RU"/>
        </w:rPr>
        <w:t xml:space="preserve">248, от 23.05.2022 </w:t>
      </w:r>
      <w:r w:rsidR="00EA52B5" w:rsidRPr="0035436C">
        <w:rPr>
          <w:rFonts w:ascii="Times New Roman" w:hAnsi="Times New Roman"/>
          <w:sz w:val="28"/>
          <w:szCs w:val="28"/>
          <w:lang w:eastAsia="ru-RU"/>
        </w:rPr>
        <w:br/>
      </w:r>
      <w:r w:rsidR="00656349" w:rsidRPr="0035436C">
        <w:rPr>
          <w:rFonts w:ascii="Times New Roman" w:hAnsi="Times New Roman"/>
          <w:sz w:val="28"/>
          <w:szCs w:val="28"/>
          <w:lang w:eastAsia="ru-RU"/>
        </w:rPr>
        <w:t>№</w:t>
      </w:r>
      <w:r w:rsidR="0077371B" w:rsidRPr="0035436C">
        <w:rPr>
          <w:rFonts w:ascii="Times New Roman" w:hAnsi="Times New Roman"/>
          <w:sz w:val="28"/>
          <w:szCs w:val="28"/>
          <w:lang w:eastAsia="ru-RU"/>
        </w:rPr>
        <w:t xml:space="preserve"> </w:t>
      </w:r>
      <w:r w:rsidR="00656349" w:rsidRPr="0035436C">
        <w:rPr>
          <w:rFonts w:ascii="Times New Roman" w:hAnsi="Times New Roman"/>
          <w:sz w:val="28"/>
          <w:szCs w:val="28"/>
          <w:lang w:eastAsia="ru-RU"/>
        </w:rPr>
        <w:t>482</w:t>
      </w:r>
      <w:r w:rsidR="00FE6A76" w:rsidRPr="0035436C">
        <w:rPr>
          <w:rFonts w:ascii="Times New Roman" w:hAnsi="Times New Roman"/>
          <w:sz w:val="28"/>
          <w:szCs w:val="28"/>
          <w:lang w:eastAsia="ru-RU"/>
        </w:rPr>
        <w:t xml:space="preserve">, </w:t>
      </w:r>
      <w:r w:rsidR="008374BF" w:rsidRPr="0035436C">
        <w:rPr>
          <w:rFonts w:ascii="Times New Roman" w:hAnsi="Times New Roman"/>
          <w:sz w:val="28"/>
          <w:szCs w:val="28"/>
          <w:lang w:eastAsia="ru-RU"/>
        </w:rPr>
        <w:t xml:space="preserve">от </w:t>
      </w:r>
      <w:r w:rsidR="00C3689B" w:rsidRPr="0035436C">
        <w:rPr>
          <w:rFonts w:ascii="Times New Roman" w:hAnsi="Times New Roman"/>
          <w:sz w:val="28"/>
          <w:szCs w:val="28"/>
          <w:lang w:eastAsia="ru-RU"/>
        </w:rPr>
        <w:t>03.10.2022 № 1058</w:t>
      </w:r>
      <w:r w:rsidRPr="0035436C">
        <w:rPr>
          <w:rFonts w:ascii="Times New Roman" w:hAnsi="Times New Roman"/>
          <w:bCs/>
          <w:spacing w:val="-2"/>
          <w:sz w:val="28"/>
          <w:szCs w:val="28"/>
        </w:rPr>
        <w:t>)</w:t>
      </w:r>
      <w:r w:rsidRPr="0035436C">
        <w:rPr>
          <w:rFonts w:ascii="Times New Roman" w:hAnsi="Times New Roman"/>
          <w:bCs/>
          <w:sz w:val="28"/>
          <w:szCs w:val="28"/>
        </w:rPr>
        <w:t xml:space="preserve"> </w:t>
      </w:r>
      <w:r w:rsidRPr="0035436C">
        <w:rPr>
          <w:rFonts w:ascii="Times New Roman" w:eastAsia="Times New Roman" w:hAnsi="Times New Roman"/>
          <w:sz w:val="28"/>
          <w:szCs w:val="28"/>
          <w:lang w:eastAsia="ru-RU"/>
        </w:rPr>
        <w:t xml:space="preserve">(далее – Программа), </w:t>
      </w:r>
      <w:r w:rsidRPr="0035436C">
        <w:rPr>
          <w:rFonts w:ascii="Times New Roman" w:hAnsi="Times New Roman"/>
          <w:bCs/>
          <w:sz w:val="28"/>
          <w:szCs w:val="28"/>
        </w:rPr>
        <w:t>следующие изменения:</w:t>
      </w:r>
    </w:p>
    <w:p w:rsidR="006218EA" w:rsidRDefault="006218EA" w:rsidP="008C7EB1">
      <w:pPr>
        <w:widowControl w:val="0"/>
        <w:autoSpaceDE w:val="0"/>
        <w:autoSpaceDN w:val="0"/>
        <w:adjustRightInd w:val="0"/>
        <w:spacing w:after="0" w:line="240" w:lineRule="auto"/>
        <w:ind w:firstLine="709"/>
        <w:jc w:val="both"/>
        <w:rPr>
          <w:rFonts w:ascii="Times New Roman" w:hAnsi="Times New Roman"/>
          <w:bCs/>
          <w:sz w:val="28"/>
          <w:szCs w:val="28"/>
        </w:rPr>
      </w:pPr>
      <w:r w:rsidRPr="0035436C">
        <w:rPr>
          <w:rFonts w:ascii="Times New Roman" w:hAnsi="Times New Roman"/>
          <w:bCs/>
          <w:sz w:val="28"/>
          <w:szCs w:val="28"/>
        </w:rPr>
        <w:lastRenderedPageBreak/>
        <w:t>в паспорте Программы:</w:t>
      </w:r>
    </w:p>
    <w:p w:rsidR="005E0066" w:rsidRPr="0035436C" w:rsidRDefault="005E0066" w:rsidP="008C7EB1">
      <w:pPr>
        <w:widowControl w:val="0"/>
        <w:autoSpaceDE w:val="0"/>
        <w:autoSpaceDN w:val="0"/>
        <w:adjustRightInd w:val="0"/>
        <w:spacing w:after="0" w:line="240" w:lineRule="auto"/>
        <w:ind w:firstLine="709"/>
        <w:jc w:val="both"/>
        <w:rPr>
          <w:rFonts w:ascii="Times New Roman" w:hAnsi="Times New Roman"/>
          <w:bCs/>
          <w:sz w:val="28"/>
          <w:szCs w:val="28"/>
        </w:rPr>
      </w:pPr>
      <w:r w:rsidRPr="0035436C">
        <w:rPr>
          <w:rFonts w:ascii="Times New Roman" w:hAnsi="Times New Roman"/>
          <w:bCs/>
          <w:sz w:val="28"/>
          <w:szCs w:val="28"/>
        </w:rPr>
        <w:t>пункт 14 строки «Задачи Программы» изложить в следующей редакции:</w:t>
      </w:r>
    </w:p>
    <w:p w:rsidR="005E0066" w:rsidRPr="0035436C" w:rsidRDefault="00C47ADD" w:rsidP="008C7EB1">
      <w:pPr>
        <w:widowControl w:val="0"/>
        <w:autoSpaceDE w:val="0"/>
        <w:autoSpaceDN w:val="0"/>
        <w:adjustRightInd w:val="0"/>
        <w:spacing w:after="0" w:line="240" w:lineRule="auto"/>
        <w:ind w:firstLine="709"/>
        <w:jc w:val="both"/>
        <w:rPr>
          <w:rFonts w:ascii="Times New Roman" w:hAnsi="Times New Roman"/>
          <w:bCs/>
          <w:sz w:val="28"/>
          <w:szCs w:val="28"/>
        </w:rPr>
      </w:pPr>
      <w:r w:rsidRPr="0035436C">
        <w:rPr>
          <w:rFonts w:ascii="Times New Roman" w:hAnsi="Times New Roman"/>
          <w:bCs/>
          <w:sz w:val="28"/>
          <w:szCs w:val="28"/>
        </w:rPr>
        <w:t>«14. Снижение уровня бедности в Республике Татарстан к 2030 году в два раза по сравнению с показателем 2017 года, в том числе достижение значения уровня бедности к 2025 году на уровне 5,2 процента.»;</w:t>
      </w:r>
    </w:p>
    <w:p w:rsidR="00C47ADD" w:rsidRPr="0035436C" w:rsidRDefault="00C47ADD" w:rsidP="008C7EB1">
      <w:pPr>
        <w:widowControl w:val="0"/>
        <w:autoSpaceDE w:val="0"/>
        <w:autoSpaceDN w:val="0"/>
        <w:adjustRightInd w:val="0"/>
        <w:spacing w:after="0" w:line="240" w:lineRule="auto"/>
        <w:ind w:firstLine="709"/>
        <w:jc w:val="both"/>
        <w:rPr>
          <w:rFonts w:ascii="Times New Roman" w:hAnsi="Times New Roman"/>
          <w:bCs/>
          <w:sz w:val="28"/>
          <w:szCs w:val="28"/>
        </w:rPr>
      </w:pPr>
      <w:r w:rsidRPr="0035436C">
        <w:rPr>
          <w:rFonts w:ascii="Times New Roman" w:hAnsi="Times New Roman"/>
          <w:bCs/>
          <w:sz w:val="28"/>
          <w:szCs w:val="28"/>
        </w:rPr>
        <w:t>в пункте 14 строки «Перечень подпрограмм» цифры «2020 - 2024» заменить цифрами «2020 - 2025»;</w:t>
      </w:r>
    </w:p>
    <w:p w:rsidR="004C0A1B" w:rsidRPr="0035436C" w:rsidRDefault="004C0A1B" w:rsidP="008C7EB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5436C">
        <w:rPr>
          <w:rFonts w:ascii="Times New Roman" w:eastAsia="Times New Roman" w:hAnsi="Times New Roman"/>
          <w:sz w:val="28"/>
          <w:szCs w:val="28"/>
          <w:lang w:eastAsia="ru-RU"/>
        </w:rPr>
        <w:t>строку «Объемы финансирования Программы с распределением по годам и источникам»</w:t>
      </w:r>
      <w:r w:rsidRPr="0035436C">
        <w:rPr>
          <w:rFonts w:ascii="Times New Roman" w:hAnsi="Times New Roman"/>
          <w:sz w:val="28"/>
          <w:szCs w:val="28"/>
          <w:lang w:eastAsia="ru-RU"/>
        </w:rPr>
        <w:t xml:space="preserve"> </w:t>
      </w:r>
      <w:r w:rsidRPr="0035436C">
        <w:rPr>
          <w:rFonts w:ascii="Times New Roman" w:eastAsia="Times New Roman" w:hAnsi="Times New Roman"/>
          <w:sz w:val="28"/>
          <w:szCs w:val="28"/>
          <w:lang w:eastAsia="ru-RU"/>
        </w:rPr>
        <w:t>изложить в следующей редакции:</w:t>
      </w:r>
    </w:p>
    <w:p w:rsidR="004C0A1B" w:rsidRPr="0035436C" w:rsidRDefault="004C0A1B" w:rsidP="008C7EB1">
      <w:pPr>
        <w:widowControl w:val="0"/>
        <w:tabs>
          <w:tab w:val="left" w:pos="709"/>
        </w:tabs>
        <w:spacing w:after="0" w:line="240" w:lineRule="auto"/>
        <w:ind w:right="74" w:firstLine="709"/>
        <w:jc w:val="both"/>
        <w:rPr>
          <w:rFonts w:ascii="Times New Roman" w:eastAsia="Times New Roman" w:hAnsi="Times New Roman"/>
          <w:sz w:val="28"/>
          <w:szCs w:val="28"/>
          <w:lang w:eastAsia="ru-RU"/>
        </w:rPr>
      </w:pPr>
    </w:p>
    <w:tbl>
      <w:tblPr>
        <w:tblW w:w="10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8277"/>
      </w:tblGrid>
      <w:tr w:rsidR="004C0A1B" w:rsidRPr="0035436C" w:rsidTr="008C7EB1">
        <w:tc>
          <w:tcPr>
            <w:tcW w:w="1951" w:type="dxa"/>
          </w:tcPr>
          <w:p w:rsidR="004C0A1B" w:rsidRPr="0035436C" w:rsidRDefault="004C0A1B" w:rsidP="008C7EB1">
            <w:pPr>
              <w:widowControl w:val="0"/>
              <w:tabs>
                <w:tab w:val="left" w:pos="709"/>
              </w:tabs>
              <w:spacing w:after="0" w:line="240" w:lineRule="auto"/>
              <w:ind w:right="74"/>
              <w:jc w:val="both"/>
              <w:rPr>
                <w:rFonts w:ascii="Times New Roman" w:eastAsia="Times New Roman" w:hAnsi="Times New Roman"/>
                <w:sz w:val="28"/>
                <w:szCs w:val="28"/>
                <w:lang w:eastAsia="ru-RU"/>
              </w:rPr>
            </w:pPr>
            <w:r w:rsidRPr="0035436C">
              <w:rPr>
                <w:rFonts w:ascii="Times New Roman" w:eastAsia="Times New Roman" w:hAnsi="Times New Roman"/>
                <w:sz w:val="28"/>
                <w:szCs w:val="28"/>
                <w:lang w:eastAsia="ru-RU"/>
              </w:rPr>
              <w:t xml:space="preserve">«Объемы </w:t>
            </w:r>
            <w:proofErr w:type="gramStart"/>
            <w:r w:rsidRPr="0035436C">
              <w:rPr>
                <w:rFonts w:ascii="Times New Roman" w:eastAsia="Times New Roman" w:hAnsi="Times New Roman"/>
                <w:sz w:val="28"/>
                <w:szCs w:val="28"/>
                <w:lang w:eastAsia="ru-RU"/>
              </w:rPr>
              <w:t>фи-</w:t>
            </w:r>
            <w:proofErr w:type="spellStart"/>
            <w:r w:rsidRPr="0035436C">
              <w:rPr>
                <w:rFonts w:ascii="Times New Roman" w:eastAsia="Times New Roman" w:hAnsi="Times New Roman"/>
                <w:sz w:val="28"/>
                <w:szCs w:val="28"/>
                <w:lang w:eastAsia="ru-RU"/>
              </w:rPr>
              <w:t>нансирования</w:t>
            </w:r>
            <w:proofErr w:type="spellEnd"/>
            <w:proofErr w:type="gramEnd"/>
            <w:r w:rsidRPr="0035436C">
              <w:rPr>
                <w:rFonts w:ascii="Times New Roman" w:eastAsia="Times New Roman" w:hAnsi="Times New Roman"/>
                <w:sz w:val="28"/>
                <w:szCs w:val="28"/>
                <w:lang w:eastAsia="ru-RU"/>
              </w:rPr>
              <w:t xml:space="preserve"> </w:t>
            </w:r>
            <w:proofErr w:type="spellStart"/>
            <w:r w:rsidRPr="0035436C">
              <w:rPr>
                <w:rFonts w:ascii="Times New Roman" w:eastAsia="Times New Roman" w:hAnsi="Times New Roman"/>
                <w:sz w:val="28"/>
                <w:szCs w:val="28"/>
                <w:lang w:eastAsia="ru-RU"/>
              </w:rPr>
              <w:t>Програм</w:t>
            </w:r>
            <w:proofErr w:type="spellEnd"/>
            <w:r w:rsidR="006842DE" w:rsidRPr="0035436C">
              <w:rPr>
                <w:rFonts w:ascii="Times New Roman" w:eastAsia="Times New Roman" w:hAnsi="Times New Roman"/>
                <w:sz w:val="28"/>
                <w:szCs w:val="28"/>
                <w:lang w:eastAsia="ru-RU"/>
              </w:rPr>
              <w:t>-</w:t>
            </w:r>
            <w:r w:rsidRPr="0035436C">
              <w:rPr>
                <w:rFonts w:ascii="Times New Roman" w:eastAsia="Times New Roman" w:hAnsi="Times New Roman"/>
                <w:sz w:val="28"/>
                <w:szCs w:val="28"/>
                <w:lang w:eastAsia="ru-RU"/>
              </w:rPr>
              <w:t>мы с распределением по годам и источникам</w:t>
            </w:r>
          </w:p>
          <w:p w:rsidR="004C0A1B" w:rsidRPr="0035436C" w:rsidRDefault="004C0A1B" w:rsidP="008C7EB1">
            <w:pPr>
              <w:widowControl w:val="0"/>
              <w:tabs>
                <w:tab w:val="left" w:pos="709"/>
              </w:tabs>
              <w:spacing w:after="0" w:line="240" w:lineRule="auto"/>
              <w:ind w:right="74"/>
              <w:jc w:val="both"/>
              <w:rPr>
                <w:rFonts w:ascii="Times New Roman" w:eastAsia="Times New Roman" w:hAnsi="Times New Roman"/>
                <w:sz w:val="28"/>
                <w:szCs w:val="28"/>
                <w:lang w:eastAsia="ru-RU"/>
              </w:rPr>
            </w:pPr>
          </w:p>
        </w:tc>
        <w:tc>
          <w:tcPr>
            <w:tcW w:w="8277" w:type="dxa"/>
          </w:tcPr>
          <w:p w:rsidR="004C0A1B" w:rsidRPr="0035436C" w:rsidRDefault="004C0A1B" w:rsidP="008C7EB1">
            <w:pPr>
              <w:widowControl w:val="0"/>
              <w:tabs>
                <w:tab w:val="left" w:pos="709"/>
              </w:tabs>
              <w:spacing w:after="0" w:line="240" w:lineRule="auto"/>
              <w:jc w:val="both"/>
              <w:rPr>
                <w:rFonts w:ascii="Times New Roman" w:eastAsia="Times New Roman" w:hAnsi="Times New Roman"/>
                <w:sz w:val="28"/>
                <w:szCs w:val="28"/>
                <w:lang w:eastAsia="ru-RU"/>
              </w:rPr>
            </w:pPr>
            <w:r w:rsidRPr="0035436C">
              <w:rPr>
                <w:rFonts w:ascii="Times New Roman" w:eastAsia="Times New Roman" w:hAnsi="Times New Roman"/>
                <w:sz w:val="28"/>
                <w:szCs w:val="28"/>
                <w:lang w:eastAsia="ru-RU"/>
              </w:rPr>
              <w:t xml:space="preserve">Общий объем финансирования Программы составляет                        </w:t>
            </w:r>
            <w:r w:rsidR="000C25D1" w:rsidRPr="0035436C">
              <w:rPr>
                <w:rFonts w:ascii="Times New Roman" w:eastAsia="Times New Roman" w:hAnsi="Times New Roman"/>
                <w:sz w:val="28"/>
                <w:szCs w:val="28"/>
                <w:lang w:eastAsia="ru-RU"/>
              </w:rPr>
              <w:t>347 835 356</w:t>
            </w:r>
            <w:r w:rsidR="001104E8" w:rsidRPr="0035436C">
              <w:rPr>
                <w:rFonts w:ascii="Times New Roman" w:eastAsia="Times New Roman" w:hAnsi="Times New Roman"/>
                <w:sz w:val="28"/>
                <w:szCs w:val="28"/>
                <w:lang w:eastAsia="ru-RU"/>
              </w:rPr>
              <w:t>,52</w:t>
            </w:r>
            <w:r w:rsidR="00A60472" w:rsidRPr="0035436C">
              <w:rPr>
                <w:rFonts w:ascii="Times New Roman" w:eastAsia="Times New Roman" w:hAnsi="Times New Roman"/>
                <w:sz w:val="28"/>
                <w:szCs w:val="28"/>
                <w:lang w:eastAsia="ru-RU"/>
              </w:rPr>
              <w:t xml:space="preserve">8   </w:t>
            </w:r>
            <w:proofErr w:type="spellStart"/>
            <w:r w:rsidRPr="0035436C">
              <w:rPr>
                <w:rFonts w:ascii="Times New Roman" w:eastAsia="Times New Roman" w:hAnsi="Times New Roman"/>
                <w:sz w:val="28"/>
                <w:szCs w:val="28"/>
                <w:lang w:eastAsia="ru-RU"/>
              </w:rPr>
              <w:t>тыс.рублей</w:t>
            </w:r>
            <w:proofErr w:type="spellEnd"/>
            <w:r w:rsidRPr="0035436C">
              <w:rPr>
                <w:rFonts w:ascii="Times New Roman" w:eastAsia="Times New Roman" w:hAnsi="Times New Roman"/>
                <w:sz w:val="28"/>
                <w:szCs w:val="28"/>
                <w:lang w:eastAsia="ru-RU"/>
              </w:rPr>
              <w:t xml:space="preserve">, в том числе за счет средств бюджета </w:t>
            </w:r>
            <w:r w:rsidRPr="0035436C">
              <w:rPr>
                <w:rFonts w:ascii="Times New Roman" w:eastAsia="Times New Roman" w:hAnsi="Times New Roman"/>
                <w:sz w:val="28"/>
                <w:szCs w:val="28"/>
                <w:lang w:eastAsia="ru-RU"/>
              </w:rPr>
              <w:br/>
              <w:t xml:space="preserve">Республики Татарстан – </w:t>
            </w:r>
            <w:r w:rsidR="000C25D1" w:rsidRPr="0035436C">
              <w:rPr>
                <w:rFonts w:ascii="Times New Roman" w:eastAsia="Times New Roman" w:hAnsi="Times New Roman"/>
                <w:sz w:val="28"/>
                <w:szCs w:val="28"/>
                <w:lang w:eastAsia="ru-RU"/>
              </w:rPr>
              <w:t>270 352 581,078</w:t>
            </w:r>
            <w:r w:rsidRPr="0035436C">
              <w:rPr>
                <w:rFonts w:ascii="Times New Roman" w:eastAsia="Times New Roman" w:hAnsi="Times New Roman"/>
                <w:sz w:val="28"/>
                <w:szCs w:val="28"/>
                <w:lang w:eastAsia="ru-RU"/>
              </w:rPr>
              <w:t xml:space="preserve"> </w:t>
            </w:r>
            <w:proofErr w:type="spellStart"/>
            <w:r w:rsidRPr="0035436C">
              <w:rPr>
                <w:rFonts w:ascii="Times New Roman" w:eastAsia="Times New Roman" w:hAnsi="Times New Roman"/>
                <w:sz w:val="28"/>
                <w:szCs w:val="28"/>
                <w:lang w:eastAsia="ru-RU"/>
              </w:rPr>
              <w:t>тыс.рублей</w:t>
            </w:r>
            <w:proofErr w:type="spellEnd"/>
            <w:r w:rsidRPr="0035436C">
              <w:rPr>
                <w:rFonts w:ascii="Times New Roman" w:eastAsia="Times New Roman" w:hAnsi="Times New Roman"/>
                <w:sz w:val="28"/>
                <w:szCs w:val="28"/>
                <w:lang w:eastAsia="ru-RU"/>
              </w:rPr>
              <w:t xml:space="preserve">, федерального бюджета – </w:t>
            </w:r>
            <w:r w:rsidR="000C25D1" w:rsidRPr="0035436C">
              <w:rPr>
                <w:rFonts w:ascii="Times New Roman" w:eastAsia="Times New Roman" w:hAnsi="Times New Roman"/>
                <w:sz w:val="28"/>
                <w:szCs w:val="28"/>
                <w:lang w:eastAsia="ru-RU"/>
              </w:rPr>
              <w:t>77 418 679,8</w:t>
            </w:r>
            <w:r w:rsidRPr="0035436C">
              <w:rPr>
                <w:rFonts w:ascii="Times New Roman" w:eastAsia="Times New Roman" w:hAnsi="Times New Roman"/>
                <w:sz w:val="28"/>
                <w:szCs w:val="28"/>
                <w:lang w:eastAsia="ru-RU"/>
              </w:rPr>
              <w:t xml:space="preserve"> </w:t>
            </w:r>
            <w:proofErr w:type="spellStart"/>
            <w:r w:rsidRPr="0035436C">
              <w:rPr>
                <w:rFonts w:ascii="Times New Roman" w:eastAsia="Times New Roman" w:hAnsi="Times New Roman"/>
                <w:sz w:val="28"/>
                <w:szCs w:val="28"/>
                <w:lang w:eastAsia="ru-RU"/>
              </w:rPr>
              <w:t>тыс.рублей</w:t>
            </w:r>
            <w:proofErr w:type="spellEnd"/>
            <w:r w:rsidRPr="0035436C">
              <w:rPr>
                <w:rFonts w:ascii="Times New Roman" w:eastAsia="Times New Roman" w:hAnsi="Times New Roman"/>
                <w:sz w:val="28"/>
                <w:szCs w:val="28"/>
                <w:lang w:eastAsia="ru-RU"/>
              </w:rPr>
              <w:t xml:space="preserve">, субсидии из бюджета Пенсионного фонда Российской Федерации – </w:t>
            </w:r>
            <w:r w:rsidR="00E42D33" w:rsidRPr="0035436C">
              <w:rPr>
                <w:rFonts w:ascii="Times New Roman" w:eastAsia="Times New Roman" w:hAnsi="Times New Roman"/>
                <w:sz w:val="28"/>
                <w:szCs w:val="28"/>
                <w:lang w:eastAsia="ru-RU"/>
              </w:rPr>
              <w:t>45 001,5</w:t>
            </w:r>
            <w:r w:rsidRPr="0035436C">
              <w:rPr>
                <w:rFonts w:ascii="Times New Roman" w:eastAsia="Times New Roman" w:hAnsi="Times New Roman"/>
                <w:sz w:val="28"/>
                <w:szCs w:val="28"/>
                <w:lang w:eastAsia="ru-RU"/>
              </w:rPr>
              <w:t xml:space="preserve"> </w:t>
            </w:r>
            <w:proofErr w:type="spellStart"/>
            <w:r w:rsidRPr="0035436C">
              <w:rPr>
                <w:rFonts w:ascii="Times New Roman" w:eastAsia="Times New Roman" w:hAnsi="Times New Roman"/>
                <w:sz w:val="28"/>
                <w:szCs w:val="28"/>
                <w:lang w:eastAsia="ru-RU"/>
              </w:rPr>
              <w:t>тыс.рублей</w:t>
            </w:r>
            <w:proofErr w:type="spellEnd"/>
            <w:r w:rsidRPr="0035436C">
              <w:rPr>
                <w:rFonts w:ascii="Times New Roman" w:eastAsia="Times New Roman" w:hAnsi="Times New Roman"/>
                <w:sz w:val="28"/>
                <w:szCs w:val="28"/>
                <w:lang w:eastAsia="ru-RU"/>
              </w:rPr>
              <w:t xml:space="preserve">, из внебюджетных источников (средства, полученные от Фонда поддержки детей, находящихся в трудной жизненной ситуации) – </w:t>
            </w:r>
            <w:r w:rsidR="008C7EB1" w:rsidRPr="0035436C">
              <w:rPr>
                <w:rFonts w:ascii="Times New Roman" w:eastAsia="Times New Roman" w:hAnsi="Times New Roman"/>
                <w:sz w:val="28"/>
                <w:szCs w:val="28"/>
                <w:lang w:eastAsia="ru-RU"/>
              </w:rPr>
              <w:br/>
            </w:r>
            <w:r w:rsidRPr="0035436C">
              <w:rPr>
                <w:rFonts w:ascii="Times New Roman" w:eastAsia="Times New Roman" w:hAnsi="Times New Roman"/>
                <w:sz w:val="28"/>
                <w:szCs w:val="28"/>
                <w:lang w:eastAsia="ru-RU"/>
              </w:rPr>
              <w:t xml:space="preserve">19 094,15 </w:t>
            </w:r>
            <w:proofErr w:type="spellStart"/>
            <w:r w:rsidRPr="0035436C">
              <w:rPr>
                <w:rFonts w:ascii="Times New Roman" w:eastAsia="Times New Roman" w:hAnsi="Times New Roman"/>
                <w:sz w:val="28"/>
                <w:szCs w:val="28"/>
                <w:lang w:eastAsia="ru-RU"/>
              </w:rPr>
              <w:t>тыс.рублей</w:t>
            </w:r>
            <w:proofErr w:type="spellEnd"/>
            <w:r w:rsidRPr="0035436C">
              <w:rPr>
                <w:rFonts w:ascii="Times New Roman" w:eastAsia="Times New Roman" w:hAnsi="Times New Roman"/>
                <w:sz w:val="28"/>
                <w:szCs w:val="28"/>
                <w:lang w:eastAsia="ru-RU"/>
              </w:rPr>
              <w:t>.</w:t>
            </w:r>
          </w:p>
          <w:p w:rsidR="004C0A1B" w:rsidRPr="0035436C" w:rsidRDefault="004C0A1B" w:rsidP="008C7EB1">
            <w:pPr>
              <w:widowControl w:val="0"/>
              <w:tabs>
                <w:tab w:val="left" w:pos="709"/>
              </w:tabs>
              <w:spacing w:after="0" w:line="240" w:lineRule="auto"/>
              <w:jc w:val="right"/>
              <w:rPr>
                <w:rFonts w:ascii="Times New Roman" w:eastAsia="Times New Roman" w:hAnsi="Times New Roman"/>
                <w:sz w:val="20"/>
                <w:lang w:eastAsia="ru-RU"/>
              </w:rPr>
            </w:pPr>
            <w:r w:rsidRPr="0035436C">
              <w:rPr>
                <w:rFonts w:ascii="Times New Roman" w:eastAsia="Times New Roman" w:hAnsi="Times New Roman"/>
                <w:sz w:val="20"/>
                <w:lang w:eastAsia="ru-RU"/>
              </w:rPr>
              <w:t>(</w:t>
            </w:r>
            <w:proofErr w:type="spellStart"/>
            <w:proofErr w:type="gramStart"/>
            <w:r w:rsidRPr="0035436C">
              <w:rPr>
                <w:rFonts w:ascii="Times New Roman" w:eastAsia="Times New Roman" w:hAnsi="Times New Roman"/>
                <w:sz w:val="20"/>
                <w:lang w:eastAsia="ru-RU"/>
              </w:rPr>
              <w:t>тыс.рублей</w:t>
            </w:r>
            <w:proofErr w:type="spellEnd"/>
            <w:proofErr w:type="gramEnd"/>
            <w:r w:rsidRPr="0035436C">
              <w:rPr>
                <w:rFonts w:ascii="Times New Roman" w:eastAsia="Times New Roman" w:hAnsi="Times New Roman"/>
                <w:sz w:val="20"/>
                <w:lang w:eastAsia="ru-RU"/>
              </w:rPr>
              <w:t>)</w:t>
            </w:r>
          </w:p>
          <w:tbl>
            <w:tblPr>
              <w:tblW w:w="8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
              <w:gridCol w:w="1683"/>
              <w:gridCol w:w="1701"/>
              <w:gridCol w:w="1559"/>
              <w:gridCol w:w="1303"/>
              <w:gridCol w:w="1134"/>
            </w:tblGrid>
            <w:tr w:rsidR="004C0A1B" w:rsidRPr="0035436C" w:rsidTr="008C7EB1">
              <w:tc>
                <w:tcPr>
                  <w:tcW w:w="751" w:type="dxa"/>
                  <w:vMerge w:val="restart"/>
                  <w:tcBorders>
                    <w:top w:val="single" w:sz="4" w:space="0" w:color="000000"/>
                    <w:left w:val="single" w:sz="4" w:space="0" w:color="000000"/>
                    <w:bottom w:val="single" w:sz="4" w:space="0" w:color="000000"/>
                    <w:right w:val="single" w:sz="4" w:space="0" w:color="000000"/>
                  </w:tcBorders>
                  <w:hideMark/>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Год</w:t>
                  </w:r>
                </w:p>
              </w:tc>
              <w:tc>
                <w:tcPr>
                  <w:tcW w:w="1683" w:type="dxa"/>
                  <w:vMerge w:val="restart"/>
                  <w:tcBorders>
                    <w:top w:val="single" w:sz="4" w:space="0" w:color="000000"/>
                    <w:left w:val="single" w:sz="4" w:space="0" w:color="000000"/>
                    <w:bottom w:val="single" w:sz="4" w:space="0" w:color="000000"/>
                    <w:right w:val="single" w:sz="4" w:space="0" w:color="000000"/>
                  </w:tcBorders>
                  <w:hideMark/>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 xml:space="preserve">Объем финансирования, </w:t>
                  </w:r>
                </w:p>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всего</w:t>
                  </w:r>
                </w:p>
              </w:tc>
              <w:tc>
                <w:tcPr>
                  <w:tcW w:w="5697" w:type="dxa"/>
                  <w:gridSpan w:val="4"/>
                  <w:tcBorders>
                    <w:top w:val="single" w:sz="4" w:space="0" w:color="000000"/>
                    <w:left w:val="single" w:sz="4" w:space="0" w:color="000000"/>
                    <w:bottom w:val="single" w:sz="4" w:space="0" w:color="000000"/>
                    <w:right w:val="single" w:sz="4" w:space="0" w:color="000000"/>
                  </w:tcBorders>
                  <w:hideMark/>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В том числе</w:t>
                  </w:r>
                </w:p>
              </w:tc>
            </w:tr>
            <w:tr w:rsidR="004C0A1B" w:rsidRPr="0035436C" w:rsidTr="008C7EB1">
              <w:tc>
                <w:tcPr>
                  <w:tcW w:w="751" w:type="dxa"/>
                  <w:vMerge/>
                  <w:tcBorders>
                    <w:top w:val="single" w:sz="4" w:space="0" w:color="000000"/>
                    <w:left w:val="single" w:sz="4" w:space="0" w:color="000000"/>
                    <w:bottom w:val="single" w:sz="4" w:space="0" w:color="000000"/>
                    <w:right w:val="single" w:sz="4" w:space="0" w:color="000000"/>
                  </w:tcBorders>
                  <w:vAlign w:val="center"/>
                  <w:hideMark/>
                </w:tcPr>
                <w:p w:rsidR="004C0A1B" w:rsidRPr="0035436C" w:rsidRDefault="004C0A1B" w:rsidP="008C7EB1">
                  <w:pPr>
                    <w:widowControl w:val="0"/>
                    <w:spacing w:after="0" w:line="240" w:lineRule="auto"/>
                    <w:rPr>
                      <w:rFonts w:ascii="Times New Roman" w:eastAsia="Times New Roman" w:hAnsi="Times New Roman"/>
                      <w:sz w:val="20"/>
                      <w:szCs w:val="20"/>
                      <w:lang w:eastAsia="ru-RU"/>
                    </w:rPr>
                  </w:pPr>
                </w:p>
              </w:tc>
              <w:tc>
                <w:tcPr>
                  <w:tcW w:w="1683" w:type="dxa"/>
                  <w:vMerge/>
                  <w:tcBorders>
                    <w:top w:val="single" w:sz="4" w:space="0" w:color="000000"/>
                    <w:left w:val="single" w:sz="4" w:space="0" w:color="000000"/>
                    <w:bottom w:val="single" w:sz="4" w:space="0" w:color="000000"/>
                    <w:right w:val="single" w:sz="4" w:space="0" w:color="000000"/>
                  </w:tcBorders>
                  <w:vAlign w:val="center"/>
                  <w:hideMark/>
                </w:tcPr>
                <w:p w:rsidR="004C0A1B" w:rsidRPr="0035436C" w:rsidRDefault="004C0A1B" w:rsidP="008C7EB1">
                  <w:pPr>
                    <w:widowControl w:val="0"/>
                    <w:spacing w:after="0" w:line="240" w:lineRule="auto"/>
                    <w:rPr>
                      <w:rFonts w:ascii="Times New Roman" w:eastAsia="Times New Roman" w:hAnsi="Times New Roman"/>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hideMark/>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средства бюджета Республики Татарстан</w:t>
                  </w:r>
                </w:p>
              </w:tc>
              <w:tc>
                <w:tcPr>
                  <w:tcW w:w="1559" w:type="dxa"/>
                  <w:tcBorders>
                    <w:top w:val="single" w:sz="4" w:space="0" w:color="000000"/>
                    <w:left w:val="single" w:sz="4" w:space="0" w:color="000000"/>
                    <w:bottom w:val="single" w:sz="4" w:space="0" w:color="000000"/>
                    <w:right w:val="single" w:sz="4" w:space="0" w:color="000000"/>
                  </w:tcBorders>
                  <w:hideMark/>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 xml:space="preserve">средства </w:t>
                  </w:r>
                  <w:r w:rsidRPr="0035436C">
                    <w:rPr>
                      <w:rFonts w:ascii="Times New Roman" w:eastAsia="Times New Roman" w:hAnsi="Times New Roman"/>
                      <w:sz w:val="20"/>
                      <w:szCs w:val="20"/>
                      <w:lang w:eastAsia="ru-RU"/>
                    </w:rPr>
                    <w:br/>
                    <w:t>федерального бюджета</w:t>
                  </w:r>
                </w:p>
              </w:tc>
              <w:tc>
                <w:tcPr>
                  <w:tcW w:w="1303" w:type="dxa"/>
                  <w:tcBorders>
                    <w:top w:val="single" w:sz="4" w:space="0" w:color="000000"/>
                    <w:left w:val="single" w:sz="4" w:space="0" w:color="000000"/>
                    <w:bottom w:val="single" w:sz="4" w:space="0" w:color="000000"/>
                    <w:right w:val="single" w:sz="4" w:space="0" w:color="000000"/>
                  </w:tcBorders>
                  <w:hideMark/>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субсидия из бюджета Пенсионного фонда Российской Федерации</w:t>
                  </w:r>
                </w:p>
              </w:tc>
              <w:tc>
                <w:tcPr>
                  <w:tcW w:w="1134" w:type="dxa"/>
                  <w:tcBorders>
                    <w:top w:val="single" w:sz="4" w:space="0" w:color="000000"/>
                    <w:left w:val="single" w:sz="4" w:space="0" w:color="000000"/>
                    <w:bottom w:val="single" w:sz="4" w:space="0" w:color="000000"/>
                    <w:right w:val="single" w:sz="4" w:space="0" w:color="000000"/>
                  </w:tcBorders>
                  <w:hideMark/>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внебюджетные</w:t>
                  </w:r>
                </w:p>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источники</w:t>
                  </w:r>
                </w:p>
              </w:tc>
            </w:tr>
            <w:tr w:rsidR="004C0A1B" w:rsidRPr="0035436C" w:rsidTr="008C7EB1">
              <w:trPr>
                <w:trHeight w:val="230"/>
              </w:trPr>
              <w:tc>
                <w:tcPr>
                  <w:tcW w:w="751" w:type="dxa"/>
                  <w:tcBorders>
                    <w:top w:val="single" w:sz="4" w:space="0" w:color="000000"/>
                    <w:left w:val="single" w:sz="4" w:space="0" w:color="000000"/>
                    <w:bottom w:val="single" w:sz="4" w:space="0" w:color="000000"/>
                    <w:right w:val="single" w:sz="4" w:space="0" w:color="000000"/>
                  </w:tcBorders>
                  <w:vAlign w:val="center"/>
                  <w:hideMark/>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2014</w:t>
                  </w:r>
                </w:p>
              </w:tc>
              <w:tc>
                <w:tcPr>
                  <w:tcW w:w="1683" w:type="dxa"/>
                  <w:tcBorders>
                    <w:top w:val="single" w:sz="4" w:space="0" w:color="000000"/>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20 908 005,515</w:t>
                  </w:r>
                </w:p>
              </w:tc>
              <w:tc>
                <w:tcPr>
                  <w:tcW w:w="1701" w:type="dxa"/>
                  <w:tcBorders>
                    <w:top w:val="single" w:sz="4" w:space="0" w:color="000000"/>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ind w:hanging="110"/>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15 441 582,078</w:t>
                  </w:r>
                </w:p>
              </w:tc>
              <w:tc>
                <w:tcPr>
                  <w:tcW w:w="1559" w:type="dxa"/>
                  <w:tcBorders>
                    <w:top w:val="single" w:sz="4" w:space="0" w:color="000000"/>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5 450 597,7</w:t>
                  </w:r>
                </w:p>
              </w:tc>
              <w:tc>
                <w:tcPr>
                  <w:tcW w:w="1303" w:type="dxa"/>
                  <w:tcBorders>
                    <w:top w:val="single" w:sz="4" w:space="0" w:color="000000"/>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14 171,2</w:t>
                  </w:r>
                </w:p>
              </w:tc>
              <w:tc>
                <w:tcPr>
                  <w:tcW w:w="1134" w:type="dxa"/>
                  <w:tcBorders>
                    <w:top w:val="single" w:sz="4" w:space="0" w:color="000000"/>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1 654,537</w:t>
                  </w:r>
                </w:p>
              </w:tc>
            </w:tr>
            <w:tr w:rsidR="004C0A1B" w:rsidRPr="0035436C" w:rsidTr="008C7EB1">
              <w:trPr>
                <w:trHeight w:val="230"/>
              </w:trPr>
              <w:tc>
                <w:tcPr>
                  <w:tcW w:w="751" w:type="dxa"/>
                  <w:tcBorders>
                    <w:top w:val="single" w:sz="4" w:space="0" w:color="000000"/>
                    <w:left w:val="single" w:sz="4" w:space="0" w:color="000000"/>
                    <w:bottom w:val="single" w:sz="4" w:space="0" w:color="000000"/>
                    <w:right w:val="single" w:sz="4" w:space="0" w:color="000000"/>
                  </w:tcBorders>
                  <w:vAlign w:val="center"/>
                  <w:hideMark/>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2015</w:t>
                  </w:r>
                </w:p>
              </w:tc>
              <w:tc>
                <w:tcPr>
                  <w:tcW w:w="1683" w:type="dxa"/>
                  <w:tcBorders>
                    <w:top w:val="single" w:sz="4" w:space="0" w:color="000000"/>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22 567 805,0</w:t>
                  </w:r>
                </w:p>
              </w:tc>
              <w:tc>
                <w:tcPr>
                  <w:tcW w:w="1701" w:type="dxa"/>
                  <w:tcBorders>
                    <w:top w:val="single" w:sz="4" w:space="0" w:color="000000"/>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ind w:hanging="110"/>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16 347 332,0</w:t>
                  </w:r>
                </w:p>
              </w:tc>
              <w:tc>
                <w:tcPr>
                  <w:tcW w:w="1559" w:type="dxa"/>
                  <w:tcBorders>
                    <w:top w:val="single" w:sz="4" w:space="0" w:color="000000"/>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6 209 073,9</w:t>
                  </w:r>
                </w:p>
              </w:tc>
              <w:tc>
                <w:tcPr>
                  <w:tcW w:w="1303" w:type="dxa"/>
                  <w:tcBorders>
                    <w:top w:val="single" w:sz="4" w:space="0" w:color="000000"/>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11 399,1</w:t>
                  </w:r>
                </w:p>
              </w:tc>
              <w:tc>
                <w:tcPr>
                  <w:tcW w:w="1134" w:type="dxa"/>
                  <w:tcBorders>
                    <w:top w:val="single" w:sz="4" w:space="0" w:color="000000"/>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w:t>
                  </w:r>
                </w:p>
              </w:tc>
            </w:tr>
            <w:tr w:rsidR="004C0A1B" w:rsidRPr="0035436C" w:rsidTr="008C7EB1">
              <w:trPr>
                <w:trHeight w:val="230"/>
              </w:trPr>
              <w:tc>
                <w:tcPr>
                  <w:tcW w:w="751" w:type="dxa"/>
                  <w:tcBorders>
                    <w:top w:val="single" w:sz="4" w:space="0" w:color="000000"/>
                    <w:left w:val="single" w:sz="4" w:space="0" w:color="000000"/>
                    <w:bottom w:val="single" w:sz="4" w:space="0" w:color="000000"/>
                    <w:right w:val="single" w:sz="4" w:space="0" w:color="000000"/>
                  </w:tcBorders>
                  <w:vAlign w:val="center"/>
                  <w:hideMark/>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2016</w:t>
                  </w:r>
                </w:p>
              </w:tc>
              <w:tc>
                <w:tcPr>
                  <w:tcW w:w="1683" w:type="dxa"/>
                  <w:tcBorders>
                    <w:top w:val="single" w:sz="4" w:space="0" w:color="000000"/>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21 787 165,406</w:t>
                  </w:r>
                </w:p>
              </w:tc>
              <w:tc>
                <w:tcPr>
                  <w:tcW w:w="1701" w:type="dxa"/>
                  <w:tcBorders>
                    <w:top w:val="single" w:sz="4" w:space="0" w:color="000000"/>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ind w:hanging="110"/>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17 017 094,04</w:t>
                  </w:r>
                </w:p>
              </w:tc>
              <w:tc>
                <w:tcPr>
                  <w:tcW w:w="1559" w:type="dxa"/>
                  <w:tcBorders>
                    <w:top w:val="single" w:sz="4" w:space="0" w:color="000000"/>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4 753 460,7</w:t>
                  </w:r>
                </w:p>
              </w:tc>
              <w:tc>
                <w:tcPr>
                  <w:tcW w:w="1303" w:type="dxa"/>
                  <w:tcBorders>
                    <w:top w:val="single" w:sz="4" w:space="0" w:color="000000"/>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6 926,3</w:t>
                  </w:r>
                </w:p>
              </w:tc>
              <w:tc>
                <w:tcPr>
                  <w:tcW w:w="1134" w:type="dxa"/>
                  <w:tcBorders>
                    <w:top w:val="single" w:sz="4" w:space="0" w:color="000000"/>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9 684,366</w:t>
                  </w:r>
                </w:p>
              </w:tc>
            </w:tr>
            <w:tr w:rsidR="004C0A1B" w:rsidRPr="0035436C" w:rsidTr="008C7EB1">
              <w:trPr>
                <w:trHeight w:val="230"/>
              </w:trPr>
              <w:tc>
                <w:tcPr>
                  <w:tcW w:w="751" w:type="dxa"/>
                  <w:tcBorders>
                    <w:top w:val="single" w:sz="4" w:space="0" w:color="000000"/>
                    <w:left w:val="single" w:sz="4" w:space="0" w:color="000000"/>
                    <w:bottom w:val="single" w:sz="4" w:space="0" w:color="000000"/>
                    <w:right w:val="single" w:sz="4" w:space="0" w:color="000000"/>
                  </w:tcBorders>
                  <w:vAlign w:val="center"/>
                  <w:hideMark/>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2017</w:t>
                  </w:r>
                </w:p>
              </w:tc>
              <w:tc>
                <w:tcPr>
                  <w:tcW w:w="1683" w:type="dxa"/>
                  <w:tcBorders>
                    <w:top w:val="single" w:sz="4" w:space="0" w:color="000000"/>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22 590 377,407</w:t>
                  </w:r>
                </w:p>
              </w:tc>
              <w:tc>
                <w:tcPr>
                  <w:tcW w:w="1701" w:type="dxa"/>
                  <w:tcBorders>
                    <w:top w:val="single" w:sz="4" w:space="0" w:color="000000"/>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ind w:hanging="110"/>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18 225 677,86</w:t>
                  </w:r>
                </w:p>
              </w:tc>
              <w:tc>
                <w:tcPr>
                  <w:tcW w:w="1559" w:type="dxa"/>
                  <w:tcBorders>
                    <w:top w:val="single" w:sz="4" w:space="0" w:color="000000"/>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4 351 407,0</w:t>
                  </w:r>
                </w:p>
              </w:tc>
              <w:tc>
                <w:tcPr>
                  <w:tcW w:w="1303" w:type="dxa"/>
                  <w:tcBorders>
                    <w:top w:val="single" w:sz="4" w:space="0" w:color="000000"/>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5 537,3</w:t>
                  </w:r>
                </w:p>
              </w:tc>
              <w:tc>
                <w:tcPr>
                  <w:tcW w:w="1134" w:type="dxa"/>
                  <w:tcBorders>
                    <w:top w:val="single" w:sz="4" w:space="0" w:color="000000"/>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7 755,247</w:t>
                  </w:r>
                </w:p>
              </w:tc>
            </w:tr>
            <w:tr w:rsidR="004C0A1B" w:rsidRPr="0035436C" w:rsidTr="008C7EB1">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2018</w:t>
                  </w:r>
                </w:p>
              </w:tc>
              <w:tc>
                <w:tcPr>
                  <w:tcW w:w="1683" w:type="dxa"/>
                  <w:tcBorders>
                    <w:top w:val="single" w:sz="4" w:space="0" w:color="auto"/>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21 934 314,7</w:t>
                  </w:r>
                </w:p>
              </w:tc>
              <w:tc>
                <w:tcPr>
                  <w:tcW w:w="1701" w:type="dxa"/>
                  <w:tcBorders>
                    <w:top w:val="single" w:sz="4" w:space="0" w:color="auto"/>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17 180 390,1</w:t>
                  </w:r>
                </w:p>
              </w:tc>
              <w:tc>
                <w:tcPr>
                  <w:tcW w:w="1559" w:type="dxa"/>
                  <w:tcBorders>
                    <w:top w:val="single" w:sz="4" w:space="0" w:color="auto"/>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4 748 058,5</w:t>
                  </w:r>
                </w:p>
              </w:tc>
              <w:tc>
                <w:tcPr>
                  <w:tcW w:w="1303" w:type="dxa"/>
                  <w:tcBorders>
                    <w:top w:val="single" w:sz="4" w:space="0" w:color="auto"/>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5 866,1</w:t>
                  </w:r>
                </w:p>
              </w:tc>
              <w:tc>
                <w:tcPr>
                  <w:tcW w:w="1134" w:type="dxa"/>
                  <w:tcBorders>
                    <w:top w:val="single" w:sz="4" w:space="0" w:color="auto"/>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w:t>
                  </w:r>
                </w:p>
              </w:tc>
            </w:tr>
            <w:tr w:rsidR="004C0A1B" w:rsidRPr="0035436C" w:rsidTr="008C7EB1">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4C0A1B" w:rsidRPr="0035436C" w:rsidRDefault="004C0A1B" w:rsidP="008C7EB1">
                  <w:pPr>
                    <w:widowControl w:val="0"/>
                    <w:spacing w:after="0" w:line="240" w:lineRule="auto"/>
                    <w:jc w:val="center"/>
                    <w:rPr>
                      <w:rFonts w:ascii="Times New Roman" w:hAnsi="Times New Roman"/>
                      <w:sz w:val="20"/>
                      <w:szCs w:val="20"/>
                    </w:rPr>
                  </w:pPr>
                  <w:r w:rsidRPr="0035436C">
                    <w:rPr>
                      <w:rFonts w:ascii="Times New Roman" w:hAnsi="Times New Roman"/>
                      <w:sz w:val="20"/>
                      <w:szCs w:val="20"/>
                    </w:rPr>
                    <w:t>2019</w:t>
                  </w:r>
                </w:p>
              </w:tc>
              <w:tc>
                <w:tcPr>
                  <w:tcW w:w="1683" w:type="dxa"/>
                  <w:tcBorders>
                    <w:top w:val="single" w:sz="4" w:space="0" w:color="auto"/>
                    <w:left w:val="single" w:sz="4" w:space="0" w:color="000000"/>
                    <w:bottom w:val="single" w:sz="4" w:space="0" w:color="000000"/>
                    <w:right w:val="single" w:sz="4" w:space="0" w:color="000000"/>
                  </w:tcBorders>
                  <w:vAlign w:val="center"/>
                </w:tcPr>
                <w:p w:rsidR="004C0A1B" w:rsidRPr="0035436C" w:rsidRDefault="004C0A1B" w:rsidP="008C7EB1">
                  <w:pPr>
                    <w:widowControl w:val="0"/>
                    <w:spacing w:after="0" w:line="240" w:lineRule="auto"/>
                    <w:jc w:val="center"/>
                    <w:rPr>
                      <w:rFonts w:ascii="Times New Roman" w:hAnsi="Times New Roman"/>
                      <w:sz w:val="20"/>
                      <w:szCs w:val="20"/>
                    </w:rPr>
                  </w:pPr>
                  <w:r w:rsidRPr="0035436C">
                    <w:rPr>
                      <w:rFonts w:ascii="Times New Roman" w:hAnsi="Times New Roman"/>
                      <w:sz w:val="20"/>
                      <w:szCs w:val="20"/>
                    </w:rPr>
                    <w:t>22 692 698,4</w:t>
                  </w:r>
                </w:p>
              </w:tc>
              <w:tc>
                <w:tcPr>
                  <w:tcW w:w="1701" w:type="dxa"/>
                  <w:tcBorders>
                    <w:top w:val="single" w:sz="4" w:space="0" w:color="auto"/>
                    <w:left w:val="single" w:sz="4" w:space="0" w:color="000000"/>
                    <w:bottom w:val="single" w:sz="4" w:space="0" w:color="000000"/>
                    <w:right w:val="single" w:sz="4" w:space="0" w:color="000000"/>
                  </w:tcBorders>
                  <w:vAlign w:val="center"/>
                </w:tcPr>
                <w:p w:rsidR="004C0A1B" w:rsidRPr="0035436C" w:rsidRDefault="004C0A1B" w:rsidP="008C7EB1">
                  <w:pPr>
                    <w:widowControl w:val="0"/>
                    <w:spacing w:after="0" w:line="240" w:lineRule="auto"/>
                    <w:jc w:val="center"/>
                    <w:rPr>
                      <w:rFonts w:ascii="Times New Roman" w:hAnsi="Times New Roman"/>
                      <w:sz w:val="20"/>
                      <w:szCs w:val="20"/>
                    </w:rPr>
                  </w:pPr>
                  <w:r w:rsidRPr="0035436C">
                    <w:rPr>
                      <w:rFonts w:ascii="Times New Roman" w:hAnsi="Times New Roman"/>
                      <w:sz w:val="20"/>
                      <w:szCs w:val="20"/>
                    </w:rPr>
                    <w:t>17 086 759,6</w:t>
                  </w:r>
                </w:p>
              </w:tc>
              <w:tc>
                <w:tcPr>
                  <w:tcW w:w="1559" w:type="dxa"/>
                  <w:tcBorders>
                    <w:top w:val="single" w:sz="4" w:space="0" w:color="auto"/>
                    <w:left w:val="single" w:sz="4" w:space="0" w:color="000000"/>
                    <w:bottom w:val="single" w:sz="4" w:space="0" w:color="000000"/>
                    <w:right w:val="single" w:sz="4" w:space="0" w:color="000000"/>
                  </w:tcBorders>
                  <w:vAlign w:val="center"/>
                </w:tcPr>
                <w:p w:rsidR="004C0A1B" w:rsidRPr="0035436C" w:rsidRDefault="004C0A1B" w:rsidP="008C7EB1">
                  <w:pPr>
                    <w:widowControl w:val="0"/>
                    <w:spacing w:after="0" w:line="240" w:lineRule="auto"/>
                    <w:jc w:val="center"/>
                    <w:rPr>
                      <w:rFonts w:ascii="Times New Roman" w:hAnsi="Times New Roman"/>
                      <w:sz w:val="20"/>
                      <w:szCs w:val="20"/>
                    </w:rPr>
                  </w:pPr>
                  <w:r w:rsidRPr="0035436C">
                    <w:rPr>
                      <w:rFonts w:ascii="Times New Roman" w:hAnsi="Times New Roman"/>
                      <w:sz w:val="20"/>
                      <w:szCs w:val="20"/>
                    </w:rPr>
                    <w:t>5 605 686,5</w:t>
                  </w:r>
                </w:p>
              </w:tc>
              <w:tc>
                <w:tcPr>
                  <w:tcW w:w="1303" w:type="dxa"/>
                  <w:tcBorders>
                    <w:top w:val="single" w:sz="4" w:space="0" w:color="auto"/>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252,3</w:t>
                  </w:r>
                </w:p>
              </w:tc>
              <w:tc>
                <w:tcPr>
                  <w:tcW w:w="1134" w:type="dxa"/>
                  <w:tcBorders>
                    <w:top w:val="single" w:sz="4" w:space="0" w:color="auto"/>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w:t>
                  </w:r>
                </w:p>
              </w:tc>
            </w:tr>
            <w:tr w:rsidR="004C0A1B" w:rsidRPr="0035436C" w:rsidTr="008C7EB1">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2020</w:t>
                  </w:r>
                </w:p>
              </w:tc>
              <w:tc>
                <w:tcPr>
                  <w:tcW w:w="1683" w:type="dxa"/>
                  <w:tcBorders>
                    <w:top w:val="single" w:sz="4" w:space="0" w:color="auto"/>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29 364 591,3</w:t>
                  </w:r>
                </w:p>
              </w:tc>
              <w:tc>
                <w:tcPr>
                  <w:tcW w:w="1701" w:type="dxa"/>
                  <w:tcBorders>
                    <w:top w:val="single" w:sz="4" w:space="0" w:color="auto"/>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19 336 406,9</w:t>
                  </w:r>
                </w:p>
              </w:tc>
              <w:tc>
                <w:tcPr>
                  <w:tcW w:w="1559" w:type="dxa"/>
                  <w:tcBorders>
                    <w:top w:val="single" w:sz="4" w:space="0" w:color="auto"/>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10 027 955,4</w:t>
                  </w:r>
                </w:p>
              </w:tc>
              <w:tc>
                <w:tcPr>
                  <w:tcW w:w="1303" w:type="dxa"/>
                  <w:tcBorders>
                    <w:top w:val="single" w:sz="4" w:space="0" w:color="auto"/>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229,0</w:t>
                  </w:r>
                </w:p>
              </w:tc>
              <w:tc>
                <w:tcPr>
                  <w:tcW w:w="1134" w:type="dxa"/>
                  <w:tcBorders>
                    <w:top w:val="single" w:sz="4" w:space="0" w:color="auto"/>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w:t>
                  </w:r>
                </w:p>
              </w:tc>
            </w:tr>
            <w:tr w:rsidR="004C0A1B" w:rsidRPr="0035436C" w:rsidTr="008C7EB1">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851"/>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2021</w:t>
                  </w:r>
                </w:p>
              </w:tc>
              <w:tc>
                <w:tcPr>
                  <w:tcW w:w="1683" w:type="dxa"/>
                  <w:tcBorders>
                    <w:top w:val="single" w:sz="4" w:space="0" w:color="auto"/>
                    <w:left w:val="single" w:sz="4" w:space="0" w:color="000000"/>
                    <w:bottom w:val="single" w:sz="4" w:space="0" w:color="000000"/>
                    <w:right w:val="single" w:sz="4" w:space="0" w:color="000000"/>
                  </w:tcBorders>
                  <w:vAlign w:val="center"/>
                </w:tcPr>
                <w:p w:rsidR="004C0A1B" w:rsidRPr="0035436C" w:rsidRDefault="00B2655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31 326 957,1</w:t>
                  </w:r>
                </w:p>
              </w:tc>
              <w:tc>
                <w:tcPr>
                  <w:tcW w:w="1701" w:type="dxa"/>
                  <w:tcBorders>
                    <w:top w:val="single" w:sz="4" w:space="0" w:color="auto"/>
                    <w:left w:val="single" w:sz="4" w:space="0" w:color="000000"/>
                    <w:bottom w:val="single" w:sz="4" w:space="0" w:color="000000"/>
                    <w:right w:val="single" w:sz="4" w:space="0" w:color="000000"/>
                  </w:tcBorders>
                  <w:vAlign w:val="center"/>
                </w:tcPr>
                <w:p w:rsidR="004C0A1B" w:rsidRPr="0035436C" w:rsidRDefault="00B2655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19 989 032,2</w:t>
                  </w:r>
                </w:p>
              </w:tc>
              <w:tc>
                <w:tcPr>
                  <w:tcW w:w="1559" w:type="dxa"/>
                  <w:tcBorders>
                    <w:top w:val="single" w:sz="4" w:space="0" w:color="auto"/>
                    <w:left w:val="single" w:sz="4" w:space="0" w:color="000000"/>
                    <w:bottom w:val="single" w:sz="4" w:space="0" w:color="000000"/>
                    <w:right w:val="single" w:sz="4" w:space="0" w:color="000000"/>
                  </w:tcBorders>
                  <w:vAlign w:val="center"/>
                </w:tcPr>
                <w:p w:rsidR="004C0A1B" w:rsidRPr="0035436C" w:rsidRDefault="00B2655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11 337 924,9</w:t>
                  </w:r>
                </w:p>
              </w:tc>
              <w:tc>
                <w:tcPr>
                  <w:tcW w:w="1303" w:type="dxa"/>
                  <w:tcBorders>
                    <w:top w:val="single" w:sz="4" w:space="0" w:color="auto"/>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w:t>
                  </w:r>
                </w:p>
              </w:tc>
              <w:tc>
                <w:tcPr>
                  <w:tcW w:w="1134" w:type="dxa"/>
                  <w:tcBorders>
                    <w:top w:val="single" w:sz="4" w:space="0" w:color="auto"/>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w:t>
                  </w:r>
                </w:p>
              </w:tc>
            </w:tr>
            <w:tr w:rsidR="004C0A1B" w:rsidRPr="0035436C" w:rsidTr="008C7EB1">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851"/>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2022</w:t>
                  </w:r>
                </w:p>
              </w:tc>
              <w:tc>
                <w:tcPr>
                  <w:tcW w:w="1683" w:type="dxa"/>
                  <w:tcBorders>
                    <w:top w:val="single" w:sz="4" w:space="0" w:color="auto"/>
                    <w:left w:val="single" w:sz="4" w:space="0" w:color="000000"/>
                    <w:bottom w:val="single" w:sz="4" w:space="0" w:color="000000"/>
                    <w:right w:val="single" w:sz="4" w:space="0" w:color="000000"/>
                  </w:tcBorders>
                  <w:vAlign w:val="center"/>
                </w:tcPr>
                <w:p w:rsidR="004C0A1B" w:rsidRPr="0035436C" w:rsidRDefault="001104E8"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38 404 719,4</w:t>
                  </w:r>
                </w:p>
              </w:tc>
              <w:tc>
                <w:tcPr>
                  <w:tcW w:w="1701" w:type="dxa"/>
                  <w:tcBorders>
                    <w:top w:val="single" w:sz="4" w:space="0" w:color="auto"/>
                    <w:left w:val="single" w:sz="4" w:space="0" w:color="000000"/>
                    <w:bottom w:val="single" w:sz="4" w:space="0" w:color="000000"/>
                    <w:right w:val="single" w:sz="4" w:space="0" w:color="000000"/>
                  </w:tcBorders>
                  <w:vAlign w:val="center"/>
                </w:tcPr>
                <w:p w:rsidR="004C0A1B" w:rsidRPr="0035436C" w:rsidRDefault="001104E8"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27 388 340,2</w:t>
                  </w:r>
                </w:p>
              </w:tc>
              <w:tc>
                <w:tcPr>
                  <w:tcW w:w="1559" w:type="dxa"/>
                  <w:tcBorders>
                    <w:top w:val="single" w:sz="4" w:space="0" w:color="auto"/>
                    <w:left w:val="single" w:sz="4" w:space="0" w:color="000000"/>
                    <w:bottom w:val="single" w:sz="4" w:space="0" w:color="000000"/>
                    <w:right w:val="single" w:sz="4" w:space="0" w:color="000000"/>
                  </w:tcBorders>
                  <w:vAlign w:val="center"/>
                </w:tcPr>
                <w:p w:rsidR="004C0A1B" w:rsidRPr="0035436C" w:rsidRDefault="009E0138"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11 015 759,0</w:t>
                  </w:r>
                </w:p>
              </w:tc>
              <w:tc>
                <w:tcPr>
                  <w:tcW w:w="1303" w:type="dxa"/>
                  <w:tcBorders>
                    <w:top w:val="single" w:sz="4" w:space="0" w:color="auto"/>
                    <w:left w:val="single" w:sz="4" w:space="0" w:color="000000"/>
                    <w:bottom w:val="single" w:sz="4" w:space="0" w:color="000000"/>
                    <w:right w:val="single" w:sz="4" w:space="0" w:color="000000"/>
                  </w:tcBorders>
                  <w:vAlign w:val="center"/>
                </w:tcPr>
                <w:p w:rsidR="004C0A1B" w:rsidRPr="0035436C" w:rsidRDefault="00E42D33"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620,2</w:t>
                  </w:r>
                </w:p>
              </w:tc>
              <w:tc>
                <w:tcPr>
                  <w:tcW w:w="1134" w:type="dxa"/>
                  <w:tcBorders>
                    <w:top w:val="single" w:sz="4" w:space="0" w:color="auto"/>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w:t>
                  </w:r>
                </w:p>
              </w:tc>
            </w:tr>
            <w:tr w:rsidR="004C0A1B" w:rsidRPr="0035436C" w:rsidTr="008C7EB1">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851"/>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2023</w:t>
                  </w:r>
                </w:p>
              </w:tc>
              <w:tc>
                <w:tcPr>
                  <w:tcW w:w="1683" w:type="dxa"/>
                  <w:tcBorders>
                    <w:top w:val="single" w:sz="4" w:space="0" w:color="auto"/>
                    <w:left w:val="single" w:sz="4" w:space="0" w:color="000000"/>
                    <w:bottom w:val="single" w:sz="4" w:space="0" w:color="000000"/>
                    <w:right w:val="single" w:sz="4" w:space="0" w:color="000000"/>
                  </w:tcBorders>
                  <w:vAlign w:val="center"/>
                </w:tcPr>
                <w:p w:rsidR="004C0A1B" w:rsidRPr="0035436C" w:rsidRDefault="000C25D1"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37 811 506,2</w:t>
                  </w:r>
                </w:p>
              </w:tc>
              <w:tc>
                <w:tcPr>
                  <w:tcW w:w="1701" w:type="dxa"/>
                  <w:tcBorders>
                    <w:top w:val="single" w:sz="4" w:space="0" w:color="auto"/>
                    <w:left w:val="single" w:sz="4" w:space="0" w:color="000000"/>
                    <w:bottom w:val="single" w:sz="4" w:space="0" w:color="000000"/>
                    <w:right w:val="single" w:sz="4" w:space="0" w:color="000000"/>
                  </w:tcBorders>
                  <w:vAlign w:val="center"/>
                </w:tcPr>
                <w:p w:rsidR="004C0A1B" w:rsidRPr="0035436C" w:rsidRDefault="000C25D1"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32 021 568,8</w:t>
                  </w:r>
                </w:p>
              </w:tc>
              <w:tc>
                <w:tcPr>
                  <w:tcW w:w="1559" w:type="dxa"/>
                  <w:tcBorders>
                    <w:top w:val="single" w:sz="4" w:space="0" w:color="auto"/>
                    <w:left w:val="single" w:sz="4" w:space="0" w:color="000000"/>
                    <w:bottom w:val="single" w:sz="4" w:space="0" w:color="000000"/>
                    <w:right w:val="single" w:sz="4" w:space="0" w:color="000000"/>
                  </w:tcBorders>
                  <w:vAlign w:val="center"/>
                </w:tcPr>
                <w:p w:rsidR="004C0A1B" w:rsidRPr="0035436C" w:rsidRDefault="000C25D1"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5 789 937,4</w:t>
                  </w:r>
                </w:p>
              </w:tc>
              <w:tc>
                <w:tcPr>
                  <w:tcW w:w="1303" w:type="dxa"/>
                  <w:tcBorders>
                    <w:top w:val="single" w:sz="4" w:space="0" w:color="auto"/>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w:t>
                  </w:r>
                </w:p>
              </w:tc>
              <w:tc>
                <w:tcPr>
                  <w:tcW w:w="1134" w:type="dxa"/>
                  <w:tcBorders>
                    <w:top w:val="single" w:sz="4" w:space="0" w:color="auto"/>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w:t>
                  </w:r>
                </w:p>
              </w:tc>
            </w:tr>
            <w:tr w:rsidR="004C0A1B" w:rsidRPr="0035436C" w:rsidTr="008C7EB1">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851"/>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2024</w:t>
                  </w:r>
                </w:p>
              </w:tc>
              <w:tc>
                <w:tcPr>
                  <w:tcW w:w="1683" w:type="dxa"/>
                  <w:tcBorders>
                    <w:top w:val="single" w:sz="4" w:space="0" w:color="auto"/>
                    <w:left w:val="single" w:sz="4" w:space="0" w:color="000000"/>
                    <w:bottom w:val="single" w:sz="4" w:space="0" w:color="000000"/>
                    <w:right w:val="single" w:sz="4" w:space="0" w:color="000000"/>
                  </w:tcBorders>
                  <w:vAlign w:val="center"/>
                </w:tcPr>
                <w:p w:rsidR="004C0A1B" w:rsidRPr="0035436C" w:rsidRDefault="000C25D1"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38 026 694,2</w:t>
                  </w:r>
                </w:p>
              </w:tc>
              <w:tc>
                <w:tcPr>
                  <w:tcW w:w="1701" w:type="dxa"/>
                  <w:tcBorders>
                    <w:top w:val="single" w:sz="4" w:space="0" w:color="auto"/>
                    <w:left w:val="single" w:sz="4" w:space="0" w:color="000000"/>
                    <w:bottom w:val="single" w:sz="4" w:space="0" w:color="000000"/>
                    <w:right w:val="single" w:sz="4" w:space="0" w:color="000000"/>
                  </w:tcBorders>
                  <w:vAlign w:val="center"/>
                </w:tcPr>
                <w:p w:rsidR="004C0A1B" w:rsidRPr="0035436C" w:rsidRDefault="000C25D1"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33 928 750,0</w:t>
                  </w:r>
                </w:p>
              </w:tc>
              <w:tc>
                <w:tcPr>
                  <w:tcW w:w="1559" w:type="dxa"/>
                  <w:tcBorders>
                    <w:top w:val="single" w:sz="4" w:space="0" w:color="auto"/>
                    <w:left w:val="single" w:sz="4" w:space="0" w:color="000000"/>
                    <w:bottom w:val="single" w:sz="4" w:space="0" w:color="000000"/>
                    <w:right w:val="single" w:sz="4" w:space="0" w:color="000000"/>
                  </w:tcBorders>
                  <w:vAlign w:val="center"/>
                </w:tcPr>
                <w:p w:rsidR="004C0A1B" w:rsidRPr="0035436C" w:rsidRDefault="000C25D1"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4 097 944,2</w:t>
                  </w:r>
                </w:p>
              </w:tc>
              <w:tc>
                <w:tcPr>
                  <w:tcW w:w="1303" w:type="dxa"/>
                  <w:tcBorders>
                    <w:top w:val="single" w:sz="4" w:space="0" w:color="auto"/>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w:t>
                  </w:r>
                </w:p>
              </w:tc>
              <w:tc>
                <w:tcPr>
                  <w:tcW w:w="1134" w:type="dxa"/>
                  <w:tcBorders>
                    <w:top w:val="single" w:sz="4" w:space="0" w:color="auto"/>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w:t>
                  </w:r>
                </w:p>
              </w:tc>
            </w:tr>
            <w:tr w:rsidR="004C0A1B" w:rsidRPr="0035436C" w:rsidTr="008C7EB1">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851"/>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2025</w:t>
                  </w:r>
                </w:p>
              </w:tc>
              <w:tc>
                <w:tcPr>
                  <w:tcW w:w="1683" w:type="dxa"/>
                  <w:tcBorders>
                    <w:top w:val="single" w:sz="4" w:space="0" w:color="auto"/>
                    <w:left w:val="single" w:sz="4" w:space="0" w:color="000000"/>
                    <w:bottom w:val="single" w:sz="4" w:space="0" w:color="000000"/>
                    <w:right w:val="single" w:sz="4" w:space="0" w:color="000000"/>
                  </w:tcBorders>
                  <w:vAlign w:val="center"/>
                </w:tcPr>
                <w:p w:rsidR="004C0A1B" w:rsidRPr="0035436C" w:rsidRDefault="000C25D1"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40 420 521,9</w:t>
                  </w:r>
                </w:p>
              </w:tc>
              <w:tc>
                <w:tcPr>
                  <w:tcW w:w="1701" w:type="dxa"/>
                  <w:tcBorders>
                    <w:top w:val="single" w:sz="4" w:space="0" w:color="auto"/>
                    <w:left w:val="single" w:sz="4" w:space="0" w:color="000000"/>
                    <w:bottom w:val="single" w:sz="4" w:space="0" w:color="000000"/>
                    <w:right w:val="single" w:sz="4" w:space="0" w:color="000000"/>
                  </w:tcBorders>
                  <w:vAlign w:val="center"/>
                </w:tcPr>
                <w:p w:rsidR="004C0A1B" w:rsidRPr="0035436C" w:rsidRDefault="000C25D1"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36 389 647,3</w:t>
                  </w:r>
                </w:p>
              </w:tc>
              <w:tc>
                <w:tcPr>
                  <w:tcW w:w="1559" w:type="dxa"/>
                  <w:tcBorders>
                    <w:top w:val="single" w:sz="4" w:space="0" w:color="auto"/>
                    <w:left w:val="single" w:sz="4" w:space="0" w:color="000000"/>
                    <w:bottom w:val="single" w:sz="4" w:space="0" w:color="000000"/>
                    <w:right w:val="single" w:sz="4" w:space="0" w:color="000000"/>
                  </w:tcBorders>
                  <w:vAlign w:val="center"/>
                </w:tcPr>
                <w:p w:rsidR="004C0A1B" w:rsidRPr="0035436C" w:rsidRDefault="000C25D1"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4 030 874,6</w:t>
                  </w:r>
                </w:p>
              </w:tc>
              <w:tc>
                <w:tcPr>
                  <w:tcW w:w="1303" w:type="dxa"/>
                  <w:tcBorders>
                    <w:top w:val="single" w:sz="4" w:space="0" w:color="auto"/>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w:t>
                  </w:r>
                </w:p>
              </w:tc>
              <w:tc>
                <w:tcPr>
                  <w:tcW w:w="1134" w:type="dxa"/>
                  <w:tcBorders>
                    <w:top w:val="single" w:sz="4" w:space="0" w:color="auto"/>
                    <w:left w:val="single" w:sz="4" w:space="0" w:color="000000"/>
                    <w:bottom w:val="single" w:sz="4" w:space="0" w:color="000000"/>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w:t>
                  </w:r>
                </w:p>
              </w:tc>
            </w:tr>
            <w:tr w:rsidR="004C0A1B" w:rsidRPr="0035436C" w:rsidTr="008C7EB1">
              <w:trPr>
                <w:trHeight w:val="230"/>
              </w:trPr>
              <w:tc>
                <w:tcPr>
                  <w:tcW w:w="751" w:type="dxa"/>
                  <w:tcBorders>
                    <w:top w:val="single" w:sz="4" w:space="0" w:color="000000"/>
                    <w:left w:val="single" w:sz="4" w:space="0" w:color="000000"/>
                    <w:bottom w:val="single" w:sz="4" w:space="0" w:color="auto"/>
                    <w:right w:val="single" w:sz="4" w:space="0" w:color="000000"/>
                  </w:tcBorders>
                  <w:vAlign w:val="center"/>
                </w:tcPr>
                <w:p w:rsidR="004C0A1B" w:rsidRPr="0035436C" w:rsidRDefault="004C0A1B" w:rsidP="008C7EB1">
                  <w:pPr>
                    <w:widowControl w:val="0"/>
                    <w:tabs>
                      <w:tab w:val="left" w:pos="851"/>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Итого</w:t>
                  </w:r>
                </w:p>
              </w:tc>
              <w:tc>
                <w:tcPr>
                  <w:tcW w:w="1683" w:type="dxa"/>
                  <w:tcBorders>
                    <w:top w:val="single" w:sz="4" w:space="0" w:color="000000"/>
                    <w:left w:val="single" w:sz="4" w:space="0" w:color="000000"/>
                    <w:bottom w:val="single" w:sz="4" w:space="0" w:color="auto"/>
                    <w:right w:val="single" w:sz="4" w:space="0" w:color="000000"/>
                  </w:tcBorders>
                  <w:vAlign w:val="center"/>
                </w:tcPr>
                <w:p w:rsidR="004C0A1B" w:rsidRPr="0035436C" w:rsidRDefault="0062368A"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347 835 356,528</w:t>
                  </w:r>
                </w:p>
              </w:tc>
              <w:tc>
                <w:tcPr>
                  <w:tcW w:w="1701" w:type="dxa"/>
                  <w:tcBorders>
                    <w:top w:val="single" w:sz="4" w:space="0" w:color="000000"/>
                    <w:left w:val="single" w:sz="4" w:space="0" w:color="000000"/>
                    <w:bottom w:val="single" w:sz="4" w:space="0" w:color="auto"/>
                    <w:right w:val="single" w:sz="4" w:space="0" w:color="000000"/>
                  </w:tcBorders>
                  <w:vAlign w:val="center"/>
                </w:tcPr>
                <w:p w:rsidR="004C0A1B" w:rsidRPr="0035436C" w:rsidRDefault="0062368A"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270 352 581,078</w:t>
                  </w:r>
                </w:p>
              </w:tc>
              <w:tc>
                <w:tcPr>
                  <w:tcW w:w="1559" w:type="dxa"/>
                  <w:tcBorders>
                    <w:top w:val="single" w:sz="4" w:space="0" w:color="000000"/>
                    <w:left w:val="single" w:sz="4" w:space="0" w:color="000000"/>
                    <w:bottom w:val="single" w:sz="4" w:space="0" w:color="auto"/>
                    <w:right w:val="single" w:sz="4" w:space="0" w:color="000000"/>
                  </w:tcBorders>
                  <w:vAlign w:val="center"/>
                </w:tcPr>
                <w:p w:rsidR="004C0A1B" w:rsidRPr="0035436C" w:rsidRDefault="0062368A" w:rsidP="009E0138">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77 418 679,8</w:t>
                  </w:r>
                </w:p>
              </w:tc>
              <w:tc>
                <w:tcPr>
                  <w:tcW w:w="1303" w:type="dxa"/>
                  <w:tcBorders>
                    <w:top w:val="single" w:sz="4" w:space="0" w:color="000000"/>
                    <w:left w:val="single" w:sz="4" w:space="0" w:color="000000"/>
                    <w:bottom w:val="single" w:sz="4" w:space="0" w:color="auto"/>
                    <w:right w:val="single" w:sz="4" w:space="0" w:color="000000"/>
                  </w:tcBorders>
                  <w:vAlign w:val="center"/>
                </w:tcPr>
                <w:p w:rsidR="004C0A1B" w:rsidRPr="0035436C" w:rsidRDefault="009E0138"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45 001,5</w:t>
                  </w:r>
                </w:p>
              </w:tc>
              <w:tc>
                <w:tcPr>
                  <w:tcW w:w="1134" w:type="dxa"/>
                  <w:tcBorders>
                    <w:top w:val="single" w:sz="4" w:space="0" w:color="000000"/>
                    <w:left w:val="single" w:sz="4" w:space="0" w:color="000000"/>
                    <w:bottom w:val="single" w:sz="4" w:space="0" w:color="auto"/>
                    <w:right w:val="single" w:sz="4" w:space="0" w:color="000000"/>
                  </w:tcBorders>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35436C">
                    <w:rPr>
                      <w:rFonts w:ascii="Times New Roman" w:eastAsia="Times New Roman" w:hAnsi="Times New Roman"/>
                      <w:sz w:val="20"/>
                      <w:szCs w:val="20"/>
                      <w:lang w:eastAsia="ru-RU"/>
                    </w:rPr>
                    <w:t>19 094,15</w:t>
                  </w:r>
                </w:p>
              </w:tc>
            </w:tr>
          </w:tbl>
          <w:p w:rsidR="004C0A1B" w:rsidRPr="0035436C" w:rsidRDefault="004C0A1B" w:rsidP="008C7EB1">
            <w:pPr>
              <w:widowControl w:val="0"/>
              <w:tabs>
                <w:tab w:val="left" w:pos="709"/>
              </w:tabs>
              <w:spacing w:after="0" w:line="240" w:lineRule="auto"/>
              <w:jc w:val="both"/>
              <w:rPr>
                <w:rFonts w:ascii="Times New Roman" w:eastAsia="Times New Roman" w:hAnsi="Times New Roman"/>
                <w:sz w:val="28"/>
                <w:szCs w:val="28"/>
                <w:lang w:eastAsia="ru-RU"/>
              </w:rPr>
            </w:pPr>
          </w:p>
          <w:p w:rsidR="004C0A1B" w:rsidRPr="0035436C" w:rsidRDefault="004C0A1B" w:rsidP="008C7EB1">
            <w:pPr>
              <w:widowControl w:val="0"/>
              <w:tabs>
                <w:tab w:val="left" w:pos="709"/>
              </w:tabs>
              <w:spacing w:after="0" w:line="240" w:lineRule="auto"/>
              <w:jc w:val="both"/>
              <w:rPr>
                <w:rFonts w:ascii="Times New Roman" w:eastAsia="Times New Roman" w:hAnsi="Times New Roman"/>
                <w:sz w:val="28"/>
                <w:szCs w:val="28"/>
                <w:lang w:eastAsia="ru-RU"/>
              </w:rPr>
            </w:pPr>
            <w:r w:rsidRPr="0035436C">
              <w:rPr>
                <w:rFonts w:ascii="Times New Roman" w:eastAsia="Times New Roman" w:hAnsi="Times New Roman"/>
                <w:sz w:val="28"/>
                <w:szCs w:val="28"/>
                <w:lang w:eastAsia="ru-RU"/>
              </w:rPr>
              <w:t>Объемы финансирования Программы носят прогнозный характер и подлежат ежегодной корректировке с учетом возможностей соответствующих бюджетов»;</w:t>
            </w:r>
          </w:p>
        </w:tc>
      </w:tr>
    </w:tbl>
    <w:p w:rsidR="004C0A1B" w:rsidRPr="0035436C" w:rsidRDefault="004C0A1B" w:rsidP="008C7EB1">
      <w:pPr>
        <w:widowControl w:val="0"/>
        <w:autoSpaceDE w:val="0"/>
        <w:autoSpaceDN w:val="0"/>
        <w:adjustRightInd w:val="0"/>
        <w:spacing w:after="0" w:line="240" w:lineRule="auto"/>
        <w:ind w:firstLine="709"/>
        <w:jc w:val="both"/>
        <w:rPr>
          <w:rFonts w:ascii="Times New Roman" w:hAnsi="Times New Roman"/>
          <w:sz w:val="28"/>
          <w:szCs w:val="28"/>
        </w:rPr>
      </w:pPr>
    </w:p>
    <w:p w:rsidR="00C47ADD" w:rsidRPr="0035436C" w:rsidRDefault="00C47ADD" w:rsidP="008C7EB1">
      <w:pPr>
        <w:widowControl w:val="0"/>
        <w:autoSpaceDE w:val="0"/>
        <w:autoSpaceDN w:val="0"/>
        <w:adjustRightInd w:val="0"/>
        <w:spacing w:after="0" w:line="240" w:lineRule="auto"/>
        <w:ind w:firstLine="709"/>
        <w:jc w:val="both"/>
        <w:rPr>
          <w:rFonts w:ascii="Times New Roman" w:hAnsi="Times New Roman"/>
          <w:sz w:val="28"/>
          <w:szCs w:val="28"/>
        </w:rPr>
      </w:pPr>
      <w:r w:rsidRPr="0035436C">
        <w:rPr>
          <w:rFonts w:ascii="Times New Roman" w:hAnsi="Times New Roman"/>
          <w:sz w:val="28"/>
          <w:szCs w:val="28"/>
        </w:rPr>
        <w:t>абзац шестьдесят восьмой строки «Ожидаемые конечные результаты реализации целей и задач Программы (индикаторы оценки результатов) с распределением по годам» изложить в следующей редакции:</w:t>
      </w:r>
    </w:p>
    <w:p w:rsidR="00C47ADD" w:rsidRPr="0035436C" w:rsidRDefault="00C47ADD" w:rsidP="008C7EB1">
      <w:pPr>
        <w:widowControl w:val="0"/>
        <w:autoSpaceDE w:val="0"/>
        <w:autoSpaceDN w:val="0"/>
        <w:adjustRightInd w:val="0"/>
        <w:spacing w:after="0" w:line="240" w:lineRule="auto"/>
        <w:ind w:firstLine="709"/>
        <w:jc w:val="both"/>
        <w:rPr>
          <w:rFonts w:ascii="Times New Roman" w:hAnsi="Times New Roman"/>
          <w:sz w:val="28"/>
          <w:szCs w:val="28"/>
        </w:rPr>
      </w:pPr>
      <w:r w:rsidRPr="0035436C">
        <w:rPr>
          <w:rFonts w:ascii="Times New Roman" w:hAnsi="Times New Roman"/>
          <w:sz w:val="28"/>
          <w:szCs w:val="28"/>
        </w:rPr>
        <w:t>«снизить уровень бедности в Республике Татарстан к 2030 году в два раза по сравнению с показателем 2017 года, достигнуть значения показателя «уровень бедности, процентов» 5,2 процента к 2025 году»;</w:t>
      </w:r>
    </w:p>
    <w:p w:rsidR="00C47ADD" w:rsidRPr="0035436C" w:rsidRDefault="006307F7" w:rsidP="008C7EB1">
      <w:pPr>
        <w:widowControl w:val="0"/>
        <w:autoSpaceDE w:val="0"/>
        <w:autoSpaceDN w:val="0"/>
        <w:adjustRightInd w:val="0"/>
        <w:spacing w:after="0" w:line="240" w:lineRule="auto"/>
        <w:ind w:firstLine="709"/>
        <w:jc w:val="both"/>
        <w:rPr>
          <w:rFonts w:ascii="Times New Roman" w:hAnsi="Times New Roman"/>
          <w:sz w:val="28"/>
          <w:szCs w:val="28"/>
        </w:rPr>
      </w:pPr>
      <w:r w:rsidRPr="0035436C">
        <w:rPr>
          <w:rFonts w:ascii="Times New Roman" w:hAnsi="Times New Roman"/>
          <w:sz w:val="28"/>
          <w:szCs w:val="28"/>
        </w:rPr>
        <w:lastRenderedPageBreak/>
        <w:t>в абзаце сто тринадцатом раздела I Программы цифры «2020 - 2024» заменить цифрами «2020 - 2025»;</w:t>
      </w:r>
    </w:p>
    <w:p w:rsidR="00C47ADD" w:rsidRPr="0035436C" w:rsidRDefault="006307F7" w:rsidP="008C7EB1">
      <w:pPr>
        <w:widowControl w:val="0"/>
        <w:autoSpaceDE w:val="0"/>
        <w:autoSpaceDN w:val="0"/>
        <w:adjustRightInd w:val="0"/>
        <w:spacing w:after="0" w:line="240" w:lineRule="auto"/>
        <w:ind w:firstLine="709"/>
        <w:jc w:val="both"/>
        <w:rPr>
          <w:rFonts w:ascii="Times New Roman" w:hAnsi="Times New Roman"/>
          <w:sz w:val="28"/>
          <w:szCs w:val="28"/>
        </w:rPr>
      </w:pPr>
      <w:r w:rsidRPr="0035436C">
        <w:rPr>
          <w:rFonts w:ascii="Times New Roman" w:hAnsi="Times New Roman"/>
          <w:sz w:val="28"/>
          <w:szCs w:val="28"/>
        </w:rPr>
        <w:t>в абзаце тридцать четвертом раздела II Программы цифры «2020 - 2024» заменить цифрами «2020 - 2025»;</w:t>
      </w:r>
    </w:p>
    <w:p w:rsidR="004C0A1B" w:rsidRPr="0035436C" w:rsidRDefault="004C0A1B" w:rsidP="008C7EB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5436C">
        <w:rPr>
          <w:rFonts w:ascii="Times New Roman" w:eastAsia="Times New Roman" w:hAnsi="Times New Roman"/>
          <w:sz w:val="28"/>
          <w:szCs w:val="28"/>
          <w:lang w:eastAsia="ru-RU"/>
        </w:rPr>
        <w:t>раздел III Программы изложить в следующей редакции:</w:t>
      </w:r>
    </w:p>
    <w:p w:rsidR="004C0A1B" w:rsidRPr="0035436C" w:rsidRDefault="004C0A1B" w:rsidP="008C7EB1">
      <w:pPr>
        <w:widowControl w:val="0"/>
        <w:autoSpaceDE w:val="0"/>
        <w:autoSpaceDN w:val="0"/>
        <w:adjustRightInd w:val="0"/>
        <w:spacing w:after="0" w:line="240" w:lineRule="auto"/>
        <w:ind w:right="74" w:firstLine="709"/>
        <w:jc w:val="both"/>
        <w:rPr>
          <w:rFonts w:ascii="Times New Roman" w:eastAsia="Times New Roman" w:hAnsi="Times New Roman"/>
          <w:sz w:val="28"/>
          <w:szCs w:val="28"/>
          <w:lang w:eastAsia="ru-RU"/>
        </w:rPr>
      </w:pPr>
    </w:p>
    <w:p w:rsidR="004C0A1B" w:rsidRPr="0035436C" w:rsidRDefault="004C0A1B" w:rsidP="008C7EB1">
      <w:pPr>
        <w:widowControl w:val="0"/>
        <w:tabs>
          <w:tab w:val="left" w:pos="709"/>
        </w:tabs>
        <w:spacing w:after="0" w:line="240" w:lineRule="auto"/>
        <w:ind w:right="74" w:firstLine="709"/>
        <w:jc w:val="center"/>
        <w:rPr>
          <w:rFonts w:ascii="Times New Roman" w:eastAsia="Times New Roman" w:hAnsi="Times New Roman"/>
          <w:sz w:val="28"/>
          <w:szCs w:val="28"/>
          <w:lang w:eastAsia="ru-RU"/>
        </w:rPr>
      </w:pPr>
      <w:r w:rsidRPr="0035436C">
        <w:rPr>
          <w:rFonts w:ascii="Times New Roman" w:eastAsia="Times New Roman" w:hAnsi="Times New Roman"/>
          <w:sz w:val="28"/>
          <w:szCs w:val="28"/>
          <w:lang w:eastAsia="ru-RU"/>
        </w:rPr>
        <w:t>«III. Обоснование ресурсного обеспечения Программы</w:t>
      </w:r>
    </w:p>
    <w:p w:rsidR="004C0A1B" w:rsidRPr="0035436C" w:rsidRDefault="004C0A1B" w:rsidP="008C7EB1">
      <w:pPr>
        <w:widowControl w:val="0"/>
        <w:tabs>
          <w:tab w:val="left" w:pos="709"/>
        </w:tabs>
        <w:spacing w:after="0" w:line="240" w:lineRule="auto"/>
        <w:ind w:right="74" w:firstLine="709"/>
        <w:jc w:val="center"/>
        <w:rPr>
          <w:rFonts w:ascii="Times New Roman" w:eastAsia="Times New Roman" w:hAnsi="Times New Roman"/>
          <w:sz w:val="28"/>
          <w:szCs w:val="28"/>
          <w:lang w:eastAsia="ru-RU"/>
        </w:rPr>
      </w:pPr>
    </w:p>
    <w:p w:rsidR="004C0A1B" w:rsidRPr="0035436C" w:rsidRDefault="004C0A1B" w:rsidP="008C7EB1">
      <w:pPr>
        <w:widowControl w:val="0"/>
        <w:tabs>
          <w:tab w:val="left" w:pos="709"/>
        </w:tabs>
        <w:spacing w:after="0" w:line="240" w:lineRule="auto"/>
        <w:ind w:firstLine="709"/>
        <w:jc w:val="both"/>
        <w:rPr>
          <w:rFonts w:ascii="Times New Roman" w:eastAsia="Times New Roman" w:hAnsi="Times New Roman"/>
          <w:sz w:val="28"/>
          <w:szCs w:val="28"/>
          <w:lang w:eastAsia="ru-RU"/>
        </w:rPr>
      </w:pPr>
      <w:r w:rsidRPr="0035436C">
        <w:rPr>
          <w:rFonts w:ascii="Times New Roman" w:eastAsia="Times New Roman" w:hAnsi="Times New Roman"/>
          <w:spacing w:val="-6"/>
          <w:sz w:val="28"/>
          <w:szCs w:val="28"/>
          <w:lang w:eastAsia="ru-RU"/>
        </w:rPr>
        <w:t xml:space="preserve">Общий объем финансирования Программы составляет </w:t>
      </w:r>
      <w:r w:rsidR="0062368A" w:rsidRPr="0035436C">
        <w:rPr>
          <w:rFonts w:ascii="Times New Roman" w:eastAsia="Times New Roman" w:hAnsi="Times New Roman"/>
          <w:sz w:val="28"/>
          <w:szCs w:val="28"/>
          <w:lang w:eastAsia="ru-RU"/>
        </w:rPr>
        <w:t>347 835 356,528</w:t>
      </w:r>
      <w:r w:rsidR="00830DF4" w:rsidRPr="0035436C">
        <w:rPr>
          <w:rFonts w:ascii="Times New Roman" w:eastAsia="Times New Roman" w:hAnsi="Times New Roman"/>
          <w:sz w:val="28"/>
          <w:szCs w:val="28"/>
          <w:lang w:eastAsia="ru-RU"/>
        </w:rPr>
        <w:t xml:space="preserve"> </w:t>
      </w:r>
      <w:proofErr w:type="spellStart"/>
      <w:r w:rsidR="00830DF4" w:rsidRPr="0035436C">
        <w:rPr>
          <w:rFonts w:ascii="Times New Roman" w:eastAsia="Times New Roman" w:hAnsi="Times New Roman"/>
          <w:sz w:val="28"/>
          <w:szCs w:val="28"/>
          <w:lang w:eastAsia="ru-RU"/>
        </w:rPr>
        <w:t>тыс.руб</w:t>
      </w:r>
      <w:proofErr w:type="spellEnd"/>
      <w:r w:rsidR="0065630A" w:rsidRPr="0035436C">
        <w:rPr>
          <w:rFonts w:ascii="Times New Roman" w:eastAsia="Times New Roman" w:hAnsi="Times New Roman"/>
          <w:sz w:val="28"/>
          <w:szCs w:val="28"/>
          <w:lang w:eastAsia="ru-RU"/>
        </w:rPr>
        <w:t>-</w:t>
      </w:r>
      <w:r w:rsidR="00830DF4" w:rsidRPr="0035436C">
        <w:rPr>
          <w:rFonts w:ascii="Times New Roman" w:eastAsia="Times New Roman" w:hAnsi="Times New Roman"/>
          <w:sz w:val="28"/>
          <w:szCs w:val="28"/>
          <w:lang w:eastAsia="ru-RU"/>
        </w:rPr>
        <w:t xml:space="preserve">лей, в том числе за счет средств бюджета Республики Татарстан – </w:t>
      </w:r>
      <w:r w:rsidR="0065630A" w:rsidRPr="0035436C">
        <w:rPr>
          <w:rFonts w:ascii="Times New Roman" w:eastAsia="Times New Roman" w:hAnsi="Times New Roman"/>
          <w:sz w:val="28"/>
          <w:szCs w:val="28"/>
          <w:lang w:eastAsia="ru-RU"/>
        </w:rPr>
        <w:br/>
      </w:r>
      <w:r w:rsidR="0062368A" w:rsidRPr="0035436C">
        <w:rPr>
          <w:rFonts w:ascii="Times New Roman" w:eastAsia="Times New Roman" w:hAnsi="Times New Roman"/>
          <w:sz w:val="28"/>
          <w:szCs w:val="28"/>
          <w:lang w:eastAsia="ru-RU"/>
        </w:rPr>
        <w:t>270 352 581,078</w:t>
      </w:r>
      <w:r w:rsidR="00830DF4" w:rsidRPr="0035436C">
        <w:rPr>
          <w:rFonts w:ascii="Times New Roman" w:eastAsia="Times New Roman" w:hAnsi="Times New Roman"/>
          <w:sz w:val="28"/>
          <w:szCs w:val="28"/>
          <w:lang w:eastAsia="ru-RU"/>
        </w:rPr>
        <w:t xml:space="preserve"> </w:t>
      </w:r>
      <w:proofErr w:type="spellStart"/>
      <w:r w:rsidR="00830DF4" w:rsidRPr="0035436C">
        <w:rPr>
          <w:rFonts w:ascii="Times New Roman" w:eastAsia="Times New Roman" w:hAnsi="Times New Roman"/>
          <w:sz w:val="28"/>
          <w:szCs w:val="28"/>
          <w:lang w:eastAsia="ru-RU"/>
        </w:rPr>
        <w:t>тыс.рублей</w:t>
      </w:r>
      <w:proofErr w:type="spellEnd"/>
      <w:r w:rsidR="00830DF4" w:rsidRPr="0035436C">
        <w:rPr>
          <w:rFonts w:ascii="Times New Roman" w:eastAsia="Times New Roman" w:hAnsi="Times New Roman"/>
          <w:sz w:val="28"/>
          <w:szCs w:val="28"/>
          <w:lang w:eastAsia="ru-RU"/>
        </w:rPr>
        <w:t xml:space="preserve">, федерального бюджета – </w:t>
      </w:r>
      <w:r w:rsidR="0062368A" w:rsidRPr="0035436C">
        <w:rPr>
          <w:rFonts w:ascii="Times New Roman" w:eastAsia="Times New Roman" w:hAnsi="Times New Roman"/>
          <w:sz w:val="28"/>
          <w:szCs w:val="28"/>
          <w:lang w:eastAsia="ru-RU"/>
        </w:rPr>
        <w:t>77 418 679,8</w:t>
      </w:r>
      <w:r w:rsidR="00830DF4" w:rsidRPr="0035436C">
        <w:rPr>
          <w:rFonts w:ascii="Times New Roman" w:eastAsia="Times New Roman" w:hAnsi="Times New Roman"/>
          <w:sz w:val="28"/>
          <w:szCs w:val="28"/>
          <w:lang w:eastAsia="ru-RU"/>
        </w:rPr>
        <w:t xml:space="preserve"> </w:t>
      </w:r>
      <w:proofErr w:type="spellStart"/>
      <w:r w:rsidR="00830DF4" w:rsidRPr="0035436C">
        <w:rPr>
          <w:rFonts w:ascii="Times New Roman" w:eastAsia="Times New Roman" w:hAnsi="Times New Roman"/>
          <w:sz w:val="28"/>
          <w:szCs w:val="28"/>
          <w:lang w:eastAsia="ru-RU"/>
        </w:rPr>
        <w:t>тыс.рублей</w:t>
      </w:r>
      <w:proofErr w:type="spellEnd"/>
      <w:r w:rsidRPr="0035436C">
        <w:rPr>
          <w:rFonts w:ascii="Times New Roman" w:eastAsia="Times New Roman" w:hAnsi="Times New Roman"/>
          <w:sz w:val="28"/>
          <w:szCs w:val="28"/>
          <w:lang w:eastAsia="ru-RU"/>
        </w:rPr>
        <w:t xml:space="preserve">, субсидии из бюджета Пенсионного фонда Российской Федерации – </w:t>
      </w:r>
      <w:r w:rsidR="009E0138" w:rsidRPr="0035436C">
        <w:rPr>
          <w:rFonts w:ascii="Times New Roman" w:eastAsia="Times New Roman" w:hAnsi="Times New Roman"/>
          <w:sz w:val="28"/>
          <w:szCs w:val="28"/>
          <w:lang w:eastAsia="ru-RU"/>
        </w:rPr>
        <w:t>45 001,5</w:t>
      </w:r>
      <w:r w:rsidRPr="0035436C">
        <w:rPr>
          <w:rFonts w:ascii="Times New Roman" w:eastAsia="Times New Roman" w:hAnsi="Times New Roman"/>
          <w:sz w:val="28"/>
          <w:szCs w:val="28"/>
          <w:lang w:eastAsia="ru-RU"/>
        </w:rPr>
        <w:t xml:space="preserve"> </w:t>
      </w:r>
      <w:proofErr w:type="spellStart"/>
      <w:r w:rsidRPr="0035436C">
        <w:rPr>
          <w:rFonts w:ascii="Times New Roman" w:eastAsia="Times New Roman" w:hAnsi="Times New Roman"/>
          <w:sz w:val="28"/>
          <w:szCs w:val="28"/>
          <w:lang w:eastAsia="ru-RU"/>
        </w:rPr>
        <w:t>тыс.рублей</w:t>
      </w:r>
      <w:proofErr w:type="spellEnd"/>
      <w:r w:rsidRPr="0035436C">
        <w:rPr>
          <w:rFonts w:ascii="Times New Roman" w:eastAsia="Times New Roman" w:hAnsi="Times New Roman"/>
          <w:sz w:val="28"/>
          <w:szCs w:val="28"/>
          <w:lang w:eastAsia="ru-RU"/>
        </w:rPr>
        <w:t xml:space="preserve">, из внебюджетных источников (средства, полученные от Фонда поддержки детей, находящихся в трудной жизненной ситуации) – 19 094,15 </w:t>
      </w:r>
      <w:proofErr w:type="spellStart"/>
      <w:r w:rsidRPr="0035436C">
        <w:rPr>
          <w:rFonts w:ascii="Times New Roman" w:eastAsia="Times New Roman" w:hAnsi="Times New Roman"/>
          <w:sz w:val="28"/>
          <w:szCs w:val="28"/>
          <w:lang w:eastAsia="ru-RU"/>
        </w:rPr>
        <w:t>тыс.рублей</w:t>
      </w:r>
      <w:proofErr w:type="spellEnd"/>
      <w:r w:rsidRPr="0035436C">
        <w:rPr>
          <w:rFonts w:ascii="Times New Roman" w:eastAsia="Times New Roman" w:hAnsi="Times New Roman"/>
          <w:sz w:val="28"/>
          <w:szCs w:val="28"/>
          <w:lang w:eastAsia="ru-RU"/>
        </w:rPr>
        <w:t>.</w:t>
      </w:r>
    </w:p>
    <w:p w:rsidR="00EA52B5" w:rsidRPr="0035436C" w:rsidRDefault="00EA52B5" w:rsidP="008C7EB1">
      <w:pPr>
        <w:widowControl w:val="0"/>
        <w:tabs>
          <w:tab w:val="left" w:pos="709"/>
        </w:tabs>
        <w:spacing w:after="0" w:line="240" w:lineRule="auto"/>
        <w:ind w:firstLine="8505"/>
        <w:jc w:val="both"/>
        <w:rPr>
          <w:rFonts w:ascii="Times New Roman" w:eastAsia="Times New Roman" w:hAnsi="Times New Roman"/>
          <w:sz w:val="24"/>
          <w:szCs w:val="24"/>
          <w:lang w:eastAsia="ru-RU"/>
        </w:rPr>
      </w:pPr>
    </w:p>
    <w:p w:rsidR="004C0A1B" w:rsidRPr="0035436C" w:rsidRDefault="004C0A1B" w:rsidP="008C7EB1">
      <w:pPr>
        <w:widowControl w:val="0"/>
        <w:tabs>
          <w:tab w:val="left" w:pos="709"/>
        </w:tabs>
        <w:spacing w:after="0" w:line="240" w:lineRule="auto"/>
        <w:ind w:firstLine="8505"/>
        <w:jc w:val="both"/>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 xml:space="preserve">      (</w:t>
      </w:r>
      <w:proofErr w:type="spellStart"/>
      <w:proofErr w:type="gramStart"/>
      <w:r w:rsidRPr="0035436C">
        <w:rPr>
          <w:rFonts w:ascii="Times New Roman" w:eastAsia="Times New Roman" w:hAnsi="Times New Roman"/>
          <w:sz w:val="24"/>
          <w:szCs w:val="24"/>
          <w:lang w:eastAsia="ru-RU"/>
        </w:rPr>
        <w:t>тыс.рублей</w:t>
      </w:r>
      <w:proofErr w:type="spellEnd"/>
      <w:proofErr w:type="gramEnd"/>
      <w:r w:rsidRPr="0035436C">
        <w:rPr>
          <w:rFonts w:ascii="Times New Roman" w:eastAsia="Times New Roman" w:hAnsi="Times New Roman"/>
          <w:sz w:val="24"/>
          <w:szCs w:val="24"/>
          <w:lang w:eastAsia="ru-RU"/>
        </w:rPr>
        <w:t>)</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 w:type="dxa"/>
          <w:bottom w:w="11" w:type="dxa"/>
        </w:tblCellMar>
        <w:tblLook w:val="04A0" w:firstRow="1" w:lastRow="0" w:firstColumn="1" w:lastColumn="0" w:noHBand="0" w:noVBand="1"/>
      </w:tblPr>
      <w:tblGrid>
        <w:gridCol w:w="964"/>
        <w:gridCol w:w="2268"/>
        <w:gridCol w:w="2126"/>
        <w:gridCol w:w="1843"/>
        <w:gridCol w:w="1730"/>
        <w:gridCol w:w="1275"/>
      </w:tblGrid>
      <w:tr w:rsidR="004C0A1B" w:rsidRPr="0035436C" w:rsidTr="00EA52B5">
        <w:trPr>
          <w:trHeight w:val="283"/>
        </w:trPr>
        <w:tc>
          <w:tcPr>
            <w:tcW w:w="964" w:type="dxa"/>
            <w:vMerge w:val="restart"/>
          </w:tcPr>
          <w:p w:rsidR="004C0A1B" w:rsidRPr="0035436C" w:rsidRDefault="004C0A1B" w:rsidP="008C7EB1">
            <w:pPr>
              <w:widowControl w:val="0"/>
              <w:tabs>
                <w:tab w:val="left" w:pos="709"/>
              </w:tabs>
              <w:spacing w:after="0" w:line="240" w:lineRule="auto"/>
              <w:ind w:right="74"/>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Год</w:t>
            </w:r>
          </w:p>
        </w:tc>
        <w:tc>
          <w:tcPr>
            <w:tcW w:w="2268" w:type="dxa"/>
            <w:vMerge w:val="restart"/>
          </w:tcPr>
          <w:p w:rsidR="004C0A1B" w:rsidRPr="0035436C" w:rsidRDefault="004C0A1B" w:rsidP="008C7EB1">
            <w:pPr>
              <w:widowControl w:val="0"/>
              <w:tabs>
                <w:tab w:val="left" w:pos="709"/>
              </w:tabs>
              <w:spacing w:after="0" w:line="240" w:lineRule="auto"/>
              <w:ind w:right="74"/>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Объем</w:t>
            </w:r>
          </w:p>
          <w:p w:rsidR="004C0A1B" w:rsidRPr="0035436C" w:rsidRDefault="004C0A1B" w:rsidP="008C7EB1">
            <w:pPr>
              <w:widowControl w:val="0"/>
              <w:tabs>
                <w:tab w:val="left" w:pos="709"/>
              </w:tabs>
              <w:spacing w:after="0" w:line="240" w:lineRule="auto"/>
              <w:ind w:right="74"/>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финансирования, всего</w:t>
            </w:r>
          </w:p>
        </w:tc>
        <w:tc>
          <w:tcPr>
            <w:tcW w:w="6974" w:type="dxa"/>
            <w:gridSpan w:val="4"/>
          </w:tcPr>
          <w:p w:rsidR="004C0A1B" w:rsidRPr="0035436C" w:rsidRDefault="004C0A1B" w:rsidP="008C7EB1">
            <w:pPr>
              <w:widowControl w:val="0"/>
              <w:tabs>
                <w:tab w:val="left" w:pos="709"/>
              </w:tabs>
              <w:spacing w:after="0" w:line="240" w:lineRule="auto"/>
              <w:ind w:right="74"/>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В том числе</w:t>
            </w:r>
          </w:p>
        </w:tc>
      </w:tr>
      <w:tr w:rsidR="004C0A1B" w:rsidRPr="0035436C" w:rsidTr="00EA52B5">
        <w:trPr>
          <w:trHeight w:val="283"/>
        </w:trPr>
        <w:tc>
          <w:tcPr>
            <w:tcW w:w="964" w:type="dxa"/>
            <w:vMerge/>
          </w:tcPr>
          <w:p w:rsidR="004C0A1B" w:rsidRPr="0035436C" w:rsidRDefault="004C0A1B" w:rsidP="008C7EB1">
            <w:pPr>
              <w:widowControl w:val="0"/>
              <w:tabs>
                <w:tab w:val="left" w:pos="709"/>
              </w:tabs>
              <w:spacing w:after="0" w:line="240" w:lineRule="auto"/>
              <w:ind w:right="74"/>
              <w:jc w:val="both"/>
              <w:rPr>
                <w:rFonts w:ascii="Times New Roman" w:eastAsia="Times New Roman" w:hAnsi="Times New Roman"/>
                <w:sz w:val="24"/>
                <w:szCs w:val="24"/>
                <w:lang w:eastAsia="ru-RU"/>
              </w:rPr>
            </w:pPr>
          </w:p>
        </w:tc>
        <w:tc>
          <w:tcPr>
            <w:tcW w:w="2268" w:type="dxa"/>
            <w:vMerge/>
          </w:tcPr>
          <w:p w:rsidR="004C0A1B" w:rsidRPr="0035436C" w:rsidRDefault="004C0A1B" w:rsidP="008C7EB1">
            <w:pPr>
              <w:widowControl w:val="0"/>
              <w:tabs>
                <w:tab w:val="left" w:pos="709"/>
              </w:tabs>
              <w:spacing w:after="0" w:line="240" w:lineRule="auto"/>
              <w:ind w:right="74"/>
              <w:jc w:val="both"/>
              <w:rPr>
                <w:rFonts w:ascii="Times New Roman" w:eastAsia="Times New Roman" w:hAnsi="Times New Roman"/>
                <w:sz w:val="24"/>
                <w:szCs w:val="24"/>
                <w:lang w:eastAsia="ru-RU"/>
              </w:rPr>
            </w:pPr>
          </w:p>
        </w:tc>
        <w:tc>
          <w:tcPr>
            <w:tcW w:w="2126" w:type="dxa"/>
          </w:tcPr>
          <w:p w:rsidR="004C0A1B" w:rsidRPr="0035436C" w:rsidRDefault="004C0A1B" w:rsidP="008C7EB1">
            <w:pPr>
              <w:widowControl w:val="0"/>
              <w:tabs>
                <w:tab w:val="left" w:pos="709"/>
              </w:tabs>
              <w:spacing w:after="0" w:line="240" w:lineRule="auto"/>
              <w:ind w:right="74"/>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 xml:space="preserve">средства бюджета Республики </w:t>
            </w:r>
          </w:p>
          <w:p w:rsidR="004C0A1B" w:rsidRPr="0035436C" w:rsidRDefault="004C0A1B" w:rsidP="008C7EB1">
            <w:pPr>
              <w:widowControl w:val="0"/>
              <w:tabs>
                <w:tab w:val="left" w:pos="709"/>
              </w:tabs>
              <w:spacing w:after="0" w:line="240" w:lineRule="auto"/>
              <w:ind w:right="74"/>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Татарстан</w:t>
            </w:r>
          </w:p>
        </w:tc>
        <w:tc>
          <w:tcPr>
            <w:tcW w:w="1843" w:type="dxa"/>
          </w:tcPr>
          <w:p w:rsidR="004C0A1B" w:rsidRPr="0035436C" w:rsidRDefault="004C0A1B" w:rsidP="008C7EB1">
            <w:pPr>
              <w:widowControl w:val="0"/>
              <w:tabs>
                <w:tab w:val="left" w:pos="709"/>
              </w:tabs>
              <w:spacing w:after="0" w:line="240" w:lineRule="auto"/>
              <w:ind w:right="74"/>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средства федерального бюджета</w:t>
            </w:r>
          </w:p>
        </w:tc>
        <w:tc>
          <w:tcPr>
            <w:tcW w:w="1730" w:type="dxa"/>
          </w:tcPr>
          <w:p w:rsidR="004C0A1B" w:rsidRPr="0035436C" w:rsidRDefault="004C0A1B" w:rsidP="008C7EB1">
            <w:pPr>
              <w:widowControl w:val="0"/>
              <w:tabs>
                <w:tab w:val="left" w:pos="709"/>
              </w:tabs>
              <w:spacing w:after="0" w:line="240" w:lineRule="auto"/>
              <w:ind w:right="74"/>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субсидия из бюджета Пенсионного фонда Российской Федерации</w:t>
            </w:r>
          </w:p>
        </w:tc>
        <w:tc>
          <w:tcPr>
            <w:tcW w:w="1275" w:type="dxa"/>
          </w:tcPr>
          <w:p w:rsidR="004C0A1B" w:rsidRPr="0035436C" w:rsidRDefault="004C0A1B" w:rsidP="008C7EB1">
            <w:pPr>
              <w:widowControl w:val="0"/>
              <w:tabs>
                <w:tab w:val="left" w:pos="709"/>
              </w:tabs>
              <w:spacing w:after="0" w:line="240" w:lineRule="auto"/>
              <w:ind w:right="74"/>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внебюджетные</w:t>
            </w:r>
          </w:p>
          <w:p w:rsidR="004C0A1B" w:rsidRPr="0035436C" w:rsidRDefault="004C0A1B" w:rsidP="008C7EB1">
            <w:pPr>
              <w:widowControl w:val="0"/>
              <w:tabs>
                <w:tab w:val="left" w:pos="709"/>
              </w:tabs>
              <w:spacing w:after="0" w:line="240" w:lineRule="auto"/>
              <w:ind w:right="74"/>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источники</w:t>
            </w:r>
          </w:p>
        </w:tc>
      </w:tr>
      <w:tr w:rsidR="004C0A1B" w:rsidRPr="0035436C" w:rsidTr="00EA52B5">
        <w:trPr>
          <w:trHeight w:val="283"/>
        </w:trPr>
        <w:tc>
          <w:tcPr>
            <w:tcW w:w="964" w:type="dxa"/>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2014</w:t>
            </w:r>
          </w:p>
        </w:tc>
        <w:tc>
          <w:tcPr>
            <w:tcW w:w="2268" w:type="dxa"/>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20 908 005,515</w:t>
            </w:r>
          </w:p>
        </w:tc>
        <w:tc>
          <w:tcPr>
            <w:tcW w:w="2126" w:type="dxa"/>
            <w:vAlign w:val="center"/>
          </w:tcPr>
          <w:p w:rsidR="004C0A1B" w:rsidRPr="0035436C" w:rsidRDefault="004C0A1B" w:rsidP="008C7EB1">
            <w:pPr>
              <w:widowControl w:val="0"/>
              <w:tabs>
                <w:tab w:val="left" w:pos="709"/>
              </w:tabs>
              <w:spacing w:after="0" w:line="240" w:lineRule="auto"/>
              <w:ind w:right="-109" w:hanging="110"/>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15 441 582,078</w:t>
            </w:r>
          </w:p>
        </w:tc>
        <w:tc>
          <w:tcPr>
            <w:tcW w:w="1843" w:type="dxa"/>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5 450 597,7</w:t>
            </w:r>
          </w:p>
        </w:tc>
        <w:tc>
          <w:tcPr>
            <w:tcW w:w="1730" w:type="dxa"/>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14 171,2</w:t>
            </w:r>
          </w:p>
        </w:tc>
        <w:tc>
          <w:tcPr>
            <w:tcW w:w="1275" w:type="dxa"/>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1 654,537</w:t>
            </w:r>
          </w:p>
        </w:tc>
      </w:tr>
      <w:tr w:rsidR="004C0A1B" w:rsidRPr="0035436C" w:rsidTr="00EA52B5">
        <w:trPr>
          <w:trHeight w:val="283"/>
        </w:trPr>
        <w:tc>
          <w:tcPr>
            <w:tcW w:w="964" w:type="dxa"/>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2015</w:t>
            </w:r>
          </w:p>
        </w:tc>
        <w:tc>
          <w:tcPr>
            <w:tcW w:w="2268" w:type="dxa"/>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22 567 805,0</w:t>
            </w:r>
          </w:p>
        </w:tc>
        <w:tc>
          <w:tcPr>
            <w:tcW w:w="2126" w:type="dxa"/>
            <w:vAlign w:val="center"/>
          </w:tcPr>
          <w:p w:rsidR="004C0A1B" w:rsidRPr="0035436C" w:rsidRDefault="004C0A1B" w:rsidP="008C7EB1">
            <w:pPr>
              <w:widowControl w:val="0"/>
              <w:tabs>
                <w:tab w:val="left" w:pos="709"/>
              </w:tabs>
              <w:spacing w:after="0" w:line="240" w:lineRule="auto"/>
              <w:ind w:right="-109" w:hanging="110"/>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16 347 332,0</w:t>
            </w:r>
          </w:p>
        </w:tc>
        <w:tc>
          <w:tcPr>
            <w:tcW w:w="1843" w:type="dxa"/>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6 209 073,9</w:t>
            </w:r>
          </w:p>
        </w:tc>
        <w:tc>
          <w:tcPr>
            <w:tcW w:w="1730" w:type="dxa"/>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11 399,1</w:t>
            </w:r>
          </w:p>
        </w:tc>
        <w:tc>
          <w:tcPr>
            <w:tcW w:w="1275" w:type="dxa"/>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w:t>
            </w:r>
          </w:p>
        </w:tc>
      </w:tr>
      <w:tr w:rsidR="004C0A1B" w:rsidRPr="0035436C" w:rsidTr="00EA52B5">
        <w:trPr>
          <w:trHeight w:val="283"/>
        </w:trPr>
        <w:tc>
          <w:tcPr>
            <w:tcW w:w="964" w:type="dxa"/>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2016</w:t>
            </w:r>
          </w:p>
        </w:tc>
        <w:tc>
          <w:tcPr>
            <w:tcW w:w="2268" w:type="dxa"/>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21 787 165,406</w:t>
            </w:r>
          </w:p>
        </w:tc>
        <w:tc>
          <w:tcPr>
            <w:tcW w:w="2126" w:type="dxa"/>
            <w:vAlign w:val="center"/>
          </w:tcPr>
          <w:p w:rsidR="004C0A1B" w:rsidRPr="0035436C" w:rsidRDefault="004C0A1B" w:rsidP="008C7EB1">
            <w:pPr>
              <w:widowControl w:val="0"/>
              <w:tabs>
                <w:tab w:val="left" w:pos="709"/>
              </w:tabs>
              <w:spacing w:after="0" w:line="240" w:lineRule="auto"/>
              <w:ind w:right="-109" w:hanging="110"/>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17 017 094,04</w:t>
            </w:r>
          </w:p>
        </w:tc>
        <w:tc>
          <w:tcPr>
            <w:tcW w:w="1843" w:type="dxa"/>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4 753 460,7</w:t>
            </w:r>
          </w:p>
        </w:tc>
        <w:tc>
          <w:tcPr>
            <w:tcW w:w="1730" w:type="dxa"/>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6 926,3</w:t>
            </w:r>
          </w:p>
        </w:tc>
        <w:tc>
          <w:tcPr>
            <w:tcW w:w="1275" w:type="dxa"/>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9 684,366</w:t>
            </w:r>
          </w:p>
        </w:tc>
      </w:tr>
      <w:tr w:rsidR="004C0A1B" w:rsidRPr="0035436C" w:rsidTr="00EA52B5">
        <w:trPr>
          <w:trHeight w:val="283"/>
        </w:trPr>
        <w:tc>
          <w:tcPr>
            <w:tcW w:w="964" w:type="dxa"/>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2017</w:t>
            </w:r>
          </w:p>
        </w:tc>
        <w:tc>
          <w:tcPr>
            <w:tcW w:w="2268" w:type="dxa"/>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22 590 377,407</w:t>
            </w:r>
          </w:p>
        </w:tc>
        <w:tc>
          <w:tcPr>
            <w:tcW w:w="2126" w:type="dxa"/>
            <w:vAlign w:val="center"/>
          </w:tcPr>
          <w:p w:rsidR="004C0A1B" w:rsidRPr="0035436C" w:rsidRDefault="004C0A1B" w:rsidP="008C7EB1">
            <w:pPr>
              <w:widowControl w:val="0"/>
              <w:tabs>
                <w:tab w:val="left" w:pos="709"/>
              </w:tabs>
              <w:spacing w:after="0" w:line="240" w:lineRule="auto"/>
              <w:ind w:right="-109" w:hanging="110"/>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18 225 677,86</w:t>
            </w:r>
          </w:p>
        </w:tc>
        <w:tc>
          <w:tcPr>
            <w:tcW w:w="1843" w:type="dxa"/>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4 351 407,0</w:t>
            </w:r>
          </w:p>
        </w:tc>
        <w:tc>
          <w:tcPr>
            <w:tcW w:w="1730" w:type="dxa"/>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5 537,3</w:t>
            </w:r>
          </w:p>
        </w:tc>
        <w:tc>
          <w:tcPr>
            <w:tcW w:w="1275" w:type="dxa"/>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7 755,247</w:t>
            </w:r>
          </w:p>
        </w:tc>
      </w:tr>
      <w:tr w:rsidR="004C0A1B" w:rsidRPr="0035436C" w:rsidTr="00EA52B5">
        <w:trPr>
          <w:trHeight w:val="283"/>
        </w:trPr>
        <w:tc>
          <w:tcPr>
            <w:tcW w:w="964" w:type="dxa"/>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2018</w:t>
            </w:r>
          </w:p>
        </w:tc>
        <w:tc>
          <w:tcPr>
            <w:tcW w:w="2268" w:type="dxa"/>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21 934 314,7</w:t>
            </w:r>
          </w:p>
        </w:tc>
        <w:tc>
          <w:tcPr>
            <w:tcW w:w="2126" w:type="dxa"/>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17 180 390,1</w:t>
            </w:r>
          </w:p>
        </w:tc>
        <w:tc>
          <w:tcPr>
            <w:tcW w:w="1843" w:type="dxa"/>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4 748 058,5</w:t>
            </w:r>
          </w:p>
        </w:tc>
        <w:tc>
          <w:tcPr>
            <w:tcW w:w="1730" w:type="dxa"/>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5 866,1</w:t>
            </w:r>
          </w:p>
        </w:tc>
        <w:tc>
          <w:tcPr>
            <w:tcW w:w="1275" w:type="dxa"/>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w:t>
            </w:r>
          </w:p>
        </w:tc>
      </w:tr>
      <w:tr w:rsidR="004C0A1B" w:rsidRPr="0035436C" w:rsidTr="00EA52B5">
        <w:trPr>
          <w:trHeight w:val="283"/>
        </w:trPr>
        <w:tc>
          <w:tcPr>
            <w:tcW w:w="964" w:type="dxa"/>
            <w:vAlign w:val="center"/>
          </w:tcPr>
          <w:p w:rsidR="004C0A1B" w:rsidRPr="0035436C" w:rsidRDefault="004C0A1B" w:rsidP="008C7EB1">
            <w:pPr>
              <w:widowControl w:val="0"/>
              <w:spacing w:after="0" w:line="240" w:lineRule="auto"/>
              <w:jc w:val="center"/>
              <w:rPr>
                <w:rFonts w:ascii="Times New Roman" w:hAnsi="Times New Roman"/>
                <w:sz w:val="24"/>
                <w:szCs w:val="24"/>
              </w:rPr>
            </w:pPr>
            <w:r w:rsidRPr="0035436C">
              <w:rPr>
                <w:rFonts w:ascii="Times New Roman" w:hAnsi="Times New Roman"/>
                <w:sz w:val="24"/>
                <w:szCs w:val="24"/>
              </w:rPr>
              <w:t>2019</w:t>
            </w:r>
          </w:p>
        </w:tc>
        <w:tc>
          <w:tcPr>
            <w:tcW w:w="2268" w:type="dxa"/>
            <w:vAlign w:val="center"/>
          </w:tcPr>
          <w:p w:rsidR="004C0A1B" w:rsidRPr="0035436C" w:rsidRDefault="004C0A1B" w:rsidP="008C7EB1">
            <w:pPr>
              <w:widowControl w:val="0"/>
              <w:spacing w:after="0" w:line="240" w:lineRule="auto"/>
              <w:jc w:val="center"/>
              <w:rPr>
                <w:rFonts w:ascii="Times New Roman" w:hAnsi="Times New Roman"/>
                <w:sz w:val="24"/>
                <w:szCs w:val="24"/>
              </w:rPr>
            </w:pPr>
            <w:r w:rsidRPr="0035436C">
              <w:rPr>
                <w:rFonts w:ascii="Times New Roman" w:hAnsi="Times New Roman"/>
                <w:sz w:val="24"/>
                <w:szCs w:val="24"/>
              </w:rPr>
              <w:t>22 692 698,4</w:t>
            </w:r>
          </w:p>
        </w:tc>
        <w:tc>
          <w:tcPr>
            <w:tcW w:w="2126" w:type="dxa"/>
            <w:vAlign w:val="center"/>
          </w:tcPr>
          <w:p w:rsidR="004C0A1B" w:rsidRPr="0035436C" w:rsidRDefault="004C0A1B" w:rsidP="008C7EB1">
            <w:pPr>
              <w:widowControl w:val="0"/>
              <w:spacing w:after="0" w:line="240" w:lineRule="auto"/>
              <w:jc w:val="center"/>
              <w:rPr>
                <w:rFonts w:ascii="Times New Roman" w:hAnsi="Times New Roman"/>
                <w:sz w:val="24"/>
                <w:szCs w:val="24"/>
              </w:rPr>
            </w:pPr>
            <w:r w:rsidRPr="0035436C">
              <w:rPr>
                <w:rFonts w:ascii="Times New Roman" w:hAnsi="Times New Roman"/>
                <w:sz w:val="24"/>
                <w:szCs w:val="24"/>
              </w:rPr>
              <w:t>17 086 759,6</w:t>
            </w:r>
          </w:p>
        </w:tc>
        <w:tc>
          <w:tcPr>
            <w:tcW w:w="1843" w:type="dxa"/>
            <w:vAlign w:val="center"/>
          </w:tcPr>
          <w:p w:rsidR="004C0A1B" w:rsidRPr="0035436C" w:rsidRDefault="004C0A1B" w:rsidP="008C7EB1">
            <w:pPr>
              <w:widowControl w:val="0"/>
              <w:spacing w:after="0" w:line="240" w:lineRule="auto"/>
              <w:jc w:val="center"/>
              <w:rPr>
                <w:rFonts w:ascii="Times New Roman" w:hAnsi="Times New Roman"/>
                <w:sz w:val="24"/>
                <w:szCs w:val="24"/>
              </w:rPr>
            </w:pPr>
            <w:r w:rsidRPr="0035436C">
              <w:rPr>
                <w:rFonts w:ascii="Times New Roman" w:hAnsi="Times New Roman"/>
                <w:sz w:val="24"/>
                <w:szCs w:val="24"/>
              </w:rPr>
              <w:t>5 605 686,5</w:t>
            </w:r>
          </w:p>
        </w:tc>
        <w:tc>
          <w:tcPr>
            <w:tcW w:w="1730" w:type="dxa"/>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252,3</w:t>
            </w:r>
          </w:p>
        </w:tc>
        <w:tc>
          <w:tcPr>
            <w:tcW w:w="1275" w:type="dxa"/>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w:t>
            </w:r>
          </w:p>
        </w:tc>
      </w:tr>
      <w:tr w:rsidR="004C0A1B" w:rsidRPr="0035436C" w:rsidTr="00EA52B5">
        <w:trPr>
          <w:trHeight w:val="283"/>
        </w:trPr>
        <w:tc>
          <w:tcPr>
            <w:tcW w:w="964" w:type="dxa"/>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2020</w:t>
            </w:r>
          </w:p>
        </w:tc>
        <w:tc>
          <w:tcPr>
            <w:tcW w:w="2268" w:type="dxa"/>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4"/>
                <w:szCs w:val="20"/>
                <w:lang w:eastAsia="ru-RU"/>
              </w:rPr>
            </w:pPr>
            <w:r w:rsidRPr="0035436C">
              <w:rPr>
                <w:rFonts w:ascii="Times New Roman" w:eastAsia="Times New Roman" w:hAnsi="Times New Roman"/>
                <w:sz w:val="24"/>
                <w:szCs w:val="20"/>
                <w:lang w:eastAsia="ru-RU"/>
              </w:rPr>
              <w:t>29 364 591,3</w:t>
            </w:r>
          </w:p>
        </w:tc>
        <w:tc>
          <w:tcPr>
            <w:tcW w:w="2126" w:type="dxa"/>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4"/>
                <w:szCs w:val="20"/>
                <w:lang w:eastAsia="ru-RU"/>
              </w:rPr>
            </w:pPr>
            <w:r w:rsidRPr="0035436C">
              <w:rPr>
                <w:rFonts w:ascii="Times New Roman" w:eastAsia="Times New Roman" w:hAnsi="Times New Roman"/>
                <w:sz w:val="24"/>
                <w:szCs w:val="20"/>
                <w:lang w:eastAsia="ru-RU"/>
              </w:rPr>
              <w:t>19 336 406,9</w:t>
            </w:r>
          </w:p>
        </w:tc>
        <w:tc>
          <w:tcPr>
            <w:tcW w:w="1843" w:type="dxa"/>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4"/>
                <w:szCs w:val="20"/>
                <w:lang w:eastAsia="ru-RU"/>
              </w:rPr>
            </w:pPr>
            <w:r w:rsidRPr="0035436C">
              <w:rPr>
                <w:rFonts w:ascii="Times New Roman" w:eastAsia="Times New Roman" w:hAnsi="Times New Roman"/>
                <w:sz w:val="24"/>
                <w:szCs w:val="20"/>
                <w:lang w:eastAsia="ru-RU"/>
              </w:rPr>
              <w:t>10 027 955,4</w:t>
            </w:r>
          </w:p>
        </w:tc>
        <w:tc>
          <w:tcPr>
            <w:tcW w:w="1730" w:type="dxa"/>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4"/>
                <w:szCs w:val="20"/>
                <w:lang w:eastAsia="ru-RU"/>
              </w:rPr>
            </w:pPr>
            <w:r w:rsidRPr="0035436C">
              <w:rPr>
                <w:rFonts w:ascii="Times New Roman" w:eastAsia="Times New Roman" w:hAnsi="Times New Roman"/>
                <w:sz w:val="24"/>
                <w:szCs w:val="20"/>
                <w:lang w:eastAsia="ru-RU"/>
              </w:rPr>
              <w:t>229,0</w:t>
            </w:r>
          </w:p>
        </w:tc>
        <w:tc>
          <w:tcPr>
            <w:tcW w:w="1275" w:type="dxa"/>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4"/>
                <w:szCs w:val="20"/>
                <w:lang w:eastAsia="ru-RU"/>
              </w:rPr>
            </w:pPr>
            <w:r w:rsidRPr="0035436C">
              <w:rPr>
                <w:rFonts w:ascii="Times New Roman" w:eastAsia="Times New Roman" w:hAnsi="Times New Roman"/>
                <w:sz w:val="24"/>
                <w:szCs w:val="20"/>
                <w:lang w:eastAsia="ru-RU"/>
              </w:rPr>
              <w:t>-</w:t>
            </w:r>
          </w:p>
        </w:tc>
      </w:tr>
      <w:tr w:rsidR="004C0A1B" w:rsidRPr="0035436C" w:rsidTr="00EA52B5">
        <w:trPr>
          <w:trHeight w:val="283"/>
        </w:trPr>
        <w:tc>
          <w:tcPr>
            <w:tcW w:w="964" w:type="dxa"/>
            <w:vAlign w:val="center"/>
          </w:tcPr>
          <w:p w:rsidR="004C0A1B" w:rsidRPr="0035436C" w:rsidRDefault="004C0A1B" w:rsidP="008C7EB1">
            <w:pPr>
              <w:widowControl w:val="0"/>
              <w:tabs>
                <w:tab w:val="left" w:pos="851"/>
              </w:tabs>
              <w:spacing w:after="0" w:line="240" w:lineRule="auto"/>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2021</w:t>
            </w:r>
          </w:p>
        </w:tc>
        <w:tc>
          <w:tcPr>
            <w:tcW w:w="2268" w:type="dxa"/>
            <w:vAlign w:val="center"/>
          </w:tcPr>
          <w:p w:rsidR="004C0A1B" w:rsidRPr="0035436C" w:rsidRDefault="00B2655B" w:rsidP="008C7EB1">
            <w:pPr>
              <w:widowControl w:val="0"/>
              <w:tabs>
                <w:tab w:val="left" w:pos="709"/>
              </w:tabs>
              <w:spacing w:after="0" w:line="240" w:lineRule="auto"/>
              <w:jc w:val="center"/>
              <w:rPr>
                <w:rFonts w:ascii="Times New Roman" w:eastAsia="Times New Roman" w:hAnsi="Times New Roman"/>
                <w:sz w:val="24"/>
                <w:szCs w:val="20"/>
                <w:lang w:eastAsia="ru-RU"/>
              </w:rPr>
            </w:pPr>
            <w:r w:rsidRPr="0035436C">
              <w:rPr>
                <w:rFonts w:ascii="Times New Roman" w:eastAsia="Times New Roman" w:hAnsi="Times New Roman"/>
                <w:sz w:val="24"/>
                <w:szCs w:val="20"/>
                <w:lang w:eastAsia="ru-RU"/>
              </w:rPr>
              <w:t>31 326 957,1</w:t>
            </w:r>
          </w:p>
        </w:tc>
        <w:tc>
          <w:tcPr>
            <w:tcW w:w="2126" w:type="dxa"/>
            <w:vAlign w:val="center"/>
          </w:tcPr>
          <w:p w:rsidR="004C0A1B" w:rsidRPr="0035436C" w:rsidRDefault="00B2655B" w:rsidP="008C7EB1">
            <w:pPr>
              <w:widowControl w:val="0"/>
              <w:tabs>
                <w:tab w:val="left" w:pos="709"/>
              </w:tabs>
              <w:spacing w:after="0" w:line="240" w:lineRule="auto"/>
              <w:jc w:val="center"/>
              <w:rPr>
                <w:rFonts w:ascii="Times New Roman" w:eastAsia="Times New Roman" w:hAnsi="Times New Roman"/>
                <w:sz w:val="24"/>
                <w:szCs w:val="20"/>
                <w:lang w:eastAsia="ru-RU"/>
              </w:rPr>
            </w:pPr>
            <w:r w:rsidRPr="0035436C">
              <w:rPr>
                <w:rFonts w:ascii="Times New Roman" w:eastAsia="Times New Roman" w:hAnsi="Times New Roman"/>
                <w:sz w:val="24"/>
                <w:szCs w:val="20"/>
                <w:lang w:eastAsia="ru-RU"/>
              </w:rPr>
              <w:t>19 989 032,2</w:t>
            </w:r>
          </w:p>
        </w:tc>
        <w:tc>
          <w:tcPr>
            <w:tcW w:w="1843" w:type="dxa"/>
            <w:vAlign w:val="center"/>
          </w:tcPr>
          <w:p w:rsidR="004C0A1B" w:rsidRPr="0035436C" w:rsidRDefault="00B2655B" w:rsidP="008C7EB1">
            <w:pPr>
              <w:widowControl w:val="0"/>
              <w:tabs>
                <w:tab w:val="left" w:pos="709"/>
              </w:tabs>
              <w:spacing w:after="0" w:line="240" w:lineRule="auto"/>
              <w:jc w:val="center"/>
              <w:rPr>
                <w:rFonts w:ascii="Times New Roman" w:eastAsia="Times New Roman" w:hAnsi="Times New Roman"/>
                <w:sz w:val="24"/>
                <w:szCs w:val="20"/>
                <w:lang w:eastAsia="ru-RU"/>
              </w:rPr>
            </w:pPr>
            <w:r w:rsidRPr="0035436C">
              <w:rPr>
                <w:rFonts w:ascii="Times New Roman" w:eastAsia="Times New Roman" w:hAnsi="Times New Roman"/>
                <w:sz w:val="24"/>
                <w:szCs w:val="20"/>
                <w:lang w:eastAsia="ru-RU"/>
              </w:rPr>
              <w:t>11 337 924,9</w:t>
            </w:r>
          </w:p>
        </w:tc>
        <w:tc>
          <w:tcPr>
            <w:tcW w:w="1730" w:type="dxa"/>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4"/>
                <w:szCs w:val="20"/>
                <w:lang w:eastAsia="ru-RU"/>
              </w:rPr>
            </w:pPr>
            <w:r w:rsidRPr="0035436C">
              <w:rPr>
                <w:rFonts w:ascii="Times New Roman" w:eastAsia="Times New Roman" w:hAnsi="Times New Roman"/>
                <w:sz w:val="24"/>
                <w:szCs w:val="20"/>
                <w:lang w:eastAsia="ru-RU"/>
              </w:rPr>
              <w:t>-</w:t>
            </w:r>
          </w:p>
        </w:tc>
        <w:tc>
          <w:tcPr>
            <w:tcW w:w="1275" w:type="dxa"/>
            <w:vAlign w:val="center"/>
          </w:tcPr>
          <w:p w:rsidR="004C0A1B" w:rsidRPr="0035436C" w:rsidRDefault="004C0A1B" w:rsidP="008C7EB1">
            <w:pPr>
              <w:widowControl w:val="0"/>
              <w:tabs>
                <w:tab w:val="left" w:pos="709"/>
              </w:tabs>
              <w:spacing w:after="0" w:line="240" w:lineRule="auto"/>
              <w:jc w:val="center"/>
              <w:rPr>
                <w:rFonts w:ascii="Times New Roman" w:eastAsia="Times New Roman" w:hAnsi="Times New Roman"/>
                <w:sz w:val="24"/>
                <w:szCs w:val="20"/>
                <w:lang w:eastAsia="ru-RU"/>
              </w:rPr>
            </w:pPr>
            <w:r w:rsidRPr="0035436C">
              <w:rPr>
                <w:rFonts w:ascii="Times New Roman" w:eastAsia="Times New Roman" w:hAnsi="Times New Roman"/>
                <w:sz w:val="24"/>
                <w:szCs w:val="20"/>
                <w:lang w:eastAsia="ru-RU"/>
              </w:rPr>
              <w:t>-</w:t>
            </w:r>
          </w:p>
        </w:tc>
      </w:tr>
      <w:tr w:rsidR="00001DD5" w:rsidRPr="0035436C" w:rsidTr="00115147">
        <w:trPr>
          <w:trHeight w:val="283"/>
        </w:trPr>
        <w:tc>
          <w:tcPr>
            <w:tcW w:w="964" w:type="dxa"/>
            <w:vAlign w:val="center"/>
          </w:tcPr>
          <w:p w:rsidR="00001DD5" w:rsidRPr="0035436C" w:rsidRDefault="00001DD5" w:rsidP="00001DD5">
            <w:pPr>
              <w:widowControl w:val="0"/>
              <w:tabs>
                <w:tab w:val="left" w:pos="851"/>
              </w:tabs>
              <w:spacing w:after="0" w:line="240" w:lineRule="auto"/>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2022</w:t>
            </w:r>
          </w:p>
        </w:tc>
        <w:tc>
          <w:tcPr>
            <w:tcW w:w="2268" w:type="dxa"/>
          </w:tcPr>
          <w:p w:rsidR="00001DD5" w:rsidRPr="0035436C" w:rsidRDefault="00001DD5" w:rsidP="00001DD5">
            <w:pPr>
              <w:spacing w:after="0" w:line="240" w:lineRule="auto"/>
              <w:jc w:val="center"/>
              <w:rPr>
                <w:rFonts w:ascii="Times New Roman" w:hAnsi="Times New Roman"/>
                <w:sz w:val="24"/>
                <w:szCs w:val="24"/>
              </w:rPr>
            </w:pPr>
            <w:r w:rsidRPr="0035436C">
              <w:rPr>
                <w:rFonts w:ascii="Times New Roman" w:hAnsi="Times New Roman"/>
                <w:sz w:val="24"/>
                <w:szCs w:val="24"/>
              </w:rPr>
              <w:t>38 404 719,4</w:t>
            </w:r>
          </w:p>
        </w:tc>
        <w:tc>
          <w:tcPr>
            <w:tcW w:w="2126" w:type="dxa"/>
          </w:tcPr>
          <w:p w:rsidR="00001DD5" w:rsidRPr="0035436C" w:rsidRDefault="00001DD5" w:rsidP="00001DD5">
            <w:pPr>
              <w:spacing w:after="0" w:line="240" w:lineRule="auto"/>
              <w:jc w:val="center"/>
              <w:rPr>
                <w:rFonts w:ascii="Times New Roman" w:hAnsi="Times New Roman"/>
                <w:sz w:val="24"/>
                <w:szCs w:val="24"/>
              </w:rPr>
            </w:pPr>
            <w:r w:rsidRPr="0035436C">
              <w:rPr>
                <w:rFonts w:ascii="Times New Roman" w:hAnsi="Times New Roman"/>
                <w:sz w:val="24"/>
                <w:szCs w:val="24"/>
              </w:rPr>
              <w:t>27 388 340,2</w:t>
            </w:r>
          </w:p>
        </w:tc>
        <w:tc>
          <w:tcPr>
            <w:tcW w:w="1843" w:type="dxa"/>
          </w:tcPr>
          <w:p w:rsidR="00001DD5" w:rsidRPr="0035436C" w:rsidRDefault="009E0138" w:rsidP="00001DD5">
            <w:pPr>
              <w:spacing w:after="0" w:line="240" w:lineRule="auto"/>
              <w:jc w:val="center"/>
              <w:rPr>
                <w:rFonts w:ascii="Times New Roman" w:hAnsi="Times New Roman"/>
                <w:sz w:val="24"/>
                <w:szCs w:val="24"/>
              </w:rPr>
            </w:pPr>
            <w:r w:rsidRPr="0035436C">
              <w:rPr>
                <w:rFonts w:ascii="Times New Roman" w:hAnsi="Times New Roman"/>
                <w:sz w:val="24"/>
                <w:szCs w:val="24"/>
              </w:rPr>
              <w:t>11 015 759,0</w:t>
            </w:r>
          </w:p>
        </w:tc>
        <w:tc>
          <w:tcPr>
            <w:tcW w:w="1730" w:type="dxa"/>
            <w:vAlign w:val="center"/>
          </w:tcPr>
          <w:p w:rsidR="00001DD5" w:rsidRPr="0035436C" w:rsidRDefault="009E0138" w:rsidP="00001DD5">
            <w:pPr>
              <w:widowControl w:val="0"/>
              <w:tabs>
                <w:tab w:val="left" w:pos="709"/>
              </w:tabs>
              <w:spacing w:after="0" w:line="240" w:lineRule="auto"/>
              <w:jc w:val="center"/>
              <w:rPr>
                <w:rFonts w:ascii="Times New Roman" w:eastAsia="Times New Roman" w:hAnsi="Times New Roman"/>
                <w:sz w:val="24"/>
                <w:szCs w:val="20"/>
                <w:lang w:eastAsia="ru-RU"/>
              </w:rPr>
            </w:pPr>
            <w:r w:rsidRPr="0035436C">
              <w:rPr>
                <w:rFonts w:ascii="Times New Roman" w:eastAsia="Times New Roman" w:hAnsi="Times New Roman"/>
                <w:sz w:val="24"/>
                <w:szCs w:val="20"/>
                <w:lang w:eastAsia="ru-RU"/>
              </w:rPr>
              <w:t>620,2</w:t>
            </w:r>
          </w:p>
        </w:tc>
        <w:tc>
          <w:tcPr>
            <w:tcW w:w="1275" w:type="dxa"/>
            <w:vAlign w:val="center"/>
          </w:tcPr>
          <w:p w:rsidR="00001DD5" w:rsidRPr="0035436C" w:rsidRDefault="00001DD5" w:rsidP="00001DD5">
            <w:pPr>
              <w:widowControl w:val="0"/>
              <w:tabs>
                <w:tab w:val="left" w:pos="709"/>
              </w:tabs>
              <w:spacing w:after="0" w:line="240" w:lineRule="auto"/>
              <w:jc w:val="center"/>
              <w:rPr>
                <w:rFonts w:ascii="Times New Roman" w:eastAsia="Times New Roman" w:hAnsi="Times New Roman"/>
                <w:sz w:val="24"/>
                <w:szCs w:val="20"/>
                <w:lang w:eastAsia="ru-RU"/>
              </w:rPr>
            </w:pPr>
            <w:r w:rsidRPr="0035436C">
              <w:rPr>
                <w:rFonts w:ascii="Times New Roman" w:eastAsia="Times New Roman" w:hAnsi="Times New Roman"/>
                <w:sz w:val="24"/>
                <w:szCs w:val="20"/>
                <w:lang w:eastAsia="ru-RU"/>
              </w:rPr>
              <w:t>-</w:t>
            </w:r>
          </w:p>
        </w:tc>
      </w:tr>
      <w:tr w:rsidR="00E20A59" w:rsidRPr="0035436C" w:rsidTr="00E20A59">
        <w:trPr>
          <w:trHeight w:val="230"/>
        </w:trPr>
        <w:tc>
          <w:tcPr>
            <w:tcW w:w="964" w:type="dxa"/>
            <w:vAlign w:val="center"/>
          </w:tcPr>
          <w:p w:rsidR="00E20A59" w:rsidRPr="0035436C" w:rsidRDefault="00E20A59" w:rsidP="00E20A59">
            <w:pPr>
              <w:widowControl w:val="0"/>
              <w:tabs>
                <w:tab w:val="left" w:pos="851"/>
              </w:tabs>
              <w:spacing w:after="0" w:line="240" w:lineRule="auto"/>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2023</w:t>
            </w:r>
          </w:p>
        </w:tc>
        <w:tc>
          <w:tcPr>
            <w:tcW w:w="2268" w:type="dxa"/>
          </w:tcPr>
          <w:p w:rsidR="00E20A59" w:rsidRPr="0035436C" w:rsidRDefault="00E20A59" w:rsidP="00E20A59">
            <w:pPr>
              <w:spacing w:after="0" w:line="240" w:lineRule="auto"/>
              <w:jc w:val="center"/>
              <w:rPr>
                <w:rFonts w:ascii="Times New Roman" w:hAnsi="Times New Roman"/>
                <w:sz w:val="24"/>
                <w:szCs w:val="24"/>
              </w:rPr>
            </w:pPr>
            <w:r w:rsidRPr="0035436C">
              <w:rPr>
                <w:rFonts w:ascii="Times New Roman" w:hAnsi="Times New Roman"/>
                <w:sz w:val="24"/>
                <w:szCs w:val="24"/>
              </w:rPr>
              <w:t>37 811 506,2</w:t>
            </w:r>
          </w:p>
        </w:tc>
        <w:tc>
          <w:tcPr>
            <w:tcW w:w="2126" w:type="dxa"/>
          </w:tcPr>
          <w:p w:rsidR="00E20A59" w:rsidRPr="0035436C" w:rsidRDefault="00E20A59" w:rsidP="00E20A59">
            <w:pPr>
              <w:spacing w:after="0" w:line="240" w:lineRule="auto"/>
              <w:jc w:val="center"/>
              <w:rPr>
                <w:rFonts w:ascii="Times New Roman" w:hAnsi="Times New Roman"/>
                <w:sz w:val="24"/>
                <w:szCs w:val="24"/>
              </w:rPr>
            </w:pPr>
            <w:r w:rsidRPr="0035436C">
              <w:rPr>
                <w:rFonts w:ascii="Times New Roman" w:hAnsi="Times New Roman"/>
                <w:sz w:val="24"/>
                <w:szCs w:val="24"/>
              </w:rPr>
              <w:t>32 021 568,8</w:t>
            </w:r>
          </w:p>
        </w:tc>
        <w:tc>
          <w:tcPr>
            <w:tcW w:w="1843" w:type="dxa"/>
          </w:tcPr>
          <w:p w:rsidR="00E20A59" w:rsidRPr="0035436C" w:rsidRDefault="00E20A59" w:rsidP="00E20A59">
            <w:pPr>
              <w:spacing w:after="0" w:line="240" w:lineRule="auto"/>
              <w:jc w:val="center"/>
              <w:rPr>
                <w:rFonts w:ascii="Times New Roman" w:hAnsi="Times New Roman"/>
                <w:sz w:val="24"/>
                <w:szCs w:val="24"/>
              </w:rPr>
            </w:pPr>
            <w:r w:rsidRPr="0035436C">
              <w:rPr>
                <w:rFonts w:ascii="Times New Roman" w:hAnsi="Times New Roman"/>
                <w:sz w:val="24"/>
                <w:szCs w:val="24"/>
              </w:rPr>
              <w:t>5 789 937,4</w:t>
            </w:r>
          </w:p>
        </w:tc>
        <w:tc>
          <w:tcPr>
            <w:tcW w:w="1730" w:type="dxa"/>
            <w:vAlign w:val="center"/>
          </w:tcPr>
          <w:p w:rsidR="00E20A59" w:rsidRPr="0035436C" w:rsidRDefault="00E20A59" w:rsidP="00E20A59">
            <w:pPr>
              <w:widowControl w:val="0"/>
              <w:tabs>
                <w:tab w:val="left" w:pos="709"/>
              </w:tabs>
              <w:spacing w:after="0" w:line="240" w:lineRule="auto"/>
              <w:jc w:val="center"/>
              <w:rPr>
                <w:rFonts w:ascii="Times New Roman" w:eastAsia="Times New Roman" w:hAnsi="Times New Roman"/>
                <w:sz w:val="24"/>
                <w:szCs w:val="20"/>
                <w:lang w:eastAsia="ru-RU"/>
              </w:rPr>
            </w:pPr>
            <w:r w:rsidRPr="0035436C">
              <w:rPr>
                <w:rFonts w:ascii="Times New Roman" w:eastAsia="Times New Roman" w:hAnsi="Times New Roman"/>
                <w:sz w:val="24"/>
                <w:szCs w:val="20"/>
                <w:lang w:eastAsia="ru-RU"/>
              </w:rPr>
              <w:t>-</w:t>
            </w:r>
          </w:p>
        </w:tc>
        <w:tc>
          <w:tcPr>
            <w:tcW w:w="1275" w:type="dxa"/>
            <w:vAlign w:val="center"/>
          </w:tcPr>
          <w:p w:rsidR="00E20A59" w:rsidRPr="0035436C" w:rsidRDefault="00E20A59" w:rsidP="00E20A59">
            <w:pPr>
              <w:widowControl w:val="0"/>
              <w:tabs>
                <w:tab w:val="left" w:pos="709"/>
              </w:tabs>
              <w:spacing w:after="0" w:line="240" w:lineRule="auto"/>
              <w:jc w:val="center"/>
              <w:rPr>
                <w:rFonts w:ascii="Times New Roman" w:eastAsia="Times New Roman" w:hAnsi="Times New Roman"/>
                <w:sz w:val="24"/>
                <w:szCs w:val="20"/>
                <w:lang w:eastAsia="ru-RU"/>
              </w:rPr>
            </w:pPr>
            <w:r w:rsidRPr="0035436C">
              <w:rPr>
                <w:rFonts w:ascii="Times New Roman" w:eastAsia="Times New Roman" w:hAnsi="Times New Roman"/>
                <w:sz w:val="24"/>
                <w:szCs w:val="20"/>
                <w:lang w:eastAsia="ru-RU"/>
              </w:rPr>
              <w:t>-</w:t>
            </w:r>
          </w:p>
        </w:tc>
      </w:tr>
      <w:tr w:rsidR="00E20A59" w:rsidRPr="0035436C" w:rsidTr="00115147">
        <w:trPr>
          <w:trHeight w:val="283"/>
        </w:trPr>
        <w:tc>
          <w:tcPr>
            <w:tcW w:w="964" w:type="dxa"/>
            <w:vAlign w:val="center"/>
          </w:tcPr>
          <w:p w:rsidR="00E20A59" w:rsidRPr="0035436C" w:rsidRDefault="00E20A59" w:rsidP="00E20A59">
            <w:pPr>
              <w:widowControl w:val="0"/>
              <w:tabs>
                <w:tab w:val="left" w:pos="851"/>
              </w:tabs>
              <w:spacing w:after="0" w:line="240" w:lineRule="auto"/>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2024</w:t>
            </w:r>
          </w:p>
        </w:tc>
        <w:tc>
          <w:tcPr>
            <w:tcW w:w="2268" w:type="dxa"/>
          </w:tcPr>
          <w:p w:rsidR="00E20A59" w:rsidRPr="0035436C" w:rsidRDefault="00E20A59" w:rsidP="00E20A59">
            <w:pPr>
              <w:spacing w:after="0" w:line="240" w:lineRule="auto"/>
              <w:jc w:val="center"/>
              <w:rPr>
                <w:rFonts w:ascii="Times New Roman" w:hAnsi="Times New Roman"/>
                <w:sz w:val="24"/>
                <w:szCs w:val="24"/>
              </w:rPr>
            </w:pPr>
            <w:r w:rsidRPr="0035436C">
              <w:rPr>
                <w:rFonts w:ascii="Times New Roman" w:hAnsi="Times New Roman"/>
                <w:sz w:val="24"/>
                <w:szCs w:val="24"/>
              </w:rPr>
              <w:t>38 026 694,2</w:t>
            </w:r>
          </w:p>
        </w:tc>
        <w:tc>
          <w:tcPr>
            <w:tcW w:w="2126" w:type="dxa"/>
          </w:tcPr>
          <w:p w:rsidR="00E20A59" w:rsidRPr="0035436C" w:rsidRDefault="00E20A59" w:rsidP="00E20A59">
            <w:pPr>
              <w:spacing w:after="0" w:line="240" w:lineRule="auto"/>
              <w:jc w:val="center"/>
              <w:rPr>
                <w:rFonts w:ascii="Times New Roman" w:hAnsi="Times New Roman"/>
                <w:sz w:val="24"/>
                <w:szCs w:val="24"/>
              </w:rPr>
            </w:pPr>
            <w:r w:rsidRPr="0035436C">
              <w:rPr>
                <w:rFonts w:ascii="Times New Roman" w:hAnsi="Times New Roman"/>
                <w:sz w:val="24"/>
                <w:szCs w:val="24"/>
              </w:rPr>
              <w:t>33 928 750,0</w:t>
            </w:r>
          </w:p>
        </w:tc>
        <w:tc>
          <w:tcPr>
            <w:tcW w:w="1843" w:type="dxa"/>
          </w:tcPr>
          <w:p w:rsidR="00E20A59" w:rsidRPr="0035436C" w:rsidRDefault="00E20A59" w:rsidP="00E20A59">
            <w:pPr>
              <w:spacing w:after="0" w:line="240" w:lineRule="auto"/>
              <w:jc w:val="center"/>
              <w:rPr>
                <w:rFonts w:ascii="Times New Roman" w:hAnsi="Times New Roman"/>
                <w:sz w:val="24"/>
                <w:szCs w:val="24"/>
              </w:rPr>
            </w:pPr>
            <w:r w:rsidRPr="0035436C">
              <w:rPr>
                <w:rFonts w:ascii="Times New Roman" w:hAnsi="Times New Roman"/>
                <w:sz w:val="24"/>
                <w:szCs w:val="24"/>
              </w:rPr>
              <w:t>4 097 944,2</w:t>
            </w:r>
          </w:p>
        </w:tc>
        <w:tc>
          <w:tcPr>
            <w:tcW w:w="1730" w:type="dxa"/>
            <w:vAlign w:val="center"/>
          </w:tcPr>
          <w:p w:rsidR="00E20A59" w:rsidRPr="0035436C" w:rsidRDefault="00E20A59" w:rsidP="00E20A59">
            <w:pPr>
              <w:widowControl w:val="0"/>
              <w:tabs>
                <w:tab w:val="left" w:pos="709"/>
              </w:tabs>
              <w:spacing w:after="0" w:line="240" w:lineRule="auto"/>
              <w:jc w:val="center"/>
              <w:rPr>
                <w:rFonts w:ascii="Times New Roman" w:eastAsia="Times New Roman" w:hAnsi="Times New Roman"/>
                <w:sz w:val="24"/>
                <w:szCs w:val="20"/>
                <w:lang w:eastAsia="ru-RU"/>
              </w:rPr>
            </w:pPr>
            <w:r w:rsidRPr="0035436C">
              <w:rPr>
                <w:rFonts w:ascii="Times New Roman" w:eastAsia="Times New Roman" w:hAnsi="Times New Roman"/>
                <w:sz w:val="24"/>
                <w:szCs w:val="20"/>
                <w:lang w:eastAsia="ru-RU"/>
              </w:rPr>
              <w:t>-</w:t>
            </w:r>
          </w:p>
        </w:tc>
        <w:tc>
          <w:tcPr>
            <w:tcW w:w="1275" w:type="dxa"/>
            <w:vAlign w:val="center"/>
          </w:tcPr>
          <w:p w:rsidR="00E20A59" w:rsidRPr="0035436C" w:rsidRDefault="00E20A59" w:rsidP="00E20A59">
            <w:pPr>
              <w:widowControl w:val="0"/>
              <w:tabs>
                <w:tab w:val="left" w:pos="709"/>
              </w:tabs>
              <w:spacing w:after="0" w:line="240" w:lineRule="auto"/>
              <w:jc w:val="center"/>
              <w:rPr>
                <w:rFonts w:ascii="Times New Roman" w:eastAsia="Times New Roman" w:hAnsi="Times New Roman"/>
                <w:sz w:val="24"/>
                <w:szCs w:val="20"/>
                <w:lang w:eastAsia="ru-RU"/>
              </w:rPr>
            </w:pPr>
            <w:r w:rsidRPr="0035436C">
              <w:rPr>
                <w:rFonts w:ascii="Times New Roman" w:eastAsia="Times New Roman" w:hAnsi="Times New Roman"/>
                <w:sz w:val="24"/>
                <w:szCs w:val="20"/>
                <w:lang w:eastAsia="ru-RU"/>
              </w:rPr>
              <w:t>-</w:t>
            </w:r>
          </w:p>
        </w:tc>
      </w:tr>
      <w:tr w:rsidR="00E20A59" w:rsidRPr="0035436C" w:rsidTr="00115147">
        <w:trPr>
          <w:trHeight w:val="283"/>
        </w:trPr>
        <w:tc>
          <w:tcPr>
            <w:tcW w:w="964" w:type="dxa"/>
            <w:vAlign w:val="center"/>
          </w:tcPr>
          <w:p w:rsidR="00E20A59" w:rsidRPr="0035436C" w:rsidRDefault="00E20A59" w:rsidP="00E20A59">
            <w:pPr>
              <w:widowControl w:val="0"/>
              <w:tabs>
                <w:tab w:val="left" w:pos="851"/>
              </w:tabs>
              <w:spacing w:after="0" w:line="240" w:lineRule="auto"/>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2025</w:t>
            </w:r>
          </w:p>
        </w:tc>
        <w:tc>
          <w:tcPr>
            <w:tcW w:w="2268" w:type="dxa"/>
          </w:tcPr>
          <w:p w:rsidR="00E20A59" w:rsidRPr="0035436C" w:rsidRDefault="00E20A59" w:rsidP="00E20A59">
            <w:pPr>
              <w:spacing w:after="0" w:line="240" w:lineRule="auto"/>
              <w:jc w:val="center"/>
              <w:rPr>
                <w:rFonts w:ascii="Times New Roman" w:hAnsi="Times New Roman"/>
                <w:sz w:val="24"/>
                <w:szCs w:val="24"/>
              </w:rPr>
            </w:pPr>
            <w:r w:rsidRPr="0035436C">
              <w:rPr>
                <w:rFonts w:ascii="Times New Roman" w:hAnsi="Times New Roman"/>
                <w:sz w:val="24"/>
                <w:szCs w:val="24"/>
              </w:rPr>
              <w:t>40 420 521,9</w:t>
            </w:r>
          </w:p>
        </w:tc>
        <w:tc>
          <w:tcPr>
            <w:tcW w:w="2126" w:type="dxa"/>
          </w:tcPr>
          <w:p w:rsidR="00E20A59" w:rsidRPr="0035436C" w:rsidRDefault="00E20A59" w:rsidP="00E20A59">
            <w:pPr>
              <w:spacing w:after="0" w:line="240" w:lineRule="auto"/>
              <w:jc w:val="center"/>
              <w:rPr>
                <w:rFonts w:ascii="Times New Roman" w:hAnsi="Times New Roman"/>
                <w:sz w:val="24"/>
                <w:szCs w:val="24"/>
              </w:rPr>
            </w:pPr>
            <w:r w:rsidRPr="0035436C">
              <w:rPr>
                <w:rFonts w:ascii="Times New Roman" w:hAnsi="Times New Roman"/>
                <w:sz w:val="24"/>
                <w:szCs w:val="24"/>
              </w:rPr>
              <w:t>36 389 647,3</w:t>
            </w:r>
          </w:p>
        </w:tc>
        <w:tc>
          <w:tcPr>
            <w:tcW w:w="1843" w:type="dxa"/>
          </w:tcPr>
          <w:p w:rsidR="00E20A59" w:rsidRPr="0035436C" w:rsidRDefault="00E20A59" w:rsidP="00E20A59">
            <w:pPr>
              <w:spacing w:after="0" w:line="240" w:lineRule="auto"/>
              <w:jc w:val="center"/>
              <w:rPr>
                <w:rFonts w:ascii="Times New Roman" w:hAnsi="Times New Roman"/>
                <w:sz w:val="24"/>
                <w:szCs w:val="24"/>
              </w:rPr>
            </w:pPr>
            <w:r w:rsidRPr="0035436C">
              <w:rPr>
                <w:rFonts w:ascii="Times New Roman" w:hAnsi="Times New Roman"/>
                <w:sz w:val="24"/>
                <w:szCs w:val="24"/>
              </w:rPr>
              <w:t>4 030 874,6</w:t>
            </w:r>
          </w:p>
        </w:tc>
        <w:tc>
          <w:tcPr>
            <w:tcW w:w="1730" w:type="dxa"/>
            <w:vAlign w:val="center"/>
          </w:tcPr>
          <w:p w:rsidR="00E20A59" w:rsidRPr="0035436C" w:rsidRDefault="00E20A59" w:rsidP="00E20A59">
            <w:pPr>
              <w:widowControl w:val="0"/>
              <w:tabs>
                <w:tab w:val="left" w:pos="709"/>
              </w:tabs>
              <w:spacing w:after="0" w:line="240" w:lineRule="auto"/>
              <w:jc w:val="center"/>
              <w:rPr>
                <w:rFonts w:ascii="Times New Roman" w:eastAsia="Times New Roman" w:hAnsi="Times New Roman"/>
                <w:sz w:val="24"/>
                <w:szCs w:val="20"/>
                <w:lang w:eastAsia="ru-RU"/>
              </w:rPr>
            </w:pPr>
            <w:r w:rsidRPr="0035436C">
              <w:rPr>
                <w:rFonts w:ascii="Times New Roman" w:eastAsia="Times New Roman" w:hAnsi="Times New Roman"/>
                <w:sz w:val="24"/>
                <w:szCs w:val="20"/>
                <w:lang w:eastAsia="ru-RU"/>
              </w:rPr>
              <w:t>-</w:t>
            </w:r>
          </w:p>
        </w:tc>
        <w:tc>
          <w:tcPr>
            <w:tcW w:w="1275" w:type="dxa"/>
            <w:vAlign w:val="center"/>
          </w:tcPr>
          <w:p w:rsidR="00E20A59" w:rsidRPr="0035436C" w:rsidRDefault="00E20A59" w:rsidP="00E20A59">
            <w:pPr>
              <w:widowControl w:val="0"/>
              <w:tabs>
                <w:tab w:val="left" w:pos="709"/>
              </w:tabs>
              <w:spacing w:after="0" w:line="240" w:lineRule="auto"/>
              <w:jc w:val="center"/>
              <w:rPr>
                <w:rFonts w:ascii="Times New Roman" w:eastAsia="Times New Roman" w:hAnsi="Times New Roman"/>
                <w:sz w:val="24"/>
                <w:szCs w:val="20"/>
                <w:lang w:eastAsia="ru-RU"/>
              </w:rPr>
            </w:pPr>
            <w:r w:rsidRPr="0035436C">
              <w:rPr>
                <w:rFonts w:ascii="Times New Roman" w:eastAsia="Times New Roman" w:hAnsi="Times New Roman"/>
                <w:sz w:val="24"/>
                <w:szCs w:val="20"/>
                <w:lang w:eastAsia="ru-RU"/>
              </w:rPr>
              <w:t>-</w:t>
            </w:r>
          </w:p>
        </w:tc>
      </w:tr>
      <w:tr w:rsidR="00E20A59" w:rsidRPr="0035436C" w:rsidTr="00115147">
        <w:trPr>
          <w:trHeight w:val="283"/>
        </w:trPr>
        <w:tc>
          <w:tcPr>
            <w:tcW w:w="964" w:type="dxa"/>
            <w:vAlign w:val="center"/>
          </w:tcPr>
          <w:p w:rsidR="00E20A59" w:rsidRPr="0035436C" w:rsidRDefault="00E20A59" w:rsidP="00E20A59">
            <w:pPr>
              <w:widowControl w:val="0"/>
              <w:tabs>
                <w:tab w:val="left" w:pos="851"/>
              </w:tabs>
              <w:spacing w:after="0" w:line="240" w:lineRule="auto"/>
              <w:jc w:val="center"/>
              <w:rPr>
                <w:rFonts w:ascii="Times New Roman" w:eastAsia="Times New Roman" w:hAnsi="Times New Roman"/>
                <w:sz w:val="24"/>
                <w:szCs w:val="24"/>
                <w:lang w:eastAsia="ru-RU"/>
              </w:rPr>
            </w:pPr>
            <w:r w:rsidRPr="0035436C">
              <w:rPr>
                <w:rFonts w:ascii="Times New Roman" w:eastAsia="Times New Roman" w:hAnsi="Times New Roman"/>
                <w:sz w:val="24"/>
                <w:szCs w:val="24"/>
                <w:lang w:eastAsia="ru-RU"/>
              </w:rPr>
              <w:t>Итого</w:t>
            </w:r>
          </w:p>
        </w:tc>
        <w:tc>
          <w:tcPr>
            <w:tcW w:w="2268" w:type="dxa"/>
          </w:tcPr>
          <w:p w:rsidR="00E20A59" w:rsidRPr="0035436C" w:rsidRDefault="00E20A59" w:rsidP="00E20A59">
            <w:pPr>
              <w:spacing w:after="0" w:line="240" w:lineRule="auto"/>
              <w:jc w:val="center"/>
              <w:rPr>
                <w:rFonts w:ascii="Times New Roman" w:hAnsi="Times New Roman"/>
                <w:sz w:val="24"/>
                <w:szCs w:val="24"/>
              </w:rPr>
            </w:pPr>
            <w:r w:rsidRPr="0035436C">
              <w:rPr>
                <w:rFonts w:ascii="Times New Roman" w:hAnsi="Times New Roman"/>
                <w:sz w:val="24"/>
                <w:szCs w:val="24"/>
              </w:rPr>
              <w:t>347 835 356,528</w:t>
            </w:r>
          </w:p>
        </w:tc>
        <w:tc>
          <w:tcPr>
            <w:tcW w:w="2126" w:type="dxa"/>
          </w:tcPr>
          <w:p w:rsidR="00E20A59" w:rsidRPr="0035436C" w:rsidRDefault="00E20A59" w:rsidP="00E20A59">
            <w:pPr>
              <w:spacing w:after="0" w:line="240" w:lineRule="auto"/>
              <w:jc w:val="center"/>
              <w:rPr>
                <w:rFonts w:ascii="Times New Roman" w:hAnsi="Times New Roman"/>
                <w:sz w:val="24"/>
                <w:szCs w:val="24"/>
              </w:rPr>
            </w:pPr>
            <w:r w:rsidRPr="0035436C">
              <w:rPr>
                <w:rFonts w:ascii="Times New Roman" w:hAnsi="Times New Roman"/>
                <w:sz w:val="24"/>
                <w:szCs w:val="24"/>
              </w:rPr>
              <w:t>270 352 581,078</w:t>
            </w:r>
          </w:p>
        </w:tc>
        <w:tc>
          <w:tcPr>
            <w:tcW w:w="1843" w:type="dxa"/>
          </w:tcPr>
          <w:p w:rsidR="00E20A59" w:rsidRPr="0035436C" w:rsidRDefault="00E20A59" w:rsidP="00E20A59">
            <w:pPr>
              <w:spacing w:after="0" w:line="240" w:lineRule="auto"/>
              <w:jc w:val="center"/>
              <w:rPr>
                <w:rFonts w:ascii="Times New Roman" w:hAnsi="Times New Roman"/>
                <w:sz w:val="24"/>
                <w:szCs w:val="24"/>
              </w:rPr>
            </w:pPr>
            <w:r w:rsidRPr="0035436C">
              <w:rPr>
                <w:rFonts w:ascii="Times New Roman" w:hAnsi="Times New Roman"/>
                <w:sz w:val="24"/>
                <w:szCs w:val="24"/>
              </w:rPr>
              <w:t>77 418 679,8</w:t>
            </w:r>
          </w:p>
        </w:tc>
        <w:tc>
          <w:tcPr>
            <w:tcW w:w="1730" w:type="dxa"/>
          </w:tcPr>
          <w:p w:rsidR="00E20A59" w:rsidRPr="0035436C" w:rsidRDefault="00E20A59" w:rsidP="00E20A59">
            <w:pPr>
              <w:spacing w:after="0"/>
              <w:jc w:val="center"/>
              <w:rPr>
                <w:rFonts w:ascii="Times New Roman" w:hAnsi="Times New Roman"/>
                <w:sz w:val="24"/>
                <w:szCs w:val="24"/>
              </w:rPr>
            </w:pPr>
            <w:r w:rsidRPr="0035436C">
              <w:rPr>
                <w:rFonts w:ascii="Times New Roman" w:hAnsi="Times New Roman"/>
                <w:sz w:val="24"/>
                <w:szCs w:val="24"/>
              </w:rPr>
              <w:t>45 001,5</w:t>
            </w:r>
          </w:p>
        </w:tc>
        <w:tc>
          <w:tcPr>
            <w:tcW w:w="1275" w:type="dxa"/>
          </w:tcPr>
          <w:p w:rsidR="00E20A59" w:rsidRPr="0035436C" w:rsidRDefault="00E20A59" w:rsidP="00E20A59">
            <w:pPr>
              <w:spacing w:after="0"/>
              <w:jc w:val="center"/>
              <w:rPr>
                <w:rFonts w:ascii="Times New Roman" w:hAnsi="Times New Roman"/>
                <w:sz w:val="24"/>
                <w:szCs w:val="24"/>
              </w:rPr>
            </w:pPr>
            <w:r w:rsidRPr="0035436C">
              <w:rPr>
                <w:rFonts w:ascii="Times New Roman" w:hAnsi="Times New Roman"/>
                <w:sz w:val="24"/>
                <w:szCs w:val="24"/>
              </w:rPr>
              <w:t>19 094,15</w:t>
            </w:r>
          </w:p>
        </w:tc>
      </w:tr>
    </w:tbl>
    <w:p w:rsidR="004C0A1B" w:rsidRPr="0035436C" w:rsidRDefault="004C0A1B" w:rsidP="008C7EB1">
      <w:pPr>
        <w:widowControl w:val="0"/>
        <w:tabs>
          <w:tab w:val="left" w:pos="709"/>
        </w:tabs>
        <w:spacing w:after="0" w:line="240" w:lineRule="auto"/>
        <w:ind w:right="74"/>
        <w:jc w:val="both"/>
        <w:rPr>
          <w:rFonts w:ascii="Times New Roman" w:eastAsia="Times New Roman" w:hAnsi="Times New Roman"/>
          <w:sz w:val="28"/>
          <w:szCs w:val="28"/>
          <w:lang w:eastAsia="ru-RU"/>
        </w:rPr>
      </w:pPr>
    </w:p>
    <w:p w:rsidR="004C0A1B" w:rsidRPr="0035436C" w:rsidRDefault="004C0A1B" w:rsidP="00EA52B5">
      <w:pPr>
        <w:widowControl w:val="0"/>
        <w:tabs>
          <w:tab w:val="left" w:pos="709"/>
        </w:tabs>
        <w:spacing w:after="0" w:line="240" w:lineRule="auto"/>
        <w:ind w:firstLine="709"/>
        <w:jc w:val="both"/>
        <w:rPr>
          <w:rFonts w:ascii="Times New Roman" w:eastAsia="Times New Roman" w:hAnsi="Times New Roman"/>
          <w:sz w:val="28"/>
          <w:szCs w:val="28"/>
          <w:lang w:eastAsia="ru-RU"/>
        </w:rPr>
      </w:pPr>
      <w:r w:rsidRPr="0035436C">
        <w:rPr>
          <w:rFonts w:ascii="Times New Roman" w:eastAsia="Times New Roman" w:hAnsi="Times New Roman"/>
          <w:sz w:val="28"/>
          <w:szCs w:val="28"/>
          <w:lang w:eastAsia="ru-RU"/>
        </w:rPr>
        <w:t>Объемы финансирования Программы носят прогнозный характер и подлежат ежегодной корректировке с учетом возможностей соответствующих бюджетов.</w:t>
      </w:r>
    </w:p>
    <w:p w:rsidR="004C0A1B" w:rsidRPr="0035436C" w:rsidRDefault="004C0A1B" w:rsidP="00EA52B5">
      <w:pPr>
        <w:widowControl w:val="0"/>
        <w:tabs>
          <w:tab w:val="left" w:pos="709"/>
        </w:tabs>
        <w:spacing w:after="0" w:line="240" w:lineRule="auto"/>
        <w:ind w:firstLine="709"/>
        <w:jc w:val="both"/>
        <w:rPr>
          <w:rFonts w:ascii="Times New Roman" w:eastAsia="Times New Roman" w:hAnsi="Times New Roman"/>
          <w:color w:val="FF0000"/>
          <w:sz w:val="28"/>
          <w:szCs w:val="28"/>
          <w:lang w:eastAsia="ru-RU"/>
        </w:rPr>
      </w:pPr>
      <w:r w:rsidRPr="0035436C">
        <w:rPr>
          <w:rFonts w:ascii="Times New Roman" w:eastAsia="Times New Roman" w:hAnsi="Times New Roman"/>
          <w:sz w:val="28"/>
          <w:szCs w:val="28"/>
          <w:lang w:eastAsia="ru-RU"/>
        </w:rPr>
        <w:t>Детальная информация по ресурсному обеспечению Программы представлена в приложении № 2</w:t>
      </w:r>
      <w:r w:rsidR="00356B11" w:rsidRPr="0035436C">
        <w:rPr>
          <w:rFonts w:ascii="Times New Roman" w:eastAsia="Times New Roman" w:hAnsi="Times New Roman"/>
          <w:sz w:val="28"/>
          <w:szCs w:val="28"/>
          <w:lang w:eastAsia="ru-RU"/>
        </w:rPr>
        <w:t xml:space="preserve"> к ней</w:t>
      </w:r>
      <w:r w:rsidR="006842DE" w:rsidRPr="0035436C">
        <w:rPr>
          <w:rFonts w:ascii="Times New Roman" w:eastAsia="Times New Roman" w:hAnsi="Times New Roman"/>
          <w:sz w:val="28"/>
          <w:szCs w:val="28"/>
          <w:lang w:eastAsia="ru-RU"/>
        </w:rPr>
        <w:t>.</w:t>
      </w:r>
      <w:r w:rsidRPr="0035436C">
        <w:rPr>
          <w:rFonts w:ascii="Times New Roman" w:eastAsia="Times New Roman" w:hAnsi="Times New Roman"/>
          <w:sz w:val="28"/>
          <w:szCs w:val="28"/>
          <w:lang w:eastAsia="ru-RU"/>
        </w:rPr>
        <w:t>»;</w:t>
      </w:r>
    </w:p>
    <w:p w:rsidR="00F81DC6" w:rsidRPr="0035436C" w:rsidRDefault="00F81DC6" w:rsidP="008C7EB1">
      <w:pPr>
        <w:widowControl w:val="0"/>
        <w:tabs>
          <w:tab w:val="left" w:pos="709"/>
        </w:tabs>
        <w:spacing w:after="0" w:line="240" w:lineRule="auto"/>
        <w:ind w:firstLine="709"/>
        <w:jc w:val="both"/>
        <w:rPr>
          <w:rFonts w:ascii="Times New Roman" w:hAnsi="Times New Roman"/>
          <w:sz w:val="28"/>
          <w:szCs w:val="28"/>
        </w:rPr>
      </w:pPr>
      <w:r w:rsidRPr="0035436C">
        <w:rPr>
          <w:rFonts w:ascii="Times New Roman" w:hAnsi="Times New Roman"/>
          <w:sz w:val="28"/>
          <w:szCs w:val="28"/>
        </w:rPr>
        <w:t>приложение № 2 к Программе изложить в новой редакции (прилагается);</w:t>
      </w:r>
    </w:p>
    <w:p w:rsidR="00CB43C0" w:rsidRDefault="00CB43C0" w:rsidP="00CB43C0">
      <w:pPr>
        <w:widowControl w:val="0"/>
        <w:tabs>
          <w:tab w:val="left" w:pos="709"/>
        </w:tabs>
        <w:spacing w:after="0" w:line="240" w:lineRule="auto"/>
        <w:ind w:firstLine="709"/>
        <w:jc w:val="both"/>
        <w:rPr>
          <w:rFonts w:ascii="Times New Roman" w:hAnsi="Times New Roman"/>
          <w:sz w:val="28"/>
          <w:szCs w:val="28"/>
        </w:rPr>
      </w:pPr>
      <w:r w:rsidRPr="0035436C">
        <w:rPr>
          <w:rFonts w:ascii="Times New Roman" w:hAnsi="Times New Roman"/>
          <w:sz w:val="28"/>
          <w:szCs w:val="28"/>
        </w:rPr>
        <w:t>в приложении № 1 к Программе:</w:t>
      </w:r>
    </w:p>
    <w:p w:rsidR="00BF0B73" w:rsidRDefault="00BF0B73" w:rsidP="00CB43C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в графе 16 строки «</w:t>
      </w:r>
      <w:r w:rsidRPr="00BF0B73">
        <w:rPr>
          <w:rFonts w:ascii="Times New Roman" w:hAnsi="Times New Roman"/>
          <w:sz w:val="28"/>
          <w:szCs w:val="28"/>
        </w:rPr>
        <w:t xml:space="preserve">Предоставление в полном объеме питания обучающимся по образовательным программам основного общего и среднего общего образования в </w:t>
      </w:r>
      <w:r w:rsidRPr="00BF0B73">
        <w:rPr>
          <w:rFonts w:ascii="Times New Roman" w:hAnsi="Times New Roman"/>
          <w:sz w:val="28"/>
          <w:szCs w:val="28"/>
        </w:rPr>
        <w:lastRenderedPageBreak/>
        <w:t>муниципальных образовательных организациях, процентов</w:t>
      </w:r>
      <w:r>
        <w:rPr>
          <w:rFonts w:ascii="Times New Roman" w:hAnsi="Times New Roman"/>
          <w:sz w:val="28"/>
          <w:szCs w:val="28"/>
        </w:rPr>
        <w:t>» знак «-» заменить цифрами «100»;</w:t>
      </w:r>
    </w:p>
    <w:p w:rsidR="00BF0B73" w:rsidRDefault="00BF0B73" w:rsidP="00CB43C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в строке «</w:t>
      </w:r>
      <w:r w:rsidRPr="00BF0B73">
        <w:rPr>
          <w:rFonts w:ascii="Times New Roman" w:hAnsi="Times New Roman"/>
          <w:sz w:val="28"/>
          <w:szCs w:val="28"/>
        </w:rPr>
        <w:t>Доля граждан, получивших ежемесячное пожизненное содержание, выходное пособие, а также иные меры материального и социального обеспечения, от числа лиц, имеющих право на их получение, процентов</w:t>
      </w:r>
      <w:r>
        <w:rPr>
          <w:rFonts w:ascii="Times New Roman" w:hAnsi="Times New Roman"/>
          <w:sz w:val="28"/>
          <w:szCs w:val="28"/>
        </w:rPr>
        <w:t>»:</w:t>
      </w:r>
    </w:p>
    <w:p w:rsidR="00BF0B73" w:rsidRDefault="00BF0B73" w:rsidP="00CB43C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в графе 14 </w:t>
      </w:r>
      <w:r w:rsidR="0059426B">
        <w:rPr>
          <w:rFonts w:ascii="Times New Roman" w:hAnsi="Times New Roman"/>
          <w:sz w:val="28"/>
          <w:szCs w:val="28"/>
        </w:rPr>
        <w:t>цифры «100» заменить знаком «-»;</w:t>
      </w:r>
    </w:p>
    <w:p w:rsidR="0059426B" w:rsidRDefault="0059426B" w:rsidP="0059426B">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в графе 15 цифры «100» заменить знаком «-»;</w:t>
      </w:r>
    </w:p>
    <w:p w:rsidR="0059426B" w:rsidRDefault="0059426B" w:rsidP="0059426B">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в графе 16 цифры «100» заменить знаком «-»;</w:t>
      </w:r>
    </w:p>
    <w:p w:rsidR="0059426B" w:rsidRDefault="00AA6034" w:rsidP="0059426B">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после строки «</w:t>
      </w:r>
      <w:r w:rsidRPr="00AA6034">
        <w:rPr>
          <w:rFonts w:ascii="Times New Roman" w:hAnsi="Times New Roman"/>
          <w:sz w:val="28"/>
          <w:szCs w:val="28"/>
        </w:rPr>
        <w:t>Доля семей, получивших жилищные субсидии на оплату жилого помещения и коммунальных услуг, в общем количестве семей в Республике Татарстан, процентов</w:t>
      </w:r>
      <w:r>
        <w:rPr>
          <w:rFonts w:ascii="Times New Roman" w:hAnsi="Times New Roman"/>
          <w:sz w:val="28"/>
          <w:szCs w:val="28"/>
        </w:rPr>
        <w:t>» дополнить строкой следующего содержания:</w:t>
      </w:r>
    </w:p>
    <w:p w:rsidR="00AA6034" w:rsidRDefault="00AA6034" w:rsidP="0059426B">
      <w:pPr>
        <w:widowControl w:val="0"/>
        <w:tabs>
          <w:tab w:val="left" w:pos="709"/>
        </w:tabs>
        <w:spacing w:after="0" w:line="240" w:lineRule="auto"/>
        <w:ind w:firstLine="709"/>
        <w:jc w:val="both"/>
        <w:rPr>
          <w:rFonts w:ascii="Times New Roman" w:hAnsi="Times New Roman"/>
          <w:sz w:val="28"/>
          <w:szCs w:val="28"/>
        </w:rPr>
      </w:pPr>
    </w:p>
    <w:tbl>
      <w:tblPr>
        <w:tblStyle w:val="af2"/>
        <w:tblW w:w="10195" w:type="dxa"/>
        <w:tblLayout w:type="fixed"/>
        <w:tblLook w:val="04A0" w:firstRow="1" w:lastRow="0" w:firstColumn="1" w:lastColumn="0" w:noHBand="0" w:noVBand="1"/>
      </w:tblPr>
      <w:tblGrid>
        <w:gridCol w:w="562"/>
        <w:gridCol w:w="567"/>
        <w:gridCol w:w="1985"/>
        <w:gridCol w:w="544"/>
        <w:gridCol w:w="545"/>
        <w:gridCol w:w="545"/>
        <w:gridCol w:w="544"/>
        <w:gridCol w:w="545"/>
        <w:gridCol w:w="545"/>
        <w:gridCol w:w="544"/>
        <w:gridCol w:w="474"/>
        <w:gridCol w:w="392"/>
        <w:gridCol w:w="567"/>
        <w:gridCol w:w="567"/>
        <w:gridCol w:w="567"/>
        <w:gridCol w:w="702"/>
      </w:tblGrid>
      <w:tr w:rsidR="00AA6034" w:rsidRPr="0035436C" w:rsidTr="00AA6034">
        <w:tc>
          <w:tcPr>
            <w:tcW w:w="562" w:type="dxa"/>
          </w:tcPr>
          <w:p w:rsidR="00AA6034" w:rsidRPr="0035436C" w:rsidRDefault="00AA6034" w:rsidP="00AA6034">
            <w:pPr>
              <w:autoSpaceDE w:val="0"/>
              <w:autoSpaceDN w:val="0"/>
              <w:adjustRightInd w:val="0"/>
              <w:spacing w:after="0" w:line="240" w:lineRule="auto"/>
              <w:jc w:val="both"/>
              <w:rPr>
                <w:rFonts w:ascii="Times New Roman" w:eastAsiaTheme="minorHAnsi" w:hAnsi="Times New Roman"/>
                <w:sz w:val="18"/>
                <w:szCs w:val="18"/>
              </w:rPr>
            </w:pPr>
          </w:p>
        </w:tc>
        <w:tc>
          <w:tcPr>
            <w:tcW w:w="567" w:type="dxa"/>
          </w:tcPr>
          <w:p w:rsidR="00AA6034" w:rsidRPr="0035436C" w:rsidRDefault="00AA6034" w:rsidP="00AA6034">
            <w:pPr>
              <w:widowControl w:val="0"/>
              <w:spacing w:after="0" w:line="250" w:lineRule="auto"/>
              <w:jc w:val="center"/>
              <w:rPr>
                <w:rFonts w:ascii="Times New Roman" w:hAnsi="Times New Roman"/>
                <w:sz w:val="18"/>
                <w:szCs w:val="18"/>
              </w:rPr>
            </w:pPr>
          </w:p>
        </w:tc>
        <w:tc>
          <w:tcPr>
            <w:tcW w:w="1985" w:type="dxa"/>
          </w:tcPr>
          <w:p w:rsidR="00AA6034" w:rsidRPr="0035436C" w:rsidRDefault="00AA6034" w:rsidP="00AA6034">
            <w:pPr>
              <w:widowControl w:val="0"/>
              <w:spacing w:after="0" w:line="250" w:lineRule="auto"/>
              <w:jc w:val="both"/>
              <w:rPr>
                <w:rFonts w:ascii="Times New Roman" w:hAnsi="Times New Roman"/>
                <w:sz w:val="18"/>
                <w:szCs w:val="18"/>
              </w:rPr>
            </w:pPr>
            <w:r>
              <w:rPr>
                <w:rFonts w:ascii="Times New Roman" w:hAnsi="Times New Roman"/>
                <w:sz w:val="18"/>
                <w:szCs w:val="18"/>
              </w:rPr>
              <w:t>«Предоставление в полном объеме мер социальной поддержки многодетным семьям, об</w:t>
            </w:r>
            <w:r w:rsidRPr="00AA6034">
              <w:rPr>
                <w:rFonts w:ascii="Times New Roman" w:hAnsi="Times New Roman"/>
                <w:sz w:val="18"/>
                <w:szCs w:val="18"/>
              </w:rPr>
              <w:t>ратившимся в органы социальной защиты</w:t>
            </w:r>
            <w:r>
              <w:rPr>
                <w:rFonts w:ascii="Times New Roman" w:hAnsi="Times New Roman"/>
                <w:sz w:val="18"/>
                <w:szCs w:val="18"/>
              </w:rPr>
              <w:t>, процентов</w:t>
            </w:r>
          </w:p>
        </w:tc>
        <w:tc>
          <w:tcPr>
            <w:tcW w:w="544" w:type="dxa"/>
          </w:tcPr>
          <w:p w:rsidR="00AA6034" w:rsidRPr="0035436C" w:rsidRDefault="00AA6034" w:rsidP="00AA6034">
            <w:pPr>
              <w:autoSpaceDE w:val="0"/>
              <w:autoSpaceDN w:val="0"/>
              <w:adjustRightInd w:val="0"/>
              <w:spacing w:after="0" w:line="240" w:lineRule="auto"/>
              <w:jc w:val="center"/>
              <w:rPr>
                <w:rFonts w:ascii="Times New Roman" w:eastAsiaTheme="minorHAnsi" w:hAnsi="Times New Roman"/>
                <w:sz w:val="18"/>
                <w:szCs w:val="18"/>
              </w:rPr>
            </w:pPr>
            <w:r>
              <w:rPr>
                <w:rFonts w:ascii="Times New Roman" w:eastAsiaTheme="minorHAnsi" w:hAnsi="Times New Roman"/>
                <w:sz w:val="18"/>
                <w:szCs w:val="18"/>
              </w:rPr>
              <w:t>-</w:t>
            </w:r>
          </w:p>
        </w:tc>
        <w:tc>
          <w:tcPr>
            <w:tcW w:w="545" w:type="dxa"/>
          </w:tcPr>
          <w:p w:rsidR="00AA6034" w:rsidRPr="0035436C" w:rsidRDefault="00AA6034" w:rsidP="00AA6034">
            <w:pPr>
              <w:widowControl w:val="0"/>
              <w:spacing w:after="0" w:line="250" w:lineRule="auto"/>
              <w:jc w:val="center"/>
              <w:rPr>
                <w:rFonts w:ascii="Times New Roman" w:hAnsi="Times New Roman"/>
                <w:sz w:val="18"/>
                <w:szCs w:val="18"/>
              </w:rPr>
            </w:pPr>
            <w:r>
              <w:rPr>
                <w:rFonts w:ascii="Times New Roman" w:hAnsi="Times New Roman"/>
                <w:sz w:val="18"/>
                <w:szCs w:val="18"/>
              </w:rPr>
              <w:t>-</w:t>
            </w:r>
          </w:p>
        </w:tc>
        <w:tc>
          <w:tcPr>
            <w:tcW w:w="545" w:type="dxa"/>
          </w:tcPr>
          <w:p w:rsidR="00AA6034" w:rsidRPr="0035436C" w:rsidRDefault="00AA6034" w:rsidP="00AA6034">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w:t>
            </w:r>
          </w:p>
        </w:tc>
        <w:tc>
          <w:tcPr>
            <w:tcW w:w="544" w:type="dxa"/>
          </w:tcPr>
          <w:p w:rsidR="00AA6034" w:rsidRPr="0035436C" w:rsidRDefault="00AA6034" w:rsidP="00AA6034">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w:t>
            </w:r>
          </w:p>
        </w:tc>
        <w:tc>
          <w:tcPr>
            <w:tcW w:w="545" w:type="dxa"/>
          </w:tcPr>
          <w:p w:rsidR="00AA6034" w:rsidRPr="0035436C" w:rsidRDefault="00AA6034" w:rsidP="00AA6034">
            <w:pPr>
              <w:widowControl w:val="0"/>
              <w:spacing w:after="0" w:line="250" w:lineRule="auto"/>
              <w:jc w:val="center"/>
              <w:rPr>
                <w:rFonts w:ascii="Times New Roman" w:hAnsi="Times New Roman"/>
                <w:sz w:val="18"/>
                <w:szCs w:val="18"/>
              </w:rPr>
            </w:pPr>
            <w:r>
              <w:rPr>
                <w:rFonts w:ascii="Times New Roman" w:hAnsi="Times New Roman"/>
                <w:sz w:val="18"/>
                <w:szCs w:val="18"/>
              </w:rPr>
              <w:t>-</w:t>
            </w:r>
          </w:p>
        </w:tc>
        <w:tc>
          <w:tcPr>
            <w:tcW w:w="545" w:type="dxa"/>
          </w:tcPr>
          <w:p w:rsidR="00AA6034" w:rsidRPr="0035436C" w:rsidRDefault="00AA6034" w:rsidP="00AA6034">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w:t>
            </w:r>
          </w:p>
        </w:tc>
        <w:tc>
          <w:tcPr>
            <w:tcW w:w="544" w:type="dxa"/>
          </w:tcPr>
          <w:p w:rsidR="00AA6034" w:rsidRPr="0035436C" w:rsidRDefault="00AA6034" w:rsidP="00AA6034">
            <w:pPr>
              <w:widowControl w:val="0"/>
              <w:spacing w:after="0" w:line="250" w:lineRule="auto"/>
              <w:jc w:val="center"/>
              <w:rPr>
                <w:rFonts w:ascii="Times New Roman" w:hAnsi="Times New Roman"/>
                <w:sz w:val="18"/>
                <w:szCs w:val="18"/>
              </w:rPr>
            </w:pPr>
            <w:r>
              <w:rPr>
                <w:rFonts w:ascii="Times New Roman" w:hAnsi="Times New Roman"/>
                <w:sz w:val="18"/>
                <w:szCs w:val="18"/>
              </w:rPr>
              <w:t>-</w:t>
            </w:r>
          </w:p>
        </w:tc>
        <w:tc>
          <w:tcPr>
            <w:tcW w:w="474" w:type="dxa"/>
          </w:tcPr>
          <w:p w:rsidR="00AA6034" w:rsidRPr="0035436C" w:rsidRDefault="00AA6034" w:rsidP="00AA6034">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w:t>
            </w:r>
          </w:p>
        </w:tc>
        <w:tc>
          <w:tcPr>
            <w:tcW w:w="392" w:type="dxa"/>
          </w:tcPr>
          <w:p w:rsidR="00AA6034" w:rsidRPr="0035436C" w:rsidRDefault="00AA6034" w:rsidP="00AA6034">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w:t>
            </w:r>
          </w:p>
        </w:tc>
        <w:tc>
          <w:tcPr>
            <w:tcW w:w="567" w:type="dxa"/>
          </w:tcPr>
          <w:p w:rsidR="00AA6034" w:rsidRPr="0035436C" w:rsidRDefault="00AA6034" w:rsidP="00AA6034">
            <w:pPr>
              <w:widowControl w:val="0"/>
              <w:spacing w:after="0" w:line="250" w:lineRule="auto"/>
              <w:jc w:val="center"/>
              <w:rPr>
                <w:rFonts w:ascii="Times New Roman" w:hAnsi="Times New Roman"/>
                <w:sz w:val="18"/>
                <w:szCs w:val="18"/>
              </w:rPr>
            </w:pPr>
            <w:r>
              <w:rPr>
                <w:rFonts w:ascii="Times New Roman" w:hAnsi="Times New Roman"/>
                <w:sz w:val="18"/>
                <w:szCs w:val="18"/>
              </w:rPr>
              <w:t>100</w:t>
            </w:r>
          </w:p>
        </w:tc>
        <w:tc>
          <w:tcPr>
            <w:tcW w:w="567" w:type="dxa"/>
          </w:tcPr>
          <w:p w:rsidR="00AA6034" w:rsidRPr="0035436C" w:rsidRDefault="00AA6034" w:rsidP="00AA6034">
            <w:pPr>
              <w:widowControl w:val="0"/>
              <w:spacing w:after="0" w:line="250" w:lineRule="auto"/>
              <w:jc w:val="center"/>
              <w:rPr>
                <w:rFonts w:ascii="Times New Roman" w:hAnsi="Times New Roman"/>
                <w:sz w:val="18"/>
                <w:szCs w:val="18"/>
              </w:rPr>
            </w:pPr>
            <w:r>
              <w:rPr>
                <w:rFonts w:ascii="Times New Roman" w:hAnsi="Times New Roman"/>
                <w:sz w:val="18"/>
                <w:szCs w:val="18"/>
              </w:rPr>
              <w:t>100</w:t>
            </w:r>
          </w:p>
        </w:tc>
        <w:tc>
          <w:tcPr>
            <w:tcW w:w="567" w:type="dxa"/>
          </w:tcPr>
          <w:p w:rsidR="00AA6034" w:rsidRPr="0035436C" w:rsidRDefault="00AA6034" w:rsidP="00AA6034">
            <w:pPr>
              <w:widowControl w:val="0"/>
              <w:spacing w:after="0" w:line="250" w:lineRule="auto"/>
              <w:jc w:val="center"/>
              <w:rPr>
                <w:rFonts w:ascii="Times New Roman" w:hAnsi="Times New Roman"/>
                <w:sz w:val="18"/>
                <w:szCs w:val="18"/>
              </w:rPr>
            </w:pPr>
            <w:r>
              <w:rPr>
                <w:rFonts w:ascii="Times New Roman" w:hAnsi="Times New Roman"/>
                <w:sz w:val="18"/>
                <w:szCs w:val="18"/>
              </w:rPr>
              <w:t>100</w:t>
            </w:r>
          </w:p>
        </w:tc>
        <w:tc>
          <w:tcPr>
            <w:tcW w:w="702" w:type="dxa"/>
          </w:tcPr>
          <w:p w:rsidR="00AA6034" w:rsidRPr="0035436C" w:rsidRDefault="00AA6034" w:rsidP="00AA6034">
            <w:pPr>
              <w:widowControl w:val="0"/>
              <w:spacing w:after="0" w:line="250" w:lineRule="auto"/>
              <w:jc w:val="center"/>
              <w:rPr>
                <w:rFonts w:ascii="Times New Roman" w:hAnsi="Times New Roman"/>
                <w:sz w:val="18"/>
                <w:szCs w:val="18"/>
              </w:rPr>
            </w:pPr>
            <w:r>
              <w:rPr>
                <w:rFonts w:ascii="Times New Roman" w:hAnsi="Times New Roman"/>
                <w:sz w:val="18"/>
                <w:szCs w:val="18"/>
              </w:rPr>
              <w:t>100</w:t>
            </w:r>
            <w:r w:rsidRPr="0035436C">
              <w:rPr>
                <w:rFonts w:ascii="Times New Roman" w:hAnsi="Times New Roman"/>
                <w:sz w:val="18"/>
                <w:szCs w:val="18"/>
              </w:rPr>
              <w:t>»;</w:t>
            </w:r>
          </w:p>
        </w:tc>
      </w:tr>
    </w:tbl>
    <w:p w:rsidR="00BF0B73" w:rsidRDefault="00BF0B73" w:rsidP="00CB43C0">
      <w:pPr>
        <w:widowControl w:val="0"/>
        <w:tabs>
          <w:tab w:val="left" w:pos="709"/>
        </w:tabs>
        <w:spacing w:after="0" w:line="240" w:lineRule="auto"/>
        <w:ind w:firstLine="709"/>
        <w:jc w:val="both"/>
        <w:rPr>
          <w:rFonts w:ascii="Times New Roman" w:hAnsi="Times New Roman"/>
          <w:sz w:val="28"/>
          <w:szCs w:val="28"/>
        </w:rPr>
      </w:pPr>
    </w:p>
    <w:p w:rsidR="00BF0B73" w:rsidRDefault="00AA6034" w:rsidP="00CB43C0">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в графе 16 строки «</w:t>
      </w:r>
      <w:r w:rsidRPr="00AA6034">
        <w:rPr>
          <w:rFonts w:ascii="Times New Roman" w:hAnsi="Times New Roman"/>
          <w:sz w:val="28"/>
          <w:szCs w:val="28"/>
        </w:rPr>
        <w:t>Предоставление в полном объеме выплат на приобретение лекарственных средств семьям, имеющим детей в возрасте до 3 лет, имеющим право, из числа обратившихся за их назначением, процентов</w:t>
      </w:r>
      <w:r>
        <w:rPr>
          <w:rFonts w:ascii="Times New Roman" w:hAnsi="Times New Roman"/>
          <w:sz w:val="28"/>
          <w:szCs w:val="28"/>
        </w:rPr>
        <w:t xml:space="preserve">» </w:t>
      </w:r>
      <w:r w:rsidRPr="00AA6034">
        <w:rPr>
          <w:rFonts w:ascii="Times New Roman" w:hAnsi="Times New Roman"/>
          <w:sz w:val="28"/>
          <w:szCs w:val="28"/>
        </w:rPr>
        <w:t>знак «-» заменить цифрами «100»;</w:t>
      </w:r>
    </w:p>
    <w:p w:rsidR="00AA6034" w:rsidRDefault="00AA6034" w:rsidP="00AA6034">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в графе 15 строки «</w:t>
      </w:r>
      <w:r w:rsidRPr="00AA6034">
        <w:rPr>
          <w:rFonts w:ascii="Times New Roman" w:hAnsi="Times New Roman"/>
          <w:sz w:val="28"/>
          <w:szCs w:val="28"/>
        </w:rPr>
        <w:t>Предоставление в полном объеме ежемесячной денежной выплаты на ребенка от 3 до 7 лет семьям, имеющим право, из числа обратившихся за их назначением, процентов</w:t>
      </w:r>
      <w:r>
        <w:rPr>
          <w:rFonts w:ascii="Times New Roman" w:hAnsi="Times New Roman"/>
          <w:sz w:val="28"/>
          <w:szCs w:val="28"/>
        </w:rPr>
        <w:t>» цифры</w:t>
      </w:r>
      <w:r w:rsidRPr="00AA6034">
        <w:rPr>
          <w:rFonts w:ascii="Times New Roman" w:hAnsi="Times New Roman"/>
          <w:sz w:val="28"/>
          <w:szCs w:val="28"/>
        </w:rPr>
        <w:t xml:space="preserve"> «100»</w:t>
      </w:r>
      <w:r>
        <w:rPr>
          <w:rFonts w:ascii="Times New Roman" w:hAnsi="Times New Roman"/>
          <w:sz w:val="28"/>
          <w:szCs w:val="28"/>
        </w:rPr>
        <w:t xml:space="preserve"> </w:t>
      </w:r>
      <w:r w:rsidRPr="00AA6034">
        <w:rPr>
          <w:rFonts w:ascii="Times New Roman" w:hAnsi="Times New Roman"/>
          <w:sz w:val="28"/>
          <w:szCs w:val="28"/>
        </w:rPr>
        <w:t>заменить знак</w:t>
      </w:r>
      <w:r>
        <w:rPr>
          <w:rFonts w:ascii="Times New Roman" w:hAnsi="Times New Roman"/>
          <w:sz w:val="28"/>
          <w:szCs w:val="28"/>
        </w:rPr>
        <w:t>ом</w:t>
      </w:r>
      <w:r w:rsidRPr="00AA6034">
        <w:rPr>
          <w:rFonts w:ascii="Times New Roman" w:hAnsi="Times New Roman"/>
          <w:sz w:val="28"/>
          <w:szCs w:val="28"/>
        </w:rPr>
        <w:t xml:space="preserve"> «-»;</w:t>
      </w:r>
    </w:p>
    <w:p w:rsidR="00AA6034" w:rsidRDefault="00AA6034" w:rsidP="00AA6034">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в строке «</w:t>
      </w:r>
      <w:r w:rsidRPr="00AA6034">
        <w:rPr>
          <w:rFonts w:ascii="Times New Roman" w:hAnsi="Times New Roman"/>
          <w:sz w:val="28"/>
          <w:szCs w:val="28"/>
        </w:rPr>
        <w:t>Предоставление ежемесячной выплаты в связи с рождением (усыновлением) первого ребенка в полном объеме, процентов</w:t>
      </w:r>
      <w:r>
        <w:rPr>
          <w:rFonts w:ascii="Times New Roman" w:hAnsi="Times New Roman"/>
          <w:sz w:val="28"/>
          <w:szCs w:val="28"/>
        </w:rPr>
        <w:t>»:</w:t>
      </w:r>
    </w:p>
    <w:p w:rsidR="00AA6034" w:rsidRDefault="00AA6034" w:rsidP="00AA6034">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в графе 14 цифры «100» заменить знаком «-»;</w:t>
      </w:r>
    </w:p>
    <w:p w:rsidR="00AA6034" w:rsidRDefault="00AA6034" w:rsidP="00AA6034">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в графе 15 цифры «100» заменить знаком «-»;</w:t>
      </w:r>
    </w:p>
    <w:p w:rsidR="00AA6034" w:rsidRDefault="00AA6034" w:rsidP="00AA6034">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в графе 16 цифры «100» заменить знаком «-»;</w:t>
      </w:r>
    </w:p>
    <w:p w:rsidR="003C0AD4" w:rsidRDefault="003C0AD4" w:rsidP="003C0AD4">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в строке «</w:t>
      </w:r>
      <w:r w:rsidRPr="003C0AD4">
        <w:rPr>
          <w:rFonts w:ascii="Times New Roman" w:hAnsi="Times New Roman"/>
          <w:sz w:val="28"/>
          <w:szCs w:val="28"/>
        </w:rPr>
        <w:t>Предоставление единовременного вознаграждения родителям (усыно</w:t>
      </w:r>
      <w:r>
        <w:rPr>
          <w:rFonts w:ascii="Times New Roman" w:hAnsi="Times New Roman"/>
          <w:sz w:val="28"/>
          <w:szCs w:val="28"/>
        </w:rPr>
        <w:t>вителям), награжденным медалью «</w:t>
      </w:r>
      <w:r w:rsidRPr="003C0AD4">
        <w:rPr>
          <w:rFonts w:ascii="Times New Roman" w:hAnsi="Times New Roman"/>
          <w:sz w:val="28"/>
          <w:szCs w:val="28"/>
        </w:rPr>
        <w:t>Родительская доблесть</w:t>
      </w:r>
      <w:r>
        <w:rPr>
          <w:rFonts w:ascii="Times New Roman" w:hAnsi="Times New Roman"/>
          <w:sz w:val="28"/>
          <w:szCs w:val="28"/>
        </w:rPr>
        <w:t>»</w:t>
      </w:r>
      <w:r w:rsidRPr="003C0AD4">
        <w:rPr>
          <w:rFonts w:ascii="Times New Roman" w:hAnsi="Times New Roman"/>
          <w:sz w:val="28"/>
          <w:szCs w:val="28"/>
        </w:rPr>
        <w:t>, процентов</w:t>
      </w:r>
      <w:r>
        <w:rPr>
          <w:rFonts w:ascii="Times New Roman" w:hAnsi="Times New Roman"/>
          <w:sz w:val="28"/>
          <w:szCs w:val="28"/>
        </w:rPr>
        <w:t>»:</w:t>
      </w:r>
    </w:p>
    <w:p w:rsidR="003C0AD4" w:rsidRDefault="003C0AD4" w:rsidP="00AA6034">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в графе 14 знак «-» заменить цифрами «100»;</w:t>
      </w:r>
    </w:p>
    <w:p w:rsidR="003C0AD4" w:rsidRDefault="003C0AD4" w:rsidP="003C0AD4">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в графе 15 знак «-» заменить цифрами «100»;</w:t>
      </w:r>
    </w:p>
    <w:p w:rsidR="003C0AD4" w:rsidRDefault="003C0AD4" w:rsidP="003C0AD4">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в графе 16 знак «-» заменить цифрами «100»;</w:t>
      </w:r>
    </w:p>
    <w:p w:rsidR="003C0AD4" w:rsidRDefault="003C0AD4" w:rsidP="003C0AD4">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после строки «</w:t>
      </w:r>
      <w:r w:rsidRPr="003C0AD4">
        <w:rPr>
          <w:rFonts w:ascii="Times New Roman" w:hAnsi="Times New Roman"/>
          <w:sz w:val="28"/>
          <w:szCs w:val="28"/>
        </w:rPr>
        <w:t xml:space="preserve">Предоставление единовременного вознаграждения родителям (усыновителям), награжденным медалью </w:t>
      </w:r>
      <w:r>
        <w:rPr>
          <w:rFonts w:ascii="Times New Roman" w:hAnsi="Times New Roman"/>
          <w:sz w:val="28"/>
          <w:szCs w:val="28"/>
        </w:rPr>
        <w:t>«</w:t>
      </w:r>
      <w:r w:rsidRPr="003C0AD4">
        <w:rPr>
          <w:rFonts w:ascii="Times New Roman" w:hAnsi="Times New Roman"/>
          <w:sz w:val="28"/>
          <w:szCs w:val="28"/>
        </w:rPr>
        <w:t>Родительская доблесть</w:t>
      </w:r>
      <w:r>
        <w:rPr>
          <w:rFonts w:ascii="Times New Roman" w:hAnsi="Times New Roman"/>
          <w:sz w:val="28"/>
          <w:szCs w:val="28"/>
        </w:rPr>
        <w:t>»</w:t>
      </w:r>
      <w:r w:rsidRPr="003C0AD4">
        <w:rPr>
          <w:rFonts w:ascii="Times New Roman" w:hAnsi="Times New Roman"/>
          <w:sz w:val="28"/>
          <w:szCs w:val="28"/>
        </w:rPr>
        <w:t>, процентов</w:t>
      </w:r>
      <w:r>
        <w:rPr>
          <w:rFonts w:ascii="Times New Roman" w:hAnsi="Times New Roman"/>
          <w:sz w:val="28"/>
          <w:szCs w:val="28"/>
        </w:rPr>
        <w:t>» дополнить строкой следующего содержания:</w:t>
      </w:r>
    </w:p>
    <w:p w:rsidR="003C0AD4" w:rsidRDefault="003C0AD4" w:rsidP="003C0AD4">
      <w:pPr>
        <w:widowControl w:val="0"/>
        <w:tabs>
          <w:tab w:val="left" w:pos="709"/>
        </w:tabs>
        <w:spacing w:after="0" w:line="240" w:lineRule="auto"/>
        <w:ind w:firstLine="709"/>
        <w:jc w:val="both"/>
        <w:rPr>
          <w:rFonts w:ascii="Times New Roman" w:hAnsi="Times New Roman"/>
          <w:sz w:val="28"/>
          <w:szCs w:val="28"/>
        </w:rPr>
      </w:pPr>
    </w:p>
    <w:tbl>
      <w:tblPr>
        <w:tblStyle w:val="af2"/>
        <w:tblW w:w="10195" w:type="dxa"/>
        <w:tblLayout w:type="fixed"/>
        <w:tblLook w:val="04A0" w:firstRow="1" w:lastRow="0" w:firstColumn="1" w:lastColumn="0" w:noHBand="0" w:noVBand="1"/>
      </w:tblPr>
      <w:tblGrid>
        <w:gridCol w:w="562"/>
        <w:gridCol w:w="567"/>
        <w:gridCol w:w="1985"/>
        <w:gridCol w:w="524"/>
        <w:gridCol w:w="525"/>
        <w:gridCol w:w="524"/>
        <w:gridCol w:w="525"/>
        <w:gridCol w:w="524"/>
        <w:gridCol w:w="525"/>
        <w:gridCol w:w="524"/>
        <w:gridCol w:w="525"/>
        <w:gridCol w:w="524"/>
        <w:gridCol w:w="525"/>
        <w:gridCol w:w="567"/>
        <w:gridCol w:w="567"/>
        <w:gridCol w:w="702"/>
      </w:tblGrid>
      <w:tr w:rsidR="003C0AD4" w:rsidRPr="0035436C" w:rsidTr="003C0AD4">
        <w:tc>
          <w:tcPr>
            <w:tcW w:w="562" w:type="dxa"/>
          </w:tcPr>
          <w:p w:rsidR="003C0AD4" w:rsidRPr="0035436C" w:rsidRDefault="003C0AD4" w:rsidP="00C93657">
            <w:pPr>
              <w:autoSpaceDE w:val="0"/>
              <w:autoSpaceDN w:val="0"/>
              <w:adjustRightInd w:val="0"/>
              <w:spacing w:after="0" w:line="240" w:lineRule="auto"/>
              <w:jc w:val="both"/>
              <w:rPr>
                <w:rFonts w:ascii="Times New Roman" w:eastAsiaTheme="minorHAnsi" w:hAnsi="Times New Roman"/>
                <w:sz w:val="18"/>
                <w:szCs w:val="18"/>
              </w:rPr>
            </w:pPr>
          </w:p>
        </w:tc>
        <w:tc>
          <w:tcPr>
            <w:tcW w:w="567" w:type="dxa"/>
          </w:tcPr>
          <w:p w:rsidR="003C0AD4" w:rsidRPr="0035436C" w:rsidRDefault="003C0AD4" w:rsidP="00C93657">
            <w:pPr>
              <w:widowControl w:val="0"/>
              <w:spacing w:after="0" w:line="250" w:lineRule="auto"/>
              <w:jc w:val="center"/>
              <w:rPr>
                <w:rFonts w:ascii="Times New Roman" w:hAnsi="Times New Roman"/>
                <w:sz w:val="18"/>
                <w:szCs w:val="18"/>
              </w:rPr>
            </w:pPr>
          </w:p>
        </w:tc>
        <w:tc>
          <w:tcPr>
            <w:tcW w:w="1985" w:type="dxa"/>
          </w:tcPr>
          <w:p w:rsidR="003C0AD4" w:rsidRPr="0035436C" w:rsidRDefault="003C0AD4" w:rsidP="00AE7CC9">
            <w:pPr>
              <w:widowControl w:val="0"/>
              <w:spacing w:after="0" w:line="250" w:lineRule="auto"/>
              <w:jc w:val="both"/>
              <w:rPr>
                <w:rFonts w:ascii="Times New Roman" w:hAnsi="Times New Roman"/>
                <w:sz w:val="18"/>
                <w:szCs w:val="18"/>
              </w:rPr>
            </w:pPr>
            <w:r>
              <w:rPr>
                <w:rFonts w:ascii="Times New Roman" w:hAnsi="Times New Roman"/>
                <w:sz w:val="18"/>
                <w:szCs w:val="18"/>
              </w:rPr>
              <w:t>«</w:t>
            </w:r>
            <w:r w:rsidR="00AE7CC9">
              <w:rPr>
                <w:rFonts w:ascii="Times New Roman" w:hAnsi="Times New Roman"/>
                <w:sz w:val="18"/>
                <w:szCs w:val="18"/>
              </w:rPr>
              <w:t>Предоставление в полном объеме универсального ежемесячного</w:t>
            </w:r>
            <w:r w:rsidR="00AE7CC9">
              <w:t xml:space="preserve"> </w:t>
            </w:r>
            <w:r w:rsidR="00AE7CC9" w:rsidRPr="00AE7CC9">
              <w:rPr>
                <w:rFonts w:ascii="Times New Roman" w:hAnsi="Times New Roman"/>
                <w:sz w:val="18"/>
                <w:szCs w:val="18"/>
              </w:rPr>
              <w:t>пособия мало-обеспеченным семьям с детьми до семнадцати лет и беременным женщинам</w:t>
            </w:r>
            <w:r w:rsidR="00AE7CC9">
              <w:rPr>
                <w:rFonts w:ascii="Times New Roman" w:hAnsi="Times New Roman"/>
                <w:sz w:val="18"/>
                <w:szCs w:val="18"/>
              </w:rPr>
              <w:t xml:space="preserve"> </w:t>
            </w:r>
            <w:r>
              <w:rPr>
                <w:rFonts w:ascii="Times New Roman" w:hAnsi="Times New Roman"/>
                <w:sz w:val="18"/>
                <w:szCs w:val="18"/>
              </w:rPr>
              <w:t>, процентов</w:t>
            </w:r>
          </w:p>
        </w:tc>
        <w:tc>
          <w:tcPr>
            <w:tcW w:w="524" w:type="dxa"/>
          </w:tcPr>
          <w:p w:rsidR="003C0AD4" w:rsidRPr="0035436C" w:rsidRDefault="003C0AD4" w:rsidP="00C93657">
            <w:pPr>
              <w:autoSpaceDE w:val="0"/>
              <w:autoSpaceDN w:val="0"/>
              <w:adjustRightInd w:val="0"/>
              <w:spacing w:after="0" w:line="240" w:lineRule="auto"/>
              <w:jc w:val="center"/>
              <w:rPr>
                <w:rFonts w:ascii="Times New Roman" w:eastAsiaTheme="minorHAnsi" w:hAnsi="Times New Roman"/>
                <w:sz w:val="18"/>
                <w:szCs w:val="18"/>
              </w:rPr>
            </w:pPr>
            <w:r>
              <w:rPr>
                <w:rFonts w:ascii="Times New Roman" w:eastAsiaTheme="minorHAnsi" w:hAnsi="Times New Roman"/>
                <w:sz w:val="18"/>
                <w:szCs w:val="18"/>
              </w:rPr>
              <w:t>-</w:t>
            </w:r>
          </w:p>
        </w:tc>
        <w:tc>
          <w:tcPr>
            <w:tcW w:w="525" w:type="dxa"/>
          </w:tcPr>
          <w:p w:rsidR="003C0AD4" w:rsidRPr="0035436C" w:rsidRDefault="003C0AD4" w:rsidP="00C93657">
            <w:pPr>
              <w:widowControl w:val="0"/>
              <w:spacing w:after="0" w:line="250" w:lineRule="auto"/>
              <w:jc w:val="center"/>
              <w:rPr>
                <w:rFonts w:ascii="Times New Roman" w:hAnsi="Times New Roman"/>
                <w:sz w:val="18"/>
                <w:szCs w:val="18"/>
              </w:rPr>
            </w:pPr>
            <w:r>
              <w:rPr>
                <w:rFonts w:ascii="Times New Roman" w:hAnsi="Times New Roman"/>
                <w:sz w:val="18"/>
                <w:szCs w:val="18"/>
              </w:rPr>
              <w:t>-</w:t>
            </w:r>
          </w:p>
        </w:tc>
        <w:tc>
          <w:tcPr>
            <w:tcW w:w="524" w:type="dxa"/>
          </w:tcPr>
          <w:p w:rsidR="003C0AD4" w:rsidRPr="0035436C" w:rsidRDefault="003C0AD4" w:rsidP="00C93657">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w:t>
            </w:r>
          </w:p>
        </w:tc>
        <w:tc>
          <w:tcPr>
            <w:tcW w:w="525" w:type="dxa"/>
          </w:tcPr>
          <w:p w:rsidR="003C0AD4" w:rsidRPr="0035436C" w:rsidRDefault="003C0AD4" w:rsidP="00C93657">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w:t>
            </w:r>
          </w:p>
        </w:tc>
        <w:tc>
          <w:tcPr>
            <w:tcW w:w="524" w:type="dxa"/>
          </w:tcPr>
          <w:p w:rsidR="003C0AD4" w:rsidRPr="0035436C" w:rsidRDefault="003C0AD4" w:rsidP="00C93657">
            <w:pPr>
              <w:widowControl w:val="0"/>
              <w:spacing w:after="0" w:line="250" w:lineRule="auto"/>
              <w:jc w:val="center"/>
              <w:rPr>
                <w:rFonts w:ascii="Times New Roman" w:hAnsi="Times New Roman"/>
                <w:sz w:val="18"/>
                <w:szCs w:val="18"/>
              </w:rPr>
            </w:pPr>
            <w:r>
              <w:rPr>
                <w:rFonts w:ascii="Times New Roman" w:hAnsi="Times New Roman"/>
                <w:sz w:val="18"/>
                <w:szCs w:val="18"/>
              </w:rPr>
              <w:t>-</w:t>
            </w:r>
          </w:p>
        </w:tc>
        <w:tc>
          <w:tcPr>
            <w:tcW w:w="525" w:type="dxa"/>
          </w:tcPr>
          <w:p w:rsidR="003C0AD4" w:rsidRPr="0035436C" w:rsidRDefault="003C0AD4" w:rsidP="00C93657">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w:t>
            </w:r>
          </w:p>
        </w:tc>
        <w:tc>
          <w:tcPr>
            <w:tcW w:w="524" w:type="dxa"/>
          </w:tcPr>
          <w:p w:rsidR="003C0AD4" w:rsidRPr="0035436C" w:rsidRDefault="003C0AD4" w:rsidP="00C93657">
            <w:pPr>
              <w:widowControl w:val="0"/>
              <w:spacing w:after="0" w:line="250" w:lineRule="auto"/>
              <w:jc w:val="center"/>
              <w:rPr>
                <w:rFonts w:ascii="Times New Roman" w:hAnsi="Times New Roman"/>
                <w:sz w:val="18"/>
                <w:szCs w:val="18"/>
              </w:rPr>
            </w:pPr>
            <w:r>
              <w:rPr>
                <w:rFonts w:ascii="Times New Roman" w:hAnsi="Times New Roman"/>
                <w:sz w:val="18"/>
                <w:szCs w:val="18"/>
              </w:rPr>
              <w:t>-</w:t>
            </w:r>
          </w:p>
        </w:tc>
        <w:tc>
          <w:tcPr>
            <w:tcW w:w="525" w:type="dxa"/>
          </w:tcPr>
          <w:p w:rsidR="003C0AD4" w:rsidRPr="0035436C" w:rsidRDefault="003C0AD4" w:rsidP="00C93657">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w:t>
            </w:r>
          </w:p>
        </w:tc>
        <w:tc>
          <w:tcPr>
            <w:tcW w:w="524" w:type="dxa"/>
          </w:tcPr>
          <w:p w:rsidR="003C0AD4" w:rsidRPr="0035436C" w:rsidRDefault="003C0AD4" w:rsidP="00C93657">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w:t>
            </w:r>
          </w:p>
        </w:tc>
        <w:tc>
          <w:tcPr>
            <w:tcW w:w="525" w:type="dxa"/>
          </w:tcPr>
          <w:p w:rsidR="003C0AD4" w:rsidRPr="0035436C" w:rsidRDefault="003C0AD4" w:rsidP="00C93657">
            <w:pPr>
              <w:widowControl w:val="0"/>
              <w:spacing w:after="0" w:line="250" w:lineRule="auto"/>
              <w:jc w:val="center"/>
              <w:rPr>
                <w:rFonts w:ascii="Times New Roman" w:hAnsi="Times New Roman"/>
                <w:sz w:val="18"/>
                <w:szCs w:val="18"/>
              </w:rPr>
            </w:pPr>
            <w:r>
              <w:rPr>
                <w:rFonts w:ascii="Times New Roman" w:hAnsi="Times New Roman"/>
                <w:sz w:val="18"/>
                <w:szCs w:val="18"/>
              </w:rPr>
              <w:t>-</w:t>
            </w:r>
          </w:p>
        </w:tc>
        <w:tc>
          <w:tcPr>
            <w:tcW w:w="567" w:type="dxa"/>
          </w:tcPr>
          <w:p w:rsidR="003C0AD4" w:rsidRPr="0035436C" w:rsidRDefault="003C0AD4" w:rsidP="00C93657">
            <w:pPr>
              <w:widowControl w:val="0"/>
              <w:spacing w:after="0" w:line="250" w:lineRule="auto"/>
              <w:jc w:val="center"/>
              <w:rPr>
                <w:rFonts w:ascii="Times New Roman" w:hAnsi="Times New Roman"/>
                <w:sz w:val="18"/>
                <w:szCs w:val="18"/>
              </w:rPr>
            </w:pPr>
            <w:r>
              <w:rPr>
                <w:rFonts w:ascii="Times New Roman" w:hAnsi="Times New Roman"/>
                <w:sz w:val="18"/>
                <w:szCs w:val="18"/>
              </w:rPr>
              <w:t>100</w:t>
            </w:r>
          </w:p>
        </w:tc>
        <w:tc>
          <w:tcPr>
            <w:tcW w:w="567" w:type="dxa"/>
          </w:tcPr>
          <w:p w:rsidR="003C0AD4" w:rsidRPr="0035436C" w:rsidRDefault="003C0AD4" w:rsidP="00C93657">
            <w:pPr>
              <w:widowControl w:val="0"/>
              <w:spacing w:after="0" w:line="250" w:lineRule="auto"/>
              <w:jc w:val="center"/>
              <w:rPr>
                <w:rFonts w:ascii="Times New Roman" w:hAnsi="Times New Roman"/>
                <w:sz w:val="18"/>
                <w:szCs w:val="18"/>
              </w:rPr>
            </w:pPr>
            <w:r>
              <w:rPr>
                <w:rFonts w:ascii="Times New Roman" w:hAnsi="Times New Roman"/>
                <w:sz w:val="18"/>
                <w:szCs w:val="18"/>
              </w:rPr>
              <w:t>100</w:t>
            </w:r>
          </w:p>
        </w:tc>
        <w:tc>
          <w:tcPr>
            <w:tcW w:w="702" w:type="dxa"/>
          </w:tcPr>
          <w:p w:rsidR="003C0AD4" w:rsidRPr="0035436C" w:rsidRDefault="003C0AD4" w:rsidP="00C93657">
            <w:pPr>
              <w:widowControl w:val="0"/>
              <w:spacing w:after="0" w:line="250" w:lineRule="auto"/>
              <w:jc w:val="center"/>
              <w:rPr>
                <w:rFonts w:ascii="Times New Roman" w:hAnsi="Times New Roman"/>
                <w:sz w:val="18"/>
                <w:szCs w:val="18"/>
              </w:rPr>
            </w:pPr>
            <w:r>
              <w:rPr>
                <w:rFonts w:ascii="Times New Roman" w:hAnsi="Times New Roman"/>
                <w:sz w:val="18"/>
                <w:szCs w:val="18"/>
              </w:rPr>
              <w:t>100</w:t>
            </w:r>
            <w:r w:rsidRPr="0035436C">
              <w:rPr>
                <w:rFonts w:ascii="Times New Roman" w:hAnsi="Times New Roman"/>
                <w:sz w:val="18"/>
                <w:szCs w:val="18"/>
              </w:rPr>
              <w:t>»;</w:t>
            </w:r>
          </w:p>
        </w:tc>
      </w:tr>
    </w:tbl>
    <w:p w:rsidR="00BF0B73" w:rsidRDefault="00BF0B73" w:rsidP="00CB43C0">
      <w:pPr>
        <w:widowControl w:val="0"/>
        <w:tabs>
          <w:tab w:val="left" w:pos="709"/>
        </w:tabs>
        <w:spacing w:after="0" w:line="240" w:lineRule="auto"/>
        <w:ind w:firstLine="709"/>
        <w:jc w:val="both"/>
        <w:rPr>
          <w:rFonts w:ascii="Times New Roman" w:hAnsi="Times New Roman"/>
          <w:sz w:val="28"/>
          <w:szCs w:val="28"/>
        </w:rPr>
      </w:pPr>
    </w:p>
    <w:p w:rsidR="00CB43C0" w:rsidRPr="0035436C" w:rsidRDefault="00CB43C0" w:rsidP="00CB43C0">
      <w:pPr>
        <w:widowControl w:val="0"/>
        <w:tabs>
          <w:tab w:val="left" w:pos="709"/>
        </w:tabs>
        <w:spacing w:after="0" w:line="240" w:lineRule="auto"/>
        <w:ind w:firstLine="709"/>
        <w:jc w:val="both"/>
        <w:rPr>
          <w:rFonts w:ascii="Times New Roman" w:hAnsi="Times New Roman"/>
          <w:sz w:val="28"/>
          <w:szCs w:val="28"/>
        </w:rPr>
      </w:pPr>
      <w:r w:rsidRPr="0035436C">
        <w:rPr>
          <w:rFonts w:ascii="Times New Roman" w:hAnsi="Times New Roman"/>
          <w:sz w:val="28"/>
          <w:szCs w:val="28"/>
        </w:rPr>
        <w:t>в графе 16 строки «Заключение соглаш</w:t>
      </w:r>
      <w:r w:rsidR="00B23D9A" w:rsidRPr="0035436C">
        <w:rPr>
          <w:rFonts w:ascii="Times New Roman" w:hAnsi="Times New Roman"/>
          <w:sz w:val="28"/>
          <w:szCs w:val="28"/>
        </w:rPr>
        <w:t>ения Республиканской трехсторон</w:t>
      </w:r>
      <w:r w:rsidRPr="0035436C">
        <w:rPr>
          <w:rFonts w:ascii="Times New Roman" w:hAnsi="Times New Roman"/>
          <w:sz w:val="28"/>
          <w:szCs w:val="28"/>
        </w:rPr>
        <w:t>ней комиссии по регулированию социально-трудовых отношений, да/нет» знак «-» заменить цифрами «да»;</w:t>
      </w:r>
    </w:p>
    <w:p w:rsidR="00CB43C0" w:rsidRPr="0035436C" w:rsidRDefault="00CB43C0" w:rsidP="00CB43C0">
      <w:pPr>
        <w:widowControl w:val="0"/>
        <w:tabs>
          <w:tab w:val="left" w:pos="709"/>
        </w:tabs>
        <w:spacing w:after="0" w:line="240" w:lineRule="auto"/>
        <w:ind w:firstLine="709"/>
        <w:jc w:val="both"/>
        <w:rPr>
          <w:rFonts w:ascii="Times New Roman" w:hAnsi="Times New Roman"/>
          <w:sz w:val="28"/>
          <w:szCs w:val="28"/>
        </w:rPr>
      </w:pPr>
      <w:r w:rsidRPr="0035436C">
        <w:rPr>
          <w:rFonts w:ascii="Times New Roman" w:hAnsi="Times New Roman"/>
          <w:sz w:val="28"/>
          <w:szCs w:val="28"/>
        </w:rPr>
        <w:t>в графе 16 строки «Ведение реестра гра</w:t>
      </w:r>
      <w:r w:rsidR="00B23D9A" w:rsidRPr="0035436C">
        <w:rPr>
          <w:rFonts w:ascii="Times New Roman" w:hAnsi="Times New Roman"/>
          <w:sz w:val="28"/>
          <w:szCs w:val="28"/>
        </w:rPr>
        <w:t>ждан с доходами ниже прожиточно</w:t>
      </w:r>
      <w:r w:rsidRPr="0035436C">
        <w:rPr>
          <w:rFonts w:ascii="Times New Roman" w:hAnsi="Times New Roman"/>
          <w:sz w:val="28"/>
          <w:szCs w:val="28"/>
        </w:rPr>
        <w:t>го минимума в разрезе муниципальных районов и городских округов, да/нет» знак «-» заменить цифрами «да»;</w:t>
      </w:r>
    </w:p>
    <w:p w:rsidR="00CB43C0" w:rsidRPr="0035436C" w:rsidRDefault="00CB43C0" w:rsidP="00CB43C0">
      <w:pPr>
        <w:widowControl w:val="0"/>
        <w:tabs>
          <w:tab w:val="left" w:pos="709"/>
        </w:tabs>
        <w:spacing w:after="0" w:line="240" w:lineRule="auto"/>
        <w:ind w:firstLine="709"/>
        <w:jc w:val="both"/>
        <w:rPr>
          <w:rFonts w:ascii="Times New Roman" w:hAnsi="Times New Roman"/>
          <w:sz w:val="28"/>
          <w:szCs w:val="28"/>
        </w:rPr>
      </w:pPr>
      <w:r w:rsidRPr="0035436C">
        <w:rPr>
          <w:rFonts w:ascii="Times New Roman" w:hAnsi="Times New Roman"/>
          <w:sz w:val="28"/>
          <w:szCs w:val="28"/>
        </w:rPr>
        <w:t xml:space="preserve">в графе 16 строки «Предоставление в </w:t>
      </w:r>
      <w:r w:rsidR="00B23D9A" w:rsidRPr="0035436C">
        <w:rPr>
          <w:rFonts w:ascii="Times New Roman" w:hAnsi="Times New Roman"/>
          <w:sz w:val="28"/>
          <w:szCs w:val="28"/>
        </w:rPr>
        <w:t>полном объеме ежемесячного соци</w:t>
      </w:r>
      <w:r w:rsidRPr="0035436C">
        <w:rPr>
          <w:rFonts w:ascii="Times New Roman" w:hAnsi="Times New Roman"/>
          <w:sz w:val="28"/>
          <w:szCs w:val="28"/>
        </w:rPr>
        <w:t>ального пособия гражданам, заключившим социальный контракт на оказание помощи в поиске работы и трудоустройстве, п</w:t>
      </w:r>
      <w:r w:rsidR="00B23D9A" w:rsidRPr="0035436C">
        <w:rPr>
          <w:rFonts w:ascii="Times New Roman" w:hAnsi="Times New Roman"/>
          <w:sz w:val="28"/>
          <w:szCs w:val="28"/>
        </w:rPr>
        <w:t>роцентов» знак «-» заменить циф</w:t>
      </w:r>
      <w:r w:rsidRPr="0035436C">
        <w:rPr>
          <w:rFonts w:ascii="Times New Roman" w:hAnsi="Times New Roman"/>
          <w:sz w:val="28"/>
          <w:szCs w:val="28"/>
        </w:rPr>
        <w:t>рами «100»;</w:t>
      </w:r>
    </w:p>
    <w:p w:rsidR="00CB43C0" w:rsidRPr="0035436C" w:rsidRDefault="00CB43C0" w:rsidP="00CB43C0">
      <w:pPr>
        <w:widowControl w:val="0"/>
        <w:tabs>
          <w:tab w:val="left" w:pos="709"/>
        </w:tabs>
        <w:spacing w:after="0" w:line="240" w:lineRule="auto"/>
        <w:ind w:firstLine="709"/>
        <w:jc w:val="both"/>
        <w:rPr>
          <w:rFonts w:ascii="Times New Roman" w:hAnsi="Times New Roman"/>
          <w:sz w:val="28"/>
          <w:szCs w:val="28"/>
        </w:rPr>
      </w:pPr>
      <w:r w:rsidRPr="0035436C">
        <w:rPr>
          <w:rFonts w:ascii="Times New Roman" w:hAnsi="Times New Roman"/>
          <w:sz w:val="28"/>
          <w:szCs w:val="28"/>
        </w:rPr>
        <w:t xml:space="preserve">в графе 16 строки «Предоставление в </w:t>
      </w:r>
      <w:r w:rsidR="00B23D9A" w:rsidRPr="0035436C">
        <w:rPr>
          <w:rFonts w:ascii="Times New Roman" w:hAnsi="Times New Roman"/>
          <w:sz w:val="28"/>
          <w:szCs w:val="28"/>
        </w:rPr>
        <w:t>полном объеме единовременной вы</w:t>
      </w:r>
      <w:r w:rsidRPr="0035436C">
        <w:rPr>
          <w:rFonts w:ascii="Times New Roman" w:hAnsi="Times New Roman"/>
          <w:sz w:val="28"/>
          <w:szCs w:val="28"/>
        </w:rPr>
        <w:t>платы гражданам, заключившим социальный контракт на оказание помощи по ведению личного подсобного хозяйства, процентов» знак «-» заменить цифрами «100»;</w:t>
      </w:r>
    </w:p>
    <w:p w:rsidR="00CB43C0" w:rsidRPr="0035436C" w:rsidRDefault="00CB43C0" w:rsidP="00CB43C0">
      <w:pPr>
        <w:widowControl w:val="0"/>
        <w:tabs>
          <w:tab w:val="left" w:pos="709"/>
        </w:tabs>
        <w:spacing w:after="0" w:line="240" w:lineRule="auto"/>
        <w:ind w:firstLine="709"/>
        <w:jc w:val="both"/>
        <w:rPr>
          <w:rFonts w:ascii="Times New Roman" w:hAnsi="Times New Roman"/>
          <w:sz w:val="28"/>
          <w:szCs w:val="28"/>
        </w:rPr>
      </w:pPr>
      <w:r w:rsidRPr="0035436C">
        <w:rPr>
          <w:rFonts w:ascii="Times New Roman" w:hAnsi="Times New Roman"/>
          <w:sz w:val="28"/>
          <w:szCs w:val="28"/>
        </w:rPr>
        <w:t>в графе 16 строки «Предоставление в п</w:t>
      </w:r>
      <w:r w:rsidR="00B23D9A" w:rsidRPr="0035436C">
        <w:rPr>
          <w:rFonts w:ascii="Times New Roman" w:hAnsi="Times New Roman"/>
          <w:sz w:val="28"/>
          <w:szCs w:val="28"/>
        </w:rPr>
        <w:t>олном объеме единовременного со</w:t>
      </w:r>
      <w:r w:rsidRPr="0035436C">
        <w:rPr>
          <w:rFonts w:ascii="Times New Roman" w:hAnsi="Times New Roman"/>
          <w:sz w:val="28"/>
          <w:szCs w:val="28"/>
        </w:rPr>
        <w:t>циального пособия гражданам, заключившим социальный контракт на оказание помощи по осуществлению индивидуальной предпринимат</w:t>
      </w:r>
      <w:r w:rsidR="00B23D9A" w:rsidRPr="0035436C">
        <w:rPr>
          <w:rFonts w:ascii="Times New Roman" w:hAnsi="Times New Roman"/>
          <w:sz w:val="28"/>
          <w:szCs w:val="28"/>
        </w:rPr>
        <w:t xml:space="preserve">ельской деятельности, </w:t>
      </w:r>
      <w:proofErr w:type="spellStart"/>
      <w:r w:rsidR="00B23D9A" w:rsidRPr="0035436C">
        <w:rPr>
          <w:rFonts w:ascii="Times New Roman" w:hAnsi="Times New Roman"/>
          <w:sz w:val="28"/>
          <w:szCs w:val="28"/>
        </w:rPr>
        <w:t>самозанято</w:t>
      </w:r>
      <w:r w:rsidRPr="0035436C">
        <w:rPr>
          <w:rFonts w:ascii="Times New Roman" w:hAnsi="Times New Roman"/>
          <w:sz w:val="28"/>
          <w:szCs w:val="28"/>
        </w:rPr>
        <w:t>сти</w:t>
      </w:r>
      <w:proofErr w:type="spellEnd"/>
      <w:r w:rsidRPr="0035436C">
        <w:rPr>
          <w:rFonts w:ascii="Times New Roman" w:hAnsi="Times New Roman"/>
          <w:sz w:val="28"/>
          <w:szCs w:val="28"/>
        </w:rPr>
        <w:t>, процентов» знак «-» заменить цифрами «100»;</w:t>
      </w:r>
    </w:p>
    <w:p w:rsidR="00CB43C0" w:rsidRPr="0035436C" w:rsidRDefault="00CB43C0" w:rsidP="00CB43C0">
      <w:pPr>
        <w:widowControl w:val="0"/>
        <w:tabs>
          <w:tab w:val="left" w:pos="709"/>
        </w:tabs>
        <w:spacing w:after="0" w:line="240" w:lineRule="auto"/>
        <w:ind w:firstLine="709"/>
        <w:jc w:val="both"/>
        <w:rPr>
          <w:rFonts w:ascii="Times New Roman" w:hAnsi="Times New Roman"/>
          <w:sz w:val="28"/>
          <w:szCs w:val="28"/>
        </w:rPr>
      </w:pPr>
      <w:r w:rsidRPr="0035436C">
        <w:rPr>
          <w:rFonts w:ascii="Times New Roman" w:hAnsi="Times New Roman"/>
          <w:sz w:val="28"/>
          <w:szCs w:val="28"/>
        </w:rPr>
        <w:t xml:space="preserve">в графе 16 строки «Предоставление в </w:t>
      </w:r>
      <w:r w:rsidR="00B23D9A" w:rsidRPr="0035436C">
        <w:rPr>
          <w:rFonts w:ascii="Times New Roman" w:hAnsi="Times New Roman"/>
          <w:sz w:val="28"/>
          <w:szCs w:val="28"/>
        </w:rPr>
        <w:t>полном объеме ежемесячного соци</w:t>
      </w:r>
      <w:r w:rsidRPr="0035436C">
        <w:rPr>
          <w:rFonts w:ascii="Times New Roman" w:hAnsi="Times New Roman"/>
          <w:sz w:val="28"/>
          <w:szCs w:val="28"/>
        </w:rPr>
        <w:t>ального пособия гражданам, заключившим социальный контракт на оказание помощи на преодоление трудной жизненной сит</w:t>
      </w:r>
      <w:r w:rsidR="00B23D9A" w:rsidRPr="0035436C">
        <w:rPr>
          <w:rFonts w:ascii="Times New Roman" w:hAnsi="Times New Roman"/>
          <w:sz w:val="28"/>
          <w:szCs w:val="28"/>
        </w:rPr>
        <w:t>уации, процентов» знак «-» заме</w:t>
      </w:r>
      <w:r w:rsidRPr="0035436C">
        <w:rPr>
          <w:rFonts w:ascii="Times New Roman" w:hAnsi="Times New Roman"/>
          <w:sz w:val="28"/>
          <w:szCs w:val="28"/>
        </w:rPr>
        <w:t>нить цифрами «100»;</w:t>
      </w:r>
    </w:p>
    <w:p w:rsidR="00986B41" w:rsidRPr="0035436C" w:rsidRDefault="00986B41" w:rsidP="008C7EB1">
      <w:pPr>
        <w:widowControl w:val="0"/>
        <w:tabs>
          <w:tab w:val="left" w:pos="709"/>
        </w:tabs>
        <w:spacing w:after="0" w:line="240" w:lineRule="auto"/>
        <w:ind w:firstLine="709"/>
        <w:jc w:val="both"/>
        <w:rPr>
          <w:rFonts w:ascii="Times New Roman" w:hAnsi="Times New Roman"/>
          <w:sz w:val="28"/>
          <w:szCs w:val="28"/>
        </w:rPr>
      </w:pPr>
      <w:r w:rsidRPr="0035436C">
        <w:rPr>
          <w:rFonts w:ascii="Times New Roman" w:hAnsi="Times New Roman"/>
          <w:sz w:val="28"/>
          <w:szCs w:val="28"/>
        </w:rPr>
        <w:t>в подпрограмме «Социальные выплаты» на 2014 – 2025 годы (далее – подпрограмма-1):</w:t>
      </w:r>
    </w:p>
    <w:p w:rsidR="00992D5D" w:rsidRPr="0035436C" w:rsidRDefault="00BA567A" w:rsidP="008C7EB1">
      <w:pPr>
        <w:widowControl w:val="0"/>
        <w:tabs>
          <w:tab w:val="left" w:pos="709"/>
        </w:tabs>
        <w:spacing w:after="0" w:line="240" w:lineRule="auto"/>
        <w:ind w:firstLine="709"/>
        <w:jc w:val="both"/>
        <w:rPr>
          <w:rFonts w:ascii="Times New Roman" w:hAnsi="Times New Roman"/>
          <w:sz w:val="28"/>
          <w:szCs w:val="28"/>
          <w:lang w:eastAsia="ru-RU"/>
        </w:rPr>
      </w:pPr>
      <w:hyperlink r:id="rId19"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992D5D" w:rsidRPr="0035436C">
          <w:rPr>
            <w:rFonts w:ascii="Times New Roman" w:hAnsi="Times New Roman"/>
            <w:sz w:val="28"/>
            <w:szCs w:val="28"/>
            <w:lang w:eastAsia="ru-RU"/>
          </w:rPr>
          <w:t>с</w:t>
        </w:r>
      </w:hyperlink>
      <w:r w:rsidR="00992D5D" w:rsidRPr="0035436C">
        <w:rPr>
          <w:rFonts w:ascii="Times New Roman" w:hAnsi="Times New Roman"/>
          <w:sz w:val="28"/>
          <w:szCs w:val="28"/>
          <w:lang w:eastAsia="ru-RU"/>
        </w:rPr>
        <w:t xml:space="preserve">троку «Объемы финансирования Подпрограммы с распределением по годам и источникам» </w:t>
      </w:r>
      <w:r w:rsidR="00683D23" w:rsidRPr="0035436C">
        <w:rPr>
          <w:rFonts w:ascii="Times New Roman" w:hAnsi="Times New Roman"/>
          <w:sz w:val="28"/>
          <w:szCs w:val="28"/>
          <w:lang w:eastAsia="ru-RU"/>
        </w:rPr>
        <w:t xml:space="preserve">паспорта подпрограммы-1 </w:t>
      </w:r>
      <w:r w:rsidR="00992D5D" w:rsidRPr="0035436C">
        <w:rPr>
          <w:rFonts w:ascii="Times New Roman" w:hAnsi="Times New Roman"/>
          <w:sz w:val="28"/>
          <w:szCs w:val="28"/>
          <w:lang w:eastAsia="ru-RU"/>
        </w:rPr>
        <w:t>изложить в следующей редакции:</w:t>
      </w:r>
    </w:p>
    <w:p w:rsidR="007C5BF9" w:rsidRPr="0035436C" w:rsidRDefault="007C5BF9" w:rsidP="008C7EB1">
      <w:pPr>
        <w:widowControl w:val="0"/>
        <w:tabs>
          <w:tab w:val="left" w:pos="709"/>
        </w:tabs>
        <w:spacing w:after="0" w:line="240" w:lineRule="auto"/>
        <w:ind w:firstLine="709"/>
        <w:jc w:val="both"/>
        <w:rPr>
          <w:rFonts w:ascii="Times New Roman" w:hAnsi="Times New Roman"/>
          <w:sz w:val="28"/>
          <w:szCs w:val="28"/>
          <w:lang w:eastAsia="ru-RU"/>
        </w:rPr>
      </w:pP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768"/>
        <w:gridCol w:w="1025"/>
        <w:gridCol w:w="2022"/>
        <w:gridCol w:w="1787"/>
        <w:gridCol w:w="1911"/>
        <w:gridCol w:w="1760"/>
      </w:tblGrid>
      <w:tr w:rsidR="00992D5D" w:rsidRPr="0035436C" w:rsidTr="000A6A2E">
        <w:tc>
          <w:tcPr>
            <w:tcW w:w="1768" w:type="dxa"/>
            <w:vMerge w:val="restart"/>
            <w:tcBorders>
              <w:bottom w:val="single" w:sz="4" w:space="0" w:color="auto"/>
            </w:tcBorders>
          </w:tcPr>
          <w:p w:rsidR="00992D5D" w:rsidRPr="0035436C" w:rsidRDefault="00992D5D" w:rsidP="008C7EB1">
            <w:pPr>
              <w:widowControl w:val="0"/>
              <w:autoSpaceDE w:val="0"/>
              <w:autoSpaceDN w:val="0"/>
              <w:adjustRightInd w:val="0"/>
              <w:spacing w:after="0" w:line="240" w:lineRule="auto"/>
              <w:jc w:val="both"/>
              <w:rPr>
                <w:rFonts w:ascii="Times New Roman" w:hAnsi="Times New Roman"/>
                <w:sz w:val="28"/>
                <w:szCs w:val="28"/>
              </w:rPr>
            </w:pPr>
            <w:r w:rsidRPr="0035436C">
              <w:rPr>
                <w:rFonts w:ascii="Times New Roman" w:hAnsi="Times New Roman"/>
                <w:sz w:val="28"/>
                <w:szCs w:val="28"/>
              </w:rPr>
              <w:t>«Объемы фи-</w:t>
            </w:r>
            <w:proofErr w:type="spellStart"/>
            <w:r w:rsidRPr="0035436C">
              <w:rPr>
                <w:rFonts w:ascii="Times New Roman" w:hAnsi="Times New Roman"/>
                <w:sz w:val="28"/>
                <w:szCs w:val="28"/>
              </w:rPr>
              <w:t>нансирова</w:t>
            </w:r>
            <w:proofErr w:type="spellEnd"/>
            <w:r w:rsidR="008651E1" w:rsidRPr="0035436C">
              <w:rPr>
                <w:rFonts w:ascii="Times New Roman" w:hAnsi="Times New Roman"/>
                <w:sz w:val="28"/>
                <w:szCs w:val="28"/>
              </w:rPr>
              <w:t>-</w:t>
            </w:r>
            <w:proofErr w:type="spellStart"/>
            <w:r w:rsidRPr="0035436C">
              <w:rPr>
                <w:rFonts w:ascii="Times New Roman" w:hAnsi="Times New Roman"/>
                <w:sz w:val="28"/>
                <w:szCs w:val="28"/>
              </w:rPr>
              <w:t>ния</w:t>
            </w:r>
            <w:proofErr w:type="spellEnd"/>
            <w:r w:rsidRPr="0035436C">
              <w:rPr>
                <w:rFonts w:ascii="Times New Roman" w:hAnsi="Times New Roman"/>
                <w:sz w:val="28"/>
                <w:szCs w:val="28"/>
              </w:rPr>
              <w:t xml:space="preserve"> Подпрограммы с распределением по годам и источникам</w:t>
            </w:r>
          </w:p>
        </w:tc>
        <w:tc>
          <w:tcPr>
            <w:tcW w:w="8505" w:type="dxa"/>
            <w:gridSpan w:val="5"/>
          </w:tcPr>
          <w:p w:rsidR="00992D5D" w:rsidRPr="0035436C" w:rsidRDefault="00992D5D" w:rsidP="008C7EB1">
            <w:pPr>
              <w:widowControl w:val="0"/>
              <w:autoSpaceDE w:val="0"/>
              <w:autoSpaceDN w:val="0"/>
              <w:adjustRightInd w:val="0"/>
              <w:spacing w:after="0" w:line="240" w:lineRule="auto"/>
              <w:jc w:val="both"/>
              <w:rPr>
                <w:rFonts w:ascii="Times New Roman" w:hAnsi="Times New Roman"/>
                <w:sz w:val="28"/>
                <w:szCs w:val="28"/>
              </w:rPr>
            </w:pPr>
            <w:r w:rsidRPr="0035436C">
              <w:rPr>
                <w:rFonts w:ascii="Times New Roman" w:hAnsi="Times New Roman"/>
                <w:sz w:val="28"/>
                <w:szCs w:val="28"/>
              </w:rPr>
              <w:t xml:space="preserve">Общий объем финансирования Подпрограммы составляет                                 </w:t>
            </w:r>
            <w:r w:rsidR="00166CBA" w:rsidRPr="0035436C">
              <w:rPr>
                <w:rFonts w:ascii="Times New Roman" w:hAnsi="Times New Roman"/>
                <w:sz w:val="28"/>
                <w:szCs w:val="28"/>
              </w:rPr>
              <w:t>58 364 126,3</w:t>
            </w:r>
            <w:r w:rsidRPr="0035436C">
              <w:rPr>
                <w:rFonts w:ascii="Times New Roman" w:hAnsi="Times New Roman"/>
                <w:sz w:val="28"/>
                <w:szCs w:val="28"/>
              </w:rPr>
              <w:t xml:space="preserve"> </w:t>
            </w:r>
            <w:proofErr w:type="spellStart"/>
            <w:proofErr w:type="gramStart"/>
            <w:r w:rsidRPr="0035436C">
              <w:rPr>
                <w:rFonts w:ascii="Times New Roman" w:hAnsi="Times New Roman"/>
                <w:sz w:val="28"/>
                <w:szCs w:val="28"/>
              </w:rPr>
              <w:t>тыс.рублей</w:t>
            </w:r>
            <w:proofErr w:type="spellEnd"/>
            <w:proofErr w:type="gramEnd"/>
            <w:r w:rsidRPr="0035436C">
              <w:rPr>
                <w:rFonts w:ascii="Times New Roman" w:hAnsi="Times New Roman"/>
                <w:sz w:val="28"/>
                <w:szCs w:val="28"/>
              </w:rPr>
              <w:t xml:space="preserve">, в том числе за счет средств бюджета Республики Татарстан – </w:t>
            </w:r>
            <w:r w:rsidR="00166CBA" w:rsidRPr="0035436C">
              <w:rPr>
                <w:rFonts w:ascii="Times New Roman" w:hAnsi="Times New Roman"/>
                <w:sz w:val="28"/>
                <w:szCs w:val="28"/>
              </w:rPr>
              <w:t>14 544 683,1</w:t>
            </w:r>
            <w:r w:rsidRPr="0035436C">
              <w:rPr>
                <w:rFonts w:ascii="Times New Roman" w:hAnsi="Times New Roman"/>
                <w:sz w:val="28"/>
                <w:szCs w:val="28"/>
              </w:rPr>
              <w:t xml:space="preserve"> </w:t>
            </w:r>
            <w:proofErr w:type="spellStart"/>
            <w:r w:rsidRPr="0035436C">
              <w:rPr>
                <w:rFonts w:ascii="Times New Roman" w:hAnsi="Times New Roman"/>
                <w:sz w:val="28"/>
                <w:szCs w:val="28"/>
              </w:rPr>
              <w:t>тыс.рублей</w:t>
            </w:r>
            <w:proofErr w:type="spellEnd"/>
            <w:r w:rsidRPr="0035436C">
              <w:rPr>
                <w:rFonts w:ascii="Times New Roman" w:hAnsi="Times New Roman"/>
                <w:sz w:val="28"/>
                <w:szCs w:val="28"/>
              </w:rPr>
              <w:t xml:space="preserve">, средств федерального бюджета – </w:t>
            </w:r>
            <w:r w:rsidR="00166CBA" w:rsidRPr="0035436C">
              <w:rPr>
                <w:rFonts w:ascii="Times New Roman" w:hAnsi="Times New Roman"/>
                <w:sz w:val="28"/>
                <w:szCs w:val="28"/>
              </w:rPr>
              <w:t>43 815 950,5</w:t>
            </w:r>
            <w:r w:rsidRPr="0035436C">
              <w:rPr>
                <w:rFonts w:ascii="Times New Roman" w:hAnsi="Times New Roman"/>
                <w:sz w:val="28"/>
                <w:szCs w:val="28"/>
              </w:rPr>
              <w:t xml:space="preserve"> </w:t>
            </w:r>
            <w:proofErr w:type="spellStart"/>
            <w:r w:rsidRPr="0035436C">
              <w:rPr>
                <w:rFonts w:ascii="Times New Roman" w:hAnsi="Times New Roman"/>
                <w:sz w:val="28"/>
                <w:szCs w:val="28"/>
              </w:rPr>
              <w:t>тыс.рублей</w:t>
            </w:r>
            <w:proofErr w:type="spellEnd"/>
            <w:r w:rsidRPr="0035436C">
              <w:rPr>
                <w:rFonts w:ascii="Times New Roman" w:hAnsi="Times New Roman"/>
                <w:sz w:val="28"/>
                <w:szCs w:val="28"/>
              </w:rPr>
              <w:t xml:space="preserve">, субсидии из бюджета Пенсионного фонда Российской Федерации – </w:t>
            </w:r>
            <w:r w:rsidR="005B695B" w:rsidRPr="0035436C">
              <w:rPr>
                <w:rFonts w:ascii="Times New Roman" w:hAnsi="Times New Roman"/>
                <w:sz w:val="28"/>
                <w:szCs w:val="28"/>
              </w:rPr>
              <w:t>3 492,7</w:t>
            </w:r>
            <w:r w:rsidRPr="0035436C">
              <w:rPr>
                <w:rFonts w:ascii="Times New Roman" w:hAnsi="Times New Roman"/>
                <w:sz w:val="28"/>
                <w:szCs w:val="28"/>
              </w:rPr>
              <w:t xml:space="preserve"> </w:t>
            </w:r>
            <w:proofErr w:type="spellStart"/>
            <w:r w:rsidRPr="0035436C">
              <w:rPr>
                <w:rFonts w:ascii="Times New Roman" w:hAnsi="Times New Roman"/>
                <w:sz w:val="28"/>
                <w:szCs w:val="28"/>
              </w:rPr>
              <w:t>тыс.рублей</w:t>
            </w:r>
            <w:proofErr w:type="spellEnd"/>
            <w:r w:rsidRPr="0035436C">
              <w:rPr>
                <w:rFonts w:ascii="Times New Roman" w:hAnsi="Times New Roman"/>
                <w:sz w:val="28"/>
                <w:szCs w:val="28"/>
              </w:rPr>
              <w:t>.</w:t>
            </w:r>
          </w:p>
          <w:p w:rsidR="00992D5D" w:rsidRPr="0035436C" w:rsidRDefault="00992D5D" w:rsidP="008C7EB1">
            <w:pPr>
              <w:widowControl w:val="0"/>
              <w:autoSpaceDE w:val="0"/>
              <w:autoSpaceDN w:val="0"/>
              <w:adjustRightInd w:val="0"/>
              <w:spacing w:after="0" w:line="240" w:lineRule="auto"/>
              <w:jc w:val="right"/>
              <w:rPr>
                <w:rFonts w:ascii="Times New Roman" w:hAnsi="Times New Roman"/>
                <w:sz w:val="24"/>
                <w:szCs w:val="24"/>
              </w:rPr>
            </w:pPr>
            <w:r w:rsidRPr="0035436C">
              <w:rPr>
                <w:rFonts w:ascii="Times New Roman" w:hAnsi="Times New Roman"/>
                <w:sz w:val="24"/>
                <w:szCs w:val="24"/>
              </w:rPr>
              <w:t>(</w:t>
            </w:r>
            <w:proofErr w:type="spellStart"/>
            <w:r w:rsidRPr="0035436C">
              <w:rPr>
                <w:rFonts w:ascii="Times New Roman" w:hAnsi="Times New Roman"/>
                <w:sz w:val="24"/>
                <w:szCs w:val="24"/>
              </w:rPr>
              <w:t>тыс.рублей</w:t>
            </w:r>
            <w:proofErr w:type="spellEnd"/>
            <w:r w:rsidRPr="0035436C">
              <w:rPr>
                <w:rFonts w:ascii="Times New Roman" w:hAnsi="Times New Roman"/>
                <w:sz w:val="24"/>
                <w:szCs w:val="24"/>
              </w:rPr>
              <w:t>)</w:t>
            </w:r>
          </w:p>
        </w:tc>
      </w:tr>
      <w:tr w:rsidR="00992D5D" w:rsidRPr="0035436C" w:rsidTr="000A6A2E">
        <w:trPr>
          <w:trHeight w:val="20"/>
        </w:trPr>
        <w:tc>
          <w:tcPr>
            <w:tcW w:w="1768" w:type="dxa"/>
            <w:vMerge/>
            <w:tcBorders>
              <w:bottom w:val="single" w:sz="4" w:space="0" w:color="auto"/>
            </w:tcBorders>
          </w:tcPr>
          <w:p w:rsidR="00992D5D" w:rsidRPr="0035436C" w:rsidRDefault="00992D5D" w:rsidP="008C7EB1">
            <w:pPr>
              <w:widowControl w:val="0"/>
              <w:spacing w:after="0" w:line="240" w:lineRule="auto"/>
              <w:rPr>
                <w:rFonts w:ascii="Times New Roman" w:hAnsi="Times New Roman"/>
              </w:rPr>
            </w:pPr>
          </w:p>
        </w:tc>
        <w:tc>
          <w:tcPr>
            <w:tcW w:w="1025" w:type="dxa"/>
            <w:vMerge w:val="restart"/>
          </w:tcPr>
          <w:p w:rsidR="00992D5D" w:rsidRPr="0035436C" w:rsidRDefault="00992D5D"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Год</w:t>
            </w:r>
          </w:p>
        </w:tc>
        <w:tc>
          <w:tcPr>
            <w:tcW w:w="2022" w:type="dxa"/>
            <w:vMerge w:val="restart"/>
          </w:tcPr>
          <w:p w:rsidR="00992D5D" w:rsidRPr="0035436C" w:rsidRDefault="00992D5D"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Объем финансирования, всего</w:t>
            </w:r>
          </w:p>
        </w:tc>
        <w:tc>
          <w:tcPr>
            <w:tcW w:w="5458" w:type="dxa"/>
            <w:gridSpan w:val="3"/>
            <w:vAlign w:val="center"/>
          </w:tcPr>
          <w:p w:rsidR="00992D5D" w:rsidRPr="0035436C" w:rsidRDefault="00992D5D"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В том числе</w:t>
            </w:r>
          </w:p>
        </w:tc>
      </w:tr>
      <w:tr w:rsidR="00992D5D" w:rsidRPr="0035436C" w:rsidTr="000A6A2E">
        <w:trPr>
          <w:trHeight w:val="20"/>
        </w:trPr>
        <w:tc>
          <w:tcPr>
            <w:tcW w:w="1768" w:type="dxa"/>
            <w:vMerge/>
            <w:tcBorders>
              <w:bottom w:val="single" w:sz="4" w:space="0" w:color="auto"/>
            </w:tcBorders>
          </w:tcPr>
          <w:p w:rsidR="00992D5D" w:rsidRPr="0035436C" w:rsidRDefault="00992D5D" w:rsidP="008C7EB1">
            <w:pPr>
              <w:widowControl w:val="0"/>
              <w:spacing w:after="0" w:line="240" w:lineRule="auto"/>
              <w:rPr>
                <w:rFonts w:ascii="Times New Roman" w:hAnsi="Times New Roman"/>
              </w:rPr>
            </w:pPr>
          </w:p>
        </w:tc>
        <w:tc>
          <w:tcPr>
            <w:tcW w:w="1025" w:type="dxa"/>
            <w:vMerge/>
          </w:tcPr>
          <w:p w:rsidR="00992D5D" w:rsidRPr="0035436C" w:rsidRDefault="00992D5D" w:rsidP="008C7EB1">
            <w:pPr>
              <w:widowControl w:val="0"/>
              <w:spacing w:after="0" w:line="240" w:lineRule="auto"/>
              <w:jc w:val="center"/>
              <w:rPr>
                <w:rFonts w:ascii="Times New Roman" w:hAnsi="Times New Roman"/>
                <w:sz w:val="24"/>
                <w:szCs w:val="24"/>
                <w:lang w:eastAsia="ru-RU"/>
              </w:rPr>
            </w:pPr>
          </w:p>
        </w:tc>
        <w:tc>
          <w:tcPr>
            <w:tcW w:w="2022" w:type="dxa"/>
            <w:vMerge/>
          </w:tcPr>
          <w:p w:rsidR="00992D5D" w:rsidRPr="0035436C" w:rsidRDefault="00992D5D" w:rsidP="008C7EB1">
            <w:pPr>
              <w:widowControl w:val="0"/>
              <w:spacing w:after="0" w:line="240" w:lineRule="auto"/>
              <w:jc w:val="center"/>
              <w:rPr>
                <w:rFonts w:ascii="Times New Roman" w:hAnsi="Times New Roman"/>
                <w:sz w:val="24"/>
                <w:szCs w:val="24"/>
                <w:lang w:eastAsia="ru-RU"/>
              </w:rPr>
            </w:pPr>
          </w:p>
        </w:tc>
        <w:tc>
          <w:tcPr>
            <w:tcW w:w="1787" w:type="dxa"/>
          </w:tcPr>
          <w:p w:rsidR="00992D5D" w:rsidRPr="0035436C" w:rsidRDefault="00992D5D"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средства бюджета Республики Татарстан</w:t>
            </w:r>
          </w:p>
        </w:tc>
        <w:tc>
          <w:tcPr>
            <w:tcW w:w="1911" w:type="dxa"/>
          </w:tcPr>
          <w:p w:rsidR="00992D5D" w:rsidRPr="0035436C" w:rsidRDefault="00992D5D"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 xml:space="preserve">средства федерального </w:t>
            </w:r>
            <w:proofErr w:type="spellStart"/>
            <w:r w:rsidRPr="0035436C">
              <w:rPr>
                <w:rFonts w:ascii="Times New Roman" w:hAnsi="Times New Roman"/>
                <w:sz w:val="24"/>
                <w:szCs w:val="24"/>
                <w:lang w:eastAsia="ru-RU"/>
              </w:rPr>
              <w:t>бюд-жета</w:t>
            </w:r>
            <w:proofErr w:type="spellEnd"/>
          </w:p>
        </w:tc>
        <w:tc>
          <w:tcPr>
            <w:tcW w:w="1760" w:type="dxa"/>
          </w:tcPr>
          <w:p w:rsidR="00992D5D" w:rsidRPr="0035436C" w:rsidRDefault="00992D5D"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субсидия из бюджета Пенсионного фонда Российской Федерации</w:t>
            </w:r>
          </w:p>
        </w:tc>
      </w:tr>
      <w:tr w:rsidR="00992D5D" w:rsidRPr="0035436C" w:rsidTr="000A6A2E">
        <w:trPr>
          <w:trHeight w:val="20"/>
        </w:trPr>
        <w:tc>
          <w:tcPr>
            <w:tcW w:w="1768" w:type="dxa"/>
            <w:vMerge/>
            <w:tcBorders>
              <w:bottom w:val="single" w:sz="4" w:space="0" w:color="auto"/>
            </w:tcBorders>
          </w:tcPr>
          <w:p w:rsidR="00992D5D" w:rsidRPr="0035436C" w:rsidRDefault="00992D5D" w:rsidP="008C7EB1">
            <w:pPr>
              <w:widowControl w:val="0"/>
              <w:spacing w:after="0" w:line="240" w:lineRule="auto"/>
              <w:rPr>
                <w:rFonts w:ascii="Times New Roman" w:hAnsi="Times New Roman"/>
              </w:rPr>
            </w:pPr>
          </w:p>
        </w:tc>
        <w:tc>
          <w:tcPr>
            <w:tcW w:w="1025"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2014</w:t>
            </w:r>
          </w:p>
        </w:tc>
        <w:tc>
          <w:tcPr>
            <w:tcW w:w="2022"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9 391 951,4</w:t>
            </w:r>
          </w:p>
        </w:tc>
        <w:tc>
          <w:tcPr>
            <w:tcW w:w="1787"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4 180 287,6</w:t>
            </w:r>
          </w:p>
        </w:tc>
        <w:tc>
          <w:tcPr>
            <w:tcW w:w="1911"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5 211 364,5</w:t>
            </w:r>
          </w:p>
        </w:tc>
        <w:tc>
          <w:tcPr>
            <w:tcW w:w="1760"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299,3</w:t>
            </w:r>
          </w:p>
        </w:tc>
      </w:tr>
      <w:tr w:rsidR="00992D5D" w:rsidRPr="0035436C" w:rsidTr="000A6A2E">
        <w:trPr>
          <w:trHeight w:val="20"/>
        </w:trPr>
        <w:tc>
          <w:tcPr>
            <w:tcW w:w="1768" w:type="dxa"/>
            <w:vMerge/>
            <w:tcBorders>
              <w:bottom w:val="single" w:sz="4" w:space="0" w:color="auto"/>
            </w:tcBorders>
          </w:tcPr>
          <w:p w:rsidR="00992D5D" w:rsidRPr="0035436C" w:rsidRDefault="00992D5D" w:rsidP="008C7EB1">
            <w:pPr>
              <w:widowControl w:val="0"/>
              <w:spacing w:after="0" w:line="240" w:lineRule="auto"/>
              <w:rPr>
                <w:rFonts w:ascii="Times New Roman" w:hAnsi="Times New Roman"/>
              </w:rPr>
            </w:pPr>
          </w:p>
        </w:tc>
        <w:tc>
          <w:tcPr>
            <w:tcW w:w="1025"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2015</w:t>
            </w:r>
          </w:p>
        </w:tc>
        <w:tc>
          <w:tcPr>
            <w:tcW w:w="2022"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5 496 863,8</w:t>
            </w:r>
          </w:p>
        </w:tc>
        <w:tc>
          <w:tcPr>
            <w:tcW w:w="1787"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359 323,4</w:t>
            </w:r>
          </w:p>
        </w:tc>
        <w:tc>
          <w:tcPr>
            <w:tcW w:w="1911"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5 136 791,3</w:t>
            </w:r>
          </w:p>
        </w:tc>
        <w:tc>
          <w:tcPr>
            <w:tcW w:w="1760"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749,1</w:t>
            </w:r>
          </w:p>
        </w:tc>
      </w:tr>
      <w:tr w:rsidR="00992D5D" w:rsidRPr="0035436C" w:rsidTr="000A6A2E">
        <w:trPr>
          <w:trHeight w:val="20"/>
        </w:trPr>
        <w:tc>
          <w:tcPr>
            <w:tcW w:w="1768" w:type="dxa"/>
            <w:vMerge/>
            <w:tcBorders>
              <w:bottom w:val="single" w:sz="4" w:space="0" w:color="auto"/>
            </w:tcBorders>
          </w:tcPr>
          <w:p w:rsidR="00992D5D" w:rsidRPr="0035436C" w:rsidRDefault="00992D5D" w:rsidP="008C7EB1">
            <w:pPr>
              <w:widowControl w:val="0"/>
              <w:spacing w:after="0" w:line="240" w:lineRule="auto"/>
              <w:rPr>
                <w:rFonts w:ascii="Times New Roman" w:hAnsi="Times New Roman"/>
              </w:rPr>
            </w:pPr>
          </w:p>
        </w:tc>
        <w:tc>
          <w:tcPr>
            <w:tcW w:w="1025"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2016</w:t>
            </w:r>
          </w:p>
        </w:tc>
        <w:tc>
          <w:tcPr>
            <w:tcW w:w="2022"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5 072 431,5</w:t>
            </w:r>
          </w:p>
        </w:tc>
        <w:tc>
          <w:tcPr>
            <w:tcW w:w="1787"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401 033,5</w:t>
            </w:r>
          </w:p>
        </w:tc>
        <w:tc>
          <w:tcPr>
            <w:tcW w:w="1911"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4 670 385,8</w:t>
            </w:r>
          </w:p>
        </w:tc>
        <w:tc>
          <w:tcPr>
            <w:tcW w:w="1760"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1 012,2</w:t>
            </w:r>
          </w:p>
        </w:tc>
      </w:tr>
      <w:tr w:rsidR="00992D5D" w:rsidRPr="0035436C" w:rsidTr="000A6A2E">
        <w:trPr>
          <w:trHeight w:val="20"/>
        </w:trPr>
        <w:tc>
          <w:tcPr>
            <w:tcW w:w="1768" w:type="dxa"/>
            <w:vMerge/>
            <w:tcBorders>
              <w:bottom w:val="single" w:sz="4" w:space="0" w:color="auto"/>
            </w:tcBorders>
          </w:tcPr>
          <w:p w:rsidR="00992D5D" w:rsidRPr="0035436C" w:rsidRDefault="00992D5D" w:rsidP="008C7EB1">
            <w:pPr>
              <w:widowControl w:val="0"/>
              <w:spacing w:after="0" w:line="240" w:lineRule="auto"/>
              <w:rPr>
                <w:rFonts w:ascii="Times New Roman" w:hAnsi="Times New Roman"/>
              </w:rPr>
            </w:pPr>
          </w:p>
        </w:tc>
        <w:tc>
          <w:tcPr>
            <w:tcW w:w="1025"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2017</w:t>
            </w:r>
          </w:p>
        </w:tc>
        <w:tc>
          <w:tcPr>
            <w:tcW w:w="2022"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3 445 052,0</w:t>
            </w:r>
          </w:p>
        </w:tc>
        <w:tc>
          <w:tcPr>
            <w:tcW w:w="1787"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398 720,0</w:t>
            </w:r>
          </w:p>
        </w:tc>
        <w:tc>
          <w:tcPr>
            <w:tcW w:w="1911"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3 046 198,3</w:t>
            </w:r>
          </w:p>
        </w:tc>
        <w:tc>
          <w:tcPr>
            <w:tcW w:w="1760"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133,7</w:t>
            </w:r>
          </w:p>
        </w:tc>
      </w:tr>
      <w:tr w:rsidR="00992D5D" w:rsidRPr="0035436C" w:rsidTr="000A6A2E">
        <w:trPr>
          <w:trHeight w:val="20"/>
        </w:trPr>
        <w:tc>
          <w:tcPr>
            <w:tcW w:w="1768" w:type="dxa"/>
            <w:vMerge/>
            <w:tcBorders>
              <w:bottom w:val="single" w:sz="4" w:space="0" w:color="auto"/>
            </w:tcBorders>
          </w:tcPr>
          <w:p w:rsidR="00992D5D" w:rsidRPr="0035436C" w:rsidRDefault="00992D5D" w:rsidP="008C7EB1">
            <w:pPr>
              <w:widowControl w:val="0"/>
              <w:spacing w:after="0" w:line="240" w:lineRule="auto"/>
              <w:rPr>
                <w:rFonts w:ascii="Times New Roman" w:hAnsi="Times New Roman"/>
              </w:rPr>
            </w:pPr>
          </w:p>
        </w:tc>
        <w:tc>
          <w:tcPr>
            <w:tcW w:w="1025"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2018</w:t>
            </w:r>
          </w:p>
        </w:tc>
        <w:tc>
          <w:tcPr>
            <w:tcW w:w="2022"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3 458 229,1</w:t>
            </w:r>
          </w:p>
        </w:tc>
        <w:tc>
          <w:tcPr>
            <w:tcW w:w="1787"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407 249,6</w:t>
            </w:r>
          </w:p>
        </w:tc>
        <w:tc>
          <w:tcPr>
            <w:tcW w:w="1911"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3 050 782,6</w:t>
            </w:r>
          </w:p>
        </w:tc>
        <w:tc>
          <w:tcPr>
            <w:tcW w:w="1760"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196,9</w:t>
            </w:r>
          </w:p>
        </w:tc>
      </w:tr>
      <w:tr w:rsidR="00992D5D" w:rsidRPr="0035436C" w:rsidTr="000A6A2E">
        <w:trPr>
          <w:trHeight w:val="20"/>
        </w:trPr>
        <w:tc>
          <w:tcPr>
            <w:tcW w:w="1768" w:type="dxa"/>
            <w:vMerge/>
            <w:tcBorders>
              <w:bottom w:val="single" w:sz="4" w:space="0" w:color="auto"/>
            </w:tcBorders>
          </w:tcPr>
          <w:p w:rsidR="00992D5D" w:rsidRPr="0035436C" w:rsidRDefault="00992D5D" w:rsidP="008C7EB1">
            <w:pPr>
              <w:widowControl w:val="0"/>
              <w:spacing w:after="0" w:line="240" w:lineRule="auto"/>
              <w:rPr>
                <w:rFonts w:ascii="Times New Roman" w:hAnsi="Times New Roman"/>
              </w:rPr>
            </w:pPr>
          </w:p>
        </w:tc>
        <w:tc>
          <w:tcPr>
            <w:tcW w:w="1025"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2019</w:t>
            </w:r>
          </w:p>
        </w:tc>
        <w:tc>
          <w:tcPr>
            <w:tcW w:w="2022"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3 706 977,5</w:t>
            </w:r>
          </w:p>
        </w:tc>
        <w:tc>
          <w:tcPr>
            <w:tcW w:w="1787"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630 417,5</w:t>
            </w:r>
          </w:p>
        </w:tc>
        <w:tc>
          <w:tcPr>
            <w:tcW w:w="1911"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3 076 307,7</w:t>
            </w:r>
          </w:p>
        </w:tc>
        <w:tc>
          <w:tcPr>
            <w:tcW w:w="1760"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252,3</w:t>
            </w:r>
          </w:p>
        </w:tc>
      </w:tr>
      <w:tr w:rsidR="00992D5D" w:rsidRPr="0035436C" w:rsidTr="000A6A2E">
        <w:trPr>
          <w:trHeight w:val="20"/>
        </w:trPr>
        <w:tc>
          <w:tcPr>
            <w:tcW w:w="1768" w:type="dxa"/>
            <w:vMerge/>
            <w:tcBorders>
              <w:bottom w:val="single" w:sz="4" w:space="0" w:color="auto"/>
            </w:tcBorders>
          </w:tcPr>
          <w:p w:rsidR="00992D5D" w:rsidRPr="0035436C" w:rsidRDefault="00992D5D" w:rsidP="008C7EB1">
            <w:pPr>
              <w:widowControl w:val="0"/>
              <w:spacing w:after="0" w:line="240" w:lineRule="auto"/>
              <w:rPr>
                <w:rFonts w:ascii="Times New Roman" w:hAnsi="Times New Roman"/>
              </w:rPr>
            </w:pPr>
          </w:p>
        </w:tc>
        <w:tc>
          <w:tcPr>
            <w:tcW w:w="1025"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2020</w:t>
            </w:r>
          </w:p>
        </w:tc>
        <w:tc>
          <w:tcPr>
            <w:tcW w:w="2022"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3 920 555,0</w:t>
            </w:r>
          </w:p>
        </w:tc>
        <w:tc>
          <w:tcPr>
            <w:tcW w:w="1787"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1 068 262,9</w:t>
            </w:r>
          </w:p>
        </w:tc>
        <w:tc>
          <w:tcPr>
            <w:tcW w:w="1911"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2 852 063,1</w:t>
            </w:r>
          </w:p>
        </w:tc>
        <w:tc>
          <w:tcPr>
            <w:tcW w:w="1760"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229,0</w:t>
            </w:r>
          </w:p>
        </w:tc>
      </w:tr>
      <w:tr w:rsidR="00992D5D" w:rsidRPr="0035436C" w:rsidTr="000A6A2E">
        <w:trPr>
          <w:trHeight w:val="20"/>
        </w:trPr>
        <w:tc>
          <w:tcPr>
            <w:tcW w:w="1768" w:type="dxa"/>
            <w:vMerge/>
            <w:tcBorders>
              <w:bottom w:val="single" w:sz="4" w:space="0" w:color="auto"/>
            </w:tcBorders>
          </w:tcPr>
          <w:p w:rsidR="00992D5D" w:rsidRPr="0035436C" w:rsidRDefault="00992D5D" w:rsidP="008C7EB1">
            <w:pPr>
              <w:widowControl w:val="0"/>
              <w:spacing w:after="0" w:line="240" w:lineRule="auto"/>
              <w:rPr>
                <w:rFonts w:ascii="Times New Roman" w:hAnsi="Times New Roman"/>
              </w:rPr>
            </w:pPr>
          </w:p>
        </w:tc>
        <w:tc>
          <w:tcPr>
            <w:tcW w:w="1025"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2021</w:t>
            </w:r>
          </w:p>
        </w:tc>
        <w:tc>
          <w:tcPr>
            <w:tcW w:w="2022" w:type="dxa"/>
            <w:vAlign w:val="center"/>
          </w:tcPr>
          <w:p w:rsidR="00992D5D" w:rsidRPr="0035436C" w:rsidRDefault="00684417"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3 939 488,5</w:t>
            </w:r>
          </w:p>
        </w:tc>
        <w:tc>
          <w:tcPr>
            <w:tcW w:w="1787" w:type="dxa"/>
            <w:vAlign w:val="center"/>
          </w:tcPr>
          <w:p w:rsidR="00992D5D" w:rsidRPr="0035436C" w:rsidRDefault="00684417"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1 083 774,0</w:t>
            </w:r>
          </w:p>
        </w:tc>
        <w:tc>
          <w:tcPr>
            <w:tcW w:w="1911" w:type="dxa"/>
            <w:vAlign w:val="center"/>
          </w:tcPr>
          <w:p w:rsidR="00992D5D" w:rsidRPr="0035436C" w:rsidRDefault="00684417"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2 855 714,5</w:t>
            </w:r>
          </w:p>
        </w:tc>
        <w:tc>
          <w:tcPr>
            <w:tcW w:w="1760"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w:t>
            </w:r>
          </w:p>
        </w:tc>
      </w:tr>
      <w:tr w:rsidR="00992D5D" w:rsidRPr="0035436C" w:rsidTr="000A6A2E">
        <w:trPr>
          <w:trHeight w:val="20"/>
        </w:trPr>
        <w:tc>
          <w:tcPr>
            <w:tcW w:w="1768" w:type="dxa"/>
            <w:vMerge/>
            <w:tcBorders>
              <w:bottom w:val="single" w:sz="4" w:space="0" w:color="auto"/>
            </w:tcBorders>
          </w:tcPr>
          <w:p w:rsidR="00992D5D" w:rsidRPr="0035436C" w:rsidRDefault="00992D5D" w:rsidP="008C7EB1">
            <w:pPr>
              <w:widowControl w:val="0"/>
              <w:spacing w:after="0" w:line="240" w:lineRule="auto"/>
              <w:rPr>
                <w:rFonts w:ascii="Times New Roman" w:hAnsi="Times New Roman"/>
              </w:rPr>
            </w:pPr>
          </w:p>
        </w:tc>
        <w:tc>
          <w:tcPr>
            <w:tcW w:w="1025"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2022</w:t>
            </w:r>
          </w:p>
        </w:tc>
        <w:tc>
          <w:tcPr>
            <w:tcW w:w="2022" w:type="dxa"/>
            <w:vAlign w:val="center"/>
          </w:tcPr>
          <w:p w:rsidR="00992D5D" w:rsidRPr="0035436C" w:rsidRDefault="00155BC8"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5 500 829,0</w:t>
            </w:r>
          </w:p>
        </w:tc>
        <w:tc>
          <w:tcPr>
            <w:tcW w:w="1787" w:type="dxa"/>
            <w:vAlign w:val="center"/>
          </w:tcPr>
          <w:p w:rsidR="00992D5D" w:rsidRPr="0035436C" w:rsidRDefault="00155BC8"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2 137 713,6</w:t>
            </w:r>
          </w:p>
        </w:tc>
        <w:tc>
          <w:tcPr>
            <w:tcW w:w="1911" w:type="dxa"/>
            <w:vAlign w:val="center"/>
          </w:tcPr>
          <w:p w:rsidR="00992D5D" w:rsidRPr="0035436C" w:rsidRDefault="009E0138"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3 362 495,2</w:t>
            </w:r>
          </w:p>
        </w:tc>
        <w:tc>
          <w:tcPr>
            <w:tcW w:w="1760" w:type="dxa"/>
            <w:vAlign w:val="center"/>
          </w:tcPr>
          <w:p w:rsidR="00992D5D" w:rsidRPr="0035436C" w:rsidRDefault="009E0138"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620,2</w:t>
            </w:r>
          </w:p>
        </w:tc>
      </w:tr>
      <w:tr w:rsidR="00992D5D" w:rsidRPr="0035436C" w:rsidTr="000A6A2E">
        <w:trPr>
          <w:trHeight w:val="20"/>
        </w:trPr>
        <w:tc>
          <w:tcPr>
            <w:tcW w:w="1768" w:type="dxa"/>
            <w:vMerge/>
            <w:tcBorders>
              <w:bottom w:val="single" w:sz="4" w:space="0" w:color="auto"/>
            </w:tcBorders>
          </w:tcPr>
          <w:p w:rsidR="00992D5D" w:rsidRPr="0035436C" w:rsidRDefault="00992D5D" w:rsidP="008C7EB1">
            <w:pPr>
              <w:widowControl w:val="0"/>
              <w:spacing w:after="0" w:line="240" w:lineRule="auto"/>
              <w:rPr>
                <w:rFonts w:ascii="Times New Roman" w:hAnsi="Times New Roman"/>
              </w:rPr>
            </w:pPr>
          </w:p>
        </w:tc>
        <w:tc>
          <w:tcPr>
            <w:tcW w:w="1025"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2023</w:t>
            </w:r>
          </w:p>
        </w:tc>
        <w:tc>
          <w:tcPr>
            <w:tcW w:w="2022" w:type="dxa"/>
            <w:vAlign w:val="center"/>
          </w:tcPr>
          <w:p w:rsidR="00992D5D" w:rsidRPr="0035436C" w:rsidRDefault="00166CBA"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4 756 750,2</w:t>
            </w:r>
          </w:p>
        </w:tc>
        <w:tc>
          <w:tcPr>
            <w:tcW w:w="1787" w:type="dxa"/>
            <w:vAlign w:val="center"/>
          </w:tcPr>
          <w:p w:rsidR="00992D5D" w:rsidRPr="0035436C" w:rsidRDefault="00166CBA"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1 261 282,7</w:t>
            </w:r>
          </w:p>
        </w:tc>
        <w:tc>
          <w:tcPr>
            <w:tcW w:w="1911" w:type="dxa"/>
            <w:vAlign w:val="center"/>
          </w:tcPr>
          <w:p w:rsidR="00992D5D" w:rsidRPr="0035436C" w:rsidRDefault="00166CBA"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3 495 467,5</w:t>
            </w:r>
          </w:p>
        </w:tc>
        <w:tc>
          <w:tcPr>
            <w:tcW w:w="1760"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w:t>
            </w:r>
          </w:p>
        </w:tc>
      </w:tr>
      <w:tr w:rsidR="00992D5D" w:rsidRPr="0035436C" w:rsidTr="000A6A2E">
        <w:trPr>
          <w:trHeight w:val="20"/>
        </w:trPr>
        <w:tc>
          <w:tcPr>
            <w:tcW w:w="1768" w:type="dxa"/>
            <w:vMerge/>
            <w:tcBorders>
              <w:bottom w:val="single" w:sz="4" w:space="0" w:color="auto"/>
            </w:tcBorders>
          </w:tcPr>
          <w:p w:rsidR="00992D5D" w:rsidRPr="0035436C" w:rsidRDefault="00992D5D" w:rsidP="008C7EB1">
            <w:pPr>
              <w:widowControl w:val="0"/>
              <w:spacing w:after="0" w:line="240" w:lineRule="auto"/>
              <w:rPr>
                <w:rFonts w:ascii="Times New Roman" w:hAnsi="Times New Roman"/>
              </w:rPr>
            </w:pPr>
          </w:p>
        </w:tc>
        <w:tc>
          <w:tcPr>
            <w:tcW w:w="1025"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2024</w:t>
            </w:r>
          </w:p>
        </w:tc>
        <w:tc>
          <w:tcPr>
            <w:tcW w:w="2022" w:type="dxa"/>
            <w:vAlign w:val="center"/>
          </w:tcPr>
          <w:p w:rsidR="00992D5D" w:rsidRPr="0035436C" w:rsidRDefault="00166CBA"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4 809 941,6</w:t>
            </w:r>
          </w:p>
        </w:tc>
        <w:tc>
          <w:tcPr>
            <w:tcW w:w="1787" w:type="dxa"/>
            <w:vAlign w:val="center"/>
          </w:tcPr>
          <w:p w:rsidR="00992D5D" w:rsidRPr="0035436C" w:rsidRDefault="00166CBA"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1 285 112,8</w:t>
            </w:r>
          </w:p>
        </w:tc>
        <w:tc>
          <w:tcPr>
            <w:tcW w:w="1911" w:type="dxa"/>
            <w:vAlign w:val="center"/>
          </w:tcPr>
          <w:p w:rsidR="00992D5D" w:rsidRPr="0035436C" w:rsidRDefault="00166CBA"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3 524 828,8</w:t>
            </w:r>
          </w:p>
        </w:tc>
        <w:tc>
          <w:tcPr>
            <w:tcW w:w="1760"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w:t>
            </w:r>
          </w:p>
        </w:tc>
      </w:tr>
      <w:tr w:rsidR="00992D5D" w:rsidRPr="0035436C" w:rsidTr="000A6A2E">
        <w:trPr>
          <w:trHeight w:val="20"/>
        </w:trPr>
        <w:tc>
          <w:tcPr>
            <w:tcW w:w="1768" w:type="dxa"/>
            <w:vMerge/>
            <w:tcBorders>
              <w:bottom w:val="single" w:sz="4" w:space="0" w:color="auto"/>
            </w:tcBorders>
          </w:tcPr>
          <w:p w:rsidR="00992D5D" w:rsidRPr="0035436C" w:rsidRDefault="00992D5D" w:rsidP="008C7EB1">
            <w:pPr>
              <w:widowControl w:val="0"/>
              <w:spacing w:after="0" w:line="240" w:lineRule="auto"/>
              <w:rPr>
                <w:rFonts w:ascii="Times New Roman" w:hAnsi="Times New Roman"/>
              </w:rPr>
            </w:pPr>
          </w:p>
        </w:tc>
        <w:tc>
          <w:tcPr>
            <w:tcW w:w="1025"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2025</w:t>
            </w:r>
          </w:p>
        </w:tc>
        <w:tc>
          <w:tcPr>
            <w:tcW w:w="2022" w:type="dxa"/>
            <w:vAlign w:val="center"/>
          </w:tcPr>
          <w:p w:rsidR="00992D5D" w:rsidRPr="0035436C" w:rsidRDefault="00166CBA"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4 865 056,7</w:t>
            </w:r>
          </w:p>
        </w:tc>
        <w:tc>
          <w:tcPr>
            <w:tcW w:w="1787" w:type="dxa"/>
            <w:vAlign w:val="center"/>
          </w:tcPr>
          <w:p w:rsidR="00992D5D" w:rsidRPr="0035436C" w:rsidRDefault="00166CBA"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1 331 505,5</w:t>
            </w:r>
          </w:p>
        </w:tc>
        <w:tc>
          <w:tcPr>
            <w:tcW w:w="1911" w:type="dxa"/>
            <w:vAlign w:val="center"/>
          </w:tcPr>
          <w:p w:rsidR="00992D5D" w:rsidRPr="0035436C" w:rsidRDefault="00166CBA"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3 533 551,2</w:t>
            </w:r>
          </w:p>
        </w:tc>
        <w:tc>
          <w:tcPr>
            <w:tcW w:w="1760"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w:t>
            </w:r>
          </w:p>
        </w:tc>
      </w:tr>
      <w:tr w:rsidR="00992D5D" w:rsidRPr="0035436C" w:rsidTr="000A6A2E">
        <w:trPr>
          <w:trHeight w:val="20"/>
        </w:trPr>
        <w:tc>
          <w:tcPr>
            <w:tcW w:w="1768" w:type="dxa"/>
            <w:vMerge/>
            <w:tcBorders>
              <w:bottom w:val="single" w:sz="4" w:space="0" w:color="auto"/>
            </w:tcBorders>
          </w:tcPr>
          <w:p w:rsidR="00992D5D" w:rsidRPr="0035436C" w:rsidRDefault="00992D5D" w:rsidP="008C7EB1">
            <w:pPr>
              <w:widowControl w:val="0"/>
              <w:spacing w:after="0" w:line="240" w:lineRule="auto"/>
              <w:rPr>
                <w:rFonts w:ascii="Times New Roman" w:hAnsi="Times New Roman"/>
              </w:rPr>
            </w:pPr>
          </w:p>
        </w:tc>
        <w:tc>
          <w:tcPr>
            <w:tcW w:w="1025" w:type="dxa"/>
            <w:vAlign w:val="center"/>
          </w:tcPr>
          <w:p w:rsidR="00992D5D" w:rsidRPr="0035436C" w:rsidRDefault="00992D5D"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8"/>
                <w:lang w:eastAsia="ru-RU"/>
              </w:rPr>
              <w:t>Итого</w:t>
            </w:r>
          </w:p>
        </w:tc>
        <w:tc>
          <w:tcPr>
            <w:tcW w:w="2022" w:type="dxa"/>
            <w:vAlign w:val="center"/>
          </w:tcPr>
          <w:p w:rsidR="00992D5D" w:rsidRPr="0035436C" w:rsidRDefault="00166CBA"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4"/>
                <w:lang w:eastAsia="ru-RU"/>
              </w:rPr>
              <w:t>58 364 126,3</w:t>
            </w:r>
          </w:p>
        </w:tc>
        <w:tc>
          <w:tcPr>
            <w:tcW w:w="1787" w:type="dxa"/>
            <w:vAlign w:val="center"/>
          </w:tcPr>
          <w:p w:rsidR="00992D5D" w:rsidRPr="0035436C" w:rsidRDefault="00166CBA"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4"/>
                <w:lang w:eastAsia="ru-RU"/>
              </w:rPr>
              <w:t>14 544 683,1</w:t>
            </w:r>
          </w:p>
        </w:tc>
        <w:tc>
          <w:tcPr>
            <w:tcW w:w="1911" w:type="dxa"/>
            <w:vAlign w:val="center"/>
          </w:tcPr>
          <w:p w:rsidR="00992D5D" w:rsidRPr="0035436C" w:rsidRDefault="00166CBA"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4"/>
                <w:lang w:eastAsia="ru-RU"/>
              </w:rPr>
              <w:t>43 815 950,5</w:t>
            </w:r>
          </w:p>
        </w:tc>
        <w:tc>
          <w:tcPr>
            <w:tcW w:w="1760" w:type="dxa"/>
            <w:vAlign w:val="center"/>
          </w:tcPr>
          <w:p w:rsidR="00992D5D" w:rsidRPr="0035436C" w:rsidRDefault="009E0138" w:rsidP="008C7EB1">
            <w:pPr>
              <w:widowControl w:val="0"/>
              <w:spacing w:after="0" w:line="240" w:lineRule="auto"/>
              <w:jc w:val="center"/>
              <w:rPr>
                <w:rFonts w:ascii="Times New Roman" w:hAnsi="Times New Roman"/>
                <w:sz w:val="24"/>
                <w:szCs w:val="28"/>
                <w:lang w:eastAsia="ru-RU"/>
              </w:rPr>
            </w:pPr>
            <w:r w:rsidRPr="0035436C">
              <w:rPr>
                <w:rFonts w:ascii="Times New Roman" w:hAnsi="Times New Roman"/>
                <w:sz w:val="24"/>
                <w:szCs w:val="24"/>
                <w:lang w:eastAsia="ru-RU"/>
              </w:rPr>
              <w:t>3 492,7</w:t>
            </w:r>
          </w:p>
        </w:tc>
      </w:tr>
      <w:tr w:rsidR="00992D5D" w:rsidRPr="0035436C" w:rsidTr="000A6A2E">
        <w:tblPrEx>
          <w:tblBorders>
            <w:insideH w:val="nil"/>
          </w:tblBorders>
        </w:tblPrEx>
        <w:tc>
          <w:tcPr>
            <w:tcW w:w="1768" w:type="dxa"/>
            <w:vMerge/>
            <w:tcBorders>
              <w:bottom w:val="single" w:sz="4" w:space="0" w:color="auto"/>
            </w:tcBorders>
          </w:tcPr>
          <w:p w:rsidR="00992D5D" w:rsidRPr="0035436C" w:rsidRDefault="00992D5D" w:rsidP="008C7EB1">
            <w:pPr>
              <w:widowControl w:val="0"/>
              <w:spacing w:after="0" w:line="240" w:lineRule="auto"/>
              <w:rPr>
                <w:rFonts w:ascii="Times New Roman" w:hAnsi="Times New Roman"/>
              </w:rPr>
            </w:pPr>
          </w:p>
        </w:tc>
        <w:tc>
          <w:tcPr>
            <w:tcW w:w="8505" w:type="dxa"/>
            <w:gridSpan w:val="5"/>
            <w:tcBorders>
              <w:bottom w:val="single" w:sz="4" w:space="0" w:color="auto"/>
            </w:tcBorders>
          </w:tcPr>
          <w:p w:rsidR="00992D5D" w:rsidRPr="0035436C" w:rsidRDefault="00992D5D" w:rsidP="008C7EB1">
            <w:pPr>
              <w:widowControl w:val="0"/>
              <w:autoSpaceDE w:val="0"/>
              <w:autoSpaceDN w:val="0"/>
              <w:adjustRightInd w:val="0"/>
              <w:spacing w:after="0" w:line="240" w:lineRule="auto"/>
              <w:jc w:val="both"/>
              <w:rPr>
                <w:rFonts w:ascii="Times New Roman" w:hAnsi="Times New Roman"/>
                <w:sz w:val="28"/>
                <w:szCs w:val="28"/>
              </w:rPr>
            </w:pPr>
          </w:p>
          <w:p w:rsidR="00992D5D" w:rsidRPr="0035436C" w:rsidRDefault="00992D5D" w:rsidP="008C7EB1">
            <w:pPr>
              <w:widowControl w:val="0"/>
              <w:autoSpaceDE w:val="0"/>
              <w:autoSpaceDN w:val="0"/>
              <w:adjustRightInd w:val="0"/>
              <w:spacing w:after="0" w:line="240" w:lineRule="auto"/>
              <w:jc w:val="both"/>
              <w:rPr>
                <w:rFonts w:ascii="Times New Roman" w:hAnsi="Times New Roman"/>
                <w:sz w:val="28"/>
                <w:szCs w:val="28"/>
              </w:rPr>
            </w:pPr>
            <w:r w:rsidRPr="0035436C">
              <w:rPr>
                <w:rFonts w:ascii="Times New Roman" w:hAnsi="Times New Roman"/>
                <w:sz w:val="28"/>
                <w:szCs w:val="28"/>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tc>
      </w:tr>
    </w:tbl>
    <w:p w:rsidR="007C5BF9" w:rsidRPr="0035436C" w:rsidRDefault="007C5BF9" w:rsidP="008C7EB1">
      <w:pPr>
        <w:widowControl w:val="0"/>
        <w:spacing w:after="0" w:line="240" w:lineRule="auto"/>
        <w:ind w:firstLine="709"/>
        <w:jc w:val="both"/>
        <w:rPr>
          <w:rFonts w:ascii="Times New Roman" w:hAnsi="Times New Roman"/>
          <w:sz w:val="28"/>
          <w:szCs w:val="28"/>
        </w:rPr>
      </w:pPr>
    </w:p>
    <w:p w:rsidR="00992D5D" w:rsidRPr="0035436C" w:rsidRDefault="00BA567A" w:rsidP="008C7EB1">
      <w:pPr>
        <w:widowControl w:val="0"/>
        <w:spacing w:after="0" w:line="240" w:lineRule="auto"/>
        <w:ind w:firstLine="709"/>
        <w:jc w:val="both"/>
        <w:rPr>
          <w:rFonts w:ascii="Times New Roman" w:hAnsi="Times New Roman"/>
          <w:sz w:val="28"/>
          <w:szCs w:val="28"/>
          <w:lang w:eastAsia="ru-RU"/>
        </w:rPr>
      </w:pPr>
      <w:hyperlink r:id="rId20"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992D5D" w:rsidRPr="0035436C">
          <w:rPr>
            <w:rFonts w:ascii="Times New Roman" w:hAnsi="Times New Roman"/>
            <w:sz w:val="28"/>
            <w:szCs w:val="28"/>
            <w:lang w:eastAsia="ru-RU"/>
          </w:rPr>
          <w:t>раздел III</w:t>
        </w:r>
      </w:hyperlink>
      <w:r w:rsidR="00992D5D" w:rsidRPr="0035436C">
        <w:rPr>
          <w:rFonts w:ascii="Times New Roman" w:hAnsi="Times New Roman"/>
          <w:sz w:val="28"/>
          <w:szCs w:val="28"/>
          <w:lang w:eastAsia="ru-RU"/>
        </w:rPr>
        <w:t xml:space="preserve"> подпрограммы-1 изложить в следующей редакции:</w:t>
      </w:r>
    </w:p>
    <w:p w:rsidR="00992D5D" w:rsidRPr="0035436C" w:rsidRDefault="00992D5D" w:rsidP="008C7EB1">
      <w:pPr>
        <w:widowControl w:val="0"/>
        <w:spacing w:after="0" w:line="240" w:lineRule="auto"/>
        <w:jc w:val="center"/>
        <w:rPr>
          <w:rFonts w:ascii="Times New Roman" w:hAnsi="Times New Roman"/>
          <w:sz w:val="28"/>
          <w:szCs w:val="28"/>
          <w:lang w:eastAsia="ru-RU"/>
        </w:rPr>
      </w:pPr>
    </w:p>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«III. Обоснование ресурсного обеспечения Подпрограммы</w:t>
      </w:r>
    </w:p>
    <w:p w:rsidR="00992D5D" w:rsidRPr="0035436C" w:rsidRDefault="00992D5D" w:rsidP="008C7EB1">
      <w:pPr>
        <w:widowControl w:val="0"/>
        <w:spacing w:after="0" w:line="240" w:lineRule="auto"/>
        <w:jc w:val="center"/>
        <w:rPr>
          <w:rFonts w:ascii="Times New Roman" w:hAnsi="Times New Roman"/>
          <w:sz w:val="28"/>
          <w:szCs w:val="28"/>
          <w:lang w:eastAsia="ru-RU"/>
        </w:rPr>
      </w:pPr>
    </w:p>
    <w:p w:rsidR="00992D5D" w:rsidRPr="0035436C" w:rsidRDefault="00992D5D" w:rsidP="00237288">
      <w:pPr>
        <w:widowControl w:val="0"/>
        <w:autoSpaceDE w:val="0"/>
        <w:autoSpaceDN w:val="0"/>
        <w:adjustRightInd w:val="0"/>
        <w:spacing w:after="0" w:line="240" w:lineRule="auto"/>
        <w:ind w:firstLine="709"/>
        <w:jc w:val="both"/>
        <w:rPr>
          <w:rFonts w:ascii="Times New Roman" w:hAnsi="Times New Roman"/>
          <w:sz w:val="28"/>
          <w:szCs w:val="28"/>
        </w:rPr>
      </w:pPr>
      <w:r w:rsidRPr="0035436C">
        <w:rPr>
          <w:rFonts w:ascii="Times New Roman" w:hAnsi="Times New Roman"/>
          <w:spacing w:val="-4"/>
          <w:sz w:val="28"/>
          <w:szCs w:val="28"/>
        </w:rPr>
        <w:t xml:space="preserve">Общий объем финансирования Подпрограммы составляет </w:t>
      </w:r>
      <w:r w:rsidR="00C429D1" w:rsidRPr="0035436C">
        <w:rPr>
          <w:rFonts w:ascii="Times New Roman" w:hAnsi="Times New Roman"/>
          <w:sz w:val="28"/>
          <w:szCs w:val="28"/>
        </w:rPr>
        <w:t>58 364 126,3</w:t>
      </w:r>
      <w:r w:rsidR="00155BC8" w:rsidRPr="0035436C">
        <w:rPr>
          <w:rFonts w:ascii="Times New Roman" w:hAnsi="Times New Roman"/>
          <w:sz w:val="28"/>
          <w:szCs w:val="28"/>
        </w:rPr>
        <w:t xml:space="preserve"> </w:t>
      </w:r>
      <w:r w:rsidR="00515DF2" w:rsidRPr="0035436C">
        <w:rPr>
          <w:rFonts w:ascii="Times New Roman" w:hAnsi="Times New Roman"/>
          <w:sz w:val="28"/>
          <w:szCs w:val="28"/>
        </w:rPr>
        <w:t xml:space="preserve"> </w:t>
      </w:r>
      <w:proofErr w:type="spellStart"/>
      <w:r w:rsidR="00515DF2" w:rsidRPr="0035436C">
        <w:rPr>
          <w:rFonts w:ascii="Times New Roman" w:hAnsi="Times New Roman"/>
          <w:sz w:val="28"/>
          <w:szCs w:val="28"/>
        </w:rPr>
        <w:t>тыс.рублей</w:t>
      </w:r>
      <w:proofErr w:type="spellEnd"/>
      <w:r w:rsidR="00515DF2" w:rsidRPr="0035436C">
        <w:rPr>
          <w:rFonts w:ascii="Times New Roman" w:hAnsi="Times New Roman"/>
          <w:sz w:val="28"/>
          <w:szCs w:val="28"/>
        </w:rPr>
        <w:t xml:space="preserve">, в том числе за счет средств бюджета Республики Татарстан – </w:t>
      </w:r>
      <w:r w:rsidR="00EA52B5" w:rsidRPr="0035436C">
        <w:rPr>
          <w:rFonts w:ascii="Times New Roman" w:hAnsi="Times New Roman"/>
          <w:sz w:val="28"/>
          <w:szCs w:val="28"/>
        </w:rPr>
        <w:br/>
      </w:r>
      <w:r w:rsidR="00C429D1" w:rsidRPr="0035436C">
        <w:rPr>
          <w:rFonts w:ascii="Times New Roman" w:hAnsi="Times New Roman"/>
          <w:sz w:val="28"/>
          <w:szCs w:val="28"/>
        </w:rPr>
        <w:t>14 544 683,1</w:t>
      </w:r>
      <w:r w:rsidR="00155BC8" w:rsidRPr="0035436C">
        <w:rPr>
          <w:rFonts w:ascii="Times New Roman" w:hAnsi="Times New Roman"/>
          <w:sz w:val="28"/>
          <w:szCs w:val="28"/>
        </w:rPr>
        <w:t xml:space="preserve"> </w:t>
      </w:r>
      <w:r w:rsidR="00515DF2" w:rsidRPr="0035436C">
        <w:rPr>
          <w:rFonts w:ascii="Times New Roman" w:hAnsi="Times New Roman"/>
          <w:sz w:val="28"/>
          <w:szCs w:val="28"/>
        </w:rPr>
        <w:t xml:space="preserve"> </w:t>
      </w:r>
      <w:proofErr w:type="spellStart"/>
      <w:r w:rsidR="00515DF2" w:rsidRPr="0035436C">
        <w:rPr>
          <w:rFonts w:ascii="Times New Roman" w:hAnsi="Times New Roman"/>
          <w:sz w:val="28"/>
          <w:szCs w:val="28"/>
        </w:rPr>
        <w:t>тыс.рублей</w:t>
      </w:r>
      <w:proofErr w:type="spellEnd"/>
      <w:r w:rsidR="00515DF2" w:rsidRPr="0035436C">
        <w:rPr>
          <w:rFonts w:ascii="Times New Roman" w:hAnsi="Times New Roman"/>
          <w:sz w:val="28"/>
          <w:szCs w:val="28"/>
        </w:rPr>
        <w:t xml:space="preserve">, средств федерального бюджета – </w:t>
      </w:r>
      <w:r w:rsidR="00C429D1" w:rsidRPr="0035436C">
        <w:rPr>
          <w:rFonts w:ascii="Times New Roman" w:hAnsi="Times New Roman"/>
          <w:sz w:val="28"/>
          <w:szCs w:val="28"/>
        </w:rPr>
        <w:t>43 815 950,5</w:t>
      </w:r>
      <w:r w:rsidR="00AE1E6E" w:rsidRPr="0035436C">
        <w:rPr>
          <w:rFonts w:ascii="Times New Roman" w:hAnsi="Times New Roman"/>
          <w:sz w:val="28"/>
          <w:szCs w:val="28"/>
        </w:rPr>
        <w:t xml:space="preserve"> </w:t>
      </w:r>
      <w:proofErr w:type="spellStart"/>
      <w:r w:rsidR="00515DF2" w:rsidRPr="0035436C">
        <w:rPr>
          <w:rFonts w:ascii="Times New Roman" w:hAnsi="Times New Roman"/>
          <w:sz w:val="28"/>
          <w:szCs w:val="28"/>
        </w:rPr>
        <w:t>тыс.рублей</w:t>
      </w:r>
      <w:proofErr w:type="spellEnd"/>
      <w:r w:rsidR="00515DF2" w:rsidRPr="0035436C">
        <w:rPr>
          <w:rFonts w:ascii="Times New Roman" w:hAnsi="Times New Roman"/>
          <w:sz w:val="28"/>
          <w:szCs w:val="28"/>
        </w:rPr>
        <w:t>,</w:t>
      </w:r>
      <w:r w:rsidRPr="0035436C">
        <w:rPr>
          <w:rFonts w:ascii="Times New Roman" w:hAnsi="Times New Roman"/>
          <w:sz w:val="28"/>
          <w:szCs w:val="28"/>
        </w:rPr>
        <w:t xml:space="preserve"> субсидии из бюджета Пенсионного фонда Российской Федерации – </w:t>
      </w:r>
      <w:r w:rsidR="00193ACF" w:rsidRPr="0035436C">
        <w:rPr>
          <w:rFonts w:ascii="Times New Roman" w:hAnsi="Times New Roman"/>
          <w:sz w:val="28"/>
          <w:szCs w:val="28"/>
        </w:rPr>
        <w:t>3 492,7</w:t>
      </w:r>
      <w:r w:rsidRPr="0035436C">
        <w:rPr>
          <w:rFonts w:ascii="Times New Roman" w:hAnsi="Times New Roman"/>
          <w:sz w:val="28"/>
          <w:szCs w:val="28"/>
        </w:rPr>
        <w:t xml:space="preserve"> </w:t>
      </w:r>
      <w:proofErr w:type="spellStart"/>
      <w:r w:rsidRPr="0035436C">
        <w:rPr>
          <w:rFonts w:ascii="Times New Roman" w:hAnsi="Times New Roman"/>
          <w:sz w:val="28"/>
          <w:szCs w:val="28"/>
        </w:rPr>
        <w:t>тыс.рублей</w:t>
      </w:r>
      <w:proofErr w:type="spellEnd"/>
      <w:r w:rsidRPr="0035436C">
        <w:rPr>
          <w:rFonts w:ascii="Times New Roman" w:hAnsi="Times New Roman"/>
          <w:sz w:val="28"/>
          <w:szCs w:val="28"/>
        </w:rPr>
        <w:t>.</w:t>
      </w:r>
    </w:p>
    <w:p w:rsidR="00992D5D" w:rsidRPr="0035436C" w:rsidRDefault="00992D5D" w:rsidP="008C7EB1">
      <w:pPr>
        <w:widowControl w:val="0"/>
        <w:autoSpaceDE w:val="0"/>
        <w:autoSpaceDN w:val="0"/>
        <w:adjustRightInd w:val="0"/>
        <w:spacing w:after="0" w:line="240" w:lineRule="auto"/>
        <w:ind w:right="-2"/>
        <w:jc w:val="both"/>
        <w:rPr>
          <w:rFonts w:ascii="Times New Roman" w:hAnsi="Times New Roman"/>
          <w:sz w:val="28"/>
          <w:szCs w:val="28"/>
        </w:rPr>
      </w:pPr>
      <w:r w:rsidRPr="0035436C">
        <w:rPr>
          <w:rFonts w:ascii="Times New Roman" w:hAnsi="Times New Roman"/>
          <w:sz w:val="28"/>
          <w:szCs w:val="28"/>
        </w:rPr>
        <w:t xml:space="preserve">         </w:t>
      </w:r>
      <w:r w:rsidRPr="0035436C">
        <w:rPr>
          <w:rFonts w:ascii="Times New Roman" w:hAnsi="Times New Roman"/>
          <w:sz w:val="28"/>
          <w:szCs w:val="28"/>
        </w:rPr>
        <w:tab/>
      </w:r>
      <w:r w:rsidRPr="0035436C">
        <w:rPr>
          <w:rFonts w:ascii="Times New Roman" w:hAnsi="Times New Roman"/>
          <w:sz w:val="28"/>
          <w:szCs w:val="28"/>
        </w:rPr>
        <w:tab/>
      </w:r>
      <w:r w:rsidRPr="0035436C">
        <w:rPr>
          <w:rFonts w:ascii="Times New Roman" w:hAnsi="Times New Roman"/>
          <w:sz w:val="28"/>
          <w:szCs w:val="28"/>
        </w:rPr>
        <w:tab/>
      </w:r>
      <w:r w:rsidRPr="0035436C">
        <w:rPr>
          <w:rFonts w:ascii="Times New Roman" w:hAnsi="Times New Roman"/>
          <w:sz w:val="28"/>
          <w:szCs w:val="28"/>
        </w:rPr>
        <w:tab/>
      </w:r>
      <w:r w:rsidRPr="0035436C">
        <w:rPr>
          <w:rFonts w:ascii="Times New Roman" w:hAnsi="Times New Roman"/>
          <w:sz w:val="28"/>
          <w:szCs w:val="28"/>
        </w:rPr>
        <w:tab/>
      </w:r>
      <w:r w:rsidRPr="0035436C">
        <w:rPr>
          <w:rFonts w:ascii="Times New Roman" w:hAnsi="Times New Roman"/>
          <w:sz w:val="28"/>
          <w:szCs w:val="28"/>
        </w:rPr>
        <w:tab/>
      </w:r>
      <w:r w:rsidRPr="0035436C">
        <w:rPr>
          <w:rFonts w:ascii="Times New Roman" w:hAnsi="Times New Roman"/>
          <w:sz w:val="28"/>
          <w:szCs w:val="28"/>
        </w:rPr>
        <w:tab/>
      </w:r>
      <w:r w:rsidRPr="0035436C">
        <w:rPr>
          <w:rFonts w:ascii="Times New Roman" w:hAnsi="Times New Roman"/>
          <w:sz w:val="28"/>
          <w:szCs w:val="28"/>
        </w:rPr>
        <w:tab/>
      </w:r>
      <w:r w:rsidRPr="0035436C">
        <w:rPr>
          <w:rFonts w:ascii="Times New Roman" w:hAnsi="Times New Roman"/>
          <w:sz w:val="28"/>
          <w:szCs w:val="28"/>
        </w:rPr>
        <w:tab/>
      </w:r>
      <w:r w:rsidRPr="0035436C">
        <w:rPr>
          <w:rFonts w:ascii="Times New Roman" w:hAnsi="Times New Roman"/>
          <w:sz w:val="28"/>
          <w:szCs w:val="28"/>
        </w:rPr>
        <w:tab/>
      </w:r>
      <w:r w:rsidRPr="0035436C">
        <w:rPr>
          <w:rFonts w:ascii="Times New Roman" w:hAnsi="Times New Roman"/>
          <w:sz w:val="28"/>
          <w:szCs w:val="28"/>
        </w:rPr>
        <w:tab/>
      </w:r>
      <w:r w:rsidRPr="0035436C">
        <w:rPr>
          <w:rFonts w:ascii="Times New Roman" w:hAnsi="Times New Roman"/>
          <w:sz w:val="28"/>
          <w:szCs w:val="28"/>
        </w:rPr>
        <w:tab/>
        <w:t>(</w:t>
      </w:r>
      <w:proofErr w:type="spellStart"/>
      <w:proofErr w:type="gramStart"/>
      <w:r w:rsidRPr="0035436C">
        <w:rPr>
          <w:rFonts w:ascii="Times New Roman" w:hAnsi="Times New Roman"/>
          <w:sz w:val="28"/>
          <w:szCs w:val="28"/>
        </w:rPr>
        <w:t>тыс.рублей</w:t>
      </w:r>
      <w:proofErr w:type="spellEnd"/>
      <w:proofErr w:type="gramEnd"/>
      <w:r w:rsidRPr="0035436C">
        <w:rPr>
          <w:rFonts w:ascii="Times New Roman" w:hAnsi="Times New Roman"/>
          <w:sz w:val="28"/>
          <w:szCs w:val="28"/>
        </w:rPr>
        <w:t>)</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
        <w:gridCol w:w="2340"/>
        <w:gridCol w:w="2046"/>
        <w:gridCol w:w="2216"/>
        <w:gridCol w:w="2555"/>
      </w:tblGrid>
      <w:tr w:rsidR="00992D5D" w:rsidRPr="0035436C" w:rsidTr="000A6A2E">
        <w:trPr>
          <w:trHeight w:val="340"/>
        </w:trPr>
        <w:tc>
          <w:tcPr>
            <w:tcW w:w="1049" w:type="dxa"/>
            <w:vMerge w:val="restart"/>
            <w:shd w:val="clear" w:color="auto" w:fill="auto"/>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Год</w:t>
            </w:r>
          </w:p>
        </w:tc>
        <w:tc>
          <w:tcPr>
            <w:tcW w:w="2340" w:type="dxa"/>
            <w:vMerge w:val="restart"/>
            <w:shd w:val="clear" w:color="auto" w:fill="auto"/>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Объем финансирования, всего</w:t>
            </w:r>
          </w:p>
        </w:tc>
        <w:tc>
          <w:tcPr>
            <w:tcW w:w="6817" w:type="dxa"/>
            <w:gridSpan w:val="3"/>
            <w:shd w:val="clear" w:color="auto" w:fill="auto"/>
            <w:vAlign w:val="center"/>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В том числе</w:t>
            </w:r>
          </w:p>
        </w:tc>
      </w:tr>
      <w:tr w:rsidR="00A46297" w:rsidRPr="0035436C" w:rsidTr="000A6A2E">
        <w:trPr>
          <w:trHeight w:val="340"/>
        </w:trPr>
        <w:tc>
          <w:tcPr>
            <w:tcW w:w="1049" w:type="dxa"/>
            <w:vMerge/>
            <w:shd w:val="clear" w:color="auto" w:fill="auto"/>
            <w:vAlign w:val="center"/>
          </w:tcPr>
          <w:p w:rsidR="00992D5D" w:rsidRPr="0035436C" w:rsidRDefault="00992D5D" w:rsidP="008C7EB1">
            <w:pPr>
              <w:widowControl w:val="0"/>
              <w:spacing w:after="0" w:line="240" w:lineRule="auto"/>
              <w:jc w:val="center"/>
              <w:rPr>
                <w:rFonts w:ascii="Times New Roman" w:hAnsi="Times New Roman"/>
                <w:sz w:val="28"/>
                <w:szCs w:val="28"/>
                <w:lang w:eastAsia="ru-RU"/>
              </w:rPr>
            </w:pPr>
          </w:p>
        </w:tc>
        <w:tc>
          <w:tcPr>
            <w:tcW w:w="2340" w:type="dxa"/>
            <w:vMerge/>
            <w:shd w:val="clear" w:color="auto" w:fill="auto"/>
            <w:vAlign w:val="center"/>
          </w:tcPr>
          <w:p w:rsidR="00992D5D" w:rsidRPr="0035436C" w:rsidRDefault="00992D5D" w:rsidP="008C7EB1">
            <w:pPr>
              <w:widowControl w:val="0"/>
              <w:spacing w:after="0" w:line="240" w:lineRule="auto"/>
              <w:jc w:val="center"/>
              <w:rPr>
                <w:rFonts w:ascii="Times New Roman" w:hAnsi="Times New Roman"/>
                <w:sz w:val="28"/>
                <w:szCs w:val="28"/>
                <w:lang w:eastAsia="ru-RU"/>
              </w:rPr>
            </w:pPr>
          </w:p>
        </w:tc>
        <w:tc>
          <w:tcPr>
            <w:tcW w:w="2046" w:type="dxa"/>
            <w:shd w:val="clear" w:color="auto" w:fill="auto"/>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средства бюджета Республики Татарстан</w:t>
            </w:r>
          </w:p>
        </w:tc>
        <w:tc>
          <w:tcPr>
            <w:tcW w:w="2216" w:type="dxa"/>
            <w:shd w:val="clear" w:color="auto" w:fill="auto"/>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средства федерального</w:t>
            </w:r>
          </w:p>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бюджета</w:t>
            </w:r>
          </w:p>
        </w:tc>
        <w:tc>
          <w:tcPr>
            <w:tcW w:w="2555" w:type="dxa"/>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субсидия из бюджета Пенсионного фонда Российской Федерации</w:t>
            </w:r>
          </w:p>
        </w:tc>
      </w:tr>
      <w:tr w:rsidR="00A46297" w:rsidRPr="0035436C" w:rsidTr="000A6A2E">
        <w:trPr>
          <w:trHeight w:val="340"/>
        </w:trPr>
        <w:tc>
          <w:tcPr>
            <w:tcW w:w="1049" w:type="dxa"/>
            <w:shd w:val="clear" w:color="auto" w:fill="auto"/>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2014</w:t>
            </w:r>
          </w:p>
        </w:tc>
        <w:tc>
          <w:tcPr>
            <w:tcW w:w="2340" w:type="dxa"/>
            <w:shd w:val="clear" w:color="auto" w:fill="auto"/>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9 391 951,4</w:t>
            </w:r>
          </w:p>
        </w:tc>
        <w:tc>
          <w:tcPr>
            <w:tcW w:w="2046" w:type="dxa"/>
            <w:shd w:val="clear" w:color="auto" w:fill="auto"/>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4 180 287,6</w:t>
            </w:r>
          </w:p>
        </w:tc>
        <w:tc>
          <w:tcPr>
            <w:tcW w:w="2216" w:type="dxa"/>
            <w:shd w:val="clear" w:color="auto" w:fill="auto"/>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5 211 364,5</w:t>
            </w:r>
          </w:p>
        </w:tc>
        <w:tc>
          <w:tcPr>
            <w:tcW w:w="2555" w:type="dxa"/>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299,3</w:t>
            </w:r>
          </w:p>
        </w:tc>
      </w:tr>
      <w:tr w:rsidR="00A46297" w:rsidRPr="0035436C" w:rsidTr="000A6A2E">
        <w:trPr>
          <w:trHeight w:val="340"/>
        </w:trPr>
        <w:tc>
          <w:tcPr>
            <w:tcW w:w="1049" w:type="dxa"/>
            <w:shd w:val="clear" w:color="auto" w:fill="auto"/>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2015</w:t>
            </w:r>
          </w:p>
        </w:tc>
        <w:tc>
          <w:tcPr>
            <w:tcW w:w="2340" w:type="dxa"/>
            <w:shd w:val="clear" w:color="auto" w:fill="auto"/>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5 496 863,8</w:t>
            </w:r>
          </w:p>
        </w:tc>
        <w:tc>
          <w:tcPr>
            <w:tcW w:w="2046" w:type="dxa"/>
            <w:shd w:val="clear" w:color="auto" w:fill="auto"/>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359 323,4</w:t>
            </w:r>
          </w:p>
        </w:tc>
        <w:tc>
          <w:tcPr>
            <w:tcW w:w="2216" w:type="dxa"/>
            <w:shd w:val="clear" w:color="auto" w:fill="auto"/>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5 136 791,3</w:t>
            </w:r>
          </w:p>
        </w:tc>
        <w:tc>
          <w:tcPr>
            <w:tcW w:w="2555" w:type="dxa"/>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749,1</w:t>
            </w:r>
          </w:p>
        </w:tc>
      </w:tr>
      <w:tr w:rsidR="00A46297" w:rsidRPr="0035436C" w:rsidTr="000A6A2E">
        <w:trPr>
          <w:trHeight w:val="340"/>
        </w:trPr>
        <w:tc>
          <w:tcPr>
            <w:tcW w:w="1049" w:type="dxa"/>
            <w:shd w:val="clear" w:color="auto" w:fill="auto"/>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2016</w:t>
            </w:r>
          </w:p>
        </w:tc>
        <w:tc>
          <w:tcPr>
            <w:tcW w:w="2340" w:type="dxa"/>
            <w:shd w:val="clear" w:color="auto" w:fill="auto"/>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5 072 431,5</w:t>
            </w:r>
          </w:p>
        </w:tc>
        <w:tc>
          <w:tcPr>
            <w:tcW w:w="2046" w:type="dxa"/>
            <w:shd w:val="clear" w:color="auto" w:fill="auto"/>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401 033,5</w:t>
            </w:r>
          </w:p>
        </w:tc>
        <w:tc>
          <w:tcPr>
            <w:tcW w:w="2216" w:type="dxa"/>
            <w:shd w:val="clear" w:color="auto" w:fill="auto"/>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4 670 385,8</w:t>
            </w:r>
          </w:p>
        </w:tc>
        <w:tc>
          <w:tcPr>
            <w:tcW w:w="2555" w:type="dxa"/>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1 012,2</w:t>
            </w:r>
          </w:p>
        </w:tc>
      </w:tr>
      <w:tr w:rsidR="00A46297" w:rsidRPr="0035436C" w:rsidTr="000A6A2E">
        <w:trPr>
          <w:trHeight w:val="340"/>
        </w:trPr>
        <w:tc>
          <w:tcPr>
            <w:tcW w:w="1049" w:type="dxa"/>
            <w:shd w:val="clear" w:color="auto" w:fill="auto"/>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2017</w:t>
            </w:r>
          </w:p>
        </w:tc>
        <w:tc>
          <w:tcPr>
            <w:tcW w:w="2340" w:type="dxa"/>
            <w:shd w:val="clear" w:color="auto" w:fill="auto"/>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3 445 052,0</w:t>
            </w:r>
          </w:p>
        </w:tc>
        <w:tc>
          <w:tcPr>
            <w:tcW w:w="2046" w:type="dxa"/>
            <w:shd w:val="clear" w:color="auto" w:fill="auto"/>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398 720,0</w:t>
            </w:r>
          </w:p>
        </w:tc>
        <w:tc>
          <w:tcPr>
            <w:tcW w:w="2216" w:type="dxa"/>
            <w:shd w:val="clear" w:color="auto" w:fill="auto"/>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3 046 198,3</w:t>
            </w:r>
          </w:p>
        </w:tc>
        <w:tc>
          <w:tcPr>
            <w:tcW w:w="2555" w:type="dxa"/>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133,7</w:t>
            </w:r>
          </w:p>
        </w:tc>
      </w:tr>
      <w:tr w:rsidR="00A46297" w:rsidRPr="0035436C" w:rsidTr="000A6A2E">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2018</w:t>
            </w:r>
          </w:p>
        </w:tc>
        <w:tc>
          <w:tcPr>
            <w:tcW w:w="2340" w:type="dxa"/>
            <w:shd w:val="clear" w:color="auto" w:fill="auto"/>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3 458 229,1</w:t>
            </w:r>
          </w:p>
        </w:tc>
        <w:tc>
          <w:tcPr>
            <w:tcW w:w="2046" w:type="dxa"/>
            <w:shd w:val="clear" w:color="auto" w:fill="auto"/>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407 249,6</w:t>
            </w:r>
          </w:p>
        </w:tc>
        <w:tc>
          <w:tcPr>
            <w:tcW w:w="2216" w:type="dxa"/>
            <w:shd w:val="clear" w:color="auto" w:fill="auto"/>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3 050 782,6</w:t>
            </w:r>
          </w:p>
        </w:tc>
        <w:tc>
          <w:tcPr>
            <w:tcW w:w="2555" w:type="dxa"/>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196,9</w:t>
            </w:r>
          </w:p>
        </w:tc>
      </w:tr>
      <w:tr w:rsidR="00A46297" w:rsidRPr="0035436C" w:rsidTr="000A6A2E">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2019</w:t>
            </w:r>
          </w:p>
        </w:tc>
        <w:tc>
          <w:tcPr>
            <w:tcW w:w="2340" w:type="dxa"/>
            <w:shd w:val="clear" w:color="auto" w:fill="auto"/>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3 706 977,5</w:t>
            </w:r>
          </w:p>
        </w:tc>
        <w:tc>
          <w:tcPr>
            <w:tcW w:w="2046" w:type="dxa"/>
            <w:shd w:val="clear" w:color="auto" w:fill="auto"/>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630 417,5</w:t>
            </w:r>
          </w:p>
        </w:tc>
        <w:tc>
          <w:tcPr>
            <w:tcW w:w="2216" w:type="dxa"/>
            <w:shd w:val="clear" w:color="auto" w:fill="auto"/>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3 076 307,7</w:t>
            </w:r>
          </w:p>
        </w:tc>
        <w:tc>
          <w:tcPr>
            <w:tcW w:w="2555" w:type="dxa"/>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252,3</w:t>
            </w:r>
          </w:p>
        </w:tc>
      </w:tr>
      <w:tr w:rsidR="00A46297" w:rsidRPr="0035436C" w:rsidTr="000A6A2E">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2020</w:t>
            </w:r>
          </w:p>
        </w:tc>
        <w:tc>
          <w:tcPr>
            <w:tcW w:w="2340" w:type="dxa"/>
            <w:shd w:val="clear" w:color="auto" w:fill="auto"/>
            <w:vAlign w:val="center"/>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3 920 555,0</w:t>
            </w:r>
          </w:p>
        </w:tc>
        <w:tc>
          <w:tcPr>
            <w:tcW w:w="2046" w:type="dxa"/>
            <w:shd w:val="clear" w:color="auto" w:fill="auto"/>
            <w:vAlign w:val="center"/>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1 068 262,9</w:t>
            </w:r>
          </w:p>
        </w:tc>
        <w:tc>
          <w:tcPr>
            <w:tcW w:w="2216" w:type="dxa"/>
            <w:shd w:val="clear" w:color="auto" w:fill="auto"/>
            <w:vAlign w:val="center"/>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2 852 063,1</w:t>
            </w:r>
          </w:p>
        </w:tc>
        <w:tc>
          <w:tcPr>
            <w:tcW w:w="2555" w:type="dxa"/>
            <w:vAlign w:val="center"/>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229,0</w:t>
            </w:r>
          </w:p>
        </w:tc>
      </w:tr>
      <w:tr w:rsidR="00A46297" w:rsidRPr="0035436C" w:rsidTr="000A6A2E">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2021</w:t>
            </w:r>
          </w:p>
        </w:tc>
        <w:tc>
          <w:tcPr>
            <w:tcW w:w="2340" w:type="dxa"/>
            <w:shd w:val="clear" w:color="auto" w:fill="auto"/>
            <w:vAlign w:val="center"/>
          </w:tcPr>
          <w:p w:rsidR="00992D5D" w:rsidRPr="0035436C" w:rsidRDefault="00684417"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3 939 488,5</w:t>
            </w:r>
          </w:p>
        </w:tc>
        <w:tc>
          <w:tcPr>
            <w:tcW w:w="2046" w:type="dxa"/>
            <w:shd w:val="clear" w:color="auto" w:fill="auto"/>
            <w:vAlign w:val="center"/>
          </w:tcPr>
          <w:p w:rsidR="00992D5D" w:rsidRPr="0035436C" w:rsidRDefault="00684417"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1 083 774,0</w:t>
            </w:r>
          </w:p>
        </w:tc>
        <w:tc>
          <w:tcPr>
            <w:tcW w:w="2216" w:type="dxa"/>
            <w:shd w:val="clear" w:color="auto" w:fill="auto"/>
            <w:vAlign w:val="center"/>
          </w:tcPr>
          <w:p w:rsidR="00992D5D" w:rsidRPr="0035436C" w:rsidRDefault="00684417"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2 855 714,5</w:t>
            </w:r>
          </w:p>
        </w:tc>
        <w:tc>
          <w:tcPr>
            <w:tcW w:w="2555" w:type="dxa"/>
            <w:vAlign w:val="center"/>
          </w:tcPr>
          <w:p w:rsidR="00992D5D" w:rsidRPr="0035436C" w:rsidRDefault="00992D5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w:t>
            </w:r>
          </w:p>
        </w:tc>
      </w:tr>
      <w:tr w:rsidR="005D360A" w:rsidRPr="0035436C" w:rsidTr="00115147">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360A" w:rsidRPr="0035436C" w:rsidRDefault="005D360A" w:rsidP="005D360A">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2022</w:t>
            </w:r>
          </w:p>
        </w:tc>
        <w:tc>
          <w:tcPr>
            <w:tcW w:w="2340" w:type="dxa"/>
            <w:shd w:val="clear" w:color="auto" w:fill="auto"/>
          </w:tcPr>
          <w:p w:rsidR="005D360A" w:rsidRPr="0035436C" w:rsidRDefault="005D360A" w:rsidP="005D360A">
            <w:pPr>
              <w:spacing w:after="0"/>
              <w:jc w:val="center"/>
              <w:rPr>
                <w:rFonts w:ascii="Times New Roman" w:hAnsi="Times New Roman"/>
                <w:sz w:val="28"/>
                <w:szCs w:val="28"/>
              </w:rPr>
            </w:pPr>
            <w:r w:rsidRPr="0035436C">
              <w:rPr>
                <w:rFonts w:ascii="Times New Roman" w:hAnsi="Times New Roman"/>
                <w:sz w:val="28"/>
                <w:szCs w:val="28"/>
              </w:rPr>
              <w:t>5 500 829,0</w:t>
            </w:r>
          </w:p>
        </w:tc>
        <w:tc>
          <w:tcPr>
            <w:tcW w:w="2046" w:type="dxa"/>
            <w:shd w:val="clear" w:color="auto" w:fill="auto"/>
          </w:tcPr>
          <w:p w:rsidR="005D360A" w:rsidRPr="0035436C" w:rsidRDefault="005D360A" w:rsidP="005D360A">
            <w:pPr>
              <w:spacing w:after="0"/>
              <w:jc w:val="center"/>
              <w:rPr>
                <w:rFonts w:ascii="Times New Roman" w:hAnsi="Times New Roman"/>
                <w:sz w:val="28"/>
                <w:szCs w:val="28"/>
              </w:rPr>
            </w:pPr>
            <w:r w:rsidRPr="0035436C">
              <w:rPr>
                <w:rFonts w:ascii="Times New Roman" w:hAnsi="Times New Roman"/>
                <w:sz w:val="28"/>
                <w:szCs w:val="28"/>
              </w:rPr>
              <w:t>2 137 713,6</w:t>
            </w:r>
          </w:p>
        </w:tc>
        <w:tc>
          <w:tcPr>
            <w:tcW w:w="2216" w:type="dxa"/>
            <w:shd w:val="clear" w:color="auto" w:fill="auto"/>
          </w:tcPr>
          <w:p w:rsidR="005D360A" w:rsidRPr="0035436C" w:rsidRDefault="005B695B" w:rsidP="005D360A">
            <w:pPr>
              <w:spacing w:after="0"/>
              <w:jc w:val="center"/>
              <w:rPr>
                <w:rFonts w:ascii="Times New Roman" w:hAnsi="Times New Roman"/>
                <w:sz w:val="28"/>
                <w:szCs w:val="28"/>
              </w:rPr>
            </w:pPr>
            <w:r w:rsidRPr="0035436C">
              <w:rPr>
                <w:rFonts w:ascii="Times New Roman" w:hAnsi="Times New Roman"/>
                <w:sz w:val="28"/>
                <w:szCs w:val="28"/>
              </w:rPr>
              <w:t>3 362 495,2</w:t>
            </w:r>
          </w:p>
        </w:tc>
        <w:tc>
          <w:tcPr>
            <w:tcW w:w="2555" w:type="dxa"/>
            <w:vAlign w:val="center"/>
          </w:tcPr>
          <w:p w:rsidR="005D360A" w:rsidRPr="0035436C" w:rsidRDefault="005B695B" w:rsidP="005D360A">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620,2</w:t>
            </w:r>
          </w:p>
        </w:tc>
      </w:tr>
      <w:tr w:rsidR="00C429D1" w:rsidRPr="0035436C" w:rsidTr="00115147">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9D1" w:rsidRPr="0035436C" w:rsidRDefault="00C429D1" w:rsidP="00C429D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2023</w:t>
            </w:r>
          </w:p>
        </w:tc>
        <w:tc>
          <w:tcPr>
            <w:tcW w:w="2340" w:type="dxa"/>
            <w:shd w:val="clear" w:color="auto" w:fill="auto"/>
          </w:tcPr>
          <w:p w:rsidR="00C429D1" w:rsidRPr="0035436C" w:rsidRDefault="00C429D1" w:rsidP="00C429D1">
            <w:pPr>
              <w:spacing w:after="0" w:line="240" w:lineRule="auto"/>
              <w:jc w:val="center"/>
              <w:rPr>
                <w:rFonts w:ascii="Times New Roman" w:hAnsi="Times New Roman"/>
                <w:sz w:val="28"/>
                <w:szCs w:val="28"/>
              </w:rPr>
            </w:pPr>
            <w:r w:rsidRPr="0035436C">
              <w:rPr>
                <w:rFonts w:ascii="Times New Roman" w:hAnsi="Times New Roman"/>
                <w:sz w:val="28"/>
                <w:szCs w:val="28"/>
              </w:rPr>
              <w:t>4 756 750,2</w:t>
            </w:r>
          </w:p>
        </w:tc>
        <w:tc>
          <w:tcPr>
            <w:tcW w:w="2046" w:type="dxa"/>
            <w:shd w:val="clear" w:color="auto" w:fill="auto"/>
          </w:tcPr>
          <w:p w:rsidR="00C429D1" w:rsidRPr="0035436C" w:rsidRDefault="00C429D1" w:rsidP="00C429D1">
            <w:pPr>
              <w:spacing w:after="0" w:line="240" w:lineRule="auto"/>
              <w:jc w:val="center"/>
              <w:rPr>
                <w:rFonts w:ascii="Times New Roman" w:hAnsi="Times New Roman"/>
                <w:sz w:val="28"/>
                <w:szCs w:val="28"/>
              </w:rPr>
            </w:pPr>
            <w:r w:rsidRPr="0035436C">
              <w:rPr>
                <w:rFonts w:ascii="Times New Roman" w:hAnsi="Times New Roman"/>
                <w:sz w:val="28"/>
                <w:szCs w:val="28"/>
              </w:rPr>
              <w:t>1 261 282,7</w:t>
            </w:r>
          </w:p>
        </w:tc>
        <w:tc>
          <w:tcPr>
            <w:tcW w:w="2216" w:type="dxa"/>
            <w:shd w:val="clear" w:color="auto" w:fill="auto"/>
          </w:tcPr>
          <w:p w:rsidR="00C429D1" w:rsidRPr="0035436C" w:rsidRDefault="00C429D1" w:rsidP="00C429D1">
            <w:pPr>
              <w:spacing w:after="0" w:line="240" w:lineRule="auto"/>
              <w:jc w:val="center"/>
              <w:rPr>
                <w:rFonts w:ascii="Times New Roman" w:hAnsi="Times New Roman"/>
                <w:sz w:val="28"/>
                <w:szCs w:val="28"/>
              </w:rPr>
            </w:pPr>
            <w:r w:rsidRPr="0035436C">
              <w:rPr>
                <w:rFonts w:ascii="Times New Roman" w:hAnsi="Times New Roman"/>
                <w:sz w:val="28"/>
                <w:szCs w:val="28"/>
              </w:rPr>
              <w:t>3 495 467,5</w:t>
            </w:r>
          </w:p>
        </w:tc>
        <w:tc>
          <w:tcPr>
            <w:tcW w:w="2555" w:type="dxa"/>
            <w:vAlign w:val="center"/>
          </w:tcPr>
          <w:p w:rsidR="00C429D1" w:rsidRPr="0035436C" w:rsidRDefault="00C429D1" w:rsidP="00C429D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w:t>
            </w:r>
          </w:p>
        </w:tc>
      </w:tr>
      <w:tr w:rsidR="00C429D1" w:rsidRPr="0035436C" w:rsidTr="00115147">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9D1" w:rsidRPr="0035436C" w:rsidRDefault="00C429D1" w:rsidP="00C429D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2024</w:t>
            </w:r>
          </w:p>
        </w:tc>
        <w:tc>
          <w:tcPr>
            <w:tcW w:w="2340" w:type="dxa"/>
            <w:shd w:val="clear" w:color="auto" w:fill="auto"/>
          </w:tcPr>
          <w:p w:rsidR="00C429D1" w:rsidRPr="0035436C" w:rsidRDefault="00C429D1" w:rsidP="00C429D1">
            <w:pPr>
              <w:spacing w:after="0" w:line="240" w:lineRule="auto"/>
              <w:jc w:val="center"/>
              <w:rPr>
                <w:rFonts w:ascii="Times New Roman" w:hAnsi="Times New Roman"/>
                <w:sz w:val="28"/>
                <w:szCs w:val="28"/>
              </w:rPr>
            </w:pPr>
            <w:r w:rsidRPr="0035436C">
              <w:rPr>
                <w:rFonts w:ascii="Times New Roman" w:hAnsi="Times New Roman"/>
                <w:sz w:val="28"/>
                <w:szCs w:val="28"/>
              </w:rPr>
              <w:t>4 809 941,6</w:t>
            </w:r>
          </w:p>
        </w:tc>
        <w:tc>
          <w:tcPr>
            <w:tcW w:w="2046" w:type="dxa"/>
            <w:shd w:val="clear" w:color="auto" w:fill="auto"/>
          </w:tcPr>
          <w:p w:rsidR="00C429D1" w:rsidRPr="0035436C" w:rsidRDefault="00C429D1" w:rsidP="00C429D1">
            <w:pPr>
              <w:spacing w:after="0" w:line="240" w:lineRule="auto"/>
              <w:jc w:val="center"/>
              <w:rPr>
                <w:rFonts w:ascii="Times New Roman" w:hAnsi="Times New Roman"/>
                <w:sz w:val="28"/>
                <w:szCs w:val="28"/>
              </w:rPr>
            </w:pPr>
            <w:r w:rsidRPr="0035436C">
              <w:rPr>
                <w:rFonts w:ascii="Times New Roman" w:hAnsi="Times New Roman"/>
                <w:sz w:val="28"/>
                <w:szCs w:val="28"/>
              </w:rPr>
              <w:t>1 285 112,8</w:t>
            </w:r>
          </w:p>
        </w:tc>
        <w:tc>
          <w:tcPr>
            <w:tcW w:w="2216" w:type="dxa"/>
            <w:shd w:val="clear" w:color="auto" w:fill="auto"/>
          </w:tcPr>
          <w:p w:rsidR="00C429D1" w:rsidRPr="0035436C" w:rsidRDefault="00C429D1" w:rsidP="00C429D1">
            <w:pPr>
              <w:spacing w:after="0" w:line="240" w:lineRule="auto"/>
              <w:jc w:val="center"/>
              <w:rPr>
                <w:rFonts w:ascii="Times New Roman" w:hAnsi="Times New Roman"/>
                <w:sz w:val="28"/>
                <w:szCs w:val="28"/>
              </w:rPr>
            </w:pPr>
            <w:r w:rsidRPr="0035436C">
              <w:rPr>
                <w:rFonts w:ascii="Times New Roman" w:hAnsi="Times New Roman"/>
                <w:sz w:val="28"/>
                <w:szCs w:val="28"/>
              </w:rPr>
              <w:t>3 524 828,8</w:t>
            </w:r>
          </w:p>
        </w:tc>
        <w:tc>
          <w:tcPr>
            <w:tcW w:w="2555" w:type="dxa"/>
            <w:vAlign w:val="center"/>
          </w:tcPr>
          <w:p w:rsidR="00C429D1" w:rsidRPr="0035436C" w:rsidRDefault="00C429D1" w:rsidP="00C429D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w:t>
            </w:r>
          </w:p>
        </w:tc>
      </w:tr>
      <w:tr w:rsidR="00C429D1" w:rsidRPr="0035436C" w:rsidTr="00115147">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9D1" w:rsidRPr="0035436C" w:rsidRDefault="00C429D1" w:rsidP="00C429D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2025</w:t>
            </w:r>
          </w:p>
        </w:tc>
        <w:tc>
          <w:tcPr>
            <w:tcW w:w="2340" w:type="dxa"/>
            <w:shd w:val="clear" w:color="auto" w:fill="auto"/>
          </w:tcPr>
          <w:p w:rsidR="00C429D1" w:rsidRPr="0035436C" w:rsidRDefault="00C429D1" w:rsidP="00C429D1">
            <w:pPr>
              <w:spacing w:after="0" w:line="240" w:lineRule="auto"/>
              <w:jc w:val="center"/>
              <w:rPr>
                <w:rFonts w:ascii="Times New Roman" w:hAnsi="Times New Roman"/>
                <w:sz w:val="28"/>
                <w:szCs w:val="28"/>
              </w:rPr>
            </w:pPr>
            <w:r w:rsidRPr="0035436C">
              <w:rPr>
                <w:rFonts w:ascii="Times New Roman" w:hAnsi="Times New Roman"/>
                <w:sz w:val="28"/>
                <w:szCs w:val="28"/>
              </w:rPr>
              <w:t>4 865 056,7</w:t>
            </w:r>
          </w:p>
        </w:tc>
        <w:tc>
          <w:tcPr>
            <w:tcW w:w="2046" w:type="dxa"/>
            <w:shd w:val="clear" w:color="auto" w:fill="auto"/>
          </w:tcPr>
          <w:p w:rsidR="00C429D1" w:rsidRPr="0035436C" w:rsidRDefault="00C429D1" w:rsidP="00C429D1">
            <w:pPr>
              <w:spacing w:after="0" w:line="240" w:lineRule="auto"/>
              <w:jc w:val="center"/>
              <w:rPr>
                <w:rFonts w:ascii="Times New Roman" w:hAnsi="Times New Roman"/>
                <w:sz w:val="28"/>
                <w:szCs w:val="28"/>
              </w:rPr>
            </w:pPr>
            <w:r w:rsidRPr="0035436C">
              <w:rPr>
                <w:rFonts w:ascii="Times New Roman" w:hAnsi="Times New Roman"/>
                <w:sz w:val="28"/>
                <w:szCs w:val="28"/>
              </w:rPr>
              <w:t>1 331 505,5</w:t>
            </w:r>
          </w:p>
        </w:tc>
        <w:tc>
          <w:tcPr>
            <w:tcW w:w="2216" w:type="dxa"/>
            <w:shd w:val="clear" w:color="auto" w:fill="auto"/>
          </w:tcPr>
          <w:p w:rsidR="00C429D1" w:rsidRPr="0035436C" w:rsidRDefault="00C429D1" w:rsidP="00C429D1">
            <w:pPr>
              <w:spacing w:after="0" w:line="240" w:lineRule="auto"/>
              <w:jc w:val="center"/>
              <w:rPr>
                <w:rFonts w:ascii="Times New Roman" w:hAnsi="Times New Roman"/>
                <w:sz w:val="28"/>
                <w:szCs w:val="28"/>
              </w:rPr>
            </w:pPr>
            <w:r w:rsidRPr="0035436C">
              <w:rPr>
                <w:rFonts w:ascii="Times New Roman" w:hAnsi="Times New Roman"/>
                <w:sz w:val="28"/>
                <w:szCs w:val="28"/>
              </w:rPr>
              <w:t>3 533 551,2</w:t>
            </w:r>
          </w:p>
        </w:tc>
        <w:tc>
          <w:tcPr>
            <w:tcW w:w="2555" w:type="dxa"/>
            <w:vAlign w:val="center"/>
          </w:tcPr>
          <w:p w:rsidR="00C429D1" w:rsidRPr="0035436C" w:rsidRDefault="00C429D1" w:rsidP="00C429D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w:t>
            </w:r>
          </w:p>
        </w:tc>
      </w:tr>
      <w:tr w:rsidR="00C429D1" w:rsidRPr="0035436C" w:rsidTr="00115147">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9D1" w:rsidRPr="0035436C" w:rsidRDefault="00C429D1" w:rsidP="00C429D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Итого</w:t>
            </w:r>
          </w:p>
        </w:tc>
        <w:tc>
          <w:tcPr>
            <w:tcW w:w="2340" w:type="dxa"/>
            <w:shd w:val="clear" w:color="auto" w:fill="auto"/>
          </w:tcPr>
          <w:p w:rsidR="00C429D1" w:rsidRPr="0035436C" w:rsidRDefault="00C429D1" w:rsidP="00C429D1">
            <w:pPr>
              <w:spacing w:after="0" w:line="240" w:lineRule="auto"/>
              <w:jc w:val="center"/>
              <w:rPr>
                <w:rFonts w:ascii="Times New Roman" w:hAnsi="Times New Roman"/>
                <w:sz w:val="28"/>
                <w:szCs w:val="28"/>
              </w:rPr>
            </w:pPr>
            <w:r w:rsidRPr="0035436C">
              <w:rPr>
                <w:rFonts w:ascii="Times New Roman" w:hAnsi="Times New Roman"/>
                <w:sz w:val="28"/>
                <w:szCs w:val="28"/>
              </w:rPr>
              <w:t>58 364 126,3</w:t>
            </w:r>
          </w:p>
        </w:tc>
        <w:tc>
          <w:tcPr>
            <w:tcW w:w="2046" w:type="dxa"/>
            <w:shd w:val="clear" w:color="auto" w:fill="auto"/>
          </w:tcPr>
          <w:p w:rsidR="00C429D1" w:rsidRPr="0035436C" w:rsidRDefault="00C429D1" w:rsidP="00C429D1">
            <w:pPr>
              <w:spacing w:after="0" w:line="240" w:lineRule="auto"/>
              <w:jc w:val="center"/>
              <w:rPr>
                <w:rFonts w:ascii="Times New Roman" w:hAnsi="Times New Roman"/>
                <w:sz w:val="28"/>
                <w:szCs w:val="28"/>
              </w:rPr>
            </w:pPr>
            <w:r w:rsidRPr="0035436C">
              <w:rPr>
                <w:rFonts w:ascii="Times New Roman" w:hAnsi="Times New Roman"/>
                <w:sz w:val="28"/>
                <w:szCs w:val="28"/>
              </w:rPr>
              <w:t>14 544 683,1</w:t>
            </w:r>
          </w:p>
        </w:tc>
        <w:tc>
          <w:tcPr>
            <w:tcW w:w="2216" w:type="dxa"/>
            <w:shd w:val="clear" w:color="auto" w:fill="auto"/>
          </w:tcPr>
          <w:p w:rsidR="00C429D1" w:rsidRPr="0035436C" w:rsidRDefault="00C429D1" w:rsidP="00C429D1">
            <w:pPr>
              <w:spacing w:after="0" w:line="240" w:lineRule="auto"/>
              <w:jc w:val="center"/>
              <w:rPr>
                <w:rFonts w:ascii="Times New Roman" w:hAnsi="Times New Roman"/>
                <w:sz w:val="28"/>
                <w:szCs w:val="28"/>
              </w:rPr>
            </w:pPr>
            <w:r w:rsidRPr="0035436C">
              <w:rPr>
                <w:rFonts w:ascii="Times New Roman" w:hAnsi="Times New Roman"/>
                <w:sz w:val="28"/>
                <w:szCs w:val="28"/>
              </w:rPr>
              <w:t>43 815 950,5</w:t>
            </w:r>
          </w:p>
        </w:tc>
        <w:tc>
          <w:tcPr>
            <w:tcW w:w="2555" w:type="dxa"/>
            <w:vAlign w:val="center"/>
          </w:tcPr>
          <w:p w:rsidR="00C429D1" w:rsidRPr="0035436C" w:rsidRDefault="00C429D1" w:rsidP="00C429D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4"/>
                <w:lang w:eastAsia="ru-RU"/>
              </w:rPr>
              <w:t>3 492,7</w:t>
            </w:r>
          </w:p>
        </w:tc>
      </w:tr>
    </w:tbl>
    <w:p w:rsidR="00887552" w:rsidRPr="0035436C" w:rsidRDefault="00887552" w:rsidP="008C7EB1">
      <w:pPr>
        <w:widowControl w:val="0"/>
        <w:spacing w:after="0" w:line="240" w:lineRule="auto"/>
        <w:ind w:firstLine="709"/>
        <w:jc w:val="both"/>
        <w:rPr>
          <w:rFonts w:ascii="Times New Roman" w:hAnsi="Times New Roman"/>
          <w:sz w:val="28"/>
          <w:szCs w:val="28"/>
          <w:lang w:eastAsia="ru-RU"/>
        </w:rPr>
      </w:pPr>
    </w:p>
    <w:p w:rsidR="00992D5D" w:rsidRPr="0035436C" w:rsidRDefault="00992D5D"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p w:rsidR="001170B7" w:rsidRPr="0035436C" w:rsidRDefault="001170B7"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 xml:space="preserve">в приложении № </w:t>
      </w:r>
      <w:r w:rsidR="00B31300" w:rsidRPr="0035436C">
        <w:rPr>
          <w:rFonts w:ascii="Times New Roman" w:hAnsi="Times New Roman"/>
          <w:sz w:val="28"/>
          <w:szCs w:val="28"/>
          <w:lang w:eastAsia="ru-RU"/>
        </w:rPr>
        <w:t>2</w:t>
      </w:r>
      <w:r w:rsidRPr="0035436C">
        <w:rPr>
          <w:rFonts w:ascii="Times New Roman" w:hAnsi="Times New Roman"/>
          <w:sz w:val="28"/>
          <w:szCs w:val="28"/>
          <w:lang w:eastAsia="ru-RU"/>
        </w:rPr>
        <w:t xml:space="preserve"> к подпрограмме-1:</w:t>
      </w:r>
    </w:p>
    <w:p w:rsidR="00B74A1E" w:rsidRPr="0035436C" w:rsidRDefault="006D140C"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«Предоставление единовременного пособия и ежемесячных денежных компенсаций гражданам при возникновении поствакцинальных осложнений»:</w:t>
      </w:r>
    </w:p>
    <w:p w:rsidR="006D140C" w:rsidRPr="0035436C" w:rsidRDefault="006D140C" w:rsidP="006D140C">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lastRenderedPageBreak/>
        <w:t>в графе 10 слова «260,8 БРФ» заменить словами «255,5 БРФ»;</w:t>
      </w:r>
    </w:p>
    <w:p w:rsidR="006D140C" w:rsidRPr="0035436C" w:rsidRDefault="006D140C" w:rsidP="006D140C">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слова «270,4 БРФ» заменить словами «284,5 БРФ»;</w:t>
      </w:r>
    </w:p>
    <w:p w:rsidR="006D140C" w:rsidRPr="0035436C" w:rsidRDefault="006D140C" w:rsidP="006D140C">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слова «242,3 БРФ» заменить словами «294,8 БРФ»;</w:t>
      </w:r>
    </w:p>
    <w:p w:rsidR="006D140C" w:rsidRPr="0035436C" w:rsidRDefault="006D140C" w:rsidP="006D140C">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«Предоставление субсидий-льгот на оплату жилищно-коммунальных услуг отдельным категориям граждан»:</w:t>
      </w:r>
    </w:p>
    <w:p w:rsidR="006F03E7" w:rsidRPr="0035436C" w:rsidRDefault="006F03E7" w:rsidP="006F03E7">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слова «2 933 920,5 БРФ» заменить словами «3 010 772,5 БРФ»;</w:t>
      </w:r>
    </w:p>
    <w:p w:rsidR="006F03E7" w:rsidRPr="0035436C" w:rsidRDefault="006F03E7" w:rsidP="006F03E7">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слова «2 933 920,5 БРФ» заменить словами «3 010 365,6 БРФ»;</w:t>
      </w:r>
    </w:p>
    <w:p w:rsidR="006F03E7" w:rsidRPr="0035436C" w:rsidRDefault="006F03E7" w:rsidP="006F03E7">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слова «3 187 604,4 БРФ» заменить словами «3 010 220,0 БРФ»;</w:t>
      </w:r>
    </w:p>
    <w:p w:rsidR="006F03E7" w:rsidRPr="0035436C" w:rsidRDefault="006F03E7" w:rsidP="006F03E7">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«Предоставление компенсаций расходов по проезду на транспорте к месту прохождения амбулаторного гемодиализа и обратно к месту жительства лицам, страдающим хронической почечной недостаточностью»:</w:t>
      </w:r>
    </w:p>
    <w:p w:rsidR="006F03E7" w:rsidRPr="0035436C" w:rsidRDefault="006F03E7" w:rsidP="006F03E7">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слова «8 181,1 БРТ» заменить словами «8 346,2 БРТ»;</w:t>
      </w:r>
    </w:p>
    <w:p w:rsidR="006F03E7" w:rsidRPr="0035436C" w:rsidRDefault="006F03E7" w:rsidP="006F03E7">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слова «8 508,3 БРТ» заменить словами «8 680,1 БРТ»;</w:t>
      </w:r>
    </w:p>
    <w:p w:rsidR="006F03E7" w:rsidRPr="0035436C" w:rsidRDefault="006F03E7" w:rsidP="006F03E7">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слова «7 866,4 БРТ» заменить словами «9 027,3 БРТ»;</w:t>
      </w:r>
    </w:p>
    <w:p w:rsidR="006F03E7" w:rsidRPr="0035436C" w:rsidRDefault="006F03E7" w:rsidP="006F03E7">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«Предоставление субсидий-льгот на оплату жилого помещения и коммунальных услуг отдельным категориям граждан, работающим и проживающим в сельской местности, рабочих поселках (поселках городского типа)»:</w:t>
      </w:r>
    </w:p>
    <w:p w:rsidR="006F03E7" w:rsidRPr="0035436C" w:rsidRDefault="006F03E7" w:rsidP="006F03E7">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слова «</w:t>
      </w:r>
      <w:r w:rsidR="00E3483B" w:rsidRPr="0035436C">
        <w:rPr>
          <w:rFonts w:ascii="Times New Roman" w:hAnsi="Times New Roman"/>
          <w:sz w:val="28"/>
          <w:szCs w:val="28"/>
          <w:lang w:eastAsia="ru-RU"/>
        </w:rPr>
        <w:t>116 917,8 БРТ</w:t>
      </w:r>
      <w:r w:rsidRPr="0035436C">
        <w:rPr>
          <w:rFonts w:ascii="Times New Roman" w:hAnsi="Times New Roman"/>
          <w:sz w:val="28"/>
          <w:szCs w:val="28"/>
          <w:lang w:eastAsia="ru-RU"/>
        </w:rPr>
        <w:t>» заменить словами «</w:t>
      </w:r>
      <w:r w:rsidR="00E3483B" w:rsidRPr="0035436C">
        <w:rPr>
          <w:rFonts w:ascii="Times New Roman" w:hAnsi="Times New Roman"/>
          <w:sz w:val="28"/>
          <w:szCs w:val="28"/>
          <w:lang w:eastAsia="ru-RU"/>
        </w:rPr>
        <w:t>253 321,4</w:t>
      </w:r>
      <w:r w:rsidRPr="0035436C">
        <w:rPr>
          <w:rFonts w:ascii="Times New Roman" w:hAnsi="Times New Roman"/>
          <w:sz w:val="28"/>
          <w:szCs w:val="28"/>
          <w:lang w:eastAsia="ru-RU"/>
        </w:rPr>
        <w:t xml:space="preserve"> БРТ»;</w:t>
      </w:r>
    </w:p>
    <w:p w:rsidR="00E3483B" w:rsidRPr="0035436C" w:rsidRDefault="00E3483B" w:rsidP="00E3483B">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слова «121 594,6 БРТ» заменить словами «263 454,3 БРТ»;</w:t>
      </w:r>
    </w:p>
    <w:p w:rsidR="00E3483B" w:rsidRPr="0035436C" w:rsidRDefault="00E3483B" w:rsidP="00E3483B">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слова «27 906,3 БРТ» заменить словами «273 992,4 БРТ»;</w:t>
      </w:r>
    </w:p>
    <w:p w:rsidR="00E3483B" w:rsidRPr="0035436C" w:rsidRDefault="00E3483B" w:rsidP="00E3483B">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«Предоставление ежемесячной денежной выплаты детям-инвалидам, нуждающимся в постоянном постороннем уходе»:</w:t>
      </w:r>
    </w:p>
    <w:p w:rsidR="00E3483B" w:rsidRPr="0035436C" w:rsidRDefault="00E3483B" w:rsidP="00E3483B">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слова «41 089,3 БРТ» заменить словами «41 918,9 БРТ»;</w:t>
      </w:r>
    </w:p>
    <w:p w:rsidR="00E3483B" w:rsidRPr="0035436C" w:rsidRDefault="00E3483B" w:rsidP="00E3483B">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слова «42 732,9 БРТ» заменить словами «43 595,6 БРТ»;</w:t>
      </w:r>
    </w:p>
    <w:p w:rsidR="00E3483B" w:rsidRPr="0035436C" w:rsidRDefault="00E3483B" w:rsidP="00E3483B">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слова «39 508,9 БРТ» заменить словами «45 339,5 БРТ»;</w:t>
      </w:r>
    </w:p>
    <w:p w:rsidR="00E3483B" w:rsidRPr="0035436C" w:rsidRDefault="00E3483B" w:rsidP="00E3483B">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«Оказание государственной социальной помощи отдельным категориям населения»:</w:t>
      </w:r>
    </w:p>
    <w:p w:rsidR="00E3483B" w:rsidRPr="0035436C" w:rsidRDefault="00E3483B" w:rsidP="00E3483B">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слова «179 261,9 БРТ» заменить словами «182 881,7 БРТ»;</w:t>
      </w:r>
    </w:p>
    <w:p w:rsidR="00E3483B" w:rsidRPr="0035436C" w:rsidRDefault="00E3483B" w:rsidP="00E3483B">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слова «186 432,4 БРТ» заменить словами «190 196,9 БРТ»;</w:t>
      </w:r>
    </w:p>
    <w:p w:rsidR="00E3483B" w:rsidRPr="0035436C" w:rsidRDefault="00E3483B" w:rsidP="00E3483B">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слова «182 771,5 БРТ» заменить словами «197 804,8 БРТ»;</w:t>
      </w:r>
    </w:p>
    <w:p w:rsidR="00E3483B" w:rsidRPr="0035436C" w:rsidRDefault="00E3483B" w:rsidP="00E3483B">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«Проведение организационных и социально значимых мероприятий, в том числе проведение конкурсов, направленных на повышение качества предоставляемых услуг получателям социальных услуг в учреждениях социального обслуживания»:</w:t>
      </w:r>
    </w:p>
    <w:p w:rsidR="007A71BE" w:rsidRPr="0035436C" w:rsidRDefault="007A71BE" w:rsidP="007A71BE">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слова «6 631,4 БРТ» заменить словами «78 007,4 БРТ»;</w:t>
      </w:r>
    </w:p>
    <w:p w:rsidR="007A71BE" w:rsidRPr="0035436C" w:rsidRDefault="007A71BE" w:rsidP="007A71BE">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слова «6 631,4 БРТ» заменить словами «52 814,8 БРТ»;</w:t>
      </w:r>
    </w:p>
    <w:p w:rsidR="007A71BE" w:rsidRPr="0035436C" w:rsidRDefault="007A71BE" w:rsidP="007A71BE">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слова «11 531,4 БРТ» заменить словами «52 814,8 БРТ»;</w:t>
      </w:r>
    </w:p>
    <w:p w:rsidR="007A71BE" w:rsidRPr="0035436C" w:rsidRDefault="007A71BE" w:rsidP="007A71BE">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 xml:space="preserve">в строке «Обеспечение жильем отдельных категорий граждан, установленных федеральными законами </w:t>
      </w:r>
      <w:r w:rsidR="006A0917" w:rsidRPr="0035436C">
        <w:rPr>
          <w:rFonts w:ascii="Times New Roman" w:hAnsi="Times New Roman"/>
          <w:sz w:val="28"/>
          <w:szCs w:val="28"/>
          <w:lang w:eastAsia="ru-RU"/>
        </w:rPr>
        <w:t>«О ветеранах» и «</w:t>
      </w:r>
      <w:r w:rsidRPr="0035436C">
        <w:rPr>
          <w:rFonts w:ascii="Times New Roman" w:hAnsi="Times New Roman"/>
          <w:sz w:val="28"/>
          <w:szCs w:val="28"/>
          <w:lang w:eastAsia="ru-RU"/>
        </w:rPr>
        <w:t>О социальной защите и</w:t>
      </w:r>
      <w:r w:rsidR="006A0917" w:rsidRPr="0035436C">
        <w:rPr>
          <w:rFonts w:ascii="Times New Roman" w:hAnsi="Times New Roman"/>
          <w:sz w:val="28"/>
          <w:szCs w:val="28"/>
          <w:lang w:eastAsia="ru-RU"/>
        </w:rPr>
        <w:t>нвалидов в Российской Федерации</w:t>
      </w:r>
      <w:r w:rsidRPr="0035436C">
        <w:rPr>
          <w:rFonts w:ascii="Times New Roman" w:hAnsi="Times New Roman"/>
          <w:sz w:val="28"/>
          <w:szCs w:val="28"/>
          <w:lang w:eastAsia="ru-RU"/>
        </w:rPr>
        <w:t>»:</w:t>
      </w:r>
    </w:p>
    <w:p w:rsidR="007A71BE" w:rsidRPr="0035436C" w:rsidRDefault="007A71BE" w:rsidP="007A71BE">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слова «300 066,6 БРФ» заменить словами «291 432,7 БРФ»;</w:t>
      </w:r>
    </w:p>
    <w:p w:rsidR="007A71BE" w:rsidRPr="0035436C" w:rsidRDefault="007A71BE" w:rsidP="007A71BE">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слова «323 407,0 БРФ» заменить словами «313 451,2 БРФ»;</w:t>
      </w:r>
    </w:p>
    <w:p w:rsidR="00893FF5" w:rsidRPr="0035436C" w:rsidRDefault="00893FF5" w:rsidP="00893FF5">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слова «192 452,0 БРФ» заменить словами «314 283,9 БРФ»;</w:t>
      </w:r>
    </w:p>
    <w:p w:rsidR="006A0917" w:rsidRPr="0035436C" w:rsidRDefault="006A0917" w:rsidP="00893FF5">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«Обеспечение мер социальной поддержки населения»:</w:t>
      </w:r>
    </w:p>
    <w:p w:rsidR="0020128B" w:rsidRPr="0035436C" w:rsidRDefault="0020128B" w:rsidP="00893FF5">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3 слова «2022 г.» заменить словами «2022 - 2025 гг.»;</w:t>
      </w:r>
    </w:p>
    <w:p w:rsidR="006A0917" w:rsidRPr="0035436C" w:rsidRDefault="006A0917" w:rsidP="006A0917">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lastRenderedPageBreak/>
        <w:t>в графе 10 знак «-» заменить словами «56 686,6 БРТ»;</w:t>
      </w:r>
    </w:p>
    <w:p w:rsidR="006A0917" w:rsidRPr="0035436C" w:rsidRDefault="006A0917" w:rsidP="006A0917">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знак «-» заменить словами «58 954,1 БРТ»;</w:t>
      </w:r>
    </w:p>
    <w:p w:rsidR="006A0917" w:rsidRPr="0035436C" w:rsidRDefault="006A0917" w:rsidP="006A0917">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знак «-» заменить словами «61 312,3 БРТ»;</w:t>
      </w:r>
    </w:p>
    <w:p w:rsidR="006A0917" w:rsidRPr="0035436C" w:rsidRDefault="006A0917" w:rsidP="006A0917">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«Предоставление социального пособия на погребение и возмещение расходов по гарантированному перечню услуг по погребению»:</w:t>
      </w:r>
    </w:p>
    <w:p w:rsidR="006A0917" w:rsidRPr="0035436C" w:rsidRDefault="006A0917" w:rsidP="006A0917">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слова «41 206,3 БРТ» заменить словами «42 038,3 БРТ»;</w:t>
      </w:r>
    </w:p>
    <w:p w:rsidR="006A0917" w:rsidRPr="0035436C" w:rsidRDefault="006A0917" w:rsidP="006A0917">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слова «42 854,6 БРТ» заменить словами «43 719,8 БРТ»;</w:t>
      </w:r>
    </w:p>
    <w:p w:rsidR="006A0917" w:rsidRPr="0035436C" w:rsidRDefault="006A0917" w:rsidP="00443170">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слова «</w:t>
      </w:r>
      <w:r w:rsidR="00443170" w:rsidRPr="0035436C">
        <w:rPr>
          <w:rFonts w:ascii="Times New Roman" w:hAnsi="Times New Roman"/>
          <w:sz w:val="28"/>
          <w:szCs w:val="28"/>
          <w:lang w:eastAsia="ru-RU"/>
        </w:rPr>
        <w:t>39 620,8 БРТ</w:t>
      </w:r>
      <w:r w:rsidRPr="0035436C">
        <w:rPr>
          <w:rFonts w:ascii="Times New Roman" w:hAnsi="Times New Roman"/>
          <w:sz w:val="28"/>
          <w:szCs w:val="28"/>
          <w:lang w:eastAsia="ru-RU"/>
        </w:rPr>
        <w:t>» заменить словами «</w:t>
      </w:r>
      <w:r w:rsidR="00443170" w:rsidRPr="0035436C">
        <w:rPr>
          <w:rFonts w:ascii="Times New Roman" w:hAnsi="Times New Roman"/>
          <w:sz w:val="28"/>
          <w:szCs w:val="28"/>
          <w:lang w:eastAsia="ru-RU"/>
        </w:rPr>
        <w:t>45 468,6</w:t>
      </w:r>
      <w:r w:rsidRPr="0035436C">
        <w:rPr>
          <w:rFonts w:ascii="Times New Roman" w:hAnsi="Times New Roman"/>
          <w:sz w:val="28"/>
          <w:szCs w:val="28"/>
          <w:lang w:eastAsia="ru-RU"/>
        </w:rPr>
        <w:t xml:space="preserve"> БРТ»;</w:t>
      </w:r>
    </w:p>
    <w:p w:rsidR="006A0917" w:rsidRPr="0035436C" w:rsidRDefault="004A7B31" w:rsidP="006A0917">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«Предоставление ежегодной денежной выплаты лицам, награжденным знаками «Почетный донор СССР», «Почетный донор России»:</w:t>
      </w:r>
    </w:p>
    <w:p w:rsidR="004A7B31" w:rsidRPr="0035436C" w:rsidRDefault="004A7B31" w:rsidP="004A7B3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слова «188 432,8 БРФ» заменить словами «193 006,8 БРФ»;</w:t>
      </w:r>
    </w:p>
    <w:p w:rsidR="004A7B31" w:rsidRPr="0035436C" w:rsidRDefault="004A7B31" w:rsidP="004A7B3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слова «195 972,4 БРФ» заменить словами «200 727,5 БРФ»;</w:t>
      </w:r>
    </w:p>
    <w:p w:rsidR="004A7B31" w:rsidRPr="0035436C" w:rsidRDefault="004A7B31" w:rsidP="004A7B3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слова «196 150,4 БРФ» заменить словами «208 752,5 БРФ»;</w:t>
      </w:r>
    </w:p>
    <w:p w:rsidR="004A7B31" w:rsidRPr="0035436C" w:rsidRDefault="009411A7" w:rsidP="006A0917">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«Предоставление компенсаций расходов по проезду на транспорте к месту лечения в государственные учреждения здравоохранения Республики Татарстан, оказывающие специализированную онкологическую помощь, и обратно к месту жительства лицам, страдающим онкологическими заболеваниями»:</w:t>
      </w:r>
    </w:p>
    <w:p w:rsidR="009411A7" w:rsidRPr="0035436C" w:rsidRDefault="009411A7" w:rsidP="009411A7">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слова «2 458,0 БРТ» заменить словами «2 507,7 БРТ»;</w:t>
      </w:r>
    </w:p>
    <w:p w:rsidR="009411A7" w:rsidRPr="0035436C" w:rsidRDefault="009411A7" w:rsidP="009411A7">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слова «2 556,3 БРТ» заменить словами «2 608,0 БРТ»;</w:t>
      </w:r>
    </w:p>
    <w:p w:rsidR="009411A7" w:rsidRPr="0035436C" w:rsidRDefault="009411A7" w:rsidP="009411A7">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слова «2 363,5 БРТ» заменить словами «2 712,3 БРТ»;</w:t>
      </w:r>
    </w:p>
    <w:p w:rsidR="009411A7" w:rsidRPr="0035436C" w:rsidRDefault="006245CB" w:rsidP="006A0917">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«Создание информационной системы долговременного ухода (в рамках реализации федерального проекта «Старшее поколение»):</w:t>
      </w:r>
    </w:p>
    <w:p w:rsidR="006245CB" w:rsidRPr="0035436C" w:rsidRDefault="006245CB" w:rsidP="002E62C4">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слова «</w:t>
      </w:r>
      <w:r w:rsidR="002E62C4" w:rsidRPr="0035436C">
        <w:rPr>
          <w:rFonts w:ascii="Times New Roman" w:hAnsi="Times New Roman"/>
          <w:sz w:val="28"/>
          <w:szCs w:val="28"/>
          <w:lang w:eastAsia="ru-RU"/>
        </w:rPr>
        <w:t>3 000,0 БРТ</w:t>
      </w:r>
      <w:r w:rsidRPr="0035436C">
        <w:rPr>
          <w:rFonts w:ascii="Times New Roman" w:hAnsi="Times New Roman"/>
          <w:sz w:val="28"/>
          <w:szCs w:val="28"/>
          <w:lang w:eastAsia="ru-RU"/>
        </w:rPr>
        <w:t>» заменить словами «</w:t>
      </w:r>
      <w:r w:rsidR="002E62C4" w:rsidRPr="0035436C">
        <w:rPr>
          <w:rFonts w:ascii="Times New Roman" w:hAnsi="Times New Roman"/>
          <w:sz w:val="28"/>
          <w:szCs w:val="28"/>
          <w:lang w:eastAsia="ru-RU"/>
        </w:rPr>
        <w:t xml:space="preserve">4 500,0 </w:t>
      </w:r>
      <w:r w:rsidRPr="0035436C">
        <w:rPr>
          <w:rFonts w:ascii="Times New Roman" w:hAnsi="Times New Roman"/>
          <w:sz w:val="28"/>
          <w:szCs w:val="28"/>
          <w:lang w:eastAsia="ru-RU"/>
        </w:rPr>
        <w:t>БРТ»;</w:t>
      </w:r>
    </w:p>
    <w:p w:rsidR="002E62C4" w:rsidRPr="0035436C" w:rsidRDefault="002E62C4" w:rsidP="002E62C4">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слова «3 000,0 БРТ» заменить словами «3 500,0 БРТ»;</w:t>
      </w:r>
    </w:p>
    <w:p w:rsidR="002E62C4" w:rsidRPr="0035436C" w:rsidRDefault="002E62C4" w:rsidP="002E62C4">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слова «3 000,0 БРТ» заменить словами «3 500,0 БРТ»;</w:t>
      </w:r>
    </w:p>
    <w:p w:rsidR="002E62C4" w:rsidRPr="0035436C" w:rsidRDefault="002E62C4" w:rsidP="002E62C4">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«Обеспечение питанием обучающихся в профессиональных образовательных организациях»:</w:t>
      </w:r>
    </w:p>
    <w:p w:rsidR="002E62C4" w:rsidRPr="0035436C" w:rsidRDefault="002E62C4" w:rsidP="002E62C4">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слова «70 030,8 БРТ» заменить словами «78 419,2 БРТ»;</w:t>
      </w:r>
    </w:p>
    <w:p w:rsidR="002E62C4" w:rsidRPr="0035436C" w:rsidRDefault="002E62C4" w:rsidP="002E62C4">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слова «72 832,1 БРТ» заменить словами «81 555,9 БРТ»;</w:t>
      </w:r>
    </w:p>
    <w:p w:rsidR="002E62C4" w:rsidRPr="0035436C" w:rsidRDefault="002E62C4" w:rsidP="002E62C4">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слова «64 901,2 БРТ» заменить словами «84 818,2 БРТ»;</w:t>
      </w:r>
    </w:p>
    <w:p w:rsidR="002E62C4" w:rsidRPr="0035436C" w:rsidRDefault="004950FD" w:rsidP="002E62C4">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«Обеспечение питанием обучающихся по образовательным программам основного общего и среднего общего образования в муниципальных общеобразовательных организациях»:</w:t>
      </w:r>
    </w:p>
    <w:p w:rsidR="0020128B" w:rsidRPr="0035436C" w:rsidRDefault="0020128B" w:rsidP="002E62C4">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3 слова «2022 - 2024 гг.» заменить словами «2022 - 2025 гг.»;</w:t>
      </w:r>
    </w:p>
    <w:p w:rsidR="009F6878" w:rsidRPr="0035436C" w:rsidRDefault="009F6878" w:rsidP="002E62C4">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8 знак «-» заменить цифрами «100»;</w:t>
      </w:r>
    </w:p>
    <w:p w:rsidR="004950FD" w:rsidRPr="0035436C" w:rsidRDefault="004950FD" w:rsidP="004950FD">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слова «430 018,5 БРТ» заменить словами «462 655,3 БРТ»;</w:t>
      </w:r>
    </w:p>
    <w:p w:rsidR="004950FD" w:rsidRPr="0035436C" w:rsidRDefault="004950FD" w:rsidP="004950FD">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слова «452 204,4 БРТ» заменить словами «486 033,3 БРТ»;</w:t>
      </w:r>
    </w:p>
    <w:p w:rsidR="004950FD" w:rsidRPr="0035436C" w:rsidRDefault="004950FD" w:rsidP="004950FD">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знак «-» заменить словами «504 715,3 БРТ»;</w:t>
      </w:r>
    </w:p>
    <w:p w:rsidR="009F6878" w:rsidRPr="0035436C" w:rsidRDefault="009F6878" w:rsidP="004950FD">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«Итого по подпрограмме, в том числе средства:»:</w:t>
      </w:r>
    </w:p>
    <w:p w:rsidR="009F6878" w:rsidRPr="0035436C" w:rsidRDefault="009F6878" w:rsidP="004950FD">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цифры «4 371 475,9» заменить цифрами «4 756 750,2»;</w:t>
      </w:r>
    </w:p>
    <w:p w:rsidR="009F6878" w:rsidRPr="0035436C" w:rsidRDefault="009F6878" w:rsidP="009F6878">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цифры «4 442 917,3» заменить цифрами «4 809 941,6»;</w:t>
      </w:r>
    </w:p>
    <w:p w:rsidR="002578EE" w:rsidRPr="0035436C" w:rsidRDefault="002578EE" w:rsidP="002578EE">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цифры «4 005 919,1» заменить цифрами «4 865 056,7»;</w:t>
      </w:r>
    </w:p>
    <w:p w:rsidR="002578EE" w:rsidRPr="0035436C" w:rsidRDefault="002578EE" w:rsidP="002578EE">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«бюджета Республики Татарстан»:</w:t>
      </w:r>
    </w:p>
    <w:p w:rsidR="002578EE" w:rsidRPr="0035436C" w:rsidRDefault="002578EE" w:rsidP="002578EE">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цифры «948 795,2» заменить цифрами «1 261 282,7»;</w:t>
      </w:r>
    </w:p>
    <w:p w:rsidR="002578EE" w:rsidRPr="0035436C" w:rsidRDefault="002578EE" w:rsidP="002578EE">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цифры «989 347,0» заменить цифрами «1 285 112,8»;</w:t>
      </w:r>
    </w:p>
    <w:p w:rsidR="002578EE" w:rsidRPr="0035436C" w:rsidRDefault="002578EE" w:rsidP="002578EE">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lastRenderedPageBreak/>
        <w:t>в графе 12 цифры «429 470,0» заменить цифрами «1 331 505,5»;</w:t>
      </w:r>
    </w:p>
    <w:p w:rsidR="002578EE" w:rsidRPr="0035436C" w:rsidRDefault="002578EE" w:rsidP="002578EE">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«федерального бюджета»:</w:t>
      </w:r>
    </w:p>
    <w:p w:rsidR="002578EE" w:rsidRPr="0035436C" w:rsidRDefault="002578EE" w:rsidP="002578EE">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цифры «3 422 680,7» заменить цифрами «3 495 467,5»;</w:t>
      </w:r>
    </w:p>
    <w:p w:rsidR="002578EE" w:rsidRPr="0035436C" w:rsidRDefault="002578EE" w:rsidP="002578EE">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цифры «3 453 570,3» заменить цифрами «3 524 828,8»;</w:t>
      </w:r>
    </w:p>
    <w:p w:rsidR="002578EE" w:rsidRPr="0035436C" w:rsidRDefault="002578EE" w:rsidP="002578EE">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цифры «3 576 449,1» заменить цифрами «3 533 551,2»;</w:t>
      </w:r>
    </w:p>
    <w:p w:rsidR="00646FDB" w:rsidRPr="0035436C" w:rsidRDefault="00646FDB" w:rsidP="00646FDB">
      <w:pPr>
        <w:widowControl w:val="0"/>
        <w:spacing w:after="0" w:line="240" w:lineRule="auto"/>
        <w:ind w:firstLine="709"/>
        <w:contextualSpacing/>
        <w:jc w:val="both"/>
        <w:rPr>
          <w:rFonts w:ascii="Times New Roman" w:eastAsia="Times New Roman" w:hAnsi="Times New Roman"/>
          <w:sz w:val="28"/>
          <w:szCs w:val="18"/>
          <w:lang w:eastAsia="ru-RU"/>
        </w:rPr>
      </w:pPr>
      <w:r w:rsidRPr="0035436C">
        <w:rPr>
          <w:rFonts w:ascii="Times New Roman" w:eastAsia="Times New Roman" w:hAnsi="Times New Roman"/>
          <w:sz w:val="28"/>
          <w:szCs w:val="18"/>
          <w:lang w:eastAsia="ru-RU"/>
        </w:rPr>
        <w:t>в подпрограмме «Повышение качества жизни граждан пожилого возраста» на 2014 – 2025 годы (далее – подпрограмма-2):</w:t>
      </w:r>
    </w:p>
    <w:p w:rsidR="00646FDB" w:rsidRPr="0035436C" w:rsidRDefault="00BA567A" w:rsidP="00646FDB">
      <w:pPr>
        <w:widowControl w:val="0"/>
        <w:autoSpaceDE w:val="0"/>
        <w:autoSpaceDN w:val="0"/>
        <w:adjustRightInd w:val="0"/>
        <w:spacing w:after="0" w:line="240" w:lineRule="auto"/>
        <w:ind w:firstLine="709"/>
        <w:jc w:val="both"/>
        <w:rPr>
          <w:rFonts w:ascii="Times New Roman" w:eastAsia="Times New Roman" w:hAnsi="Times New Roman"/>
          <w:bCs/>
          <w:sz w:val="28"/>
          <w:szCs w:val="28"/>
        </w:rPr>
      </w:pPr>
      <w:hyperlink r:id="rId21"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646FDB" w:rsidRPr="0035436C">
          <w:rPr>
            <w:rFonts w:ascii="Times New Roman" w:eastAsia="Times New Roman" w:hAnsi="Times New Roman"/>
            <w:bCs/>
            <w:sz w:val="28"/>
            <w:szCs w:val="28"/>
          </w:rPr>
          <w:t>с</w:t>
        </w:r>
      </w:hyperlink>
      <w:r w:rsidR="00646FDB" w:rsidRPr="0035436C">
        <w:rPr>
          <w:rFonts w:ascii="Times New Roman" w:eastAsia="Times New Roman" w:hAnsi="Times New Roman"/>
          <w:bCs/>
          <w:sz w:val="28"/>
          <w:szCs w:val="28"/>
        </w:rPr>
        <w:t>троку «Объемы финансирования Подпрограммы с распределением по годам и источникам» паспорта</w:t>
      </w:r>
      <w:r w:rsidR="00646FDB" w:rsidRPr="0035436C">
        <w:rPr>
          <w:rFonts w:ascii="Times New Roman" w:hAnsi="Times New Roman"/>
          <w:sz w:val="28"/>
          <w:szCs w:val="28"/>
        </w:rPr>
        <w:t xml:space="preserve"> подпрограммы-2 </w:t>
      </w:r>
      <w:r w:rsidR="00646FDB" w:rsidRPr="0035436C">
        <w:rPr>
          <w:rFonts w:ascii="Times New Roman" w:eastAsia="Times New Roman" w:hAnsi="Times New Roman"/>
          <w:bCs/>
          <w:sz w:val="28"/>
          <w:szCs w:val="28"/>
        </w:rPr>
        <w:t>изложить в следующей редакции:</w:t>
      </w:r>
    </w:p>
    <w:p w:rsidR="00646FDB" w:rsidRPr="0035436C" w:rsidRDefault="00646FDB" w:rsidP="00646FDB">
      <w:pPr>
        <w:widowControl w:val="0"/>
        <w:autoSpaceDE w:val="0"/>
        <w:autoSpaceDN w:val="0"/>
        <w:adjustRightInd w:val="0"/>
        <w:spacing w:after="0" w:line="240" w:lineRule="auto"/>
        <w:ind w:firstLine="709"/>
        <w:jc w:val="both"/>
        <w:rPr>
          <w:rFonts w:ascii="Times New Roman" w:eastAsia="Times New Roman" w:hAnsi="Times New Roman"/>
          <w:bCs/>
          <w:sz w:val="28"/>
          <w:szCs w:val="28"/>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330"/>
        <w:gridCol w:w="907"/>
        <w:gridCol w:w="1928"/>
        <w:gridCol w:w="1644"/>
        <w:gridCol w:w="1815"/>
        <w:gridCol w:w="1644"/>
      </w:tblGrid>
      <w:tr w:rsidR="00646FDB" w:rsidRPr="0035436C" w:rsidTr="00F623B4">
        <w:trPr>
          <w:trHeight w:val="340"/>
        </w:trPr>
        <w:tc>
          <w:tcPr>
            <w:tcW w:w="2330" w:type="dxa"/>
            <w:vMerge w:val="restart"/>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both"/>
              <w:rPr>
                <w:rFonts w:ascii="Times New Roman" w:hAnsi="Times New Roman"/>
                <w:sz w:val="28"/>
                <w:szCs w:val="28"/>
              </w:rPr>
            </w:pPr>
            <w:r w:rsidRPr="0035436C">
              <w:rPr>
                <w:rFonts w:ascii="Times New Roman" w:hAnsi="Times New Roman"/>
                <w:sz w:val="28"/>
                <w:szCs w:val="28"/>
              </w:rPr>
              <w:t>«Объемы финансирования Подпрограммы с распределением по годам и источникам</w:t>
            </w:r>
          </w:p>
          <w:p w:rsidR="00646FDB" w:rsidRPr="0035436C" w:rsidRDefault="00646FDB" w:rsidP="00F623B4">
            <w:pPr>
              <w:widowControl w:val="0"/>
              <w:autoSpaceDE w:val="0"/>
              <w:autoSpaceDN w:val="0"/>
              <w:adjustRightInd w:val="0"/>
              <w:spacing w:after="0" w:line="240" w:lineRule="auto"/>
              <w:jc w:val="both"/>
              <w:rPr>
                <w:rFonts w:ascii="Times New Roman" w:hAnsi="Times New Roman"/>
                <w:sz w:val="28"/>
                <w:szCs w:val="28"/>
              </w:rPr>
            </w:pPr>
          </w:p>
          <w:p w:rsidR="00646FDB" w:rsidRPr="0035436C" w:rsidRDefault="00646FDB" w:rsidP="00F623B4">
            <w:pPr>
              <w:widowControl w:val="0"/>
              <w:autoSpaceDE w:val="0"/>
              <w:autoSpaceDN w:val="0"/>
              <w:adjustRightInd w:val="0"/>
              <w:spacing w:after="0" w:line="240" w:lineRule="auto"/>
              <w:jc w:val="both"/>
              <w:rPr>
                <w:rFonts w:ascii="Times New Roman" w:hAnsi="Times New Roman"/>
                <w:sz w:val="28"/>
                <w:szCs w:val="28"/>
              </w:rPr>
            </w:pPr>
          </w:p>
          <w:p w:rsidR="00646FDB" w:rsidRPr="0035436C" w:rsidRDefault="00646FDB" w:rsidP="00F623B4">
            <w:pPr>
              <w:widowControl w:val="0"/>
              <w:autoSpaceDE w:val="0"/>
              <w:autoSpaceDN w:val="0"/>
              <w:adjustRightInd w:val="0"/>
              <w:spacing w:after="0" w:line="240" w:lineRule="auto"/>
              <w:jc w:val="both"/>
              <w:rPr>
                <w:rFonts w:ascii="Times New Roman" w:hAnsi="Times New Roman"/>
                <w:sz w:val="28"/>
                <w:szCs w:val="28"/>
              </w:rPr>
            </w:pPr>
          </w:p>
        </w:tc>
        <w:tc>
          <w:tcPr>
            <w:tcW w:w="7938" w:type="dxa"/>
            <w:gridSpan w:val="5"/>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both"/>
              <w:rPr>
                <w:rFonts w:ascii="Times New Roman" w:hAnsi="Times New Roman"/>
                <w:sz w:val="28"/>
                <w:szCs w:val="28"/>
              </w:rPr>
            </w:pPr>
            <w:r w:rsidRPr="0035436C">
              <w:rPr>
                <w:rFonts w:ascii="Times New Roman" w:hAnsi="Times New Roman"/>
                <w:sz w:val="28"/>
                <w:szCs w:val="28"/>
              </w:rPr>
              <w:t xml:space="preserve">Общий объем финансирования Подпрограммы составляет </w:t>
            </w:r>
            <w:r w:rsidRPr="0035436C">
              <w:rPr>
                <w:rFonts w:ascii="Times New Roman" w:hAnsi="Times New Roman"/>
                <w:sz w:val="28"/>
                <w:szCs w:val="28"/>
              </w:rPr>
              <w:br/>
            </w:r>
            <w:r w:rsidR="004D7842" w:rsidRPr="0035436C">
              <w:rPr>
                <w:rFonts w:ascii="Times New Roman" w:hAnsi="Times New Roman"/>
                <w:sz w:val="28"/>
                <w:szCs w:val="28"/>
              </w:rPr>
              <w:t>82 207 532,9</w:t>
            </w:r>
            <w:r w:rsidRPr="0035436C">
              <w:rPr>
                <w:rFonts w:ascii="Times New Roman" w:hAnsi="Times New Roman"/>
                <w:sz w:val="28"/>
                <w:szCs w:val="28"/>
              </w:rPr>
              <w:t xml:space="preserve"> </w:t>
            </w:r>
            <w:proofErr w:type="spellStart"/>
            <w:r w:rsidRPr="0035436C">
              <w:rPr>
                <w:rFonts w:ascii="Times New Roman" w:hAnsi="Times New Roman"/>
                <w:sz w:val="28"/>
                <w:szCs w:val="28"/>
              </w:rPr>
              <w:t>тыс.рублей</w:t>
            </w:r>
            <w:proofErr w:type="spellEnd"/>
            <w:r w:rsidRPr="0035436C">
              <w:rPr>
                <w:rFonts w:ascii="Times New Roman" w:hAnsi="Times New Roman"/>
                <w:sz w:val="28"/>
                <w:szCs w:val="28"/>
              </w:rPr>
              <w:t xml:space="preserve">, в том числе за счет средств </w:t>
            </w:r>
            <w:proofErr w:type="spellStart"/>
            <w:r w:rsidRPr="0035436C">
              <w:rPr>
                <w:rFonts w:ascii="Times New Roman" w:hAnsi="Times New Roman"/>
                <w:sz w:val="28"/>
                <w:szCs w:val="28"/>
              </w:rPr>
              <w:t>бюд</w:t>
            </w:r>
            <w:proofErr w:type="spellEnd"/>
            <w:r w:rsidRPr="0035436C">
              <w:rPr>
                <w:rFonts w:ascii="Times New Roman" w:hAnsi="Times New Roman"/>
                <w:sz w:val="28"/>
                <w:szCs w:val="28"/>
              </w:rPr>
              <w:t>-</w:t>
            </w:r>
            <w:r w:rsidRPr="0035436C">
              <w:rPr>
                <w:rFonts w:ascii="Times New Roman" w:hAnsi="Times New Roman"/>
                <w:sz w:val="28"/>
                <w:szCs w:val="28"/>
              </w:rPr>
              <w:br/>
            </w:r>
            <w:proofErr w:type="spellStart"/>
            <w:r w:rsidRPr="0035436C">
              <w:rPr>
                <w:rFonts w:ascii="Times New Roman" w:hAnsi="Times New Roman"/>
                <w:sz w:val="28"/>
                <w:szCs w:val="28"/>
              </w:rPr>
              <w:t>жета</w:t>
            </w:r>
            <w:proofErr w:type="spellEnd"/>
            <w:r w:rsidRPr="0035436C">
              <w:rPr>
                <w:rFonts w:ascii="Times New Roman" w:hAnsi="Times New Roman"/>
                <w:sz w:val="28"/>
                <w:szCs w:val="28"/>
              </w:rPr>
              <w:t xml:space="preserve"> Республики Татарстан – </w:t>
            </w:r>
            <w:r w:rsidR="00F5195D" w:rsidRPr="0035436C">
              <w:rPr>
                <w:rFonts w:ascii="Times New Roman" w:hAnsi="Times New Roman"/>
                <w:sz w:val="28"/>
                <w:szCs w:val="28"/>
              </w:rPr>
              <w:t>81</w:t>
            </w:r>
            <w:r w:rsidR="004D7842" w:rsidRPr="0035436C">
              <w:rPr>
                <w:rFonts w:ascii="Times New Roman" w:hAnsi="Times New Roman"/>
                <w:sz w:val="28"/>
                <w:szCs w:val="28"/>
              </w:rPr>
              <w:t> 130 420,6</w:t>
            </w:r>
            <w:r w:rsidRPr="0035436C">
              <w:rPr>
                <w:rFonts w:ascii="Times New Roman" w:hAnsi="Times New Roman"/>
                <w:sz w:val="28"/>
                <w:szCs w:val="28"/>
              </w:rPr>
              <w:t xml:space="preserve"> </w:t>
            </w:r>
            <w:proofErr w:type="spellStart"/>
            <w:r w:rsidRPr="0035436C">
              <w:rPr>
                <w:rFonts w:ascii="Times New Roman" w:hAnsi="Times New Roman"/>
                <w:sz w:val="28"/>
                <w:szCs w:val="28"/>
              </w:rPr>
              <w:t>тыс.рублей</w:t>
            </w:r>
            <w:proofErr w:type="spellEnd"/>
            <w:r w:rsidRPr="0035436C">
              <w:rPr>
                <w:rFonts w:ascii="Times New Roman" w:hAnsi="Times New Roman"/>
                <w:sz w:val="28"/>
                <w:szCs w:val="28"/>
              </w:rPr>
              <w:t>, средств федерального бюджета – 1</w:t>
            </w:r>
            <w:r w:rsidR="004D7842" w:rsidRPr="0035436C">
              <w:rPr>
                <w:rFonts w:ascii="Times New Roman" w:hAnsi="Times New Roman"/>
                <w:sz w:val="28"/>
                <w:szCs w:val="28"/>
              </w:rPr>
              <w:t> 071 815,3</w:t>
            </w:r>
            <w:r w:rsidRPr="0035436C">
              <w:rPr>
                <w:rFonts w:ascii="Times New Roman" w:hAnsi="Times New Roman"/>
                <w:sz w:val="28"/>
                <w:szCs w:val="28"/>
              </w:rPr>
              <w:t xml:space="preserve"> </w:t>
            </w:r>
            <w:proofErr w:type="spellStart"/>
            <w:r w:rsidRPr="0035436C">
              <w:rPr>
                <w:rFonts w:ascii="Times New Roman" w:hAnsi="Times New Roman"/>
                <w:sz w:val="28"/>
                <w:szCs w:val="28"/>
              </w:rPr>
              <w:t>тыс.рублей</w:t>
            </w:r>
            <w:proofErr w:type="spellEnd"/>
            <w:r w:rsidRPr="0035436C">
              <w:rPr>
                <w:rFonts w:ascii="Times New Roman" w:hAnsi="Times New Roman"/>
                <w:sz w:val="28"/>
                <w:szCs w:val="28"/>
              </w:rPr>
              <w:t xml:space="preserve">, субсидии </w:t>
            </w:r>
            <w:r w:rsidRPr="0035436C">
              <w:rPr>
                <w:rFonts w:ascii="Times New Roman" w:hAnsi="Times New Roman"/>
                <w:sz w:val="28"/>
                <w:szCs w:val="28"/>
              </w:rPr>
              <w:br/>
              <w:t xml:space="preserve">из бюджета Пенсионного фонда Российской Федерации – </w:t>
            </w:r>
            <w:r w:rsidRPr="0035436C">
              <w:rPr>
                <w:rFonts w:ascii="Times New Roman" w:hAnsi="Times New Roman"/>
                <w:sz w:val="28"/>
                <w:szCs w:val="28"/>
              </w:rPr>
              <w:br/>
              <w:t xml:space="preserve">5 297,0 </w:t>
            </w:r>
            <w:proofErr w:type="spellStart"/>
            <w:r w:rsidRPr="0035436C">
              <w:rPr>
                <w:rFonts w:ascii="Times New Roman" w:hAnsi="Times New Roman"/>
                <w:sz w:val="28"/>
                <w:szCs w:val="28"/>
              </w:rPr>
              <w:t>тыс.рублей</w:t>
            </w:r>
            <w:proofErr w:type="spellEnd"/>
            <w:r w:rsidRPr="0035436C">
              <w:rPr>
                <w:rFonts w:ascii="Times New Roman" w:hAnsi="Times New Roman"/>
                <w:sz w:val="28"/>
                <w:szCs w:val="28"/>
              </w:rPr>
              <w:t>.</w:t>
            </w:r>
          </w:p>
          <w:p w:rsidR="00646FDB" w:rsidRPr="0035436C" w:rsidRDefault="00646FDB" w:rsidP="00F623B4">
            <w:pPr>
              <w:widowControl w:val="0"/>
              <w:autoSpaceDE w:val="0"/>
              <w:autoSpaceDN w:val="0"/>
              <w:adjustRightInd w:val="0"/>
              <w:spacing w:after="0" w:line="240" w:lineRule="auto"/>
              <w:jc w:val="both"/>
              <w:rPr>
                <w:rFonts w:ascii="Times New Roman" w:hAnsi="Times New Roman"/>
                <w:sz w:val="28"/>
                <w:szCs w:val="28"/>
              </w:rPr>
            </w:pPr>
          </w:p>
          <w:p w:rsidR="00646FDB" w:rsidRPr="0035436C" w:rsidRDefault="00646FDB" w:rsidP="00F623B4">
            <w:pPr>
              <w:widowControl w:val="0"/>
              <w:autoSpaceDE w:val="0"/>
              <w:autoSpaceDN w:val="0"/>
              <w:adjustRightInd w:val="0"/>
              <w:spacing w:after="0" w:line="240" w:lineRule="auto"/>
              <w:jc w:val="right"/>
              <w:rPr>
                <w:rFonts w:ascii="Times New Roman" w:hAnsi="Times New Roman"/>
                <w:sz w:val="24"/>
                <w:szCs w:val="24"/>
              </w:rPr>
            </w:pPr>
            <w:r w:rsidRPr="0035436C">
              <w:rPr>
                <w:rFonts w:ascii="Times New Roman" w:hAnsi="Times New Roman"/>
                <w:sz w:val="24"/>
                <w:szCs w:val="24"/>
              </w:rPr>
              <w:t>(</w:t>
            </w:r>
            <w:proofErr w:type="spellStart"/>
            <w:r w:rsidRPr="0035436C">
              <w:rPr>
                <w:rFonts w:ascii="Times New Roman" w:hAnsi="Times New Roman"/>
                <w:sz w:val="24"/>
                <w:szCs w:val="24"/>
              </w:rPr>
              <w:t>тыс.рублей</w:t>
            </w:r>
            <w:proofErr w:type="spellEnd"/>
            <w:r w:rsidRPr="0035436C">
              <w:rPr>
                <w:rFonts w:ascii="Times New Roman" w:hAnsi="Times New Roman"/>
                <w:sz w:val="24"/>
                <w:szCs w:val="24"/>
              </w:rPr>
              <w:t>)</w:t>
            </w:r>
          </w:p>
        </w:tc>
      </w:tr>
      <w:tr w:rsidR="00646FDB" w:rsidRPr="0035436C"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35436C" w:rsidRDefault="00646FDB" w:rsidP="00F623B4">
            <w:pPr>
              <w:widowControl w:val="0"/>
              <w:spacing w:after="0" w:line="240" w:lineRule="auto"/>
              <w:rPr>
                <w:rFonts w:ascii="Times New Roman" w:hAnsi="Times New Roman"/>
                <w:sz w:val="28"/>
                <w:szCs w:val="28"/>
              </w:rPr>
            </w:pPr>
          </w:p>
        </w:tc>
        <w:tc>
          <w:tcPr>
            <w:tcW w:w="907" w:type="dxa"/>
            <w:vMerge w:val="restart"/>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Год</w:t>
            </w:r>
          </w:p>
        </w:tc>
        <w:tc>
          <w:tcPr>
            <w:tcW w:w="1928" w:type="dxa"/>
            <w:vMerge w:val="restart"/>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Объем финансирования, всего</w:t>
            </w:r>
          </w:p>
        </w:tc>
        <w:tc>
          <w:tcPr>
            <w:tcW w:w="5103" w:type="dxa"/>
            <w:gridSpan w:val="3"/>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В том числе</w:t>
            </w:r>
          </w:p>
        </w:tc>
      </w:tr>
      <w:tr w:rsidR="00646FDB" w:rsidRPr="0035436C"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35436C" w:rsidRDefault="00646FDB" w:rsidP="00F623B4">
            <w:pPr>
              <w:widowControl w:val="0"/>
              <w:spacing w:after="0" w:line="240" w:lineRule="auto"/>
              <w:rPr>
                <w:rFonts w:ascii="Times New Roman" w:hAnsi="Times New Roman"/>
                <w:sz w:val="28"/>
                <w:szCs w:val="28"/>
              </w:rPr>
            </w:pPr>
          </w:p>
        </w:tc>
        <w:tc>
          <w:tcPr>
            <w:tcW w:w="907" w:type="dxa"/>
            <w:vMerge/>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spacing w:after="0" w:line="240" w:lineRule="auto"/>
              <w:jc w:val="center"/>
              <w:rPr>
                <w:rFonts w:ascii="Times New Roman" w:hAnsi="Times New Roman"/>
                <w:sz w:val="24"/>
                <w:szCs w:val="24"/>
              </w:rPr>
            </w:pPr>
          </w:p>
        </w:tc>
        <w:tc>
          <w:tcPr>
            <w:tcW w:w="1928" w:type="dxa"/>
            <w:vMerge/>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spacing w:after="0" w:line="240" w:lineRule="auto"/>
              <w:jc w:val="center"/>
              <w:rPr>
                <w:rFonts w:ascii="Times New Roman" w:hAnsi="Times New Roman"/>
                <w:sz w:val="24"/>
                <w:szCs w:val="24"/>
              </w:rPr>
            </w:pPr>
          </w:p>
        </w:tc>
        <w:tc>
          <w:tcPr>
            <w:tcW w:w="1644"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 xml:space="preserve">средства бюджета </w:t>
            </w:r>
            <w:r w:rsidRPr="0035436C">
              <w:rPr>
                <w:rFonts w:ascii="Times New Roman" w:hAnsi="Times New Roman"/>
                <w:sz w:val="24"/>
                <w:szCs w:val="24"/>
              </w:rPr>
              <w:br/>
              <w:t>Республики Татарстан</w:t>
            </w:r>
          </w:p>
        </w:tc>
        <w:tc>
          <w:tcPr>
            <w:tcW w:w="1815"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средства федерального бюджета</w:t>
            </w:r>
          </w:p>
        </w:tc>
        <w:tc>
          <w:tcPr>
            <w:tcW w:w="1644"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субсидия из бюджета Пенсионного фонда Российской Федерации</w:t>
            </w:r>
          </w:p>
        </w:tc>
      </w:tr>
      <w:tr w:rsidR="00646FDB" w:rsidRPr="0035436C"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35436C" w:rsidRDefault="00646FDB" w:rsidP="00F623B4">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2014</w:t>
            </w:r>
          </w:p>
        </w:tc>
        <w:tc>
          <w:tcPr>
            <w:tcW w:w="1928"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6 197 529,8</w:t>
            </w:r>
          </w:p>
        </w:tc>
        <w:tc>
          <w:tcPr>
            <w:tcW w:w="1644"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6 197 519,7</w:t>
            </w:r>
          </w:p>
        </w:tc>
        <w:tc>
          <w:tcPr>
            <w:tcW w:w="1815"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10,1</w:t>
            </w:r>
          </w:p>
        </w:tc>
        <w:tc>
          <w:tcPr>
            <w:tcW w:w="1644"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w:t>
            </w:r>
          </w:p>
        </w:tc>
      </w:tr>
      <w:tr w:rsidR="00646FDB" w:rsidRPr="0035436C"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35436C" w:rsidRDefault="00646FDB" w:rsidP="00F623B4">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2015</w:t>
            </w:r>
          </w:p>
        </w:tc>
        <w:tc>
          <w:tcPr>
            <w:tcW w:w="1928"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7 500 442,0</w:t>
            </w:r>
          </w:p>
        </w:tc>
        <w:tc>
          <w:tcPr>
            <w:tcW w:w="1644"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6 548 244,8</w:t>
            </w:r>
          </w:p>
        </w:tc>
        <w:tc>
          <w:tcPr>
            <w:tcW w:w="1815"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950 887,5</w:t>
            </w:r>
          </w:p>
        </w:tc>
        <w:tc>
          <w:tcPr>
            <w:tcW w:w="1644"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1 309,7</w:t>
            </w:r>
          </w:p>
        </w:tc>
      </w:tr>
      <w:tr w:rsidR="00646FDB" w:rsidRPr="0035436C"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35436C" w:rsidRDefault="00646FDB" w:rsidP="00F623B4">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2016</w:t>
            </w:r>
          </w:p>
        </w:tc>
        <w:tc>
          <w:tcPr>
            <w:tcW w:w="1928"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6 471 044,5</w:t>
            </w:r>
          </w:p>
        </w:tc>
        <w:tc>
          <w:tcPr>
            <w:tcW w:w="1644"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6 469 681,6</w:t>
            </w:r>
          </w:p>
        </w:tc>
        <w:tc>
          <w:tcPr>
            <w:tcW w:w="1815"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w:t>
            </w:r>
          </w:p>
        </w:tc>
        <w:tc>
          <w:tcPr>
            <w:tcW w:w="1644"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1 362,9</w:t>
            </w:r>
          </w:p>
        </w:tc>
      </w:tr>
      <w:tr w:rsidR="00646FDB" w:rsidRPr="0035436C"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35436C" w:rsidRDefault="00646FDB" w:rsidP="00F623B4">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2017</w:t>
            </w:r>
          </w:p>
        </w:tc>
        <w:tc>
          <w:tcPr>
            <w:tcW w:w="1928"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6 661 119,5</w:t>
            </w:r>
          </w:p>
        </w:tc>
        <w:tc>
          <w:tcPr>
            <w:tcW w:w="1644"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6 659 807,7</w:t>
            </w:r>
          </w:p>
        </w:tc>
        <w:tc>
          <w:tcPr>
            <w:tcW w:w="1815"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w:t>
            </w:r>
          </w:p>
        </w:tc>
        <w:tc>
          <w:tcPr>
            <w:tcW w:w="1644"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1 311,8</w:t>
            </w:r>
          </w:p>
        </w:tc>
      </w:tr>
      <w:tr w:rsidR="00646FDB" w:rsidRPr="0035436C"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35436C" w:rsidRDefault="00646FDB" w:rsidP="00F623B4">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2018</w:t>
            </w:r>
          </w:p>
        </w:tc>
        <w:tc>
          <w:tcPr>
            <w:tcW w:w="1928"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6 706 122,1</w:t>
            </w:r>
          </w:p>
        </w:tc>
        <w:tc>
          <w:tcPr>
            <w:tcW w:w="1644"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6 704 809,5</w:t>
            </w:r>
          </w:p>
        </w:tc>
        <w:tc>
          <w:tcPr>
            <w:tcW w:w="1815"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w:t>
            </w:r>
          </w:p>
        </w:tc>
        <w:tc>
          <w:tcPr>
            <w:tcW w:w="1644"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1 312,6</w:t>
            </w:r>
          </w:p>
        </w:tc>
      </w:tr>
      <w:tr w:rsidR="00646FDB" w:rsidRPr="0035436C"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35436C" w:rsidRDefault="00646FDB" w:rsidP="00F623B4">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2019</w:t>
            </w:r>
          </w:p>
        </w:tc>
        <w:tc>
          <w:tcPr>
            <w:tcW w:w="1928"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6 541 855,3</w:t>
            </w:r>
          </w:p>
        </w:tc>
        <w:tc>
          <w:tcPr>
            <w:tcW w:w="1644"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6 507 988,3</w:t>
            </w:r>
          </w:p>
        </w:tc>
        <w:tc>
          <w:tcPr>
            <w:tcW w:w="1815"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33 867,0</w:t>
            </w:r>
          </w:p>
        </w:tc>
        <w:tc>
          <w:tcPr>
            <w:tcW w:w="1644"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w:t>
            </w:r>
          </w:p>
        </w:tc>
      </w:tr>
      <w:tr w:rsidR="00646FDB" w:rsidRPr="0035436C"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35436C" w:rsidRDefault="00646FDB" w:rsidP="00F623B4">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2020</w:t>
            </w:r>
          </w:p>
        </w:tc>
        <w:tc>
          <w:tcPr>
            <w:tcW w:w="1928" w:type="dxa"/>
            <w:tcBorders>
              <w:top w:val="single" w:sz="4" w:space="0" w:color="auto"/>
              <w:left w:val="single" w:sz="4" w:space="0" w:color="auto"/>
              <w:bottom w:val="single" w:sz="4" w:space="0" w:color="auto"/>
              <w:right w:val="single" w:sz="4" w:space="0" w:color="auto"/>
            </w:tcBorders>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6 287 338,6</w:t>
            </w:r>
          </w:p>
        </w:tc>
        <w:tc>
          <w:tcPr>
            <w:tcW w:w="1644" w:type="dxa"/>
            <w:tcBorders>
              <w:top w:val="single" w:sz="4" w:space="0" w:color="auto"/>
              <w:left w:val="single" w:sz="4" w:space="0" w:color="auto"/>
              <w:bottom w:val="single" w:sz="4" w:space="0" w:color="auto"/>
              <w:right w:val="single" w:sz="4" w:space="0" w:color="auto"/>
            </w:tcBorders>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6 270 555,3</w:t>
            </w:r>
          </w:p>
        </w:tc>
        <w:tc>
          <w:tcPr>
            <w:tcW w:w="1815" w:type="dxa"/>
            <w:tcBorders>
              <w:top w:val="single" w:sz="4" w:space="0" w:color="auto"/>
              <w:left w:val="single" w:sz="4" w:space="0" w:color="auto"/>
              <w:bottom w:val="single" w:sz="4" w:space="0" w:color="auto"/>
              <w:right w:val="single" w:sz="4" w:space="0" w:color="auto"/>
            </w:tcBorders>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16 783,3</w:t>
            </w:r>
          </w:p>
        </w:tc>
        <w:tc>
          <w:tcPr>
            <w:tcW w:w="1644"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w:t>
            </w:r>
          </w:p>
        </w:tc>
      </w:tr>
      <w:tr w:rsidR="00646FDB" w:rsidRPr="0035436C"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35436C" w:rsidRDefault="00646FDB" w:rsidP="00F623B4">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2021</w:t>
            </w:r>
          </w:p>
        </w:tc>
        <w:tc>
          <w:tcPr>
            <w:tcW w:w="1928" w:type="dxa"/>
            <w:tcBorders>
              <w:top w:val="single" w:sz="4" w:space="0" w:color="auto"/>
              <w:left w:val="single" w:sz="4" w:space="0" w:color="auto"/>
              <w:bottom w:val="single" w:sz="4" w:space="0" w:color="auto"/>
              <w:right w:val="single" w:sz="4" w:space="0" w:color="auto"/>
            </w:tcBorders>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5 898 177,4</w:t>
            </w:r>
          </w:p>
        </w:tc>
        <w:tc>
          <w:tcPr>
            <w:tcW w:w="1644" w:type="dxa"/>
            <w:tcBorders>
              <w:top w:val="single" w:sz="4" w:space="0" w:color="auto"/>
              <w:left w:val="single" w:sz="4" w:space="0" w:color="auto"/>
              <w:bottom w:val="single" w:sz="4" w:space="0" w:color="auto"/>
              <w:right w:val="single" w:sz="4" w:space="0" w:color="auto"/>
            </w:tcBorders>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5 880 941,6</w:t>
            </w:r>
          </w:p>
        </w:tc>
        <w:tc>
          <w:tcPr>
            <w:tcW w:w="1815" w:type="dxa"/>
            <w:tcBorders>
              <w:top w:val="single" w:sz="4" w:space="0" w:color="auto"/>
              <w:left w:val="single" w:sz="4" w:space="0" w:color="auto"/>
              <w:bottom w:val="single" w:sz="4" w:space="0" w:color="auto"/>
              <w:right w:val="single" w:sz="4" w:space="0" w:color="auto"/>
            </w:tcBorders>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17 235,8</w:t>
            </w:r>
          </w:p>
        </w:tc>
        <w:tc>
          <w:tcPr>
            <w:tcW w:w="1644"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w:t>
            </w:r>
          </w:p>
        </w:tc>
      </w:tr>
      <w:tr w:rsidR="00646FDB" w:rsidRPr="0035436C"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35436C" w:rsidRDefault="00646FDB" w:rsidP="00F623B4">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2022</w:t>
            </w:r>
          </w:p>
        </w:tc>
        <w:tc>
          <w:tcPr>
            <w:tcW w:w="1928" w:type="dxa"/>
            <w:tcBorders>
              <w:top w:val="single" w:sz="4" w:space="0" w:color="auto"/>
              <w:left w:val="single" w:sz="4" w:space="0" w:color="auto"/>
              <w:bottom w:val="single" w:sz="4" w:space="0" w:color="auto"/>
              <w:right w:val="single" w:sz="4" w:space="0" w:color="auto"/>
            </w:tcBorders>
          </w:tcPr>
          <w:p w:rsidR="00646FDB" w:rsidRPr="0035436C" w:rsidRDefault="00F5195D"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7 090 098,3</w:t>
            </w:r>
          </w:p>
        </w:tc>
        <w:tc>
          <w:tcPr>
            <w:tcW w:w="1644" w:type="dxa"/>
            <w:tcBorders>
              <w:top w:val="single" w:sz="4" w:space="0" w:color="auto"/>
              <w:left w:val="single" w:sz="4" w:space="0" w:color="auto"/>
              <w:bottom w:val="single" w:sz="4" w:space="0" w:color="auto"/>
              <w:right w:val="single" w:sz="4" w:space="0" w:color="auto"/>
            </w:tcBorders>
          </w:tcPr>
          <w:p w:rsidR="00646FDB" w:rsidRPr="0035436C" w:rsidRDefault="00F5195D"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7 075 828,7</w:t>
            </w:r>
          </w:p>
        </w:tc>
        <w:tc>
          <w:tcPr>
            <w:tcW w:w="1815" w:type="dxa"/>
            <w:tcBorders>
              <w:top w:val="single" w:sz="4" w:space="0" w:color="auto"/>
              <w:left w:val="single" w:sz="4" w:space="0" w:color="auto"/>
              <w:bottom w:val="single" w:sz="4" w:space="0" w:color="auto"/>
              <w:right w:val="single" w:sz="4" w:space="0" w:color="auto"/>
            </w:tcBorders>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14 269,6</w:t>
            </w:r>
          </w:p>
        </w:tc>
        <w:tc>
          <w:tcPr>
            <w:tcW w:w="1644"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w:t>
            </w:r>
          </w:p>
        </w:tc>
      </w:tr>
      <w:tr w:rsidR="00646FDB" w:rsidRPr="0035436C"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35436C" w:rsidRDefault="00646FDB" w:rsidP="00F623B4">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2023</w:t>
            </w:r>
          </w:p>
        </w:tc>
        <w:tc>
          <w:tcPr>
            <w:tcW w:w="1928" w:type="dxa"/>
            <w:tcBorders>
              <w:top w:val="single" w:sz="4" w:space="0" w:color="auto"/>
              <w:left w:val="single" w:sz="4" w:space="0" w:color="auto"/>
              <w:bottom w:val="single" w:sz="4" w:space="0" w:color="auto"/>
              <w:right w:val="single" w:sz="4" w:space="0" w:color="auto"/>
            </w:tcBorders>
          </w:tcPr>
          <w:p w:rsidR="00646FDB" w:rsidRPr="0035436C" w:rsidRDefault="00B6086E"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7 329 075,1</w:t>
            </w:r>
          </w:p>
        </w:tc>
        <w:tc>
          <w:tcPr>
            <w:tcW w:w="1644" w:type="dxa"/>
            <w:tcBorders>
              <w:top w:val="single" w:sz="4" w:space="0" w:color="auto"/>
              <w:left w:val="single" w:sz="4" w:space="0" w:color="auto"/>
              <w:bottom w:val="single" w:sz="4" w:space="0" w:color="auto"/>
              <w:right w:val="single" w:sz="4" w:space="0" w:color="auto"/>
            </w:tcBorders>
          </w:tcPr>
          <w:p w:rsidR="00646FDB" w:rsidRPr="0035436C" w:rsidRDefault="00B6086E"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7 316 003,5</w:t>
            </w:r>
          </w:p>
        </w:tc>
        <w:tc>
          <w:tcPr>
            <w:tcW w:w="1815" w:type="dxa"/>
            <w:tcBorders>
              <w:top w:val="single" w:sz="4" w:space="0" w:color="auto"/>
              <w:left w:val="single" w:sz="4" w:space="0" w:color="auto"/>
              <w:bottom w:val="single" w:sz="4" w:space="0" w:color="auto"/>
              <w:right w:val="single" w:sz="4" w:space="0" w:color="auto"/>
            </w:tcBorders>
          </w:tcPr>
          <w:p w:rsidR="00646FDB" w:rsidRPr="0035436C" w:rsidRDefault="00B6086E"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13 071,6</w:t>
            </w:r>
          </w:p>
        </w:tc>
        <w:tc>
          <w:tcPr>
            <w:tcW w:w="1644"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w:t>
            </w:r>
          </w:p>
        </w:tc>
      </w:tr>
      <w:tr w:rsidR="00646FDB" w:rsidRPr="0035436C"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35436C" w:rsidRDefault="00646FDB" w:rsidP="00F623B4">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2024</w:t>
            </w:r>
          </w:p>
        </w:tc>
        <w:tc>
          <w:tcPr>
            <w:tcW w:w="1928" w:type="dxa"/>
            <w:tcBorders>
              <w:top w:val="single" w:sz="4" w:space="0" w:color="auto"/>
              <w:left w:val="single" w:sz="4" w:space="0" w:color="auto"/>
              <w:bottom w:val="single" w:sz="4" w:space="0" w:color="auto"/>
              <w:right w:val="single" w:sz="4" w:space="0" w:color="auto"/>
            </w:tcBorders>
            <w:hideMark/>
          </w:tcPr>
          <w:p w:rsidR="00646FDB" w:rsidRPr="0035436C" w:rsidRDefault="00B6086E"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7 613 839,5</w:t>
            </w:r>
          </w:p>
        </w:tc>
        <w:tc>
          <w:tcPr>
            <w:tcW w:w="1644" w:type="dxa"/>
            <w:tcBorders>
              <w:top w:val="single" w:sz="4" w:space="0" w:color="auto"/>
              <w:left w:val="single" w:sz="4" w:space="0" w:color="auto"/>
              <w:bottom w:val="single" w:sz="4" w:space="0" w:color="auto"/>
              <w:right w:val="single" w:sz="4" w:space="0" w:color="auto"/>
            </w:tcBorders>
            <w:hideMark/>
          </w:tcPr>
          <w:p w:rsidR="00646FDB" w:rsidRPr="0035436C" w:rsidRDefault="00B6086E"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7 600 934,9</w:t>
            </w:r>
          </w:p>
        </w:tc>
        <w:tc>
          <w:tcPr>
            <w:tcW w:w="1815" w:type="dxa"/>
            <w:tcBorders>
              <w:top w:val="single" w:sz="4" w:space="0" w:color="auto"/>
              <w:left w:val="single" w:sz="4" w:space="0" w:color="auto"/>
              <w:bottom w:val="single" w:sz="4" w:space="0" w:color="auto"/>
              <w:right w:val="single" w:sz="4" w:space="0" w:color="auto"/>
            </w:tcBorders>
            <w:hideMark/>
          </w:tcPr>
          <w:p w:rsidR="00646FDB" w:rsidRPr="0035436C" w:rsidRDefault="00B6086E"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12 904,6</w:t>
            </w:r>
          </w:p>
        </w:tc>
        <w:tc>
          <w:tcPr>
            <w:tcW w:w="1644"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w:t>
            </w:r>
          </w:p>
        </w:tc>
      </w:tr>
      <w:tr w:rsidR="00646FDB" w:rsidRPr="0035436C"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35436C" w:rsidRDefault="00646FDB" w:rsidP="00F623B4">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2025</w:t>
            </w:r>
          </w:p>
        </w:tc>
        <w:tc>
          <w:tcPr>
            <w:tcW w:w="1928" w:type="dxa"/>
            <w:tcBorders>
              <w:top w:val="single" w:sz="4" w:space="0" w:color="auto"/>
              <w:left w:val="single" w:sz="4" w:space="0" w:color="auto"/>
              <w:bottom w:val="single" w:sz="4" w:space="0" w:color="auto"/>
              <w:right w:val="single" w:sz="4" w:space="0" w:color="auto"/>
            </w:tcBorders>
            <w:hideMark/>
          </w:tcPr>
          <w:p w:rsidR="00646FDB" w:rsidRPr="0035436C" w:rsidRDefault="00B6086E"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7 910 890,8</w:t>
            </w:r>
          </w:p>
        </w:tc>
        <w:tc>
          <w:tcPr>
            <w:tcW w:w="1644" w:type="dxa"/>
            <w:tcBorders>
              <w:top w:val="single" w:sz="4" w:space="0" w:color="auto"/>
              <w:left w:val="single" w:sz="4" w:space="0" w:color="auto"/>
              <w:bottom w:val="single" w:sz="4" w:space="0" w:color="auto"/>
              <w:right w:val="single" w:sz="4" w:space="0" w:color="auto"/>
            </w:tcBorders>
            <w:hideMark/>
          </w:tcPr>
          <w:p w:rsidR="00646FDB" w:rsidRPr="0035436C" w:rsidRDefault="00B6086E"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7 898 105,0</w:t>
            </w:r>
          </w:p>
        </w:tc>
        <w:tc>
          <w:tcPr>
            <w:tcW w:w="1815" w:type="dxa"/>
            <w:tcBorders>
              <w:top w:val="single" w:sz="4" w:space="0" w:color="auto"/>
              <w:left w:val="single" w:sz="4" w:space="0" w:color="auto"/>
              <w:bottom w:val="single" w:sz="4" w:space="0" w:color="auto"/>
              <w:right w:val="single" w:sz="4" w:space="0" w:color="auto"/>
            </w:tcBorders>
            <w:hideMark/>
          </w:tcPr>
          <w:p w:rsidR="00646FDB" w:rsidRPr="0035436C" w:rsidRDefault="00B6086E"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12 785,8</w:t>
            </w:r>
          </w:p>
        </w:tc>
        <w:tc>
          <w:tcPr>
            <w:tcW w:w="1644"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w:t>
            </w:r>
          </w:p>
        </w:tc>
      </w:tr>
      <w:tr w:rsidR="00646FDB" w:rsidRPr="0035436C"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35436C" w:rsidRDefault="00646FDB" w:rsidP="00F623B4">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Итого</w:t>
            </w:r>
          </w:p>
        </w:tc>
        <w:tc>
          <w:tcPr>
            <w:tcW w:w="1928" w:type="dxa"/>
            <w:tcBorders>
              <w:top w:val="single" w:sz="4" w:space="0" w:color="auto"/>
              <w:left w:val="single" w:sz="4" w:space="0" w:color="auto"/>
              <w:bottom w:val="single" w:sz="4" w:space="0" w:color="auto"/>
              <w:right w:val="single" w:sz="4" w:space="0" w:color="auto"/>
            </w:tcBorders>
            <w:hideMark/>
          </w:tcPr>
          <w:p w:rsidR="00646FDB" w:rsidRPr="0035436C" w:rsidRDefault="004D7842"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82 207 532,9</w:t>
            </w:r>
          </w:p>
        </w:tc>
        <w:tc>
          <w:tcPr>
            <w:tcW w:w="1644" w:type="dxa"/>
            <w:tcBorders>
              <w:top w:val="single" w:sz="4" w:space="0" w:color="auto"/>
              <w:left w:val="single" w:sz="4" w:space="0" w:color="auto"/>
              <w:bottom w:val="single" w:sz="4" w:space="0" w:color="auto"/>
              <w:right w:val="single" w:sz="4" w:space="0" w:color="auto"/>
            </w:tcBorders>
            <w:hideMark/>
          </w:tcPr>
          <w:p w:rsidR="00646FDB" w:rsidRPr="0035436C" w:rsidRDefault="004D7842"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81 130 420,6</w:t>
            </w:r>
          </w:p>
        </w:tc>
        <w:tc>
          <w:tcPr>
            <w:tcW w:w="1815" w:type="dxa"/>
            <w:tcBorders>
              <w:top w:val="single" w:sz="4" w:space="0" w:color="auto"/>
              <w:left w:val="single" w:sz="4" w:space="0" w:color="auto"/>
              <w:bottom w:val="single" w:sz="4" w:space="0" w:color="auto"/>
              <w:right w:val="single" w:sz="4" w:space="0" w:color="auto"/>
            </w:tcBorders>
            <w:hideMark/>
          </w:tcPr>
          <w:p w:rsidR="00646FDB" w:rsidRPr="0035436C" w:rsidRDefault="004D7842"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1 071 815,3</w:t>
            </w:r>
          </w:p>
        </w:tc>
        <w:tc>
          <w:tcPr>
            <w:tcW w:w="1644"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5 297,0</w:t>
            </w:r>
          </w:p>
        </w:tc>
      </w:tr>
      <w:tr w:rsidR="00646FDB" w:rsidRPr="0035436C"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35436C" w:rsidRDefault="00646FDB" w:rsidP="00F623B4">
            <w:pPr>
              <w:widowControl w:val="0"/>
              <w:spacing w:after="0" w:line="240" w:lineRule="auto"/>
              <w:rPr>
                <w:rFonts w:ascii="Times New Roman" w:hAnsi="Times New Roman"/>
                <w:sz w:val="28"/>
                <w:szCs w:val="28"/>
              </w:rPr>
            </w:pPr>
          </w:p>
        </w:tc>
        <w:tc>
          <w:tcPr>
            <w:tcW w:w="7938" w:type="dxa"/>
            <w:gridSpan w:val="5"/>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both"/>
              <w:rPr>
                <w:rFonts w:ascii="Times New Roman" w:hAnsi="Times New Roman"/>
                <w:sz w:val="28"/>
                <w:szCs w:val="28"/>
              </w:rPr>
            </w:pPr>
          </w:p>
          <w:p w:rsidR="00646FDB" w:rsidRPr="0035436C" w:rsidRDefault="00646FDB" w:rsidP="00F623B4">
            <w:pPr>
              <w:widowControl w:val="0"/>
              <w:autoSpaceDE w:val="0"/>
              <w:autoSpaceDN w:val="0"/>
              <w:adjustRightInd w:val="0"/>
              <w:spacing w:after="0" w:line="240" w:lineRule="auto"/>
              <w:jc w:val="both"/>
              <w:rPr>
                <w:rFonts w:ascii="Times New Roman" w:hAnsi="Times New Roman"/>
                <w:sz w:val="28"/>
                <w:szCs w:val="28"/>
              </w:rPr>
            </w:pPr>
            <w:r w:rsidRPr="0035436C">
              <w:rPr>
                <w:rFonts w:ascii="Times New Roman" w:hAnsi="Times New Roman"/>
                <w:sz w:val="28"/>
                <w:szCs w:val="28"/>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tc>
      </w:tr>
    </w:tbl>
    <w:p w:rsidR="00646FDB" w:rsidRDefault="00646FDB" w:rsidP="00646FDB">
      <w:pPr>
        <w:widowControl w:val="0"/>
        <w:spacing w:after="0" w:line="245" w:lineRule="auto"/>
        <w:ind w:right="74" w:firstLine="709"/>
        <w:contextualSpacing/>
        <w:rPr>
          <w:rFonts w:ascii="Times New Roman" w:hAnsi="Times New Roman"/>
          <w:sz w:val="28"/>
          <w:szCs w:val="28"/>
          <w:lang w:eastAsia="ru-RU"/>
        </w:rPr>
      </w:pPr>
    </w:p>
    <w:p w:rsidR="00F37447" w:rsidRPr="0035436C" w:rsidRDefault="00F37447" w:rsidP="00646FDB">
      <w:pPr>
        <w:widowControl w:val="0"/>
        <w:spacing w:after="0" w:line="245" w:lineRule="auto"/>
        <w:ind w:right="74" w:firstLine="709"/>
        <w:contextualSpacing/>
        <w:rPr>
          <w:rFonts w:ascii="Times New Roman" w:hAnsi="Times New Roman"/>
          <w:sz w:val="28"/>
          <w:szCs w:val="28"/>
          <w:lang w:eastAsia="ru-RU"/>
        </w:rPr>
      </w:pPr>
    </w:p>
    <w:p w:rsidR="00646FDB" w:rsidRPr="0035436C" w:rsidRDefault="00BA567A" w:rsidP="00646FDB">
      <w:pPr>
        <w:widowControl w:val="0"/>
        <w:spacing w:after="0" w:line="240" w:lineRule="auto"/>
        <w:ind w:firstLine="709"/>
        <w:rPr>
          <w:rFonts w:ascii="Times New Roman" w:hAnsi="Times New Roman"/>
          <w:sz w:val="28"/>
          <w:szCs w:val="28"/>
          <w:lang w:eastAsia="ru-RU"/>
        </w:rPr>
      </w:pPr>
      <w:hyperlink r:id="rId22"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646FDB" w:rsidRPr="0035436C">
          <w:rPr>
            <w:rFonts w:ascii="Times New Roman" w:hAnsi="Times New Roman"/>
            <w:sz w:val="28"/>
            <w:szCs w:val="28"/>
            <w:lang w:eastAsia="ru-RU"/>
          </w:rPr>
          <w:t>раздел III</w:t>
        </w:r>
      </w:hyperlink>
      <w:r w:rsidR="00646FDB" w:rsidRPr="0035436C">
        <w:rPr>
          <w:rFonts w:ascii="Times New Roman" w:hAnsi="Times New Roman"/>
          <w:sz w:val="28"/>
          <w:szCs w:val="28"/>
          <w:lang w:eastAsia="ru-RU"/>
        </w:rPr>
        <w:t xml:space="preserve"> подпрограммы-2 изложить в следующей редакции:</w:t>
      </w:r>
    </w:p>
    <w:p w:rsidR="00646FDB" w:rsidRPr="0035436C" w:rsidRDefault="00646FDB" w:rsidP="00646FDB">
      <w:pPr>
        <w:widowControl w:val="0"/>
        <w:spacing w:after="0" w:line="240" w:lineRule="auto"/>
        <w:ind w:firstLine="709"/>
        <w:rPr>
          <w:rFonts w:ascii="Times New Roman" w:hAnsi="Times New Roman"/>
          <w:sz w:val="28"/>
          <w:szCs w:val="28"/>
          <w:lang w:eastAsia="ru-RU"/>
        </w:rPr>
      </w:pPr>
    </w:p>
    <w:p w:rsidR="00646FDB" w:rsidRPr="0035436C" w:rsidRDefault="00646FDB" w:rsidP="00646FDB">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«III. Обоснование ресурсного обеспечения Подпрограммы</w:t>
      </w:r>
    </w:p>
    <w:p w:rsidR="00646FDB" w:rsidRPr="0035436C" w:rsidRDefault="00646FDB" w:rsidP="00646FDB">
      <w:pPr>
        <w:widowControl w:val="0"/>
        <w:autoSpaceDE w:val="0"/>
        <w:autoSpaceDN w:val="0"/>
        <w:adjustRightInd w:val="0"/>
        <w:spacing w:after="0" w:line="240" w:lineRule="auto"/>
        <w:ind w:firstLine="709"/>
        <w:jc w:val="both"/>
        <w:rPr>
          <w:rFonts w:ascii="Times New Roman" w:hAnsi="Times New Roman"/>
          <w:sz w:val="28"/>
          <w:szCs w:val="28"/>
        </w:rPr>
      </w:pPr>
    </w:p>
    <w:p w:rsidR="00646FDB" w:rsidRPr="0035436C" w:rsidRDefault="00646FDB" w:rsidP="00646FDB">
      <w:pPr>
        <w:widowControl w:val="0"/>
        <w:autoSpaceDE w:val="0"/>
        <w:autoSpaceDN w:val="0"/>
        <w:adjustRightInd w:val="0"/>
        <w:spacing w:after="0" w:line="240" w:lineRule="auto"/>
        <w:ind w:firstLine="709"/>
        <w:jc w:val="both"/>
        <w:rPr>
          <w:rFonts w:ascii="Times New Roman" w:hAnsi="Times New Roman"/>
          <w:sz w:val="28"/>
          <w:szCs w:val="28"/>
        </w:rPr>
      </w:pPr>
      <w:r w:rsidRPr="0035436C">
        <w:rPr>
          <w:rFonts w:ascii="Times New Roman" w:hAnsi="Times New Roman"/>
          <w:spacing w:val="-4"/>
          <w:sz w:val="28"/>
          <w:szCs w:val="28"/>
        </w:rPr>
        <w:t xml:space="preserve">Общий объем финансирования Подпрограммы составляет </w:t>
      </w:r>
      <w:r w:rsidR="00B6086E" w:rsidRPr="0035436C">
        <w:rPr>
          <w:rFonts w:ascii="Times New Roman" w:hAnsi="Times New Roman"/>
          <w:sz w:val="28"/>
          <w:szCs w:val="28"/>
        </w:rPr>
        <w:t>82 207 532,9</w:t>
      </w:r>
      <w:r w:rsidRPr="0035436C">
        <w:rPr>
          <w:rFonts w:ascii="Times New Roman" w:hAnsi="Times New Roman"/>
          <w:spacing w:val="-4"/>
          <w:sz w:val="28"/>
          <w:szCs w:val="28"/>
        </w:rPr>
        <w:t xml:space="preserve"> </w:t>
      </w:r>
      <w:proofErr w:type="spellStart"/>
      <w:proofErr w:type="gramStart"/>
      <w:r w:rsidRPr="0035436C">
        <w:rPr>
          <w:rFonts w:ascii="Times New Roman" w:hAnsi="Times New Roman"/>
          <w:spacing w:val="-4"/>
          <w:sz w:val="28"/>
          <w:szCs w:val="28"/>
        </w:rPr>
        <w:t>тыс.руб</w:t>
      </w:r>
      <w:proofErr w:type="spellEnd"/>
      <w:proofErr w:type="gramEnd"/>
      <w:r w:rsidRPr="0035436C">
        <w:rPr>
          <w:rFonts w:ascii="Times New Roman" w:hAnsi="Times New Roman"/>
          <w:spacing w:val="-4"/>
          <w:sz w:val="28"/>
          <w:szCs w:val="28"/>
        </w:rPr>
        <w:t>-</w:t>
      </w:r>
      <w:r w:rsidRPr="0035436C">
        <w:rPr>
          <w:rFonts w:ascii="Times New Roman" w:hAnsi="Times New Roman"/>
          <w:spacing w:val="-6"/>
          <w:sz w:val="28"/>
          <w:szCs w:val="28"/>
        </w:rPr>
        <w:t xml:space="preserve">лей, в том числе за счет средств бюджета Республики Татарстан – </w:t>
      </w:r>
      <w:r w:rsidR="00B6086E" w:rsidRPr="0035436C">
        <w:rPr>
          <w:rFonts w:ascii="Times New Roman" w:hAnsi="Times New Roman"/>
          <w:sz w:val="28"/>
          <w:szCs w:val="28"/>
        </w:rPr>
        <w:t>81 130 420,6</w:t>
      </w:r>
      <w:r w:rsidRPr="0035436C">
        <w:rPr>
          <w:rFonts w:ascii="Times New Roman" w:hAnsi="Times New Roman"/>
          <w:spacing w:val="-6"/>
          <w:sz w:val="28"/>
          <w:szCs w:val="28"/>
        </w:rPr>
        <w:t xml:space="preserve"> </w:t>
      </w:r>
      <w:proofErr w:type="spellStart"/>
      <w:r w:rsidRPr="0035436C">
        <w:rPr>
          <w:rFonts w:ascii="Times New Roman" w:hAnsi="Times New Roman"/>
          <w:spacing w:val="-6"/>
          <w:sz w:val="28"/>
          <w:szCs w:val="28"/>
        </w:rPr>
        <w:t>тыс.руб</w:t>
      </w:r>
      <w:proofErr w:type="spellEnd"/>
      <w:r w:rsidRPr="0035436C">
        <w:rPr>
          <w:rFonts w:ascii="Times New Roman" w:hAnsi="Times New Roman"/>
          <w:spacing w:val="-6"/>
          <w:sz w:val="28"/>
          <w:szCs w:val="28"/>
        </w:rPr>
        <w:t>-</w:t>
      </w:r>
      <w:r w:rsidRPr="0035436C">
        <w:rPr>
          <w:rFonts w:ascii="Times New Roman" w:hAnsi="Times New Roman"/>
          <w:sz w:val="28"/>
          <w:szCs w:val="28"/>
        </w:rPr>
        <w:t xml:space="preserve">лей, средств федерального бюджета – </w:t>
      </w:r>
      <w:r w:rsidR="00B6086E" w:rsidRPr="0035436C">
        <w:rPr>
          <w:rFonts w:ascii="Times New Roman" w:hAnsi="Times New Roman"/>
          <w:sz w:val="28"/>
          <w:szCs w:val="28"/>
        </w:rPr>
        <w:t>1 071 815,3</w:t>
      </w:r>
      <w:r w:rsidRPr="0035436C">
        <w:rPr>
          <w:rFonts w:ascii="Times New Roman" w:hAnsi="Times New Roman"/>
          <w:sz w:val="28"/>
          <w:szCs w:val="28"/>
        </w:rPr>
        <w:t xml:space="preserve"> </w:t>
      </w:r>
      <w:proofErr w:type="spellStart"/>
      <w:r w:rsidRPr="0035436C">
        <w:rPr>
          <w:rFonts w:ascii="Times New Roman" w:hAnsi="Times New Roman"/>
          <w:sz w:val="28"/>
          <w:szCs w:val="28"/>
        </w:rPr>
        <w:t>тыс.рублей</w:t>
      </w:r>
      <w:proofErr w:type="spellEnd"/>
      <w:r w:rsidRPr="0035436C">
        <w:rPr>
          <w:rFonts w:ascii="Times New Roman" w:hAnsi="Times New Roman"/>
          <w:sz w:val="28"/>
          <w:szCs w:val="28"/>
        </w:rPr>
        <w:t xml:space="preserve">, субсидии из бюджета Пенсионного фонда Российской Федерации – 5 297,0 </w:t>
      </w:r>
      <w:proofErr w:type="spellStart"/>
      <w:r w:rsidRPr="0035436C">
        <w:rPr>
          <w:rFonts w:ascii="Times New Roman" w:hAnsi="Times New Roman"/>
          <w:sz w:val="28"/>
          <w:szCs w:val="28"/>
        </w:rPr>
        <w:t>тыс.рублей</w:t>
      </w:r>
      <w:proofErr w:type="spellEnd"/>
      <w:r w:rsidRPr="0035436C">
        <w:rPr>
          <w:rFonts w:ascii="Times New Roman" w:hAnsi="Times New Roman"/>
          <w:sz w:val="28"/>
          <w:szCs w:val="28"/>
        </w:rPr>
        <w:t>.</w:t>
      </w:r>
    </w:p>
    <w:p w:rsidR="00646FDB" w:rsidRPr="0035436C" w:rsidRDefault="00646FDB" w:rsidP="00646FDB">
      <w:pPr>
        <w:widowControl w:val="0"/>
        <w:autoSpaceDE w:val="0"/>
        <w:autoSpaceDN w:val="0"/>
        <w:adjustRightInd w:val="0"/>
        <w:spacing w:after="0" w:line="245" w:lineRule="auto"/>
        <w:ind w:firstLine="709"/>
        <w:jc w:val="both"/>
        <w:rPr>
          <w:rFonts w:ascii="Times New Roman" w:hAnsi="Times New Roman"/>
          <w:sz w:val="28"/>
          <w:szCs w:val="28"/>
        </w:rPr>
      </w:pPr>
    </w:p>
    <w:p w:rsidR="00646FDB" w:rsidRPr="0035436C" w:rsidRDefault="00646FDB" w:rsidP="00646FDB">
      <w:pPr>
        <w:widowControl w:val="0"/>
        <w:autoSpaceDE w:val="0"/>
        <w:autoSpaceDN w:val="0"/>
        <w:adjustRightInd w:val="0"/>
        <w:spacing w:after="0" w:line="240" w:lineRule="auto"/>
        <w:jc w:val="right"/>
        <w:rPr>
          <w:rFonts w:ascii="Times New Roman" w:hAnsi="Times New Roman"/>
          <w:sz w:val="28"/>
          <w:szCs w:val="28"/>
        </w:rPr>
      </w:pPr>
      <w:r w:rsidRPr="0035436C">
        <w:rPr>
          <w:rFonts w:ascii="Times New Roman" w:hAnsi="Times New Roman"/>
          <w:sz w:val="28"/>
          <w:szCs w:val="28"/>
        </w:rPr>
        <w:t xml:space="preserve">                                                                                                          (</w:t>
      </w:r>
      <w:proofErr w:type="spellStart"/>
      <w:proofErr w:type="gramStart"/>
      <w:r w:rsidRPr="0035436C">
        <w:rPr>
          <w:rFonts w:ascii="Times New Roman" w:hAnsi="Times New Roman"/>
          <w:sz w:val="28"/>
          <w:szCs w:val="28"/>
        </w:rPr>
        <w:t>тыс.рублей</w:t>
      </w:r>
      <w:proofErr w:type="spellEnd"/>
      <w:proofErr w:type="gramEnd"/>
      <w:r w:rsidRPr="0035436C">
        <w:rPr>
          <w:rFonts w:ascii="Times New Roman" w:hAnsi="Times New Roman"/>
          <w:sz w:val="28"/>
          <w:szCs w:val="28"/>
        </w:rPr>
        <w:t>)</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627"/>
        <w:gridCol w:w="2320"/>
        <w:gridCol w:w="1871"/>
        <w:gridCol w:w="1865"/>
        <w:gridCol w:w="2590"/>
      </w:tblGrid>
      <w:tr w:rsidR="00646FDB" w:rsidRPr="0035436C" w:rsidTr="00F623B4">
        <w:trPr>
          <w:trHeight w:val="113"/>
        </w:trPr>
        <w:tc>
          <w:tcPr>
            <w:tcW w:w="1627" w:type="dxa"/>
            <w:vMerge w:val="restart"/>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Год</w:t>
            </w:r>
          </w:p>
        </w:tc>
        <w:tc>
          <w:tcPr>
            <w:tcW w:w="2320" w:type="dxa"/>
            <w:vMerge w:val="restart"/>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Объем финансирования, всего</w:t>
            </w:r>
          </w:p>
        </w:tc>
        <w:tc>
          <w:tcPr>
            <w:tcW w:w="6326" w:type="dxa"/>
            <w:gridSpan w:val="3"/>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В том числе</w:t>
            </w:r>
          </w:p>
        </w:tc>
      </w:tr>
      <w:tr w:rsidR="00646FDB" w:rsidRPr="0035436C" w:rsidTr="00F623B4">
        <w:trPr>
          <w:trHeight w:val="113"/>
        </w:trPr>
        <w:tc>
          <w:tcPr>
            <w:tcW w:w="1627" w:type="dxa"/>
            <w:vMerge/>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spacing w:after="0" w:line="240" w:lineRule="auto"/>
              <w:jc w:val="center"/>
              <w:rPr>
                <w:rFonts w:ascii="Times New Roman" w:hAnsi="Times New Roman"/>
                <w:sz w:val="28"/>
                <w:szCs w:val="28"/>
              </w:rPr>
            </w:pPr>
          </w:p>
        </w:tc>
        <w:tc>
          <w:tcPr>
            <w:tcW w:w="2320" w:type="dxa"/>
            <w:vMerge/>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spacing w:after="0" w:line="240" w:lineRule="auto"/>
              <w:jc w:val="center"/>
              <w:rPr>
                <w:rFonts w:ascii="Times New Roman" w:hAnsi="Times New Roman"/>
                <w:sz w:val="28"/>
                <w:szCs w:val="28"/>
              </w:rPr>
            </w:pPr>
          </w:p>
        </w:tc>
        <w:tc>
          <w:tcPr>
            <w:tcW w:w="1871"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 xml:space="preserve">средства бюджета </w:t>
            </w:r>
            <w:r w:rsidRPr="0035436C">
              <w:rPr>
                <w:rFonts w:ascii="Times New Roman" w:hAnsi="Times New Roman"/>
                <w:sz w:val="28"/>
                <w:szCs w:val="28"/>
              </w:rPr>
              <w:br/>
              <w:t xml:space="preserve">Республики </w:t>
            </w:r>
            <w:r w:rsidRPr="0035436C">
              <w:rPr>
                <w:rFonts w:ascii="Times New Roman" w:hAnsi="Times New Roman"/>
                <w:sz w:val="28"/>
                <w:szCs w:val="28"/>
              </w:rPr>
              <w:br/>
              <w:t>Татарстан</w:t>
            </w:r>
          </w:p>
        </w:tc>
        <w:tc>
          <w:tcPr>
            <w:tcW w:w="1865"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средства федерального бюджета</w:t>
            </w:r>
          </w:p>
        </w:tc>
        <w:tc>
          <w:tcPr>
            <w:tcW w:w="2590"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субсидия из бюджета Пенсионного фонда Российской Федерации</w:t>
            </w:r>
          </w:p>
        </w:tc>
      </w:tr>
      <w:tr w:rsidR="00646FDB" w:rsidRPr="0035436C" w:rsidTr="00F623B4">
        <w:trPr>
          <w:trHeight w:val="113"/>
        </w:trPr>
        <w:tc>
          <w:tcPr>
            <w:tcW w:w="1627"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2014</w:t>
            </w:r>
          </w:p>
        </w:tc>
        <w:tc>
          <w:tcPr>
            <w:tcW w:w="2320"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6 197 529,8</w:t>
            </w:r>
          </w:p>
        </w:tc>
        <w:tc>
          <w:tcPr>
            <w:tcW w:w="1871"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6 197 519,7</w:t>
            </w:r>
          </w:p>
        </w:tc>
        <w:tc>
          <w:tcPr>
            <w:tcW w:w="1865"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10,1</w:t>
            </w:r>
          </w:p>
        </w:tc>
        <w:tc>
          <w:tcPr>
            <w:tcW w:w="2590"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w:t>
            </w:r>
          </w:p>
        </w:tc>
      </w:tr>
      <w:tr w:rsidR="00646FDB" w:rsidRPr="0035436C" w:rsidTr="00F623B4">
        <w:trPr>
          <w:trHeight w:val="113"/>
        </w:trPr>
        <w:tc>
          <w:tcPr>
            <w:tcW w:w="1627"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2015</w:t>
            </w:r>
          </w:p>
        </w:tc>
        <w:tc>
          <w:tcPr>
            <w:tcW w:w="2320"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7 500 442,0</w:t>
            </w:r>
          </w:p>
        </w:tc>
        <w:tc>
          <w:tcPr>
            <w:tcW w:w="1871"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6 548 244,8</w:t>
            </w:r>
          </w:p>
        </w:tc>
        <w:tc>
          <w:tcPr>
            <w:tcW w:w="1865"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950 887,5</w:t>
            </w:r>
          </w:p>
        </w:tc>
        <w:tc>
          <w:tcPr>
            <w:tcW w:w="2590"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1 309,7</w:t>
            </w:r>
          </w:p>
        </w:tc>
      </w:tr>
      <w:tr w:rsidR="00646FDB" w:rsidRPr="0035436C" w:rsidTr="00F623B4">
        <w:trPr>
          <w:trHeight w:val="113"/>
        </w:trPr>
        <w:tc>
          <w:tcPr>
            <w:tcW w:w="1627"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2016</w:t>
            </w:r>
          </w:p>
        </w:tc>
        <w:tc>
          <w:tcPr>
            <w:tcW w:w="2320"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6 471 044,5</w:t>
            </w:r>
          </w:p>
        </w:tc>
        <w:tc>
          <w:tcPr>
            <w:tcW w:w="1871"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6 469 681,6</w:t>
            </w:r>
          </w:p>
        </w:tc>
        <w:tc>
          <w:tcPr>
            <w:tcW w:w="1865"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w:t>
            </w:r>
          </w:p>
        </w:tc>
        <w:tc>
          <w:tcPr>
            <w:tcW w:w="2590"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1 362,9</w:t>
            </w:r>
          </w:p>
        </w:tc>
      </w:tr>
      <w:tr w:rsidR="00646FDB" w:rsidRPr="0035436C" w:rsidTr="00F623B4">
        <w:trPr>
          <w:trHeight w:val="113"/>
        </w:trPr>
        <w:tc>
          <w:tcPr>
            <w:tcW w:w="1627"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2017</w:t>
            </w:r>
          </w:p>
        </w:tc>
        <w:tc>
          <w:tcPr>
            <w:tcW w:w="2320"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lang w:val="en-US"/>
              </w:rPr>
            </w:pPr>
            <w:r w:rsidRPr="0035436C">
              <w:rPr>
                <w:rFonts w:ascii="Times New Roman" w:hAnsi="Times New Roman"/>
                <w:sz w:val="28"/>
                <w:szCs w:val="28"/>
              </w:rPr>
              <w:t>6 661 119,5</w:t>
            </w:r>
          </w:p>
        </w:tc>
        <w:tc>
          <w:tcPr>
            <w:tcW w:w="1871"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6 659 807,7</w:t>
            </w:r>
          </w:p>
        </w:tc>
        <w:tc>
          <w:tcPr>
            <w:tcW w:w="1865"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w:t>
            </w:r>
          </w:p>
        </w:tc>
        <w:tc>
          <w:tcPr>
            <w:tcW w:w="2590"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1 311,8</w:t>
            </w:r>
          </w:p>
        </w:tc>
      </w:tr>
      <w:tr w:rsidR="00646FDB" w:rsidRPr="0035436C" w:rsidTr="00F623B4">
        <w:trPr>
          <w:trHeight w:val="113"/>
        </w:trPr>
        <w:tc>
          <w:tcPr>
            <w:tcW w:w="1627"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2018</w:t>
            </w:r>
          </w:p>
        </w:tc>
        <w:tc>
          <w:tcPr>
            <w:tcW w:w="2320"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6 706 122,1</w:t>
            </w:r>
          </w:p>
        </w:tc>
        <w:tc>
          <w:tcPr>
            <w:tcW w:w="1871"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6 704 809,5</w:t>
            </w:r>
          </w:p>
        </w:tc>
        <w:tc>
          <w:tcPr>
            <w:tcW w:w="1865"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w:t>
            </w:r>
          </w:p>
        </w:tc>
        <w:tc>
          <w:tcPr>
            <w:tcW w:w="2590"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1 312,6</w:t>
            </w:r>
          </w:p>
        </w:tc>
      </w:tr>
      <w:tr w:rsidR="00646FDB" w:rsidRPr="0035436C" w:rsidTr="00F623B4">
        <w:trPr>
          <w:trHeight w:val="113"/>
        </w:trPr>
        <w:tc>
          <w:tcPr>
            <w:tcW w:w="1627"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2019</w:t>
            </w:r>
          </w:p>
        </w:tc>
        <w:tc>
          <w:tcPr>
            <w:tcW w:w="2320"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6 541 855,3</w:t>
            </w:r>
          </w:p>
        </w:tc>
        <w:tc>
          <w:tcPr>
            <w:tcW w:w="1871"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6 507 988,3</w:t>
            </w:r>
          </w:p>
        </w:tc>
        <w:tc>
          <w:tcPr>
            <w:tcW w:w="1865"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33 867,0</w:t>
            </w:r>
          </w:p>
        </w:tc>
        <w:tc>
          <w:tcPr>
            <w:tcW w:w="2590"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w:t>
            </w:r>
          </w:p>
        </w:tc>
      </w:tr>
      <w:tr w:rsidR="00646FDB" w:rsidRPr="0035436C" w:rsidTr="00F623B4">
        <w:trPr>
          <w:trHeight w:val="113"/>
        </w:trPr>
        <w:tc>
          <w:tcPr>
            <w:tcW w:w="1627"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2020</w:t>
            </w:r>
          </w:p>
        </w:tc>
        <w:tc>
          <w:tcPr>
            <w:tcW w:w="2320"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6 287 338,6</w:t>
            </w:r>
          </w:p>
        </w:tc>
        <w:tc>
          <w:tcPr>
            <w:tcW w:w="1871"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6 270 555,3</w:t>
            </w:r>
          </w:p>
        </w:tc>
        <w:tc>
          <w:tcPr>
            <w:tcW w:w="1865"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4"/>
              </w:rPr>
            </w:pPr>
            <w:r w:rsidRPr="0035436C">
              <w:rPr>
                <w:rFonts w:ascii="Times New Roman" w:hAnsi="Times New Roman"/>
                <w:sz w:val="28"/>
                <w:szCs w:val="24"/>
              </w:rPr>
              <w:t>16 783,3</w:t>
            </w:r>
          </w:p>
        </w:tc>
        <w:tc>
          <w:tcPr>
            <w:tcW w:w="2590" w:type="dxa"/>
            <w:tcBorders>
              <w:top w:val="single" w:sz="4" w:space="0" w:color="auto"/>
              <w:left w:val="single" w:sz="4" w:space="0" w:color="auto"/>
              <w:bottom w:val="single" w:sz="4" w:space="0" w:color="auto"/>
              <w:right w:val="single" w:sz="4" w:space="0" w:color="auto"/>
            </w:tcBorders>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w:t>
            </w:r>
          </w:p>
        </w:tc>
      </w:tr>
      <w:tr w:rsidR="00646FDB" w:rsidRPr="0035436C" w:rsidTr="00F623B4">
        <w:trPr>
          <w:trHeight w:val="113"/>
        </w:trPr>
        <w:tc>
          <w:tcPr>
            <w:tcW w:w="1627"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2021</w:t>
            </w:r>
          </w:p>
        </w:tc>
        <w:tc>
          <w:tcPr>
            <w:tcW w:w="2320"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4"/>
              </w:rPr>
            </w:pPr>
            <w:r w:rsidRPr="0035436C">
              <w:rPr>
                <w:rFonts w:ascii="Times New Roman" w:hAnsi="Times New Roman"/>
                <w:sz w:val="28"/>
                <w:szCs w:val="24"/>
              </w:rPr>
              <w:t>5 898 177,4</w:t>
            </w:r>
          </w:p>
        </w:tc>
        <w:tc>
          <w:tcPr>
            <w:tcW w:w="1871"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4"/>
              </w:rPr>
            </w:pPr>
            <w:r w:rsidRPr="0035436C">
              <w:rPr>
                <w:rFonts w:ascii="Times New Roman" w:hAnsi="Times New Roman"/>
                <w:sz w:val="28"/>
                <w:szCs w:val="24"/>
              </w:rPr>
              <w:t>5 880 941,6</w:t>
            </w:r>
          </w:p>
        </w:tc>
        <w:tc>
          <w:tcPr>
            <w:tcW w:w="1865" w:type="dxa"/>
            <w:tcBorders>
              <w:top w:val="single" w:sz="4" w:space="0" w:color="auto"/>
              <w:left w:val="single" w:sz="4" w:space="0" w:color="auto"/>
              <w:bottom w:val="single" w:sz="4" w:space="0" w:color="auto"/>
              <w:right w:val="single" w:sz="4" w:space="0" w:color="auto"/>
            </w:tcBorders>
            <w:hideMark/>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4"/>
              </w:rPr>
            </w:pPr>
            <w:r w:rsidRPr="0035436C">
              <w:rPr>
                <w:rFonts w:ascii="Times New Roman" w:hAnsi="Times New Roman"/>
                <w:sz w:val="28"/>
                <w:szCs w:val="24"/>
              </w:rPr>
              <w:t>17 235,8</w:t>
            </w:r>
          </w:p>
        </w:tc>
        <w:tc>
          <w:tcPr>
            <w:tcW w:w="2590" w:type="dxa"/>
            <w:tcBorders>
              <w:top w:val="single" w:sz="4" w:space="0" w:color="auto"/>
              <w:left w:val="single" w:sz="4" w:space="0" w:color="auto"/>
              <w:bottom w:val="single" w:sz="4" w:space="0" w:color="auto"/>
              <w:right w:val="single" w:sz="4" w:space="0" w:color="auto"/>
            </w:tcBorders>
          </w:tcPr>
          <w:p w:rsidR="00646FDB" w:rsidRPr="0035436C" w:rsidRDefault="00646FDB" w:rsidP="00F623B4">
            <w:pPr>
              <w:widowControl w:val="0"/>
              <w:autoSpaceDE w:val="0"/>
              <w:autoSpaceDN w:val="0"/>
              <w:adjustRightInd w:val="0"/>
              <w:spacing w:after="0" w:line="240" w:lineRule="auto"/>
              <w:jc w:val="center"/>
              <w:rPr>
                <w:rFonts w:ascii="Times New Roman" w:hAnsi="Times New Roman"/>
                <w:sz w:val="28"/>
                <w:szCs w:val="24"/>
              </w:rPr>
            </w:pPr>
            <w:r w:rsidRPr="0035436C">
              <w:rPr>
                <w:rFonts w:ascii="Times New Roman" w:hAnsi="Times New Roman"/>
                <w:sz w:val="28"/>
                <w:szCs w:val="24"/>
              </w:rPr>
              <w:t>-</w:t>
            </w:r>
          </w:p>
        </w:tc>
      </w:tr>
      <w:tr w:rsidR="00F5195D" w:rsidRPr="0035436C" w:rsidTr="00F5195D">
        <w:trPr>
          <w:trHeight w:val="223"/>
        </w:trPr>
        <w:tc>
          <w:tcPr>
            <w:tcW w:w="1627" w:type="dxa"/>
            <w:tcBorders>
              <w:top w:val="single" w:sz="4" w:space="0" w:color="auto"/>
              <w:left w:val="single" w:sz="4" w:space="0" w:color="auto"/>
              <w:bottom w:val="single" w:sz="4" w:space="0" w:color="auto"/>
              <w:right w:val="single" w:sz="4" w:space="0" w:color="auto"/>
            </w:tcBorders>
            <w:hideMark/>
          </w:tcPr>
          <w:p w:rsidR="00F5195D" w:rsidRPr="0035436C" w:rsidRDefault="00F5195D" w:rsidP="00F5195D">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2022</w:t>
            </w:r>
          </w:p>
        </w:tc>
        <w:tc>
          <w:tcPr>
            <w:tcW w:w="2320" w:type="dxa"/>
            <w:tcBorders>
              <w:top w:val="single" w:sz="4" w:space="0" w:color="auto"/>
              <w:left w:val="single" w:sz="4" w:space="0" w:color="auto"/>
              <w:bottom w:val="single" w:sz="4" w:space="0" w:color="auto"/>
              <w:right w:val="single" w:sz="4" w:space="0" w:color="auto"/>
            </w:tcBorders>
            <w:hideMark/>
          </w:tcPr>
          <w:p w:rsidR="00F5195D" w:rsidRPr="0035436C" w:rsidRDefault="00F5195D" w:rsidP="00F5195D">
            <w:pPr>
              <w:spacing w:after="0"/>
              <w:jc w:val="center"/>
              <w:rPr>
                <w:rFonts w:ascii="Times New Roman" w:hAnsi="Times New Roman"/>
                <w:sz w:val="28"/>
                <w:szCs w:val="28"/>
              </w:rPr>
            </w:pPr>
            <w:r w:rsidRPr="0035436C">
              <w:rPr>
                <w:rFonts w:ascii="Times New Roman" w:hAnsi="Times New Roman"/>
                <w:sz w:val="28"/>
                <w:szCs w:val="28"/>
              </w:rPr>
              <w:t>7 090 098,3</w:t>
            </w:r>
          </w:p>
        </w:tc>
        <w:tc>
          <w:tcPr>
            <w:tcW w:w="1871" w:type="dxa"/>
            <w:tcBorders>
              <w:top w:val="single" w:sz="4" w:space="0" w:color="auto"/>
              <w:left w:val="single" w:sz="4" w:space="0" w:color="auto"/>
              <w:bottom w:val="single" w:sz="4" w:space="0" w:color="auto"/>
              <w:right w:val="single" w:sz="4" w:space="0" w:color="auto"/>
            </w:tcBorders>
            <w:hideMark/>
          </w:tcPr>
          <w:p w:rsidR="00F5195D" w:rsidRPr="0035436C" w:rsidRDefault="00F5195D" w:rsidP="00F5195D">
            <w:pPr>
              <w:spacing w:after="0"/>
              <w:jc w:val="center"/>
              <w:rPr>
                <w:rFonts w:ascii="Times New Roman" w:hAnsi="Times New Roman"/>
                <w:sz w:val="28"/>
                <w:szCs w:val="28"/>
              </w:rPr>
            </w:pPr>
            <w:r w:rsidRPr="0035436C">
              <w:rPr>
                <w:rFonts w:ascii="Times New Roman" w:hAnsi="Times New Roman"/>
                <w:sz w:val="28"/>
                <w:szCs w:val="28"/>
              </w:rPr>
              <w:t>7 075 828,7</w:t>
            </w:r>
          </w:p>
        </w:tc>
        <w:tc>
          <w:tcPr>
            <w:tcW w:w="1865" w:type="dxa"/>
            <w:tcBorders>
              <w:top w:val="single" w:sz="4" w:space="0" w:color="auto"/>
              <w:left w:val="single" w:sz="4" w:space="0" w:color="auto"/>
              <w:bottom w:val="single" w:sz="4" w:space="0" w:color="auto"/>
              <w:right w:val="single" w:sz="4" w:space="0" w:color="auto"/>
            </w:tcBorders>
            <w:hideMark/>
          </w:tcPr>
          <w:p w:rsidR="00F5195D" w:rsidRPr="0035436C" w:rsidRDefault="00F5195D" w:rsidP="00F5195D">
            <w:pPr>
              <w:spacing w:after="0"/>
              <w:jc w:val="center"/>
              <w:rPr>
                <w:rFonts w:ascii="Times New Roman" w:hAnsi="Times New Roman"/>
                <w:sz w:val="28"/>
                <w:szCs w:val="28"/>
              </w:rPr>
            </w:pPr>
            <w:r w:rsidRPr="0035436C">
              <w:rPr>
                <w:rFonts w:ascii="Times New Roman" w:hAnsi="Times New Roman"/>
                <w:sz w:val="28"/>
                <w:szCs w:val="28"/>
              </w:rPr>
              <w:t>14 269,6</w:t>
            </w:r>
          </w:p>
        </w:tc>
        <w:tc>
          <w:tcPr>
            <w:tcW w:w="2590" w:type="dxa"/>
            <w:tcBorders>
              <w:top w:val="single" w:sz="4" w:space="0" w:color="auto"/>
              <w:left w:val="single" w:sz="4" w:space="0" w:color="auto"/>
              <w:bottom w:val="single" w:sz="4" w:space="0" w:color="auto"/>
              <w:right w:val="single" w:sz="4" w:space="0" w:color="auto"/>
            </w:tcBorders>
          </w:tcPr>
          <w:p w:rsidR="00F5195D" w:rsidRPr="0035436C" w:rsidRDefault="00F5195D" w:rsidP="00F5195D">
            <w:pPr>
              <w:widowControl w:val="0"/>
              <w:autoSpaceDE w:val="0"/>
              <w:autoSpaceDN w:val="0"/>
              <w:adjustRightInd w:val="0"/>
              <w:spacing w:after="0" w:line="240" w:lineRule="auto"/>
              <w:jc w:val="center"/>
              <w:rPr>
                <w:rFonts w:ascii="Times New Roman" w:hAnsi="Times New Roman"/>
                <w:sz w:val="28"/>
                <w:szCs w:val="24"/>
              </w:rPr>
            </w:pPr>
            <w:r w:rsidRPr="0035436C">
              <w:rPr>
                <w:rFonts w:ascii="Times New Roman" w:hAnsi="Times New Roman"/>
                <w:sz w:val="28"/>
                <w:szCs w:val="24"/>
              </w:rPr>
              <w:t>-</w:t>
            </w:r>
          </w:p>
        </w:tc>
      </w:tr>
      <w:tr w:rsidR="00957BA2" w:rsidRPr="0035436C" w:rsidTr="00F623B4">
        <w:trPr>
          <w:trHeight w:val="113"/>
        </w:trPr>
        <w:tc>
          <w:tcPr>
            <w:tcW w:w="1627" w:type="dxa"/>
            <w:tcBorders>
              <w:top w:val="single" w:sz="4" w:space="0" w:color="auto"/>
              <w:left w:val="single" w:sz="4" w:space="0" w:color="auto"/>
              <w:bottom w:val="single" w:sz="4" w:space="0" w:color="auto"/>
              <w:right w:val="single" w:sz="4" w:space="0" w:color="auto"/>
            </w:tcBorders>
            <w:hideMark/>
          </w:tcPr>
          <w:p w:rsidR="00957BA2" w:rsidRPr="0035436C" w:rsidRDefault="00957BA2" w:rsidP="0003385C">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2023</w:t>
            </w:r>
          </w:p>
        </w:tc>
        <w:tc>
          <w:tcPr>
            <w:tcW w:w="2320" w:type="dxa"/>
            <w:tcBorders>
              <w:top w:val="single" w:sz="4" w:space="0" w:color="auto"/>
              <w:left w:val="single" w:sz="4" w:space="0" w:color="auto"/>
              <w:bottom w:val="single" w:sz="4" w:space="0" w:color="auto"/>
              <w:right w:val="single" w:sz="4" w:space="0" w:color="auto"/>
            </w:tcBorders>
            <w:hideMark/>
          </w:tcPr>
          <w:p w:rsidR="00957BA2" w:rsidRPr="0035436C" w:rsidRDefault="00957BA2" w:rsidP="0003385C">
            <w:pPr>
              <w:spacing w:after="0" w:line="240" w:lineRule="auto"/>
              <w:jc w:val="center"/>
              <w:rPr>
                <w:rFonts w:ascii="Times New Roman" w:hAnsi="Times New Roman"/>
                <w:sz w:val="28"/>
                <w:szCs w:val="28"/>
              </w:rPr>
            </w:pPr>
            <w:r w:rsidRPr="0035436C">
              <w:rPr>
                <w:rFonts w:ascii="Times New Roman" w:hAnsi="Times New Roman"/>
                <w:sz w:val="28"/>
                <w:szCs w:val="28"/>
              </w:rPr>
              <w:t>7 329 075,1</w:t>
            </w:r>
          </w:p>
        </w:tc>
        <w:tc>
          <w:tcPr>
            <w:tcW w:w="1871" w:type="dxa"/>
            <w:tcBorders>
              <w:top w:val="single" w:sz="4" w:space="0" w:color="auto"/>
              <w:left w:val="single" w:sz="4" w:space="0" w:color="auto"/>
              <w:bottom w:val="single" w:sz="4" w:space="0" w:color="auto"/>
              <w:right w:val="single" w:sz="4" w:space="0" w:color="auto"/>
            </w:tcBorders>
            <w:hideMark/>
          </w:tcPr>
          <w:p w:rsidR="00957BA2" w:rsidRPr="0035436C" w:rsidRDefault="00957BA2" w:rsidP="0003385C">
            <w:pPr>
              <w:spacing w:after="0" w:line="240" w:lineRule="auto"/>
              <w:jc w:val="center"/>
              <w:rPr>
                <w:rFonts w:ascii="Times New Roman" w:hAnsi="Times New Roman"/>
                <w:sz w:val="28"/>
                <w:szCs w:val="28"/>
              </w:rPr>
            </w:pPr>
            <w:r w:rsidRPr="0035436C">
              <w:rPr>
                <w:rFonts w:ascii="Times New Roman" w:hAnsi="Times New Roman"/>
                <w:sz w:val="28"/>
                <w:szCs w:val="28"/>
              </w:rPr>
              <w:t>7 316 003,5</w:t>
            </w:r>
          </w:p>
        </w:tc>
        <w:tc>
          <w:tcPr>
            <w:tcW w:w="1865" w:type="dxa"/>
            <w:tcBorders>
              <w:top w:val="single" w:sz="4" w:space="0" w:color="auto"/>
              <w:left w:val="single" w:sz="4" w:space="0" w:color="auto"/>
              <w:bottom w:val="single" w:sz="4" w:space="0" w:color="auto"/>
              <w:right w:val="single" w:sz="4" w:space="0" w:color="auto"/>
            </w:tcBorders>
            <w:hideMark/>
          </w:tcPr>
          <w:p w:rsidR="00957BA2" w:rsidRPr="0035436C" w:rsidRDefault="00957BA2" w:rsidP="0003385C">
            <w:pPr>
              <w:spacing w:after="0" w:line="240" w:lineRule="auto"/>
              <w:jc w:val="center"/>
              <w:rPr>
                <w:rFonts w:ascii="Times New Roman" w:hAnsi="Times New Roman"/>
                <w:sz w:val="28"/>
                <w:szCs w:val="28"/>
              </w:rPr>
            </w:pPr>
            <w:r w:rsidRPr="0035436C">
              <w:rPr>
                <w:rFonts w:ascii="Times New Roman" w:hAnsi="Times New Roman"/>
                <w:sz w:val="28"/>
                <w:szCs w:val="28"/>
              </w:rPr>
              <w:t>13 071,6</w:t>
            </w:r>
          </w:p>
        </w:tc>
        <w:tc>
          <w:tcPr>
            <w:tcW w:w="2590" w:type="dxa"/>
            <w:tcBorders>
              <w:top w:val="single" w:sz="4" w:space="0" w:color="auto"/>
              <w:left w:val="single" w:sz="4" w:space="0" w:color="auto"/>
              <w:bottom w:val="single" w:sz="4" w:space="0" w:color="auto"/>
              <w:right w:val="single" w:sz="4" w:space="0" w:color="auto"/>
            </w:tcBorders>
          </w:tcPr>
          <w:p w:rsidR="00957BA2" w:rsidRPr="0035436C" w:rsidRDefault="00957BA2" w:rsidP="0003385C">
            <w:pPr>
              <w:widowControl w:val="0"/>
              <w:autoSpaceDE w:val="0"/>
              <w:autoSpaceDN w:val="0"/>
              <w:adjustRightInd w:val="0"/>
              <w:spacing w:after="0" w:line="240" w:lineRule="auto"/>
              <w:jc w:val="center"/>
              <w:rPr>
                <w:rFonts w:ascii="Times New Roman" w:hAnsi="Times New Roman"/>
                <w:sz w:val="28"/>
                <w:szCs w:val="24"/>
              </w:rPr>
            </w:pPr>
            <w:r w:rsidRPr="0035436C">
              <w:rPr>
                <w:rFonts w:ascii="Times New Roman" w:hAnsi="Times New Roman"/>
                <w:sz w:val="28"/>
                <w:szCs w:val="24"/>
              </w:rPr>
              <w:t>-</w:t>
            </w:r>
          </w:p>
        </w:tc>
      </w:tr>
      <w:tr w:rsidR="00957BA2" w:rsidRPr="0035436C" w:rsidTr="00F623B4">
        <w:trPr>
          <w:trHeight w:val="113"/>
        </w:trPr>
        <w:tc>
          <w:tcPr>
            <w:tcW w:w="1627" w:type="dxa"/>
            <w:tcBorders>
              <w:top w:val="single" w:sz="4" w:space="0" w:color="auto"/>
              <w:left w:val="single" w:sz="4" w:space="0" w:color="auto"/>
              <w:bottom w:val="single" w:sz="4" w:space="0" w:color="auto"/>
              <w:right w:val="single" w:sz="4" w:space="0" w:color="auto"/>
            </w:tcBorders>
            <w:hideMark/>
          </w:tcPr>
          <w:p w:rsidR="00957BA2" w:rsidRPr="0035436C" w:rsidRDefault="00957BA2" w:rsidP="0003385C">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2024</w:t>
            </w:r>
          </w:p>
        </w:tc>
        <w:tc>
          <w:tcPr>
            <w:tcW w:w="2320" w:type="dxa"/>
            <w:tcBorders>
              <w:top w:val="single" w:sz="4" w:space="0" w:color="auto"/>
              <w:left w:val="single" w:sz="4" w:space="0" w:color="auto"/>
              <w:bottom w:val="single" w:sz="4" w:space="0" w:color="auto"/>
              <w:right w:val="single" w:sz="4" w:space="0" w:color="auto"/>
            </w:tcBorders>
            <w:hideMark/>
          </w:tcPr>
          <w:p w:rsidR="00957BA2" w:rsidRPr="0035436C" w:rsidRDefault="00957BA2" w:rsidP="0003385C">
            <w:pPr>
              <w:spacing w:after="0" w:line="240" w:lineRule="auto"/>
              <w:jc w:val="center"/>
              <w:rPr>
                <w:rFonts w:ascii="Times New Roman" w:hAnsi="Times New Roman"/>
                <w:sz w:val="28"/>
                <w:szCs w:val="28"/>
              </w:rPr>
            </w:pPr>
            <w:r w:rsidRPr="0035436C">
              <w:rPr>
                <w:rFonts w:ascii="Times New Roman" w:hAnsi="Times New Roman"/>
                <w:sz w:val="28"/>
                <w:szCs w:val="28"/>
              </w:rPr>
              <w:t>7 613 839,5</w:t>
            </w:r>
          </w:p>
        </w:tc>
        <w:tc>
          <w:tcPr>
            <w:tcW w:w="1871" w:type="dxa"/>
            <w:tcBorders>
              <w:top w:val="single" w:sz="4" w:space="0" w:color="auto"/>
              <w:left w:val="single" w:sz="4" w:space="0" w:color="auto"/>
              <w:bottom w:val="single" w:sz="4" w:space="0" w:color="auto"/>
              <w:right w:val="single" w:sz="4" w:space="0" w:color="auto"/>
            </w:tcBorders>
            <w:hideMark/>
          </w:tcPr>
          <w:p w:rsidR="00957BA2" w:rsidRPr="0035436C" w:rsidRDefault="00957BA2" w:rsidP="0003385C">
            <w:pPr>
              <w:spacing w:after="0" w:line="240" w:lineRule="auto"/>
              <w:jc w:val="center"/>
              <w:rPr>
                <w:rFonts w:ascii="Times New Roman" w:hAnsi="Times New Roman"/>
                <w:sz w:val="28"/>
                <w:szCs w:val="28"/>
              </w:rPr>
            </w:pPr>
            <w:r w:rsidRPr="0035436C">
              <w:rPr>
                <w:rFonts w:ascii="Times New Roman" w:hAnsi="Times New Roman"/>
                <w:sz w:val="28"/>
                <w:szCs w:val="28"/>
              </w:rPr>
              <w:t>7 600 934,9</w:t>
            </w:r>
          </w:p>
        </w:tc>
        <w:tc>
          <w:tcPr>
            <w:tcW w:w="1865" w:type="dxa"/>
            <w:tcBorders>
              <w:top w:val="single" w:sz="4" w:space="0" w:color="auto"/>
              <w:left w:val="single" w:sz="4" w:space="0" w:color="auto"/>
              <w:bottom w:val="single" w:sz="4" w:space="0" w:color="auto"/>
              <w:right w:val="single" w:sz="4" w:space="0" w:color="auto"/>
            </w:tcBorders>
            <w:hideMark/>
          </w:tcPr>
          <w:p w:rsidR="00957BA2" w:rsidRPr="0035436C" w:rsidRDefault="00957BA2" w:rsidP="0003385C">
            <w:pPr>
              <w:spacing w:after="0" w:line="240" w:lineRule="auto"/>
              <w:jc w:val="center"/>
              <w:rPr>
                <w:rFonts w:ascii="Times New Roman" w:hAnsi="Times New Roman"/>
                <w:sz w:val="28"/>
                <w:szCs w:val="28"/>
              </w:rPr>
            </w:pPr>
            <w:r w:rsidRPr="0035436C">
              <w:rPr>
                <w:rFonts w:ascii="Times New Roman" w:hAnsi="Times New Roman"/>
                <w:sz w:val="28"/>
                <w:szCs w:val="28"/>
              </w:rPr>
              <w:t>12 904,6</w:t>
            </w:r>
          </w:p>
        </w:tc>
        <w:tc>
          <w:tcPr>
            <w:tcW w:w="2590" w:type="dxa"/>
            <w:tcBorders>
              <w:top w:val="single" w:sz="4" w:space="0" w:color="auto"/>
              <w:left w:val="single" w:sz="4" w:space="0" w:color="auto"/>
              <w:bottom w:val="single" w:sz="4" w:space="0" w:color="auto"/>
              <w:right w:val="single" w:sz="4" w:space="0" w:color="auto"/>
            </w:tcBorders>
          </w:tcPr>
          <w:p w:rsidR="00957BA2" w:rsidRPr="0035436C" w:rsidRDefault="00957BA2" w:rsidP="0003385C">
            <w:pPr>
              <w:widowControl w:val="0"/>
              <w:autoSpaceDE w:val="0"/>
              <w:autoSpaceDN w:val="0"/>
              <w:adjustRightInd w:val="0"/>
              <w:spacing w:after="0" w:line="240" w:lineRule="auto"/>
              <w:jc w:val="center"/>
              <w:rPr>
                <w:rFonts w:ascii="Times New Roman" w:hAnsi="Times New Roman"/>
                <w:sz w:val="28"/>
                <w:szCs w:val="24"/>
              </w:rPr>
            </w:pPr>
            <w:r w:rsidRPr="0035436C">
              <w:rPr>
                <w:rFonts w:ascii="Times New Roman" w:hAnsi="Times New Roman"/>
                <w:sz w:val="28"/>
                <w:szCs w:val="24"/>
              </w:rPr>
              <w:t>-</w:t>
            </w:r>
          </w:p>
        </w:tc>
      </w:tr>
      <w:tr w:rsidR="00957BA2" w:rsidRPr="0035436C" w:rsidTr="00F623B4">
        <w:trPr>
          <w:trHeight w:val="113"/>
        </w:trPr>
        <w:tc>
          <w:tcPr>
            <w:tcW w:w="1627" w:type="dxa"/>
            <w:tcBorders>
              <w:top w:val="single" w:sz="4" w:space="0" w:color="auto"/>
              <w:left w:val="single" w:sz="4" w:space="0" w:color="auto"/>
              <w:bottom w:val="single" w:sz="4" w:space="0" w:color="auto"/>
              <w:right w:val="single" w:sz="4" w:space="0" w:color="auto"/>
            </w:tcBorders>
            <w:hideMark/>
          </w:tcPr>
          <w:p w:rsidR="00957BA2" w:rsidRPr="0035436C" w:rsidRDefault="00957BA2" w:rsidP="0003385C">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2025</w:t>
            </w:r>
          </w:p>
        </w:tc>
        <w:tc>
          <w:tcPr>
            <w:tcW w:w="2320" w:type="dxa"/>
            <w:tcBorders>
              <w:top w:val="single" w:sz="4" w:space="0" w:color="auto"/>
              <w:left w:val="single" w:sz="4" w:space="0" w:color="auto"/>
              <w:bottom w:val="single" w:sz="4" w:space="0" w:color="auto"/>
              <w:right w:val="single" w:sz="4" w:space="0" w:color="auto"/>
            </w:tcBorders>
            <w:hideMark/>
          </w:tcPr>
          <w:p w:rsidR="00957BA2" w:rsidRPr="0035436C" w:rsidRDefault="00957BA2" w:rsidP="0003385C">
            <w:pPr>
              <w:spacing w:after="0" w:line="240" w:lineRule="auto"/>
              <w:jc w:val="center"/>
              <w:rPr>
                <w:rFonts w:ascii="Times New Roman" w:hAnsi="Times New Roman"/>
                <w:sz w:val="28"/>
                <w:szCs w:val="28"/>
              </w:rPr>
            </w:pPr>
            <w:r w:rsidRPr="0035436C">
              <w:rPr>
                <w:rFonts w:ascii="Times New Roman" w:hAnsi="Times New Roman"/>
                <w:sz w:val="28"/>
                <w:szCs w:val="28"/>
              </w:rPr>
              <w:t>7 910 890,8</w:t>
            </w:r>
          </w:p>
        </w:tc>
        <w:tc>
          <w:tcPr>
            <w:tcW w:w="1871" w:type="dxa"/>
            <w:tcBorders>
              <w:top w:val="single" w:sz="4" w:space="0" w:color="auto"/>
              <w:left w:val="single" w:sz="4" w:space="0" w:color="auto"/>
              <w:bottom w:val="single" w:sz="4" w:space="0" w:color="auto"/>
              <w:right w:val="single" w:sz="4" w:space="0" w:color="auto"/>
            </w:tcBorders>
            <w:hideMark/>
          </w:tcPr>
          <w:p w:rsidR="00957BA2" w:rsidRPr="0035436C" w:rsidRDefault="00957BA2" w:rsidP="0003385C">
            <w:pPr>
              <w:spacing w:after="0" w:line="240" w:lineRule="auto"/>
              <w:jc w:val="center"/>
              <w:rPr>
                <w:rFonts w:ascii="Times New Roman" w:hAnsi="Times New Roman"/>
                <w:sz w:val="28"/>
                <w:szCs w:val="28"/>
              </w:rPr>
            </w:pPr>
            <w:r w:rsidRPr="0035436C">
              <w:rPr>
                <w:rFonts w:ascii="Times New Roman" w:hAnsi="Times New Roman"/>
                <w:sz w:val="28"/>
                <w:szCs w:val="28"/>
              </w:rPr>
              <w:t>7 898 105,0</w:t>
            </w:r>
          </w:p>
        </w:tc>
        <w:tc>
          <w:tcPr>
            <w:tcW w:w="1865" w:type="dxa"/>
            <w:tcBorders>
              <w:top w:val="single" w:sz="4" w:space="0" w:color="auto"/>
              <w:left w:val="single" w:sz="4" w:space="0" w:color="auto"/>
              <w:bottom w:val="single" w:sz="4" w:space="0" w:color="auto"/>
              <w:right w:val="single" w:sz="4" w:space="0" w:color="auto"/>
            </w:tcBorders>
            <w:hideMark/>
          </w:tcPr>
          <w:p w:rsidR="00957BA2" w:rsidRPr="0035436C" w:rsidRDefault="00957BA2" w:rsidP="0003385C">
            <w:pPr>
              <w:spacing w:after="0" w:line="240" w:lineRule="auto"/>
              <w:jc w:val="center"/>
              <w:rPr>
                <w:rFonts w:ascii="Times New Roman" w:hAnsi="Times New Roman"/>
                <w:sz w:val="28"/>
                <w:szCs w:val="28"/>
              </w:rPr>
            </w:pPr>
            <w:r w:rsidRPr="0035436C">
              <w:rPr>
                <w:rFonts w:ascii="Times New Roman" w:hAnsi="Times New Roman"/>
                <w:sz w:val="28"/>
                <w:szCs w:val="28"/>
              </w:rPr>
              <w:t>12 785,8</w:t>
            </w:r>
          </w:p>
        </w:tc>
        <w:tc>
          <w:tcPr>
            <w:tcW w:w="2590" w:type="dxa"/>
            <w:tcBorders>
              <w:top w:val="single" w:sz="4" w:space="0" w:color="auto"/>
              <w:left w:val="single" w:sz="4" w:space="0" w:color="auto"/>
              <w:bottom w:val="single" w:sz="4" w:space="0" w:color="auto"/>
              <w:right w:val="single" w:sz="4" w:space="0" w:color="auto"/>
            </w:tcBorders>
          </w:tcPr>
          <w:p w:rsidR="00957BA2" w:rsidRPr="0035436C" w:rsidRDefault="00957BA2" w:rsidP="0003385C">
            <w:pPr>
              <w:widowControl w:val="0"/>
              <w:autoSpaceDE w:val="0"/>
              <w:autoSpaceDN w:val="0"/>
              <w:adjustRightInd w:val="0"/>
              <w:spacing w:after="0" w:line="240" w:lineRule="auto"/>
              <w:jc w:val="center"/>
              <w:rPr>
                <w:rFonts w:ascii="Times New Roman" w:hAnsi="Times New Roman"/>
                <w:sz w:val="28"/>
                <w:szCs w:val="24"/>
              </w:rPr>
            </w:pPr>
            <w:r w:rsidRPr="0035436C">
              <w:rPr>
                <w:rFonts w:ascii="Times New Roman" w:hAnsi="Times New Roman"/>
                <w:sz w:val="28"/>
                <w:szCs w:val="24"/>
              </w:rPr>
              <w:t>-</w:t>
            </w:r>
          </w:p>
        </w:tc>
      </w:tr>
      <w:tr w:rsidR="00957BA2" w:rsidRPr="0035436C" w:rsidTr="00F623B4">
        <w:trPr>
          <w:trHeight w:val="113"/>
        </w:trPr>
        <w:tc>
          <w:tcPr>
            <w:tcW w:w="1627" w:type="dxa"/>
            <w:tcBorders>
              <w:top w:val="single" w:sz="4" w:space="0" w:color="auto"/>
              <w:left w:val="single" w:sz="4" w:space="0" w:color="auto"/>
              <w:bottom w:val="single" w:sz="4" w:space="0" w:color="auto"/>
              <w:right w:val="single" w:sz="4" w:space="0" w:color="auto"/>
            </w:tcBorders>
            <w:hideMark/>
          </w:tcPr>
          <w:p w:rsidR="00957BA2" w:rsidRPr="0035436C" w:rsidRDefault="00957BA2" w:rsidP="0003385C">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Итого</w:t>
            </w:r>
          </w:p>
        </w:tc>
        <w:tc>
          <w:tcPr>
            <w:tcW w:w="2320" w:type="dxa"/>
            <w:tcBorders>
              <w:top w:val="single" w:sz="4" w:space="0" w:color="auto"/>
              <w:left w:val="single" w:sz="4" w:space="0" w:color="auto"/>
              <w:bottom w:val="single" w:sz="4" w:space="0" w:color="auto"/>
              <w:right w:val="single" w:sz="4" w:space="0" w:color="auto"/>
            </w:tcBorders>
            <w:hideMark/>
          </w:tcPr>
          <w:p w:rsidR="00957BA2" w:rsidRPr="0035436C" w:rsidRDefault="00957BA2" w:rsidP="0003385C">
            <w:pPr>
              <w:spacing w:after="0" w:line="240" w:lineRule="auto"/>
              <w:jc w:val="center"/>
              <w:rPr>
                <w:rFonts w:ascii="Times New Roman" w:hAnsi="Times New Roman"/>
                <w:sz w:val="28"/>
                <w:szCs w:val="28"/>
              </w:rPr>
            </w:pPr>
            <w:r w:rsidRPr="0035436C">
              <w:rPr>
                <w:rFonts w:ascii="Times New Roman" w:hAnsi="Times New Roman"/>
                <w:sz w:val="28"/>
                <w:szCs w:val="28"/>
              </w:rPr>
              <w:t>82 207 532,9</w:t>
            </w:r>
          </w:p>
        </w:tc>
        <w:tc>
          <w:tcPr>
            <w:tcW w:w="1871" w:type="dxa"/>
            <w:tcBorders>
              <w:top w:val="single" w:sz="4" w:space="0" w:color="auto"/>
              <w:left w:val="single" w:sz="4" w:space="0" w:color="auto"/>
              <w:bottom w:val="single" w:sz="4" w:space="0" w:color="auto"/>
              <w:right w:val="single" w:sz="4" w:space="0" w:color="auto"/>
            </w:tcBorders>
            <w:hideMark/>
          </w:tcPr>
          <w:p w:rsidR="00957BA2" w:rsidRPr="0035436C" w:rsidRDefault="00957BA2" w:rsidP="0003385C">
            <w:pPr>
              <w:spacing w:after="0" w:line="240" w:lineRule="auto"/>
              <w:jc w:val="center"/>
              <w:rPr>
                <w:rFonts w:ascii="Times New Roman" w:hAnsi="Times New Roman"/>
                <w:sz w:val="28"/>
                <w:szCs w:val="28"/>
              </w:rPr>
            </w:pPr>
            <w:r w:rsidRPr="0035436C">
              <w:rPr>
                <w:rFonts w:ascii="Times New Roman" w:hAnsi="Times New Roman"/>
                <w:sz w:val="28"/>
                <w:szCs w:val="28"/>
              </w:rPr>
              <w:t>81 130 420,6</w:t>
            </w:r>
          </w:p>
        </w:tc>
        <w:tc>
          <w:tcPr>
            <w:tcW w:w="1865" w:type="dxa"/>
            <w:tcBorders>
              <w:top w:val="single" w:sz="4" w:space="0" w:color="auto"/>
              <w:left w:val="single" w:sz="4" w:space="0" w:color="auto"/>
              <w:bottom w:val="single" w:sz="4" w:space="0" w:color="auto"/>
              <w:right w:val="single" w:sz="4" w:space="0" w:color="auto"/>
            </w:tcBorders>
            <w:hideMark/>
          </w:tcPr>
          <w:p w:rsidR="00957BA2" w:rsidRPr="0035436C" w:rsidRDefault="00957BA2" w:rsidP="0003385C">
            <w:pPr>
              <w:spacing w:after="0" w:line="240" w:lineRule="auto"/>
              <w:jc w:val="center"/>
              <w:rPr>
                <w:rFonts w:ascii="Times New Roman" w:hAnsi="Times New Roman"/>
                <w:sz w:val="28"/>
                <w:szCs w:val="28"/>
              </w:rPr>
            </w:pPr>
            <w:r w:rsidRPr="0035436C">
              <w:rPr>
                <w:rFonts w:ascii="Times New Roman" w:hAnsi="Times New Roman"/>
                <w:sz w:val="28"/>
                <w:szCs w:val="28"/>
              </w:rPr>
              <w:t>1 071 815,3</w:t>
            </w:r>
          </w:p>
        </w:tc>
        <w:tc>
          <w:tcPr>
            <w:tcW w:w="2590" w:type="dxa"/>
            <w:tcBorders>
              <w:top w:val="single" w:sz="4" w:space="0" w:color="auto"/>
              <w:left w:val="single" w:sz="4" w:space="0" w:color="auto"/>
              <w:bottom w:val="single" w:sz="4" w:space="0" w:color="auto"/>
              <w:right w:val="single" w:sz="4" w:space="0" w:color="auto"/>
            </w:tcBorders>
          </w:tcPr>
          <w:p w:rsidR="00957BA2" w:rsidRPr="0035436C" w:rsidRDefault="00957BA2" w:rsidP="0003385C">
            <w:pPr>
              <w:spacing w:after="0"/>
              <w:jc w:val="center"/>
              <w:rPr>
                <w:rFonts w:ascii="Times New Roman" w:hAnsi="Times New Roman"/>
                <w:sz w:val="28"/>
                <w:szCs w:val="28"/>
              </w:rPr>
            </w:pPr>
            <w:r w:rsidRPr="0035436C">
              <w:rPr>
                <w:rFonts w:ascii="Times New Roman" w:hAnsi="Times New Roman"/>
                <w:sz w:val="28"/>
                <w:szCs w:val="28"/>
              </w:rPr>
              <w:t>5 297,0</w:t>
            </w:r>
          </w:p>
        </w:tc>
      </w:tr>
    </w:tbl>
    <w:p w:rsidR="00646FDB" w:rsidRPr="0035436C" w:rsidRDefault="00646FDB" w:rsidP="00646FDB">
      <w:pPr>
        <w:widowControl w:val="0"/>
        <w:autoSpaceDE w:val="0"/>
        <w:autoSpaceDN w:val="0"/>
        <w:adjustRightInd w:val="0"/>
        <w:spacing w:after="0" w:line="240" w:lineRule="auto"/>
        <w:ind w:firstLine="709"/>
        <w:jc w:val="both"/>
        <w:rPr>
          <w:rFonts w:ascii="Times New Roman" w:hAnsi="Times New Roman"/>
          <w:sz w:val="28"/>
          <w:szCs w:val="28"/>
        </w:rPr>
      </w:pPr>
    </w:p>
    <w:p w:rsidR="00646FDB" w:rsidRPr="0035436C" w:rsidRDefault="00646FDB" w:rsidP="00646FDB">
      <w:pPr>
        <w:widowControl w:val="0"/>
        <w:autoSpaceDE w:val="0"/>
        <w:autoSpaceDN w:val="0"/>
        <w:adjustRightInd w:val="0"/>
        <w:spacing w:after="0" w:line="240" w:lineRule="auto"/>
        <w:ind w:firstLine="709"/>
        <w:jc w:val="both"/>
        <w:rPr>
          <w:rFonts w:ascii="Times New Roman" w:hAnsi="Times New Roman"/>
          <w:sz w:val="28"/>
          <w:szCs w:val="28"/>
        </w:rPr>
      </w:pPr>
      <w:r w:rsidRPr="0035436C">
        <w:rPr>
          <w:rFonts w:ascii="Times New Roman" w:hAnsi="Times New Roman"/>
          <w:sz w:val="28"/>
          <w:szCs w:val="28"/>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p w:rsidR="00646FDB" w:rsidRPr="0035436C" w:rsidRDefault="00646FDB" w:rsidP="00646FDB">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приложении № 2 к подпрограмме-2:</w:t>
      </w:r>
    </w:p>
    <w:p w:rsidR="00316171" w:rsidRPr="0035436C" w:rsidRDefault="00316171" w:rsidP="00316171">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строке «Предоставление мер социальной поддержки одиноким пенсионерам»:</w:t>
      </w:r>
    </w:p>
    <w:p w:rsidR="00316171" w:rsidRPr="0035436C" w:rsidRDefault="00316171" w:rsidP="00316171">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10 слова «401,9 БРТ» заменить словами «410,1 БРТ»;</w:t>
      </w:r>
    </w:p>
    <w:p w:rsidR="00316171" w:rsidRPr="0035436C" w:rsidRDefault="00316171" w:rsidP="00316171">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11 слова «417,9 БРТ» заменить словами «426,5 БРТ»;</w:t>
      </w:r>
    </w:p>
    <w:p w:rsidR="00316171" w:rsidRPr="0035436C" w:rsidRDefault="00316171" w:rsidP="00316171">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12 слова «386,5 БРТ» заменить словами «443,5 БРТ»;</w:t>
      </w:r>
    </w:p>
    <w:p w:rsidR="003E092E" w:rsidRPr="0035436C" w:rsidRDefault="00316171" w:rsidP="00646FDB">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строке «Предоставление мер социальной поддержки ветеранам труда»:</w:t>
      </w:r>
    </w:p>
    <w:p w:rsidR="00316171" w:rsidRPr="0035436C" w:rsidRDefault="00316171" w:rsidP="00316171">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10 слова «3 939 320,5 БРТ» заменить словами «3 764 390,0 БРТ»;</w:t>
      </w:r>
    </w:p>
    <w:p w:rsidR="00316171" w:rsidRPr="0035436C" w:rsidRDefault="00316171" w:rsidP="00316171">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11 слова «4 096 893,4 БРТ» заменить словами «3 914 965,6 БРТ»;</w:t>
      </w:r>
    </w:p>
    <w:p w:rsidR="00316171" w:rsidRPr="0035436C" w:rsidRDefault="00316171" w:rsidP="00316171">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12 слова «4 159 061,9 БРТ» заменить словами «4 071 564,9 БРТ»;</w:t>
      </w:r>
    </w:p>
    <w:p w:rsidR="00316171" w:rsidRPr="0035436C" w:rsidRDefault="00316171" w:rsidP="00316171">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строке «Предоставление мер социальной поддержки труженикам тыла»:</w:t>
      </w:r>
    </w:p>
    <w:p w:rsidR="00316171" w:rsidRPr="0035436C" w:rsidRDefault="00316171" w:rsidP="00316171">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10 слова «10 359,4 БРТ» заменить словами «7 399,3 БРТ»;</w:t>
      </w:r>
    </w:p>
    <w:p w:rsidR="00316171" w:rsidRPr="0035436C" w:rsidRDefault="00316171" w:rsidP="00316171">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11 слова «10 773,6 БРТ» заменить словами «7 695,3 БРТ»;</w:t>
      </w:r>
    </w:p>
    <w:p w:rsidR="00316171" w:rsidRPr="0035436C" w:rsidRDefault="00316171" w:rsidP="00316171">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12 слова «15 911,8 БРТ» заменить словами «8 003,1 БРТ»;</w:t>
      </w:r>
    </w:p>
    <w:p w:rsidR="00316171" w:rsidRPr="0035436C" w:rsidRDefault="00754C6E" w:rsidP="00316171">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lastRenderedPageBreak/>
        <w:t>в строке «Предоставление мер социальной поддержки реабилитированным лицам и лицам, признанным пострадавшими от политических репрессий»:</w:t>
      </w:r>
    </w:p>
    <w:p w:rsidR="00754C6E" w:rsidRPr="0035436C" w:rsidRDefault="00754C6E" w:rsidP="00754C6E">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10 слова «49 662,1 БРТ» заменить словами «48 530,4 БРТ»;</w:t>
      </w:r>
    </w:p>
    <w:p w:rsidR="00754C6E" w:rsidRPr="0035436C" w:rsidRDefault="00754C6E" w:rsidP="00754C6E">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11 слова «51 648,6 БРТ» заменить словами «50 471,6 БРТ»;</w:t>
      </w:r>
    </w:p>
    <w:p w:rsidR="00754C6E" w:rsidRPr="0035436C" w:rsidRDefault="00754C6E" w:rsidP="00754C6E">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12 слова «49 708,4 БРТ» заменить словами «52 490,4 БРТ»;</w:t>
      </w:r>
    </w:p>
    <w:p w:rsidR="00316171" w:rsidRPr="0035436C" w:rsidRDefault="00754C6E" w:rsidP="00646FDB">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строке «Предоставление мер социальной поддержки пенсионерам»:</w:t>
      </w:r>
    </w:p>
    <w:p w:rsidR="00754C6E" w:rsidRPr="0035436C" w:rsidRDefault="00754C6E" w:rsidP="00754C6E">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10 слова «2 227 506,5 БРТ» заменить словами «2 099 966,4 БРТ»;</w:t>
      </w:r>
    </w:p>
    <w:p w:rsidR="00754C6E" w:rsidRPr="0035436C" w:rsidRDefault="00754C6E" w:rsidP="00754C6E">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11 слова «2 316 625,5 БРТ» заменить словами «2 183 479,8 БРТ»;</w:t>
      </w:r>
    </w:p>
    <w:p w:rsidR="001212BD" w:rsidRPr="0035436C" w:rsidRDefault="001212BD" w:rsidP="001212BD">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12 слова «3 054 128,9 БРТ» заменить словами «2 270 776,7 БРТ»;</w:t>
      </w:r>
    </w:p>
    <w:p w:rsidR="00754C6E" w:rsidRPr="0035436C" w:rsidRDefault="001212BD" w:rsidP="00646FDB">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строке «Предоставление мер социальной поддержки лицам, награжденным государственными наградами Республики Татарстан»:</w:t>
      </w:r>
    </w:p>
    <w:p w:rsidR="001212BD" w:rsidRPr="0035436C" w:rsidRDefault="001212BD" w:rsidP="001212BD">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10 слова «101 333,6 БРТ» заменить словами «127 085,3 БРТ»;</w:t>
      </w:r>
    </w:p>
    <w:p w:rsidR="001212BD" w:rsidRPr="0035436C" w:rsidRDefault="001212BD" w:rsidP="001212BD">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11 слова «105 387,4 БРТ» заменить словами «132 168,7 БРТ»;</w:t>
      </w:r>
    </w:p>
    <w:p w:rsidR="001212BD" w:rsidRPr="0035436C" w:rsidRDefault="001212BD" w:rsidP="001212BD">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12 слова «89 701,2 БРТ» заменить словами «137 455,6 БРТ»;</w:t>
      </w:r>
    </w:p>
    <w:p w:rsidR="001212BD" w:rsidRPr="0035436C" w:rsidRDefault="001212BD" w:rsidP="001212BD">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 xml:space="preserve">в строке «Предоставление мер социальной поддержки ветеранам труда (в части расходов на зубопротезирование и </w:t>
      </w:r>
      <w:proofErr w:type="spellStart"/>
      <w:r w:rsidRPr="0035436C">
        <w:rPr>
          <w:rFonts w:ascii="Times New Roman" w:hAnsi="Times New Roman"/>
          <w:sz w:val="28"/>
          <w:szCs w:val="28"/>
        </w:rPr>
        <w:t>слухопротезирование</w:t>
      </w:r>
      <w:proofErr w:type="spellEnd"/>
      <w:r w:rsidRPr="0035436C">
        <w:rPr>
          <w:rFonts w:ascii="Times New Roman" w:hAnsi="Times New Roman"/>
          <w:sz w:val="28"/>
          <w:szCs w:val="28"/>
        </w:rPr>
        <w:t>)»:</w:t>
      </w:r>
    </w:p>
    <w:p w:rsidR="001212BD" w:rsidRPr="0035436C" w:rsidRDefault="001212BD" w:rsidP="001212BD">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10 слова «134 922,1 БРТ» заменить словами «135 989,5 БРТ»;</w:t>
      </w:r>
    </w:p>
    <w:p w:rsidR="001212BD" w:rsidRPr="0035436C" w:rsidRDefault="001212BD" w:rsidP="001212BD">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11 слова «140 318,9 БРТ» заменить словами «141 429,0 БРТ»;</w:t>
      </w:r>
    </w:p>
    <w:p w:rsidR="00A95F4A" w:rsidRPr="0035436C" w:rsidRDefault="00A95F4A" w:rsidP="00A95F4A">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12 слова «128 300,6 БРТ» заменить словами «147 086,0 БРТ»;</w:t>
      </w:r>
    </w:p>
    <w:p w:rsidR="00A95F4A" w:rsidRPr="0035436C" w:rsidRDefault="00A95F4A" w:rsidP="00A95F4A">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 xml:space="preserve">в строке «Предоставление мер социальной поддержки труженикам тыла (в части расходов на зубопротезирование и </w:t>
      </w:r>
      <w:proofErr w:type="spellStart"/>
      <w:r w:rsidRPr="0035436C">
        <w:rPr>
          <w:rFonts w:ascii="Times New Roman" w:hAnsi="Times New Roman"/>
          <w:sz w:val="28"/>
          <w:szCs w:val="28"/>
        </w:rPr>
        <w:t>слухопротезирование</w:t>
      </w:r>
      <w:proofErr w:type="spellEnd"/>
      <w:r w:rsidRPr="0035436C">
        <w:rPr>
          <w:rFonts w:ascii="Times New Roman" w:hAnsi="Times New Roman"/>
          <w:sz w:val="28"/>
          <w:szCs w:val="28"/>
        </w:rPr>
        <w:t>)»:</w:t>
      </w:r>
    </w:p>
    <w:p w:rsidR="00A95F4A" w:rsidRPr="0035436C" w:rsidRDefault="00A95F4A" w:rsidP="00A95F4A">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10 слова «89,1 БРТ» заменить словами «</w:t>
      </w:r>
      <w:r w:rsidR="005B32D1" w:rsidRPr="0035436C">
        <w:rPr>
          <w:rFonts w:ascii="Times New Roman" w:hAnsi="Times New Roman"/>
          <w:sz w:val="28"/>
          <w:szCs w:val="28"/>
        </w:rPr>
        <w:t>14,1</w:t>
      </w:r>
      <w:r w:rsidRPr="0035436C">
        <w:rPr>
          <w:rFonts w:ascii="Times New Roman" w:hAnsi="Times New Roman"/>
          <w:sz w:val="28"/>
          <w:szCs w:val="28"/>
        </w:rPr>
        <w:t xml:space="preserve"> БРТ»;</w:t>
      </w:r>
    </w:p>
    <w:p w:rsidR="005B32D1" w:rsidRPr="0035436C" w:rsidRDefault="005B32D1" w:rsidP="005B32D1">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11 слова «92,7 БРТ» заменить словами «14,7 БРТ»;</w:t>
      </w:r>
    </w:p>
    <w:p w:rsidR="005B32D1" w:rsidRPr="0035436C" w:rsidRDefault="005B32D1" w:rsidP="005B32D1">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12 слова «171,1 БРТ» заменить словами «15,3 БРТ»;</w:t>
      </w:r>
    </w:p>
    <w:p w:rsidR="008D3342" w:rsidRPr="0035436C" w:rsidRDefault="008D3342" w:rsidP="005B32D1">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 xml:space="preserve">в строке «Предоставление мер социальной поддержки реабилитированным лицам и лицам, признанным пострадавшими от политических репрессий (в части расходов на зубопротезирование и </w:t>
      </w:r>
      <w:proofErr w:type="spellStart"/>
      <w:r w:rsidRPr="0035436C">
        <w:rPr>
          <w:rFonts w:ascii="Times New Roman" w:hAnsi="Times New Roman"/>
          <w:sz w:val="28"/>
          <w:szCs w:val="28"/>
        </w:rPr>
        <w:t>слухопротезирование</w:t>
      </w:r>
      <w:proofErr w:type="spellEnd"/>
      <w:r w:rsidRPr="0035436C">
        <w:rPr>
          <w:rFonts w:ascii="Times New Roman" w:hAnsi="Times New Roman"/>
          <w:sz w:val="28"/>
          <w:szCs w:val="28"/>
        </w:rPr>
        <w:t>)»:</w:t>
      </w:r>
    </w:p>
    <w:p w:rsidR="008D3342" w:rsidRPr="0035436C" w:rsidRDefault="008D3342" w:rsidP="006B12E4">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10 слова «</w:t>
      </w:r>
      <w:r w:rsidR="006B12E4" w:rsidRPr="0035436C">
        <w:rPr>
          <w:rFonts w:ascii="Times New Roman" w:hAnsi="Times New Roman"/>
          <w:sz w:val="28"/>
          <w:szCs w:val="28"/>
        </w:rPr>
        <w:t>1 261,5 БРТ</w:t>
      </w:r>
      <w:r w:rsidRPr="0035436C">
        <w:rPr>
          <w:rFonts w:ascii="Times New Roman" w:hAnsi="Times New Roman"/>
          <w:sz w:val="28"/>
          <w:szCs w:val="28"/>
        </w:rPr>
        <w:t>» заменить словами «</w:t>
      </w:r>
      <w:r w:rsidR="006B12E4" w:rsidRPr="0035436C">
        <w:rPr>
          <w:rFonts w:ascii="Times New Roman" w:hAnsi="Times New Roman"/>
          <w:sz w:val="28"/>
          <w:szCs w:val="28"/>
        </w:rPr>
        <w:t>1 186,4</w:t>
      </w:r>
      <w:r w:rsidRPr="0035436C">
        <w:rPr>
          <w:rFonts w:ascii="Times New Roman" w:hAnsi="Times New Roman"/>
          <w:sz w:val="28"/>
          <w:szCs w:val="28"/>
        </w:rPr>
        <w:t xml:space="preserve"> БРТ»;</w:t>
      </w:r>
    </w:p>
    <w:p w:rsidR="006B12E4" w:rsidRPr="0035436C" w:rsidRDefault="006B12E4" w:rsidP="006B12E4">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11 слова «1 312,0 БРТ» заменить словами «1 233,9 БРТ»;</w:t>
      </w:r>
    </w:p>
    <w:p w:rsidR="006B12E4" w:rsidRPr="0035436C" w:rsidRDefault="006B12E4" w:rsidP="006B12E4">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12 слова «1 303,3 БРТ» заменить словами «1 283,3 БРТ»;</w:t>
      </w:r>
    </w:p>
    <w:p w:rsidR="00BC7E89" w:rsidRPr="0035436C" w:rsidRDefault="00BC7E89" w:rsidP="006B12E4">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 xml:space="preserve">в строке «Предоставление мер социальной поддержки лицам, награжденным государственными наградами Республики Татарстан (в части расходов на зубопротезирование и </w:t>
      </w:r>
      <w:proofErr w:type="spellStart"/>
      <w:r w:rsidRPr="0035436C">
        <w:rPr>
          <w:rFonts w:ascii="Times New Roman" w:hAnsi="Times New Roman"/>
          <w:sz w:val="28"/>
          <w:szCs w:val="28"/>
        </w:rPr>
        <w:t>слухопротезирование</w:t>
      </w:r>
      <w:proofErr w:type="spellEnd"/>
      <w:r w:rsidRPr="0035436C">
        <w:rPr>
          <w:rFonts w:ascii="Times New Roman" w:hAnsi="Times New Roman"/>
          <w:sz w:val="28"/>
          <w:szCs w:val="28"/>
        </w:rPr>
        <w:t>)»:</w:t>
      </w:r>
    </w:p>
    <w:p w:rsidR="00BC7E89" w:rsidRPr="0035436C" w:rsidRDefault="00BC7E89" w:rsidP="00BC7E89">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10 слова «2 175,4 БРТ» заменить словами «4 053,7 БРТ»;</w:t>
      </w:r>
    </w:p>
    <w:p w:rsidR="00BC7E89" w:rsidRPr="0035436C" w:rsidRDefault="00BC7E89" w:rsidP="00BC7E89">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11 слова «2 262,4 БРТ» заменить словами «4 215,8 БРТ»;</w:t>
      </w:r>
    </w:p>
    <w:p w:rsidR="00BC7E89" w:rsidRPr="0035436C" w:rsidRDefault="00BC7E89" w:rsidP="00BC7E89">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12 слова «3 348,2 БРТ» заменить словами «4 384,5 БРТ»;</w:t>
      </w:r>
    </w:p>
    <w:p w:rsidR="00BC7E89" w:rsidRPr="0035436C" w:rsidRDefault="00567A06" w:rsidP="006B12E4">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строке «Выплата пенсий за выслугу лет государственным гражданским служащим Республики Татарстан, муниципальным служащим и доплат к пенсии за выслугу лет лицам, замещавшим государственную (муниципальную) должность Республики Татарстан»:</w:t>
      </w:r>
    </w:p>
    <w:p w:rsidR="00567A06" w:rsidRPr="0035436C" w:rsidRDefault="00567A06" w:rsidP="006B12E4">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10 слова «</w:t>
      </w:r>
      <w:r w:rsidR="009455C5" w:rsidRPr="0035436C">
        <w:rPr>
          <w:rFonts w:ascii="Times New Roman" w:hAnsi="Times New Roman"/>
          <w:sz w:val="28"/>
          <w:szCs w:val="28"/>
        </w:rPr>
        <w:t>885 756,1 БРТ</w:t>
      </w:r>
      <w:r w:rsidRPr="0035436C">
        <w:rPr>
          <w:rFonts w:ascii="Times New Roman" w:hAnsi="Times New Roman"/>
          <w:sz w:val="28"/>
          <w:szCs w:val="28"/>
        </w:rPr>
        <w:t>» заменить словами «</w:t>
      </w:r>
      <w:r w:rsidR="009455C5" w:rsidRPr="0035436C">
        <w:rPr>
          <w:rFonts w:ascii="Times New Roman" w:hAnsi="Times New Roman"/>
          <w:sz w:val="28"/>
          <w:szCs w:val="28"/>
        </w:rPr>
        <w:t>1 028 689,3 БРТ</w:t>
      </w:r>
      <w:r w:rsidRPr="0035436C">
        <w:rPr>
          <w:rFonts w:ascii="Times New Roman" w:hAnsi="Times New Roman"/>
          <w:sz w:val="28"/>
          <w:szCs w:val="28"/>
        </w:rPr>
        <w:t>»;</w:t>
      </w:r>
    </w:p>
    <w:p w:rsidR="009455C5" w:rsidRPr="0035436C" w:rsidRDefault="009455C5" w:rsidP="00524A18">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11 слова «</w:t>
      </w:r>
      <w:r w:rsidR="00524A18" w:rsidRPr="0035436C">
        <w:rPr>
          <w:rFonts w:ascii="Times New Roman" w:hAnsi="Times New Roman"/>
          <w:sz w:val="28"/>
          <w:szCs w:val="28"/>
        </w:rPr>
        <w:t>922 397,9 БРТ</w:t>
      </w:r>
      <w:r w:rsidRPr="0035436C">
        <w:rPr>
          <w:rFonts w:ascii="Times New Roman" w:hAnsi="Times New Roman"/>
          <w:sz w:val="28"/>
          <w:szCs w:val="28"/>
        </w:rPr>
        <w:t>» заменить словами «1</w:t>
      </w:r>
      <w:r w:rsidR="00524A18" w:rsidRPr="0035436C">
        <w:rPr>
          <w:rFonts w:ascii="Times New Roman" w:hAnsi="Times New Roman"/>
          <w:sz w:val="28"/>
          <w:szCs w:val="28"/>
        </w:rPr>
        <w:t> 066 199,1</w:t>
      </w:r>
      <w:r w:rsidRPr="0035436C">
        <w:rPr>
          <w:rFonts w:ascii="Times New Roman" w:hAnsi="Times New Roman"/>
          <w:sz w:val="28"/>
          <w:szCs w:val="28"/>
        </w:rPr>
        <w:t xml:space="preserve"> БРТ»;</w:t>
      </w:r>
    </w:p>
    <w:p w:rsidR="00524A18" w:rsidRPr="0035436C" w:rsidRDefault="00524A18" w:rsidP="00524A18">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12 слова «839 901,8 БРТ» заменить словами «1 105 209,3 БРТ»;</w:t>
      </w:r>
    </w:p>
    <w:p w:rsidR="00524A18" w:rsidRPr="0035436C" w:rsidRDefault="00524A18" w:rsidP="00524A18">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lastRenderedPageBreak/>
        <w:t>в строке «Выплата доплат к государственной пенсии гражданам, имеющим особые заслуги перед Республикой Татарстан»:</w:t>
      </w:r>
    </w:p>
    <w:p w:rsidR="00524A18" w:rsidRPr="0035436C" w:rsidRDefault="00524A18" w:rsidP="00524A18">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10 слова «8 738,6 БРТ» заменить словами «10 008,8 БРТ»;</w:t>
      </w:r>
    </w:p>
    <w:p w:rsidR="00524A18" w:rsidRPr="0035436C" w:rsidRDefault="00524A18" w:rsidP="00524A18">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11 слова «9 219,0 БРТ» заменить словами «10 373,7 БРТ»;</w:t>
      </w:r>
    </w:p>
    <w:p w:rsidR="00524A18" w:rsidRPr="0035436C" w:rsidRDefault="00524A18" w:rsidP="00524A18">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12 слова «8 900,5 БРТ» заменить словами «10 753,2 БРТ»;</w:t>
      </w:r>
    </w:p>
    <w:p w:rsidR="00524A18" w:rsidRPr="0035436C" w:rsidRDefault="00524A18" w:rsidP="00524A18">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строке «Выплата единовременного поощрения в связи с выходом государственного гражданского служащего на государственную пенсию за выслугу лет»:</w:t>
      </w:r>
    </w:p>
    <w:p w:rsidR="00524A18" w:rsidRPr="0035436C" w:rsidRDefault="00524A18" w:rsidP="00524A18">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10 слова «35 000,0 БРТ» заменить словами «</w:t>
      </w:r>
      <w:r w:rsidR="00E43BEC" w:rsidRPr="0035436C">
        <w:rPr>
          <w:rFonts w:ascii="Times New Roman" w:hAnsi="Times New Roman"/>
          <w:sz w:val="28"/>
          <w:szCs w:val="28"/>
        </w:rPr>
        <w:t>50 000</w:t>
      </w:r>
      <w:r w:rsidRPr="0035436C">
        <w:rPr>
          <w:rFonts w:ascii="Times New Roman" w:hAnsi="Times New Roman"/>
          <w:sz w:val="28"/>
          <w:szCs w:val="28"/>
        </w:rPr>
        <w:t xml:space="preserve"> БРТ»;</w:t>
      </w:r>
    </w:p>
    <w:p w:rsidR="00E43BEC" w:rsidRPr="0035436C" w:rsidRDefault="00E43BEC" w:rsidP="00E43BEC">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11 слова «35 000,0 БРТ» заменить словами «50 000 БРТ»;</w:t>
      </w:r>
    </w:p>
    <w:p w:rsidR="00E43BEC" w:rsidRPr="0035436C" w:rsidRDefault="00E43BEC" w:rsidP="00E43BEC">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12 слова «45 000,0 БРТ» заменить словами «50 000 БРТ»;</w:t>
      </w:r>
    </w:p>
    <w:p w:rsidR="001C14F4" w:rsidRPr="0035436C" w:rsidRDefault="001C14F4" w:rsidP="001C14F4">
      <w:pPr>
        <w:widowControl w:val="0"/>
        <w:spacing w:after="0" w:line="25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строку «Выплата ежемесячного пожизненного содержания, выходного пособия, а также предоставление иных мер материального и социального обеспечения судьям Конституционного суда Республики Татарстан» изложить в следующей редакции:</w:t>
      </w:r>
    </w:p>
    <w:p w:rsidR="001C14F4" w:rsidRPr="0035436C" w:rsidRDefault="001C14F4" w:rsidP="001C14F4">
      <w:pPr>
        <w:widowControl w:val="0"/>
        <w:spacing w:after="0" w:line="250" w:lineRule="auto"/>
        <w:ind w:firstLine="709"/>
        <w:jc w:val="both"/>
        <w:rPr>
          <w:rFonts w:ascii="Times New Roman" w:hAnsi="Times New Roman"/>
          <w:sz w:val="28"/>
          <w:szCs w:val="28"/>
          <w:lang w:eastAsia="ru-RU"/>
        </w:rPr>
      </w:pPr>
    </w:p>
    <w:tbl>
      <w:tblPr>
        <w:tblStyle w:val="af2"/>
        <w:tblW w:w="10346" w:type="dxa"/>
        <w:tblLook w:val="04A0" w:firstRow="1" w:lastRow="0" w:firstColumn="1" w:lastColumn="0" w:noHBand="0" w:noVBand="1"/>
      </w:tblPr>
      <w:tblGrid>
        <w:gridCol w:w="1512"/>
        <w:gridCol w:w="1378"/>
        <w:gridCol w:w="835"/>
        <w:gridCol w:w="1514"/>
        <w:gridCol w:w="486"/>
        <w:gridCol w:w="486"/>
        <w:gridCol w:w="486"/>
        <w:gridCol w:w="528"/>
        <w:gridCol w:w="850"/>
        <w:gridCol w:w="851"/>
        <w:gridCol w:w="883"/>
        <w:gridCol w:w="537"/>
      </w:tblGrid>
      <w:tr w:rsidR="00973DBD" w:rsidRPr="0035436C" w:rsidTr="00110080">
        <w:tc>
          <w:tcPr>
            <w:tcW w:w="1512" w:type="dxa"/>
          </w:tcPr>
          <w:p w:rsidR="001C14F4" w:rsidRPr="0035436C" w:rsidRDefault="001C14F4" w:rsidP="00110080">
            <w:pPr>
              <w:autoSpaceDE w:val="0"/>
              <w:autoSpaceDN w:val="0"/>
              <w:adjustRightInd w:val="0"/>
              <w:spacing w:after="0" w:line="240" w:lineRule="auto"/>
              <w:jc w:val="both"/>
              <w:rPr>
                <w:rFonts w:ascii="Times New Roman" w:eastAsiaTheme="minorHAnsi" w:hAnsi="Times New Roman"/>
                <w:sz w:val="18"/>
                <w:szCs w:val="18"/>
              </w:rPr>
            </w:pPr>
            <w:r w:rsidRPr="0035436C">
              <w:rPr>
                <w:rFonts w:ascii="Times New Roman" w:hAnsi="Times New Roman"/>
                <w:sz w:val="18"/>
                <w:szCs w:val="18"/>
              </w:rPr>
              <w:t>«</w:t>
            </w:r>
            <w:r w:rsidR="00973DBD" w:rsidRPr="0035436C">
              <w:rPr>
                <w:rFonts w:ascii="Times New Roman" w:eastAsiaTheme="minorHAnsi" w:hAnsi="Times New Roman"/>
                <w:sz w:val="18"/>
                <w:szCs w:val="18"/>
              </w:rPr>
              <w:t>Выплата ежемесячного пожизненного содержания, выходного пособия, а также предоставление иных мер материального и социального обеспечения судьям Конституционного суда Республики Татарстан</w:t>
            </w:r>
          </w:p>
        </w:tc>
        <w:tc>
          <w:tcPr>
            <w:tcW w:w="1378" w:type="dxa"/>
          </w:tcPr>
          <w:p w:rsidR="001C14F4" w:rsidRPr="0035436C" w:rsidRDefault="00973DBD" w:rsidP="00110080">
            <w:pPr>
              <w:widowControl w:val="0"/>
              <w:spacing w:after="0" w:line="250" w:lineRule="auto"/>
              <w:jc w:val="center"/>
              <w:rPr>
                <w:rFonts w:ascii="Times New Roman" w:hAnsi="Times New Roman"/>
                <w:sz w:val="18"/>
                <w:szCs w:val="18"/>
              </w:rPr>
            </w:pPr>
            <w:r w:rsidRPr="0035436C">
              <w:rPr>
                <w:rFonts w:ascii="Times New Roman" w:eastAsiaTheme="minorHAnsi" w:hAnsi="Times New Roman"/>
                <w:sz w:val="18"/>
                <w:szCs w:val="18"/>
              </w:rPr>
              <w:t>Конституционный суд Республики Татарстан (по согласованию)</w:t>
            </w:r>
          </w:p>
        </w:tc>
        <w:tc>
          <w:tcPr>
            <w:tcW w:w="835" w:type="dxa"/>
          </w:tcPr>
          <w:p w:rsidR="001C14F4" w:rsidRPr="0035436C" w:rsidRDefault="00973DBD" w:rsidP="00973DBD">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 xml:space="preserve">2022 </w:t>
            </w:r>
            <w:r w:rsidR="001C14F4" w:rsidRPr="0035436C">
              <w:rPr>
                <w:rFonts w:ascii="Times New Roman" w:hAnsi="Times New Roman"/>
                <w:sz w:val="18"/>
                <w:szCs w:val="18"/>
              </w:rPr>
              <w:t>г.</w:t>
            </w:r>
          </w:p>
        </w:tc>
        <w:tc>
          <w:tcPr>
            <w:tcW w:w="1514" w:type="dxa"/>
          </w:tcPr>
          <w:p w:rsidR="001C14F4" w:rsidRPr="0035436C" w:rsidRDefault="00973DBD" w:rsidP="00110080">
            <w:pPr>
              <w:autoSpaceDE w:val="0"/>
              <w:autoSpaceDN w:val="0"/>
              <w:adjustRightInd w:val="0"/>
              <w:spacing w:after="0" w:line="240" w:lineRule="auto"/>
              <w:jc w:val="both"/>
              <w:rPr>
                <w:rFonts w:ascii="Times New Roman" w:eastAsiaTheme="minorHAnsi" w:hAnsi="Times New Roman"/>
                <w:sz w:val="18"/>
                <w:szCs w:val="18"/>
              </w:rPr>
            </w:pPr>
            <w:r w:rsidRPr="0035436C">
              <w:rPr>
                <w:rFonts w:ascii="Times New Roman" w:eastAsiaTheme="minorHAnsi" w:hAnsi="Times New Roman"/>
                <w:sz w:val="18"/>
                <w:szCs w:val="18"/>
              </w:rPr>
              <w:t>Доля граждан, получивших ежемесячное пожизненное содержание, выходное пособие, а также иные меры материального и социального обеспечения, от числа лиц, имеющих право на их получение, %</w:t>
            </w:r>
          </w:p>
        </w:tc>
        <w:tc>
          <w:tcPr>
            <w:tcW w:w="486" w:type="dxa"/>
          </w:tcPr>
          <w:p w:rsidR="001C14F4" w:rsidRPr="0035436C" w:rsidRDefault="001C14F4" w:rsidP="00110080">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100</w:t>
            </w:r>
          </w:p>
        </w:tc>
        <w:tc>
          <w:tcPr>
            <w:tcW w:w="486" w:type="dxa"/>
          </w:tcPr>
          <w:p w:rsidR="001C14F4" w:rsidRPr="0035436C" w:rsidRDefault="00973DBD" w:rsidP="00110080">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w:t>
            </w:r>
          </w:p>
        </w:tc>
        <w:tc>
          <w:tcPr>
            <w:tcW w:w="486" w:type="dxa"/>
          </w:tcPr>
          <w:p w:rsidR="001C14F4" w:rsidRPr="0035436C" w:rsidRDefault="00973DBD" w:rsidP="00110080">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w:t>
            </w:r>
          </w:p>
        </w:tc>
        <w:tc>
          <w:tcPr>
            <w:tcW w:w="528" w:type="dxa"/>
          </w:tcPr>
          <w:p w:rsidR="001C14F4" w:rsidRPr="0035436C" w:rsidRDefault="00973DBD" w:rsidP="00110080">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w:t>
            </w:r>
          </w:p>
        </w:tc>
        <w:tc>
          <w:tcPr>
            <w:tcW w:w="850" w:type="dxa"/>
          </w:tcPr>
          <w:p w:rsidR="00973DBD" w:rsidRPr="0035436C" w:rsidRDefault="00973DBD" w:rsidP="00973DBD">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15 598,0</w:t>
            </w:r>
          </w:p>
          <w:p w:rsidR="001C14F4" w:rsidRPr="0035436C" w:rsidRDefault="00973DBD" w:rsidP="00973DBD">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БРТ</w:t>
            </w:r>
          </w:p>
        </w:tc>
        <w:tc>
          <w:tcPr>
            <w:tcW w:w="851" w:type="dxa"/>
          </w:tcPr>
          <w:p w:rsidR="001C14F4" w:rsidRPr="0035436C" w:rsidRDefault="00973DBD" w:rsidP="00110080">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w:t>
            </w:r>
          </w:p>
        </w:tc>
        <w:tc>
          <w:tcPr>
            <w:tcW w:w="883" w:type="dxa"/>
          </w:tcPr>
          <w:p w:rsidR="001C14F4" w:rsidRPr="0035436C" w:rsidRDefault="00973DBD" w:rsidP="00110080">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w:t>
            </w:r>
          </w:p>
        </w:tc>
        <w:tc>
          <w:tcPr>
            <w:tcW w:w="537" w:type="dxa"/>
          </w:tcPr>
          <w:p w:rsidR="001C14F4" w:rsidRPr="0035436C" w:rsidRDefault="00973DBD" w:rsidP="00110080">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w:t>
            </w:r>
            <w:r w:rsidR="001C14F4" w:rsidRPr="0035436C">
              <w:rPr>
                <w:rFonts w:ascii="Times New Roman" w:hAnsi="Times New Roman"/>
                <w:sz w:val="18"/>
                <w:szCs w:val="18"/>
              </w:rPr>
              <w:t>»;</w:t>
            </w:r>
          </w:p>
        </w:tc>
      </w:tr>
    </w:tbl>
    <w:p w:rsidR="00904E5F" w:rsidRDefault="00904E5F" w:rsidP="00524A18">
      <w:pPr>
        <w:widowControl w:val="0"/>
        <w:spacing w:after="0" w:line="247" w:lineRule="auto"/>
        <w:ind w:firstLine="709"/>
        <w:jc w:val="both"/>
        <w:rPr>
          <w:rFonts w:ascii="Times New Roman" w:hAnsi="Times New Roman"/>
          <w:sz w:val="28"/>
          <w:szCs w:val="28"/>
        </w:rPr>
      </w:pPr>
    </w:p>
    <w:p w:rsidR="00524A18" w:rsidRPr="0035436C" w:rsidRDefault="00973DBD" w:rsidP="00524A18">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после строки «Выплата ежемесячного пожизненного содержания, выходного пособия, а также предоставление иных мер материального и социального обеспечения судьям Конституционного суда Республики Татарстан» дополнить строкой следующего содержания:</w:t>
      </w:r>
    </w:p>
    <w:p w:rsidR="00973DBD" w:rsidRPr="0035436C" w:rsidRDefault="00973DBD" w:rsidP="00524A18">
      <w:pPr>
        <w:widowControl w:val="0"/>
        <w:spacing w:after="0" w:line="247" w:lineRule="auto"/>
        <w:ind w:firstLine="709"/>
        <w:jc w:val="both"/>
        <w:rPr>
          <w:rFonts w:ascii="Times New Roman" w:hAnsi="Times New Roman"/>
          <w:sz w:val="28"/>
          <w:szCs w:val="28"/>
        </w:rPr>
      </w:pPr>
    </w:p>
    <w:tbl>
      <w:tblPr>
        <w:tblStyle w:val="af2"/>
        <w:tblW w:w="10346" w:type="dxa"/>
        <w:tblLook w:val="04A0" w:firstRow="1" w:lastRow="0" w:firstColumn="1" w:lastColumn="0" w:noHBand="0" w:noVBand="1"/>
      </w:tblPr>
      <w:tblGrid>
        <w:gridCol w:w="1482"/>
        <w:gridCol w:w="1359"/>
        <w:gridCol w:w="825"/>
        <w:gridCol w:w="1482"/>
        <w:gridCol w:w="478"/>
        <w:gridCol w:w="486"/>
        <w:gridCol w:w="486"/>
        <w:gridCol w:w="526"/>
        <w:gridCol w:w="668"/>
        <w:gridCol w:w="850"/>
        <w:gridCol w:w="851"/>
        <w:gridCol w:w="853"/>
      </w:tblGrid>
      <w:tr w:rsidR="00DB794E" w:rsidRPr="0035436C" w:rsidTr="00DB794E">
        <w:tc>
          <w:tcPr>
            <w:tcW w:w="1482" w:type="dxa"/>
          </w:tcPr>
          <w:p w:rsidR="00973DBD" w:rsidRPr="0035436C" w:rsidRDefault="00973DBD" w:rsidP="00110080">
            <w:pPr>
              <w:autoSpaceDE w:val="0"/>
              <w:autoSpaceDN w:val="0"/>
              <w:adjustRightInd w:val="0"/>
              <w:spacing w:after="0" w:line="240" w:lineRule="auto"/>
              <w:jc w:val="both"/>
              <w:rPr>
                <w:rFonts w:ascii="Times New Roman" w:eastAsiaTheme="minorHAnsi" w:hAnsi="Times New Roman"/>
                <w:sz w:val="18"/>
                <w:szCs w:val="18"/>
              </w:rPr>
            </w:pPr>
            <w:r w:rsidRPr="0035436C">
              <w:rPr>
                <w:rFonts w:ascii="Times New Roman" w:hAnsi="Times New Roman"/>
                <w:sz w:val="18"/>
                <w:szCs w:val="18"/>
              </w:rPr>
              <w:t>«</w:t>
            </w:r>
            <w:r w:rsidRPr="0035436C">
              <w:rPr>
                <w:rFonts w:ascii="Times New Roman" w:eastAsiaTheme="minorHAnsi" w:hAnsi="Times New Roman"/>
                <w:sz w:val="18"/>
                <w:szCs w:val="18"/>
              </w:rPr>
              <w:t>Выплата ежемесячного пожизненного содержания, выходного пособия, а также предоставление иных мер материального и социального обеспечения судьям Конституционного суда Республики Татарстан, пребывающим в отставке</w:t>
            </w:r>
          </w:p>
        </w:tc>
        <w:tc>
          <w:tcPr>
            <w:tcW w:w="1359" w:type="dxa"/>
          </w:tcPr>
          <w:p w:rsidR="00973DBD" w:rsidRPr="0035436C" w:rsidRDefault="00DB794E" w:rsidP="00110080">
            <w:pPr>
              <w:widowControl w:val="0"/>
              <w:spacing w:after="0" w:line="250" w:lineRule="auto"/>
              <w:jc w:val="center"/>
              <w:rPr>
                <w:rFonts w:ascii="Times New Roman" w:hAnsi="Times New Roman"/>
                <w:sz w:val="18"/>
                <w:szCs w:val="18"/>
              </w:rPr>
            </w:pPr>
            <w:proofErr w:type="spellStart"/>
            <w:r w:rsidRPr="0035436C">
              <w:rPr>
                <w:rFonts w:ascii="Times New Roman" w:eastAsiaTheme="minorHAnsi" w:hAnsi="Times New Roman"/>
                <w:sz w:val="18"/>
                <w:szCs w:val="18"/>
              </w:rPr>
              <w:t>МТЗиСЗ</w:t>
            </w:r>
            <w:proofErr w:type="spellEnd"/>
            <w:r w:rsidRPr="0035436C">
              <w:rPr>
                <w:rFonts w:ascii="Times New Roman" w:eastAsiaTheme="minorHAnsi" w:hAnsi="Times New Roman"/>
                <w:sz w:val="18"/>
                <w:szCs w:val="18"/>
              </w:rPr>
              <w:t xml:space="preserve"> РТ</w:t>
            </w:r>
          </w:p>
        </w:tc>
        <w:tc>
          <w:tcPr>
            <w:tcW w:w="825" w:type="dxa"/>
          </w:tcPr>
          <w:p w:rsidR="00973DBD" w:rsidRPr="0035436C" w:rsidRDefault="00DB794E" w:rsidP="00110080">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2023 - 2025</w:t>
            </w:r>
            <w:r w:rsidR="00973DBD" w:rsidRPr="0035436C">
              <w:rPr>
                <w:rFonts w:ascii="Times New Roman" w:hAnsi="Times New Roman"/>
                <w:sz w:val="18"/>
                <w:szCs w:val="18"/>
              </w:rPr>
              <w:t xml:space="preserve"> </w:t>
            </w:r>
            <w:r w:rsidRPr="0035436C">
              <w:rPr>
                <w:rFonts w:ascii="Times New Roman" w:hAnsi="Times New Roman"/>
                <w:sz w:val="18"/>
                <w:szCs w:val="18"/>
              </w:rPr>
              <w:t>г</w:t>
            </w:r>
            <w:r w:rsidR="00973DBD" w:rsidRPr="0035436C">
              <w:rPr>
                <w:rFonts w:ascii="Times New Roman" w:hAnsi="Times New Roman"/>
                <w:sz w:val="18"/>
                <w:szCs w:val="18"/>
              </w:rPr>
              <w:t>г.</w:t>
            </w:r>
          </w:p>
        </w:tc>
        <w:tc>
          <w:tcPr>
            <w:tcW w:w="1482" w:type="dxa"/>
          </w:tcPr>
          <w:p w:rsidR="00973DBD" w:rsidRPr="0035436C" w:rsidRDefault="00973DBD" w:rsidP="00110080">
            <w:pPr>
              <w:autoSpaceDE w:val="0"/>
              <w:autoSpaceDN w:val="0"/>
              <w:adjustRightInd w:val="0"/>
              <w:spacing w:after="0" w:line="240" w:lineRule="auto"/>
              <w:jc w:val="both"/>
              <w:rPr>
                <w:rFonts w:ascii="Times New Roman" w:eastAsiaTheme="minorHAnsi" w:hAnsi="Times New Roman"/>
                <w:sz w:val="18"/>
                <w:szCs w:val="18"/>
              </w:rPr>
            </w:pPr>
            <w:r w:rsidRPr="0035436C">
              <w:rPr>
                <w:rFonts w:ascii="Times New Roman" w:eastAsiaTheme="minorHAnsi" w:hAnsi="Times New Roman"/>
                <w:sz w:val="18"/>
                <w:szCs w:val="18"/>
              </w:rPr>
              <w:t>Доля граждан, получивших ежемесячное пожизненное содержание, выходное пособие, а также иные меры материального и социального обеспечения, от числа лиц, имеющих право на их получение, %</w:t>
            </w:r>
          </w:p>
        </w:tc>
        <w:tc>
          <w:tcPr>
            <w:tcW w:w="478" w:type="dxa"/>
          </w:tcPr>
          <w:p w:rsidR="00973DBD" w:rsidRPr="0035436C" w:rsidRDefault="00DB794E" w:rsidP="00110080">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w:t>
            </w:r>
          </w:p>
        </w:tc>
        <w:tc>
          <w:tcPr>
            <w:tcW w:w="486" w:type="dxa"/>
          </w:tcPr>
          <w:p w:rsidR="00973DBD" w:rsidRPr="0035436C" w:rsidRDefault="00DB794E" w:rsidP="00110080">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100</w:t>
            </w:r>
          </w:p>
        </w:tc>
        <w:tc>
          <w:tcPr>
            <w:tcW w:w="486" w:type="dxa"/>
          </w:tcPr>
          <w:p w:rsidR="00973DBD" w:rsidRPr="0035436C" w:rsidRDefault="00DB794E" w:rsidP="00110080">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100</w:t>
            </w:r>
          </w:p>
        </w:tc>
        <w:tc>
          <w:tcPr>
            <w:tcW w:w="526" w:type="dxa"/>
          </w:tcPr>
          <w:p w:rsidR="00973DBD" w:rsidRPr="0035436C" w:rsidRDefault="00DB794E" w:rsidP="00110080">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100</w:t>
            </w:r>
          </w:p>
        </w:tc>
        <w:tc>
          <w:tcPr>
            <w:tcW w:w="668" w:type="dxa"/>
          </w:tcPr>
          <w:p w:rsidR="00973DBD" w:rsidRPr="0035436C" w:rsidRDefault="00DB794E" w:rsidP="00110080">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w:t>
            </w:r>
          </w:p>
        </w:tc>
        <w:tc>
          <w:tcPr>
            <w:tcW w:w="850" w:type="dxa"/>
          </w:tcPr>
          <w:p w:rsidR="00973DBD" w:rsidRPr="0035436C" w:rsidRDefault="00DB794E" w:rsidP="00110080">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23 057,4 БРТ</w:t>
            </w:r>
          </w:p>
        </w:tc>
        <w:tc>
          <w:tcPr>
            <w:tcW w:w="851" w:type="dxa"/>
          </w:tcPr>
          <w:p w:rsidR="00973DBD" w:rsidRPr="0035436C" w:rsidRDefault="00DB794E" w:rsidP="00110080">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23 057,4 БРТ</w:t>
            </w:r>
          </w:p>
        </w:tc>
        <w:tc>
          <w:tcPr>
            <w:tcW w:w="853" w:type="dxa"/>
          </w:tcPr>
          <w:p w:rsidR="00973DBD" w:rsidRPr="0035436C" w:rsidRDefault="00DB794E" w:rsidP="00110080">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23 057,4 БРТ</w:t>
            </w:r>
            <w:r w:rsidR="00973DBD" w:rsidRPr="0035436C">
              <w:rPr>
                <w:rFonts w:ascii="Times New Roman" w:hAnsi="Times New Roman"/>
                <w:sz w:val="18"/>
                <w:szCs w:val="18"/>
              </w:rPr>
              <w:t>»;</w:t>
            </w:r>
          </w:p>
        </w:tc>
      </w:tr>
    </w:tbl>
    <w:p w:rsidR="00D9755B" w:rsidRDefault="00D9755B" w:rsidP="00524A18">
      <w:pPr>
        <w:widowControl w:val="0"/>
        <w:spacing w:after="0" w:line="247" w:lineRule="auto"/>
        <w:ind w:firstLine="709"/>
        <w:jc w:val="both"/>
        <w:rPr>
          <w:rFonts w:ascii="Times New Roman" w:hAnsi="Times New Roman"/>
          <w:sz w:val="28"/>
          <w:szCs w:val="28"/>
        </w:rPr>
      </w:pPr>
    </w:p>
    <w:p w:rsidR="00F37447" w:rsidRDefault="00F37447" w:rsidP="00524A18">
      <w:pPr>
        <w:widowControl w:val="0"/>
        <w:spacing w:after="0" w:line="247" w:lineRule="auto"/>
        <w:ind w:firstLine="709"/>
        <w:jc w:val="both"/>
        <w:rPr>
          <w:rFonts w:ascii="Times New Roman" w:hAnsi="Times New Roman"/>
          <w:sz w:val="28"/>
          <w:szCs w:val="28"/>
        </w:rPr>
      </w:pPr>
    </w:p>
    <w:p w:rsidR="00524A18" w:rsidRPr="0035436C" w:rsidRDefault="00DB794E" w:rsidP="00524A18">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lastRenderedPageBreak/>
        <w:t>в строке «Компенсация расходов на уплату взноса на капитальный ремонт жилого помещения одиноко проживающим неработающим собственникам жилых помещений, достигшим возраста 70 и 80 лет»:</w:t>
      </w:r>
    </w:p>
    <w:p w:rsidR="00DB794E" w:rsidRPr="0035436C" w:rsidRDefault="00DB794E" w:rsidP="00524A18">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10 слова «</w:t>
      </w:r>
      <w:r w:rsidR="00923EE7" w:rsidRPr="0035436C">
        <w:rPr>
          <w:rFonts w:ascii="Times New Roman" w:hAnsi="Times New Roman"/>
          <w:sz w:val="28"/>
          <w:szCs w:val="28"/>
        </w:rPr>
        <w:t>14 192,6 БРФ, 9 461,7 БРТ</w:t>
      </w:r>
      <w:r w:rsidRPr="0035436C">
        <w:rPr>
          <w:rFonts w:ascii="Times New Roman" w:hAnsi="Times New Roman"/>
          <w:sz w:val="28"/>
          <w:szCs w:val="28"/>
        </w:rPr>
        <w:t>» заменить словами «</w:t>
      </w:r>
      <w:r w:rsidR="00923EE7" w:rsidRPr="0035436C">
        <w:rPr>
          <w:rFonts w:ascii="Times New Roman" w:hAnsi="Times New Roman"/>
          <w:sz w:val="28"/>
          <w:szCs w:val="28"/>
        </w:rPr>
        <w:t>13 071,6 БРФ, 8 714,4 БРТ</w:t>
      </w:r>
      <w:r w:rsidRPr="0035436C">
        <w:rPr>
          <w:rFonts w:ascii="Times New Roman" w:hAnsi="Times New Roman"/>
          <w:sz w:val="28"/>
          <w:szCs w:val="28"/>
        </w:rPr>
        <w:t>»;</w:t>
      </w:r>
    </w:p>
    <w:p w:rsidR="00923EE7" w:rsidRPr="0035436C" w:rsidRDefault="00923EE7" w:rsidP="00923EE7">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11 слова «14 150,2 БРФ, 9 433,5 БРТ» заменить словами «12 904,6 БРФ, 8 603,1 БРТ»;</w:t>
      </w:r>
    </w:p>
    <w:p w:rsidR="00FC1182" w:rsidRPr="0035436C" w:rsidRDefault="00FC1182" w:rsidP="00FC1182">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12 слова «16 649,6 БРФ, 11 099,8 БРТ» заменить словами «12 785,8 БРФ, 8 885,1 БРТ»;</w:t>
      </w:r>
    </w:p>
    <w:p w:rsidR="00FC1182" w:rsidRPr="0035436C" w:rsidRDefault="00FC1182" w:rsidP="00FC1182">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строке «Предоставление бесплатной юридической помощи»:</w:t>
      </w:r>
    </w:p>
    <w:p w:rsidR="00FC1182" w:rsidRPr="0035436C" w:rsidRDefault="00FC1182" w:rsidP="00FC1182">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10 слова «5 258,1 БРТ» заменить словами «2 308,4 БРТ»;</w:t>
      </w:r>
    </w:p>
    <w:p w:rsidR="00FC1182" w:rsidRPr="0035436C" w:rsidRDefault="00FC1182" w:rsidP="00FC1182">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11 слова «5 468,4 БРТ» заменить словами «2 400,7 БРТ»;</w:t>
      </w:r>
    </w:p>
    <w:p w:rsidR="00FC1182" w:rsidRPr="0035436C" w:rsidRDefault="00FC1182" w:rsidP="00FC1182">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12 слова «5 055,9 БРТ» заменить словами «2 496,7 БРТ»;</w:t>
      </w:r>
    </w:p>
    <w:p w:rsidR="00FC1182" w:rsidRPr="0035436C" w:rsidRDefault="00637926" w:rsidP="00637926">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строке «Итого по подпрограмме, в том числе средства:»:</w:t>
      </w:r>
    </w:p>
    <w:p w:rsidR="00637926" w:rsidRPr="0035436C" w:rsidRDefault="00637926" w:rsidP="00637926">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10 цифры «7 445 667,9» заменить цифрами «7 329 075,1»;</w:t>
      </w:r>
    </w:p>
    <w:p w:rsidR="00637926" w:rsidRPr="0035436C" w:rsidRDefault="00637926" w:rsidP="00637926">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11 цифры «7 742 078,0» заменить цифрами «7 613 839,5»;</w:t>
      </w:r>
    </w:p>
    <w:p w:rsidR="00637926" w:rsidRPr="0035436C" w:rsidRDefault="00637926" w:rsidP="00637926">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12 цифры «8 443 596,6» заменить цифрами «7 910 890,8»;</w:t>
      </w:r>
    </w:p>
    <w:p w:rsidR="008D3342" w:rsidRPr="0035436C" w:rsidRDefault="00637926" w:rsidP="005B32D1">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строке «бюджета Республики Татарстан»:</w:t>
      </w:r>
    </w:p>
    <w:p w:rsidR="00637926" w:rsidRPr="0035436C" w:rsidRDefault="00637926" w:rsidP="00637926">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10 цифры «7 431 475,3» заменить цифрами «7 316 003,5»;</w:t>
      </w:r>
    </w:p>
    <w:p w:rsidR="00637926" w:rsidRPr="0035436C" w:rsidRDefault="00637926" w:rsidP="00637926">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11 цифры «7 727 927,8» заменить цифрами «7 600 934,9»;</w:t>
      </w:r>
    </w:p>
    <w:p w:rsidR="00637926" w:rsidRPr="0035436C" w:rsidRDefault="00637926" w:rsidP="00637926">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12 цифры «8 426 947,0» заменить цифрами «7 898 105,0»;</w:t>
      </w:r>
    </w:p>
    <w:p w:rsidR="00637926" w:rsidRPr="0035436C" w:rsidRDefault="00637926" w:rsidP="005B32D1">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строке «федерального бюджета»:</w:t>
      </w:r>
    </w:p>
    <w:p w:rsidR="00637926" w:rsidRPr="0035436C" w:rsidRDefault="00637926" w:rsidP="00637926">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10 цифры «14 192,6» заменить цифрами «13 071,6»;</w:t>
      </w:r>
    </w:p>
    <w:p w:rsidR="00637926" w:rsidRPr="0035436C" w:rsidRDefault="00637926" w:rsidP="00637926">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11 цифры «14 150,2» заменить цифрами «</w:t>
      </w:r>
      <w:r w:rsidR="00581BA6" w:rsidRPr="0035436C">
        <w:rPr>
          <w:rFonts w:ascii="Times New Roman" w:hAnsi="Times New Roman"/>
          <w:sz w:val="28"/>
          <w:szCs w:val="28"/>
        </w:rPr>
        <w:t>12 904,6</w:t>
      </w:r>
      <w:r w:rsidRPr="0035436C">
        <w:rPr>
          <w:rFonts w:ascii="Times New Roman" w:hAnsi="Times New Roman"/>
          <w:sz w:val="28"/>
          <w:szCs w:val="28"/>
        </w:rPr>
        <w:t>»;</w:t>
      </w:r>
    </w:p>
    <w:p w:rsidR="00581BA6" w:rsidRPr="0035436C" w:rsidRDefault="00581BA6" w:rsidP="00581BA6">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rPr>
        <w:t>в графе 12 цифры «16 649,6» заменить цифрами «12 785,8»;</w:t>
      </w:r>
    </w:p>
    <w:p w:rsidR="00251629" w:rsidRPr="0035436C" w:rsidRDefault="00182678"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подпрограмме «Модернизация и развитие социального обслуживания населения Республики Татарстан» на 2014 – 2025 годы (далее – подпрограмма-</w:t>
      </w:r>
      <w:r w:rsidR="00B761E7" w:rsidRPr="0035436C">
        <w:rPr>
          <w:rFonts w:ascii="Times New Roman" w:hAnsi="Times New Roman"/>
          <w:sz w:val="28"/>
          <w:szCs w:val="28"/>
          <w:lang w:eastAsia="ru-RU"/>
        </w:rPr>
        <w:t>3</w:t>
      </w:r>
      <w:r w:rsidRPr="0035436C">
        <w:rPr>
          <w:rFonts w:ascii="Times New Roman" w:hAnsi="Times New Roman"/>
          <w:sz w:val="28"/>
          <w:szCs w:val="28"/>
          <w:lang w:eastAsia="ru-RU"/>
        </w:rPr>
        <w:t>):</w:t>
      </w:r>
    </w:p>
    <w:p w:rsidR="00494CFD" w:rsidRPr="0035436C" w:rsidRDefault="00BA567A" w:rsidP="00226D00">
      <w:pPr>
        <w:widowControl w:val="0"/>
        <w:spacing w:after="0" w:line="240" w:lineRule="auto"/>
        <w:ind w:firstLine="709"/>
        <w:jc w:val="both"/>
        <w:rPr>
          <w:rFonts w:ascii="Times New Roman" w:hAnsi="Times New Roman"/>
          <w:sz w:val="28"/>
          <w:szCs w:val="28"/>
          <w:lang w:eastAsia="ru-RU"/>
        </w:rPr>
      </w:pPr>
      <w:hyperlink r:id="rId23"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494CFD" w:rsidRPr="0035436C">
          <w:rPr>
            <w:rFonts w:ascii="Times New Roman" w:hAnsi="Times New Roman"/>
            <w:sz w:val="28"/>
            <w:szCs w:val="28"/>
            <w:lang w:eastAsia="ru-RU"/>
          </w:rPr>
          <w:t>с</w:t>
        </w:r>
      </w:hyperlink>
      <w:r w:rsidR="00494CFD" w:rsidRPr="0035436C">
        <w:rPr>
          <w:rFonts w:ascii="Times New Roman" w:hAnsi="Times New Roman"/>
          <w:sz w:val="28"/>
          <w:szCs w:val="28"/>
          <w:lang w:eastAsia="ru-RU"/>
        </w:rPr>
        <w:t xml:space="preserve">троку «Объемы финансирования Подпрограммы с распределением по годам и источникам» </w:t>
      </w:r>
      <w:r w:rsidR="00226D00" w:rsidRPr="0035436C">
        <w:rPr>
          <w:rFonts w:ascii="Times New Roman" w:hAnsi="Times New Roman"/>
          <w:sz w:val="28"/>
          <w:szCs w:val="28"/>
          <w:lang w:eastAsia="ru-RU"/>
        </w:rPr>
        <w:t xml:space="preserve">паспорта подпрограммы-3 </w:t>
      </w:r>
      <w:r w:rsidR="00494CFD" w:rsidRPr="0035436C">
        <w:rPr>
          <w:rFonts w:ascii="Times New Roman" w:hAnsi="Times New Roman"/>
          <w:sz w:val="28"/>
          <w:szCs w:val="28"/>
          <w:lang w:eastAsia="ru-RU"/>
        </w:rPr>
        <w:t>изложить в следующей редакции:</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768"/>
        <w:gridCol w:w="1276"/>
        <w:gridCol w:w="1701"/>
        <w:gridCol w:w="1701"/>
        <w:gridCol w:w="1843"/>
        <w:gridCol w:w="1984"/>
      </w:tblGrid>
      <w:tr w:rsidR="00494CFD" w:rsidRPr="0035436C" w:rsidTr="00494CFD">
        <w:trPr>
          <w:trHeight w:val="20"/>
        </w:trPr>
        <w:tc>
          <w:tcPr>
            <w:tcW w:w="1768" w:type="dxa"/>
            <w:vMerge w:val="restart"/>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both"/>
              <w:rPr>
                <w:rFonts w:ascii="Times New Roman" w:hAnsi="Times New Roman"/>
                <w:sz w:val="20"/>
                <w:szCs w:val="20"/>
                <w:lang w:eastAsia="ru-RU"/>
              </w:rPr>
            </w:pPr>
            <w:r w:rsidRPr="0035436C">
              <w:rPr>
                <w:rFonts w:ascii="Times New Roman" w:hAnsi="Times New Roman"/>
                <w:sz w:val="28"/>
                <w:szCs w:val="28"/>
              </w:rPr>
              <w:t>«Объемы финансирования Подпрограммы с распределением по годам и источникам</w:t>
            </w:r>
          </w:p>
        </w:tc>
        <w:tc>
          <w:tcPr>
            <w:tcW w:w="8505" w:type="dxa"/>
            <w:gridSpan w:val="5"/>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both"/>
              <w:rPr>
                <w:rFonts w:ascii="Times New Roman" w:hAnsi="Times New Roman"/>
                <w:sz w:val="28"/>
                <w:szCs w:val="28"/>
              </w:rPr>
            </w:pPr>
            <w:r w:rsidRPr="0035436C">
              <w:rPr>
                <w:rFonts w:ascii="Times New Roman" w:hAnsi="Times New Roman"/>
                <w:sz w:val="28"/>
                <w:szCs w:val="28"/>
              </w:rPr>
              <w:t xml:space="preserve">Общий объем финансирования Подпрограммы составляет </w:t>
            </w:r>
            <w:r w:rsidR="00226D00" w:rsidRPr="0035436C">
              <w:rPr>
                <w:rFonts w:ascii="Times New Roman" w:hAnsi="Times New Roman"/>
                <w:sz w:val="28"/>
                <w:szCs w:val="24"/>
              </w:rPr>
              <w:t>57 211 843,72</w:t>
            </w:r>
            <w:r w:rsidR="00DA1017" w:rsidRPr="0035436C">
              <w:rPr>
                <w:rFonts w:ascii="Times New Roman" w:hAnsi="Times New Roman"/>
                <w:spacing w:val="-6"/>
                <w:sz w:val="28"/>
                <w:szCs w:val="28"/>
              </w:rPr>
              <w:t xml:space="preserve"> </w:t>
            </w:r>
            <w:proofErr w:type="spellStart"/>
            <w:proofErr w:type="gramStart"/>
            <w:r w:rsidR="00DA1017" w:rsidRPr="0035436C">
              <w:rPr>
                <w:rFonts w:ascii="Times New Roman" w:hAnsi="Times New Roman"/>
                <w:spacing w:val="-6"/>
                <w:sz w:val="28"/>
                <w:szCs w:val="28"/>
              </w:rPr>
              <w:t>тыс.руб</w:t>
            </w:r>
            <w:r w:rsidR="00DA1017" w:rsidRPr="0035436C">
              <w:rPr>
                <w:rFonts w:ascii="Times New Roman" w:hAnsi="Times New Roman"/>
                <w:sz w:val="28"/>
                <w:szCs w:val="28"/>
              </w:rPr>
              <w:t>лей</w:t>
            </w:r>
            <w:proofErr w:type="spellEnd"/>
            <w:proofErr w:type="gramEnd"/>
            <w:r w:rsidR="00DA1017" w:rsidRPr="0035436C">
              <w:rPr>
                <w:rFonts w:ascii="Times New Roman" w:hAnsi="Times New Roman"/>
                <w:spacing w:val="-6"/>
                <w:sz w:val="28"/>
                <w:szCs w:val="28"/>
              </w:rPr>
              <w:t xml:space="preserve">, в том числе за счет средств бюджета Республики Татарстан – </w:t>
            </w:r>
            <w:r w:rsidR="00226D00" w:rsidRPr="0035436C">
              <w:rPr>
                <w:rFonts w:ascii="Times New Roman" w:hAnsi="Times New Roman"/>
                <w:sz w:val="28"/>
                <w:szCs w:val="24"/>
              </w:rPr>
              <w:t>56 369 319,72</w:t>
            </w:r>
            <w:r w:rsidR="00DA1017" w:rsidRPr="0035436C">
              <w:rPr>
                <w:rFonts w:ascii="Times New Roman" w:hAnsi="Times New Roman"/>
                <w:sz w:val="28"/>
                <w:szCs w:val="24"/>
              </w:rPr>
              <w:t xml:space="preserve"> </w:t>
            </w:r>
            <w:proofErr w:type="spellStart"/>
            <w:r w:rsidR="00DA1017" w:rsidRPr="0035436C">
              <w:rPr>
                <w:rFonts w:ascii="Times New Roman" w:hAnsi="Times New Roman"/>
                <w:spacing w:val="-6"/>
                <w:sz w:val="28"/>
                <w:szCs w:val="28"/>
              </w:rPr>
              <w:t>тыс.руб</w:t>
            </w:r>
            <w:r w:rsidR="00DA1017" w:rsidRPr="0035436C">
              <w:rPr>
                <w:rFonts w:ascii="Times New Roman" w:hAnsi="Times New Roman"/>
                <w:sz w:val="28"/>
                <w:szCs w:val="28"/>
              </w:rPr>
              <w:t>лей</w:t>
            </w:r>
            <w:proofErr w:type="spellEnd"/>
            <w:r w:rsidR="00DA1017" w:rsidRPr="0035436C">
              <w:rPr>
                <w:rFonts w:ascii="Times New Roman" w:hAnsi="Times New Roman"/>
                <w:sz w:val="28"/>
                <w:szCs w:val="28"/>
              </w:rPr>
              <w:t xml:space="preserve">, средств федерального бюджета – </w:t>
            </w:r>
            <w:r w:rsidR="00D40050" w:rsidRPr="0035436C">
              <w:rPr>
                <w:rFonts w:ascii="Times New Roman" w:hAnsi="Times New Roman"/>
                <w:sz w:val="28"/>
                <w:szCs w:val="24"/>
              </w:rPr>
              <w:t>806 312,2</w:t>
            </w:r>
            <w:r w:rsidR="00DA1017" w:rsidRPr="0035436C">
              <w:rPr>
                <w:rFonts w:ascii="Times New Roman" w:hAnsi="Times New Roman"/>
                <w:sz w:val="28"/>
                <w:szCs w:val="28"/>
              </w:rPr>
              <w:t xml:space="preserve"> </w:t>
            </w:r>
            <w:proofErr w:type="spellStart"/>
            <w:r w:rsidR="00DA1017" w:rsidRPr="0035436C">
              <w:rPr>
                <w:rFonts w:ascii="Times New Roman" w:hAnsi="Times New Roman"/>
                <w:sz w:val="28"/>
                <w:szCs w:val="28"/>
              </w:rPr>
              <w:t>тыс.рублей</w:t>
            </w:r>
            <w:proofErr w:type="spellEnd"/>
            <w:r w:rsidR="00DA1017" w:rsidRPr="0035436C">
              <w:rPr>
                <w:rFonts w:ascii="Times New Roman" w:hAnsi="Times New Roman"/>
                <w:sz w:val="28"/>
                <w:szCs w:val="28"/>
              </w:rPr>
              <w:t>,</w:t>
            </w:r>
            <w:r w:rsidRPr="0035436C">
              <w:rPr>
                <w:rFonts w:ascii="Times New Roman" w:hAnsi="Times New Roman"/>
                <w:sz w:val="28"/>
                <w:szCs w:val="28"/>
              </w:rPr>
              <w:t xml:space="preserve"> субсидии из бюджета Пенсионного фонда Российской Федерации ‒ 36 211,8 </w:t>
            </w:r>
            <w:proofErr w:type="spellStart"/>
            <w:r w:rsidRPr="0035436C">
              <w:rPr>
                <w:rFonts w:ascii="Times New Roman" w:hAnsi="Times New Roman"/>
                <w:sz w:val="28"/>
                <w:szCs w:val="28"/>
              </w:rPr>
              <w:t>тыс.рублей</w:t>
            </w:r>
            <w:proofErr w:type="spellEnd"/>
            <w:r w:rsidRPr="0035436C">
              <w:rPr>
                <w:rFonts w:ascii="Times New Roman" w:hAnsi="Times New Roman"/>
                <w:sz w:val="28"/>
                <w:szCs w:val="28"/>
              </w:rPr>
              <w:t>.</w:t>
            </w:r>
          </w:p>
          <w:p w:rsidR="00494CFD" w:rsidRPr="0035436C" w:rsidRDefault="00494CFD" w:rsidP="008C7EB1">
            <w:pPr>
              <w:widowControl w:val="0"/>
              <w:autoSpaceDE w:val="0"/>
              <w:autoSpaceDN w:val="0"/>
              <w:adjustRightInd w:val="0"/>
              <w:spacing w:after="0" w:line="240" w:lineRule="auto"/>
              <w:jc w:val="right"/>
              <w:rPr>
                <w:rFonts w:ascii="Times New Roman" w:hAnsi="Times New Roman"/>
                <w:sz w:val="24"/>
                <w:szCs w:val="24"/>
              </w:rPr>
            </w:pPr>
            <w:r w:rsidRPr="0035436C">
              <w:rPr>
                <w:rFonts w:ascii="Times New Roman" w:hAnsi="Times New Roman"/>
                <w:sz w:val="24"/>
                <w:szCs w:val="24"/>
              </w:rPr>
              <w:t>(</w:t>
            </w:r>
            <w:proofErr w:type="spellStart"/>
            <w:r w:rsidRPr="0035436C">
              <w:rPr>
                <w:rFonts w:ascii="Times New Roman" w:hAnsi="Times New Roman"/>
                <w:sz w:val="24"/>
                <w:szCs w:val="24"/>
              </w:rPr>
              <w:t>тыс.рублей</w:t>
            </w:r>
            <w:proofErr w:type="spellEnd"/>
            <w:r w:rsidRPr="0035436C">
              <w:rPr>
                <w:rFonts w:ascii="Times New Roman" w:hAnsi="Times New Roman"/>
                <w:sz w:val="24"/>
                <w:szCs w:val="24"/>
              </w:rPr>
              <w:t>)</w:t>
            </w:r>
          </w:p>
        </w:tc>
      </w:tr>
      <w:tr w:rsidR="00494CFD" w:rsidRPr="0035436C"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35436C" w:rsidRDefault="00494CFD" w:rsidP="008C7EB1">
            <w:pPr>
              <w:widowControl w:val="0"/>
              <w:spacing w:after="0" w:line="240" w:lineRule="auto"/>
              <w:rPr>
                <w:rFonts w:ascii="Times New Roman" w:eastAsia="Times New Roman" w:hAnsi="Times New Roman"/>
                <w:sz w:val="20"/>
                <w:szCs w:val="20"/>
                <w:lang w:eastAsia="ru-RU"/>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Год</w:t>
            </w:r>
          </w:p>
        </w:tc>
        <w:tc>
          <w:tcPr>
            <w:tcW w:w="1701" w:type="dxa"/>
            <w:vMerge w:val="restart"/>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Объем финансирования, всего</w:t>
            </w:r>
          </w:p>
        </w:tc>
        <w:tc>
          <w:tcPr>
            <w:tcW w:w="5528" w:type="dxa"/>
            <w:gridSpan w:val="3"/>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В том числе</w:t>
            </w:r>
          </w:p>
        </w:tc>
      </w:tr>
      <w:tr w:rsidR="00494CFD" w:rsidRPr="0035436C"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35436C" w:rsidRDefault="00494CFD" w:rsidP="008C7EB1">
            <w:pPr>
              <w:widowControl w:val="0"/>
              <w:spacing w:after="0" w:line="240" w:lineRule="auto"/>
              <w:rPr>
                <w:rFonts w:ascii="Times New Roman" w:eastAsia="Times New Roman" w:hAnsi="Times New Roman"/>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spacing w:after="0" w:line="240" w:lineRule="auto"/>
              <w:jc w:val="center"/>
              <w:rPr>
                <w:rFonts w:ascii="Times New Roman" w:eastAsia="Times New Roman" w:hAnsi="Times New Roman"/>
                <w:sz w:val="24"/>
                <w:szCs w:val="20"/>
                <w:lang w:eastAsia="ru-RU"/>
              </w:rPr>
            </w:pPr>
          </w:p>
        </w:tc>
        <w:tc>
          <w:tcPr>
            <w:tcW w:w="1701" w:type="dxa"/>
            <w:vMerge/>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spacing w:after="0" w:line="240" w:lineRule="auto"/>
              <w:jc w:val="center"/>
              <w:rPr>
                <w:rFonts w:ascii="Times New Roman" w:eastAsia="Times New Roman" w:hAnsi="Times New Roman"/>
                <w:sz w:val="24"/>
                <w:szCs w:val="20"/>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средства бюджета Республики Татарстан</w:t>
            </w:r>
          </w:p>
        </w:tc>
        <w:tc>
          <w:tcPr>
            <w:tcW w:w="1843"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средства федерального бюджета</w:t>
            </w:r>
          </w:p>
        </w:tc>
        <w:tc>
          <w:tcPr>
            <w:tcW w:w="1984"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субсидия из бюджета Пенсионного фонда Российской Федерации</w:t>
            </w:r>
          </w:p>
        </w:tc>
      </w:tr>
      <w:tr w:rsidR="00494CFD" w:rsidRPr="0035436C"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35436C"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2014</w:t>
            </w:r>
          </w:p>
        </w:tc>
        <w:tc>
          <w:tcPr>
            <w:tcW w:w="1701"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3 135 663,92</w:t>
            </w:r>
          </w:p>
        </w:tc>
        <w:tc>
          <w:tcPr>
            <w:tcW w:w="1701"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3 121 792,02</w:t>
            </w:r>
          </w:p>
        </w:tc>
        <w:tc>
          <w:tcPr>
            <w:tcW w:w="1843"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13 871,9</w:t>
            </w:r>
          </w:p>
        </w:tc>
      </w:tr>
      <w:tr w:rsidR="00494CFD" w:rsidRPr="0035436C"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35436C"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2015</w:t>
            </w:r>
          </w:p>
        </w:tc>
        <w:tc>
          <w:tcPr>
            <w:tcW w:w="1701"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3 407 679,4</w:t>
            </w:r>
          </w:p>
        </w:tc>
        <w:tc>
          <w:tcPr>
            <w:tcW w:w="1701"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3 398 339,1</w:t>
            </w:r>
          </w:p>
        </w:tc>
        <w:tc>
          <w:tcPr>
            <w:tcW w:w="1843"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9 340,3</w:t>
            </w:r>
          </w:p>
        </w:tc>
      </w:tr>
      <w:tr w:rsidR="00494CFD" w:rsidRPr="0035436C"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35436C"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2016</w:t>
            </w:r>
          </w:p>
        </w:tc>
        <w:tc>
          <w:tcPr>
            <w:tcW w:w="1701"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3 035 526,3</w:t>
            </w:r>
          </w:p>
        </w:tc>
        <w:tc>
          <w:tcPr>
            <w:tcW w:w="1701"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3 030 975,1</w:t>
            </w:r>
          </w:p>
        </w:tc>
        <w:tc>
          <w:tcPr>
            <w:tcW w:w="1843"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4 551,2</w:t>
            </w:r>
          </w:p>
        </w:tc>
      </w:tr>
      <w:tr w:rsidR="00494CFD" w:rsidRPr="0035436C"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35436C"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2017</w:t>
            </w:r>
          </w:p>
        </w:tc>
        <w:tc>
          <w:tcPr>
            <w:tcW w:w="1701"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3 154 568,5</w:t>
            </w:r>
          </w:p>
        </w:tc>
        <w:tc>
          <w:tcPr>
            <w:tcW w:w="1701"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3 150 476,7</w:t>
            </w:r>
          </w:p>
        </w:tc>
        <w:tc>
          <w:tcPr>
            <w:tcW w:w="1843"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4 091,8</w:t>
            </w:r>
          </w:p>
        </w:tc>
      </w:tr>
      <w:tr w:rsidR="00494CFD" w:rsidRPr="0035436C"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35436C"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2018</w:t>
            </w:r>
          </w:p>
        </w:tc>
        <w:tc>
          <w:tcPr>
            <w:tcW w:w="1701"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3 871 463,6</w:t>
            </w:r>
          </w:p>
        </w:tc>
        <w:tc>
          <w:tcPr>
            <w:tcW w:w="1701"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3 867 107,0</w:t>
            </w:r>
          </w:p>
        </w:tc>
        <w:tc>
          <w:tcPr>
            <w:tcW w:w="1843"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4 356,6</w:t>
            </w:r>
          </w:p>
        </w:tc>
      </w:tr>
      <w:tr w:rsidR="00494CFD" w:rsidRPr="0035436C"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35436C"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2019</w:t>
            </w:r>
          </w:p>
        </w:tc>
        <w:tc>
          <w:tcPr>
            <w:tcW w:w="1701" w:type="dxa"/>
            <w:tcBorders>
              <w:top w:val="single" w:sz="4" w:space="0" w:color="auto"/>
              <w:left w:val="single" w:sz="4" w:space="0" w:color="auto"/>
              <w:bottom w:val="single" w:sz="4" w:space="0" w:color="auto"/>
              <w:right w:val="single" w:sz="4" w:space="0" w:color="auto"/>
            </w:tcBorders>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4 479 301,8</w:t>
            </w:r>
          </w:p>
        </w:tc>
        <w:tc>
          <w:tcPr>
            <w:tcW w:w="1701" w:type="dxa"/>
            <w:tcBorders>
              <w:top w:val="single" w:sz="4" w:space="0" w:color="auto"/>
              <w:left w:val="single" w:sz="4" w:space="0" w:color="auto"/>
              <w:bottom w:val="single" w:sz="4" w:space="0" w:color="auto"/>
              <w:right w:val="single" w:sz="4" w:space="0" w:color="auto"/>
            </w:tcBorders>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4 336 703,9</w:t>
            </w:r>
          </w:p>
        </w:tc>
        <w:tc>
          <w:tcPr>
            <w:tcW w:w="1843" w:type="dxa"/>
            <w:tcBorders>
              <w:top w:val="single" w:sz="4" w:space="0" w:color="auto"/>
              <w:left w:val="single" w:sz="4" w:space="0" w:color="auto"/>
              <w:bottom w:val="single" w:sz="4" w:space="0" w:color="auto"/>
              <w:right w:val="single" w:sz="4" w:space="0" w:color="auto"/>
            </w:tcBorders>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142 597,9</w:t>
            </w:r>
          </w:p>
        </w:tc>
        <w:tc>
          <w:tcPr>
            <w:tcW w:w="1984"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w:t>
            </w:r>
          </w:p>
        </w:tc>
      </w:tr>
      <w:tr w:rsidR="00494CFD" w:rsidRPr="0035436C"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35436C"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2020</w:t>
            </w:r>
          </w:p>
        </w:tc>
        <w:tc>
          <w:tcPr>
            <w:tcW w:w="1701" w:type="dxa"/>
            <w:tcBorders>
              <w:top w:val="single" w:sz="4" w:space="0" w:color="auto"/>
              <w:left w:val="single" w:sz="4" w:space="0" w:color="auto"/>
              <w:bottom w:val="single" w:sz="4" w:space="0" w:color="auto"/>
              <w:right w:val="single" w:sz="4" w:space="0" w:color="auto"/>
            </w:tcBorders>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4 539 942,2</w:t>
            </w:r>
          </w:p>
        </w:tc>
        <w:tc>
          <w:tcPr>
            <w:tcW w:w="1701" w:type="dxa"/>
            <w:tcBorders>
              <w:top w:val="single" w:sz="4" w:space="0" w:color="auto"/>
              <w:left w:val="single" w:sz="4" w:space="0" w:color="auto"/>
              <w:bottom w:val="single" w:sz="4" w:space="0" w:color="auto"/>
              <w:right w:val="single" w:sz="4" w:space="0" w:color="auto"/>
            </w:tcBorders>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4 218 524,2</w:t>
            </w:r>
          </w:p>
        </w:tc>
        <w:tc>
          <w:tcPr>
            <w:tcW w:w="1843" w:type="dxa"/>
            <w:tcBorders>
              <w:top w:val="single" w:sz="4" w:space="0" w:color="auto"/>
              <w:left w:val="single" w:sz="4" w:space="0" w:color="auto"/>
              <w:bottom w:val="single" w:sz="4" w:space="0" w:color="auto"/>
              <w:right w:val="single" w:sz="4" w:space="0" w:color="auto"/>
            </w:tcBorders>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321 418,0</w:t>
            </w:r>
          </w:p>
        </w:tc>
        <w:tc>
          <w:tcPr>
            <w:tcW w:w="1984"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w:t>
            </w:r>
          </w:p>
        </w:tc>
      </w:tr>
      <w:tr w:rsidR="00494CFD" w:rsidRPr="0035436C"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35436C"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2021</w:t>
            </w:r>
          </w:p>
        </w:tc>
        <w:tc>
          <w:tcPr>
            <w:tcW w:w="1701" w:type="dxa"/>
            <w:tcBorders>
              <w:top w:val="single" w:sz="4" w:space="0" w:color="auto"/>
              <w:left w:val="single" w:sz="4" w:space="0" w:color="auto"/>
              <w:bottom w:val="single" w:sz="4" w:space="0" w:color="auto"/>
              <w:right w:val="single" w:sz="4" w:space="0" w:color="auto"/>
            </w:tcBorders>
          </w:tcPr>
          <w:p w:rsidR="00494CFD" w:rsidRPr="0035436C" w:rsidRDefault="00F41AE7"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4 683 575,0</w:t>
            </w:r>
          </w:p>
        </w:tc>
        <w:tc>
          <w:tcPr>
            <w:tcW w:w="1701" w:type="dxa"/>
            <w:tcBorders>
              <w:top w:val="single" w:sz="4" w:space="0" w:color="auto"/>
              <w:left w:val="single" w:sz="4" w:space="0" w:color="auto"/>
              <w:bottom w:val="single" w:sz="4" w:space="0" w:color="auto"/>
              <w:right w:val="single" w:sz="4" w:space="0" w:color="auto"/>
            </w:tcBorders>
          </w:tcPr>
          <w:p w:rsidR="00494CFD" w:rsidRPr="0035436C" w:rsidRDefault="00F41AE7"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4 564 182,3</w:t>
            </w:r>
          </w:p>
        </w:tc>
        <w:tc>
          <w:tcPr>
            <w:tcW w:w="1843" w:type="dxa"/>
            <w:tcBorders>
              <w:top w:val="single" w:sz="4" w:space="0" w:color="auto"/>
              <w:left w:val="single" w:sz="4" w:space="0" w:color="auto"/>
              <w:bottom w:val="single" w:sz="4" w:space="0" w:color="auto"/>
              <w:right w:val="single" w:sz="4" w:space="0" w:color="auto"/>
            </w:tcBorders>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119 392,7</w:t>
            </w:r>
          </w:p>
        </w:tc>
        <w:tc>
          <w:tcPr>
            <w:tcW w:w="1984"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w:t>
            </w:r>
          </w:p>
        </w:tc>
      </w:tr>
      <w:tr w:rsidR="00494CFD" w:rsidRPr="0035436C"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35436C"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2022</w:t>
            </w:r>
          </w:p>
        </w:tc>
        <w:tc>
          <w:tcPr>
            <w:tcW w:w="1701" w:type="dxa"/>
            <w:tcBorders>
              <w:top w:val="single" w:sz="4" w:space="0" w:color="auto"/>
              <w:left w:val="single" w:sz="4" w:space="0" w:color="auto"/>
              <w:bottom w:val="single" w:sz="4" w:space="0" w:color="auto"/>
              <w:right w:val="single" w:sz="4" w:space="0" w:color="auto"/>
            </w:tcBorders>
          </w:tcPr>
          <w:p w:rsidR="00494CFD" w:rsidRPr="0035436C" w:rsidRDefault="000135C4" w:rsidP="005C475C">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6</w:t>
            </w:r>
            <w:r w:rsidR="005C475C" w:rsidRPr="0035436C">
              <w:rPr>
                <w:rFonts w:ascii="Times New Roman" w:hAnsi="Times New Roman"/>
                <w:sz w:val="24"/>
                <w:szCs w:val="28"/>
              </w:rPr>
              <w:t> 083 091,8</w:t>
            </w:r>
          </w:p>
        </w:tc>
        <w:tc>
          <w:tcPr>
            <w:tcW w:w="1701" w:type="dxa"/>
            <w:tcBorders>
              <w:top w:val="single" w:sz="4" w:space="0" w:color="auto"/>
              <w:left w:val="single" w:sz="4" w:space="0" w:color="auto"/>
              <w:bottom w:val="single" w:sz="4" w:space="0" w:color="auto"/>
              <w:right w:val="single" w:sz="4" w:space="0" w:color="auto"/>
            </w:tcBorders>
          </w:tcPr>
          <w:p w:rsidR="00494CFD" w:rsidRPr="0035436C" w:rsidRDefault="005C475C"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6 006 620,5</w:t>
            </w:r>
          </w:p>
        </w:tc>
        <w:tc>
          <w:tcPr>
            <w:tcW w:w="1843" w:type="dxa"/>
            <w:tcBorders>
              <w:top w:val="single" w:sz="4" w:space="0" w:color="auto"/>
              <w:left w:val="single" w:sz="4" w:space="0" w:color="auto"/>
              <w:bottom w:val="single" w:sz="4" w:space="0" w:color="auto"/>
              <w:right w:val="single" w:sz="4" w:space="0" w:color="auto"/>
            </w:tcBorders>
          </w:tcPr>
          <w:p w:rsidR="00494CFD" w:rsidRPr="0035436C" w:rsidRDefault="00C02019"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76 471,3</w:t>
            </w:r>
          </w:p>
        </w:tc>
        <w:tc>
          <w:tcPr>
            <w:tcW w:w="1984"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w:t>
            </w:r>
          </w:p>
        </w:tc>
      </w:tr>
      <w:tr w:rsidR="00494CFD" w:rsidRPr="0035436C"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35436C"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2023</w:t>
            </w:r>
          </w:p>
        </w:tc>
        <w:tc>
          <w:tcPr>
            <w:tcW w:w="1701" w:type="dxa"/>
            <w:tcBorders>
              <w:top w:val="single" w:sz="4" w:space="0" w:color="auto"/>
              <w:left w:val="single" w:sz="4" w:space="0" w:color="auto"/>
              <w:bottom w:val="single" w:sz="4" w:space="0" w:color="auto"/>
              <w:right w:val="single" w:sz="4" w:space="0" w:color="auto"/>
            </w:tcBorders>
          </w:tcPr>
          <w:p w:rsidR="00494CFD" w:rsidRPr="0035436C" w:rsidRDefault="00D40050"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6 429 641,5</w:t>
            </w:r>
          </w:p>
        </w:tc>
        <w:tc>
          <w:tcPr>
            <w:tcW w:w="1701" w:type="dxa"/>
            <w:tcBorders>
              <w:top w:val="single" w:sz="4" w:space="0" w:color="auto"/>
              <w:left w:val="single" w:sz="4" w:space="0" w:color="auto"/>
              <w:bottom w:val="single" w:sz="4" w:space="0" w:color="auto"/>
              <w:right w:val="single" w:sz="4" w:space="0" w:color="auto"/>
            </w:tcBorders>
          </w:tcPr>
          <w:p w:rsidR="00494CFD" w:rsidRPr="0035436C" w:rsidRDefault="00D40050"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6 358 882,4</w:t>
            </w:r>
          </w:p>
        </w:tc>
        <w:tc>
          <w:tcPr>
            <w:tcW w:w="1843" w:type="dxa"/>
            <w:tcBorders>
              <w:top w:val="single" w:sz="4" w:space="0" w:color="auto"/>
              <w:left w:val="single" w:sz="4" w:space="0" w:color="auto"/>
              <w:bottom w:val="single" w:sz="4" w:space="0" w:color="auto"/>
              <w:right w:val="single" w:sz="4" w:space="0" w:color="auto"/>
            </w:tcBorders>
          </w:tcPr>
          <w:p w:rsidR="00494CFD" w:rsidRPr="0035436C" w:rsidRDefault="00D40050"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70 759,1</w:t>
            </w:r>
          </w:p>
        </w:tc>
        <w:tc>
          <w:tcPr>
            <w:tcW w:w="1984"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w:t>
            </w:r>
          </w:p>
        </w:tc>
      </w:tr>
      <w:tr w:rsidR="00494CFD" w:rsidRPr="0035436C"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35436C"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2024</w:t>
            </w:r>
          </w:p>
        </w:tc>
        <w:tc>
          <w:tcPr>
            <w:tcW w:w="1701" w:type="dxa"/>
            <w:tcBorders>
              <w:top w:val="single" w:sz="4" w:space="0" w:color="auto"/>
              <w:left w:val="single" w:sz="4" w:space="0" w:color="auto"/>
              <w:bottom w:val="single" w:sz="4" w:space="0" w:color="auto"/>
              <w:right w:val="single" w:sz="4" w:space="0" w:color="auto"/>
            </w:tcBorders>
          </w:tcPr>
          <w:p w:rsidR="00494CFD" w:rsidRPr="0035436C" w:rsidRDefault="00D40050"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6 960 158,2</w:t>
            </w:r>
          </w:p>
        </w:tc>
        <w:tc>
          <w:tcPr>
            <w:tcW w:w="1701" w:type="dxa"/>
            <w:tcBorders>
              <w:top w:val="single" w:sz="4" w:space="0" w:color="auto"/>
              <w:left w:val="single" w:sz="4" w:space="0" w:color="auto"/>
              <w:bottom w:val="single" w:sz="4" w:space="0" w:color="auto"/>
              <w:right w:val="single" w:sz="4" w:space="0" w:color="auto"/>
            </w:tcBorders>
          </w:tcPr>
          <w:p w:rsidR="00494CFD" w:rsidRPr="0035436C" w:rsidRDefault="00D40050"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6 884 485,0</w:t>
            </w:r>
          </w:p>
        </w:tc>
        <w:tc>
          <w:tcPr>
            <w:tcW w:w="1843" w:type="dxa"/>
            <w:tcBorders>
              <w:top w:val="single" w:sz="4" w:space="0" w:color="auto"/>
              <w:left w:val="single" w:sz="4" w:space="0" w:color="auto"/>
              <w:bottom w:val="single" w:sz="4" w:space="0" w:color="auto"/>
              <w:right w:val="single" w:sz="4" w:space="0" w:color="auto"/>
            </w:tcBorders>
          </w:tcPr>
          <w:p w:rsidR="00494CFD" w:rsidRPr="0035436C" w:rsidRDefault="00D40050"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75 673,2</w:t>
            </w:r>
          </w:p>
        </w:tc>
        <w:tc>
          <w:tcPr>
            <w:tcW w:w="1984"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w:t>
            </w:r>
          </w:p>
        </w:tc>
      </w:tr>
      <w:tr w:rsidR="00494CFD" w:rsidRPr="0035436C"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35436C"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2025</w:t>
            </w:r>
          </w:p>
        </w:tc>
        <w:tc>
          <w:tcPr>
            <w:tcW w:w="1701" w:type="dxa"/>
            <w:tcBorders>
              <w:top w:val="single" w:sz="4" w:space="0" w:color="auto"/>
              <w:left w:val="single" w:sz="4" w:space="0" w:color="auto"/>
              <w:bottom w:val="single" w:sz="4" w:space="0" w:color="auto"/>
              <w:right w:val="single" w:sz="4" w:space="0" w:color="auto"/>
            </w:tcBorders>
          </w:tcPr>
          <w:p w:rsidR="00494CFD" w:rsidRPr="0035436C" w:rsidRDefault="00D40050"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7 431 231,5</w:t>
            </w:r>
          </w:p>
        </w:tc>
        <w:tc>
          <w:tcPr>
            <w:tcW w:w="1701" w:type="dxa"/>
            <w:tcBorders>
              <w:top w:val="single" w:sz="4" w:space="0" w:color="auto"/>
              <w:left w:val="single" w:sz="4" w:space="0" w:color="auto"/>
              <w:bottom w:val="single" w:sz="4" w:space="0" w:color="auto"/>
              <w:right w:val="single" w:sz="4" w:space="0" w:color="auto"/>
            </w:tcBorders>
          </w:tcPr>
          <w:p w:rsidR="00494CFD" w:rsidRPr="0035436C" w:rsidRDefault="00D40050"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7 431 231,5</w:t>
            </w:r>
          </w:p>
        </w:tc>
        <w:tc>
          <w:tcPr>
            <w:tcW w:w="1843" w:type="dxa"/>
            <w:tcBorders>
              <w:top w:val="single" w:sz="4" w:space="0" w:color="auto"/>
              <w:left w:val="single" w:sz="4" w:space="0" w:color="auto"/>
              <w:bottom w:val="single" w:sz="4" w:space="0" w:color="auto"/>
              <w:right w:val="single" w:sz="4" w:space="0" w:color="auto"/>
            </w:tcBorders>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35436C">
              <w:rPr>
                <w:rFonts w:ascii="Times New Roman" w:hAnsi="Times New Roman"/>
                <w:sz w:val="24"/>
                <w:szCs w:val="28"/>
              </w:rPr>
              <w:t>-</w:t>
            </w:r>
          </w:p>
        </w:tc>
      </w:tr>
      <w:tr w:rsidR="00494CFD" w:rsidRPr="0035436C" w:rsidTr="00EA52B5">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35436C"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Итого</w:t>
            </w:r>
          </w:p>
        </w:tc>
        <w:tc>
          <w:tcPr>
            <w:tcW w:w="1701" w:type="dxa"/>
            <w:tcBorders>
              <w:top w:val="single" w:sz="4" w:space="0" w:color="auto"/>
              <w:left w:val="single" w:sz="4" w:space="0" w:color="auto"/>
              <w:bottom w:val="single" w:sz="4" w:space="0" w:color="auto"/>
              <w:right w:val="single" w:sz="4" w:space="0" w:color="auto"/>
            </w:tcBorders>
          </w:tcPr>
          <w:p w:rsidR="00494CFD" w:rsidRPr="0035436C" w:rsidRDefault="00D40050" w:rsidP="008C7EB1">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57 211 843,72</w:t>
            </w:r>
          </w:p>
        </w:tc>
        <w:tc>
          <w:tcPr>
            <w:tcW w:w="1701" w:type="dxa"/>
            <w:tcBorders>
              <w:top w:val="single" w:sz="4" w:space="0" w:color="auto"/>
              <w:left w:val="single" w:sz="4" w:space="0" w:color="auto"/>
              <w:bottom w:val="single" w:sz="4" w:space="0" w:color="auto"/>
              <w:right w:val="single" w:sz="4" w:space="0" w:color="auto"/>
            </w:tcBorders>
          </w:tcPr>
          <w:p w:rsidR="00494CFD" w:rsidRPr="0035436C" w:rsidRDefault="00D40050" w:rsidP="008C7EB1">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56 369 319,72</w:t>
            </w:r>
          </w:p>
        </w:tc>
        <w:tc>
          <w:tcPr>
            <w:tcW w:w="1843" w:type="dxa"/>
            <w:tcBorders>
              <w:top w:val="single" w:sz="4" w:space="0" w:color="auto"/>
              <w:left w:val="single" w:sz="4" w:space="0" w:color="auto"/>
              <w:bottom w:val="single" w:sz="4" w:space="0" w:color="auto"/>
              <w:right w:val="single" w:sz="4" w:space="0" w:color="auto"/>
            </w:tcBorders>
          </w:tcPr>
          <w:p w:rsidR="00494CFD" w:rsidRPr="0035436C" w:rsidRDefault="00D40050" w:rsidP="008C7EB1">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806 312,2</w:t>
            </w:r>
          </w:p>
        </w:tc>
        <w:tc>
          <w:tcPr>
            <w:tcW w:w="1984" w:type="dxa"/>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4"/>
                <w:szCs w:val="24"/>
              </w:rPr>
            </w:pPr>
            <w:r w:rsidRPr="0035436C">
              <w:rPr>
                <w:rFonts w:ascii="Times New Roman" w:hAnsi="Times New Roman"/>
                <w:sz w:val="24"/>
                <w:szCs w:val="24"/>
              </w:rPr>
              <w:t>36 211,8</w:t>
            </w:r>
          </w:p>
        </w:tc>
      </w:tr>
      <w:tr w:rsidR="00494CFD" w:rsidRPr="0035436C" w:rsidTr="00EA52B5">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35436C" w:rsidRDefault="00494CFD" w:rsidP="008C7EB1">
            <w:pPr>
              <w:widowControl w:val="0"/>
              <w:spacing w:after="0" w:line="240" w:lineRule="auto"/>
              <w:rPr>
                <w:rFonts w:ascii="Times New Roman" w:eastAsia="Times New Roman" w:hAnsi="Times New Roman"/>
                <w:sz w:val="20"/>
                <w:szCs w:val="20"/>
                <w:lang w:eastAsia="ru-RU"/>
              </w:rPr>
            </w:pPr>
          </w:p>
        </w:tc>
        <w:tc>
          <w:tcPr>
            <w:tcW w:w="8505" w:type="dxa"/>
            <w:gridSpan w:val="5"/>
            <w:tcBorders>
              <w:top w:val="single" w:sz="4" w:space="0" w:color="auto"/>
              <w:left w:val="single" w:sz="4" w:space="0" w:color="auto"/>
              <w:bottom w:val="single" w:sz="4" w:space="0" w:color="auto"/>
              <w:right w:val="single" w:sz="4" w:space="0" w:color="auto"/>
            </w:tcBorders>
            <w:hideMark/>
          </w:tcPr>
          <w:p w:rsidR="00494CFD" w:rsidRPr="0035436C" w:rsidRDefault="00494CFD" w:rsidP="008C7EB1">
            <w:pPr>
              <w:widowControl w:val="0"/>
              <w:autoSpaceDE w:val="0"/>
              <w:autoSpaceDN w:val="0"/>
              <w:adjustRightInd w:val="0"/>
              <w:spacing w:after="0" w:line="240" w:lineRule="auto"/>
              <w:jc w:val="both"/>
              <w:rPr>
                <w:rFonts w:ascii="Times New Roman" w:hAnsi="Times New Roman"/>
                <w:sz w:val="28"/>
                <w:szCs w:val="28"/>
              </w:rPr>
            </w:pPr>
          </w:p>
          <w:p w:rsidR="00494CFD" w:rsidRPr="0035436C" w:rsidRDefault="00494CFD" w:rsidP="008C7EB1">
            <w:pPr>
              <w:widowControl w:val="0"/>
              <w:autoSpaceDE w:val="0"/>
              <w:autoSpaceDN w:val="0"/>
              <w:adjustRightInd w:val="0"/>
              <w:spacing w:after="0" w:line="240" w:lineRule="auto"/>
              <w:jc w:val="both"/>
              <w:rPr>
                <w:rFonts w:ascii="Times New Roman" w:hAnsi="Times New Roman"/>
                <w:sz w:val="28"/>
                <w:szCs w:val="28"/>
              </w:rPr>
            </w:pPr>
            <w:r w:rsidRPr="0035436C">
              <w:rPr>
                <w:rFonts w:ascii="Times New Roman" w:hAnsi="Times New Roman"/>
                <w:sz w:val="28"/>
                <w:szCs w:val="28"/>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tc>
      </w:tr>
    </w:tbl>
    <w:p w:rsidR="00494CFD" w:rsidRPr="0035436C" w:rsidRDefault="00494CFD" w:rsidP="008C7EB1">
      <w:pPr>
        <w:widowControl w:val="0"/>
        <w:spacing w:after="0" w:line="240" w:lineRule="auto"/>
        <w:ind w:firstLine="709"/>
        <w:jc w:val="both"/>
        <w:rPr>
          <w:rFonts w:ascii="Times New Roman" w:hAnsi="Times New Roman"/>
          <w:sz w:val="28"/>
          <w:szCs w:val="28"/>
          <w:lang w:eastAsia="ru-RU"/>
        </w:rPr>
      </w:pPr>
    </w:p>
    <w:p w:rsidR="00494CFD" w:rsidRPr="0035436C" w:rsidRDefault="00BA567A" w:rsidP="008C7EB1">
      <w:pPr>
        <w:widowControl w:val="0"/>
        <w:spacing w:after="0" w:line="240" w:lineRule="auto"/>
        <w:ind w:firstLine="709"/>
        <w:jc w:val="both"/>
        <w:rPr>
          <w:rFonts w:ascii="Times New Roman" w:hAnsi="Times New Roman"/>
          <w:sz w:val="28"/>
          <w:szCs w:val="28"/>
          <w:lang w:eastAsia="ru-RU"/>
        </w:rPr>
      </w:pPr>
      <w:hyperlink r:id="rId24"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494CFD" w:rsidRPr="0035436C">
          <w:rPr>
            <w:rFonts w:ascii="Times New Roman" w:hAnsi="Times New Roman"/>
            <w:sz w:val="28"/>
            <w:szCs w:val="28"/>
            <w:lang w:eastAsia="ru-RU"/>
          </w:rPr>
          <w:t>раздел III</w:t>
        </w:r>
      </w:hyperlink>
      <w:r w:rsidR="00494CFD" w:rsidRPr="0035436C">
        <w:rPr>
          <w:rFonts w:ascii="Times New Roman" w:hAnsi="Times New Roman"/>
          <w:sz w:val="28"/>
          <w:szCs w:val="28"/>
          <w:lang w:eastAsia="ru-RU"/>
        </w:rPr>
        <w:t xml:space="preserve"> </w:t>
      </w:r>
      <w:r w:rsidR="00356430" w:rsidRPr="0035436C">
        <w:rPr>
          <w:rFonts w:ascii="Times New Roman" w:hAnsi="Times New Roman"/>
          <w:sz w:val="28"/>
          <w:szCs w:val="28"/>
          <w:lang w:eastAsia="ru-RU"/>
        </w:rPr>
        <w:t>подпрограммы-3</w:t>
      </w:r>
      <w:r w:rsidR="00600B07" w:rsidRPr="0035436C">
        <w:rPr>
          <w:rFonts w:ascii="Times New Roman" w:hAnsi="Times New Roman"/>
          <w:sz w:val="28"/>
          <w:szCs w:val="28"/>
          <w:lang w:eastAsia="ru-RU"/>
        </w:rPr>
        <w:t xml:space="preserve"> </w:t>
      </w:r>
      <w:r w:rsidR="00494CFD" w:rsidRPr="0035436C">
        <w:rPr>
          <w:rFonts w:ascii="Times New Roman" w:hAnsi="Times New Roman"/>
          <w:sz w:val="28"/>
          <w:szCs w:val="28"/>
          <w:lang w:eastAsia="ru-RU"/>
        </w:rPr>
        <w:t>изложить в следующей редакции:</w:t>
      </w:r>
    </w:p>
    <w:p w:rsidR="00494CFD" w:rsidRPr="0035436C" w:rsidRDefault="00494CFD" w:rsidP="008C7EB1">
      <w:pPr>
        <w:widowControl w:val="0"/>
        <w:spacing w:after="0" w:line="240" w:lineRule="auto"/>
        <w:ind w:firstLine="709"/>
        <w:jc w:val="both"/>
        <w:rPr>
          <w:rFonts w:ascii="Times New Roman" w:hAnsi="Times New Roman"/>
          <w:sz w:val="28"/>
          <w:szCs w:val="28"/>
          <w:lang w:eastAsia="ru-RU"/>
        </w:rPr>
      </w:pPr>
    </w:p>
    <w:p w:rsidR="00494CFD" w:rsidRPr="0035436C" w:rsidRDefault="00494CF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«III. Обоснование ресурсного обеспечения Подпрограммы</w:t>
      </w:r>
    </w:p>
    <w:p w:rsidR="00494CFD" w:rsidRPr="0035436C" w:rsidRDefault="00494CFD" w:rsidP="008C7EB1">
      <w:pPr>
        <w:widowControl w:val="0"/>
        <w:spacing w:after="0" w:line="240" w:lineRule="auto"/>
        <w:ind w:firstLine="709"/>
        <w:jc w:val="both"/>
        <w:rPr>
          <w:rFonts w:ascii="Times New Roman" w:hAnsi="Times New Roman"/>
          <w:sz w:val="28"/>
          <w:szCs w:val="28"/>
          <w:lang w:eastAsia="ru-RU"/>
        </w:rPr>
      </w:pPr>
    </w:p>
    <w:p w:rsidR="00494CFD" w:rsidRPr="0035436C" w:rsidRDefault="00494CFD" w:rsidP="008C7EB1">
      <w:pPr>
        <w:widowControl w:val="0"/>
        <w:autoSpaceDE w:val="0"/>
        <w:autoSpaceDN w:val="0"/>
        <w:adjustRightInd w:val="0"/>
        <w:spacing w:after="0" w:line="240" w:lineRule="auto"/>
        <w:ind w:firstLine="709"/>
        <w:jc w:val="both"/>
        <w:rPr>
          <w:rFonts w:ascii="Times New Roman" w:hAnsi="Times New Roman"/>
          <w:sz w:val="28"/>
          <w:szCs w:val="28"/>
        </w:rPr>
      </w:pPr>
      <w:r w:rsidRPr="0035436C">
        <w:rPr>
          <w:rFonts w:ascii="Times New Roman" w:hAnsi="Times New Roman"/>
          <w:spacing w:val="-6"/>
          <w:sz w:val="28"/>
          <w:szCs w:val="28"/>
        </w:rPr>
        <w:t xml:space="preserve">Общий объем финансирования Подпрограммы составляет </w:t>
      </w:r>
      <w:r w:rsidR="009D311E" w:rsidRPr="0035436C">
        <w:rPr>
          <w:rFonts w:ascii="Times New Roman" w:hAnsi="Times New Roman"/>
          <w:sz w:val="28"/>
          <w:szCs w:val="24"/>
        </w:rPr>
        <w:t>57 211 843,72</w:t>
      </w:r>
      <w:r w:rsidRPr="0035436C">
        <w:rPr>
          <w:rFonts w:ascii="Times New Roman" w:hAnsi="Times New Roman"/>
          <w:spacing w:val="-6"/>
          <w:sz w:val="28"/>
          <w:szCs w:val="28"/>
        </w:rPr>
        <w:t xml:space="preserve"> </w:t>
      </w:r>
      <w:proofErr w:type="spellStart"/>
      <w:proofErr w:type="gramStart"/>
      <w:r w:rsidRPr="0035436C">
        <w:rPr>
          <w:rFonts w:ascii="Times New Roman" w:hAnsi="Times New Roman"/>
          <w:spacing w:val="-6"/>
          <w:sz w:val="28"/>
          <w:szCs w:val="28"/>
        </w:rPr>
        <w:t>тыс.руб</w:t>
      </w:r>
      <w:proofErr w:type="spellEnd"/>
      <w:proofErr w:type="gramEnd"/>
      <w:r w:rsidRPr="0035436C">
        <w:rPr>
          <w:rFonts w:ascii="Times New Roman" w:hAnsi="Times New Roman"/>
          <w:sz w:val="28"/>
          <w:szCs w:val="28"/>
        </w:rPr>
        <w:t>-лей</w:t>
      </w:r>
      <w:r w:rsidRPr="0035436C">
        <w:rPr>
          <w:rFonts w:ascii="Times New Roman" w:hAnsi="Times New Roman"/>
          <w:spacing w:val="-6"/>
          <w:sz w:val="28"/>
          <w:szCs w:val="28"/>
        </w:rPr>
        <w:t xml:space="preserve">, в том числе за счет средств бюджета Республики Татарстан – </w:t>
      </w:r>
      <w:r w:rsidR="009D311E" w:rsidRPr="0035436C">
        <w:rPr>
          <w:rFonts w:ascii="Times New Roman" w:hAnsi="Times New Roman"/>
          <w:sz w:val="28"/>
          <w:szCs w:val="24"/>
        </w:rPr>
        <w:t>56 369 319,72</w:t>
      </w:r>
      <w:r w:rsidR="00186819" w:rsidRPr="0035436C">
        <w:rPr>
          <w:rFonts w:ascii="Times New Roman" w:hAnsi="Times New Roman"/>
          <w:sz w:val="28"/>
          <w:szCs w:val="24"/>
        </w:rPr>
        <w:t xml:space="preserve"> </w:t>
      </w:r>
      <w:proofErr w:type="spellStart"/>
      <w:r w:rsidRPr="0035436C">
        <w:rPr>
          <w:rFonts w:ascii="Times New Roman" w:hAnsi="Times New Roman"/>
          <w:spacing w:val="-6"/>
          <w:sz w:val="28"/>
          <w:szCs w:val="28"/>
        </w:rPr>
        <w:t>тыс.руб</w:t>
      </w:r>
      <w:proofErr w:type="spellEnd"/>
      <w:r w:rsidRPr="0035436C">
        <w:rPr>
          <w:rFonts w:ascii="Times New Roman" w:hAnsi="Times New Roman"/>
          <w:sz w:val="28"/>
          <w:szCs w:val="28"/>
        </w:rPr>
        <w:t xml:space="preserve">-лей, средств федерального бюджета – </w:t>
      </w:r>
      <w:r w:rsidR="009D311E" w:rsidRPr="0035436C">
        <w:rPr>
          <w:rFonts w:ascii="Times New Roman" w:hAnsi="Times New Roman"/>
          <w:sz w:val="28"/>
          <w:szCs w:val="24"/>
        </w:rPr>
        <w:t>806 312,2</w:t>
      </w:r>
      <w:r w:rsidRPr="0035436C">
        <w:rPr>
          <w:rFonts w:ascii="Times New Roman" w:hAnsi="Times New Roman"/>
          <w:sz w:val="28"/>
          <w:szCs w:val="28"/>
        </w:rPr>
        <w:t xml:space="preserve"> </w:t>
      </w:r>
      <w:proofErr w:type="spellStart"/>
      <w:r w:rsidRPr="0035436C">
        <w:rPr>
          <w:rFonts w:ascii="Times New Roman" w:hAnsi="Times New Roman"/>
          <w:sz w:val="28"/>
          <w:szCs w:val="28"/>
        </w:rPr>
        <w:t>тыс.рублей</w:t>
      </w:r>
      <w:proofErr w:type="spellEnd"/>
      <w:r w:rsidRPr="0035436C">
        <w:rPr>
          <w:rFonts w:ascii="Times New Roman" w:hAnsi="Times New Roman"/>
          <w:sz w:val="28"/>
          <w:szCs w:val="28"/>
        </w:rPr>
        <w:t xml:space="preserve">, субсидии из бюджета Пенсионного фонда Российской Федерации ‒ 36 211,8 </w:t>
      </w:r>
      <w:proofErr w:type="spellStart"/>
      <w:r w:rsidRPr="0035436C">
        <w:rPr>
          <w:rFonts w:ascii="Times New Roman" w:hAnsi="Times New Roman"/>
          <w:sz w:val="28"/>
          <w:szCs w:val="28"/>
        </w:rPr>
        <w:t>тыс.рублей</w:t>
      </w:r>
      <w:proofErr w:type="spellEnd"/>
      <w:r w:rsidRPr="0035436C">
        <w:rPr>
          <w:rFonts w:ascii="Times New Roman" w:hAnsi="Times New Roman"/>
          <w:sz w:val="28"/>
          <w:szCs w:val="28"/>
        </w:rPr>
        <w:t>.</w:t>
      </w:r>
    </w:p>
    <w:p w:rsidR="00494CFD" w:rsidRPr="0035436C" w:rsidRDefault="00494CFD" w:rsidP="008C7EB1">
      <w:pPr>
        <w:widowControl w:val="0"/>
        <w:autoSpaceDE w:val="0"/>
        <w:autoSpaceDN w:val="0"/>
        <w:adjustRightInd w:val="0"/>
        <w:spacing w:after="0" w:line="240" w:lineRule="auto"/>
        <w:ind w:firstLine="709"/>
        <w:jc w:val="both"/>
        <w:rPr>
          <w:rFonts w:ascii="Times New Roman" w:hAnsi="Times New Roman"/>
          <w:sz w:val="16"/>
          <w:szCs w:val="16"/>
        </w:rPr>
      </w:pPr>
    </w:p>
    <w:p w:rsidR="00494CFD" w:rsidRPr="0035436C" w:rsidRDefault="00494CFD" w:rsidP="008C7EB1">
      <w:pPr>
        <w:widowControl w:val="0"/>
        <w:spacing w:after="0" w:line="240" w:lineRule="auto"/>
        <w:ind w:firstLine="709"/>
        <w:jc w:val="right"/>
        <w:rPr>
          <w:rFonts w:ascii="Times New Roman" w:hAnsi="Times New Roman"/>
          <w:sz w:val="28"/>
          <w:szCs w:val="28"/>
          <w:lang w:eastAsia="ru-RU"/>
        </w:rPr>
      </w:pPr>
      <w:r w:rsidRPr="0035436C">
        <w:rPr>
          <w:rFonts w:ascii="Times New Roman" w:hAnsi="Times New Roman"/>
          <w:sz w:val="28"/>
          <w:szCs w:val="28"/>
          <w:lang w:eastAsia="ru-RU"/>
        </w:rPr>
        <w:t xml:space="preserve"> (</w:t>
      </w:r>
      <w:proofErr w:type="spellStart"/>
      <w:proofErr w:type="gramStart"/>
      <w:r w:rsidRPr="0035436C">
        <w:rPr>
          <w:rFonts w:ascii="Times New Roman" w:hAnsi="Times New Roman"/>
          <w:sz w:val="28"/>
          <w:szCs w:val="28"/>
          <w:lang w:eastAsia="ru-RU"/>
        </w:rPr>
        <w:t>тыс.рублей</w:t>
      </w:r>
      <w:proofErr w:type="spellEnd"/>
      <w:proofErr w:type="gramEnd"/>
      <w:r w:rsidRPr="0035436C">
        <w:rPr>
          <w:rFonts w:ascii="Times New Roman" w:hAnsi="Times New Roman"/>
          <w:sz w:val="28"/>
          <w:szCs w:val="28"/>
          <w:lang w:eastAsia="ru-RU"/>
        </w:rPr>
        <w:t>)</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7" w:type="dxa"/>
          <w:bottom w:w="17" w:type="dxa"/>
        </w:tblCellMar>
        <w:tblLook w:val="04A0" w:firstRow="1" w:lastRow="0" w:firstColumn="1" w:lastColumn="0" w:noHBand="0" w:noVBand="1"/>
      </w:tblPr>
      <w:tblGrid>
        <w:gridCol w:w="1247"/>
        <w:gridCol w:w="2683"/>
        <w:gridCol w:w="2403"/>
        <w:gridCol w:w="1865"/>
        <w:gridCol w:w="2008"/>
      </w:tblGrid>
      <w:tr w:rsidR="00494CFD" w:rsidRPr="0035436C" w:rsidTr="00EA52B5">
        <w:tc>
          <w:tcPr>
            <w:tcW w:w="1247" w:type="dxa"/>
            <w:vMerge w:val="restart"/>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spacing w:after="0" w:line="240" w:lineRule="auto"/>
              <w:jc w:val="center"/>
              <w:rPr>
                <w:rFonts w:ascii="Times New Roman" w:eastAsia="Times New Roman" w:hAnsi="Times New Roman"/>
                <w:sz w:val="28"/>
                <w:szCs w:val="28"/>
                <w:lang w:eastAsia="ru-RU"/>
              </w:rPr>
            </w:pPr>
            <w:r w:rsidRPr="0035436C">
              <w:rPr>
                <w:rFonts w:ascii="Times New Roman" w:hAnsi="Times New Roman"/>
                <w:sz w:val="28"/>
                <w:szCs w:val="28"/>
                <w:lang w:eastAsia="ru-RU"/>
              </w:rPr>
              <w:t>Год</w:t>
            </w:r>
          </w:p>
        </w:tc>
        <w:tc>
          <w:tcPr>
            <w:tcW w:w="2683" w:type="dxa"/>
            <w:vMerge w:val="restart"/>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spacing w:after="0" w:line="240" w:lineRule="auto"/>
              <w:jc w:val="center"/>
              <w:rPr>
                <w:rFonts w:ascii="Times New Roman" w:eastAsia="Times New Roman" w:hAnsi="Times New Roman"/>
                <w:sz w:val="28"/>
                <w:szCs w:val="28"/>
                <w:lang w:eastAsia="ru-RU"/>
              </w:rPr>
            </w:pPr>
            <w:r w:rsidRPr="0035436C">
              <w:rPr>
                <w:rFonts w:ascii="Times New Roman" w:hAnsi="Times New Roman"/>
                <w:sz w:val="28"/>
                <w:szCs w:val="28"/>
                <w:lang w:eastAsia="ru-RU"/>
              </w:rPr>
              <w:t>Объем финансирования, всего</w:t>
            </w:r>
          </w:p>
        </w:tc>
        <w:tc>
          <w:tcPr>
            <w:tcW w:w="6276" w:type="dxa"/>
            <w:gridSpan w:val="3"/>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spacing w:after="0" w:line="240" w:lineRule="auto"/>
              <w:jc w:val="center"/>
              <w:rPr>
                <w:rFonts w:ascii="Times New Roman" w:eastAsia="Times New Roman" w:hAnsi="Times New Roman"/>
                <w:sz w:val="28"/>
                <w:szCs w:val="28"/>
                <w:u w:val="single"/>
                <w:lang w:eastAsia="ru-RU"/>
              </w:rPr>
            </w:pPr>
            <w:r w:rsidRPr="0035436C">
              <w:rPr>
                <w:rFonts w:ascii="Times New Roman" w:hAnsi="Times New Roman"/>
                <w:sz w:val="28"/>
                <w:szCs w:val="28"/>
                <w:lang w:eastAsia="ru-RU"/>
              </w:rPr>
              <w:t>В том числе</w:t>
            </w:r>
          </w:p>
        </w:tc>
      </w:tr>
      <w:tr w:rsidR="00494CFD" w:rsidRPr="0035436C" w:rsidTr="00EA52B5">
        <w:tc>
          <w:tcPr>
            <w:tcW w:w="1247" w:type="dxa"/>
            <w:vMerge/>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spacing w:after="0" w:line="240" w:lineRule="auto"/>
              <w:jc w:val="center"/>
              <w:rPr>
                <w:rFonts w:ascii="Times New Roman" w:eastAsia="Times New Roman" w:hAnsi="Times New Roman"/>
                <w:sz w:val="28"/>
                <w:szCs w:val="28"/>
                <w:lang w:eastAsia="ru-RU"/>
              </w:rPr>
            </w:pPr>
          </w:p>
        </w:tc>
        <w:tc>
          <w:tcPr>
            <w:tcW w:w="2683" w:type="dxa"/>
            <w:vMerge/>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spacing w:after="0" w:line="240" w:lineRule="auto"/>
              <w:jc w:val="center"/>
              <w:rPr>
                <w:rFonts w:ascii="Times New Roman" w:eastAsia="Times New Roman" w:hAnsi="Times New Roman"/>
                <w:sz w:val="28"/>
                <w:szCs w:val="28"/>
                <w:lang w:eastAsia="ru-RU"/>
              </w:rPr>
            </w:pP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средства бюджета Республики</w:t>
            </w:r>
          </w:p>
          <w:p w:rsidR="00494CFD" w:rsidRPr="0035436C" w:rsidRDefault="00494CFD" w:rsidP="008C7EB1">
            <w:pPr>
              <w:widowControl w:val="0"/>
              <w:spacing w:after="0" w:line="240" w:lineRule="auto"/>
              <w:jc w:val="center"/>
              <w:rPr>
                <w:rFonts w:ascii="Times New Roman" w:eastAsia="Times New Roman" w:hAnsi="Times New Roman"/>
                <w:sz w:val="28"/>
                <w:szCs w:val="28"/>
                <w:u w:val="single"/>
                <w:lang w:eastAsia="ru-RU"/>
              </w:rPr>
            </w:pPr>
            <w:r w:rsidRPr="0035436C">
              <w:rPr>
                <w:rFonts w:ascii="Times New Roman" w:hAnsi="Times New Roman"/>
                <w:sz w:val="28"/>
                <w:szCs w:val="28"/>
                <w:lang w:eastAsia="ru-RU"/>
              </w:rPr>
              <w:t>Татарстан</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средства федерального</w:t>
            </w:r>
          </w:p>
          <w:p w:rsidR="00494CFD" w:rsidRPr="0035436C" w:rsidRDefault="00494CF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бюджета</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spacing w:after="0" w:line="240" w:lineRule="auto"/>
              <w:jc w:val="center"/>
              <w:rPr>
                <w:rFonts w:ascii="Times New Roman" w:eastAsia="Times New Roman" w:hAnsi="Times New Roman"/>
                <w:sz w:val="28"/>
                <w:szCs w:val="28"/>
                <w:u w:val="single"/>
                <w:lang w:eastAsia="ru-RU"/>
              </w:rPr>
            </w:pPr>
            <w:r w:rsidRPr="0035436C">
              <w:rPr>
                <w:rFonts w:ascii="Times New Roman" w:hAnsi="Times New Roman"/>
                <w:sz w:val="28"/>
                <w:szCs w:val="28"/>
                <w:lang w:eastAsia="ru-RU"/>
              </w:rPr>
              <w:t>субсидия из бюджета Пенсионного фонда Российской Федерации</w:t>
            </w:r>
          </w:p>
        </w:tc>
      </w:tr>
      <w:tr w:rsidR="00494CFD" w:rsidRPr="0035436C" w:rsidTr="00EA52B5">
        <w:tc>
          <w:tcPr>
            <w:tcW w:w="1247"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spacing w:after="0" w:line="240" w:lineRule="auto"/>
              <w:jc w:val="center"/>
              <w:rPr>
                <w:rFonts w:ascii="Times New Roman" w:eastAsia="Times New Roman" w:hAnsi="Times New Roman"/>
                <w:sz w:val="28"/>
                <w:szCs w:val="28"/>
                <w:lang w:eastAsia="ru-RU"/>
              </w:rPr>
            </w:pPr>
            <w:r w:rsidRPr="0035436C">
              <w:rPr>
                <w:rFonts w:ascii="Times New Roman" w:hAnsi="Times New Roman"/>
                <w:sz w:val="28"/>
                <w:szCs w:val="28"/>
                <w:lang w:eastAsia="ru-RU"/>
              </w:rPr>
              <w:t>2014</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3 135 663,92</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3 121 792,02</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13 871,9</w:t>
            </w:r>
          </w:p>
        </w:tc>
      </w:tr>
      <w:tr w:rsidR="00494CFD" w:rsidRPr="0035436C" w:rsidTr="00EA52B5">
        <w:tc>
          <w:tcPr>
            <w:tcW w:w="1247"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spacing w:after="0" w:line="240" w:lineRule="auto"/>
              <w:jc w:val="center"/>
              <w:rPr>
                <w:rFonts w:ascii="Times New Roman" w:eastAsia="Times New Roman" w:hAnsi="Times New Roman"/>
                <w:sz w:val="28"/>
                <w:szCs w:val="28"/>
                <w:lang w:eastAsia="ru-RU"/>
              </w:rPr>
            </w:pPr>
            <w:r w:rsidRPr="0035436C">
              <w:rPr>
                <w:rFonts w:ascii="Times New Roman" w:hAnsi="Times New Roman"/>
                <w:sz w:val="28"/>
                <w:szCs w:val="28"/>
                <w:lang w:eastAsia="ru-RU"/>
              </w:rPr>
              <w:t>2015</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3 407 679,4</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3 398 339,1</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9 340,3</w:t>
            </w:r>
          </w:p>
        </w:tc>
      </w:tr>
      <w:tr w:rsidR="00494CFD" w:rsidRPr="0035436C" w:rsidTr="00EA52B5">
        <w:tc>
          <w:tcPr>
            <w:tcW w:w="1247"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spacing w:after="0" w:line="240" w:lineRule="auto"/>
              <w:jc w:val="center"/>
              <w:rPr>
                <w:rFonts w:ascii="Times New Roman" w:eastAsia="Times New Roman" w:hAnsi="Times New Roman"/>
                <w:sz w:val="28"/>
                <w:szCs w:val="28"/>
                <w:lang w:eastAsia="ru-RU"/>
              </w:rPr>
            </w:pPr>
            <w:r w:rsidRPr="0035436C">
              <w:rPr>
                <w:rFonts w:ascii="Times New Roman" w:hAnsi="Times New Roman"/>
                <w:sz w:val="28"/>
                <w:szCs w:val="28"/>
                <w:lang w:eastAsia="ru-RU"/>
              </w:rPr>
              <w:t>2016</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3 035 526,3</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3 030 975,1</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4 551,2</w:t>
            </w:r>
          </w:p>
        </w:tc>
      </w:tr>
      <w:tr w:rsidR="00494CFD" w:rsidRPr="0035436C" w:rsidTr="00EA52B5">
        <w:tc>
          <w:tcPr>
            <w:tcW w:w="1247"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spacing w:after="0" w:line="240" w:lineRule="auto"/>
              <w:jc w:val="center"/>
              <w:rPr>
                <w:rFonts w:ascii="Times New Roman" w:eastAsia="Times New Roman" w:hAnsi="Times New Roman"/>
                <w:sz w:val="28"/>
                <w:szCs w:val="28"/>
                <w:lang w:eastAsia="ru-RU"/>
              </w:rPr>
            </w:pPr>
            <w:r w:rsidRPr="0035436C">
              <w:rPr>
                <w:rFonts w:ascii="Times New Roman" w:hAnsi="Times New Roman"/>
                <w:sz w:val="28"/>
                <w:szCs w:val="28"/>
                <w:lang w:eastAsia="ru-RU"/>
              </w:rPr>
              <w:t>2017</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3 154 568,5</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3 150 476,7</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4 091,8</w:t>
            </w:r>
          </w:p>
        </w:tc>
      </w:tr>
      <w:tr w:rsidR="00494CFD" w:rsidRPr="0035436C" w:rsidTr="00EA52B5">
        <w:tc>
          <w:tcPr>
            <w:tcW w:w="1247"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spacing w:after="0" w:line="240" w:lineRule="auto"/>
              <w:jc w:val="center"/>
              <w:rPr>
                <w:rFonts w:ascii="Times New Roman" w:eastAsia="Times New Roman" w:hAnsi="Times New Roman"/>
                <w:sz w:val="28"/>
                <w:szCs w:val="28"/>
                <w:lang w:eastAsia="ru-RU"/>
              </w:rPr>
            </w:pPr>
            <w:r w:rsidRPr="0035436C">
              <w:rPr>
                <w:rFonts w:ascii="Times New Roman" w:hAnsi="Times New Roman"/>
                <w:sz w:val="28"/>
                <w:szCs w:val="28"/>
                <w:lang w:eastAsia="ru-RU"/>
              </w:rPr>
              <w:t>2018</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3 871 463,6</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3 867 107,0</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4 356,6</w:t>
            </w:r>
          </w:p>
        </w:tc>
      </w:tr>
      <w:tr w:rsidR="00494CFD" w:rsidRPr="0035436C" w:rsidTr="00EA52B5">
        <w:tc>
          <w:tcPr>
            <w:tcW w:w="1247"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spacing w:after="0" w:line="240" w:lineRule="auto"/>
              <w:jc w:val="center"/>
              <w:rPr>
                <w:rFonts w:ascii="Times New Roman" w:eastAsia="Times New Roman" w:hAnsi="Times New Roman"/>
                <w:sz w:val="28"/>
                <w:szCs w:val="28"/>
                <w:lang w:eastAsia="ru-RU"/>
              </w:rPr>
            </w:pPr>
            <w:r w:rsidRPr="0035436C">
              <w:rPr>
                <w:rFonts w:ascii="Times New Roman" w:hAnsi="Times New Roman"/>
                <w:sz w:val="28"/>
                <w:szCs w:val="28"/>
                <w:lang w:eastAsia="ru-RU"/>
              </w:rPr>
              <w:t>2019</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4 479 301,8</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4 336 703,9</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142 597,9</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w:t>
            </w:r>
          </w:p>
        </w:tc>
      </w:tr>
      <w:tr w:rsidR="00494CFD" w:rsidRPr="0035436C" w:rsidTr="00EA52B5">
        <w:tc>
          <w:tcPr>
            <w:tcW w:w="1247"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spacing w:after="0" w:line="240" w:lineRule="auto"/>
              <w:jc w:val="center"/>
              <w:rPr>
                <w:rFonts w:ascii="Times New Roman" w:eastAsia="Times New Roman" w:hAnsi="Times New Roman"/>
                <w:sz w:val="28"/>
                <w:szCs w:val="28"/>
                <w:lang w:eastAsia="ru-RU"/>
              </w:rPr>
            </w:pPr>
            <w:r w:rsidRPr="0035436C">
              <w:rPr>
                <w:rFonts w:ascii="Times New Roman" w:hAnsi="Times New Roman"/>
                <w:sz w:val="28"/>
                <w:szCs w:val="28"/>
                <w:lang w:eastAsia="ru-RU"/>
              </w:rPr>
              <w:t>2020</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4 539 942,2</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4 218 524,2</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321 418,0</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w:t>
            </w:r>
          </w:p>
        </w:tc>
      </w:tr>
      <w:tr w:rsidR="00494CFD" w:rsidRPr="0035436C" w:rsidTr="00EA52B5">
        <w:tc>
          <w:tcPr>
            <w:tcW w:w="1247"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2021</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35436C" w:rsidRDefault="00F41AE7" w:rsidP="008C7EB1">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4 683 575,0</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35436C" w:rsidRDefault="00F41AE7" w:rsidP="008C7EB1">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4 564 182,3</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35436C" w:rsidRDefault="00E932E7" w:rsidP="008C7EB1">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119 392,7</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35436C"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w:t>
            </w:r>
          </w:p>
        </w:tc>
      </w:tr>
      <w:tr w:rsidR="00665B36" w:rsidRPr="0035436C" w:rsidTr="00665B36">
        <w:trPr>
          <w:trHeight w:val="297"/>
        </w:trPr>
        <w:tc>
          <w:tcPr>
            <w:tcW w:w="1247" w:type="dxa"/>
            <w:tcBorders>
              <w:top w:val="single" w:sz="4" w:space="0" w:color="000000"/>
              <w:left w:val="single" w:sz="4" w:space="0" w:color="000000"/>
              <w:bottom w:val="single" w:sz="4" w:space="0" w:color="000000"/>
              <w:right w:val="single" w:sz="4" w:space="0" w:color="000000"/>
            </w:tcBorders>
            <w:hideMark/>
          </w:tcPr>
          <w:p w:rsidR="00665B36" w:rsidRPr="0035436C" w:rsidRDefault="00665B36" w:rsidP="00665B36">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2022</w:t>
            </w:r>
          </w:p>
        </w:tc>
        <w:tc>
          <w:tcPr>
            <w:tcW w:w="2683" w:type="dxa"/>
            <w:tcBorders>
              <w:top w:val="single" w:sz="4" w:space="0" w:color="auto"/>
              <w:left w:val="single" w:sz="4" w:space="0" w:color="auto"/>
              <w:bottom w:val="single" w:sz="4" w:space="0" w:color="auto"/>
              <w:right w:val="single" w:sz="4" w:space="0" w:color="auto"/>
            </w:tcBorders>
            <w:hideMark/>
          </w:tcPr>
          <w:p w:rsidR="00665B36" w:rsidRPr="0035436C" w:rsidRDefault="00665B36" w:rsidP="00665B36">
            <w:pPr>
              <w:spacing w:after="0" w:line="240" w:lineRule="auto"/>
              <w:jc w:val="center"/>
              <w:rPr>
                <w:rFonts w:ascii="Times New Roman" w:hAnsi="Times New Roman"/>
                <w:sz w:val="28"/>
                <w:szCs w:val="28"/>
              </w:rPr>
            </w:pPr>
            <w:r w:rsidRPr="0035436C">
              <w:rPr>
                <w:rFonts w:ascii="Times New Roman" w:hAnsi="Times New Roman"/>
                <w:sz w:val="28"/>
                <w:szCs w:val="28"/>
              </w:rPr>
              <w:t>6 083 091,8</w:t>
            </w:r>
          </w:p>
        </w:tc>
        <w:tc>
          <w:tcPr>
            <w:tcW w:w="2403" w:type="dxa"/>
            <w:tcBorders>
              <w:top w:val="single" w:sz="4" w:space="0" w:color="auto"/>
              <w:left w:val="single" w:sz="4" w:space="0" w:color="auto"/>
              <w:bottom w:val="single" w:sz="4" w:space="0" w:color="auto"/>
              <w:right w:val="single" w:sz="4" w:space="0" w:color="auto"/>
            </w:tcBorders>
            <w:hideMark/>
          </w:tcPr>
          <w:p w:rsidR="00665B36" w:rsidRPr="0035436C" w:rsidRDefault="00665B36" w:rsidP="00665B36">
            <w:pPr>
              <w:spacing w:after="0" w:line="240" w:lineRule="auto"/>
              <w:jc w:val="center"/>
              <w:rPr>
                <w:rFonts w:ascii="Times New Roman" w:hAnsi="Times New Roman"/>
                <w:sz w:val="28"/>
                <w:szCs w:val="28"/>
              </w:rPr>
            </w:pPr>
            <w:r w:rsidRPr="0035436C">
              <w:rPr>
                <w:rFonts w:ascii="Times New Roman" w:hAnsi="Times New Roman"/>
                <w:sz w:val="28"/>
                <w:szCs w:val="28"/>
              </w:rPr>
              <w:t>6 006 620,5</w:t>
            </w:r>
          </w:p>
        </w:tc>
        <w:tc>
          <w:tcPr>
            <w:tcW w:w="1865" w:type="dxa"/>
            <w:tcBorders>
              <w:top w:val="single" w:sz="4" w:space="0" w:color="auto"/>
              <w:left w:val="single" w:sz="4" w:space="0" w:color="auto"/>
              <w:bottom w:val="single" w:sz="4" w:space="0" w:color="auto"/>
              <w:right w:val="single" w:sz="4" w:space="0" w:color="auto"/>
            </w:tcBorders>
            <w:hideMark/>
          </w:tcPr>
          <w:p w:rsidR="00665B36" w:rsidRPr="0035436C" w:rsidRDefault="00665B36" w:rsidP="00665B36">
            <w:pPr>
              <w:spacing w:after="0" w:line="240" w:lineRule="auto"/>
              <w:jc w:val="center"/>
              <w:rPr>
                <w:rFonts w:ascii="Times New Roman" w:hAnsi="Times New Roman"/>
                <w:sz w:val="28"/>
                <w:szCs w:val="28"/>
              </w:rPr>
            </w:pPr>
            <w:r w:rsidRPr="0035436C">
              <w:rPr>
                <w:rFonts w:ascii="Times New Roman" w:hAnsi="Times New Roman"/>
                <w:sz w:val="28"/>
                <w:szCs w:val="28"/>
              </w:rPr>
              <w:t>76 471,3</w:t>
            </w:r>
          </w:p>
        </w:tc>
        <w:tc>
          <w:tcPr>
            <w:tcW w:w="2008" w:type="dxa"/>
            <w:tcBorders>
              <w:top w:val="single" w:sz="4" w:space="0" w:color="000000"/>
              <w:left w:val="single" w:sz="4" w:space="0" w:color="000000"/>
              <w:bottom w:val="single" w:sz="4" w:space="0" w:color="000000"/>
              <w:right w:val="single" w:sz="4" w:space="0" w:color="000000"/>
            </w:tcBorders>
            <w:hideMark/>
          </w:tcPr>
          <w:p w:rsidR="00665B36" w:rsidRPr="0035436C" w:rsidRDefault="00665B36" w:rsidP="00665B36">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w:t>
            </w:r>
          </w:p>
        </w:tc>
      </w:tr>
      <w:tr w:rsidR="00E90FD0" w:rsidRPr="0035436C" w:rsidTr="00EA52B5">
        <w:tc>
          <w:tcPr>
            <w:tcW w:w="1247" w:type="dxa"/>
            <w:tcBorders>
              <w:top w:val="single" w:sz="4" w:space="0" w:color="000000"/>
              <w:left w:val="single" w:sz="4" w:space="0" w:color="000000"/>
              <w:bottom w:val="single" w:sz="4" w:space="0" w:color="000000"/>
              <w:right w:val="single" w:sz="4" w:space="0" w:color="000000"/>
            </w:tcBorders>
            <w:hideMark/>
          </w:tcPr>
          <w:p w:rsidR="00E90FD0" w:rsidRPr="0035436C" w:rsidRDefault="00E90FD0" w:rsidP="00E90FD0">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2023</w:t>
            </w:r>
          </w:p>
        </w:tc>
        <w:tc>
          <w:tcPr>
            <w:tcW w:w="2683" w:type="dxa"/>
            <w:tcBorders>
              <w:top w:val="single" w:sz="4" w:space="0" w:color="auto"/>
              <w:left w:val="single" w:sz="4" w:space="0" w:color="auto"/>
              <w:bottom w:val="single" w:sz="4" w:space="0" w:color="auto"/>
              <w:right w:val="single" w:sz="4" w:space="0" w:color="auto"/>
            </w:tcBorders>
            <w:hideMark/>
          </w:tcPr>
          <w:p w:rsidR="00E90FD0" w:rsidRPr="0035436C" w:rsidRDefault="00E90FD0" w:rsidP="00E90FD0">
            <w:pPr>
              <w:spacing w:after="0" w:line="240" w:lineRule="auto"/>
              <w:jc w:val="center"/>
              <w:rPr>
                <w:rFonts w:ascii="Times New Roman" w:hAnsi="Times New Roman"/>
                <w:sz w:val="28"/>
                <w:szCs w:val="28"/>
              </w:rPr>
            </w:pPr>
            <w:r w:rsidRPr="0035436C">
              <w:rPr>
                <w:rFonts w:ascii="Times New Roman" w:hAnsi="Times New Roman"/>
                <w:sz w:val="28"/>
                <w:szCs w:val="28"/>
              </w:rPr>
              <w:t>6 429 641,5</w:t>
            </w:r>
          </w:p>
        </w:tc>
        <w:tc>
          <w:tcPr>
            <w:tcW w:w="2403" w:type="dxa"/>
            <w:tcBorders>
              <w:top w:val="single" w:sz="4" w:space="0" w:color="auto"/>
              <w:left w:val="single" w:sz="4" w:space="0" w:color="auto"/>
              <w:bottom w:val="single" w:sz="4" w:space="0" w:color="auto"/>
              <w:right w:val="single" w:sz="4" w:space="0" w:color="auto"/>
            </w:tcBorders>
            <w:hideMark/>
          </w:tcPr>
          <w:p w:rsidR="00E90FD0" w:rsidRPr="0035436C" w:rsidRDefault="00E90FD0" w:rsidP="00E90FD0">
            <w:pPr>
              <w:spacing w:after="0" w:line="240" w:lineRule="auto"/>
              <w:jc w:val="center"/>
              <w:rPr>
                <w:rFonts w:ascii="Times New Roman" w:hAnsi="Times New Roman"/>
                <w:sz w:val="28"/>
                <w:szCs w:val="28"/>
              </w:rPr>
            </w:pPr>
            <w:r w:rsidRPr="0035436C">
              <w:rPr>
                <w:rFonts w:ascii="Times New Roman" w:hAnsi="Times New Roman"/>
                <w:sz w:val="28"/>
                <w:szCs w:val="28"/>
              </w:rPr>
              <w:t>6 358 882,4</w:t>
            </w:r>
          </w:p>
        </w:tc>
        <w:tc>
          <w:tcPr>
            <w:tcW w:w="1865" w:type="dxa"/>
            <w:tcBorders>
              <w:top w:val="single" w:sz="4" w:space="0" w:color="auto"/>
              <w:left w:val="single" w:sz="4" w:space="0" w:color="auto"/>
              <w:bottom w:val="single" w:sz="4" w:space="0" w:color="auto"/>
              <w:right w:val="single" w:sz="4" w:space="0" w:color="auto"/>
            </w:tcBorders>
            <w:hideMark/>
          </w:tcPr>
          <w:p w:rsidR="00E90FD0" w:rsidRPr="0035436C" w:rsidRDefault="00E90FD0" w:rsidP="00E90FD0">
            <w:pPr>
              <w:spacing w:after="0" w:line="240" w:lineRule="auto"/>
              <w:jc w:val="center"/>
              <w:rPr>
                <w:rFonts w:ascii="Times New Roman" w:hAnsi="Times New Roman"/>
                <w:sz w:val="28"/>
                <w:szCs w:val="28"/>
              </w:rPr>
            </w:pPr>
            <w:r w:rsidRPr="0035436C">
              <w:rPr>
                <w:rFonts w:ascii="Times New Roman" w:hAnsi="Times New Roman"/>
                <w:sz w:val="28"/>
                <w:szCs w:val="28"/>
              </w:rPr>
              <w:t>70 759,1</w:t>
            </w:r>
          </w:p>
        </w:tc>
        <w:tc>
          <w:tcPr>
            <w:tcW w:w="2008" w:type="dxa"/>
            <w:tcBorders>
              <w:top w:val="single" w:sz="4" w:space="0" w:color="000000"/>
              <w:left w:val="single" w:sz="4" w:space="0" w:color="000000"/>
              <w:bottom w:val="single" w:sz="4" w:space="0" w:color="000000"/>
              <w:right w:val="single" w:sz="4" w:space="0" w:color="000000"/>
            </w:tcBorders>
            <w:hideMark/>
          </w:tcPr>
          <w:p w:rsidR="00E90FD0" w:rsidRPr="0035436C" w:rsidRDefault="00E90FD0" w:rsidP="00E90FD0">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w:t>
            </w:r>
          </w:p>
        </w:tc>
      </w:tr>
      <w:tr w:rsidR="00E90FD0" w:rsidRPr="0035436C" w:rsidTr="00EA52B5">
        <w:tc>
          <w:tcPr>
            <w:tcW w:w="1247" w:type="dxa"/>
            <w:tcBorders>
              <w:top w:val="single" w:sz="4" w:space="0" w:color="000000"/>
              <w:left w:val="single" w:sz="4" w:space="0" w:color="000000"/>
              <w:bottom w:val="single" w:sz="4" w:space="0" w:color="000000"/>
              <w:right w:val="single" w:sz="4" w:space="0" w:color="000000"/>
            </w:tcBorders>
            <w:hideMark/>
          </w:tcPr>
          <w:p w:rsidR="00E90FD0" w:rsidRPr="0035436C" w:rsidRDefault="00E90FD0" w:rsidP="00E90FD0">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2024</w:t>
            </w:r>
          </w:p>
        </w:tc>
        <w:tc>
          <w:tcPr>
            <w:tcW w:w="2683" w:type="dxa"/>
            <w:tcBorders>
              <w:top w:val="single" w:sz="4" w:space="0" w:color="auto"/>
              <w:left w:val="single" w:sz="4" w:space="0" w:color="auto"/>
              <w:bottom w:val="single" w:sz="4" w:space="0" w:color="auto"/>
              <w:right w:val="single" w:sz="4" w:space="0" w:color="auto"/>
            </w:tcBorders>
            <w:hideMark/>
          </w:tcPr>
          <w:p w:rsidR="00E90FD0" w:rsidRPr="0035436C" w:rsidRDefault="00E90FD0" w:rsidP="00E90FD0">
            <w:pPr>
              <w:spacing w:after="0" w:line="240" w:lineRule="auto"/>
              <w:jc w:val="center"/>
              <w:rPr>
                <w:rFonts w:ascii="Times New Roman" w:hAnsi="Times New Roman"/>
                <w:sz w:val="28"/>
                <w:szCs w:val="28"/>
              </w:rPr>
            </w:pPr>
            <w:r w:rsidRPr="0035436C">
              <w:rPr>
                <w:rFonts w:ascii="Times New Roman" w:hAnsi="Times New Roman"/>
                <w:sz w:val="28"/>
                <w:szCs w:val="28"/>
              </w:rPr>
              <w:t>6 960 158,2</w:t>
            </w:r>
          </w:p>
        </w:tc>
        <w:tc>
          <w:tcPr>
            <w:tcW w:w="2403" w:type="dxa"/>
            <w:tcBorders>
              <w:top w:val="single" w:sz="4" w:space="0" w:color="auto"/>
              <w:left w:val="single" w:sz="4" w:space="0" w:color="auto"/>
              <w:bottom w:val="single" w:sz="4" w:space="0" w:color="auto"/>
              <w:right w:val="single" w:sz="4" w:space="0" w:color="auto"/>
            </w:tcBorders>
            <w:hideMark/>
          </w:tcPr>
          <w:p w:rsidR="00E90FD0" w:rsidRPr="0035436C" w:rsidRDefault="00E90FD0" w:rsidP="00E90FD0">
            <w:pPr>
              <w:spacing w:after="0" w:line="240" w:lineRule="auto"/>
              <w:jc w:val="center"/>
              <w:rPr>
                <w:rFonts w:ascii="Times New Roman" w:hAnsi="Times New Roman"/>
                <w:sz w:val="28"/>
                <w:szCs w:val="28"/>
              </w:rPr>
            </w:pPr>
            <w:r w:rsidRPr="0035436C">
              <w:rPr>
                <w:rFonts w:ascii="Times New Roman" w:hAnsi="Times New Roman"/>
                <w:sz w:val="28"/>
                <w:szCs w:val="28"/>
              </w:rPr>
              <w:t>6 884 485,0</w:t>
            </w:r>
          </w:p>
        </w:tc>
        <w:tc>
          <w:tcPr>
            <w:tcW w:w="1865" w:type="dxa"/>
            <w:tcBorders>
              <w:top w:val="single" w:sz="4" w:space="0" w:color="auto"/>
              <w:left w:val="single" w:sz="4" w:space="0" w:color="auto"/>
              <w:bottom w:val="single" w:sz="4" w:space="0" w:color="auto"/>
              <w:right w:val="single" w:sz="4" w:space="0" w:color="auto"/>
            </w:tcBorders>
            <w:hideMark/>
          </w:tcPr>
          <w:p w:rsidR="00E90FD0" w:rsidRPr="0035436C" w:rsidRDefault="00E90FD0" w:rsidP="00E90FD0">
            <w:pPr>
              <w:spacing w:after="0" w:line="240" w:lineRule="auto"/>
              <w:jc w:val="center"/>
              <w:rPr>
                <w:rFonts w:ascii="Times New Roman" w:hAnsi="Times New Roman"/>
                <w:sz w:val="28"/>
                <w:szCs w:val="28"/>
              </w:rPr>
            </w:pPr>
            <w:r w:rsidRPr="0035436C">
              <w:rPr>
                <w:rFonts w:ascii="Times New Roman" w:hAnsi="Times New Roman"/>
                <w:sz w:val="28"/>
                <w:szCs w:val="28"/>
              </w:rPr>
              <w:t>75 673,2</w:t>
            </w:r>
          </w:p>
        </w:tc>
        <w:tc>
          <w:tcPr>
            <w:tcW w:w="2008" w:type="dxa"/>
            <w:tcBorders>
              <w:top w:val="single" w:sz="4" w:space="0" w:color="000000"/>
              <w:left w:val="single" w:sz="4" w:space="0" w:color="000000"/>
              <w:bottom w:val="single" w:sz="4" w:space="0" w:color="000000"/>
              <w:right w:val="single" w:sz="4" w:space="0" w:color="000000"/>
            </w:tcBorders>
            <w:hideMark/>
          </w:tcPr>
          <w:p w:rsidR="00E90FD0" w:rsidRPr="0035436C" w:rsidRDefault="00E90FD0" w:rsidP="00E90FD0">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w:t>
            </w:r>
          </w:p>
        </w:tc>
      </w:tr>
      <w:tr w:rsidR="00E90FD0" w:rsidRPr="0035436C" w:rsidTr="00EA52B5">
        <w:tc>
          <w:tcPr>
            <w:tcW w:w="1247" w:type="dxa"/>
            <w:tcBorders>
              <w:top w:val="single" w:sz="4" w:space="0" w:color="000000"/>
              <w:left w:val="single" w:sz="4" w:space="0" w:color="000000"/>
              <w:bottom w:val="single" w:sz="4" w:space="0" w:color="000000"/>
              <w:right w:val="single" w:sz="4" w:space="0" w:color="000000"/>
            </w:tcBorders>
            <w:hideMark/>
          </w:tcPr>
          <w:p w:rsidR="00E90FD0" w:rsidRPr="0035436C" w:rsidRDefault="00E90FD0" w:rsidP="00E90FD0">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2025</w:t>
            </w:r>
          </w:p>
        </w:tc>
        <w:tc>
          <w:tcPr>
            <w:tcW w:w="2683" w:type="dxa"/>
            <w:tcBorders>
              <w:top w:val="single" w:sz="4" w:space="0" w:color="000000"/>
              <w:left w:val="single" w:sz="4" w:space="0" w:color="000000"/>
              <w:bottom w:val="single" w:sz="4" w:space="0" w:color="000000"/>
              <w:right w:val="single" w:sz="4" w:space="0" w:color="000000"/>
            </w:tcBorders>
            <w:hideMark/>
          </w:tcPr>
          <w:p w:rsidR="00E90FD0" w:rsidRPr="0035436C" w:rsidRDefault="00E90FD0" w:rsidP="00E90FD0">
            <w:pPr>
              <w:spacing w:after="0" w:line="240" w:lineRule="auto"/>
              <w:jc w:val="center"/>
              <w:rPr>
                <w:rFonts w:ascii="Times New Roman" w:hAnsi="Times New Roman"/>
                <w:sz w:val="28"/>
                <w:szCs w:val="28"/>
              </w:rPr>
            </w:pPr>
            <w:r w:rsidRPr="0035436C">
              <w:rPr>
                <w:rFonts w:ascii="Times New Roman" w:hAnsi="Times New Roman"/>
                <w:sz w:val="28"/>
                <w:szCs w:val="28"/>
              </w:rPr>
              <w:t>7 431 231,5</w:t>
            </w:r>
          </w:p>
        </w:tc>
        <w:tc>
          <w:tcPr>
            <w:tcW w:w="2403" w:type="dxa"/>
            <w:tcBorders>
              <w:top w:val="single" w:sz="4" w:space="0" w:color="000000"/>
              <w:left w:val="single" w:sz="4" w:space="0" w:color="000000"/>
              <w:bottom w:val="single" w:sz="4" w:space="0" w:color="000000"/>
              <w:right w:val="single" w:sz="4" w:space="0" w:color="000000"/>
            </w:tcBorders>
            <w:hideMark/>
          </w:tcPr>
          <w:p w:rsidR="00E90FD0" w:rsidRPr="0035436C" w:rsidRDefault="00E90FD0" w:rsidP="00E90FD0">
            <w:pPr>
              <w:spacing w:after="0" w:line="240" w:lineRule="auto"/>
              <w:jc w:val="center"/>
              <w:rPr>
                <w:rFonts w:ascii="Times New Roman" w:hAnsi="Times New Roman"/>
                <w:sz w:val="28"/>
                <w:szCs w:val="28"/>
              </w:rPr>
            </w:pPr>
            <w:r w:rsidRPr="0035436C">
              <w:rPr>
                <w:rFonts w:ascii="Times New Roman" w:hAnsi="Times New Roman"/>
                <w:sz w:val="28"/>
                <w:szCs w:val="28"/>
              </w:rPr>
              <w:t>7 431 231,5</w:t>
            </w:r>
          </w:p>
        </w:tc>
        <w:tc>
          <w:tcPr>
            <w:tcW w:w="1865" w:type="dxa"/>
            <w:tcBorders>
              <w:top w:val="single" w:sz="4" w:space="0" w:color="000000"/>
              <w:left w:val="single" w:sz="4" w:space="0" w:color="000000"/>
              <w:bottom w:val="single" w:sz="4" w:space="0" w:color="000000"/>
              <w:right w:val="single" w:sz="4" w:space="0" w:color="000000"/>
            </w:tcBorders>
            <w:hideMark/>
          </w:tcPr>
          <w:p w:rsidR="00E90FD0" w:rsidRPr="0035436C" w:rsidRDefault="00E90FD0" w:rsidP="00E90FD0">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w:t>
            </w:r>
          </w:p>
        </w:tc>
        <w:tc>
          <w:tcPr>
            <w:tcW w:w="2008" w:type="dxa"/>
            <w:tcBorders>
              <w:top w:val="single" w:sz="4" w:space="0" w:color="000000"/>
              <w:left w:val="single" w:sz="4" w:space="0" w:color="000000"/>
              <w:bottom w:val="single" w:sz="4" w:space="0" w:color="000000"/>
              <w:right w:val="single" w:sz="4" w:space="0" w:color="000000"/>
            </w:tcBorders>
            <w:hideMark/>
          </w:tcPr>
          <w:p w:rsidR="00E90FD0" w:rsidRPr="0035436C" w:rsidRDefault="00E90FD0" w:rsidP="00E90FD0">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w:t>
            </w:r>
          </w:p>
        </w:tc>
      </w:tr>
      <w:tr w:rsidR="00665B36" w:rsidRPr="0035436C" w:rsidTr="00EA52B5">
        <w:tc>
          <w:tcPr>
            <w:tcW w:w="1247" w:type="dxa"/>
            <w:tcBorders>
              <w:top w:val="single" w:sz="4" w:space="0" w:color="000000"/>
              <w:left w:val="single" w:sz="4" w:space="0" w:color="000000"/>
              <w:bottom w:val="single" w:sz="4" w:space="0" w:color="000000"/>
              <w:right w:val="single" w:sz="4" w:space="0" w:color="000000"/>
            </w:tcBorders>
            <w:hideMark/>
          </w:tcPr>
          <w:p w:rsidR="00665B36" w:rsidRPr="0035436C" w:rsidRDefault="00665B36" w:rsidP="00665B36">
            <w:pPr>
              <w:widowControl w:val="0"/>
              <w:spacing w:after="0" w:line="240" w:lineRule="auto"/>
              <w:jc w:val="center"/>
              <w:rPr>
                <w:rFonts w:ascii="Times New Roman" w:eastAsia="Times New Roman" w:hAnsi="Times New Roman"/>
                <w:sz w:val="28"/>
                <w:szCs w:val="28"/>
                <w:lang w:eastAsia="ru-RU"/>
              </w:rPr>
            </w:pPr>
            <w:r w:rsidRPr="0035436C">
              <w:rPr>
                <w:rFonts w:ascii="Times New Roman" w:hAnsi="Times New Roman"/>
                <w:sz w:val="28"/>
                <w:szCs w:val="28"/>
                <w:lang w:eastAsia="ru-RU"/>
              </w:rPr>
              <w:t>Итого</w:t>
            </w:r>
          </w:p>
        </w:tc>
        <w:tc>
          <w:tcPr>
            <w:tcW w:w="2683" w:type="dxa"/>
            <w:tcBorders>
              <w:top w:val="single" w:sz="4" w:space="0" w:color="auto"/>
              <w:left w:val="single" w:sz="4" w:space="0" w:color="auto"/>
              <w:bottom w:val="single" w:sz="4" w:space="0" w:color="auto"/>
              <w:right w:val="single" w:sz="4" w:space="0" w:color="auto"/>
            </w:tcBorders>
            <w:hideMark/>
          </w:tcPr>
          <w:p w:rsidR="00665B36" w:rsidRPr="0035436C" w:rsidRDefault="009D311E" w:rsidP="00665B36">
            <w:pPr>
              <w:spacing w:after="0" w:line="240" w:lineRule="auto"/>
              <w:jc w:val="center"/>
              <w:rPr>
                <w:rFonts w:ascii="Times New Roman" w:hAnsi="Times New Roman"/>
                <w:sz w:val="28"/>
                <w:szCs w:val="28"/>
              </w:rPr>
            </w:pPr>
            <w:r w:rsidRPr="0035436C">
              <w:rPr>
                <w:rFonts w:ascii="Times New Roman" w:hAnsi="Times New Roman"/>
                <w:sz w:val="28"/>
                <w:szCs w:val="28"/>
              </w:rPr>
              <w:t>57 211 843,72</w:t>
            </w:r>
          </w:p>
        </w:tc>
        <w:tc>
          <w:tcPr>
            <w:tcW w:w="2403" w:type="dxa"/>
            <w:tcBorders>
              <w:top w:val="single" w:sz="4" w:space="0" w:color="auto"/>
              <w:left w:val="single" w:sz="4" w:space="0" w:color="auto"/>
              <w:bottom w:val="single" w:sz="4" w:space="0" w:color="auto"/>
              <w:right w:val="single" w:sz="4" w:space="0" w:color="auto"/>
            </w:tcBorders>
            <w:hideMark/>
          </w:tcPr>
          <w:p w:rsidR="00665B36" w:rsidRPr="0035436C" w:rsidRDefault="00E90FD0" w:rsidP="00665B36">
            <w:pPr>
              <w:spacing w:after="0" w:line="240" w:lineRule="auto"/>
              <w:jc w:val="center"/>
              <w:rPr>
                <w:rFonts w:ascii="Times New Roman" w:hAnsi="Times New Roman"/>
                <w:sz w:val="28"/>
                <w:szCs w:val="28"/>
              </w:rPr>
            </w:pPr>
            <w:r w:rsidRPr="0035436C">
              <w:rPr>
                <w:rFonts w:ascii="Times New Roman" w:hAnsi="Times New Roman"/>
                <w:sz w:val="28"/>
                <w:szCs w:val="28"/>
              </w:rPr>
              <w:t>56 369 319,72</w:t>
            </w:r>
          </w:p>
        </w:tc>
        <w:tc>
          <w:tcPr>
            <w:tcW w:w="1865" w:type="dxa"/>
            <w:tcBorders>
              <w:top w:val="single" w:sz="4" w:space="0" w:color="auto"/>
              <w:left w:val="single" w:sz="4" w:space="0" w:color="auto"/>
              <w:bottom w:val="single" w:sz="4" w:space="0" w:color="auto"/>
              <w:right w:val="single" w:sz="4" w:space="0" w:color="auto"/>
            </w:tcBorders>
            <w:hideMark/>
          </w:tcPr>
          <w:p w:rsidR="00665B36" w:rsidRPr="0035436C" w:rsidRDefault="00E90FD0" w:rsidP="00665B36">
            <w:pPr>
              <w:spacing w:after="0" w:line="240" w:lineRule="auto"/>
              <w:jc w:val="center"/>
              <w:rPr>
                <w:rFonts w:ascii="Times New Roman" w:hAnsi="Times New Roman"/>
                <w:sz w:val="28"/>
                <w:szCs w:val="28"/>
              </w:rPr>
            </w:pPr>
            <w:r w:rsidRPr="0035436C">
              <w:rPr>
                <w:rFonts w:ascii="Times New Roman" w:hAnsi="Times New Roman"/>
                <w:sz w:val="28"/>
                <w:szCs w:val="28"/>
              </w:rPr>
              <w:t>806 312,2</w:t>
            </w:r>
          </w:p>
        </w:tc>
        <w:tc>
          <w:tcPr>
            <w:tcW w:w="2008" w:type="dxa"/>
            <w:tcBorders>
              <w:top w:val="single" w:sz="4" w:space="0" w:color="000000"/>
              <w:left w:val="single" w:sz="4" w:space="0" w:color="000000"/>
              <w:bottom w:val="single" w:sz="4" w:space="0" w:color="000000"/>
              <w:right w:val="single" w:sz="4" w:space="0" w:color="000000"/>
            </w:tcBorders>
            <w:hideMark/>
          </w:tcPr>
          <w:p w:rsidR="00665B36" w:rsidRPr="0035436C" w:rsidRDefault="00665B36" w:rsidP="00665B36">
            <w:pPr>
              <w:spacing w:after="0" w:line="240" w:lineRule="auto"/>
              <w:jc w:val="center"/>
              <w:rPr>
                <w:rFonts w:ascii="Times New Roman" w:hAnsi="Times New Roman"/>
                <w:sz w:val="28"/>
                <w:szCs w:val="28"/>
              </w:rPr>
            </w:pPr>
            <w:r w:rsidRPr="0035436C">
              <w:rPr>
                <w:rFonts w:ascii="Times New Roman" w:hAnsi="Times New Roman"/>
                <w:sz w:val="28"/>
                <w:szCs w:val="28"/>
              </w:rPr>
              <w:t>36 211,8</w:t>
            </w:r>
          </w:p>
        </w:tc>
      </w:tr>
    </w:tbl>
    <w:p w:rsidR="00494CFD" w:rsidRPr="0035436C" w:rsidRDefault="00494CFD"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lastRenderedPageBreak/>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r w:rsidR="00B75216" w:rsidRPr="0035436C">
        <w:rPr>
          <w:rFonts w:ascii="Times New Roman" w:hAnsi="Times New Roman"/>
          <w:sz w:val="28"/>
          <w:szCs w:val="28"/>
          <w:lang w:eastAsia="ru-RU"/>
        </w:rPr>
        <w:t>»;</w:t>
      </w:r>
    </w:p>
    <w:p w:rsidR="00870653" w:rsidRPr="0035436C" w:rsidRDefault="00870653"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приложении № 1</w:t>
      </w:r>
      <w:r w:rsidRPr="0035436C">
        <w:rPr>
          <w:rFonts w:ascii="Times New Roman" w:hAnsi="Times New Roman"/>
          <w:sz w:val="28"/>
          <w:szCs w:val="28"/>
          <w:vertAlign w:val="superscript"/>
          <w:lang w:eastAsia="ru-RU"/>
        </w:rPr>
        <w:t>1</w:t>
      </w:r>
      <w:r w:rsidR="00011D64" w:rsidRPr="0035436C">
        <w:rPr>
          <w:rFonts w:ascii="Times New Roman" w:hAnsi="Times New Roman"/>
          <w:sz w:val="28"/>
          <w:szCs w:val="28"/>
          <w:lang w:eastAsia="ru-RU"/>
        </w:rPr>
        <w:t xml:space="preserve"> к подпрограмме-</w:t>
      </w:r>
      <w:r w:rsidR="008B56CA" w:rsidRPr="0035436C">
        <w:rPr>
          <w:rFonts w:ascii="Times New Roman" w:hAnsi="Times New Roman"/>
          <w:sz w:val="28"/>
          <w:szCs w:val="28"/>
          <w:lang w:eastAsia="ru-RU"/>
        </w:rPr>
        <w:t>3</w:t>
      </w:r>
      <w:r w:rsidRPr="0035436C">
        <w:rPr>
          <w:rFonts w:ascii="Times New Roman" w:hAnsi="Times New Roman"/>
          <w:sz w:val="28"/>
          <w:szCs w:val="28"/>
          <w:lang w:eastAsia="ru-RU"/>
        </w:rPr>
        <w:t>:</w:t>
      </w:r>
    </w:p>
    <w:p w:rsidR="00E90FD0" w:rsidRPr="0035436C" w:rsidRDefault="00E90FD0"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«Обеспечение деятельности государственных организаций социального обслуживания населения»:</w:t>
      </w:r>
    </w:p>
    <w:p w:rsidR="00E90FD0" w:rsidRPr="0035436C" w:rsidRDefault="00E90FD0"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слова «6 529 888,4 БРТ» заменить словами «6 037 262,1 БРТ»;</w:t>
      </w:r>
    </w:p>
    <w:p w:rsidR="00E90FD0" w:rsidRPr="0035436C" w:rsidRDefault="00E90FD0" w:rsidP="00E90FD0">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слова «6 920 563,2 БРТ» заменить словами «6 559 066,3 БРТ»;</w:t>
      </w:r>
    </w:p>
    <w:p w:rsidR="00E90FD0" w:rsidRPr="0035436C" w:rsidRDefault="00E90FD0" w:rsidP="00E90FD0">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слова «5 687 954,8 БРТ» заменить словами «7 123 466,2 БРТ»;</w:t>
      </w:r>
    </w:p>
    <w:p w:rsidR="00E90FD0" w:rsidRPr="0035436C" w:rsidRDefault="001942E4"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«Создание системы долговременного ухода (в рамках реализации федерального проекта «Старшее поколение»)»:</w:t>
      </w:r>
    </w:p>
    <w:p w:rsidR="001942E4" w:rsidRPr="0035436C" w:rsidRDefault="001942E4" w:rsidP="001942E4">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слова «15 961,0 БРТ, 68 044,1 БРФ» заменить словами «16 597,8 БРТ, 70 759,1 БРФ»;</w:t>
      </w:r>
    </w:p>
    <w:p w:rsidR="001942E4" w:rsidRPr="0035436C" w:rsidRDefault="001942E4" w:rsidP="001942E4">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слова «17 367,5 БРТ, 74 040,3 БРФ» заменить словами «17 750,5 БРТ, 75 673,2 БРФ»;</w:t>
      </w:r>
    </w:p>
    <w:p w:rsidR="001942E4" w:rsidRPr="0035436C" w:rsidRDefault="001942E4" w:rsidP="001942E4">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«Предоставление социальных услуг негосударственными организациями»:</w:t>
      </w:r>
    </w:p>
    <w:p w:rsidR="001942E4" w:rsidRPr="0035436C" w:rsidRDefault="001942E4" w:rsidP="001942E4">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слова «234 350,1 БРТ» заменить словами «246 122,7 БРТ»;</w:t>
      </w:r>
    </w:p>
    <w:p w:rsidR="001942E4" w:rsidRPr="0035436C" w:rsidRDefault="001942E4" w:rsidP="001942E4">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слова «234 350,1 БРТ» заменить словами «248 768,4 БРТ»;</w:t>
      </w:r>
    </w:p>
    <w:p w:rsidR="001942E4" w:rsidRPr="0035436C" w:rsidRDefault="001942E4" w:rsidP="001942E4">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слова «106 153,1 БРТ» заменить словами «248 865,5 БРТ»;</w:t>
      </w:r>
    </w:p>
    <w:p w:rsidR="001942E4" w:rsidRPr="0035436C" w:rsidRDefault="001942E4" w:rsidP="001942E4">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«Предоставление средств государственным учреждениям социального обслуживания на совершенствование материально-технической базы, в том числе проведение капитального ремонта»:</w:t>
      </w:r>
    </w:p>
    <w:p w:rsidR="001942E4" w:rsidRPr="0035436C" w:rsidRDefault="001942E4" w:rsidP="001942E4">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слова «58 438,6 БРТ» заменить словами «58 574,7 БРТ»;</w:t>
      </w:r>
    </w:p>
    <w:p w:rsidR="001942E4" w:rsidRPr="0035436C" w:rsidRDefault="001942E4" w:rsidP="001942E4">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слова «58 438,6 БРТ» заменить словами «58 574,7 БРТ»;</w:t>
      </w:r>
    </w:p>
    <w:p w:rsidR="001942E4" w:rsidRPr="0035436C" w:rsidRDefault="001942E4" w:rsidP="001942E4">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слова «45 764,9 БРТ» заменить словами «58 574,7 БРТ»;</w:t>
      </w:r>
    </w:p>
    <w:p w:rsidR="001942E4" w:rsidRPr="0035436C" w:rsidRDefault="001942E4" w:rsidP="001942E4">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«Итого по подпрограмме, в том числе средства:»:</w:t>
      </w:r>
    </w:p>
    <w:p w:rsidR="001942E4" w:rsidRPr="0035436C" w:rsidRDefault="00110080" w:rsidP="001942E4">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цифры «6 907 007,3» заменить цифрами «6 429 641,5»;</w:t>
      </w:r>
    </w:p>
    <w:p w:rsidR="00110080" w:rsidRPr="0035436C" w:rsidRDefault="00110080" w:rsidP="00110080">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цифры «7 305 084,8» заменить цифрами «6 960 158,2»;</w:t>
      </w:r>
    </w:p>
    <w:p w:rsidR="00110080" w:rsidRPr="0035436C" w:rsidRDefault="00110080" w:rsidP="00110080">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цифры «5 840 197,9» заменить цифрами «7 431 231,5»;</w:t>
      </w:r>
    </w:p>
    <w:p w:rsidR="001942E4" w:rsidRPr="0035436C" w:rsidRDefault="00110080"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«бюджета Республики Татарстан»:</w:t>
      </w:r>
    </w:p>
    <w:p w:rsidR="00110080" w:rsidRPr="0035436C" w:rsidRDefault="00110080" w:rsidP="00110080">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цифры «6 838 963,2» заменить цифрами «6 358 882,4»;</w:t>
      </w:r>
    </w:p>
    <w:p w:rsidR="00110080" w:rsidRPr="0035436C" w:rsidRDefault="00110080" w:rsidP="00110080">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цифры «7 231 044,5» заменить цифрами «6 884 485,0»;</w:t>
      </w:r>
    </w:p>
    <w:p w:rsidR="00110080" w:rsidRPr="0035436C" w:rsidRDefault="00110080" w:rsidP="00110080">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цифры «5 840 197,9» заменить цифрами «</w:t>
      </w:r>
      <w:r w:rsidR="006D01AC" w:rsidRPr="0035436C">
        <w:rPr>
          <w:rFonts w:ascii="Times New Roman" w:hAnsi="Times New Roman"/>
          <w:sz w:val="28"/>
          <w:szCs w:val="28"/>
          <w:lang w:eastAsia="ru-RU"/>
        </w:rPr>
        <w:t>7 431 231,5</w:t>
      </w:r>
      <w:r w:rsidRPr="0035436C">
        <w:rPr>
          <w:rFonts w:ascii="Times New Roman" w:hAnsi="Times New Roman"/>
          <w:sz w:val="28"/>
          <w:szCs w:val="28"/>
          <w:lang w:eastAsia="ru-RU"/>
        </w:rPr>
        <w:t>»;</w:t>
      </w:r>
    </w:p>
    <w:p w:rsidR="00110080" w:rsidRPr="0035436C" w:rsidRDefault="006D01AC"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«федерального бюджета»:</w:t>
      </w:r>
    </w:p>
    <w:p w:rsidR="006D01AC" w:rsidRPr="0035436C" w:rsidRDefault="006D01AC" w:rsidP="006D01AC">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цифры «68 044,1» заменить цифрами «70 759,1»;</w:t>
      </w:r>
    </w:p>
    <w:p w:rsidR="006D01AC" w:rsidRPr="0035436C" w:rsidRDefault="006D01AC" w:rsidP="006D01AC">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цифры «74 040,3» заменить цифрами «75 673,2»;</w:t>
      </w:r>
    </w:p>
    <w:p w:rsidR="00673E90" w:rsidRPr="0035436C" w:rsidRDefault="00673E90" w:rsidP="00EA52B5">
      <w:pPr>
        <w:widowControl w:val="0"/>
        <w:spacing w:after="0" w:line="245"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подпрограмме «Улучшение социально-экономического положения семей» на 2015 – 2025 годы (далее – подпрограмма-</w:t>
      </w:r>
      <w:r w:rsidR="00423D52" w:rsidRPr="0035436C">
        <w:rPr>
          <w:rFonts w:ascii="Times New Roman" w:hAnsi="Times New Roman"/>
          <w:sz w:val="28"/>
          <w:szCs w:val="28"/>
          <w:lang w:eastAsia="ru-RU"/>
        </w:rPr>
        <w:t>4</w:t>
      </w:r>
      <w:r w:rsidRPr="0035436C">
        <w:rPr>
          <w:rFonts w:ascii="Times New Roman" w:hAnsi="Times New Roman"/>
          <w:sz w:val="28"/>
          <w:szCs w:val="28"/>
          <w:lang w:eastAsia="ru-RU"/>
        </w:rPr>
        <w:t>):</w:t>
      </w:r>
    </w:p>
    <w:p w:rsidR="00673E90" w:rsidRPr="0035436C" w:rsidRDefault="00673E90"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строку «Объемы финансирования Подпрограммы с распределением по годам и источникам» паспорта подпрограммы-</w:t>
      </w:r>
      <w:r w:rsidR="00423D52" w:rsidRPr="0035436C">
        <w:rPr>
          <w:rFonts w:ascii="Times New Roman" w:hAnsi="Times New Roman"/>
          <w:sz w:val="28"/>
          <w:szCs w:val="28"/>
          <w:lang w:eastAsia="ru-RU"/>
        </w:rPr>
        <w:t>4</w:t>
      </w:r>
      <w:r w:rsidRPr="0035436C">
        <w:rPr>
          <w:rFonts w:ascii="Times New Roman" w:hAnsi="Times New Roman"/>
          <w:sz w:val="28"/>
          <w:szCs w:val="28"/>
          <w:lang w:eastAsia="ru-RU"/>
        </w:rPr>
        <w:t xml:space="preserve"> изложить в следующей редакции:</w:t>
      </w:r>
    </w:p>
    <w:p w:rsidR="00673E90" w:rsidRDefault="00673E90" w:rsidP="008C7EB1">
      <w:pPr>
        <w:widowControl w:val="0"/>
        <w:spacing w:after="0" w:line="240" w:lineRule="auto"/>
        <w:ind w:firstLine="709"/>
        <w:jc w:val="both"/>
        <w:rPr>
          <w:rFonts w:ascii="Times New Roman" w:eastAsia="Times New Roman" w:hAnsi="Times New Roman"/>
          <w:sz w:val="28"/>
          <w:szCs w:val="28"/>
          <w:lang w:eastAsia="ru-RU"/>
        </w:rPr>
      </w:pPr>
    </w:p>
    <w:p w:rsidR="00F37447" w:rsidRDefault="00F37447" w:rsidP="008C7EB1">
      <w:pPr>
        <w:widowControl w:val="0"/>
        <w:spacing w:after="0" w:line="240" w:lineRule="auto"/>
        <w:ind w:firstLine="709"/>
        <w:jc w:val="both"/>
        <w:rPr>
          <w:rFonts w:ascii="Times New Roman" w:eastAsia="Times New Roman" w:hAnsi="Times New Roman"/>
          <w:sz w:val="28"/>
          <w:szCs w:val="28"/>
          <w:lang w:eastAsia="ru-RU"/>
        </w:rPr>
      </w:pPr>
    </w:p>
    <w:p w:rsidR="000A5842" w:rsidRDefault="000A5842" w:rsidP="008C7EB1">
      <w:pPr>
        <w:widowControl w:val="0"/>
        <w:spacing w:after="0" w:line="240" w:lineRule="auto"/>
        <w:ind w:firstLine="709"/>
        <w:jc w:val="both"/>
        <w:rPr>
          <w:rFonts w:ascii="Times New Roman" w:eastAsia="Times New Roman" w:hAnsi="Times New Roman"/>
          <w:sz w:val="28"/>
          <w:szCs w:val="28"/>
          <w:lang w:eastAsia="ru-RU"/>
        </w:rPr>
      </w:pPr>
    </w:p>
    <w:p w:rsidR="00F37447" w:rsidRDefault="00F37447" w:rsidP="008C7EB1">
      <w:pPr>
        <w:widowControl w:val="0"/>
        <w:spacing w:after="0" w:line="240" w:lineRule="auto"/>
        <w:ind w:firstLine="709"/>
        <w:jc w:val="both"/>
        <w:rPr>
          <w:rFonts w:ascii="Times New Roman" w:eastAsia="Times New Roman" w:hAnsi="Times New Roman"/>
          <w:sz w:val="28"/>
          <w:szCs w:val="28"/>
          <w:lang w:eastAsia="ru-RU"/>
        </w:rPr>
      </w:pPr>
    </w:p>
    <w:p w:rsidR="00F37447" w:rsidRPr="0035436C" w:rsidRDefault="00F37447" w:rsidP="008C7EB1">
      <w:pPr>
        <w:widowControl w:val="0"/>
        <w:spacing w:after="0" w:line="240" w:lineRule="auto"/>
        <w:ind w:firstLine="709"/>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firstRow="1" w:lastRow="0" w:firstColumn="1" w:lastColumn="0" w:noHBand="0" w:noVBand="1"/>
      </w:tblPr>
      <w:tblGrid>
        <w:gridCol w:w="2096"/>
        <w:gridCol w:w="880"/>
        <w:gridCol w:w="2309"/>
        <w:gridCol w:w="2642"/>
        <w:gridCol w:w="2268"/>
      </w:tblGrid>
      <w:tr w:rsidR="00673E90" w:rsidRPr="0035436C" w:rsidTr="006A31A9">
        <w:trPr>
          <w:trHeight w:val="340"/>
        </w:trPr>
        <w:tc>
          <w:tcPr>
            <w:tcW w:w="0" w:type="auto"/>
            <w:vMerge w:val="restart"/>
            <w:tcBorders>
              <w:top w:val="single" w:sz="4" w:space="0" w:color="auto"/>
              <w:left w:val="single" w:sz="4" w:space="0" w:color="auto"/>
              <w:bottom w:val="single" w:sz="4" w:space="0" w:color="auto"/>
              <w:right w:val="single" w:sz="4" w:space="0" w:color="auto"/>
            </w:tcBorders>
            <w:hideMark/>
          </w:tcPr>
          <w:p w:rsidR="00673E90" w:rsidRPr="0035436C" w:rsidRDefault="00673E90" w:rsidP="008C7EB1">
            <w:pPr>
              <w:widowControl w:val="0"/>
              <w:autoSpaceDE w:val="0"/>
              <w:autoSpaceDN w:val="0"/>
              <w:adjustRightInd w:val="0"/>
              <w:spacing w:after="0" w:line="240" w:lineRule="auto"/>
              <w:jc w:val="both"/>
              <w:rPr>
                <w:rFonts w:ascii="Times New Roman" w:hAnsi="Times New Roman"/>
                <w:sz w:val="20"/>
                <w:szCs w:val="20"/>
                <w:lang w:eastAsia="ru-RU"/>
              </w:rPr>
            </w:pPr>
            <w:r w:rsidRPr="0035436C">
              <w:rPr>
                <w:rFonts w:ascii="Times New Roman" w:hAnsi="Times New Roman"/>
                <w:sz w:val="28"/>
                <w:szCs w:val="28"/>
              </w:rPr>
              <w:lastRenderedPageBreak/>
              <w:t>«Объемы финансирования Подпрограммы с распределением по годам и источникам</w:t>
            </w:r>
          </w:p>
        </w:tc>
        <w:tc>
          <w:tcPr>
            <w:tcW w:w="0" w:type="auto"/>
            <w:gridSpan w:val="4"/>
            <w:tcBorders>
              <w:top w:val="single" w:sz="4" w:space="0" w:color="auto"/>
              <w:left w:val="single" w:sz="4" w:space="0" w:color="auto"/>
              <w:bottom w:val="single" w:sz="4" w:space="0" w:color="auto"/>
              <w:right w:val="single" w:sz="4" w:space="0" w:color="auto"/>
            </w:tcBorders>
            <w:hideMark/>
          </w:tcPr>
          <w:p w:rsidR="00673E90" w:rsidRPr="0035436C" w:rsidRDefault="00673E90" w:rsidP="008C7EB1">
            <w:pPr>
              <w:widowControl w:val="0"/>
              <w:autoSpaceDE w:val="0"/>
              <w:autoSpaceDN w:val="0"/>
              <w:adjustRightInd w:val="0"/>
              <w:spacing w:after="0" w:line="240" w:lineRule="auto"/>
              <w:jc w:val="both"/>
              <w:rPr>
                <w:rFonts w:ascii="Times New Roman" w:hAnsi="Times New Roman"/>
                <w:sz w:val="28"/>
                <w:szCs w:val="28"/>
              </w:rPr>
            </w:pPr>
            <w:r w:rsidRPr="0035436C">
              <w:rPr>
                <w:rFonts w:ascii="Times New Roman" w:hAnsi="Times New Roman"/>
                <w:sz w:val="28"/>
                <w:szCs w:val="28"/>
              </w:rPr>
              <w:t xml:space="preserve">Общий объем финансирования Подпрограммы составляет </w:t>
            </w:r>
            <w:r w:rsidR="00803901" w:rsidRPr="0035436C">
              <w:rPr>
                <w:rFonts w:ascii="Times New Roman" w:hAnsi="Times New Roman"/>
                <w:sz w:val="28"/>
                <w:szCs w:val="28"/>
                <w:lang w:eastAsia="ru-RU"/>
              </w:rPr>
              <w:t>137 576 002,9</w:t>
            </w:r>
            <w:r w:rsidR="00B9277C" w:rsidRPr="0035436C">
              <w:rPr>
                <w:rFonts w:ascii="Times New Roman" w:hAnsi="Times New Roman"/>
                <w:sz w:val="28"/>
                <w:szCs w:val="28"/>
                <w:lang w:eastAsia="ru-RU"/>
              </w:rPr>
              <w:t xml:space="preserve"> </w:t>
            </w:r>
            <w:proofErr w:type="spellStart"/>
            <w:proofErr w:type="gramStart"/>
            <w:r w:rsidRPr="0035436C">
              <w:rPr>
                <w:rFonts w:ascii="Times New Roman" w:hAnsi="Times New Roman"/>
                <w:sz w:val="28"/>
                <w:szCs w:val="28"/>
              </w:rPr>
              <w:t>тыс.рублей</w:t>
            </w:r>
            <w:proofErr w:type="spellEnd"/>
            <w:proofErr w:type="gramEnd"/>
            <w:r w:rsidRPr="0035436C">
              <w:rPr>
                <w:rFonts w:ascii="Times New Roman" w:hAnsi="Times New Roman"/>
                <w:sz w:val="28"/>
                <w:szCs w:val="28"/>
              </w:rPr>
              <w:t xml:space="preserve">, в том числе за счет средств бюджета Республики Татарстан – </w:t>
            </w:r>
            <w:r w:rsidR="00803901" w:rsidRPr="0035436C">
              <w:rPr>
                <w:rFonts w:ascii="Times New Roman" w:hAnsi="Times New Roman"/>
                <w:sz w:val="28"/>
                <w:szCs w:val="28"/>
                <w:lang w:eastAsia="ru-RU"/>
              </w:rPr>
              <w:t>108 843 335,5</w:t>
            </w:r>
            <w:r w:rsidRPr="0035436C">
              <w:rPr>
                <w:rFonts w:ascii="Times New Roman" w:hAnsi="Times New Roman"/>
                <w:sz w:val="28"/>
                <w:szCs w:val="28"/>
              </w:rPr>
              <w:t xml:space="preserve"> </w:t>
            </w:r>
            <w:proofErr w:type="spellStart"/>
            <w:r w:rsidRPr="0035436C">
              <w:rPr>
                <w:rFonts w:ascii="Times New Roman" w:hAnsi="Times New Roman"/>
                <w:sz w:val="28"/>
                <w:szCs w:val="28"/>
              </w:rPr>
              <w:t>тыс.рублей</w:t>
            </w:r>
            <w:proofErr w:type="spellEnd"/>
            <w:r w:rsidRPr="0035436C">
              <w:rPr>
                <w:rFonts w:ascii="Times New Roman" w:hAnsi="Times New Roman"/>
                <w:sz w:val="28"/>
                <w:szCs w:val="28"/>
              </w:rPr>
              <w:t xml:space="preserve">, средств федерального бюджета – </w:t>
            </w:r>
            <w:r w:rsidR="00803901" w:rsidRPr="0035436C">
              <w:rPr>
                <w:rFonts w:ascii="Times New Roman" w:hAnsi="Times New Roman"/>
                <w:sz w:val="28"/>
                <w:szCs w:val="28"/>
                <w:lang w:eastAsia="ru-RU"/>
              </w:rPr>
              <w:t>28 732 667,4</w:t>
            </w:r>
            <w:r w:rsidRPr="0035436C">
              <w:rPr>
                <w:rFonts w:ascii="Times New Roman" w:hAnsi="Times New Roman"/>
                <w:sz w:val="28"/>
                <w:szCs w:val="28"/>
              </w:rPr>
              <w:t xml:space="preserve"> </w:t>
            </w:r>
            <w:proofErr w:type="spellStart"/>
            <w:r w:rsidRPr="0035436C">
              <w:rPr>
                <w:rFonts w:ascii="Times New Roman" w:hAnsi="Times New Roman"/>
                <w:sz w:val="28"/>
                <w:szCs w:val="28"/>
              </w:rPr>
              <w:t>тыс.рублей</w:t>
            </w:r>
            <w:proofErr w:type="spellEnd"/>
            <w:r w:rsidRPr="0035436C">
              <w:rPr>
                <w:rFonts w:ascii="Times New Roman" w:hAnsi="Times New Roman"/>
                <w:sz w:val="28"/>
                <w:szCs w:val="28"/>
              </w:rPr>
              <w:t>.</w:t>
            </w:r>
          </w:p>
          <w:p w:rsidR="00673E90" w:rsidRPr="0035436C" w:rsidRDefault="00673E90" w:rsidP="008C7EB1">
            <w:pPr>
              <w:widowControl w:val="0"/>
              <w:autoSpaceDE w:val="0"/>
              <w:autoSpaceDN w:val="0"/>
              <w:adjustRightInd w:val="0"/>
              <w:spacing w:after="0" w:line="240" w:lineRule="auto"/>
              <w:jc w:val="both"/>
              <w:rPr>
                <w:rFonts w:ascii="Times New Roman" w:hAnsi="Times New Roman"/>
                <w:sz w:val="28"/>
                <w:szCs w:val="28"/>
              </w:rPr>
            </w:pPr>
          </w:p>
          <w:p w:rsidR="00673E90" w:rsidRPr="0035436C" w:rsidRDefault="00673E90" w:rsidP="008C7EB1">
            <w:pPr>
              <w:widowControl w:val="0"/>
              <w:autoSpaceDE w:val="0"/>
              <w:autoSpaceDN w:val="0"/>
              <w:adjustRightInd w:val="0"/>
              <w:spacing w:after="0" w:line="240" w:lineRule="auto"/>
              <w:jc w:val="right"/>
              <w:rPr>
                <w:rFonts w:ascii="Times New Roman" w:hAnsi="Times New Roman"/>
                <w:sz w:val="24"/>
                <w:szCs w:val="24"/>
              </w:rPr>
            </w:pPr>
            <w:r w:rsidRPr="0035436C">
              <w:rPr>
                <w:rFonts w:ascii="Times New Roman" w:hAnsi="Times New Roman"/>
                <w:sz w:val="24"/>
                <w:szCs w:val="24"/>
              </w:rPr>
              <w:t>(</w:t>
            </w:r>
            <w:proofErr w:type="spellStart"/>
            <w:r w:rsidRPr="0035436C">
              <w:rPr>
                <w:rFonts w:ascii="Times New Roman" w:hAnsi="Times New Roman"/>
                <w:sz w:val="24"/>
                <w:szCs w:val="24"/>
              </w:rPr>
              <w:t>тыс.рублей</w:t>
            </w:r>
            <w:proofErr w:type="spellEnd"/>
            <w:r w:rsidRPr="0035436C">
              <w:rPr>
                <w:rFonts w:ascii="Times New Roman" w:hAnsi="Times New Roman"/>
                <w:sz w:val="24"/>
                <w:szCs w:val="24"/>
              </w:rPr>
              <w:t>)</w:t>
            </w:r>
          </w:p>
        </w:tc>
      </w:tr>
      <w:tr w:rsidR="00673E90" w:rsidRPr="0035436C"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35436C" w:rsidRDefault="00673E90" w:rsidP="008C7EB1">
            <w:pPr>
              <w:widowControl w:val="0"/>
              <w:spacing w:after="0" w:line="240" w:lineRule="auto"/>
              <w:rPr>
                <w:rFonts w:ascii="Times New Roman" w:eastAsia="Times New Roman" w:hAnsi="Times New Roman"/>
                <w:sz w:val="20"/>
                <w:szCs w:val="20"/>
                <w:lang w:eastAsia="ru-RU"/>
              </w:rPr>
            </w:pPr>
          </w:p>
        </w:tc>
        <w:tc>
          <w:tcPr>
            <w:tcW w:w="0" w:type="auto"/>
            <w:vMerge w:val="restart"/>
            <w:tcBorders>
              <w:top w:val="single" w:sz="4" w:space="0" w:color="auto"/>
              <w:left w:val="single" w:sz="4" w:space="0" w:color="auto"/>
              <w:bottom w:val="single" w:sz="4" w:space="0" w:color="auto"/>
              <w:right w:val="single" w:sz="4" w:space="0" w:color="auto"/>
            </w:tcBorders>
            <w:hideMark/>
          </w:tcPr>
          <w:p w:rsidR="00673E90" w:rsidRPr="0035436C" w:rsidRDefault="00673E90"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Годы</w:t>
            </w:r>
          </w:p>
        </w:tc>
        <w:tc>
          <w:tcPr>
            <w:tcW w:w="0" w:type="auto"/>
            <w:vMerge w:val="restart"/>
            <w:tcBorders>
              <w:top w:val="single" w:sz="4" w:space="0" w:color="auto"/>
              <w:left w:val="single" w:sz="4" w:space="0" w:color="auto"/>
              <w:bottom w:val="single" w:sz="4" w:space="0" w:color="auto"/>
              <w:right w:val="single" w:sz="4" w:space="0" w:color="auto"/>
            </w:tcBorders>
            <w:hideMark/>
          </w:tcPr>
          <w:p w:rsidR="00673E90" w:rsidRPr="0035436C" w:rsidRDefault="00673E90"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Объем финансирования, всего</w:t>
            </w:r>
          </w:p>
        </w:tc>
        <w:tc>
          <w:tcPr>
            <w:tcW w:w="0" w:type="auto"/>
            <w:gridSpan w:val="2"/>
            <w:tcBorders>
              <w:top w:val="single" w:sz="4" w:space="0" w:color="auto"/>
              <w:left w:val="single" w:sz="4" w:space="0" w:color="auto"/>
              <w:bottom w:val="single" w:sz="4" w:space="0" w:color="auto"/>
              <w:right w:val="single" w:sz="4" w:space="0" w:color="auto"/>
            </w:tcBorders>
            <w:hideMark/>
          </w:tcPr>
          <w:p w:rsidR="00673E90" w:rsidRPr="0035436C" w:rsidRDefault="00673E90"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В том числе</w:t>
            </w:r>
          </w:p>
        </w:tc>
      </w:tr>
      <w:tr w:rsidR="00673E90" w:rsidRPr="0035436C"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35436C" w:rsidRDefault="00673E90" w:rsidP="008C7EB1">
            <w:pPr>
              <w:widowControl w:val="0"/>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hideMark/>
          </w:tcPr>
          <w:p w:rsidR="00673E90" w:rsidRPr="0035436C" w:rsidRDefault="00673E90" w:rsidP="008C7EB1">
            <w:pPr>
              <w:widowControl w:val="0"/>
              <w:spacing w:after="0" w:line="240" w:lineRule="auto"/>
              <w:jc w:val="center"/>
              <w:rPr>
                <w:rFonts w:ascii="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hideMark/>
          </w:tcPr>
          <w:p w:rsidR="00673E90" w:rsidRPr="0035436C" w:rsidRDefault="00673E90" w:rsidP="008C7EB1">
            <w:pPr>
              <w:widowControl w:val="0"/>
              <w:spacing w:after="0" w:line="240" w:lineRule="auto"/>
              <w:jc w:val="center"/>
              <w:rPr>
                <w:rFonts w:ascii="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35436C" w:rsidRDefault="00673E90"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средства бюджета Республики Татарстан</w:t>
            </w:r>
          </w:p>
        </w:tc>
        <w:tc>
          <w:tcPr>
            <w:tcW w:w="0" w:type="auto"/>
            <w:tcBorders>
              <w:top w:val="single" w:sz="4" w:space="0" w:color="auto"/>
              <w:left w:val="single" w:sz="4" w:space="0" w:color="auto"/>
              <w:bottom w:val="single" w:sz="4" w:space="0" w:color="auto"/>
              <w:right w:val="single" w:sz="4" w:space="0" w:color="auto"/>
            </w:tcBorders>
            <w:hideMark/>
          </w:tcPr>
          <w:p w:rsidR="00673E90" w:rsidRPr="0035436C" w:rsidRDefault="00673E90"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средства федерального бюджета</w:t>
            </w:r>
          </w:p>
        </w:tc>
      </w:tr>
      <w:tr w:rsidR="00673E90" w:rsidRPr="0035436C"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35436C"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35436C" w:rsidRDefault="00673E90"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2015</w:t>
            </w:r>
          </w:p>
        </w:tc>
        <w:tc>
          <w:tcPr>
            <w:tcW w:w="0" w:type="auto"/>
            <w:tcBorders>
              <w:top w:val="single" w:sz="4" w:space="0" w:color="auto"/>
              <w:left w:val="single" w:sz="4" w:space="0" w:color="auto"/>
              <w:bottom w:val="single" w:sz="4" w:space="0" w:color="auto"/>
              <w:right w:val="single" w:sz="4" w:space="0" w:color="auto"/>
            </w:tcBorders>
            <w:hideMark/>
          </w:tcPr>
          <w:p w:rsidR="00673E90" w:rsidRPr="0035436C" w:rsidRDefault="00673E90"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5 722 560,6</w:t>
            </w:r>
          </w:p>
        </w:tc>
        <w:tc>
          <w:tcPr>
            <w:tcW w:w="0" w:type="auto"/>
            <w:tcBorders>
              <w:top w:val="single" w:sz="4" w:space="0" w:color="auto"/>
              <w:left w:val="single" w:sz="4" w:space="0" w:color="auto"/>
              <w:bottom w:val="single" w:sz="4" w:space="0" w:color="auto"/>
              <w:right w:val="single" w:sz="4" w:space="0" w:color="auto"/>
            </w:tcBorders>
            <w:hideMark/>
          </w:tcPr>
          <w:p w:rsidR="00673E90" w:rsidRPr="0035436C" w:rsidRDefault="00673E90"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5 686 191,7</w:t>
            </w:r>
          </w:p>
        </w:tc>
        <w:tc>
          <w:tcPr>
            <w:tcW w:w="0" w:type="auto"/>
            <w:tcBorders>
              <w:top w:val="single" w:sz="4" w:space="0" w:color="auto"/>
              <w:left w:val="single" w:sz="4" w:space="0" w:color="auto"/>
              <w:bottom w:val="single" w:sz="4" w:space="0" w:color="auto"/>
              <w:right w:val="single" w:sz="4" w:space="0" w:color="auto"/>
            </w:tcBorders>
            <w:hideMark/>
          </w:tcPr>
          <w:p w:rsidR="00673E90" w:rsidRPr="0035436C" w:rsidRDefault="00673E90"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36 368,9</w:t>
            </w:r>
          </w:p>
        </w:tc>
      </w:tr>
      <w:tr w:rsidR="00673E90" w:rsidRPr="0035436C"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35436C"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35436C" w:rsidRDefault="00673E90"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2016</w:t>
            </w:r>
          </w:p>
        </w:tc>
        <w:tc>
          <w:tcPr>
            <w:tcW w:w="0" w:type="auto"/>
            <w:tcBorders>
              <w:top w:val="single" w:sz="4" w:space="0" w:color="auto"/>
              <w:left w:val="single" w:sz="4" w:space="0" w:color="auto"/>
              <w:bottom w:val="single" w:sz="4" w:space="0" w:color="auto"/>
              <w:right w:val="single" w:sz="4" w:space="0" w:color="auto"/>
            </w:tcBorders>
            <w:hideMark/>
          </w:tcPr>
          <w:p w:rsidR="00673E90" w:rsidRPr="0035436C" w:rsidRDefault="00673E90"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5 779 935,7</w:t>
            </w:r>
          </w:p>
        </w:tc>
        <w:tc>
          <w:tcPr>
            <w:tcW w:w="0" w:type="auto"/>
            <w:tcBorders>
              <w:top w:val="single" w:sz="4" w:space="0" w:color="auto"/>
              <w:left w:val="single" w:sz="4" w:space="0" w:color="auto"/>
              <w:bottom w:val="single" w:sz="4" w:space="0" w:color="auto"/>
              <w:right w:val="single" w:sz="4" w:space="0" w:color="auto"/>
            </w:tcBorders>
            <w:hideMark/>
          </w:tcPr>
          <w:p w:rsidR="00673E90" w:rsidRPr="0035436C" w:rsidRDefault="00673E90"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5 736 408,1</w:t>
            </w:r>
          </w:p>
        </w:tc>
        <w:tc>
          <w:tcPr>
            <w:tcW w:w="0" w:type="auto"/>
            <w:tcBorders>
              <w:top w:val="single" w:sz="4" w:space="0" w:color="auto"/>
              <w:left w:val="single" w:sz="4" w:space="0" w:color="auto"/>
              <w:bottom w:val="single" w:sz="4" w:space="0" w:color="auto"/>
              <w:right w:val="single" w:sz="4" w:space="0" w:color="auto"/>
            </w:tcBorders>
            <w:hideMark/>
          </w:tcPr>
          <w:p w:rsidR="00673E90" w:rsidRPr="0035436C" w:rsidRDefault="00673E90"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43 527,6</w:t>
            </w:r>
          </w:p>
        </w:tc>
      </w:tr>
      <w:tr w:rsidR="00673E90" w:rsidRPr="0035436C"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35436C"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35436C" w:rsidRDefault="00673E90"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2017</w:t>
            </w:r>
          </w:p>
        </w:tc>
        <w:tc>
          <w:tcPr>
            <w:tcW w:w="0" w:type="auto"/>
            <w:tcBorders>
              <w:top w:val="single" w:sz="4" w:space="0" w:color="auto"/>
              <w:left w:val="single" w:sz="4" w:space="0" w:color="auto"/>
              <w:bottom w:val="single" w:sz="4" w:space="0" w:color="auto"/>
              <w:right w:val="single" w:sz="4" w:space="0" w:color="auto"/>
            </w:tcBorders>
            <w:hideMark/>
          </w:tcPr>
          <w:p w:rsidR="00673E90" w:rsidRPr="0035436C" w:rsidRDefault="00673E90"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6 874 822,5</w:t>
            </w:r>
          </w:p>
        </w:tc>
        <w:tc>
          <w:tcPr>
            <w:tcW w:w="0" w:type="auto"/>
            <w:tcBorders>
              <w:top w:val="single" w:sz="4" w:space="0" w:color="auto"/>
              <w:left w:val="single" w:sz="4" w:space="0" w:color="auto"/>
              <w:bottom w:val="single" w:sz="4" w:space="0" w:color="auto"/>
              <w:right w:val="single" w:sz="4" w:space="0" w:color="auto"/>
            </w:tcBorders>
            <w:hideMark/>
          </w:tcPr>
          <w:p w:rsidR="00673E90" w:rsidRPr="0035436C" w:rsidRDefault="00673E90"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5 606 798,2</w:t>
            </w:r>
          </w:p>
        </w:tc>
        <w:tc>
          <w:tcPr>
            <w:tcW w:w="0" w:type="auto"/>
            <w:tcBorders>
              <w:top w:val="single" w:sz="4" w:space="0" w:color="auto"/>
              <w:left w:val="single" w:sz="4" w:space="0" w:color="auto"/>
              <w:bottom w:val="single" w:sz="4" w:space="0" w:color="auto"/>
              <w:right w:val="single" w:sz="4" w:space="0" w:color="auto"/>
            </w:tcBorders>
            <w:hideMark/>
          </w:tcPr>
          <w:p w:rsidR="00673E90" w:rsidRPr="0035436C" w:rsidRDefault="00673E90"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1 268 024,3</w:t>
            </w:r>
          </w:p>
        </w:tc>
      </w:tr>
      <w:tr w:rsidR="00673E90" w:rsidRPr="0035436C"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35436C"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35436C" w:rsidRDefault="00673E90"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2018</w:t>
            </w:r>
          </w:p>
        </w:tc>
        <w:tc>
          <w:tcPr>
            <w:tcW w:w="0" w:type="auto"/>
            <w:tcBorders>
              <w:top w:val="single" w:sz="4" w:space="0" w:color="auto"/>
              <w:left w:val="single" w:sz="4" w:space="0" w:color="auto"/>
              <w:bottom w:val="single" w:sz="4" w:space="0" w:color="auto"/>
              <w:right w:val="single" w:sz="4" w:space="0" w:color="auto"/>
            </w:tcBorders>
            <w:hideMark/>
          </w:tcPr>
          <w:p w:rsidR="00673E90" w:rsidRPr="0035436C" w:rsidRDefault="00673E90"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7 409 573,4</w:t>
            </w:r>
          </w:p>
        </w:tc>
        <w:tc>
          <w:tcPr>
            <w:tcW w:w="0" w:type="auto"/>
            <w:tcBorders>
              <w:top w:val="single" w:sz="4" w:space="0" w:color="auto"/>
              <w:left w:val="single" w:sz="4" w:space="0" w:color="auto"/>
              <w:bottom w:val="single" w:sz="4" w:space="0" w:color="auto"/>
              <w:right w:val="single" w:sz="4" w:space="0" w:color="auto"/>
            </w:tcBorders>
            <w:hideMark/>
          </w:tcPr>
          <w:p w:rsidR="00673E90" w:rsidRPr="0035436C" w:rsidRDefault="00673E90"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5 727 764,2</w:t>
            </w:r>
          </w:p>
        </w:tc>
        <w:tc>
          <w:tcPr>
            <w:tcW w:w="0" w:type="auto"/>
            <w:tcBorders>
              <w:top w:val="single" w:sz="4" w:space="0" w:color="auto"/>
              <w:left w:val="single" w:sz="4" w:space="0" w:color="auto"/>
              <w:bottom w:val="single" w:sz="4" w:space="0" w:color="auto"/>
              <w:right w:val="single" w:sz="4" w:space="0" w:color="auto"/>
            </w:tcBorders>
            <w:hideMark/>
          </w:tcPr>
          <w:p w:rsidR="00673E90" w:rsidRPr="0035436C" w:rsidRDefault="00673E90"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1 681 809,2</w:t>
            </w:r>
          </w:p>
        </w:tc>
      </w:tr>
      <w:tr w:rsidR="00673E90" w:rsidRPr="0035436C"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35436C"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35436C" w:rsidRDefault="00673E90"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2019</w:t>
            </w:r>
          </w:p>
        </w:tc>
        <w:tc>
          <w:tcPr>
            <w:tcW w:w="0" w:type="auto"/>
            <w:tcBorders>
              <w:top w:val="single" w:sz="4" w:space="0" w:color="auto"/>
              <w:left w:val="single" w:sz="4" w:space="0" w:color="auto"/>
              <w:bottom w:val="single" w:sz="4" w:space="0" w:color="auto"/>
              <w:right w:val="single" w:sz="4" w:space="0" w:color="auto"/>
            </w:tcBorders>
          </w:tcPr>
          <w:p w:rsidR="00673E90" w:rsidRPr="0035436C" w:rsidRDefault="00673E90"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7 762 347,3</w:t>
            </w:r>
          </w:p>
        </w:tc>
        <w:tc>
          <w:tcPr>
            <w:tcW w:w="0" w:type="auto"/>
            <w:tcBorders>
              <w:top w:val="single" w:sz="4" w:space="0" w:color="auto"/>
              <w:left w:val="single" w:sz="4" w:space="0" w:color="auto"/>
              <w:bottom w:val="single" w:sz="4" w:space="0" w:color="auto"/>
              <w:right w:val="single" w:sz="4" w:space="0" w:color="auto"/>
            </w:tcBorders>
          </w:tcPr>
          <w:p w:rsidR="00673E90" w:rsidRPr="0035436C" w:rsidRDefault="00673E90"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5 448 349,1</w:t>
            </w:r>
          </w:p>
        </w:tc>
        <w:tc>
          <w:tcPr>
            <w:tcW w:w="0" w:type="auto"/>
            <w:tcBorders>
              <w:top w:val="single" w:sz="4" w:space="0" w:color="auto"/>
              <w:left w:val="single" w:sz="4" w:space="0" w:color="auto"/>
              <w:bottom w:val="single" w:sz="4" w:space="0" w:color="auto"/>
              <w:right w:val="single" w:sz="4" w:space="0" w:color="auto"/>
            </w:tcBorders>
          </w:tcPr>
          <w:p w:rsidR="00673E90" w:rsidRPr="0035436C" w:rsidRDefault="00673E90"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2 313 998,2</w:t>
            </w:r>
          </w:p>
        </w:tc>
      </w:tr>
      <w:tr w:rsidR="00673E90" w:rsidRPr="0035436C"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35436C"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35436C" w:rsidRDefault="00673E90"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2020</w:t>
            </w:r>
          </w:p>
        </w:tc>
        <w:tc>
          <w:tcPr>
            <w:tcW w:w="0" w:type="auto"/>
            <w:tcBorders>
              <w:top w:val="single" w:sz="4" w:space="0" w:color="auto"/>
              <w:left w:val="single" w:sz="4" w:space="0" w:color="auto"/>
              <w:bottom w:val="single" w:sz="4" w:space="0" w:color="auto"/>
              <w:right w:val="single" w:sz="4" w:space="0" w:color="auto"/>
            </w:tcBorders>
          </w:tcPr>
          <w:p w:rsidR="00673E90" w:rsidRPr="0035436C" w:rsidRDefault="00673E90"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13 893 874,2</w:t>
            </w:r>
          </w:p>
        </w:tc>
        <w:tc>
          <w:tcPr>
            <w:tcW w:w="0" w:type="auto"/>
            <w:tcBorders>
              <w:top w:val="single" w:sz="4" w:space="0" w:color="auto"/>
              <w:left w:val="single" w:sz="4" w:space="0" w:color="auto"/>
              <w:bottom w:val="single" w:sz="4" w:space="0" w:color="auto"/>
              <w:right w:val="single" w:sz="4" w:space="0" w:color="auto"/>
            </w:tcBorders>
          </w:tcPr>
          <w:p w:rsidR="00673E90" w:rsidRPr="0035436C" w:rsidRDefault="00673E90"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7 341 436,6</w:t>
            </w:r>
          </w:p>
        </w:tc>
        <w:tc>
          <w:tcPr>
            <w:tcW w:w="0" w:type="auto"/>
            <w:tcBorders>
              <w:top w:val="single" w:sz="4" w:space="0" w:color="auto"/>
              <w:left w:val="single" w:sz="4" w:space="0" w:color="auto"/>
              <w:bottom w:val="single" w:sz="4" w:space="0" w:color="auto"/>
              <w:right w:val="single" w:sz="4" w:space="0" w:color="auto"/>
            </w:tcBorders>
          </w:tcPr>
          <w:p w:rsidR="00673E90" w:rsidRPr="0035436C" w:rsidRDefault="00673E90"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6 552 437,6</w:t>
            </w:r>
          </w:p>
        </w:tc>
      </w:tr>
      <w:tr w:rsidR="00673E90" w:rsidRPr="0035436C"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35436C"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35436C" w:rsidRDefault="00673E90"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2021</w:t>
            </w:r>
          </w:p>
        </w:tc>
        <w:tc>
          <w:tcPr>
            <w:tcW w:w="0" w:type="auto"/>
            <w:tcBorders>
              <w:top w:val="single" w:sz="4" w:space="0" w:color="auto"/>
              <w:left w:val="single" w:sz="4" w:space="0" w:color="auto"/>
              <w:bottom w:val="single" w:sz="4" w:space="0" w:color="auto"/>
              <w:right w:val="single" w:sz="4" w:space="0" w:color="auto"/>
            </w:tcBorders>
          </w:tcPr>
          <w:p w:rsidR="00673E90" w:rsidRPr="0035436C" w:rsidRDefault="007C7042"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15 925 034,7</w:t>
            </w:r>
          </w:p>
        </w:tc>
        <w:tc>
          <w:tcPr>
            <w:tcW w:w="0" w:type="auto"/>
            <w:tcBorders>
              <w:top w:val="single" w:sz="4" w:space="0" w:color="auto"/>
              <w:left w:val="single" w:sz="4" w:space="0" w:color="auto"/>
              <w:bottom w:val="single" w:sz="4" w:space="0" w:color="auto"/>
              <w:right w:val="single" w:sz="4" w:space="0" w:color="auto"/>
            </w:tcBorders>
          </w:tcPr>
          <w:p w:rsidR="00673E90" w:rsidRPr="0035436C" w:rsidRDefault="007C7042"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7 970 759,9</w:t>
            </w:r>
          </w:p>
        </w:tc>
        <w:tc>
          <w:tcPr>
            <w:tcW w:w="0" w:type="auto"/>
            <w:tcBorders>
              <w:top w:val="single" w:sz="4" w:space="0" w:color="auto"/>
              <w:left w:val="single" w:sz="4" w:space="0" w:color="auto"/>
              <w:bottom w:val="single" w:sz="4" w:space="0" w:color="auto"/>
              <w:right w:val="single" w:sz="4" w:space="0" w:color="auto"/>
            </w:tcBorders>
          </w:tcPr>
          <w:p w:rsidR="00673E90" w:rsidRPr="0035436C" w:rsidRDefault="007C7042"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7 954 274,8</w:t>
            </w:r>
          </w:p>
        </w:tc>
      </w:tr>
      <w:tr w:rsidR="00673E90" w:rsidRPr="0035436C"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35436C"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35436C" w:rsidRDefault="00673E90"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2022</w:t>
            </w:r>
          </w:p>
        </w:tc>
        <w:tc>
          <w:tcPr>
            <w:tcW w:w="0" w:type="auto"/>
            <w:tcBorders>
              <w:top w:val="single" w:sz="4" w:space="0" w:color="auto"/>
              <w:left w:val="single" w:sz="4" w:space="0" w:color="auto"/>
              <w:bottom w:val="single" w:sz="4" w:space="0" w:color="auto"/>
              <w:right w:val="single" w:sz="4" w:space="0" w:color="auto"/>
            </w:tcBorders>
          </w:tcPr>
          <w:p w:rsidR="00673E90" w:rsidRPr="0035436C" w:rsidRDefault="00211118"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18 835 662,5</w:t>
            </w:r>
          </w:p>
        </w:tc>
        <w:tc>
          <w:tcPr>
            <w:tcW w:w="0" w:type="auto"/>
            <w:tcBorders>
              <w:top w:val="single" w:sz="4" w:space="0" w:color="auto"/>
              <w:left w:val="single" w:sz="4" w:space="0" w:color="auto"/>
              <w:bottom w:val="single" w:sz="4" w:space="0" w:color="auto"/>
              <w:right w:val="single" w:sz="4" w:space="0" w:color="auto"/>
            </w:tcBorders>
          </w:tcPr>
          <w:p w:rsidR="00673E90" w:rsidRPr="0035436C" w:rsidRDefault="00211118"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11 680 170,9</w:t>
            </w:r>
          </w:p>
        </w:tc>
        <w:tc>
          <w:tcPr>
            <w:tcW w:w="0" w:type="auto"/>
            <w:tcBorders>
              <w:top w:val="single" w:sz="4" w:space="0" w:color="auto"/>
              <w:left w:val="single" w:sz="4" w:space="0" w:color="auto"/>
              <w:bottom w:val="single" w:sz="4" w:space="0" w:color="auto"/>
              <w:right w:val="single" w:sz="4" w:space="0" w:color="auto"/>
            </w:tcBorders>
          </w:tcPr>
          <w:p w:rsidR="00673E90" w:rsidRPr="0035436C" w:rsidRDefault="00211118"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7 155 491,6</w:t>
            </w:r>
          </w:p>
        </w:tc>
      </w:tr>
      <w:tr w:rsidR="00673E90" w:rsidRPr="0035436C"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35436C"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35436C" w:rsidRDefault="00673E90"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2023</w:t>
            </w:r>
          </w:p>
        </w:tc>
        <w:tc>
          <w:tcPr>
            <w:tcW w:w="0" w:type="auto"/>
            <w:tcBorders>
              <w:top w:val="single" w:sz="4" w:space="0" w:color="auto"/>
              <w:left w:val="single" w:sz="4" w:space="0" w:color="auto"/>
              <w:bottom w:val="single" w:sz="4" w:space="0" w:color="auto"/>
              <w:right w:val="single" w:sz="4" w:space="0" w:color="auto"/>
            </w:tcBorders>
          </w:tcPr>
          <w:p w:rsidR="00673E90" w:rsidRPr="0035436C" w:rsidRDefault="002D31AC"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18 352 051,5</w:t>
            </w:r>
          </w:p>
        </w:tc>
        <w:tc>
          <w:tcPr>
            <w:tcW w:w="0" w:type="auto"/>
            <w:tcBorders>
              <w:top w:val="single" w:sz="4" w:space="0" w:color="auto"/>
              <w:left w:val="single" w:sz="4" w:space="0" w:color="auto"/>
              <w:bottom w:val="single" w:sz="4" w:space="0" w:color="auto"/>
              <w:right w:val="single" w:sz="4" w:space="0" w:color="auto"/>
            </w:tcBorders>
          </w:tcPr>
          <w:p w:rsidR="00673E90" w:rsidRPr="0035436C" w:rsidRDefault="002D31AC"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16 625 738,7</w:t>
            </w:r>
          </w:p>
        </w:tc>
        <w:tc>
          <w:tcPr>
            <w:tcW w:w="0" w:type="auto"/>
            <w:tcBorders>
              <w:top w:val="single" w:sz="4" w:space="0" w:color="auto"/>
              <w:left w:val="single" w:sz="4" w:space="0" w:color="auto"/>
              <w:bottom w:val="single" w:sz="4" w:space="0" w:color="auto"/>
              <w:right w:val="single" w:sz="4" w:space="0" w:color="auto"/>
            </w:tcBorders>
          </w:tcPr>
          <w:p w:rsidR="00673E90" w:rsidRPr="0035436C" w:rsidRDefault="002D31AC"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1 726 312,8</w:t>
            </w:r>
          </w:p>
        </w:tc>
      </w:tr>
      <w:tr w:rsidR="00673E90" w:rsidRPr="0035436C"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35436C"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35436C" w:rsidRDefault="00673E90"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2024</w:t>
            </w:r>
          </w:p>
        </w:tc>
        <w:tc>
          <w:tcPr>
            <w:tcW w:w="0" w:type="auto"/>
            <w:tcBorders>
              <w:top w:val="single" w:sz="4" w:space="0" w:color="auto"/>
              <w:left w:val="single" w:sz="4" w:space="0" w:color="auto"/>
              <w:bottom w:val="single" w:sz="4" w:space="0" w:color="auto"/>
              <w:right w:val="single" w:sz="4" w:space="0" w:color="auto"/>
            </w:tcBorders>
          </w:tcPr>
          <w:p w:rsidR="00673E90" w:rsidRPr="0035436C" w:rsidRDefault="002D31AC"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17 731 617,0</w:t>
            </w:r>
          </w:p>
        </w:tc>
        <w:tc>
          <w:tcPr>
            <w:tcW w:w="0" w:type="auto"/>
            <w:tcBorders>
              <w:top w:val="single" w:sz="4" w:space="0" w:color="auto"/>
              <w:left w:val="single" w:sz="4" w:space="0" w:color="auto"/>
              <w:bottom w:val="single" w:sz="4" w:space="0" w:color="auto"/>
              <w:right w:val="single" w:sz="4" w:space="0" w:color="auto"/>
            </w:tcBorders>
          </w:tcPr>
          <w:p w:rsidR="00673E90" w:rsidRPr="0035436C" w:rsidRDefault="002D31AC"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17 731 405,8</w:t>
            </w:r>
          </w:p>
        </w:tc>
        <w:tc>
          <w:tcPr>
            <w:tcW w:w="0" w:type="auto"/>
            <w:tcBorders>
              <w:top w:val="single" w:sz="4" w:space="0" w:color="auto"/>
              <w:left w:val="single" w:sz="4" w:space="0" w:color="auto"/>
              <w:bottom w:val="single" w:sz="4" w:space="0" w:color="auto"/>
              <w:right w:val="single" w:sz="4" w:space="0" w:color="auto"/>
            </w:tcBorders>
          </w:tcPr>
          <w:p w:rsidR="00673E90" w:rsidRPr="0035436C" w:rsidRDefault="002D31AC"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211,2</w:t>
            </w:r>
          </w:p>
        </w:tc>
      </w:tr>
      <w:tr w:rsidR="00673E90" w:rsidRPr="0035436C"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35436C"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35436C" w:rsidRDefault="00673E90"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2025</w:t>
            </w:r>
          </w:p>
        </w:tc>
        <w:tc>
          <w:tcPr>
            <w:tcW w:w="0" w:type="auto"/>
            <w:tcBorders>
              <w:top w:val="single" w:sz="4" w:space="0" w:color="auto"/>
              <w:left w:val="single" w:sz="4" w:space="0" w:color="auto"/>
              <w:bottom w:val="single" w:sz="4" w:space="0" w:color="auto"/>
              <w:right w:val="single" w:sz="4" w:space="0" w:color="auto"/>
            </w:tcBorders>
          </w:tcPr>
          <w:p w:rsidR="00673E90" w:rsidRPr="0035436C" w:rsidRDefault="002D31AC"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19 288 523,5</w:t>
            </w:r>
          </w:p>
        </w:tc>
        <w:tc>
          <w:tcPr>
            <w:tcW w:w="0" w:type="auto"/>
            <w:tcBorders>
              <w:top w:val="single" w:sz="4" w:space="0" w:color="auto"/>
              <w:left w:val="single" w:sz="4" w:space="0" w:color="auto"/>
              <w:bottom w:val="single" w:sz="4" w:space="0" w:color="auto"/>
              <w:right w:val="single" w:sz="4" w:space="0" w:color="auto"/>
            </w:tcBorders>
          </w:tcPr>
          <w:p w:rsidR="00673E90" w:rsidRPr="0035436C" w:rsidRDefault="002D31AC"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19 288 312,3</w:t>
            </w:r>
          </w:p>
        </w:tc>
        <w:tc>
          <w:tcPr>
            <w:tcW w:w="0" w:type="auto"/>
            <w:tcBorders>
              <w:top w:val="single" w:sz="4" w:space="0" w:color="auto"/>
              <w:left w:val="single" w:sz="4" w:space="0" w:color="auto"/>
              <w:bottom w:val="single" w:sz="4" w:space="0" w:color="auto"/>
              <w:right w:val="single" w:sz="4" w:space="0" w:color="auto"/>
            </w:tcBorders>
          </w:tcPr>
          <w:p w:rsidR="00673E90" w:rsidRPr="0035436C" w:rsidRDefault="002D31AC"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211,2</w:t>
            </w:r>
          </w:p>
        </w:tc>
      </w:tr>
      <w:tr w:rsidR="00673E90" w:rsidRPr="0035436C"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35436C"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35436C" w:rsidRDefault="00673E90"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Итого</w:t>
            </w:r>
          </w:p>
        </w:tc>
        <w:tc>
          <w:tcPr>
            <w:tcW w:w="0" w:type="auto"/>
            <w:tcBorders>
              <w:top w:val="single" w:sz="4" w:space="0" w:color="auto"/>
              <w:left w:val="single" w:sz="4" w:space="0" w:color="auto"/>
              <w:bottom w:val="single" w:sz="4" w:space="0" w:color="auto"/>
              <w:right w:val="single" w:sz="4" w:space="0" w:color="auto"/>
            </w:tcBorders>
          </w:tcPr>
          <w:p w:rsidR="00673E90" w:rsidRPr="0035436C" w:rsidRDefault="00803901"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137 576 002,9</w:t>
            </w:r>
          </w:p>
        </w:tc>
        <w:tc>
          <w:tcPr>
            <w:tcW w:w="0" w:type="auto"/>
            <w:tcBorders>
              <w:top w:val="single" w:sz="4" w:space="0" w:color="auto"/>
              <w:left w:val="single" w:sz="4" w:space="0" w:color="auto"/>
              <w:bottom w:val="single" w:sz="4" w:space="0" w:color="auto"/>
              <w:right w:val="single" w:sz="4" w:space="0" w:color="auto"/>
            </w:tcBorders>
          </w:tcPr>
          <w:p w:rsidR="00673E90" w:rsidRPr="0035436C" w:rsidRDefault="00803901"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108 843 335,5</w:t>
            </w:r>
          </w:p>
        </w:tc>
        <w:tc>
          <w:tcPr>
            <w:tcW w:w="0" w:type="auto"/>
            <w:tcBorders>
              <w:top w:val="single" w:sz="4" w:space="0" w:color="auto"/>
              <w:left w:val="single" w:sz="4" w:space="0" w:color="auto"/>
              <w:bottom w:val="single" w:sz="4" w:space="0" w:color="auto"/>
              <w:right w:val="single" w:sz="4" w:space="0" w:color="auto"/>
            </w:tcBorders>
          </w:tcPr>
          <w:p w:rsidR="00673E90" w:rsidRPr="0035436C" w:rsidRDefault="00803901" w:rsidP="008C7EB1">
            <w:pPr>
              <w:widowControl w:val="0"/>
              <w:spacing w:after="0" w:line="240" w:lineRule="auto"/>
              <w:jc w:val="center"/>
              <w:rPr>
                <w:rFonts w:ascii="Times New Roman" w:hAnsi="Times New Roman"/>
                <w:sz w:val="24"/>
                <w:szCs w:val="24"/>
                <w:lang w:eastAsia="ru-RU"/>
              </w:rPr>
            </w:pPr>
            <w:r w:rsidRPr="0035436C">
              <w:rPr>
                <w:rFonts w:ascii="Times New Roman" w:hAnsi="Times New Roman"/>
                <w:sz w:val="24"/>
                <w:szCs w:val="24"/>
                <w:lang w:eastAsia="ru-RU"/>
              </w:rPr>
              <w:t>28 732 667,4</w:t>
            </w:r>
          </w:p>
        </w:tc>
      </w:tr>
      <w:tr w:rsidR="00673E90" w:rsidRPr="0035436C"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35436C" w:rsidRDefault="00673E90" w:rsidP="008C7EB1">
            <w:pPr>
              <w:widowControl w:val="0"/>
              <w:spacing w:after="0" w:line="240" w:lineRule="auto"/>
              <w:rPr>
                <w:rFonts w:ascii="Times New Roman" w:eastAsia="Times New Roman" w:hAnsi="Times New Roman"/>
                <w:sz w:val="20"/>
                <w:szCs w:val="20"/>
                <w:lang w:eastAsia="ru-RU"/>
              </w:rPr>
            </w:pPr>
          </w:p>
        </w:tc>
        <w:tc>
          <w:tcPr>
            <w:tcW w:w="0" w:type="auto"/>
            <w:gridSpan w:val="4"/>
            <w:tcBorders>
              <w:top w:val="single" w:sz="4" w:space="0" w:color="auto"/>
              <w:left w:val="single" w:sz="4" w:space="0" w:color="auto"/>
              <w:bottom w:val="single" w:sz="4" w:space="0" w:color="auto"/>
              <w:right w:val="single" w:sz="4" w:space="0" w:color="auto"/>
            </w:tcBorders>
            <w:hideMark/>
          </w:tcPr>
          <w:p w:rsidR="00673E90" w:rsidRPr="0035436C" w:rsidRDefault="00673E90" w:rsidP="008C7EB1">
            <w:pPr>
              <w:widowControl w:val="0"/>
              <w:autoSpaceDE w:val="0"/>
              <w:autoSpaceDN w:val="0"/>
              <w:adjustRightInd w:val="0"/>
              <w:spacing w:after="0" w:line="240" w:lineRule="auto"/>
              <w:jc w:val="both"/>
              <w:rPr>
                <w:rFonts w:ascii="Times New Roman" w:hAnsi="Times New Roman"/>
                <w:sz w:val="28"/>
                <w:szCs w:val="28"/>
              </w:rPr>
            </w:pPr>
          </w:p>
          <w:p w:rsidR="00673E90" w:rsidRPr="0035436C" w:rsidRDefault="00673E90" w:rsidP="008C7EB1">
            <w:pPr>
              <w:widowControl w:val="0"/>
              <w:autoSpaceDE w:val="0"/>
              <w:autoSpaceDN w:val="0"/>
              <w:adjustRightInd w:val="0"/>
              <w:spacing w:after="0" w:line="240" w:lineRule="auto"/>
              <w:jc w:val="both"/>
              <w:rPr>
                <w:rFonts w:ascii="Times New Roman" w:hAnsi="Times New Roman"/>
                <w:sz w:val="28"/>
                <w:szCs w:val="28"/>
              </w:rPr>
            </w:pPr>
            <w:r w:rsidRPr="0035436C">
              <w:rPr>
                <w:rFonts w:ascii="Times New Roman" w:hAnsi="Times New Roman"/>
                <w:sz w:val="28"/>
                <w:szCs w:val="28"/>
              </w:rPr>
              <w:t>Нормативы финансовых затрат на безвозмездное обеспечение детей первых трех лет жизни специальными молочными продуктами питания и смесями по рецептам врачей утверждаются ежегодно постановлением Кабинета Министров Республики Татарстан.</w:t>
            </w:r>
          </w:p>
          <w:p w:rsidR="00673E90" w:rsidRPr="0035436C" w:rsidRDefault="00673E90" w:rsidP="008C7EB1">
            <w:pPr>
              <w:widowControl w:val="0"/>
              <w:autoSpaceDE w:val="0"/>
              <w:autoSpaceDN w:val="0"/>
              <w:adjustRightInd w:val="0"/>
              <w:spacing w:after="0" w:line="240" w:lineRule="auto"/>
              <w:jc w:val="both"/>
              <w:rPr>
                <w:rFonts w:ascii="Times New Roman" w:hAnsi="Times New Roman"/>
                <w:sz w:val="28"/>
                <w:szCs w:val="28"/>
              </w:rPr>
            </w:pPr>
            <w:r w:rsidRPr="0035436C">
              <w:rPr>
                <w:rFonts w:ascii="Times New Roman" w:hAnsi="Times New Roman"/>
                <w:sz w:val="28"/>
                <w:szCs w:val="28"/>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tc>
      </w:tr>
    </w:tbl>
    <w:p w:rsidR="00175DC5" w:rsidRDefault="00175DC5" w:rsidP="008C7EB1">
      <w:pPr>
        <w:widowControl w:val="0"/>
        <w:spacing w:after="0" w:line="240" w:lineRule="auto"/>
        <w:ind w:firstLine="709"/>
        <w:jc w:val="both"/>
      </w:pPr>
    </w:p>
    <w:p w:rsidR="00904E5F" w:rsidRPr="0035436C" w:rsidRDefault="00904E5F" w:rsidP="008C7EB1">
      <w:pPr>
        <w:widowControl w:val="0"/>
        <w:spacing w:after="0" w:line="240" w:lineRule="auto"/>
        <w:ind w:firstLine="709"/>
        <w:jc w:val="both"/>
      </w:pPr>
    </w:p>
    <w:p w:rsidR="00673E90" w:rsidRPr="0035436C" w:rsidRDefault="00BA567A" w:rsidP="008C7EB1">
      <w:pPr>
        <w:widowControl w:val="0"/>
        <w:spacing w:after="0" w:line="240" w:lineRule="auto"/>
        <w:ind w:firstLine="709"/>
        <w:jc w:val="both"/>
        <w:rPr>
          <w:rFonts w:ascii="Times New Roman" w:hAnsi="Times New Roman"/>
          <w:sz w:val="28"/>
          <w:szCs w:val="28"/>
          <w:lang w:eastAsia="ru-RU"/>
        </w:rPr>
      </w:pPr>
      <w:hyperlink r:id="rId25"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673E90" w:rsidRPr="0035436C">
          <w:rPr>
            <w:rFonts w:ascii="Times New Roman" w:hAnsi="Times New Roman"/>
            <w:sz w:val="28"/>
            <w:szCs w:val="28"/>
            <w:lang w:eastAsia="ru-RU"/>
          </w:rPr>
          <w:t>раздел III</w:t>
        </w:r>
      </w:hyperlink>
      <w:r w:rsidR="00673E90" w:rsidRPr="0035436C">
        <w:rPr>
          <w:rFonts w:ascii="Times New Roman" w:hAnsi="Times New Roman"/>
          <w:sz w:val="28"/>
          <w:szCs w:val="28"/>
          <w:lang w:eastAsia="ru-RU"/>
        </w:rPr>
        <w:t xml:space="preserve"> подпрограммы-</w:t>
      </w:r>
      <w:r w:rsidR="00211118" w:rsidRPr="0035436C">
        <w:rPr>
          <w:rFonts w:ascii="Times New Roman" w:hAnsi="Times New Roman"/>
          <w:sz w:val="28"/>
          <w:szCs w:val="28"/>
          <w:lang w:eastAsia="ru-RU"/>
        </w:rPr>
        <w:t>4</w:t>
      </w:r>
      <w:r w:rsidR="00673E90" w:rsidRPr="0035436C">
        <w:rPr>
          <w:rFonts w:ascii="Times New Roman" w:hAnsi="Times New Roman"/>
          <w:sz w:val="28"/>
          <w:szCs w:val="28"/>
          <w:lang w:eastAsia="ru-RU"/>
        </w:rPr>
        <w:t xml:space="preserve"> изложить в следующей редакции:</w:t>
      </w:r>
    </w:p>
    <w:p w:rsidR="00673E90" w:rsidRPr="0035436C" w:rsidRDefault="00673E90" w:rsidP="008C7EB1">
      <w:pPr>
        <w:widowControl w:val="0"/>
        <w:spacing w:after="0" w:line="240" w:lineRule="auto"/>
        <w:ind w:firstLine="567"/>
        <w:jc w:val="center"/>
        <w:rPr>
          <w:rFonts w:ascii="Times New Roman" w:hAnsi="Times New Roman"/>
          <w:sz w:val="28"/>
          <w:szCs w:val="28"/>
          <w:lang w:eastAsia="ru-RU"/>
        </w:rPr>
      </w:pPr>
    </w:p>
    <w:p w:rsidR="00673E90" w:rsidRPr="0035436C" w:rsidRDefault="00673E90" w:rsidP="008C7EB1">
      <w:pPr>
        <w:widowControl w:val="0"/>
        <w:tabs>
          <w:tab w:val="left" w:pos="142"/>
        </w:tabs>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«III. Обоснование ресурсного обеспечения Подпрограммы</w:t>
      </w:r>
    </w:p>
    <w:p w:rsidR="00673E90" w:rsidRPr="0035436C" w:rsidRDefault="00673E90" w:rsidP="008C7EB1">
      <w:pPr>
        <w:widowControl w:val="0"/>
        <w:spacing w:after="0" w:line="240" w:lineRule="auto"/>
        <w:ind w:firstLine="567"/>
        <w:jc w:val="both"/>
        <w:rPr>
          <w:rFonts w:ascii="Times New Roman" w:hAnsi="Times New Roman"/>
          <w:sz w:val="28"/>
          <w:szCs w:val="28"/>
          <w:lang w:eastAsia="ru-RU"/>
        </w:rPr>
      </w:pPr>
    </w:p>
    <w:p w:rsidR="00673E90" w:rsidRPr="0035436C" w:rsidRDefault="00673E90" w:rsidP="008C7EB1">
      <w:pPr>
        <w:widowControl w:val="0"/>
        <w:autoSpaceDE w:val="0"/>
        <w:autoSpaceDN w:val="0"/>
        <w:adjustRightInd w:val="0"/>
        <w:spacing w:after="0" w:line="240" w:lineRule="auto"/>
        <w:ind w:firstLine="709"/>
        <w:jc w:val="both"/>
        <w:rPr>
          <w:rFonts w:ascii="Times New Roman" w:hAnsi="Times New Roman"/>
          <w:sz w:val="28"/>
          <w:szCs w:val="28"/>
        </w:rPr>
      </w:pPr>
      <w:r w:rsidRPr="0035436C">
        <w:rPr>
          <w:rFonts w:ascii="Times New Roman" w:hAnsi="Times New Roman"/>
          <w:spacing w:val="-6"/>
          <w:sz w:val="28"/>
          <w:szCs w:val="28"/>
        </w:rPr>
        <w:t xml:space="preserve">Общий объем финансирования Подпрограммы </w:t>
      </w:r>
      <w:r w:rsidR="00F42895" w:rsidRPr="0035436C">
        <w:rPr>
          <w:rFonts w:ascii="Times New Roman" w:hAnsi="Times New Roman"/>
          <w:sz w:val="28"/>
          <w:szCs w:val="28"/>
        </w:rPr>
        <w:t xml:space="preserve">составляет </w:t>
      </w:r>
      <w:r w:rsidR="002D31AC" w:rsidRPr="0035436C">
        <w:rPr>
          <w:rFonts w:ascii="Times New Roman" w:hAnsi="Times New Roman"/>
          <w:sz w:val="28"/>
          <w:szCs w:val="28"/>
          <w:lang w:eastAsia="ru-RU"/>
        </w:rPr>
        <w:t>137 576 002,9</w:t>
      </w:r>
      <w:r w:rsidR="00F42895" w:rsidRPr="0035436C">
        <w:rPr>
          <w:rFonts w:ascii="Times New Roman" w:hAnsi="Times New Roman"/>
          <w:sz w:val="28"/>
          <w:szCs w:val="28"/>
          <w:lang w:eastAsia="ru-RU"/>
        </w:rPr>
        <w:t xml:space="preserve"> </w:t>
      </w:r>
      <w:proofErr w:type="spellStart"/>
      <w:r w:rsidR="00F42895" w:rsidRPr="0035436C">
        <w:rPr>
          <w:rFonts w:ascii="Times New Roman" w:hAnsi="Times New Roman"/>
          <w:sz w:val="28"/>
          <w:szCs w:val="28"/>
        </w:rPr>
        <w:t>тыс.рублей</w:t>
      </w:r>
      <w:proofErr w:type="spellEnd"/>
      <w:r w:rsidR="00F42895" w:rsidRPr="0035436C">
        <w:rPr>
          <w:rFonts w:ascii="Times New Roman" w:hAnsi="Times New Roman"/>
          <w:sz w:val="28"/>
          <w:szCs w:val="28"/>
        </w:rPr>
        <w:t xml:space="preserve">, в том числе за счет средств бюджета Республики Татарстан – </w:t>
      </w:r>
      <w:r w:rsidR="00222E26" w:rsidRPr="0035436C">
        <w:rPr>
          <w:rFonts w:ascii="Times New Roman" w:hAnsi="Times New Roman"/>
          <w:sz w:val="28"/>
          <w:szCs w:val="28"/>
        </w:rPr>
        <w:br/>
      </w:r>
      <w:r w:rsidR="002D31AC" w:rsidRPr="0035436C">
        <w:rPr>
          <w:rFonts w:ascii="Times New Roman" w:hAnsi="Times New Roman"/>
          <w:sz w:val="28"/>
          <w:szCs w:val="28"/>
          <w:lang w:eastAsia="ru-RU"/>
        </w:rPr>
        <w:t>108 843 335,5</w:t>
      </w:r>
      <w:r w:rsidR="00F42895" w:rsidRPr="0035436C">
        <w:rPr>
          <w:rFonts w:ascii="Times New Roman" w:hAnsi="Times New Roman"/>
          <w:sz w:val="28"/>
          <w:szCs w:val="28"/>
        </w:rPr>
        <w:t xml:space="preserve"> </w:t>
      </w:r>
      <w:proofErr w:type="spellStart"/>
      <w:r w:rsidR="00F42895" w:rsidRPr="0035436C">
        <w:rPr>
          <w:rFonts w:ascii="Times New Roman" w:hAnsi="Times New Roman"/>
          <w:sz w:val="28"/>
          <w:szCs w:val="28"/>
        </w:rPr>
        <w:t>тыс.рублей</w:t>
      </w:r>
      <w:proofErr w:type="spellEnd"/>
      <w:r w:rsidRPr="0035436C">
        <w:rPr>
          <w:rFonts w:ascii="Times New Roman" w:hAnsi="Times New Roman"/>
          <w:sz w:val="28"/>
          <w:szCs w:val="28"/>
        </w:rPr>
        <w:t xml:space="preserve">, средств федерального бюджета – </w:t>
      </w:r>
      <w:r w:rsidR="002D31AC" w:rsidRPr="0035436C">
        <w:rPr>
          <w:rFonts w:ascii="Times New Roman" w:hAnsi="Times New Roman"/>
          <w:sz w:val="28"/>
          <w:szCs w:val="28"/>
          <w:lang w:eastAsia="ru-RU"/>
        </w:rPr>
        <w:t>28 732 667,4</w:t>
      </w:r>
      <w:r w:rsidRPr="0035436C">
        <w:rPr>
          <w:rFonts w:ascii="Times New Roman" w:hAnsi="Times New Roman"/>
          <w:sz w:val="28"/>
          <w:szCs w:val="28"/>
        </w:rPr>
        <w:t xml:space="preserve"> </w:t>
      </w:r>
      <w:proofErr w:type="spellStart"/>
      <w:r w:rsidRPr="0035436C">
        <w:rPr>
          <w:rFonts w:ascii="Times New Roman" w:hAnsi="Times New Roman"/>
          <w:sz w:val="28"/>
          <w:szCs w:val="28"/>
        </w:rPr>
        <w:t>тыс.рублей</w:t>
      </w:r>
      <w:proofErr w:type="spellEnd"/>
      <w:r w:rsidRPr="0035436C">
        <w:rPr>
          <w:rFonts w:ascii="Times New Roman" w:hAnsi="Times New Roman"/>
          <w:sz w:val="28"/>
          <w:szCs w:val="28"/>
        </w:rPr>
        <w:t>.</w:t>
      </w:r>
    </w:p>
    <w:p w:rsidR="00673E90" w:rsidRPr="0035436C" w:rsidRDefault="00673E90" w:rsidP="008C7EB1">
      <w:pPr>
        <w:widowControl w:val="0"/>
        <w:autoSpaceDE w:val="0"/>
        <w:autoSpaceDN w:val="0"/>
        <w:adjustRightInd w:val="0"/>
        <w:spacing w:after="0" w:line="240" w:lineRule="auto"/>
        <w:ind w:firstLine="709"/>
        <w:jc w:val="both"/>
        <w:rPr>
          <w:rFonts w:ascii="Times New Roman" w:hAnsi="Times New Roman"/>
          <w:sz w:val="24"/>
          <w:szCs w:val="24"/>
        </w:rPr>
      </w:pPr>
    </w:p>
    <w:p w:rsidR="00673E90" w:rsidRPr="0035436C" w:rsidRDefault="00673E90" w:rsidP="008C7EB1">
      <w:pPr>
        <w:widowControl w:val="0"/>
        <w:autoSpaceDE w:val="0"/>
        <w:autoSpaceDN w:val="0"/>
        <w:adjustRightInd w:val="0"/>
        <w:spacing w:after="0" w:line="240" w:lineRule="auto"/>
        <w:jc w:val="right"/>
        <w:rPr>
          <w:rFonts w:ascii="Times New Roman" w:hAnsi="Times New Roman"/>
          <w:sz w:val="28"/>
          <w:szCs w:val="28"/>
        </w:rPr>
      </w:pPr>
      <w:r w:rsidRPr="0035436C">
        <w:rPr>
          <w:rFonts w:ascii="Times New Roman" w:hAnsi="Times New Roman"/>
          <w:sz w:val="28"/>
          <w:szCs w:val="28"/>
        </w:rPr>
        <w:t xml:space="preserve">                                                                                                           (</w:t>
      </w:r>
      <w:proofErr w:type="spellStart"/>
      <w:proofErr w:type="gramStart"/>
      <w:r w:rsidRPr="0035436C">
        <w:rPr>
          <w:rFonts w:ascii="Times New Roman" w:hAnsi="Times New Roman"/>
          <w:sz w:val="28"/>
          <w:szCs w:val="28"/>
        </w:rPr>
        <w:t>тыс.рублей</w:t>
      </w:r>
      <w:proofErr w:type="spellEnd"/>
      <w:proofErr w:type="gramEnd"/>
      <w:r w:rsidRPr="0035436C">
        <w:rPr>
          <w:rFonts w:ascii="Times New Roman" w:hAnsi="Times New Roman"/>
          <w:sz w:val="28"/>
          <w:szCs w:val="28"/>
        </w:rPr>
        <w:t>)</w:t>
      </w: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62" w:type="dxa"/>
          <w:bottom w:w="17" w:type="dxa"/>
          <w:right w:w="62" w:type="dxa"/>
        </w:tblCellMar>
        <w:tblLook w:val="04A0" w:firstRow="1" w:lastRow="0" w:firstColumn="1" w:lastColumn="0" w:noHBand="0" w:noVBand="1"/>
      </w:tblPr>
      <w:tblGrid>
        <w:gridCol w:w="1871"/>
        <w:gridCol w:w="2324"/>
        <w:gridCol w:w="2608"/>
        <w:gridCol w:w="3403"/>
      </w:tblGrid>
      <w:tr w:rsidR="00673E90" w:rsidRPr="0035436C" w:rsidTr="00222E26">
        <w:trPr>
          <w:trHeight w:val="227"/>
        </w:trPr>
        <w:tc>
          <w:tcPr>
            <w:tcW w:w="1871" w:type="dxa"/>
            <w:vMerge w:val="restart"/>
            <w:tcBorders>
              <w:top w:val="single" w:sz="4" w:space="0" w:color="auto"/>
              <w:left w:val="single" w:sz="4" w:space="0" w:color="auto"/>
              <w:bottom w:val="single" w:sz="4" w:space="0" w:color="auto"/>
              <w:right w:val="single" w:sz="4" w:space="0" w:color="auto"/>
            </w:tcBorders>
            <w:hideMark/>
          </w:tcPr>
          <w:p w:rsidR="00673E90" w:rsidRPr="0035436C"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Годы</w:t>
            </w:r>
          </w:p>
        </w:tc>
        <w:tc>
          <w:tcPr>
            <w:tcW w:w="2324" w:type="dxa"/>
            <w:vMerge w:val="restart"/>
            <w:tcBorders>
              <w:top w:val="single" w:sz="4" w:space="0" w:color="auto"/>
              <w:left w:val="single" w:sz="4" w:space="0" w:color="auto"/>
              <w:bottom w:val="single" w:sz="4" w:space="0" w:color="auto"/>
              <w:right w:val="single" w:sz="4" w:space="0" w:color="auto"/>
            </w:tcBorders>
            <w:hideMark/>
          </w:tcPr>
          <w:p w:rsidR="00673E90" w:rsidRPr="0035436C"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Объем финансирования, всего</w:t>
            </w:r>
          </w:p>
        </w:tc>
        <w:tc>
          <w:tcPr>
            <w:tcW w:w="6011" w:type="dxa"/>
            <w:gridSpan w:val="2"/>
            <w:tcBorders>
              <w:top w:val="single" w:sz="4" w:space="0" w:color="auto"/>
              <w:left w:val="single" w:sz="4" w:space="0" w:color="auto"/>
              <w:bottom w:val="single" w:sz="4" w:space="0" w:color="auto"/>
              <w:right w:val="single" w:sz="4" w:space="0" w:color="auto"/>
            </w:tcBorders>
            <w:hideMark/>
          </w:tcPr>
          <w:p w:rsidR="00673E90" w:rsidRPr="0035436C"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В том числе</w:t>
            </w:r>
          </w:p>
        </w:tc>
      </w:tr>
      <w:tr w:rsidR="00673E90" w:rsidRPr="0035436C" w:rsidTr="00222E26">
        <w:trPr>
          <w:trHeight w:val="227"/>
        </w:trPr>
        <w:tc>
          <w:tcPr>
            <w:tcW w:w="1871" w:type="dxa"/>
            <w:vMerge/>
            <w:tcBorders>
              <w:top w:val="single" w:sz="4" w:space="0" w:color="auto"/>
              <w:left w:val="single" w:sz="4" w:space="0" w:color="auto"/>
              <w:bottom w:val="single" w:sz="4" w:space="0" w:color="auto"/>
              <w:right w:val="single" w:sz="4" w:space="0" w:color="auto"/>
            </w:tcBorders>
            <w:hideMark/>
          </w:tcPr>
          <w:p w:rsidR="00673E90" w:rsidRPr="0035436C" w:rsidRDefault="00673E90" w:rsidP="00222E26">
            <w:pPr>
              <w:widowControl w:val="0"/>
              <w:spacing w:after="0" w:line="240" w:lineRule="auto"/>
              <w:jc w:val="center"/>
              <w:rPr>
                <w:rFonts w:ascii="Times New Roman" w:eastAsia="Times New Roman" w:hAnsi="Times New Roman"/>
                <w:sz w:val="20"/>
                <w:szCs w:val="20"/>
                <w:lang w:eastAsia="ru-RU"/>
              </w:rPr>
            </w:pPr>
          </w:p>
        </w:tc>
        <w:tc>
          <w:tcPr>
            <w:tcW w:w="2324" w:type="dxa"/>
            <w:vMerge/>
            <w:tcBorders>
              <w:top w:val="single" w:sz="4" w:space="0" w:color="auto"/>
              <w:left w:val="single" w:sz="4" w:space="0" w:color="auto"/>
              <w:bottom w:val="single" w:sz="4" w:space="0" w:color="auto"/>
              <w:right w:val="single" w:sz="4" w:space="0" w:color="auto"/>
            </w:tcBorders>
            <w:hideMark/>
          </w:tcPr>
          <w:p w:rsidR="00673E90" w:rsidRPr="0035436C" w:rsidRDefault="00673E90" w:rsidP="00222E26">
            <w:pPr>
              <w:widowControl w:val="0"/>
              <w:spacing w:after="0" w:line="240" w:lineRule="auto"/>
              <w:jc w:val="center"/>
              <w:rPr>
                <w:rFonts w:ascii="Times New Roman" w:eastAsia="Times New Roman" w:hAnsi="Times New Roman"/>
                <w:sz w:val="20"/>
                <w:szCs w:val="20"/>
                <w:lang w:eastAsia="ru-RU"/>
              </w:rPr>
            </w:pPr>
          </w:p>
        </w:tc>
        <w:tc>
          <w:tcPr>
            <w:tcW w:w="2608" w:type="dxa"/>
            <w:tcBorders>
              <w:top w:val="single" w:sz="4" w:space="0" w:color="auto"/>
              <w:left w:val="single" w:sz="4" w:space="0" w:color="auto"/>
              <w:bottom w:val="single" w:sz="4" w:space="0" w:color="auto"/>
              <w:right w:val="single" w:sz="4" w:space="0" w:color="auto"/>
            </w:tcBorders>
            <w:hideMark/>
          </w:tcPr>
          <w:p w:rsidR="00673E90" w:rsidRPr="0035436C"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средства бюджета Республики Татарстан</w:t>
            </w:r>
          </w:p>
        </w:tc>
        <w:tc>
          <w:tcPr>
            <w:tcW w:w="3403" w:type="dxa"/>
            <w:tcBorders>
              <w:top w:val="single" w:sz="4" w:space="0" w:color="auto"/>
              <w:left w:val="single" w:sz="4" w:space="0" w:color="auto"/>
              <w:bottom w:val="single" w:sz="4" w:space="0" w:color="auto"/>
              <w:right w:val="single" w:sz="4" w:space="0" w:color="auto"/>
            </w:tcBorders>
            <w:hideMark/>
          </w:tcPr>
          <w:p w:rsidR="00673E90" w:rsidRPr="0035436C"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средства федерального бюджета</w:t>
            </w:r>
          </w:p>
        </w:tc>
      </w:tr>
      <w:tr w:rsidR="00673E90" w:rsidRPr="0035436C" w:rsidTr="00222E26">
        <w:trPr>
          <w:trHeight w:val="227"/>
        </w:trPr>
        <w:tc>
          <w:tcPr>
            <w:tcW w:w="1871" w:type="dxa"/>
            <w:tcBorders>
              <w:top w:val="single" w:sz="4" w:space="0" w:color="auto"/>
              <w:left w:val="single" w:sz="4" w:space="0" w:color="auto"/>
              <w:bottom w:val="single" w:sz="4" w:space="0" w:color="auto"/>
              <w:right w:val="single" w:sz="4" w:space="0" w:color="auto"/>
            </w:tcBorders>
            <w:hideMark/>
          </w:tcPr>
          <w:p w:rsidR="00673E90" w:rsidRPr="0035436C"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lastRenderedPageBreak/>
              <w:t>2015</w:t>
            </w:r>
          </w:p>
        </w:tc>
        <w:tc>
          <w:tcPr>
            <w:tcW w:w="2324" w:type="dxa"/>
            <w:tcBorders>
              <w:top w:val="single" w:sz="4" w:space="0" w:color="auto"/>
              <w:left w:val="single" w:sz="4" w:space="0" w:color="auto"/>
              <w:bottom w:val="single" w:sz="4" w:space="0" w:color="auto"/>
              <w:right w:val="single" w:sz="4" w:space="0" w:color="auto"/>
            </w:tcBorders>
            <w:hideMark/>
          </w:tcPr>
          <w:p w:rsidR="00673E90" w:rsidRPr="0035436C"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5 722 560,6</w:t>
            </w:r>
          </w:p>
        </w:tc>
        <w:tc>
          <w:tcPr>
            <w:tcW w:w="2608" w:type="dxa"/>
            <w:tcBorders>
              <w:top w:val="single" w:sz="4" w:space="0" w:color="auto"/>
              <w:left w:val="single" w:sz="4" w:space="0" w:color="auto"/>
              <w:bottom w:val="single" w:sz="4" w:space="0" w:color="auto"/>
              <w:right w:val="single" w:sz="4" w:space="0" w:color="auto"/>
            </w:tcBorders>
            <w:hideMark/>
          </w:tcPr>
          <w:p w:rsidR="00673E90" w:rsidRPr="0035436C"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5 686 191,7</w:t>
            </w:r>
          </w:p>
        </w:tc>
        <w:tc>
          <w:tcPr>
            <w:tcW w:w="3403" w:type="dxa"/>
            <w:tcBorders>
              <w:top w:val="single" w:sz="4" w:space="0" w:color="auto"/>
              <w:left w:val="single" w:sz="4" w:space="0" w:color="auto"/>
              <w:bottom w:val="single" w:sz="4" w:space="0" w:color="auto"/>
              <w:right w:val="single" w:sz="4" w:space="0" w:color="auto"/>
            </w:tcBorders>
            <w:hideMark/>
          </w:tcPr>
          <w:p w:rsidR="00673E90" w:rsidRPr="0035436C"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36 368,9</w:t>
            </w:r>
          </w:p>
        </w:tc>
      </w:tr>
      <w:tr w:rsidR="00673E90" w:rsidRPr="0035436C" w:rsidTr="00222E26">
        <w:trPr>
          <w:trHeight w:val="227"/>
        </w:trPr>
        <w:tc>
          <w:tcPr>
            <w:tcW w:w="1871" w:type="dxa"/>
            <w:tcBorders>
              <w:top w:val="single" w:sz="4" w:space="0" w:color="auto"/>
              <w:left w:val="single" w:sz="4" w:space="0" w:color="auto"/>
              <w:bottom w:val="single" w:sz="4" w:space="0" w:color="auto"/>
              <w:right w:val="single" w:sz="4" w:space="0" w:color="auto"/>
            </w:tcBorders>
            <w:hideMark/>
          </w:tcPr>
          <w:p w:rsidR="00673E90" w:rsidRPr="0035436C"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2016</w:t>
            </w:r>
          </w:p>
        </w:tc>
        <w:tc>
          <w:tcPr>
            <w:tcW w:w="2324" w:type="dxa"/>
            <w:tcBorders>
              <w:top w:val="single" w:sz="4" w:space="0" w:color="auto"/>
              <w:left w:val="single" w:sz="4" w:space="0" w:color="auto"/>
              <w:bottom w:val="single" w:sz="4" w:space="0" w:color="auto"/>
              <w:right w:val="single" w:sz="4" w:space="0" w:color="auto"/>
            </w:tcBorders>
            <w:hideMark/>
          </w:tcPr>
          <w:p w:rsidR="00673E90" w:rsidRPr="0035436C"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5 779 935,7</w:t>
            </w:r>
          </w:p>
        </w:tc>
        <w:tc>
          <w:tcPr>
            <w:tcW w:w="2608" w:type="dxa"/>
            <w:tcBorders>
              <w:top w:val="single" w:sz="4" w:space="0" w:color="auto"/>
              <w:left w:val="single" w:sz="4" w:space="0" w:color="auto"/>
              <w:bottom w:val="single" w:sz="4" w:space="0" w:color="auto"/>
              <w:right w:val="single" w:sz="4" w:space="0" w:color="auto"/>
            </w:tcBorders>
            <w:hideMark/>
          </w:tcPr>
          <w:p w:rsidR="00673E90" w:rsidRPr="0035436C"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5 736 408,1</w:t>
            </w:r>
          </w:p>
        </w:tc>
        <w:tc>
          <w:tcPr>
            <w:tcW w:w="3403" w:type="dxa"/>
            <w:tcBorders>
              <w:top w:val="single" w:sz="4" w:space="0" w:color="auto"/>
              <w:left w:val="single" w:sz="4" w:space="0" w:color="auto"/>
              <w:bottom w:val="single" w:sz="4" w:space="0" w:color="auto"/>
              <w:right w:val="single" w:sz="4" w:space="0" w:color="auto"/>
            </w:tcBorders>
            <w:hideMark/>
          </w:tcPr>
          <w:p w:rsidR="00673E90" w:rsidRPr="0035436C"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43 527,6</w:t>
            </w:r>
          </w:p>
        </w:tc>
      </w:tr>
      <w:tr w:rsidR="00673E90" w:rsidRPr="0035436C" w:rsidTr="00222E26">
        <w:trPr>
          <w:trHeight w:val="227"/>
        </w:trPr>
        <w:tc>
          <w:tcPr>
            <w:tcW w:w="1871" w:type="dxa"/>
            <w:tcBorders>
              <w:top w:val="single" w:sz="4" w:space="0" w:color="auto"/>
              <w:left w:val="single" w:sz="4" w:space="0" w:color="auto"/>
              <w:bottom w:val="single" w:sz="4" w:space="0" w:color="auto"/>
              <w:right w:val="single" w:sz="4" w:space="0" w:color="auto"/>
            </w:tcBorders>
            <w:hideMark/>
          </w:tcPr>
          <w:p w:rsidR="00673E90" w:rsidRPr="0035436C"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2017</w:t>
            </w:r>
          </w:p>
        </w:tc>
        <w:tc>
          <w:tcPr>
            <w:tcW w:w="2324" w:type="dxa"/>
            <w:tcBorders>
              <w:top w:val="single" w:sz="4" w:space="0" w:color="auto"/>
              <w:left w:val="single" w:sz="4" w:space="0" w:color="auto"/>
              <w:bottom w:val="single" w:sz="4" w:space="0" w:color="auto"/>
              <w:right w:val="single" w:sz="4" w:space="0" w:color="auto"/>
            </w:tcBorders>
            <w:hideMark/>
          </w:tcPr>
          <w:p w:rsidR="00673E90" w:rsidRPr="0035436C"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6 874 822,5</w:t>
            </w:r>
          </w:p>
        </w:tc>
        <w:tc>
          <w:tcPr>
            <w:tcW w:w="2608" w:type="dxa"/>
            <w:tcBorders>
              <w:top w:val="single" w:sz="4" w:space="0" w:color="auto"/>
              <w:left w:val="single" w:sz="4" w:space="0" w:color="auto"/>
              <w:bottom w:val="single" w:sz="4" w:space="0" w:color="auto"/>
              <w:right w:val="single" w:sz="4" w:space="0" w:color="auto"/>
            </w:tcBorders>
            <w:hideMark/>
          </w:tcPr>
          <w:p w:rsidR="00673E90" w:rsidRPr="0035436C"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5 606 798,2</w:t>
            </w:r>
          </w:p>
        </w:tc>
        <w:tc>
          <w:tcPr>
            <w:tcW w:w="3403" w:type="dxa"/>
            <w:tcBorders>
              <w:top w:val="single" w:sz="4" w:space="0" w:color="auto"/>
              <w:left w:val="single" w:sz="4" w:space="0" w:color="auto"/>
              <w:bottom w:val="single" w:sz="4" w:space="0" w:color="auto"/>
              <w:right w:val="single" w:sz="4" w:space="0" w:color="auto"/>
            </w:tcBorders>
            <w:hideMark/>
          </w:tcPr>
          <w:p w:rsidR="00673E90" w:rsidRPr="0035436C"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1 268 024,3</w:t>
            </w:r>
          </w:p>
        </w:tc>
      </w:tr>
      <w:tr w:rsidR="00673E90" w:rsidRPr="0035436C" w:rsidTr="00222E26">
        <w:trPr>
          <w:trHeight w:val="227"/>
        </w:trPr>
        <w:tc>
          <w:tcPr>
            <w:tcW w:w="1871" w:type="dxa"/>
            <w:tcBorders>
              <w:top w:val="single" w:sz="4" w:space="0" w:color="auto"/>
              <w:left w:val="single" w:sz="4" w:space="0" w:color="auto"/>
              <w:bottom w:val="single" w:sz="4" w:space="0" w:color="auto"/>
              <w:right w:val="single" w:sz="4" w:space="0" w:color="auto"/>
            </w:tcBorders>
            <w:hideMark/>
          </w:tcPr>
          <w:p w:rsidR="00673E90" w:rsidRPr="0035436C"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2018</w:t>
            </w:r>
          </w:p>
        </w:tc>
        <w:tc>
          <w:tcPr>
            <w:tcW w:w="2324" w:type="dxa"/>
            <w:tcBorders>
              <w:top w:val="single" w:sz="4" w:space="0" w:color="auto"/>
              <w:left w:val="single" w:sz="4" w:space="0" w:color="auto"/>
              <w:bottom w:val="single" w:sz="4" w:space="0" w:color="auto"/>
              <w:right w:val="single" w:sz="4" w:space="0" w:color="auto"/>
            </w:tcBorders>
            <w:hideMark/>
          </w:tcPr>
          <w:p w:rsidR="00673E90" w:rsidRPr="0035436C"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7 409 573,4</w:t>
            </w:r>
          </w:p>
        </w:tc>
        <w:tc>
          <w:tcPr>
            <w:tcW w:w="2608" w:type="dxa"/>
            <w:tcBorders>
              <w:top w:val="single" w:sz="4" w:space="0" w:color="auto"/>
              <w:left w:val="single" w:sz="4" w:space="0" w:color="auto"/>
              <w:bottom w:val="single" w:sz="4" w:space="0" w:color="auto"/>
              <w:right w:val="single" w:sz="4" w:space="0" w:color="auto"/>
            </w:tcBorders>
            <w:hideMark/>
          </w:tcPr>
          <w:p w:rsidR="00673E90" w:rsidRPr="0035436C"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5 727 764,2</w:t>
            </w:r>
          </w:p>
        </w:tc>
        <w:tc>
          <w:tcPr>
            <w:tcW w:w="3403" w:type="dxa"/>
            <w:tcBorders>
              <w:top w:val="single" w:sz="4" w:space="0" w:color="auto"/>
              <w:left w:val="single" w:sz="4" w:space="0" w:color="auto"/>
              <w:bottom w:val="single" w:sz="4" w:space="0" w:color="auto"/>
              <w:right w:val="single" w:sz="4" w:space="0" w:color="auto"/>
            </w:tcBorders>
            <w:hideMark/>
          </w:tcPr>
          <w:p w:rsidR="00673E90" w:rsidRPr="0035436C"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1 681 809,2</w:t>
            </w:r>
          </w:p>
        </w:tc>
      </w:tr>
      <w:tr w:rsidR="00673E90" w:rsidRPr="0035436C" w:rsidTr="00222E26">
        <w:trPr>
          <w:trHeight w:val="227"/>
        </w:trPr>
        <w:tc>
          <w:tcPr>
            <w:tcW w:w="1871" w:type="dxa"/>
            <w:tcBorders>
              <w:top w:val="single" w:sz="4" w:space="0" w:color="auto"/>
              <w:left w:val="single" w:sz="4" w:space="0" w:color="auto"/>
              <w:bottom w:val="single" w:sz="4" w:space="0" w:color="auto"/>
              <w:right w:val="single" w:sz="4" w:space="0" w:color="auto"/>
            </w:tcBorders>
            <w:hideMark/>
          </w:tcPr>
          <w:p w:rsidR="00673E90" w:rsidRPr="0035436C"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2019</w:t>
            </w:r>
          </w:p>
        </w:tc>
        <w:tc>
          <w:tcPr>
            <w:tcW w:w="2324" w:type="dxa"/>
            <w:tcBorders>
              <w:top w:val="single" w:sz="4" w:space="0" w:color="auto"/>
              <w:left w:val="single" w:sz="4" w:space="0" w:color="auto"/>
              <w:bottom w:val="single" w:sz="4" w:space="0" w:color="auto"/>
              <w:right w:val="single" w:sz="4" w:space="0" w:color="auto"/>
            </w:tcBorders>
          </w:tcPr>
          <w:p w:rsidR="00673E90" w:rsidRPr="0035436C" w:rsidRDefault="00673E90" w:rsidP="00222E26">
            <w:pPr>
              <w:widowControl w:val="0"/>
              <w:spacing w:after="0" w:line="240" w:lineRule="auto"/>
              <w:jc w:val="center"/>
              <w:rPr>
                <w:rFonts w:ascii="Times New Roman" w:hAnsi="Times New Roman"/>
                <w:sz w:val="28"/>
                <w:szCs w:val="24"/>
                <w:lang w:eastAsia="ru-RU"/>
              </w:rPr>
            </w:pPr>
            <w:r w:rsidRPr="0035436C">
              <w:rPr>
                <w:rFonts w:ascii="Times New Roman" w:hAnsi="Times New Roman"/>
                <w:sz w:val="28"/>
                <w:szCs w:val="24"/>
                <w:lang w:eastAsia="ru-RU"/>
              </w:rPr>
              <w:t>7 762 347,3</w:t>
            </w:r>
          </w:p>
        </w:tc>
        <w:tc>
          <w:tcPr>
            <w:tcW w:w="2608" w:type="dxa"/>
            <w:tcBorders>
              <w:top w:val="single" w:sz="4" w:space="0" w:color="auto"/>
              <w:left w:val="single" w:sz="4" w:space="0" w:color="auto"/>
              <w:bottom w:val="single" w:sz="4" w:space="0" w:color="auto"/>
              <w:right w:val="single" w:sz="4" w:space="0" w:color="auto"/>
            </w:tcBorders>
          </w:tcPr>
          <w:p w:rsidR="00673E90" w:rsidRPr="0035436C" w:rsidRDefault="00673E90" w:rsidP="00222E26">
            <w:pPr>
              <w:widowControl w:val="0"/>
              <w:spacing w:after="0" w:line="240" w:lineRule="auto"/>
              <w:jc w:val="center"/>
              <w:rPr>
                <w:rFonts w:ascii="Times New Roman" w:hAnsi="Times New Roman"/>
                <w:sz w:val="28"/>
                <w:szCs w:val="24"/>
                <w:lang w:eastAsia="ru-RU"/>
              </w:rPr>
            </w:pPr>
            <w:r w:rsidRPr="0035436C">
              <w:rPr>
                <w:rFonts w:ascii="Times New Roman" w:hAnsi="Times New Roman"/>
                <w:sz w:val="28"/>
                <w:szCs w:val="24"/>
                <w:lang w:eastAsia="ru-RU"/>
              </w:rPr>
              <w:t>5 448 349,1</w:t>
            </w:r>
          </w:p>
        </w:tc>
        <w:tc>
          <w:tcPr>
            <w:tcW w:w="3403" w:type="dxa"/>
            <w:tcBorders>
              <w:top w:val="single" w:sz="4" w:space="0" w:color="auto"/>
              <w:left w:val="single" w:sz="4" w:space="0" w:color="auto"/>
              <w:bottom w:val="single" w:sz="4" w:space="0" w:color="auto"/>
              <w:right w:val="single" w:sz="4" w:space="0" w:color="auto"/>
            </w:tcBorders>
          </w:tcPr>
          <w:p w:rsidR="00673E90" w:rsidRPr="0035436C" w:rsidRDefault="00673E90" w:rsidP="00222E26">
            <w:pPr>
              <w:widowControl w:val="0"/>
              <w:spacing w:after="0" w:line="240" w:lineRule="auto"/>
              <w:jc w:val="center"/>
              <w:rPr>
                <w:rFonts w:ascii="Times New Roman" w:hAnsi="Times New Roman"/>
                <w:sz w:val="28"/>
                <w:szCs w:val="24"/>
                <w:lang w:eastAsia="ru-RU"/>
              </w:rPr>
            </w:pPr>
            <w:r w:rsidRPr="0035436C">
              <w:rPr>
                <w:rFonts w:ascii="Times New Roman" w:hAnsi="Times New Roman"/>
                <w:sz w:val="28"/>
                <w:szCs w:val="24"/>
                <w:lang w:eastAsia="ru-RU"/>
              </w:rPr>
              <w:t>2 313 998,2</w:t>
            </w:r>
          </w:p>
        </w:tc>
      </w:tr>
      <w:tr w:rsidR="00673E90" w:rsidRPr="0035436C" w:rsidTr="00222E26">
        <w:trPr>
          <w:trHeight w:val="227"/>
        </w:trPr>
        <w:tc>
          <w:tcPr>
            <w:tcW w:w="1871" w:type="dxa"/>
            <w:tcBorders>
              <w:top w:val="single" w:sz="4" w:space="0" w:color="auto"/>
              <w:left w:val="single" w:sz="4" w:space="0" w:color="auto"/>
              <w:bottom w:val="single" w:sz="4" w:space="0" w:color="auto"/>
              <w:right w:val="single" w:sz="4" w:space="0" w:color="auto"/>
            </w:tcBorders>
            <w:hideMark/>
          </w:tcPr>
          <w:p w:rsidR="00673E90" w:rsidRPr="0035436C"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2020</w:t>
            </w:r>
          </w:p>
        </w:tc>
        <w:tc>
          <w:tcPr>
            <w:tcW w:w="2324" w:type="dxa"/>
            <w:tcBorders>
              <w:top w:val="single" w:sz="4" w:space="0" w:color="auto"/>
              <w:left w:val="single" w:sz="4" w:space="0" w:color="auto"/>
              <w:bottom w:val="single" w:sz="4" w:space="0" w:color="auto"/>
              <w:right w:val="single" w:sz="4" w:space="0" w:color="auto"/>
            </w:tcBorders>
          </w:tcPr>
          <w:p w:rsidR="00673E90" w:rsidRPr="0035436C" w:rsidRDefault="00673E90" w:rsidP="00222E26">
            <w:pPr>
              <w:widowControl w:val="0"/>
              <w:spacing w:after="0" w:line="240" w:lineRule="auto"/>
              <w:jc w:val="center"/>
              <w:rPr>
                <w:rFonts w:ascii="Times New Roman" w:hAnsi="Times New Roman"/>
                <w:sz w:val="28"/>
                <w:szCs w:val="24"/>
                <w:lang w:eastAsia="ru-RU"/>
              </w:rPr>
            </w:pPr>
            <w:r w:rsidRPr="0035436C">
              <w:rPr>
                <w:rFonts w:ascii="Times New Roman" w:hAnsi="Times New Roman"/>
                <w:sz w:val="28"/>
                <w:szCs w:val="24"/>
                <w:lang w:eastAsia="ru-RU"/>
              </w:rPr>
              <w:t>13 893 874,2</w:t>
            </w:r>
          </w:p>
        </w:tc>
        <w:tc>
          <w:tcPr>
            <w:tcW w:w="2608" w:type="dxa"/>
            <w:tcBorders>
              <w:top w:val="single" w:sz="4" w:space="0" w:color="auto"/>
              <w:left w:val="single" w:sz="4" w:space="0" w:color="auto"/>
              <w:bottom w:val="single" w:sz="4" w:space="0" w:color="auto"/>
              <w:right w:val="single" w:sz="4" w:space="0" w:color="auto"/>
            </w:tcBorders>
          </w:tcPr>
          <w:p w:rsidR="00673E90" w:rsidRPr="0035436C" w:rsidRDefault="00673E90" w:rsidP="00222E26">
            <w:pPr>
              <w:widowControl w:val="0"/>
              <w:spacing w:after="0" w:line="240" w:lineRule="auto"/>
              <w:jc w:val="center"/>
              <w:rPr>
                <w:rFonts w:ascii="Times New Roman" w:hAnsi="Times New Roman"/>
                <w:sz w:val="28"/>
                <w:szCs w:val="24"/>
                <w:lang w:eastAsia="ru-RU"/>
              </w:rPr>
            </w:pPr>
            <w:r w:rsidRPr="0035436C">
              <w:rPr>
                <w:rFonts w:ascii="Times New Roman" w:hAnsi="Times New Roman"/>
                <w:sz w:val="28"/>
                <w:szCs w:val="24"/>
                <w:lang w:eastAsia="ru-RU"/>
              </w:rPr>
              <w:t>7 341 436,6</w:t>
            </w:r>
          </w:p>
        </w:tc>
        <w:tc>
          <w:tcPr>
            <w:tcW w:w="3403" w:type="dxa"/>
            <w:tcBorders>
              <w:top w:val="single" w:sz="4" w:space="0" w:color="auto"/>
              <w:left w:val="single" w:sz="4" w:space="0" w:color="auto"/>
              <w:bottom w:val="single" w:sz="4" w:space="0" w:color="auto"/>
              <w:right w:val="single" w:sz="4" w:space="0" w:color="auto"/>
            </w:tcBorders>
          </w:tcPr>
          <w:p w:rsidR="00673E90" w:rsidRPr="0035436C" w:rsidRDefault="00673E90" w:rsidP="00222E26">
            <w:pPr>
              <w:widowControl w:val="0"/>
              <w:spacing w:after="0" w:line="240" w:lineRule="auto"/>
              <w:jc w:val="center"/>
              <w:rPr>
                <w:rFonts w:ascii="Times New Roman" w:hAnsi="Times New Roman"/>
                <w:sz w:val="28"/>
                <w:szCs w:val="24"/>
                <w:lang w:eastAsia="ru-RU"/>
              </w:rPr>
            </w:pPr>
            <w:r w:rsidRPr="0035436C">
              <w:rPr>
                <w:rFonts w:ascii="Times New Roman" w:hAnsi="Times New Roman"/>
                <w:sz w:val="28"/>
                <w:szCs w:val="24"/>
                <w:lang w:eastAsia="ru-RU"/>
              </w:rPr>
              <w:t>6 552 437,6</w:t>
            </w:r>
          </w:p>
        </w:tc>
      </w:tr>
      <w:tr w:rsidR="00673E90" w:rsidRPr="0035436C" w:rsidTr="00222E26">
        <w:trPr>
          <w:trHeight w:val="227"/>
        </w:trPr>
        <w:tc>
          <w:tcPr>
            <w:tcW w:w="1871" w:type="dxa"/>
            <w:tcBorders>
              <w:top w:val="single" w:sz="4" w:space="0" w:color="auto"/>
              <w:left w:val="single" w:sz="4" w:space="0" w:color="auto"/>
              <w:bottom w:val="single" w:sz="4" w:space="0" w:color="auto"/>
              <w:right w:val="single" w:sz="4" w:space="0" w:color="auto"/>
            </w:tcBorders>
            <w:hideMark/>
          </w:tcPr>
          <w:p w:rsidR="00673E90" w:rsidRPr="0035436C"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2021</w:t>
            </w:r>
          </w:p>
        </w:tc>
        <w:tc>
          <w:tcPr>
            <w:tcW w:w="2324" w:type="dxa"/>
            <w:tcBorders>
              <w:top w:val="single" w:sz="4" w:space="0" w:color="auto"/>
              <w:left w:val="single" w:sz="4" w:space="0" w:color="auto"/>
              <w:bottom w:val="single" w:sz="4" w:space="0" w:color="auto"/>
              <w:right w:val="single" w:sz="4" w:space="0" w:color="auto"/>
            </w:tcBorders>
          </w:tcPr>
          <w:p w:rsidR="00673E90" w:rsidRPr="0035436C" w:rsidRDefault="007C7042" w:rsidP="00222E26">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15 925 034,7</w:t>
            </w:r>
          </w:p>
        </w:tc>
        <w:tc>
          <w:tcPr>
            <w:tcW w:w="2608" w:type="dxa"/>
            <w:tcBorders>
              <w:top w:val="single" w:sz="4" w:space="0" w:color="auto"/>
              <w:left w:val="single" w:sz="4" w:space="0" w:color="auto"/>
              <w:bottom w:val="single" w:sz="4" w:space="0" w:color="auto"/>
              <w:right w:val="single" w:sz="4" w:space="0" w:color="auto"/>
            </w:tcBorders>
          </w:tcPr>
          <w:p w:rsidR="00673E90" w:rsidRPr="0035436C" w:rsidRDefault="007C7042" w:rsidP="00222E26">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7 970 759,9</w:t>
            </w:r>
          </w:p>
        </w:tc>
        <w:tc>
          <w:tcPr>
            <w:tcW w:w="3403" w:type="dxa"/>
            <w:tcBorders>
              <w:top w:val="single" w:sz="4" w:space="0" w:color="auto"/>
              <w:left w:val="single" w:sz="4" w:space="0" w:color="auto"/>
              <w:bottom w:val="single" w:sz="4" w:space="0" w:color="auto"/>
              <w:right w:val="single" w:sz="4" w:space="0" w:color="auto"/>
            </w:tcBorders>
          </w:tcPr>
          <w:p w:rsidR="00673E90" w:rsidRPr="0035436C" w:rsidRDefault="007C7042" w:rsidP="00222E26">
            <w:pPr>
              <w:widowControl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7 954 274,8</w:t>
            </w:r>
          </w:p>
        </w:tc>
      </w:tr>
      <w:tr w:rsidR="00211118" w:rsidRPr="0035436C" w:rsidTr="00222E26">
        <w:trPr>
          <w:trHeight w:val="227"/>
        </w:trPr>
        <w:tc>
          <w:tcPr>
            <w:tcW w:w="1871" w:type="dxa"/>
            <w:tcBorders>
              <w:top w:val="single" w:sz="4" w:space="0" w:color="auto"/>
              <w:left w:val="single" w:sz="4" w:space="0" w:color="auto"/>
              <w:bottom w:val="single" w:sz="4" w:space="0" w:color="auto"/>
              <w:right w:val="single" w:sz="4" w:space="0" w:color="auto"/>
            </w:tcBorders>
            <w:hideMark/>
          </w:tcPr>
          <w:p w:rsidR="00211118" w:rsidRPr="0035436C" w:rsidRDefault="00211118" w:rsidP="00211118">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2022</w:t>
            </w:r>
          </w:p>
        </w:tc>
        <w:tc>
          <w:tcPr>
            <w:tcW w:w="2324" w:type="dxa"/>
            <w:tcBorders>
              <w:top w:val="single" w:sz="4" w:space="0" w:color="auto"/>
              <w:left w:val="single" w:sz="4" w:space="0" w:color="auto"/>
              <w:bottom w:val="single" w:sz="4" w:space="0" w:color="auto"/>
              <w:right w:val="single" w:sz="4" w:space="0" w:color="auto"/>
            </w:tcBorders>
          </w:tcPr>
          <w:p w:rsidR="00211118" w:rsidRPr="0035436C" w:rsidRDefault="00211118" w:rsidP="00211118">
            <w:pPr>
              <w:spacing w:after="0" w:line="240" w:lineRule="auto"/>
              <w:jc w:val="center"/>
              <w:rPr>
                <w:rFonts w:ascii="Times New Roman" w:hAnsi="Times New Roman"/>
                <w:sz w:val="28"/>
                <w:szCs w:val="28"/>
              </w:rPr>
            </w:pPr>
            <w:r w:rsidRPr="0035436C">
              <w:rPr>
                <w:rFonts w:ascii="Times New Roman" w:hAnsi="Times New Roman"/>
                <w:sz w:val="28"/>
                <w:szCs w:val="28"/>
              </w:rPr>
              <w:t>18 835 662,5</w:t>
            </w:r>
          </w:p>
        </w:tc>
        <w:tc>
          <w:tcPr>
            <w:tcW w:w="2608" w:type="dxa"/>
            <w:tcBorders>
              <w:top w:val="single" w:sz="4" w:space="0" w:color="auto"/>
              <w:left w:val="single" w:sz="4" w:space="0" w:color="auto"/>
              <w:bottom w:val="single" w:sz="4" w:space="0" w:color="auto"/>
              <w:right w:val="single" w:sz="4" w:space="0" w:color="auto"/>
            </w:tcBorders>
          </w:tcPr>
          <w:p w:rsidR="00211118" w:rsidRPr="0035436C" w:rsidRDefault="00211118" w:rsidP="00211118">
            <w:pPr>
              <w:spacing w:after="0" w:line="240" w:lineRule="auto"/>
              <w:jc w:val="center"/>
              <w:rPr>
                <w:rFonts w:ascii="Times New Roman" w:hAnsi="Times New Roman"/>
                <w:sz w:val="28"/>
                <w:szCs w:val="28"/>
              </w:rPr>
            </w:pPr>
            <w:r w:rsidRPr="0035436C">
              <w:rPr>
                <w:rFonts w:ascii="Times New Roman" w:hAnsi="Times New Roman"/>
                <w:sz w:val="28"/>
                <w:szCs w:val="28"/>
              </w:rPr>
              <w:t>11 680 170,9</w:t>
            </w:r>
          </w:p>
        </w:tc>
        <w:tc>
          <w:tcPr>
            <w:tcW w:w="3403" w:type="dxa"/>
            <w:tcBorders>
              <w:top w:val="single" w:sz="4" w:space="0" w:color="auto"/>
              <w:left w:val="single" w:sz="4" w:space="0" w:color="auto"/>
              <w:bottom w:val="single" w:sz="4" w:space="0" w:color="auto"/>
              <w:right w:val="single" w:sz="4" w:space="0" w:color="auto"/>
            </w:tcBorders>
          </w:tcPr>
          <w:p w:rsidR="00211118" w:rsidRPr="0035436C" w:rsidRDefault="00211118" w:rsidP="00211118">
            <w:pPr>
              <w:spacing w:after="0" w:line="240" w:lineRule="auto"/>
              <w:jc w:val="center"/>
              <w:rPr>
                <w:rFonts w:ascii="Times New Roman" w:hAnsi="Times New Roman"/>
                <w:sz w:val="28"/>
                <w:szCs w:val="28"/>
              </w:rPr>
            </w:pPr>
            <w:r w:rsidRPr="0035436C">
              <w:rPr>
                <w:rFonts w:ascii="Times New Roman" w:hAnsi="Times New Roman"/>
                <w:sz w:val="28"/>
                <w:szCs w:val="28"/>
              </w:rPr>
              <w:t>7 155 491,6</w:t>
            </w:r>
          </w:p>
        </w:tc>
      </w:tr>
      <w:tr w:rsidR="002D31AC" w:rsidRPr="0035436C" w:rsidTr="00222E26">
        <w:trPr>
          <w:trHeight w:val="227"/>
        </w:trPr>
        <w:tc>
          <w:tcPr>
            <w:tcW w:w="1871" w:type="dxa"/>
            <w:tcBorders>
              <w:top w:val="single" w:sz="4" w:space="0" w:color="auto"/>
              <w:left w:val="single" w:sz="4" w:space="0" w:color="auto"/>
              <w:bottom w:val="single" w:sz="4" w:space="0" w:color="auto"/>
              <w:right w:val="single" w:sz="4" w:space="0" w:color="auto"/>
            </w:tcBorders>
            <w:hideMark/>
          </w:tcPr>
          <w:p w:rsidR="002D31AC" w:rsidRPr="0035436C" w:rsidRDefault="002D31AC" w:rsidP="002D31AC">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2023</w:t>
            </w:r>
          </w:p>
        </w:tc>
        <w:tc>
          <w:tcPr>
            <w:tcW w:w="2324" w:type="dxa"/>
            <w:tcBorders>
              <w:top w:val="single" w:sz="4" w:space="0" w:color="auto"/>
              <w:left w:val="single" w:sz="4" w:space="0" w:color="auto"/>
              <w:bottom w:val="single" w:sz="4" w:space="0" w:color="auto"/>
              <w:right w:val="single" w:sz="4" w:space="0" w:color="auto"/>
            </w:tcBorders>
          </w:tcPr>
          <w:p w:rsidR="002D31AC" w:rsidRPr="0035436C" w:rsidRDefault="002D31AC" w:rsidP="002D31AC">
            <w:pPr>
              <w:spacing w:after="0" w:line="240" w:lineRule="auto"/>
              <w:jc w:val="center"/>
              <w:rPr>
                <w:rFonts w:ascii="Times New Roman" w:hAnsi="Times New Roman"/>
                <w:sz w:val="28"/>
                <w:szCs w:val="28"/>
              </w:rPr>
            </w:pPr>
            <w:r w:rsidRPr="0035436C">
              <w:rPr>
                <w:rFonts w:ascii="Times New Roman" w:hAnsi="Times New Roman"/>
                <w:sz w:val="28"/>
                <w:szCs w:val="28"/>
              </w:rPr>
              <w:t>18 352 051,5</w:t>
            </w:r>
          </w:p>
        </w:tc>
        <w:tc>
          <w:tcPr>
            <w:tcW w:w="2608" w:type="dxa"/>
            <w:tcBorders>
              <w:top w:val="single" w:sz="4" w:space="0" w:color="auto"/>
              <w:left w:val="single" w:sz="4" w:space="0" w:color="auto"/>
              <w:bottom w:val="single" w:sz="4" w:space="0" w:color="auto"/>
              <w:right w:val="single" w:sz="4" w:space="0" w:color="auto"/>
            </w:tcBorders>
          </w:tcPr>
          <w:p w:rsidR="002D31AC" w:rsidRPr="0035436C" w:rsidRDefault="002D31AC" w:rsidP="002D31AC">
            <w:pPr>
              <w:spacing w:after="0" w:line="240" w:lineRule="auto"/>
              <w:jc w:val="center"/>
              <w:rPr>
                <w:rFonts w:ascii="Times New Roman" w:hAnsi="Times New Roman"/>
                <w:sz w:val="28"/>
                <w:szCs w:val="28"/>
              </w:rPr>
            </w:pPr>
            <w:r w:rsidRPr="0035436C">
              <w:rPr>
                <w:rFonts w:ascii="Times New Roman" w:hAnsi="Times New Roman"/>
                <w:sz w:val="28"/>
                <w:szCs w:val="28"/>
              </w:rPr>
              <w:t>16 625 738,7</w:t>
            </w:r>
          </w:p>
        </w:tc>
        <w:tc>
          <w:tcPr>
            <w:tcW w:w="3403" w:type="dxa"/>
            <w:tcBorders>
              <w:top w:val="single" w:sz="4" w:space="0" w:color="auto"/>
              <w:left w:val="single" w:sz="4" w:space="0" w:color="auto"/>
              <w:bottom w:val="single" w:sz="4" w:space="0" w:color="auto"/>
              <w:right w:val="single" w:sz="4" w:space="0" w:color="auto"/>
            </w:tcBorders>
          </w:tcPr>
          <w:p w:rsidR="002D31AC" w:rsidRPr="0035436C" w:rsidRDefault="002D31AC" w:rsidP="002D31AC">
            <w:pPr>
              <w:spacing w:after="0" w:line="240" w:lineRule="auto"/>
              <w:jc w:val="center"/>
              <w:rPr>
                <w:rFonts w:ascii="Times New Roman" w:hAnsi="Times New Roman"/>
                <w:sz w:val="28"/>
                <w:szCs w:val="28"/>
              </w:rPr>
            </w:pPr>
            <w:r w:rsidRPr="0035436C">
              <w:rPr>
                <w:rFonts w:ascii="Times New Roman" w:hAnsi="Times New Roman"/>
                <w:sz w:val="28"/>
                <w:szCs w:val="28"/>
              </w:rPr>
              <w:t>1 726 312,8</w:t>
            </w:r>
          </w:p>
        </w:tc>
      </w:tr>
      <w:tr w:rsidR="002D31AC" w:rsidRPr="0035436C" w:rsidTr="00222E26">
        <w:trPr>
          <w:trHeight w:val="227"/>
        </w:trPr>
        <w:tc>
          <w:tcPr>
            <w:tcW w:w="1871" w:type="dxa"/>
            <w:tcBorders>
              <w:top w:val="single" w:sz="4" w:space="0" w:color="auto"/>
              <w:left w:val="single" w:sz="4" w:space="0" w:color="auto"/>
              <w:bottom w:val="single" w:sz="4" w:space="0" w:color="auto"/>
              <w:right w:val="single" w:sz="4" w:space="0" w:color="auto"/>
            </w:tcBorders>
            <w:hideMark/>
          </w:tcPr>
          <w:p w:rsidR="002D31AC" w:rsidRPr="0035436C" w:rsidRDefault="002D31AC" w:rsidP="002D31AC">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2024</w:t>
            </w:r>
          </w:p>
        </w:tc>
        <w:tc>
          <w:tcPr>
            <w:tcW w:w="2324" w:type="dxa"/>
            <w:tcBorders>
              <w:top w:val="single" w:sz="4" w:space="0" w:color="auto"/>
              <w:left w:val="single" w:sz="4" w:space="0" w:color="auto"/>
              <w:bottom w:val="single" w:sz="4" w:space="0" w:color="auto"/>
              <w:right w:val="single" w:sz="4" w:space="0" w:color="auto"/>
            </w:tcBorders>
          </w:tcPr>
          <w:p w:rsidR="002D31AC" w:rsidRPr="0035436C" w:rsidRDefault="002D31AC" w:rsidP="002D31AC">
            <w:pPr>
              <w:spacing w:after="0" w:line="240" w:lineRule="auto"/>
              <w:jc w:val="center"/>
              <w:rPr>
                <w:rFonts w:ascii="Times New Roman" w:hAnsi="Times New Roman"/>
                <w:sz w:val="28"/>
                <w:szCs w:val="28"/>
              </w:rPr>
            </w:pPr>
            <w:r w:rsidRPr="0035436C">
              <w:rPr>
                <w:rFonts w:ascii="Times New Roman" w:hAnsi="Times New Roman"/>
                <w:sz w:val="28"/>
                <w:szCs w:val="28"/>
              </w:rPr>
              <w:t>17 731 617,0</w:t>
            </w:r>
          </w:p>
        </w:tc>
        <w:tc>
          <w:tcPr>
            <w:tcW w:w="2608" w:type="dxa"/>
            <w:tcBorders>
              <w:top w:val="single" w:sz="4" w:space="0" w:color="auto"/>
              <w:left w:val="single" w:sz="4" w:space="0" w:color="auto"/>
              <w:bottom w:val="single" w:sz="4" w:space="0" w:color="auto"/>
              <w:right w:val="single" w:sz="4" w:space="0" w:color="auto"/>
            </w:tcBorders>
          </w:tcPr>
          <w:p w:rsidR="002D31AC" w:rsidRPr="0035436C" w:rsidRDefault="002D31AC" w:rsidP="002D31AC">
            <w:pPr>
              <w:spacing w:after="0" w:line="240" w:lineRule="auto"/>
              <w:jc w:val="center"/>
              <w:rPr>
                <w:rFonts w:ascii="Times New Roman" w:hAnsi="Times New Roman"/>
                <w:sz w:val="28"/>
                <w:szCs w:val="28"/>
              </w:rPr>
            </w:pPr>
            <w:r w:rsidRPr="0035436C">
              <w:rPr>
                <w:rFonts w:ascii="Times New Roman" w:hAnsi="Times New Roman"/>
                <w:sz w:val="28"/>
                <w:szCs w:val="28"/>
              </w:rPr>
              <w:t>17 731 405,8</w:t>
            </w:r>
          </w:p>
        </w:tc>
        <w:tc>
          <w:tcPr>
            <w:tcW w:w="3403" w:type="dxa"/>
            <w:tcBorders>
              <w:top w:val="single" w:sz="4" w:space="0" w:color="auto"/>
              <w:left w:val="single" w:sz="4" w:space="0" w:color="auto"/>
              <w:bottom w:val="single" w:sz="4" w:space="0" w:color="auto"/>
              <w:right w:val="single" w:sz="4" w:space="0" w:color="auto"/>
            </w:tcBorders>
          </w:tcPr>
          <w:p w:rsidR="002D31AC" w:rsidRPr="0035436C" w:rsidRDefault="002D31AC" w:rsidP="002D31AC">
            <w:pPr>
              <w:spacing w:after="0" w:line="240" w:lineRule="auto"/>
              <w:jc w:val="center"/>
              <w:rPr>
                <w:rFonts w:ascii="Times New Roman" w:hAnsi="Times New Roman"/>
                <w:sz w:val="28"/>
                <w:szCs w:val="28"/>
              </w:rPr>
            </w:pPr>
            <w:r w:rsidRPr="0035436C">
              <w:rPr>
                <w:rFonts w:ascii="Times New Roman" w:hAnsi="Times New Roman"/>
                <w:sz w:val="28"/>
                <w:szCs w:val="28"/>
              </w:rPr>
              <w:t>211,2</w:t>
            </w:r>
          </w:p>
        </w:tc>
      </w:tr>
      <w:tr w:rsidR="002D31AC" w:rsidRPr="0035436C" w:rsidTr="00222E26">
        <w:trPr>
          <w:trHeight w:val="227"/>
        </w:trPr>
        <w:tc>
          <w:tcPr>
            <w:tcW w:w="1871" w:type="dxa"/>
            <w:tcBorders>
              <w:top w:val="single" w:sz="4" w:space="0" w:color="auto"/>
              <w:left w:val="single" w:sz="4" w:space="0" w:color="auto"/>
              <w:bottom w:val="single" w:sz="4" w:space="0" w:color="auto"/>
              <w:right w:val="single" w:sz="4" w:space="0" w:color="auto"/>
            </w:tcBorders>
            <w:hideMark/>
          </w:tcPr>
          <w:p w:rsidR="002D31AC" w:rsidRPr="0035436C" w:rsidRDefault="002D31AC" w:rsidP="002D31AC">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2025</w:t>
            </w:r>
          </w:p>
        </w:tc>
        <w:tc>
          <w:tcPr>
            <w:tcW w:w="2324" w:type="dxa"/>
            <w:tcBorders>
              <w:top w:val="single" w:sz="4" w:space="0" w:color="auto"/>
              <w:left w:val="single" w:sz="4" w:space="0" w:color="auto"/>
              <w:bottom w:val="single" w:sz="4" w:space="0" w:color="auto"/>
              <w:right w:val="single" w:sz="4" w:space="0" w:color="auto"/>
            </w:tcBorders>
          </w:tcPr>
          <w:p w:rsidR="002D31AC" w:rsidRPr="0035436C" w:rsidRDefault="002D31AC" w:rsidP="002D31AC">
            <w:pPr>
              <w:spacing w:after="0" w:line="240" w:lineRule="auto"/>
              <w:jc w:val="center"/>
              <w:rPr>
                <w:rFonts w:ascii="Times New Roman" w:hAnsi="Times New Roman"/>
                <w:sz w:val="28"/>
                <w:szCs w:val="28"/>
              </w:rPr>
            </w:pPr>
            <w:r w:rsidRPr="0035436C">
              <w:rPr>
                <w:rFonts w:ascii="Times New Roman" w:hAnsi="Times New Roman"/>
                <w:sz w:val="28"/>
                <w:szCs w:val="28"/>
              </w:rPr>
              <w:t>19 288 523,5</w:t>
            </w:r>
          </w:p>
        </w:tc>
        <w:tc>
          <w:tcPr>
            <w:tcW w:w="2608" w:type="dxa"/>
            <w:tcBorders>
              <w:top w:val="single" w:sz="4" w:space="0" w:color="auto"/>
              <w:left w:val="single" w:sz="4" w:space="0" w:color="auto"/>
              <w:bottom w:val="single" w:sz="4" w:space="0" w:color="auto"/>
              <w:right w:val="single" w:sz="4" w:space="0" w:color="auto"/>
            </w:tcBorders>
          </w:tcPr>
          <w:p w:rsidR="002D31AC" w:rsidRPr="0035436C" w:rsidRDefault="002D31AC" w:rsidP="002D31AC">
            <w:pPr>
              <w:spacing w:after="0" w:line="240" w:lineRule="auto"/>
              <w:jc w:val="center"/>
              <w:rPr>
                <w:rFonts w:ascii="Times New Roman" w:hAnsi="Times New Roman"/>
                <w:sz w:val="28"/>
                <w:szCs w:val="28"/>
              </w:rPr>
            </w:pPr>
            <w:r w:rsidRPr="0035436C">
              <w:rPr>
                <w:rFonts w:ascii="Times New Roman" w:hAnsi="Times New Roman"/>
                <w:sz w:val="28"/>
                <w:szCs w:val="28"/>
              </w:rPr>
              <w:t>19 288 312,3</w:t>
            </w:r>
          </w:p>
        </w:tc>
        <w:tc>
          <w:tcPr>
            <w:tcW w:w="3403" w:type="dxa"/>
            <w:tcBorders>
              <w:top w:val="single" w:sz="4" w:space="0" w:color="auto"/>
              <w:left w:val="single" w:sz="4" w:space="0" w:color="auto"/>
              <w:bottom w:val="single" w:sz="4" w:space="0" w:color="auto"/>
              <w:right w:val="single" w:sz="4" w:space="0" w:color="auto"/>
            </w:tcBorders>
          </w:tcPr>
          <w:p w:rsidR="002D31AC" w:rsidRPr="0035436C" w:rsidRDefault="002D31AC" w:rsidP="002D31AC">
            <w:pPr>
              <w:spacing w:after="0" w:line="240" w:lineRule="auto"/>
              <w:jc w:val="center"/>
              <w:rPr>
                <w:rFonts w:ascii="Times New Roman" w:hAnsi="Times New Roman"/>
                <w:sz w:val="28"/>
                <w:szCs w:val="28"/>
              </w:rPr>
            </w:pPr>
            <w:r w:rsidRPr="0035436C">
              <w:rPr>
                <w:rFonts w:ascii="Times New Roman" w:hAnsi="Times New Roman"/>
                <w:sz w:val="28"/>
                <w:szCs w:val="28"/>
              </w:rPr>
              <w:t>211,2</w:t>
            </w:r>
          </w:p>
        </w:tc>
      </w:tr>
      <w:tr w:rsidR="002D31AC" w:rsidRPr="0035436C" w:rsidTr="00222E26">
        <w:trPr>
          <w:trHeight w:val="227"/>
        </w:trPr>
        <w:tc>
          <w:tcPr>
            <w:tcW w:w="1871" w:type="dxa"/>
            <w:tcBorders>
              <w:top w:val="single" w:sz="4" w:space="0" w:color="auto"/>
              <w:left w:val="single" w:sz="4" w:space="0" w:color="auto"/>
              <w:bottom w:val="single" w:sz="4" w:space="0" w:color="auto"/>
              <w:right w:val="single" w:sz="4" w:space="0" w:color="auto"/>
            </w:tcBorders>
            <w:hideMark/>
          </w:tcPr>
          <w:p w:rsidR="002D31AC" w:rsidRPr="0035436C" w:rsidRDefault="002D31AC" w:rsidP="002D31AC">
            <w:pPr>
              <w:widowControl w:val="0"/>
              <w:autoSpaceDE w:val="0"/>
              <w:autoSpaceDN w:val="0"/>
              <w:adjustRightInd w:val="0"/>
              <w:spacing w:after="0" w:line="240" w:lineRule="auto"/>
              <w:jc w:val="center"/>
              <w:rPr>
                <w:rFonts w:ascii="Times New Roman" w:hAnsi="Times New Roman"/>
                <w:sz w:val="28"/>
                <w:szCs w:val="28"/>
              </w:rPr>
            </w:pPr>
            <w:r w:rsidRPr="0035436C">
              <w:rPr>
                <w:rFonts w:ascii="Times New Roman" w:hAnsi="Times New Roman"/>
                <w:sz w:val="28"/>
                <w:szCs w:val="28"/>
              </w:rPr>
              <w:t>Итого</w:t>
            </w:r>
          </w:p>
        </w:tc>
        <w:tc>
          <w:tcPr>
            <w:tcW w:w="2324" w:type="dxa"/>
            <w:tcBorders>
              <w:top w:val="single" w:sz="4" w:space="0" w:color="auto"/>
              <w:left w:val="single" w:sz="4" w:space="0" w:color="auto"/>
              <w:bottom w:val="single" w:sz="4" w:space="0" w:color="auto"/>
              <w:right w:val="single" w:sz="4" w:space="0" w:color="auto"/>
            </w:tcBorders>
          </w:tcPr>
          <w:p w:rsidR="002D31AC" w:rsidRPr="0035436C" w:rsidRDefault="002D31AC" w:rsidP="002D31AC">
            <w:pPr>
              <w:spacing w:after="0" w:line="240" w:lineRule="auto"/>
              <w:jc w:val="center"/>
              <w:rPr>
                <w:rFonts w:ascii="Times New Roman" w:hAnsi="Times New Roman"/>
                <w:sz w:val="28"/>
                <w:szCs w:val="28"/>
              </w:rPr>
            </w:pPr>
            <w:r w:rsidRPr="0035436C">
              <w:rPr>
                <w:rFonts w:ascii="Times New Roman" w:hAnsi="Times New Roman"/>
                <w:sz w:val="28"/>
                <w:szCs w:val="28"/>
              </w:rPr>
              <w:t>137 576 002,9</w:t>
            </w:r>
          </w:p>
        </w:tc>
        <w:tc>
          <w:tcPr>
            <w:tcW w:w="2608" w:type="dxa"/>
            <w:tcBorders>
              <w:top w:val="single" w:sz="4" w:space="0" w:color="auto"/>
              <w:left w:val="single" w:sz="4" w:space="0" w:color="auto"/>
              <w:bottom w:val="single" w:sz="4" w:space="0" w:color="auto"/>
              <w:right w:val="single" w:sz="4" w:space="0" w:color="auto"/>
            </w:tcBorders>
          </w:tcPr>
          <w:p w:rsidR="002D31AC" w:rsidRPr="0035436C" w:rsidRDefault="002D31AC" w:rsidP="002D31AC">
            <w:pPr>
              <w:spacing w:after="0" w:line="240" w:lineRule="auto"/>
              <w:jc w:val="center"/>
              <w:rPr>
                <w:rFonts w:ascii="Times New Roman" w:hAnsi="Times New Roman"/>
                <w:sz w:val="28"/>
                <w:szCs w:val="28"/>
              </w:rPr>
            </w:pPr>
            <w:r w:rsidRPr="0035436C">
              <w:rPr>
                <w:rFonts w:ascii="Times New Roman" w:hAnsi="Times New Roman"/>
                <w:sz w:val="28"/>
                <w:szCs w:val="28"/>
              </w:rPr>
              <w:t>108 843 335,5</w:t>
            </w:r>
          </w:p>
        </w:tc>
        <w:tc>
          <w:tcPr>
            <w:tcW w:w="3403" w:type="dxa"/>
            <w:tcBorders>
              <w:top w:val="single" w:sz="4" w:space="0" w:color="auto"/>
              <w:left w:val="single" w:sz="4" w:space="0" w:color="auto"/>
              <w:bottom w:val="single" w:sz="4" w:space="0" w:color="auto"/>
              <w:right w:val="single" w:sz="4" w:space="0" w:color="auto"/>
            </w:tcBorders>
          </w:tcPr>
          <w:p w:rsidR="002D31AC" w:rsidRPr="0035436C" w:rsidRDefault="002D31AC" w:rsidP="002D31AC">
            <w:pPr>
              <w:spacing w:after="0" w:line="240" w:lineRule="auto"/>
              <w:jc w:val="center"/>
              <w:rPr>
                <w:rFonts w:ascii="Times New Roman" w:hAnsi="Times New Roman"/>
                <w:sz w:val="28"/>
                <w:szCs w:val="28"/>
              </w:rPr>
            </w:pPr>
            <w:r w:rsidRPr="0035436C">
              <w:rPr>
                <w:rFonts w:ascii="Times New Roman" w:hAnsi="Times New Roman"/>
                <w:sz w:val="28"/>
                <w:szCs w:val="28"/>
              </w:rPr>
              <w:t>28 732 667,4</w:t>
            </w:r>
          </w:p>
        </w:tc>
      </w:tr>
    </w:tbl>
    <w:p w:rsidR="00673E90" w:rsidRPr="0035436C" w:rsidRDefault="00673E90" w:rsidP="008C7EB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673E90" w:rsidRPr="0035436C" w:rsidRDefault="00673E90" w:rsidP="008C7EB1">
      <w:pPr>
        <w:widowControl w:val="0"/>
        <w:autoSpaceDE w:val="0"/>
        <w:autoSpaceDN w:val="0"/>
        <w:spacing w:after="0" w:line="240" w:lineRule="auto"/>
        <w:ind w:firstLine="709"/>
        <w:jc w:val="both"/>
        <w:rPr>
          <w:rFonts w:ascii="Times New Roman" w:hAnsi="Times New Roman"/>
          <w:sz w:val="28"/>
          <w:szCs w:val="28"/>
          <w:lang w:eastAsia="ru-RU"/>
        </w:rPr>
      </w:pPr>
      <w:r w:rsidRPr="0035436C">
        <w:rPr>
          <w:rFonts w:ascii="Times New Roman" w:eastAsia="Times New Roman" w:hAnsi="Times New Roman"/>
          <w:sz w:val="28"/>
          <w:szCs w:val="28"/>
          <w:lang w:eastAsia="ru-RU"/>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r w:rsidRPr="0035436C">
        <w:rPr>
          <w:rFonts w:ascii="Times New Roman" w:hAnsi="Times New Roman"/>
          <w:sz w:val="28"/>
          <w:szCs w:val="28"/>
          <w:lang w:eastAsia="ru-RU"/>
        </w:rPr>
        <w:t>»;</w:t>
      </w:r>
    </w:p>
    <w:p w:rsidR="009D34D8" w:rsidRPr="0035436C" w:rsidRDefault="00476128"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приложении № 2 к подпрограмме-</w:t>
      </w:r>
      <w:r w:rsidR="008B56CA" w:rsidRPr="0035436C">
        <w:rPr>
          <w:rFonts w:ascii="Times New Roman" w:hAnsi="Times New Roman"/>
          <w:sz w:val="28"/>
          <w:szCs w:val="28"/>
          <w:lang w:eastAsia="ru-RU"/>
        </w:rPr>
        <w:t>4</w:t>
      </w:r>
      <w:r w:rsidRPr="0035436C">
        <w:rPr>
          <w:rFonts w:ascii="Times New Roman" w:hAnsi="Times New Roman"/>
          <w:sz w:val="28"/>
          <w:szCs w:val="28"/>
          <w:lang w:eastAsia="ru-RU"/>
        </w:rPr>
        <w:t>:</w:t>
      </w:r>
    </w:p>
    <w:p w:rsidR="00A465EF" w:rsidRPr="0035436C" w:rsidRDefault="00A465EF" w:rsidP="00A465EF">
      <w:pPr>
        <w:widowControl w:val="0"/>
        <w:spacing w:after="0" w:line="25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строку «Предоставление субсидий-льгот на оплату жилья и коммунальных услуг многодетным семьям» изложить в следующей редакции:</w:t>
      </w:r>
    </w:p>
    <w:p w:rsidR="00A465EF" w:rsidRPr="0035436C" w:rsidRDefault="00A465EF" w:rsidP="00A465EF">
      <w:pPr>
        <w:widowControl w:val="0"/>
        <w:spacing w:after="0" w:line="250" w:lineRule="auto"/>
        <w:ind w:firstLine="709"/>
        <w:jc w:val="both"/>
        <w:rPr>
          <w:rFonts w:ascii="Times New Roman" w:hAnsi="Times New Roman"/>
          <w:sz w:val="28"/>
          <w:szCs w:val="28"/>
          <w:lang w:eastAsia="ru-RU"/>
        </w:rPr>
      </w:pPr>
    </w:p>
    <w:tbl>
      <w:tblPr>
        <w:tblStyle w:val="af2"/>
        <w:tblW w:w="10346" w:type="dxa"/>
        <w:tblLook w:val="04A0" w:firstRow="1" w:lastRow="0" w:firstColumn="1" w:lastColumn="0" w:noHBand="0" w:noVBand="1"/>
      </w:tblPr>
      <w:tblGrid>
        <w:gridCol w:w="1249"/>
        <w:gridCol w:w="975"/>
        <w:gridCol w:w="743"/>
        <w:gridCol w:w="1256"/>
        <w:gridCol w:w="486"/>
        <w:gridCol w:w="486"/>
        <w:gridCol w:w="509"/>
        <w:gridCol w:w="486"/>
        <w:gridCol w:w="936"/>
        <w:gridCol w:w="1071"/>
        <w:gridCol w:w="1078"/>
        <w:gridCol w:w="1071"/>
      </w:tblGrid>
      <w:tr w:rsidR="00F5283B" w:rsidRPr="0035436C" w:rsidTr="00F5283B">
        <w:tc>
          <w:tcPr>
            <w:tcW w:w="1326" w:type="dxa"/>
          </w:tcPr>
          <w:p w:rsidR="00A465EF" w:rsidRPr="0035436C" w:rsidRDefault="00A465EF" w:rsidP="00F5283B">
            <w:pPr>
              <w:autoSpaceDE w:val="0"/>
              <w:autoSpaceDN w:val="0"/>
              <w:adjustRightInd w:val="0"/>
              <w:spacing w:after="0" w:line="240" w:lineRule="auto"/>
              <w:jc w:val="both"/>
              <w:rPr>
                <w:rFonts w:ascii="Times New Roman" w:eastAsiaTheme="minorHAnsi" w:hAnsi="Times New Roman"/>
                <w:sz w:val="18"/>
                <w:szCs w:val="18"/>
              </w:rPr>
            </w:pPr>
            <w:r w:rsidRPr="0035436C">
              <w:rPr>
                <w:rFonts w:ascii="Times New Roman" w:hAnsi="Times New Roman"/>
                <w:sz w:val="18"/>
                <w:szCs w:val="18"/>
              </w:rPr>
              <w:t>«</w:t>
            </w:r>
            <w:r w:rsidRPr="0035436C">
              <w:rPr>
                <w:rFonts w:ascii="Times New Roman" w:eastAsiaTheme="minorHAnsi" w:hAnsi="Times New Roman"/>
                <w:sz w:val="18"/>
                <w:szCs w:val="18"/>
              </w:rPr>
              <w:t>Предоставление мер социальной поддержки многодетным семьям</w:t>
            </w:r>
          </w:p>
        </w:tc>
        <w:tc>
          <w:tcPr>
            <w:tcW w:w="992" w:type="dxa"/>
          </w:tcPr>
          <w:p w:rsidR="00A465EF" w:rsidRPr="0035436C" w:rsidRDefault="00A465EF" w:rsidP="00F5283B">
            <w:pPr>
              <w:widowControl w:val="0"/>
              <w:spacing w:after="0" w:line="250" w:lineRule="auto"/>
              <w:jc w:val="center"/>
              <w:rPr>
                <w:rFonts w:ascii="Times New Roman" w:hAnsi="Times New Roman"/>
                <w:sz w:val="18"/>
                <w:szCs w:val="18"/>
              </w:rPr>
            </w:pPr>
            <w:proofErr w:type="spellStart"/>
            <w:r w:rsidRPr="0035436C">
              <w:rPr>
                <w:rFonts w:ascii="Times New Roman" w:eastAsiaTheme="minorHAnsi" w:hAnsi="Times New Roman"/>
                <w:sz w:val="18"/>
                <w:szCs w:val="18"/>
              </w:rPr>
              <w:t>МТЗиСЗ</w:t>
            </w:r>
            <w:proofErr w:type="spellEnd"/>
            <w:r w:rsidRPr="0035436C">
              <w:rPr>
                <w:rFonts w:ascii="Times New Roman" w:eastAsiaTheme="minorHAnsi" w:hAnsi="Times New Roman"/>
                <w:sz w:val="18"/>
                <w:szCs w:val="18"/>
              </w:rPr>
              <w:t xml:space="preserve"> РТ</w:t>
            </w:r>
          </w:p>
        </w:tc>
        <w:tc>
          <w:tcPr>
            <w:tcW w:w="774" w:type="dxa"/>
          </w:tcPr>
          <w:p w:rsidR="00A465EF" w:rsidRPr="0035436C" w:rsidRDefault="00A465EF" w:rsidP="00F5283B">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2022 - 2025 гг.</w:t>
            </w:r>
          </w:p>
        </w:tc>
        <w:tc>
          <w:tcPr>
            <w:tcW w:w="1344" w:type="dxa"/>
          </w:tcPr>
          <w:p w:rsidR="00A465EF" w:rsidRPr="0035436C" w:rsidRDefault="00A465EF" w:rsidP="00A465EF">
            <w:pPr>
              <w:autoSpaceDE w:val="0"/>
              <w:autoSpaceDN w:val="0"/>
              <w:adjustRightInd w:val="0"/>
              <w:spacing w:after="0" w:line="240" w:lineRule="auto"/>
              <w:jc w:val="both"/>
              <w:rPr>
                <w:rFonts w:ascii="Times New Roman" w:eastAsiaTheme="minorHAnsi" w:hAnsi="Times New Roman"/>
                <w:sz w:val="18"/>
                <w:szCs w:val="18"/>
              </w:rPr>
            </w:pPr>
            <w:r w:rsidRPr="0035436C">
              <w:rPr>
                <w:rFonts w:ascii="Times New Roman" w:eastAsiaTheme="minorHAnsi" w:hAnsi="Times New Roman"/>
                <w:sz w:val="18"/>
                <w:szCs w:val="18"/>
              </w:rPr>
              <w:t>Предоставление в полном объеме мер социальной поддержки многодетным семьям, обратившимся в органы социальной защиты, %</w:t>
            </w:r>
          </w:p>
        </w:tc>
        <w:tc>
          <w:tcPr>
            <w:tcW w:w="486" w:type="dxa"/>
          </w:tcPr>
          <w:p w:rsidR="00A465EF" w:rsidRPr="0035436C" w:rsidRDefault="00A465EF" w:rsidP="00F5283B">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100</w:t>
            </w:r>
          </w:p>
        </w:tc>
        <w:tc>
          <w:tcPr>
            <w:tcW w:w="486" w:type="dxa"/>
          </w:tcPr>
          <w:p w:rsidR="00A465EF" w:rsidRPr="0035436C" w:rsidRDefault="00A465EF" w:rsidP="00F5283B">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100</w:t>
            </w:r>
          </w:p>
        </w:tc>
        <w:tc>
          <w:tcPr>
            <w:tcW w:w="513" w:type="dxa"/>
          </w:tcPr>
          <w:p w:rsidR="00A465EF" w:rsidRPr="0035436C" w:rsidRDefault="00A465EF" w:rsidP="00F5283B">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100</w:t>
            </w:r>
          </w:p>
        </w:tc>
        <w:tc>
          <w:tcPr>
            <w:tcW w:w="486" w:type="dxa"/>
          </w:tcPr>
          <w:p w:rsidR="00A465EF" w:rsidRPr="0035436C" w:rsidRDefault="00A465EF" w:rsidP="00F5283B">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100</w:t>
            </w:r>
          </w:p>
        </w:tc>
        <w:tc>
          <w:tcPr>
            <w:tcW w:w="936" w:type="dxa"/>
          </w:tcPr>
          <w:p w:rsidR="00A465EF" w:rsidRPr="0035436C" w:rsidRDefault="00A465EF" w:rsidP="00F5283B">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953 137,9</w:t>
            </w:r>
          </w:p>
          <w:p w:rsidR="00A465EF" w:rsidRPr="0035436C" w:rsidRDefault="00A465EF" w:rsidP="00F5283B">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БРТ</w:t>
            </w:r>
          </w:p>
        </w:tc>
        <w:tc>
          <w:tcPr>
            <w:tcW w:w="1071" w:type="dxa"/>
          </w:tcPr>
          <w:p w:rsidR="00A465EF" w:rsidRPr="0035436C" w:rsidRDefault="00A465EF" w:rsidP="00F5283B">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1 004 660,5 БРТ</w:t>
            </w:r>
          </w:p>
        </w:tc>
        <w:tc>
          <w:tcPr>
            <w:tcW w:w="1079" w:type="dxa"/>
          </w:tcPr>
          <w:p w:rsidR="00A465EF" w:rsidRPr="0035436C" w:rsidRDefault="00F5283B" w:rsidP="00F5283B">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1 044 846,9 БРТ</w:t>
            </w:r>
          </w:p>
        </w:tc>
        <w:tc>
          <w:tcPr>
            <w:tcW w:w="853" w:type="dxa"/>
          </w:tcPr>
          <w:p w:rsidR="00A465EF" w:rsidRPr="0035436C" w:rsidRDefault="00F5283B" w:rsidP="00F5283B">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1 086 642,6 БРТ</w:t>
            </w:r>
            <w:r w:rsidR="00A465EF" w:rsidRPr="0035436C">
              <w:rPr>
                <w:rFonts w:ascii="Times New Roman" w:hAnsi="Times New Roman"/>
                <w:sz w:val="18"/>
                <w:szCs w:val="18"/>
              </w:rPr>
              <w:t>»;</w:t>
            </w:r>
          </w:p>
        </w:tc>
      </w:tr>
    </w:tbl>
    <w:p w:rsidR="002D31AC" w:rsidRDefault="002D31AC" w:rsidP="008C7EB1">
      <w:pPr>
        <w:widowControl w:val="0"/>
        <w:spacing w:after="0" w:line="240" w:lineRule="auto"/>
        <w:ind w:firstLine="709"/>
        <w:jc w:val="both"/>
        <w:rPr>
          <w:rFonts w:ascii="Times New Roman" w:hAnsi="Times New Roman"/>
          <w:sz w:val="28"/>
          <w:szCs w:val="28"/>
          <w:lang w:eastAsia="ru-RU"/>
        </w:rPr>
      </w:pPr>
    </w:p>
    <w:p w:rsidR="00F5283B" w:rsidRPr="0035436C" w:rsidRDefault="00F5283B"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«Предоставление гражданам субсидий на оплату жилого помещения и коммунальных услуг»:</w:t>
      </w:r>
    </w:p>
    <w:p w:rsidR="00F5283B" w:rsidRPr="0035436C" w:rsidRDefault="00F5283B"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слова «2 422 266,8 БРТ» заменить словами «2 472 116,3 БРТ»;</w:t>
      </w:r>
    </w:p>
    <w:p w:rsidR="00F5283B" w:rsidRPr="0035436C" w:rsidRDefault="00F5283B" w:rsidP="00F5283B">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слова «2 519 564,2 БРТ» заменить словами «2 571 460,9 БРТ»;</w:t>
      </w:r>
    </w:p>
    <w:p w:rsidR="00F5283B" w:rsidRPr="0035436C" w:rsidRDefault="00F5283B" w:rsidP="00F5283B">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слова «2 329 160,8 БРТ» заменить словами «2 674 381,4 БРТ»;</w:t>
      </w:r>
    </w:p>
    <w:p w:rsidR="002D31AC" w:rsidRPr="0035436C" w:rsidRDefault="00F5283B"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«Предоставление ежемесячного пособия на ребенка»:</w:t>
      </w:r>
    </w:p>
    <w:p w:rsidR="00F5283B" w:rsidRPr="0035436C" w:rsidRDefault="00F5283B" w:rsidP="00F5283B">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слова «346 026,2 БРТ» заменить словами «352 344,9 БРТ»;</w:t>
      </w:r>
    </w:p>
    <w:p w:rsidR="00F5283B" w:rsidRPr="0035436C" w:rsidRDefault="00F5283B" w:rsidP="00F5283B">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слова «359 867,9 БРТ» заменить словами «366 438,7 БРТ»;</w:t>
      </w:r>
    </w:p>
    <w:p w:rsidR="00F5283B" w:rsidRPr="0035436C" w:rsidRDefault="00F5283B" w:rsidP="00F5283B">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слова «435 276,9 БРТ» заменить словами «381 097,8 БРТ»;</w:t>
      </w:r>
    </w:p>
    <w:p w:rsidR="00F5283B" w:rsidRPr="0035436C" w:rsidRDefault="00F5283B"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«Предоставление выплат на приобретение лекарственных средств семьям, имеющим детей в возрасте до 3 лет»:</w:t>
      </w:r>
    </w:p>
    <w:p w:rsidR="00050BE1" w:rsidRPr="0035436C" w:rsidRDefault="00050BE1"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3 слова «2022 - 2024 гг.» заменить словами «2022 - 2025 гг.»</w:t>
      </w:r>
    </w:p>
    <w:p w:rsidR="00F5283B" w:rsidRPr="0035436C" w:rsidRDefault="00F5283B"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 xml:space="preserve">в графе 8 знак «-» заменить </w:t>
      </w:r>
      <w:r w:rsidR="0020128B" w:rsidRPr="0035436C">
        <w:rPr>
          <w:rFonts w:ascii="Times New Roman" w:hAnsi="Times New Roman"/>
          <w:sz w:val="28"/>
          <w:szCs w:val="28"/>
          <w:lang w:eastAsia="ru-RU"/>
        </w:rPr>
        <w:t>цифрами «100»;</w:t>
      </w:r>
    </w:p>
    <w:p w:rsidR="00050BE1" w:rsidRPr="0035436C" w:rsidRDefault="00050BE1"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знак «-» заменить словами «176 000,0 БРТ»;</w:t>
      </w:r>
    </w:p>
    <w:p w:rsidR="00050BE1" w:rsidRPr="0035436C" w:rsidRDefault="00050BE1"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 xml:space="preserve">в строке «Предоставление ежемесячной денежной выплаты на ребенка от 3 до </w:t>
      </w:r>
      <w:r w:rsidRPr="0035436C">
        <w:rPr>
          <w:rFonts w:ascii="Times New Roman" w:hAnsi="Times New Roman"/>
          <w:sz w:val="28"/>
          <w:szCs w:val="28"/>
          <w:lang w:eastAsia="ru-RU"/>
        </w:rPr>
        <w:lastRenderedPageBreak/>
        <w:t>7 лет включительно»:</w:t>
      </w:r>
    </w:p>
    <w:p w:rsidR="006867AC" w:rsidRPr="0035436C" w:rsidRDefault="006867AC" w:rsidP="006867AC">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3 слова «2022 - 2024 гг.» заменить словами «2022 - 2023 гг.»</w:t>
      </w:r>
    </w:p>
    <w:p w:rsidR="00050BE1" w:rsidRPr="0035436C" w:rsidRDefault="006867AC"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7 цифры «100» заменить знаком «-»;</w:t>
      </w:r>
    </w:p>
    <w:p w:rsidR="002D31AC" w:rsidRPr="0035436C" w:rsidRDefault="006867AC"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слова «1 889 193,3 БРТ, 2 833 789,9 БРФ» заменить словами «1 150 734,4 БРТ, 1 726 101,6 БРФ»;</w:t>
      </w:r>
    </w:p>
    <w:p w:rsidR="006867AC" w:rsidRPr="0035436C" w:rsidRDefault="006867AC"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слова «2 048 463,7 БРТ, 3 072 695,6 БРФ» заменить знаком «-»;</w:t>
      </w:r>
    </w:p>
    <w:p w:rsidR="002D31AC" w:rsidRPr="0035436C" w:rsidRDefault="002B56CF"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«Предоставление пособий семьям, воспитывающим трех и более одновременно рожденных детей (с 2019 года в рамках федерального проекта «Финансовая поддержка семей при рождении детей»)»:</w:t>
      </w:r>
    </w:p>
    <w:p w:rsidR="002B56CF" w:rsidRPr="0035436C" w:rsidRDefault="002B56CF"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слова «1 574,9 БРТ» заменить словами «1 514,5 БРТ»;</w:t>
      </w:r>
    </w:p>
    <w:p w:rsidR="002B56CF" w:rsidRPr="0035436C" w:rsidRDefault="002B56CF" w:rsidP="002B56CF">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слова «1 635,3 БРТ» заменить словами «1 574,9 БРТ»;</w:t>
      </w:r>
    </w:p>
    <w:p w:rsidR="002B56CF" w:rsidRPr="0035436C" w:rsidRDefault="002B56CF" w:rsidP="002B56CF">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слова «1 628,0 БРТ» заменить словами «1 635,3 БРТ»;</w:t>
      </w:r>
    </w:p>
    <w:p w:rsidR="00F5283B" w:rsidRPr="0035436C" w:rsidRDefault="00CF421B"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«Единовременная выплата женщинам, постоянно проживающим в сельской местности, при рождении ребенка (с 2019 года в рамках федерального проекта «Финансовая поддержка семей при рождении детей»)»:</w:t>
      </w:r>
    </w:p>
    <w:p w:rsidR="00CF421B" w:rsidRPr="0035436C" w:rsidRDefault="00CF421B" w:rsidP="00CF421B">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слова «184 700,0 БРТ» заменить словами «188 400,0 БРТ»;</w:t>
      </w:r>
    </w:p>
    <w:p w:rsidR="00CF421B" w:rsidRPr="0035436C" w:rsidRDefault="00CF421B" w:rsidP="00CF421B">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слова «192 100,0 БРТ» заменить словами «195 900,0 БРТ»;</w:t>
      </w:r>
    </w:p>
    <w:p w:rsidR="00CF421B" w:rsidRPr="0035436C" w:rsidRDefault="00CF421B" w:rsidP="00CF421B">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слова «164 756,5 БРТ» заменить словами «203 700,0 БРТ»;</w:t>
      </w:r>
    </w:p>
    <w:p w:rsidR="006A0DEF" w:rsidRPr="0035436C" w:rsidRDefault="006A0DEF" w:rsidP="006A0DEF">
      <w:pPr>
        <w:widowControl w:val="0"/>
        <w:spacing w:after="0" w:line="25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строку «Осуществление ежемесячной выплаты в связи с рождением (усыновлением) первого ребенка (с 2019 года в рамках федерального проекта «Финансовая поддержка семей при рождении детей»)</w:t>
      </w:r>
      <w:r w:rsidR="00892765" w:rsidRPr="0035436C">
        <w:rPr>
          <w:rFonts w:ascii="Times New Roman" w:hAnsi="Times New Roman"/>
          <w:sz w:val="28"/>
          <w:szCs w:val="28"/>
          <w:lang w:eastAsia="ru-RU"/>
        </w:rPr>
        <w:t>»</w:t>
      </w:r>
      <w:r w:rsidRPr="0035436C">
        <w:rPr>
          <w:rFonts w:ascii="Times New Roman" w:hAnsi="Times New Roman"/>
          <w:sz w:val="28"/>
          <w:szCs w:val="28"/>
          <w:lang w:eastAsia="ru-RU"/>
        </w:rPr>
        <w:t xml:space="preserve"> изложить в следующей редакции:</w:t>
      </w:r>
    </w:p>
    <w:p w:rsidR="006A0DEF" w:rsidRPr="0035436C" w:rsidRDefault="006A0DEF" w:rsidP="006A0DEF">
      <w:pPr>
        <w:widowControl w:val="0"/>
        <w:spacing w:after="0" w:line="250" w:lineRule="auto"/>
        <w:ind w:firstLine="709"/>
        <w:jc w:val="both"/>
        <w:rPr>
          <w:rFonts w:ascii="Times New Roman" w:hAnsi="Times New Roman"/>
          <w:sz w:val="28"/>
          <w:szCs w:val="28"/>
          <w:lang w:eastAsia="ru-RU"/>
        </w:rPr>
      </w:pPr>
    </w:p>
    <w:tbl>
      <w:tblPr>
        <w:tblStyle w:val="af2"/>
        <w:tblW w:w="10346" w:type="dxa"/>
        <w:tblLook w:val="04A0" w:firstRow="1" w:lastRow="0" w:firstColumn="1" w:lastColumn="0" w:noHBand="0" w:noVBand="1"/>
      </w:tblPr>
      <w:tblGrid>
        <w:gridCol w:w="1980"/>
        <w:gridCol w:w="1276"/>
        <w:gridCol w:w="850"/>
        <w:gridCol w:w="1701"/>
        <w:gridCol w:w="567"/>
        <w:gridCol w:w="425"/>
        <w:gridCol w:w="426"/>
        <w:gridCol w:w="362"/>
        <w:gridCol w:w="1071"/>
        <w:gridCol w:w="561"/>
        <w:gridCol w:w="561"/>
        <w:gridCol w:w="566"/>
      </w:tblGrid>
      <w:tr w:rsidR="006A0DEF" w:rsidRPr="0035436C" w:rsidTr="006A0DEF">
        <w:tc>
          <w:tcPr>
            <w:tcW w:w="1980" w:type="dxa"/>
          </w:tcPr>
          <w:p w:rsidR="006A0DEF" w:rsidRPr="0035436C" w:rsidRDefault="006A0DEF" w:rsidP="00EE0693">
            <w:pPr>
              <w:autoSpaceDE w:val="0"/>
              <w:autoSpaceDN w:val="0"/>
              <w:adjustRightInd w:val="0"/>
              <w:spacing w:after="0" w:line="240" w:lineRule="auto"/>
              <w:jc w:val="both"/>
              <w:rPr>
                <w:rFonts w:ascii="Times New Roman" w:eastAsiaTheme="minorHAnsi" w:hAnsi="Times New Roman"/>
                <w:sz w:val="18"/>
                <w:szCs w:val="18"/>
              </w:rPr>
            </w:pPr>
            <w:r w:rsidRPr="0035436C">
              <w:rPr>
                <w:rFonts w:ascii="Times New Roman" w:hAnsi="Times New Roman"/>
                <w:sz w:val="18"/>
                <w:szCs w:val="18"/>
              </w:rPr>
              <w:t>«</w:t>
            </w:r>
            <w:r w:rsidRPr="0035436C">
              <w:rPr>
                <w:rFonts w:ascii="Times New Roman" w:eastAsiaTheme="minorHAnsi" w:hAnsi="Times New Roman"/>
                <w:sz w:val="18"/>
                <w:szCs w:val="18"/>
              </w:rPr>
              <w:t>Осуществление ежемесячной выплаты в связи с рождением (усыновлением) первого ребенка (с 2019 года в рамках федерального проекта «Финансовая поддержка семей при рождении детей»)</w:t>
            </w:r>
          </w:p>
        </w:tc>
        <w:tc>
          <w:tcPr>
            <w:tcW w:w="1276" w:type="dxa"/>
          </w:tcPr>
          <w:p w:rsidR="006A0DEF" w:rsidRPr="0035436C" w:rsidRDefault="006A0DEF" w:rsidP="00EE0693">
            <w:pPr>
              <w:widowControl w:val="0"/>
              <w:spacing w:after="0" w:line="250" w:lineRule="auto"/>
              <w:jc w:val="center"/>
              <w:rPr>
                <w:rFonts w:ascii="Times New Roman" w:hAnsi="Times New Roman"/>
                <w:sz w:val="18"/>
                <w:szCs w:val="18"/>
              </w:rPr>
            </w:pPr>
            <w:proofErr w:type="spellStart"/>
            <w:r w:rsidRPr="0035436C">
              <w:rPr>
                <w:rFonts w:ascii="Times New Roman" w:eastAsiaTheme="minorHAnsi" w:hAnsi="Times New Roman"/>
                <w:sz w:val="18"/>
                <w:szCs w:val="18"/>
              </w:rPr>
              <w:t>МТЗиСЗ</w:t>
            </w:r>
            <w:proofErr w:type="spellEnd"/>
            <w:r w:rsidRPr="0035436C">
              <w:rPr>
                <w:rFonts w:ascii="Times New Roman" w:eastAsiaTheme="minorHAnsi" w:hAnsi="Times New Roman"/>
                <w:sz w:val="18"/>
                <w:szCs w:val="18"/>
              </w:rPr>
              <w:t xml:space="preserve"> РТ</w:t>
            </w:r>
          </w:p>
        </w:tc>
        <w:tc>
          <w:tcPr>
            <w:tcW w:w="850" w:type="dxa"/>
          </w:tcPr>
          <w:p w:rsidR="006A0DEF" w:rsidRPr="0035436C" w:rsidRDefault="006A0DEF" w:rsidP="006A0DEF">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2022  г.</w:t>
            </w:r>
          </w:p>
        </w:tc>
        <w:tc>
          <w:tcPr>
            <w:tcW w:w="1701" w:type="dxa"/>
          </w:tcPr>
          <w:p w:rsidR="006A0DEF" w:rsidRPr="0035436C" w:rsidRDefault="006A0DEF" w:rsidP="00EE0693">
            <w:pPr>
              <w:autoSpaceDE w:val="0"/>
              <w:autoSpaceDN w:val="0"/>
              <w:adjustRightInd w:val="0"/>
              <w:spacing w:after="0" w:line="240" w:lineRule="auto"/>
              <w:jc w:val="both"/>
              <w:rPr>
                <w:rFonts w:ascii="Times New Roman" w:eastAsiaTheme="minorHAnsi" w:hAnsi="Times New Roman"/>
                <w:sz w:val="18"/>
                <w:szCs w:val="18"/>
              </w:rPr>
            </w:pPr>
            <w:r w:rsidRPr="0035436C">
              <w:rPr>
                <w:rFonts w:ascii="Times New Roman" w:eastAsiaTheme="minorHAnsi" w:hAnsi="Times New Roman"/>
                <w:sz w:val="18"/>
                <w:szCs w:val="18"/>
              </w:rPr>
              <w:t>Предоставление ежемесячной выплаты в связи с рождением (усыновлением) первого ребенка в полном объеме, %</w:t>
            </w:r>
          </w:p>
        </w:tc>
        <w:tc>
          <w:tcPr>
            <w:tcW w:w="567" w:type="dxa"/>
          </w:tcPr>
          <w:p w:rsidR="006A0DEF" w:rsidRPr="0035436C" w:rsidRDefault="006A0DEF" w:rsidP="00EE0693">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100</w:t>
            </w:r>
          </w:p>
        </w:tc>
        <w:tc>
          <w:tcPr>
            <w:tcW w:w="425" w:type="dxa"/>
          </w:tcPr>
          <w:p w:rsidR="006A0DEF" w:rsidRPr="0035436C" w:rsidRDefault="006A0DEF" w:rsidP="00EE0693">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w:t>
            </w:r>
          </w:p>
        </w:tc>
        <w:tc>
          <w:tcPr>
            <w:tcW w:w="426" w:type="dxa"/>
          </w:tcPr>
          <w:p w:rsidR="006A0DEF" w:rsidRPr="0035436C" w:rsidRDefault="006A0DEF" w:rsidP="00EE0693">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w:t>
            </w:r>
          </w:p>
        </w:tc>
        <w:tc>
          <w:tcPr>
            <w:tcW w:w="362" w:type="dxa"/>
          </w:tcPr>
          <w:p w:rsidR="006A0DEF" w:rsidRPr="0035436C" w:rsidRDefault="006A0DEF" w:rsidP="00EE0693">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w:t>
            </w:r>
          </w:p>
        </w:tc>
        <w:tc>
          <w:tcPr>
            <w:tcW w:w="1071" w:type="dxa"/>
          </w:tcPr>
          <w:p w:rsidR="006A0DEF" w:rsidRPr="0035436C" w:rsidRDefault="006A0DEF" w:rsidP="00EE0693">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4 180 267,4 БРФ</w:t>
            </w:r>
          </w:p>
        </w:tc>
        <w:tc>
          <w:tcPr>
            <w:tcW w:w="561" w:type="dxa"/>
          </w:tcPr>
          <w:p w:rsidR="006A0DEF" w:rsidRPr="0035436C" w:rsidRDefault="006A0DEF" w:rsidP="00EE0693">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w:t>
            </w:r>
          </w:p>
        </w:tc>
        <w:tc>
          <w:tcPr>
            <w:tcW w:w="561" w:type="dxa"/>
          </w:tcPr>
          <w:p w:rsidR="006A0DEF" w:rsidRPr="0035436C" w:rsidRDefault="006A0DEF" w:rsidP="00EE0693">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w:t>
            </w:r>
          </w:p>
        </w:tc>
        <w:tc>
          <w:tcPr>
            <w:tcW w:w="566" w:type="dxa"/>
          </w:tcPr>
          <w:p w:rsidR="006A0DEF" w:rsidRPr="0035436C" w:rsidRDefault="006A0DEF" w:rsidP="00EE0693">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w:t>
            </w:r>
          </w:p>
        </w:tc>
      </w:tr>
    </w:tbl>
    <w:p w:rsidR="00CF421B" w:rsidRPr="0035436C" w:rsidRDefault="00CF421B" w:rsidP="008C7EB1">
      <w:pPr>
        <w:widowControl w:val="0"/>
        <w:spacing w:after="0" w:line="240" w:lineRule="auto"/>
        <w:ind w:firstLine="709"/>
        <w:jc w:val="both"/>
        <w:rPr>
          <w:rFonts w:ascii="Times New Roman" w:hAnsi="Times New Roman"/>
          <w:sz w:val="28"/>
          <w:szCs w:val="28"/>
          <w:lang w:eastAsia="ru-RU"/>
        </w:rPr>
      </w:pPr>
    </w:p>
    <w:p w:rsidR="00CF421B" w:rsidRPr="0035436C" w:rsidRDefault="00975965"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«Предоставление компенсации части родительской платы за присмотр и уход за ребенком в дошкольных образовательных организациях (с 2019 года в рамках федерального проекта «Финансовая поддержка семей при рождении детей»)»:</w:t>
      </w:r>
    </w:p>
    <w:p w:rsidR="00975965" w:rsidRPr="0035436C" w:rsidRDefault="00975965"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слова «1 342 525,6 БРТ» заменить словами «1 369 337,6 БРТ»;</w:t>
      </w:r>
    </w:p>
    <w:p w:rsidR="00975965" w:rsidRPr="0035436C" w:rsidRDefault="00975965" w:rsidP="00975965">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слова «1 396 226,6 БРТ» заменить словами «1 424 111,1 БРТ»;</w:t>
      </w:r>
    </w:p>
    <w:p w:rsidR="00626A60" w:rsidRPr="0035436C" w:rsidRDefault="00626A60" w:rsidP="00626A60">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слова «1 324 146,4 БРТ» заменить словами «1 481 075,5 БРТ»;</w:t>
      </w:r>
    </w:p>
    <w:p w:rsidR="00437974" w:rsidRPr="0035436C" w:rsidRDefault="00437974" w:rsidP="00437974">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«Предоставление социальных выплат детям-сиротам, детям, оставшимся без попечения родителей, обучающимся в государственных профессиональных образовательных организациях и образовательных организациях высшего образования:</w:t>
      </w:r>
    </w:p>
    <w:p w:rsidR="00437974" w:rsidRPr="0035436C" w:rsidRDefault="00437974" w:rsidP="00437974">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единовременного пособия на обеспечение одеждой, обувью, мягким инвентарем и оборудованием при выпуске из государственных профессиональных образовательных организаций и образовательных организаций высшего образования;</w:t>
      </w:r>
    </w:p>
    <w:p w:rsidR="00437974" w:rsidRPr="0035436C" w:rsidRDefault="00437974" w:rsidP="00437974">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единовременного пособия при выпуске из государственных профессиональных образовательных организаций и образовательных организаций высшего образования;</w:t>
      </w:r>
    </w:p>
    <w:p w:rsidR="00437974" w:rsidRPr="0035436C" w:rsidRDefault="00437974" w:rsidP="00437974">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lastRenderedPageBreak/>
        <w:t>ежегодного пособия на приобретение одежды, обуви, мягкого инвентаря;</w:t>
      </w:r>
    </w:p>
    <w:p w:rsidR="00437974" w:rsidRPr="0035436C" w:rsidRDefault="00437974" w:rsidP="00437974">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ежегодного пособия на приобретение учебной литературы и письменных принадлежностей;</w:t>
      </w:r>
    </w:p>
    <w:p w:rsidR="00437974" w:rsidRPr="0035436C" w:rsidRDefault="00437974" w:rsidP="00437974">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ежемесячного пособия на питание;</w:t>
      </w:r>
    </w:p>
    <w:p w:rsidR="00437974" w:rsidRPr="0035436C" w:rsidRDefault="00437974" w:rsidP="00437974">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ежемесячной стипендии детям-сиротам и детям-инвалидам;</w:t>
      </w:r>
    </w:p>
    <w:p w:rsidR="00F5283B" w:rsidRPr="0035436C" w:rsidRDefault="00437974" w:rsidP="00437974">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ежемесячной субсидии на проезд детям-сиротам, детям, оставшимся без попечения родителей»:</w:t>
      </w:r>
    </w:p>
    <w:p w:rsidR="00F5283B" w:rsidRPr="0035436C" w:rsidRDefault="00437974"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слова «270 039,9 БРТ» заменить словами «286 058,2 БРТ»;</w:t>
      </w:r>
    </w:p>
    <w:p w:rsidR="00437974" w:rsidRPr="0035436C" w:rsidRDefault="00437974" w:rsidP="00437974">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слова «277 819,1 БРТ» заменить словами «294 992,5 БРТ»;</w:t>
      </w:r>
    </w:p>
    <w:p w:rsidR="00437974" w:rsidRPr="0035436C" w:rsidRDefault="00437974" w:rsidP="00437974">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слова «268 660,0 БРТ» заменить словами «303 841,2 БРТ»;</w:t>
      </w:r>
    </w:p>
    <w:p w:rsidR="00F5283B" w:rsidRPr="0035436C" w:rsidRDefault="00437974"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«Предоставление ежемесячного пособия в размере разницы между прожиточным минимумом и среднедушевым доходом семьи семьям с пятью и более детьми в возрасте до 18 лет, в которых хотя бы один из родителей является инвалидом и (или) хотя бы один из детей является ребенком-инвалидом»:</w:t>
      </w:r>
    </w:p>
    <w:p w:rsidR="00437974" w:rsidRPr="0035436C" w:rsidRDefault="00437974" w:rsidP="00437974">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слова «24 300,3 БРТ» заменить словами «24 791,0 БРТ»;</w:t>
      </w:r>
    </w:p>
    <w:p w:rsidR="00437974" w:rsidRPr="0035436C" w:rsidRDefault="00437974" w:rsidP="00437974">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слова «25 272,3 БРТ» заменить словами «25 782,7 БРТ»;</w:t>
      </w:r>
    </w:p>
    <w:p w:rsidR="00437974" w:rsidRPr="0035436C" w:rsidRDefault="00437974" w:rsidP="00437974">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слова «37 658,3 БРТ» заменить словами «26 814,0 БРТ»;</w:t>
      </w:r>
    </w:p>
    <w:p w:rsidR="00437974" w:rsidRPr="0035436C" w:rsidRDefault="00B954A2"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«Безвозмездное обеспечение детей первых трех лет жизни, находящихся на искусственном и смешанном вскармливании, из семей со среднедушевым доходом, не превышающим величины прожиточного минимума на душу населения, установленного на территории Республики Татарстан, и детей, имеющих хронические заболевания, специальными продуктами детского питания (с 2019 года в рамках федерального проекта «Финансовая поддержка семей при рождении детей»)»:</w:t>
      </w:r>
    </w:p>
    <w:p w:rsidR="00B954A2" w:rsidRPr="0035436C" w:rsidRDefault="00B954A2" w:rsidP="00B954A2">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слова «575 658,8 БРТ» заменить словами «636 290,3 БРТ»;</w:t>
      </w:r>
    </w:p>
    <w:p w:rsidR="00B954A2" w:rsidRPr="0035436C" w:rsidRDefault="00B954A2" w:rsidP="00B954A2">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слова «598 588,5 БРТ» заменить словами «611 645,3 БРТ»;</w:t>
      </w:r>
    </w:p>
    <w:p w:rsidR="00B954A2" w:rsidRPr="0035436C" w:rsidRDefault="00B954A2" w:rsidP="00B954A2">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слова «553 611,1 БРТ» заменить словами «688 014,5 БРТ»;</w:t>
      </w:r>
    </w:p>
    <w:p w:rsidR="00B954A2" w:rsidRPr="0035436C" w:rsidRDefault="00372106"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«Возмещение недополученных доходов сельскохозяйственным товаропроизводителям, поставляющим молоко для производства детского питания»:</w:t>
      </w:r>
    </w:p>
    <w:p w:rsidR="00372106" w:rsidRPr="0035436C" w:rsidRDefault="00372106" w:rsidP="00372106">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слова «171 123,5 БРТ» заменить словами «174 578,8 БРТ»;</w:t>
      </w:r>
    </w:p>
    <w:p w:rsidR="00372106" w:rsidRPr="0035436C" w:rsidRDefault="00372106" w:rsidP="00372106">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слова «177 968,4 БРТ» заменить словами «181 562,0 БРТ»;</w:t>
      </w:r>
    </w:p>
    <w:p w:rsidR="00372106" w:rsidRPr="0035436C" w:rsidRDefault="00372106" w:rsidP="00372106">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слова «164 541,8 БРТ» заменить словами «188 824,5 БРТ»;</w:t>
      </w:r>
    </w:p>
    <w:p w:rsidR="00372106" w:rsidRPr="0035436C" w:rsidRDefault="00CD5208"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«Выплата приемной семье на содержание подопечных детей (вознаграждение приемного родителя)»:</w:t>
      </w:r>
    </w:p>
    <w:p w:rsidR="00CD5208" w:rsidRPr="0035436C" w:rsidRDefault="00CD5208" w:rsidP="00CD5208">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слова «189 977,5 БРТ» заменить словами «190 202,1 БРТ»;</w:t>
      </w:r>
    </w:p>
    <w:p w:rsidR="00CD5208" w:rsidRPr="0035436C" w:rsidRDefault="00CD5208" w:rsidP="00CD5208">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слова «197 576,6 БРТ» заменить словами «197 810,1 БРТ»;</w:t>
      </w:r>
    </w:p>
    <w:p w:rsidR="00CD5208" w:rsidRPr="0035436C" w:rsidRDefault="00CD5208" w:rsidP="00CD5208">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слова «204 260,4 БРТ» заменить словами «205 723,1 БРТ»;</w:t>
      </w:r>
    </w:p>
    <w:p w:rsidR="00CD5208" w:rsidRPr="0035436C" w:rsidRDefault="005740B6"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«Выплаты приемной семье на содержание подопечных детей»:</w:t>
      </w:r>
    </w:p>
    <w:p w:rsidR="005740B6" w:rsidRPr="0035436C" w:rsidRDefault="005740B6" w:rsidP="005740B6">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слова «350 479,2 БРТ» заменить словами «343 773,4 БРТ»;</w:t>
      </w:r>
    </w:p>
    <w:p w:rsidR="005740B6" w:rsidRPr="0035436C" w:rsidRDefault="005740B6" w:rsidP="005740B6">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слова «364 498,5 БРТ» заменить словами «357 524,7 БРТ»;</w:t>
      </w:r>
    </w:p>
    <w:p w:rsidR="005740B6" w:rsidRPr="0035436C" w:rsidRDefault="005740B6" w:rsidP="005740B6">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слова «371 950,5 БРТ» заменить словами «371 825,4 БРТ»;</w:t>
      </w:r>
    </w:p>
    <w:p w:rsidR="005740B6" w:rsidRPr="0035436C" w:rsidRDefault="00966032"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«Выплаты семьям опекунов на содержание подопечных детей»:</w:t>
      </w:r>
    </w:p>
    <w:p w:rsidR="00966032" w:rsidRPr="0035436C" w:rsidRDefault="00966032" w:rsidP="00966032">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слова «652 553,2 БРТ» заменить словами «640 421,3 БРТ»;</w:t>
      </w:r>
    </w:p>
    <w:p w:rsidR="00966032" w:rsidRPr="0035436C" w:rsidRDefault="00966032" w:rsidP="00966032">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слова «678 655,2 БРТ» заменить словами «666 039,5 БРТ»;</w:t>
      </w:r>
    </w:p>
    <w:p w:rsidR="00966032" w:rsidRPr="0035436C" w:rsidRDefault="00966032" w:rsidP="00966032">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слова «687 147,1 БРТ» заменить словами «692 681,1 БРТ»;</w:t>
      </w:r>
    </w:p>
    <w:p w:rsidR="00966032" w:rsidRPr="0035436C" w:rsidRDefault="009A67CA"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lastRenderedPageBreak/>
        <w:t>в строке «Подготовка лиц, желающих принять на воспитание в свою семью ребенка, оставшегося без попечения родителей»:</w:t>
      </w:r>
    </w:p>
    <w:p w:rsidR="009A67CA" w:rsidRPr="0035436C" w:rsidRDefault="009A67CA" w:rsidP="009A67CA">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слова «8 779,7 БРТ» заменить словами «8 957,0 БРТ»;</w:t>
      </w:r>
    </w:p>
    <w:p w:rsidR="009A67CA" w:rsidRPr="0035436C" w:rsidRDefault="009A67CA" w:rsidP="009A67CA">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слова «9 130,9 БРТ» заменить словами «9 315,3 БРТ»;</w:t>
      </w:r>
    </w:p>
    <w:p w:rsidR="009A67CA" w:rsidRPr="0035436C" w:rsidRDefault="009A67CA" w:rsidP="009A67CA">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слова «8 442,0 БРТ» заменить словами «9 687,9 БРТ»;</w:t>
      </w:r>
    </w:p>
    <w:p w:rsidR="009A67CA" w:rsidRPr="0035436C" w:rsidRDefault="00613164"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«Реализация государственных полномочий по организации и осуществлению деятельности по опеке и попечительству»:</w:t>
      </w:r>
    </w:p>
    <w:p w:rsidR="00613164" w:rsidRPr="0035436C" w:rsidRDefault="00613164" w:rsidP="00613164">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слова «82 263,2 БРТ» заменить словами «102 944,8 БРТ»;</w:t>
      </w:r>
    </w:p>
    <w:p w:rsidR="00613164" w:rsidRPr="0035436C" w:rsidRDefault="00613164" w:rsidP="00613164">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слова «82 263,2 БРТ» заменить словами «103 938,9 БРТ»;</w:t>
      </w:r>
    </w:p>
    <w:p w:rsidR="00613164" w:rsidRPr="0035436C" w:rsidRDefault="00613164" w:rsidP="00613164">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слова «81 234,2 БРТ» заменить словами «107 955,4 БРТ»;</w:t>
      </w:r>
    </w:p>
    <w:p w:rsidR="00613164" w:rsidRPr="0035436C" w:rsidRDefault="005C1C36" w:rsidP="005C1C36">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«Предоставление единовременного вознаграждения матерям, награжденным медалью «</w:t>
      </w:r>
      <w:proofErr w:type="spellStart"/>
      <w:r w:rsidRPr="0035436C">
        <w:rPr>
          <w:rFonts w:ascii="Times New Roman" w:hAnsi="Times New Roman"/>
          <w:sz w:val="28"/>
          <w:szCs w:val="28"/>
          <w:lang w:eastAsia="ru-RU"/>
        </w:rPr>
        <w:t>Ана</w:t>
      </w:r>
      <w:proofErr w:type="spellEnd"/>
      <w:r w:rsidRPr="0035436C">
        <w:rPr>
          <w:rFonts w:ascii="Times New Roman" w:hAnsi="Times New Roman"/>
          <w:sz w:val="28"/>
          <w:szCs w:val="28"/>
          <w:lang w:eastAsia="ru-RU"/>
        </w:rPr>
        <w:t xml:space="preserve"> даны - Материнская слава», родителям (усыновителям), награжденным орденом «Родительская слава» (с 2019 года в рамках федерального проекта «Финансовая поддержка семей при рождении детей»)»:</w:t>
      </w:r>
    </w:p>
    <w:p w:rsidR="00C934B3" w:rsidRPr="0035436C" w:rsidRDefault="00C934B3" w:rsidP="00C934B3">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слова «3 705,2 БРТ» заменить словами «3 705,0 БРТ»;</w:t>
      </w:r>
    </w:p>
    <w:p w:rsidR="00C934B3" w:rsidRPr="0035436C" w:rsidRDefault="00C934B3" w:rsidP="00C934B3">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слова «3 705,4 БРТ» заменить словами «3 705,2 БРТ»;</w:t>
      </w:r>
    </w:p>
    <w:p w:rsidR="00C934B3" w:rsidRPr="0035436C" w:rsidRDefault="00C934B3" w:rsidP="00C934B3">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слова «4 007,3 БРТ» заменить словами «3 705,4 БРТ»;</w:t>
      </w:r>
    </w:p>
    <w:p w:rsidR="00892765" w:rsidRPr="0035436C" w:rsidRDefault="00892765" w:rsidP="00892765">
      <w:pPr>
        <w:widowControl w:val="0"/>
        <w:spacing w:after="0" w:line="25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строку «Предоставление единовременного вознаграждения родителям (усыновителям), награжденным медалью «Родительская доблесть» изложить в следующей редакции:</w:t>
      </w:r>
    </w:p>
    <w:p w:rsidR="00892765" w:rsidRPr="0035436C" w:rsidRDefault="00892765" w:rsidP="00892765">
      <w:pPr>
        <w:widowControl w:val="0"/>
        <w:spacing w:after="0" w:line="250" w:lineRule="auto"/>
        <w:ind w:firstLine="709"/>
        <w:jc w:val="both"/>
        <w:rPr>
          <w:rFonts w:ascii="Times New Roman" w:hAnsi="Times New Roman"/>
          <w:sz w:val="28"/>
          <w:szCs w:val="28"/>
          <w:lang w:eastAsia="ru-RU"/>
        </w:rPr>
      </w:pPr>
    </w:p>
    <w:tbl>
      <w:tblPr>
        <w:tblStyle w:val="af2"/>
        <w:tblW w:w="10346" w:type="dxa"/>
        <w:tblLook w:val="04A0" w:firstRow="1" w:lastRow="0" w:firstColumn="1" w:lastColumn="0" w:noHBand="0" w:noVBand="1"/>
      </w:tblPr>
      <w:tblGrid>
        <w:gridCol w:w="1426"/>
        <w:gridCol w:w="883"/>
        <w:gridCol w:w="1014"/>
        <w:gridCol w:w="1430"/>
        <w:gridCol w:w="534"/>
        <w:gridCol w:w="486"/>
        <w:gridCol w:w="486"/>
        <w:gridCol w:w="540"/>
        <w:gridCol w:w="851"/>
        <w:gridCol w:w="850"/>
        <w:gridCol w:w="851"/>
        <w:gridCol w:w="995"/>
      </w:tblGrid>
      <w:tr w:rsidR="00892765" w:rsidRPr="0035436C" w:rsidTr="00892765">
        <w:tc>
          <w:tcPr>
            <w:tcW w:w="1426" w:type="dxa"/>
          </w:tcPr>
          <w:p w:rsidR="00892765" w:rsidRPr="0035436C" w:rsidRDefault="00892765" w:rsidP="00EE0693">
            <w:pPr>
              <w:autoSpaceDE w:val="0"/>
              <w:autoSpaceDN w:val="0"/>
              <w:adjustRightInd w:val="0"/>
              <w:spacing w:after="0" w:line="240" w:lineRule="auto"/>
              <w:jc w:val="both"/>
              <w:rPr>
                <w:rFonts w:ascii="Times New Roman" w:eastAsiaTheme="minorHAnsi" w:hAnsi="Times New Roman"/>
                <w:sz w:val="18"/>
                <w:szCs w:val="18"/>
              </w:rPr>
            </w:pPr>
            <w:r w:rsidRPr="0035436C">
              <w:rPr>
                <w:rFonts w:ascii="Times New Roman" w:hAnsi="Times New Roman"/>
                <w:sz w:val="18"/>
                <w:szCs w:val="18"/>
              </w:rPr>
              <w:t>«</w:t>
            </w:r>
            <w:r w:rsidRPr="0035436C">
              <w:rPr>
                <w:rFonts w:ascii="Times New Roman" w:eastAsiaTheme="minorHAnsi" w:hAnsi="Times New Roman"/>
                <w:sz w:val="18"/>
                <w:szCs w:val="18"/>
              </w:rPr>
              <w:t>Предоставление единовременного вознаграждения родителям (усыновителям), награжденным медалью «Родительская доблесть»</w:t>
            </w:r>
          </w:p>
        </w:tc>
        <w:tc>
          <w:tcPr>
            <w:tcW w:w="883" w:type="dxa"/>
          </w:tcPr>
          <w:p w:rsidR="00892765" w:rsidRPr="0035436C" w:rsidRDefault="00892765" w:rsidP="00EE0693">
            <w:pPr>
              <w:widowControl w:val="0"/>
              <w:spacing w:after="0" w:line="250" w:lineRule="auto"/>
              <w:jc w:val="center"/>
              <w:rPr>
                <w:rFonts w:ascii="Times New Roman" w:hAnsi="Times New Roman"/>
                <w:sz w:val="18"/>
                <w:szCs w:val="18"/>
              </w:rPr>
            </w:pPr>
            <w:proofErr w:type="spellStart"/>
            <w:r w:rsidRPr="0035436C">
              <w:rPr>
                <w:rFonts w:ascii="Times New Roman" w:eastAsiaTheme="minorHAnsi" w:hAnsi="Times New Roman"/>
                <w:sz w:val="18"/>
                <w:szCs w:val="18"/>
              </w:rPr>
              <w:t>МТЗиСЗ</w:t>
            </w:r>
            <w:proofErr w:type="spellEnd"/>
            <w:r w:rsidRPr="0035436C">
              <w:rPr>
                <w:rFonts w:ascii="Times New Roman" w:eastAsiaTheme="minorHAnsi" w:hAnsi="Times New Roman"/>
                <w:sz w:val="18"/>
                <w:szCs w:val="18"/>
              </w:rPr>
              <w:t xml:space="preserve"> РТ</w:t>
            </w:r>
          </w:p>
        </w:tc>
        <w:tc>
          <w:tcPr>
            <w:tcW w:w="1014" w:type="dxa"/>
          </w:tcPr>
          <w:p w:rsidR="00892765" w:rsidRPr="0035436C" w:rsidRDefault="00892765" w:rsidP="00EE0693">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2022 - 2025  гг.</w:t>
            </w:r>
          </w:p>
        </w:tc>
        <w:tc>
          <w:tcPr>
            <w:tcW w:w="1430" w:type="dxa"/>
          </w:tcPr>
          <w:p w:rsidR="00892765" w:rsidRPr="0035436C" w:rsidRDefault="00892765" w:rsidP="00EE0693">
            <w:pPr>
              <w:autoSpaceDE w:val="0"/>
              <w:autoSpaceDN w:val="0"/>
              <w:adjustRightInd w:val="0"/>
              <w:spacing w:after="0" w:line="240" w:lineRule="auto"/>
              <w:jc w:val="both"/>
              <w:rPr>
                <w:rFonts w:ascii="Times New Roman" w:eastAsiaTheme="minorHAnsi" w:hAnsi="Times New Roman"/>
                <w:sz w:val="18"/>
                <w:szCs w:val="18"/>
              </w:rPr>
            </w:pPr>
            <w:r w:rsidRPr="0035436C">
              <w:rPr>
                <w:rFonts w:ascii="Times New Roman" w:eastAsiaTheme="minorHAnsi" w:hAnsi="Times New Roman"/>
                <w:sz w:val="18"/>
                <w:szCs w:val="18"/>
              </w:rPr>
              <w:t>Предоставление единовременного вознаграждения родителям (усыновителям), награжденным медалью «Родительская доблесть», %</w:t>
            </w:r>
          </w:p>
        </w:tc>
        <w:tc>
          <w:tcPr>
            <w:tcW w:w="534" w:type="dxa"/>
          </w:tcPr>
          <w:p w:rsidR="00892765" w:rsidRPr="0035436C" w:rsidRDefault="00892765" w:rsidP="00EE0693">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100</w:t>
            </w:r>
          </w:p>
        </w:tc>
        <w:tc>
          <w:tcPr>
            <w:tcW w:w="486" w:type="dxa"/>
          </w:tcPr>
          <w:p w:rsidR="00892765" w:rsidRPr="0035436C" w:rsidRDefault="00892765" w:rsidP="00EE0693">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100</w:t>
            </w:r>
          </w:p>
        </w:tc>
        <w:tc>
          <w:tcPr>
            <w:tcW w:w="486" w:type="dxa"/>
          </w:tcPr>
          <w:p w:rsidR="00892765" w:rsidRPr="0035436C" w:rsidRDefault="00892765" w:rsidP="00EE0693">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100</w:t>
            </w:r>
          </w:p>
        </w:tc>
        <w:tc>
          <w:tcPr>
            <w:tcW w:w="540" w:type="dxa"/>
          </w:tcPr>
          <w:p w:rsidR="00892765" w:rsidRPr="0035436C" w:rsidRDefault="00892765" w:rsidP="00EE0693">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100</w:t>
            </w:r>
          </w:p>
        </w:tc>
        <w:tc>
          <w:tcPr>
            <w:tcW w:w="851" w:type="dxa"/>
          </w:tcPr>
          <w:p w:rsidR="00892765" w:rsidRPr="0035436C" w:rsidRDefault="00892765" w:rsidP="00EE0693">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1 500,0 БРТ</w:t>
            </w:r>
          </w:p>
        </w:tc>
        <w:tc>
          <w:tcPr>
            <w:tcW w:w="850" w:type="dxa"/>
          </w:tcPr>
          <w:p w:rsidR="00892765" w:rsidRPr="0035436C" w:rsidRDefault="00892765" w:rsidP="00EE0693">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1 500,0 БРТ</w:t>
            </w:r>
          </w:p>
        </w:tc>
        <w:tc>
          <w:tcPr>
            <w:tcW w:w="851" w:type="dxa"/>
          </w:tcPr>
          <w:p w:rsidR="00892765" w:rsidRPr="0035436C" w:rsidRDefault="00892765" w:rsidP="00EE0693">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1 500,0 БРТ</w:t>
            </w:r>
          </w:p>
        </w:tc>
        <w:tc>
          <w:tcPr>
            <w:tcW w:w="995" w:type="dxa"/>
          </w:tcPr>
          <w:p w:rsidR="00892765" w:rsidRPr="0035436C" w:rsidRDefault="00892765" w:rsidP="00EE0693">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1 500,0 БРТ»;</w:t>
            </w:r>
          </w:p>
        </w:tc>
      </w:tr>
    </w:tbl>
    <w:p w:rsidR="005C1C36" w:rsidRPr="0035436C" w:rsidRDefault="005C1C36" w:rsidP="005C1C36">
      <w:pPr>
        <w:widowControl w:val="0"/>
        <w:spacing w:after="0" w:line="240" w:lineRule="auto"/>
        <w:ind w:firstLine="709"/>
        <w:jc w:val="both"/>
        <w:rPr>
          <w:rFonts w:ascii="Times New Roman" w:hAnsi="Times New Roman"/>
          <w:sz w:val="28"/>
          <w:szCs w:val="28"/>
          <w:lang w:eastAsia="ru-RU"/>
        </w:rPr>
      </w:pPr>
    </w:p>
    <w:p w:rsidR="008006E0" w:rsidRPr="0035436C" w:rsidRDefault="008006E0" w:rsidP="008006E0">
      <w:pPr>
        <w:widowControl w:val="0"/>
        <w:spacing w:after="0" w:line="247" w:lineRule="auto"/>
        <w:ind w:firstLine="709"/>
        <w:jc w:val="both"/>
        <w:rPr>
          <w:rFonts w:ascii="Times New Roman" w:hAnsi="Times New Roman"/>
          <w:sz w:val="28"/>
          <w:szCs w:val="28"/>
        </w:rPr>
      </w:pPr>
      <w:r w:rsidRPr="0035436C">
        <w:rPr>
          <w:rFonts w:ascii="Times New Roman" w:hAnsi="Times New Roman"/>
          <w:sz w:val="28"/>
          <w:szCs w:val="28"/>
          <w:lang w:eastAsia="ru-RU"/>
        </w:rPr>
        <w:t xml:space="preserve">после строки «Субвенция бюджету Пенсионного фонда Российской Федерации на осуществление выплаты на ребенка в возрасте от 8 до 17 лет» </w:t>
      </w:r>
      <w:r w:rsidRPr="0035436C">
        <w:rPr>
          <w:rFonts w:ascii="Times New Roman" w:hAnsi="Times New Roman"/>
          <w:sz w:val="28"/>
          <w:szCs w:val="28"/>
        </w:rPr>
        <w:t>дополнить строкой следующего содержания:</w:t>
      </w:r>
    </w:p>
    <w:p w:rsidR="008006E0" w:rsidRPr="0035436C" w:rsidRDefault="008006E0" w:rsidP="008006E0">
      <w:pPr>
        <w:widowControl w:val="0"/>
        <w:spacing w:after="0" w:line="247" w:lineRule="auto"/>
        <w:ind w:firstLine="709"/>
        <w:jc w:val="both"/>
        <w:rPr>
          <w:rFonts w:ascii="Times New Roman" w:hAnsi="Times New Roman"/>
          <w:sz w:val="28"/>
          <w:szCs w:val="28"/>
        </w:rPr>
      </w:pPr>
    </w:p>
    <w:tbl>
      <w:tblPr>
        <w:tblStyle w:val="af2"/>
        <w:tblW w:w="10346" w:type="dxa"/>
        <w:tblLook w:val="04A0" w:firstRow="1" w:lastRow="0" w:firstColumn="1" w:lastColumn="0" w:noHBand="0" w:noVBand="1"/>
      </w:tblPr>
      <w:tblGrid>
        <w:gridCol w:w="1362"/>
        <w:gridCol w:w="901"/>
        <w:gridCol w:w="709"/>
        <w:gridCol w:w="1540"/>
        <w:gridCol w:w="401"/>
        <w:gridCol w:w="401"/>
        <w:gridCol w:w="401"/>
        <w:gridCol w:w="401"/>
        <w:gridCol w:w="756"/>
        <w:gridCol w:w="1242"/>
        <w:gridCol w:w="1071"/>
        <w:gridCol w:w="1161"/>
      </w:tblGrid>
      <w:tr w:rsidR="00B11FCF" w:rsidRPr="0035436C" w:rsidTr="00AE7CC9">
        <w:tc>
          <w:tcPr>
            <w:tcW w:w="1362" w:type="dxa"/>
          </w:tcPr>
          <w:p w:rsidR="008006E0" w:rsidRPr="0035436C" w:rsidRDefault="008006E0" w:rsidP="00EE0693">
            <w:pPr>
              <w:autoSpaceDE w:val="0"/>
              <w:autoSpaceDN w:val="0"/>
              <w:adjustRightInd w:val="0"/>
              <w:spacing w:after="0" w:line="240" w:lineRule="auto"/>
              <w:jc w:val="both"/>
              <w:rPr>
                <w:rFonts w:ascii="Times New Roman" w:eastAsiaTheme="minorHAnsi" w:hAnsi="Times New Roman"/>
                <w:sz w:val="18"/>
                <w:szCs w:val="18"/>
              </w:rPr>
            </w:pPr>
            <w:r w:rsidRPr="0035436C">
              <w:rPr>
                <w:rFonts w:ascii="Times New Roman" w:hAnsi="Times New Roman"/>
                <w:sz w:val="18"/>
                <w:szCs w:val="18"/>
              </w:rPr>
              <w:t>«</w:t>
            </w:r>
            <w:proofErr w:type="spellStart"/>
            <w:r w:rsidR="00DF571F" w:rsidRPr="0035436C">
              <w:rPr>
                <w:rFonts w:ascii="Times New Roman" w:eastAsiaTheme="minorHAnsi" w:hAnsi="Times New Roman"/>
                <w:sz w:val="18"/>
                <w:szCs w:val="18"/>
              </w:rPr>
              <w:t>Софинансируемые</w:t>
            </w:r>
            <w:proofErr w:type="spellEnd"/>
            <w:r w:rsidR="00DF571F" w:rsidRPr="0035436C">
              <w:rPr>
                <w:rFonts w:ascii="Times New Roman" w:eastAsiaTheme="minorHAnsi" w:hAnsi="Times New Roman"/>
                <w:sz w:val="18"/>
                <w:szCs w:val="18"/>
              </w:rPr>
              <w:t xml:space="preserve"> расходы на осуществление универсального ежемесячного пособия малообеспеченным семьям с детьми до семнадцати лет и беременным женщинам</w:t>
            </w:r>
          </w:p>
        </w:tc>
        <w:tc>
          <w:tcPr>
            <w:tcW w:w="901" w:type="dxa"/>
          </w:tcPr>
          <w:p w:rsidR="008006E0" w:rsidRPr="0035436C" w:rsidRDefault="008006E0" w:rsidP="00EE0693">
            <w:pPr>
              <w:widowControl w:val="0"/>
              <w:spacing w:after="0" w:line="250" w:lineRule="auto"/>
              <w:jc w:val="center"/>
              <w:rPr>
                <w:rFonts w:ascii="Times New Roman" w:hAnsi="Times New Roman"/>
                <w:sz w:val="18"/>
                <w:szCs w:val="18"/>
              </w:rPr>
            </w:pPr>
            <w:proofErr w:type="spellStart"/>
            <w:r w:rsidRPr="0035436C">
              <w:rPr>
                <w:rFonts w:ascii="Times New Roman" w:eastAsiaTheme="minorHAnsi" w:hAnsi="Times New Roman"/>
                <w:sz w:val="18"/>
                <w:szCs w:val="18"/>
              </w:rPr>
              <w:t>МТЗиСЗ</w:t>
            </w:r>
            <w:proofErr w:type="spellEnd"/>
            <w:r w:rsidRPr="0035436C">
              <w:rPr>
                <w:rFonts w:ascii="Times New Roman" w:eastAsiaTheme="minorHAnsi" w:hAnsi="Times New Roman"/>
                <w:sz w:val="18"/>
                <w:szCs w:val="18"/>
              </w:rPr>
              <w:t xml:space="preserve"> РТ</w:t>
            </w:r>
          </w:p>
        </w:tc>
        <w:tc>
          <w:tcPr>
            <w:tcW w:w="709" w:type="dxa"/>
          </w:tcPr>
          <w:p w:rsidR="008006E0" w:rsidRPr="0035436C" w:rsidRDefault="008006E0" w:rsidP="00EE0693">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2023 - 2025 гг.</w:t>
            </w:r>
          </w:p>
        </w:tc>
        <w:tc>
          <w:tcPr>
            <w:tcW w:w="1540" w:type="dxa"/>
          </w:tcPr>
          <w:p w:rsidR="008006E0" w:rsidRPr="0035436C" w:rsidRDefault="00AE7CC9" w:rsidP="00AE7CC9">
            <w:pPr>
              <w:autoSpaceDE w:val="0"/>
              <w:autoSpaceDN w:val="0"/>
              <w:adjustRightInd w:val="0"/>
              <w:spacing w:after="0" w:line="240" w:lineRule="auto"/>
              <w:jc w:val="both"/>
              <w:rPr>
                <w:rFonts w:ascii="Times New Roman" w:eastAsiaTheme="minorHAnsi" w:hAnsi="Times New Roman"/>
                <w:sz w:val="18"/>
                <w:szCs w:val="18"/>
              </w:rPr>
            </w:pPr>
            <w:r w:rsidRPr="00AE7CC9">
              <w:rPr>
                <w:rFonts w:ascii="Times New Roman" w:eastAsiaTheme="minorHAnsi" w:hAnsi="Times New Roman"/>
                <w:sz w:val="18"/>
                <w:szCs w:val="18"/>
              </w:rPr>
              <w:t>Предоставление в пол</w:t>
            </w:r>
            <w:r>
              <w:rPr>
                <w:rFonts w:ascii="Times New Roman" w:eastAsiaTheme="minorHAnsi" w:hAnsi="Times New Roman"/>
                <w:sz w:val="18"/>
                <w:szCs w:val="18"/>
              </w:rPr>
              <w:t>ном объеме универсального ежемесячно</w:t>
            </w:r>
            <w:r w:rsidRPr="00AE7CC9">
              <w:rPr>
                <w:rFonts w:ascii="Times New Roman" w:eastAsiaTheme="minorHAnsi" w:hAnsi="Times New Roman"/>
                <w:sz w:val="18"/>
                <w:szCs w:val="18"/>
              </w:rPr>
              <w:t>го пособия мало-обеспечен</w:t>
            </w:r>
            <w:r>
              <w:rPr>
                <w:rFonts w:ascii="Times New Roman" w:eastAsiaTheme="minorHAnsi" w:hAnsi="Times New Roman"/>
                <w:sz w:val="18"/>
                <w:szCs w:val="18"/>
              </w:rPr>
              <w:t>ным семьям с детьми до семнадцати лет и беременным женщинам, %</w:t>
            </w:r>
          </w:p>
        </w:tc>
        <w:tc>
          <w:tcPr>
            <w:tcW w:w="401" w:type="dxa"/>
          </w:tcPr>
          <w:p w:rsidR="008006E0" w:rsidRPr="0035436C" w:rsidRDefault="008006E0" w:rsidP="00EE0693">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w:t>
            </w:r>
          </w:p>
        </w:tc>
        <w:tc>
          <w:tcPr>
            <w:tcW w:w="401" w:type="dxa"/>
          </w:tcPr>
          <w:p w:rsidR="008006E0" w:rsidRPr="0035436C" w:rsidRDefault="00B11FCF" w:rsidP="00EE0693">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w:t>
            </w:r>
          </w:p>
        </w:tc>
        <w:tc>
          <w:tcPr>
            <w:tcW w:w="401" w:type="dxa"/>
          </w:tcPr>
          <w:p w:rsidR="008006E0" w:rsidRPr="0035436C" w:rsidRDefault="00B11FCF" w:rsidP="00EE0693">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w:t>
            </w:r>
          </w:p>
        </w:tc>
        <w:tc>
          <w:tcPr>
            <w:tcW w:w="401" w:type="dxa"/>
          </w:tcPr>
          <w:p w:rsidR="008006E0" w:rsidRPr="0035436C" w:rsidRDefault="00B11FCF" w:rsidP="00EE0693">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w:t>
            </w:r>
          </w:p>
        </w:tc>
        <w:tc>
          <w:tcPr>
            <w:tcW w:w="756" w:type="dxa"/>
          </w:tcPr>
          <w:p w:rsidR="008006E0" w:rsidRPr="0035436C" w:rsidRDefault="008006E0" w:rsidP="00EE0693">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w:t>
            </w:r>
          </w:p>
        </w:tc>
        <w:tc>
          <w:tcPr>
            <w:tcW w:w="1242" w:type="dxa"/>
          </w:tcPr>
          <w:p w:rsidR="008006E0" w:rsidRPr="0035436C" w:rsidRDefault="00B11FCF" w:rsidP="00EE0693">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7 495 408,6</w:t>
            </w:r>
            <w:r w:rsidR="008006E0" w:rsidRPr="0035436C">
              <w:rPr>
                <w:rFonts w:ascii="Times New Roman" w:hAnsi="Times New Roman"/>
                <w:sz w:val="18"/>
                <w:szCs w:val="18"/>
              </w:rPr>
              <w:t xml:space="preserve"> БРТ</w:t>
            </w:r>
          </w:p>
        </w:tc>
        <w:tc>
          <w:tcPr>
            <w:tcW w:w="1071" w:type="dxa"/>
          </w:tcPr>
          <w:p w:rsidR="008006E0" w:rsidRPr="0035436C" w:rsidRDefault="00B11FCF" w:rsidP="00EE0693">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9 445 257,1</w:t>
            </w:r>
            <w:r w:rsidR="008006E0" w:rsidRPr="0035436C">
              <w:rPr>
                <w:rFonts w:ascii="Times New Roman" w:hAnsi="Times New Roman"/>
                <w:sz w:val="18"/>
                <w:szCs w:val="18"/>
              </w:rPr>
              <w:t xml:space="preserve"> БРТ</w:t>
            </w:r>
          </w:p>
        </w:tc>
        <w:tc>
          <w:tcPr>
            <w:tcW w:w="1161" w:type="dxa"/>
          </w:tcPr>
          <w:p w:rsidR="008006E0" w:rsidRPr="0035436C" w:rsidRDefault="00B11FCF" w:rsidP="00EE0693">
            <w:pPr>
              <w:widowControl w:val="0"/>
              <w:spacing w:after="0" w:line="250" w:lineRule="auto"/>
              <w:jc w:val="center"/>
              <w:rPr>
                <w:rFonts w:ascii="Times New Roman" w:hAnsi="Times New Roman"/>
                <w:sz w:val="18"/>
                <w:szCs w:val="18"/>
              </w:rPr>
            </w:pPr>
            <w:r w:rsidRPr="0035436C">
              <w:rPr>
                <w:rFonts w:ascii="Times New Roman" w:hAnsi="Times New Roman"/>
                <w:sz w:val="18"/>
                <w:szCs w:val="18"/>
              </w:rPr>
              <w:t xml:space="preserve">10 681 207,2 </w:t>
            </w:r>
            <w:r w:rsidR="008006E0" w:rsidRPr="0035436C">
              <w:rPr>
                <w:rFonts w:ascii="Times New Roman" w:hAnsi="Times New Roman"/>
                <w:sz w:val="18"/>
                <w:szCs w:val="18"/>
              </w:rPr>
              <w:t>БРТ»;</w:t>
            </w:r>
          </w:p>
        </w:tc>
      </w:tr>
    </w:tbl>
    <w:p w:rsidR="0056285D" w:rsidRPr="0035436C" w:rsidRDefault="0056285D" w:rsidP="008C7EB1">
      <w:pPr>
        <w:widowControl w:val="0"/>
        <w:spacing w:after="0" w:line="240" w:lineRule="auto"/>
        <w:ind w:firstLine="709"/>
        <w:jc w:val="both"/>
        <w:rPr>
          <w:rFonts w:ascii="Times New Roman" w:hAnsi="Times New Roman"/>
          <w:sz w:val="28"/>
          <w:szCs w:val="28"/>
          <w:lang w:eastAsia="ru-RU"/>
        </w:rPr>
      </w:pPr>
    </w:p>
    <w:p w:rsidR="0056285D" w:rsidRPr="0035436C" w:rsidRDefault="00C87A6B" w:rsidP="00C87A6B">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 xml:space="preserve"> в графе 12 строки «Выплата дополнительной единовременной денежной выплаты в связи с усыновлением (удочерением) ребенка-инвалида» слова «2 163,2 БРТ» </w:t>
      </w:r>
      <w:r w:rsidRPr="0035436C">
        <w:rPr>
          <w:rFonts w:ascii="Times New Roman" w:hAnsi="Times New Roman"/>
          <w:sz w:val="28"/>
          <w:szCs w:val="28"/>
          <w:lang w:eastAsia="ru-RU"/>
        </w:rPr>
        <w:lastRenderedPageBreak/>
        <w:t>заменить словами «2 000,0 БРТ»;</w:t>
      </w:r>
    </w:p>
    <w:p w:rsidR="00721253" w:rsidRPr="0035436C" w:rsidRDefault="00721253" w:rsidP="00721253">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«Итого по подпрограмме, в том числе средства:»:</w:t>
      </w:r>
    </w:p>
    <w:p w:rsidR="00F5283B" w:rsidRPr="0035436C" w:rsidRDefault="00721253" w:rsidP="00721253">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цифры «16 950 273,9» заменить цифрами «18 352 051,5»;</w:t>
      </w:r>
    </w:p>
    <w:p w:rsidR="00721253" w:rsidRPr="0035436C" w:rsidRDefault="00721253" w:rsidP="00721253">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цифры «17 969 332,6» заменить цифрами «17 731 617,0»;</w:t>
      </w:r>
    </w:p>
    <w:p w:rsidR="00721253" w:rsidRPr="0035436C" w:rsidRDefault="00721253" w:rsidP="00721253">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цифры «12 272 060,4» заменить цифрами «19 288 523,5»;</w:t>
      </w:r>
    </w:p>
    <w:p w:rsidR="002D31AC" w:rsidRPr="0035436C" w:rsidRDefault="00721253"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«бюджета Республики Татарстан»:</w:t>
      </w:r>
    </w:p>
    <w:p w:rsidR="00721253" w:rsidRPr="0035436C" w:rsidRDefault="00721253" w:rsidP="00721253">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цифры «9 570 030,6» заменить цифрами «</w:t>
      </w:r>
      <w:r w:rsidR="008519B7" w:rsidRPr="0035436C">
        <w:rPr>
          <w:rFonts w:ascii="Times New Roman" w:hAnsi="Times New Roman"/>
          <w:sz w:val="28"/>
          <w:szCs w:val="28"/>
          <w:lang w:eastAsia="ru-RU"/>
        </w:rPr>
        <w:t>16 625 738,7</w:t>
      </w:r>
      <w:r w:rsidRPr="0035436C">
        <w:rPr>
          <w:rFonts w:ascii="Times New Roman" w:hAnsi="Times New Roman"/>
          <w:sz w:val="28"/>
          <w:szCs w:val="28"/>
          <w:lang w:eastAsia="ru-RU"/>
        </w:rPr>
        <w:t>»;</w:t>
      </w:r>
    </w:p>
    <w:p w:rsidR="008519B7" w:rsidRPr="0035436C" w:rsidRDefault="008519B7" w:rsidP="008519B7">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цифры «10 023 273,6» заменить цифрами «17 731 405,8»;</w:t>
      </w:r>
    </w:p>
    <w:p w:rsidR="008519B7" w:rsidRPr="0035436C" w:rsidRDefault="008519B7" w:rsidP="008519B7">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цифры «7 416 069,0» заменить цифрами «19 288 312,3»;</w:t>
      </w:r>
    </w:p>
    <w:p w:rsidR="00721253" w:rsidRPr="0035436C" w:rsidRDefault="008519B7"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«федерального бюджета»:</w:t>
      </w:r>
    </w:p>
    <w:p w:rsidR="008519B7" w:rsidRPr="0035436C" w:rsidRDefault="008519B7" w:rsidP="008519B7">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цифры «7 380 243,3» заменить цифрами «1 726 312,8»;</w:t>
      </w:r>
    </w:p>
    <w:p w:rsidR="008519B7" w:rsidRPr="0035436C" w:rsidRDefault="008519B7" w:rsidP="008519B7">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11 цифры «7 946 059,0» заменить цифрами «211,2»;</w:t>
      </w:r>
    </w:p>
    <w:p w:rsidR="008519B7" w:rsidRPr="0035436C" w:rsidRDefault="008519B7" w:rsidP="008519B7">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цифры «4 855 991,4» заменить цифрами «211,2»;</w:t>
      </w:r>
    </w:p>
    <w:p w:rsidR="002A0DF3" w:rsidRPr="0035436C" w:rsidRDefault="008E0471" w:rsidP="008C7EB1">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r w:rsidRPr="0035436C">
        <w:rPr>
          <w:rFonts w:ascii="Times New Roman" w:hAnsi="Times New Roman"/>
          <w:bCs/>
          <w:sz w:val="28"/>
          <w:szCs w:val="28"/>
        </w:rPr>
        <w:t xml:space="preserve">в </w:t>
      </w:r>
      <w:r w:rsidR="002A0DF3" w:rsidRPr="0035436C">
        <w:rPr>
          <w:rFonts w:ascii="Times New Roman" w:hAnsi="Times New Roman"/>
          <w:bCs/>
          <w:sz w:val="28"/>
          <w:szCs w:val="28"/>
        </w:rPr>
        <w:t>подпрограмме «Развитие социальной и инженерной инфраструктуры в рамках государственной программы «Социальная поддержка граждан Республики Татарстан» на 2014 – 20</w:t>
      </w:r>
      <w:r w:rsidR="00BF27DD" w:rsidRPr="0035436C">
        <w:rPr>
          <w:rFonts w:ascii="Times New Roman" w:hAnsi="Times New Roman"/>
          <w:bCs/>
          <w:sz w:val="28"/>
          <w:szCs w:val="28"/>
        </w:rPr>
        <w:t>25 годы» (далее – подпрограмма-</w:t>
      </w:r>
      <w:r w:rsidR="00F623B4" w:rsidRPr="0035436C">
        <w:rPr>
          <w:rFonts w:ascii="Times New Roman" w:hAnsi="Times New Roman"/>
          <w:bCs/>
          <w:sz w:val="28"/>
          <w:szCs w:val="28"/>
        </w:rPr>
        <w:t>5</w:t>
      </w:r>
      <w:r w:rsidR="002A0DF3" w:rsidRPr="0035436C">
        <w:rPr>
          <w:rFonts w:ascii="Times New Roman" w:hAnsi="Times New Roman"/>
          <w:bCs/>
          <w:sz w:val="28"/>
          <w:szCs w:val="28"/>
        </w:rPr>
        <w:t>):</w:t>
      </w:r>
    </w:p>
    <w:p w:rsidR="002A0DF3" w:rsidRPr="0035436C" w:rsidRDefault="002A0DF3" w:rsidP="008C7EB1">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r w:rsidRPr="0035436C">
        <w:rPr>
          <w:rFonts w:ascii="Times New Roman" w:hAnsi="Times New Roman"/>
          <w:bCs/>
          <w:sz w:val="28"/>
          <w:szCs w:val="28"/>
        </w:rPr>
        <w:t>строку «Объемы финансирования Подпрограммы с распределением по годам и источникам» паспорта подпрограммы-</w:t>
      </w:r>
      <w:r w:rsidR="00F623B4" w:rsidRPr="0035436C">
        <w:rPr>
          <w:rFonts w:ascii="Times New Roman" w:hAnsi="Times New Roman"/>
          <w:bCs/>
          <w:sz w:val="28"/>
          <w:szCs w:val="28"/>
        </w:rPr>
        <w:t>5</w:t>
      </w:r>
      <w:r w:rsidRPr="0035436C">
        <w:rPr>
          <w:rFonts w:ascii="Times New Roman" w:hAnsi="Times New Roman"/>
          <w:bCs/>
          <w:sz w:val="28"/>
          <w:szCs w:val="28"/>
        </w:rPr>
        <w:t xml:space="preserve"> изложить в следующей редакции:</w:t>
      </w:r>
    </w:p>
    <w:p w:rsidR="00F0655E" w:rsidRPr="0035436C" w:rsidRDefault="00F0655E" w:rsidP="008C7EB1">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p>
    <w:tbl>
      <w:tblPr>
        <w:tblW w:w="10206" w:type="dxa"/>
        <w:tblInd w:w="-5" w:type="dxa"/>
        <w:tblLayout w:type="fixed"/>
        <w:tblCellMar>
          <w:left w:w="62" w:type="dxa"/>
          <w:right w:w="62" w:type="dxa"/>
        </w:tblCellMar>
        <w:tblLook w:val="0000" w:firstRow="0" w:lastRow="0" w:firstColumn="0" w:lastColumn="0" w:noHBand="0" w:noVBand="0"/>
      </w:tblPr>
      <w:tblGrid>
        <w:gridCol w:w="2835"/>
        <w:gridCol w:w="1843"/>
        <w:gridCol w:w="2552"/>
        <w:gridCol w:w="2976"/>
      </w:tblGrid>
      <w:tr w:rsidR="002A0DF3" w:rsidRPr="0035436C" w:rsidTr="00222E26">
        <w:trPr>
          <w:trHeight w:val="20"/>
        </w:trPr>
        <w:tc>
          <w:tcPr>
            <w:tcW w:w="2835" w:type="dxa"/>
            <w:vMerge w:val="restart"/>
            <w:tcBorders>
              <w:top w:val="single" w:sz="4" w:space="0" w:color="auto"/>
              <w:left w:val="single" w:sz="4" w:space="0" w:color="auto"/>
              <w:bottom w:val="single" w:sz="4" w:space="0" w:color="auto"/>
              <w:right w:val="single" w:sz="4" w:space="0" w:color="auto"/>
            </w:tcBorders>
          </w:tcPr>
          <w:p w:rsidR="002A0DF3" w:rsidRPr="0035436C" w:rsidRDefault="002A0DF3" w:rsidP="008C7EB1">
            <w:pPr>
              <w:widowControl w:val="0"/>
              <w:autoSpaceDE w:val="0"/>
              <w:autoSpaceDN w:val="0"/>
              <w:adjustRightInd w:val="0"/>
              <w:spacing w:after="0" w:line="240" w:lineRule="auto"/>
              <w:jc w:val="both"/>
              <w:rPr>
                <w:rFonts w:ascii="Times New Roman" w:hAnsi="Times New Roman"/>
                <w:sz w:val="28"/>
                <w:szCs w:val="28"/>
                <w:lang w:eastAsia="ru-RU"/>
              </w:rPr>
            </w:pPr>
            <w:r w:rsidRPr="0035436C">
              <w:rPr>
                <w:rFonts w:ascii="Times New Roman" w:hAnsi="Times New Roman"/>
                <w:sz w:val="28"/>
                <w:szCs w:val="28"/>
                <w:lang w:eastAsia="ru-RU"/>
              </w:rPr>
              <w:t>«Объемы финансирования Подпрограммы с распределением по годам и источникам</w:t>
            </w:r>
          </w:p>
        </w:tc>
        <w:tc>
          <w:tcPr>
            <w:tcW w:w="7371" w:type="dxa"/>
            <w:gridSpan w:val="3"/>
            <w:tcBorders>
              <w:top w:val="single" w:sz="4" w:space="0" w:color="auto"/>
              <w:left w:val="single" w:sz="4" w:space="0" w:color="auto"/>
              <w:bottom w:val="single" w:sz="4" w:space="0" w:color="auto"/>
              <w:right w:val="single" w:sz="4" w:space="0" w:color="auto"/>
            </w:tcBorders>
          </w:tcPr>
          <w:p w:rsidR="002A0DF3" w:rsidRPr="0035436C" w:rsidRDefault="002A0DF3" w:rsidP="008C7EB1">
            <w:pPr>
              <w:widowControl w:val="0"/>
              <w:autoSpaceDE w:val="0"/>
              <w:autoSpaceDN w:val="0"/>
              <w:adjustRightInd w:val="0"/>
              <w:spacing w:after="0" w:line="240" w:lineRule="auto"/>
              <w:jc w:val="both"/>
              <w:rPr>
                <w:rFonts w:ascii="Times New Roman" w:hAnsi="Times New Roman"/>
                <w:sz w:val="28"/>
                <w:szCs w:val="28"/>
                <w:lang w:eastAsia="ru-RU"/>
              </w:rPr>
            </w:pPr>
            <w:r w:rsidRPr="0035436C">
              <w:rPr>
                <w:rFonts w:ascii="Times New Roman" w:hAnsi="Times New Roman"/>
                <w:sz w:val="28"/>
                <w:szCs w:val="28"/>
                <w:lang w:eastAsia="ru-RU"/>
              </w:rPr>
              <w:t xml:space="preserve">Общий объем финансирования Подпрограммы из бюджета Республики Татарстан составляет </w:t>
            </w:r>
            <w:r w:rsidR="006A5EBE" w:rsidRPr="0035436C">
              <w:rPr>
                <w:rFonts w:ascii="Times New Roman" w:hAnsi="Times New Roman"/>
                <w:sz w:val="28"/>
                <w:szCs w:val="28"/>
                <w:lang w:eastAsia="ru-RU"/>
              </w:rPr>
              <w:t>4 733 388,8</w:t>
            </w:r>
            <w:r w:rsidRPr="0035436C">
              <w:rPr>
                <w:rFonts w:ascii="Times New Roman" w:hAnsi="Times New Roman"/>
                <w:sz w:val="28"/>
                <w:szCs w:val="28"/>
                <w:lang w:eastAsia="ru-RU"/>
              </w:rPr>
              <w:t xml:space="preserve"> </w:t>
            </w:r>
            <w:proofErr w:type="spellStart"/>
            <w:proofErr w:type="gramStart"/>
            <w:r w:rsidRPr="0035436C">
              <w:rPr>
                <w:rFonts w:ascii="Times New Roman" w:hAnsi="Times New Roman"/>
                <w:sz w:val="28"/>
                <w:szCs w:val="28"/>
                <w:lang w:eastAsia="ru-RU"/>
              </w:rPr>
              <w:t>тыс.рублей</w:t>
            </w:r>
            <w:proofErr w:type="spellEnd"/>
            <w:proofErr w:type="gramEnd"/>
            <w:r w:rsidRPr="0035436C">
              <w:rPr>
                <w:rFonts w:ascii="Times New Roman" w:hAnsi="Times New Roman"/>
                <w:sz w:val="28"/>
                <w:szCs w:val="28"/>
                <w:lang w:eastAsia="ru-RU"/>
              </w:rPr>
              <w:t>.</w:t>
            </w:r>
          </w:p>
          <w:p w:rsidR="002A0DF3" w:rsidRPr="0035436C" w:rsidRDefault="002A0DF3" w:rsidP="008C7EB1">
            <w:pPr>
              <w:widowControl w:val="0"/>
              <w:autoSpaceDE w:val="0"/>
              <w:autoSpaceDN w:val="0"/>
              <w:adjustRightInd w:val="0"/>
              <w:spacing w:after="0" w:line="240" w:lineRule="auto"/>
              <w:jc w:val="both"/>
              <w:rPr>
                <w:rFonts w:ascii="Times New Roman" w:hAnsi="Times New Roman"/>
                <w:sz w:val="16"/>
                <w:szCs w:val="16"/>
                <w:lang w:eastAsia="ru-RU"/>
              </w:rPr>
            </w:pPr>
          </w:p>
          <w:p w:rsidR="002A0DF3" w:rsidRPr="0035436C" w:rsidRDefault="002A0DF3" w:rsidP="008C7EB1">
            <w:pPr>
              <w:widowControl w:val="0"/>
              <w:autoSpaceDE w:val="0"/>
              <w:autoSpaceDN w:val="0"/>
              <w:adjustRightInd w:val="0"/>
              <w:spacing w:after="0" w:line="240" w:lineRule="auto"/>
              <w:jc w:val="right"/>
              <w:rPr>
                <w:rFonts w:ascii="Times New Roman" w:hAnsi="Times New Roman"/>
                <w:sz w:val="28"/>
                <w:szCs w:val="28"/>
                <w:lang w:eastAsia="ru-RU"/>
              </w:rPr>
            </w:pPr>
            <w:r w:rsidRPr="0035436C">
              <w:rPr>
                <w:rFonts w:ascii="Times New Roman" w:hAnsi="Times New Roman"/>
                <w:sz w:val="28"/>
                <w:szCs w:val="28"/>
                <w:lang w:eastAsia="ru-RU"/>
              </w:rPr>
              <w:t>(</w:t>
            </w:r>
            <w:proofErr w:type="spellStart"/>
            <w:r w:rsidRPr="0035436C">
              <w:rPr>
                <w:rFonts w:ascii="Times New Roman" w:hAnsi="Times New Roman"/>
                <w:sz w:val="28"/>
                <w:szCs w:val="28"/>
                <w:lang w:eastAsia="ru-RU"/>
              </w:rPr>
              <w:t>тыс.рублей</w:t>
            </w:r>
            <w:proofErr w:type="spellEnd"/>
            <w:r w:rsidRPr="0035436C">
              <w:rPr>
                <w:rFonts w:ascii="Times New Roman" w:hAnsi="Times New Roman"/>
                <w:sz w:val="28"/>
                <w:szCs w:val="28"/>
                <w:lang w:eastAsia="ru-RU"/>
              </w:rPr>
              <w:t>)</w:t>
            </w:r>
          </w:p>
        </w:tc>
      </w:tr>
      <w:tr w:rsidR="002A0DF3" w:rsidRPr="0035436C"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35436C" w:rsidRDefault="002A0DF3" w:rsidP="008C7EB1">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35436C"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35436C">
              <w:rPr>
                <w:rFonts w:ascii="Times New Roman" w:hAnsi="Times New Roman"/>
                <w:sz w:val="28"/>
                <w:szCs w:val="28"/>
                <w:lang w:eastAsia="ru-RU"/>
              </w:rPr>
              <w:t>Год</w:t>
            </w:r>
          </w:p>
        </w:tc>
        <w:tc>
          <w:tcPr>
            <w:tcW w:w="2552" w:type="dxa"/>
            <w:tcBorders>
              <w:top w:val="single" w:sz="4" w:space="0" w:color="auto"/>
              <w:left w:val="single" w:sz="4" w:space="0" w:color="auto"/>
              <w:bottom w:val="single" w:sz="4" w:space="0" w:color="auto"/>
              <w:right w:val="single" w:sz="4" w:space="0" w:color="auto"/>
            </w:tcBorders>
          </w:tcPr>
          <w:p w:rsidR="002A0DF3" w:rsidRPr="0035436C"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35436C">
              <w:rPr>
                <w:rFonts w:ascii="Times New Roman" w:hAnsi="Times New Roman"/>
                <w:sz w:val="28"/>
                <w:szCs w:val="28"/>
                <w:lang w:eastAsia="ru-RU"/>
              </w:rPr>
              <w:t>Объем финансирования, всего</w:t>
            </w:r>
          </w:p>
        </w:tc>
        <w:tc>
          <w:tcPr>
            <w:tcW w:w="2976" w:type="dxa"/>
            <w:tcBorders>
              <w:top w:val="single" w:sz="4" w:space="0" w:color="auto"/>
              <w:left w:val="single" w:sz="4" w:space="0" w:color="auto"/>
              <w:bottom w:val="single" w:sz="4" w:space="0" w:color="auto"/>
              <w:right w:val="single" w:sz="4" w:space="0" w:color="auto"/>
            </w:tcBorders>
          </w:tcPr>
          <w:p w:rsidR="002A0DF3" w:rsidRPr="0035436C"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35436C">
              <w:rPr>
                <w:rFonts w:ascii="Times New Roman" w:hAnsi="Times New Roman"/>
                <w:sz w:val="28"/>
                <w:szCs w:val="28"/>
                <w:lang w:eastAsia="ru-RU"/>
              </w:rPr>
              <w:t>В том числе средства бюджета Республики Татарстан</w:t>
            </w:r>
          </w:p>
        </w:tc>
      </w:tr>
      <w:tr w:rsidR="002A0DF3" w:rsidRPr="0035436C"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35436C" w:rsidRDefault="002A0DF3" w:rsidP="008C7EB1">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35436C"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35436C">
              <w:rPr>
                <w:rFonts w:ascii="Times New Roman" w:hAnsi="Times New Roman"/>
                <w:sz w:val="28"/>
                <w:szCs w:val="28"/>
                <w:lang w:eastAsia="ru-RU"/>
              </w:rPr>
              <w:t>2015</w:t>
            </w:r>
          </w:p>
        </w:tc>
        <w:tc>
          <w:tcPr>
            <w:tcW w:w="2552" w:type="dxa"/>
            <w:tcBorders>
              <w:top w:val="single" w:sz="4" w:space="0" w:color="auto"/>
              <w:left w:val="single" w:sz="4" w:space="0" w:color="auto"/>
              <w:bottom w:val="single" w:sz="4" w:space="0" w:color="auto"/>
              <w:right w:val="single" w:sz="4" w:space="0" w:color="auto"/>
            </w:tcBorders>
          </w:tcPr>
          <w:p w:rsidR="002A0DF3" w:rsidRPr="0035436C"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35436C">
              <w:rPr>
                <w:rFonts w:ascii="Times New Roman" w:hAnsi="Times New Roman"/>
                <w:sz w:val="28"/>
                <w:szCs w:val="28"/>
                <w:lang w:eastAsia="ru-RU"/>
              </w:rPr>
              <w:t>318 793,2</w:t>
            </w:r>
          </w:p>
        </w:tc>
        <w:tc>
          <w:tcPr>
            <w:tcW w:w="2976" w:type="dxa"/>
            <w:tcBorders>
              <w:top w:val="single" w:sz="4" w:space="0" w:color="auto"/>
              <w:left w:val="single" w:sz="4" w:space="0" w:color="auto"/>
              <w:bottom w:val="single" w:sz="4" w:space="0" w:color="auto"/>
              <w:right w:val="single" w:sz="4" w:space="0" w:color="auto"/>
            </w:tcBorders>
          </w:tcPr>
          <w:p w:rsidR="002A0DF3" w:rsidRPr="0035436C"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35436C">
              <w:rPr>
                <w:rFonts w:ascii="Times New Roman" w:hAnsi="Times New Roman"/>
                <w:sz w:val="28"/>
                <w:szCs w:val="28"/>
                <w:lang w:eastAsia="ru-RU"/>
              </w:rPr>
              <w:t>318 793,2</w:t>
            </w:r>
          </w:p>
        </w:tc>
      </w:tr>
      <w:tr w:rsidR="002A0DF3" w:rsidRPr="0035436C"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35436C" w:rsidRDefault="002A0DF3" w:rsidP="008C7EB1">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35436C"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35436C">
              <w:rPr>
                <w:rFonts w:ascii="Times New Roman" w:hAnsi="Times New Roman"/>
                <w:sz w:val="28"/>
                <w:szCs w:val="28"/>
                <w:lang w:eastAsia="ru-RU"/>
              </w:rPr>
              <w:t>2016</w:t>
            </w:r>
          </w:p>
        </w:tc>
        <w:tc>
          <w:tcPr>
            <w:tcW w:w="2552" w:type="dxa"/>
            <w:tcBorders>
              <w:top w:val="single" w:sz="4" w:space="0" w:color="auto"/>
              <w:left w:val="single" w:sz="4" w:space="0" w:color="auto"/>
              <w:bottom w:val="single" w:sz="4" w:space="0" w:color="auto"/>
              <w:right w:val="single" w:sz="4" w:space="0" w:color="auto"/>
            </w:tcBorders>
          </w:tcPr>
          <w:p w:rsidR="002A0DF3" w:rsidRPr="0035436C"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35436C">
              <w:rPr>
                <w:rFonts w:ascii="Times New Roman" w:hAnsi="Times New Roman"/>
                <w:sz w:val="28"/>
                <w:szCs w:val="28"/>
                <w:lang w:eastAsia="ru-RU"/>
              </w:rPr>
              <w:t>1 240 025,2</w:t>
            </w:r>
          </w:p>
        </w:tc>
        <w:tc>
          <w:tcPr>
            <w:tcW w:w="2976" w:type="dxa"/>
            <w:tcBorders>
              <w:top w:val="single" w:sz="4" w:space="0" w:color="auto"/>
              <w:left w:val="single" w:sz="4" w:space="0" w:color="auto"/>
              <w:bottom w:val="single" w:sz="4" w:space="0" w:color="auto"/>
              <w:right w:val="single" w:sz="4" w:space="0" w:color="auto"/>
            </w:tcBorders>
          </w:tcPr>
          <w:p w:rsidR="002A0DF3" w:rsidRPr="0035436C"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35436C">
              <w:rPr>
                <w:rFonts w:ascii="Times New Roman" w:hAnsi="Times New Roman"/>
                <w:sz w:val="28"/>
                <w:szCs w:val="28"/>
                <w:lang w:eastAsia="ru-RU"/>
              </w:rPr>
              <w:t>1 240 025,2</w:t>
            </w:r>
          </w:p>
        </w:tc>
      </w:tr>
      <w:tr w:rsidR="002A0DF3" w:rsidRPr="0035436C"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35436C" w:rsidRDefault="002A0DF3" w:rsidP="008C7EB1">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35436C"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35436C">
              <w:rPr>
                <w:rFonts w:ascii="Times New Roman" w:hAnsi="Times New Roman"/>
                <w:sz w:val="28"/>
                <w:szCs w:val="28"/>
                <w:lang w:eastAsia="ru-RU"/>
              </w:rPr>
              <w:t>2017</w:t>
            </w:r>
          </w:p>
        </w:tc>
        <w:tc>
          <w:tcPr>
            <w:tcW w:w="2552" w:type="dxa"/>
            <w:tcBorders>
              <w:top w:val="single" w:sz="4" w:space="0" w:color="auto"/>
              <w:left w:val="single" w:sz="4" w:space="0" w:color="auto"/>
              <w:bottom w:val="single" w:sz="4" w:space="0" w:color="auto"/>
              <w:right w:val="single" w:sz="4" w:space="0" w:color="auto"/>
            </w:tcBorders>
          </w:tcPr>
          <w:p w:rsidR="002A0DF3" w:rsidRPr="0035436C"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35436C">
              <w:rPr>
                <w:rFonts w:ascii="Times New Roman" w:hAnsi="Times New Roman"/>
                <w:sz w:val="28"/>
                <w:szCs w:val="28"/>
                <w:lang w:eastAsia="ru-RU"/>
              </w:rPr>
              <w:t>1 923 146,9</w:t>
            </w:r>
          </w:p>
        </w:tc>
        <w:tc>
          <w:tcPr>
            <w:tcW w:w="2976" w:type="dxa"/>
            <w:tcBorders>
              <w:top w:val="single" w:sz="4" w:space="0" w:color="auto"/>
              <w:left w:val="single" w:sz="4" w:space="0" w:color="auto"/>
              <w:bottom w:val="single" w:sz="4" w:space="0" w:color="auto"/>
              <w:right w:val="single" w:sz="4" w:space="0" w:color="auto"/>
            </w:tcBorders>
          </w:tcPr>
          <w:p w:rsidR="002A0DF3" w:rsidRPr="0035436C"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35436C">
              <w:rPr>
                <w:rFonts w:ascii="Times New Roman" w:hAnsi="Times New Roman"/>
                <w:sz w:val="28"/>
                <w:szCs w:val="28"/>
                <w:lang w:eastAsia="ru-RU"/>
              </w:rPr>
              <w:t>1 923 146,9</w:t>
            </w:r>
          </w:p>
        </w:tc>
      </w:tr>
      <w:tr w:rsidR="002A0DF3" w:rsidRPr="0035436C"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35436C" w:rsidRDefault="002A0DF3" w:rsidP="008C7EB1">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35436C"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35436C">
              <w:rPr>
                <w:rFonts w:ascii="Times New Roman" w:hAnsi="Times New Roman"/>
                <w:sz w:val="28"/>
                <w:szCs w:val="28"/>
                <w:lang w:eastAsia="ru-RU"/>
              </w:rPr>
              <w:t>2018</w:t>
            </w:r>
          </w:p>
        </w:tc>
        <w:tc>
          <w:tcPr>
            <w:tcW w:w="2552" w:type="dxa"/>
            <w:tcBorders>
              <w:top w:val="single" w:sz="4" w:space="0" w:color="auto"/>
              <w:left w:val="single" w:sz="4" w:space="0" w:color="auto"/>
              <w:bottom w:val="single" w:sz="4" w:space="0" w:color="auto"/>
              <w:right w:val="single" w:sz="4" w:space="0" w:color="auto"/>
            </w:tcBorders>
          </w:tcPr>
          <w:p w:rsidR="002A0DF3" w:rsidRPr="0035436C"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35436C">
              <w:rPr>
                <w:rFonts w:ascii="Times New Roman" w:hAnsi="Times New Roman"/>
                <w:sz w:val="28"/>
                <w:szCs w:val="28"/>
                <w:lang w:eastAsia="ru-RU"/>
              </w:rPr>
              <w:t>145 669,2</w:t>
            </w:r>
          </w:p>
        </w:tc>
        <w:tc>
          <w:tcPr>
            <w:tcW w:w="2976" w:type="dxa"/>
            <w:tcBorders>
              <w:top w:val="single" w:sz="4" w:space="0" w:color="auto"/>
              <w:left w:val="single" w:sz="4" w:space="0" w:color="auto"/>
              <w:bottom w:val="single" w:sz="4" w:space="0" w:color="auto"/>
              <w:right w:val="single" w:sz="4" w:space="0" w:color="auto"/>
            </w:tcBorders>
          </w:tcPr>
          <w:p w:rsidR="002A0DF3" w:rsidRPr="0035436C"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35436C">
              <w:rPr>
                <w:rFonts w:ascii="Times New Roman" w:hAnsi="Times New Roman"/>
                <w:sz w:val="28"/>
                <w:szCs w:val="28"/>
                <w:lang w:eastAsia="ru-RU"/>
              </w:rPr>
              <w:t>145 669,2</w:t>
            </w:r>
          </w:p>
        </w:tc>
      </w:tr>
      <w:tr w:rsidR="002A0DF3" w:rsidRPr="0035436C"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35436C" w:rsidRDefault="002A0DF3" w:rsidP="008C7EB1">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35436C"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35436C">
              <w:rPr>
                <w:rFonts w:ascii="Times New Roman" w:hAnsi="Times New Roman"/>
                <w:sz w:val="28"/>
                <w:szCs w:val="28"/>
                <w:lang w:eastAsia="ru-RU"/>
              </w:rPr>
              <w:t>2019</w:t>
            </w:r>
          </w:p>
        </w:tc>
        <w:tc>
          <w:tcPr>
            <w:tcW w:w="2552" w:type="dxa"/>
            <w:tcBorders>
              <w:top w:val="single" w:sz="4" w:space="0" w:color="auto"/>
              <w:left w:val="single" w:sz="4" w:space="0" w:color="auto"/>
              <w:bottom w:val="single" w:sz="4" w:space="0" w:color="auto"/>
              <w:right w:val="single" w:sz="4" w:space="0" w:color="auto"/>
            </w:tcBorders>
          </w:tcPr>
          <w:p w:rsidR="002A0DF3" w:rsidRPr="0035436C"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35436C">
              <w:rPr>
                <w:rFonts w:ascii="Times New Roman" w:hAnsi="Times New Roman"/>
                <w:sz w:val="28"/>
                <w:szCs w:val="28"/>
                <w:lang w:eastAsia="ru-RU"/>
              </w:rPr>
              <w:t>130 954,4</w:t>
            </w:r>
          </w:p>
        </w:tc>
        <w:tc>
          <w:tcPr>
            <w:tcW w:w="2976" w:type="dxa"/>
            <w:tcBorders>
              <w:top w:val="single" w:sz="4" w:space="0" w:color="auto"/>
              <w:left w:val="single" w:sz="4" w:space="0" w:color="auto"/>
              <w:bottom w:val="single" w:sz="4" w:space="0" w:color="auto"/>
              <w:right w:val="single" w:sz="4" w:space="0" w:color="auto"/>
            </w:tcBorders>
          </w:tcPr>
          <w:p w:rsidR="002A0DF3" w:rsidRPr="0035436C"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35436C">
              <w:rPr>
                <w:rFonts w:ascii="Times New Roman" w:hAnsi="Times New Roman"/>
                <w:sz w:val="28"/>
                <w:szCs w:val="28"/>
                <w:lang w:eastAsia="ru-RU"/>
              </w:rPr>
              <w:t>130 954,4</w:t>
            </w:r>
          </w:p>
        </w:tc>
      </w:tr>
      <w:tr w:rsidR="002A0DF3" w:rsidRPr="0035436C"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35436C" w:rsidRDefault="002A0DF3" w:rsidP="008C7EB1">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35436C"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35436C">
              <w:rPr>
                <w:rFonts w:ascii="Times New Roman" w:hAnsi="Times New Roman"/>
                <w:sz w:val="28"/>
                <w:szCs w:val="28"/>
                <w:lang w:eastAsia="ru-RU"/>
              </w:rPr>
              <w:t>2020</w:t>
            </w:r>
          </w:p>
        </w:tc>
        <w:tc>
          <w:tcPr>
            <w:tcW w:w="2552" w:type="dxa"/>
            <w:tcBorders>
              <w:top w:val="single" w:sz="4" w:space="0" w:color="auto"/>
              <w:left w:val="single" w:sz="4" w:space="0" w:color="auto"/>
              <w:bottom w:val="single" w:sz="4" w:space="0" w:color="auto"/>
              <w:right w:val="single" w:sz="4" w:space="0" w:color="auto"/>
            </w:tcBorders>
          </w:tcPr>
          <w:p w:rsidR="002A0DF3" w:rsidRPr="0035436C"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35436C">
              <w:rPr>
                <w:rFonts w:ascii="Times New Roman" w:hAnsi="Times New Roman"/>
                <w:sz w:val="28"/>
                <w:szCs w:val="28"/>
                <w:lang w:eastAsia="ru-RU"/>
              </w:rPr>
              <w:t>227 137,9</w:t>
            </w:r>
          </w:p>
        </w:tc>
        <w:tc>
          <w:tcPr>
            <w:tcW w:w="2976" w:type="dxa"/>
            <w:tcBorders>
              <w:top w:val="single" w:sz="4" w:space="0" w:color="auto"/>
              <w:left w:val="single" w:sz="4" w:space="0" w:color="auto"/>
              <w:bottom w:val="single" w:sz="4" w:space="0" w:color="auto"/>
              <w:right w:val="single" w:sz="4" w:space="0" w:color="auto"/>
            </w:tcBorders>
          </w:tcPr>
          <w:p w:rsidR="002A0DF3" w:rsidRPr="0035436C"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35436C">
              <w:rPr>
                <w:rFonts w:ascii="Times New Roman" w:hAnsi="Times New Roman"/>
                <w:sz w:val="28"/>
                <w:szCs w:val="28"/>
                <w:lang w:eastAsia="ru-RU"/>
              </w:rPr>
              <w:t>227 137,9</w:t>
            </w:r>
          </w:p>
        </w:tc>
      </w:tr>
      <w:tr w:rsidR="002A0DF3" w:rsidRPr="0035436C"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35436C" w:rsidRDefault="002A0DF3" w:rsidP="008C7EB1">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35436C"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35436C">
              <w:rPr>
                <w:rFonts w:ascii="Times New Roman" w:hAnsi="Times New Roman"/>
                <w:sz w:val="28"/>
                <w:szCs w:val="28"/>
                <w:lang w:eastAsia="ru-RU"/>
              </w:rPr>
              <w:t>2021</w:t>
            </w:r>
          </w:p>
        </w:tc>
        <w:tc>
          <w:tcPr>
            <w:tcW w:w="2552" w:type="dxa"/>
            <w:tcBorders>
              <w:top w:val="single" w:sz="4" w:space="0" w:color="auto"/>
              <w:left w:val="single" w:sz="4" w:space="0" w:color="auto"/>
              <w:bottom w:val="single" w:sz="4" w:space="0" w:color="auto"/>
              <w:right w:val="single" w:sz="4" w:space="0" w:color="auto"/>
            </w:tcBorders>
          </w:tcPr>
          <w:p w:rsidR="002A0DF3" w:rsidRPr="0035436C" w:rsidRDefault="00E9360D"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35436C">
              <w:rPr>
                <w:rFonts w:ascii="Times New Roman" w:hAnsi="Times New Roman"/>
                <w:sz w:val="28"/>
                <w:szCs w:val="28"/>
                <w:lang w:eastAsia="ru-RU"/>
              </w:rPr>
              <w:t>202 086,9</w:t>
            </w:r>
          </w:p>
        </w:tc>
        <w:tc>
          <w:tcPr>
            <w:tcW w:w="2976" w:type="dxa"/>
            <w:tcBorders>
              <w:top w:val="single" w:sz="4" w:space="0" w:color="auto"/>
              <w:left w:val="single" w:sz="4" w:space="0" w:color="auto"/>
              <w:bottom w:val="single" w:sz="4" w:space="0" w:color="auto"/>
              <w:right w:val="single" w:sz="4" w:space="0" w:color="auto"/>
            </w:tcBorders>
          </w:tcPr>
          <w:p w:rsidR="002A0DF3" w:rsidRPr="0035436C" w:rsidRDefault="00E9360D"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35436C">
              <w:rPr>
                <w:rFonts w:ascii="Times New Roman" w:hAnsi="Times New Roman"/>
                <w:sz w:val="28"/>
                <w:szCs w:val="28"/>
                <w:lang w:eastAsia="ru-RU"/>
              </w:rPr>
              <w:t>202 086,9</w:t>
            </w:r>
          </w:p>
        </w:tc>
      </w:tr>
      <w:tr w:rsidR="00F825D9" w:rsidRPr="0035436C"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F825D9" w:rsidRPr="0035436C" w:rsidRDefault="00F825D9" w:rsidP="008C7EB1">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F825D9" w:rsidRPr="0035436C" w:rsidRDefault="00F825D9"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35436C">
              <w:rPr>
                <w:rFonts w:ascii="Times New Roman" w:hAnsi="Times New Roman"/>
                <w:sz w:val="28"/>
                <w:szCs w:val="28"/>
                <w:lang w:eastAsia="ru-RU"/>
              </w:rPr>
              <w:t>2022</w:t>
            </w:r>
          </w:p>
        </w:tc>
        <w:tc>
          <w:tcPr>
            <w:tcW w:w="2552" w:type="dxa"/>
            <w:tcBorders>
              <w:top w:val="single" w:sz="4" w:space="0" w:color="auto"/>
              <w:left w:val="single" w:sz="4" w:space="0" w:color="auto"/>
              <w:bottom w:val="single" w:sz="4" w:space="0" w:color="auto"/>
              <w:right w:val="single" w:sz="4" w:space="0" w:color="auto"/>
            </w:tcBorders>
          </w:tcPr>
          <w:p w:rsidR="00F825D9" w:rsidRPr="0035436C" w:rsidRDefault="00F623B4"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35436C">
              <w:rPr>
                <w:rFonts w:ascii="Times New Roman" w:hAnsi="Times New Roman"/>
                <w:sz w:val="28"/>
                <w:szCs w:val="28"/>
                <w:lang w:eastAsia="ru-RU"/>
              </w:rPr>
              <w:t>212 725,1</w:t>
            </w:r>
          </w:p>
        </w:tc>
        <w:tc>
          <w:tcPr>
            <w:tcW w:w="2976" w:type="dxa"/>
            <w:tcBorders>
              <w:top w:val="single" w:sz="4" w:space="0" w:color="auto"/>
              <w:left w:val="single" w:sz="4" w:space="0" w:color="auto"/>
              <w:bottom w:val="single" w:sz="4" w:space="0" w:color="auto"/>
              <w:right w:val="single" w:sz="4" w:space="0" w:color="auto"/>
            </w:tcBorders>
          </w:tcPr>
          <w:p w:rsidR="00F825D9" w:rsidRPr="0035436C" w:rsidRDefault="00F623B4"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35436C">
              <w:rPr>
                <w:rFonts w:ascii="Times New Roman" w:hAnsi="Times New Roman"/>
                <w:sz w:val="28"/>
                <w:szCs w:val="28"/>
                <w:lang w:eastAsia="ru-RU"/>
              </w:rPr>
              <w:t>212 725,1</w:t>
            </w:r>
          </w:p>
        </w:tc>
      </w:tr>
      <w:tr w:rsidR="002A0DF3" w:rsidRPr="0035436C"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35436C" w:rsidRDefault="002A0DF3" w:rsidP="008C7EB1">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35436C"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35436C">
              <w:rPr>
                <w:rFonts w:ascii="Times New Roman" w:hAnsi="Times New Roman"/>
                <w:sz w:val="28"/>
                <w:szCs w:val="28"/>
                <w:lang w:eastAsia="ru-RU"/>
              </w:rPr>
              <w:t>2023</w:t>
            </w:r>
          </w:p>
        </w:tc>
        <w:tc>
          <w:tcPr>
            <w:tcW w:w="2552" w:type="dxa"/>
            <w:tcBorders>
              <w:top w:val="single" w:sz="4" w:space="0" w:color="auto"/>
              <w:left w:val="single" w:sz="4" w:space="0" w:color="auto"/>
              <w:bottom w:val="single" w:sz="4" w:space="0" w:color="auto"/>
              <w:right w:val="single" w:sz="4" w:space="0" w:color="auto"/>
            </w:tcBorders>
          </w:tcPr>
          <w:p w:rsidR="002A0DF3" w:rsidRPr="0035436C" w:rsidRDefault="006A5EBE"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35436C">
              <w:rPr>
                <w:rFonts w:ascii="Times New Roman" w:hAnsi="Times New Roman"/>
                <w:sz w:val="28"/>
                <w:szCs w:val="28"/>
                <w:lang w:eastAsia="ru-RU"/>
              </w:rPr>
              <w:t>132 850,0</w:t>
            </w:r>
          </w:p>
        </w:tc>
        <w:tc>
          <w:tcPr>
            <w:tcW w:w="2976" w:type="dxa"/>
            <w:tcBorders>
              <w:top w:val="single" w:sz="4" w:space="0" w:color="auto"/>
              <w:left w:val="single" w:sz="4" w:space="0" w:color="auto"/>
              <w:bottom w:val="single" w:sz="4" w:space="0" w:color="auto"/>
              <w:right w:val="single" w:sz="4" w:space="0" w:color="auto"/>
            </w:tcBorders>
          </w:tcPr>
          <w:p w:rsidR="002A0DF3" w:rsidRPr="0035436C" w:rsidRDefault="006A5EBE"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35436C">
              <w:rPr>
                <w:rFonts w:ascii="Times New Roman" w:hAnsi="Times New Roman"/>
                <w:sz w:val="28"/>
                <w:szCs w:val="28"/>
                <w:lang w:eastAsia="ru-RU"/>
              </w:rPr>
              <w:t>132 850,0</w:t>
            </w:r>
          </w:p>
        </w:tc>
      </w:tr>
      <w:tr w:rsidR="002A0DF3" w:rsidRPr="0035436C"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35436C" w:rsidRDefault="002A0DF3" w:rsidP="008C7EB1">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35436C"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35436C">
              <w:rPr>
                <w:rFonts w:ascii="Times New Roman" w:hAnsi="Times New Roman"/>
                <w:sz w:val="28"/>
                <w:szCs w:val="28"/>
                <w:lang w:eastAsia="ru-RU"/>
              </w:rPr>
              <w:t>2024</w:t>
            </w:r>
          </w:p>
        </w:tc>
        <w:tc>
          <w:tcPr>
            <w:tcW w:w="2552" w:type="dxa"/>
            <w:tcBorders>
              <w:top w:val="single" w:sz="4" w:space="0" w:color="auto"/>
              <w:left w:val="single" w:sz="4" w:space="0" w:color="auto"/>
              <w:bottom w:val="single" w:sz="4" w:space="0" w:color="auto"/>
              <w:right w:val="single" w:sz="4" w:space="0" w:color="auto"/>
            </w:tcBorders>
          </w:tcPr>
          <w:p w:rsidR="002A0DF3" w:rsidRPr="0035436C" w:rsidRDefault="00BF27DD"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35436C">
              <w:rPr>
                <w:rFonts w:ascii="Times New Roman" w:hAnsi="Times New Roman"/>
                <w:sz w:val="28"/>
                <w:szCs w:val="28"/>
                <w:lang w:eastAsia="ru-RU"/>
              </w:rPr>
              <w:t>100 000</w:t>
            </w:r>
            <w:r w:rsidR="002A0DF3" w:rsidRPr="0035436C">
              <w:rPr>
                <w:rFonts w:ascii="Times New Roman" w:hAnsi="Times New Roman"/>
                <w:sz w:val="28"/>
                <w:szCs w:val="28"/>
                <w:lang w:eastAsia="ru-RU"/>
              </w:rPr>
              <w:t>,0</w:t>
            </w:r>
          </w:p>
        </w:tc>
        <w:tc>
          <w:tcPr>
            <w:tcW w:w="2976" w:type="dxa"/>
            <w:tcBorders>
              <w:top w:val="single" w:sz="4" w:space="0" w:color="auto"/>
              <w:left w:val="single" w:sz="4" w:space="0" w:color="auto"/>
              <w:bottom w:val="single" w:sz="4" w:space="0" w:color="auto"/>
              <w:right w:val="single" w:sz="4" w:space="0" w:color="auto"/>
            </w:tcBorders>
          </w:tcPr>
          <w:p w:rsidR="002A0DF3" w:rsidRPr="0035436C" w:rsidRDefault="00BF27DD"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35436C">
              <w:rPr>
                <w:rFonts w:ascii="Times New Roman" w:hAnsi="Times New Roman"/>
                <w:sz w:val="28"/>
                <w:szCs w:val="28"/>
                <w:lang w:eastAsia="ru-RU"/>
              </w:rPr>
              <w:t>100 000</w:t>
            </w:r>
            <w:r w:rsidR="002A0DF3" w:rsidRPr="0035436C">
              <w:rPr>
                <w:rFonts w:ascii="Times New Roman" w:hAnsi="Times New Roman"/>
                <w:sz w:val="28"/>
                <w:szCs w:val="28"/>
                <w:lang w:eastAsia="ru-RU"/>
              </w:rPr>
              <w:t>,0</w:t>
            </w:r>
          </w:p>
        </w:tc>
      </w:tr>
      <w:tr w:rsidR="002A0DF3" w:rsidRPr="0035436C"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35436C" w:rsidRDefault="002A0DF3" w:rsidP="008C7EB1">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35436C"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35436C">
              <w:rPr>
                <w:rFonts w:ascii="Times New Roman" w:hAnsi="Times New Roman"/>
                <w:sz w:val="28"/>
                <w:szCs w:val="28"/>
                <w:lang w:eastAsia="ru-RU"/>
              </w:rPr>
              <w:t>2025</w:t>
            </w:r>
          </w:p>
        </w:tc>
        <w:tc>
          <w:tcPr>
            <w:tcW w:w="2552" w:type="dxa"/>
            <w:tcBorders>
              <w:top w:val="single" w:sz="4" w:space="0" w:color="auto"/>
              <w:left w:val="single" w:sz="4" w:space="0" w:color="auto"/>
              <w:bottom w:val="single" w:sz="4" w:space="0" w:color="auto"/>
              <w:right w:val="single" w:sz="4" w:space="0" w:color="auto"/>
            </w:tcBorders>
          </w:tcPr>
          <w:p w:rsidR="002A0DF3" w:rsidRPr="0035436C" w:rsidRDefault="006A5EBE"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35436C">
              <w:rPr>
                <w:rFonts w:ascii="Times New Roman" w:hAnsi="Times New Roman"/>
                <w:sz w:val="28"/>
                <w:szCs w:val="28"/>
                <w:lang w:eastAsia="ru-RU"/>
              </w:rPr>
              <w:t>100 000,0</w:t>
            </w:r>
          </w:p>
        </w:tc>
        <w:tc>
          <w:tcPr>
            <w:tcW w:w="2976" w:type="dxa"/>
            <w:tcBorders>
              <w:top w:val="single" w:sz="4" w:space="0" w:color="auto"/>
              <w:left w:val="single" w:sz="4" w:space="0" w:color="auto"/>
              <w:bottom w:val="single" w:sz="4" w:space="0" w:color="auto"/>
              <w:right w:val="single" w:sz="4" w:space="0" w:color="auto"/>
            </w:tcBorders>
          </w:tcPr>
          <w:p w:rsidR="002A0DF3" w:rsidRPr="0035436C" w:rsidRDefault="006A5EBE"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35436C">
              <w:rPr>
                <w:rFonts w:ascii="Times New Roman" w:hAnsi="Times New Roman"/>
                <w:sz w:val="28"/>
                <w:szCs w:val="28"/>
                <w:lang w:eastAsia="ru-RU"/>
              </w:rPr>
              <w:t>100 000,0</w:t>
            </w:r>
          </w:p>
        </w:tc>
      </w:tr>
      <w:tr w:rsidR="00F825D9" w:rsidRPr="0035436C"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F825D9" w:rsidRPr="0035436C" w:rsidRDefault="00F825D9" w:rsidP="008C7EB1">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F825D9" w:rsidRPr="0035436C" w:rsidRDefault="00F825D9"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35436C">
              <w:rPr>
                <w:rFonts w:ascii="Times New Roman" w:hAnsi="Times New Roman"/>
                <w:sz w:val="28"/>
                <w:szCs w:val="28"/>
                <w:lang w:eastAsia="ru-RU"/>
              </w:rPr>
              <w:t>Итого</w:t>
            </w:r>
          </w:p>
        </w:tc>
        <w:tc>
          <w:tcPr>
            <w:tcW w:w="2552" w:type="dxa"/>
            <w:tcBorders>
              <w:top w:val="single" w:sz="4" w:space="0" w:color="auto"/>
              <w:left w:val="single" w:sz="4" w:space="0" w:color="auto"/>
              <w:bottom w:val="single" w:sz="4" w:space="0" w:color="auto"/>
              <w:right w:val="single" w:sz="4" w:space="0" w:color="auto"/>
            </w:tcBorders>
          </w:tcPr>
          <w:p w:rsidR="00F825D9" w:rsidRPr="0035436C" w:rsidRDefault="006A5EBE"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35436C">
              <w:rPr>
                <w:rFonts w:ascii="Times New Roman" w:hAnsi="Times New Roman"/>
                <w:sz w:val="28"/>
                <w:szCs w:val="28"/>
                <w:lang w:eastAsia="ru-RU"/>
              </w:rPr>
              <w:t>4 733 388,8</w:t>
            </w:r>
          </w:p>
        </w:tc>
        <w:tc>
          <w:tcPr>
            <w:tcW w:w="2976" w:type="dxa"/>
            <w:tcBorders>
              <w:top w:val="single" w:sz="4" w:space="0" w:color="auto"/>
              <w:left w:val="single" w:sz="4" w:space="0" w:color="auto"/>
              <w:bottom w:val="single" w:sz="4" w:space="0" w:color="auto"/>
              <w:right w:val="single" w:sz="4" w:space="0" w:color="auto"/>
            </w:tcBorders>
          </w:tcPr>
          <w:p w:rsidR="00F825D9" w:rsidRPr="0035436C" w:rsidRDefault="006A5EBE"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35436C">
              <w:rPr>
                <w:rFonts w:ascii="Times New Roman" w:hAnsi="Times New Roman"/>
                <w:sz w:val="28"/>
                <w:szCs w:val="28"/>
                <w:lang w:eastAsia="ru-RU"/>
              </w:rPr>
              <w:t>4 733 388,8</w:t>
            </w:r>
          </w:p>
        </w:tc>
      </w:tr>
      <w:tr w:rsidR="002A0DF3" w:rsidRPr="0035436C"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35436C" w:rsidRDefault="002A0DF3" w:rsidP="008C7EB1">
            <w:pPr>
              <w:widowControl w:val="0"/>
              <w:autoSpaceDE w:val="0"/>
              <w:autoSpaceDN w:val="0"/>
              <w:adjustRightInd w:val="0"/>
              <w:spacing w:after="0" w:line="240" w:lineRule="auto"/>
              <w:rPr>
                <w:rFonts w:ascii="Times New Roman" w:hAnsi="Times New Roman"/>
                <w:sz w:val="24"/>
                <w:szCs w:val="24"/>
                <w:lang w:eastAsia="ru-RU"/>
              </w:rPr>
            </w:pPr>
          </w:p>
        </w:tc>
        <w:tc>
          <w:tcPr>
            <w:tcW w:w="7371" w:type="dxa"/>
            <w:gridSpan w:val="3"/>
            <w:tcBorders>
              <w:top w:val="single" w:sz="4" w:space="0" w:color="auto"/>
              <w:left w:val="single" w:sz="4" w:space="0" w:color="auto"/>
              <w:bottom w:val="single" w:sz="4" w:space="0" w:color="auto"/>
              <w:right w:val="single" w:sz="4" w:space="0" w:color="auto"/>
            </w:tcBorders>
          </w:tcPr>
          <w:p w:rsidR="002A0DF3" w:rsidRPr="0035436C" w:rsidRDefault="002A0DF3" w:rsidP="008C7EB1">
            <w:pPr>
              <w:widowControl w:val="0"/>
              <w:autoSpaceDE w:val="0"/>
              <w:autoSpaceDN w:val="0"/>
              <w:adjustRightInd w:val="0"/>
              <w:spacing w:after="0" w:line="240" w:lineRule="auto"/>
              <w:jc w:val="both"/>
              <w:rPr>
                <w:rFonts w:ascii="Times New Roman" w:hAnsi="Times New Roman"/>
                <w:sz w:val="28"/>
                <w:szCs w:val="28"/>
                <w:lang w:eastAsia="ru-RU"/>
              </w:rPr>
            </w:pPr>
          </w:p>
          <w:p w:rsidR="002A0DF3" w:rsidRPr="0035436C" w:rsidRDefault="002A0DF3" w:rsidP="008C7EB1">
            <w:pPr>
              <w:widowControl w:val="0"/>
              <w:autoSpaceDE w:val="0"/>
              <w:autoSpaceDN w:val="0"/>
              <w:adjustRightInd w:val="0"/>
              <w:spacing w:after="0" w:line="240" w:lineRule="auto"/>
              <w:jc w:val="both"/>
              <w:rPr>
                <w:rFonts w:ascii="Times New Roman" w:hAnsi="Times New Roman"/>
                <w:sz w:val="28"/>
                <w:szCs w:val="28"/>
                <w:lang w:eastAsia="ru-RU"/>
              </w:rPr>
            </w:pPr>
            <w:r w:rsidRPr="0035436C">
              <w:rPr>
                <w:rFonts w:ascii="Times New Roman" w:hAnsi="Times New Roman"/>
                <w:sz w:val="28"/>
                <w:szCs w:val="28"/>
                <w:lang w:eastAsia="ru-RU"/>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tc>
      </w:tr>
    </w:tbl>
    <w:p w:rsidR="002A0DF3" w:rsidRDefault="002A0DF3" w:rsidP="008C7EB1">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p>
    <w:p w:rsidR="00F37447" w:rsidRDefault="00F37447" w:rsidP="008C7EB1">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p>
    <w:p w:rsidR="00F37447" w:rsidRPr="0035436C" w:rsidRDefault="00F37447" w:rsidP="008C7EB1">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p>
    <w:p w:rsidR="002A0DF3" w:rsidRPr="0035436C" w:rsidRDefault="002A0DF3" w:rsidP="008C7EB1">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r w:rsidRPr="0035436C">
        <w:rPr>
          <w:rFonts w:ascii="Times New Roman" w:hAnsi="Times New Roman"/>
          <w:bCs/>
          <w:sz w:val="28"/>
          <w:szCs w:val="28"/>
        </w:rPr>
        <w:lastRenderedPageBreak/>
        <w:t xml:space="preserve">раздел III </w:t>
      </w:r>
      <w:r w:rsidR="005072DD" w:rsidRPr="0035436C">
        <w:rPr>
          <w:rFonts w:ascii="Times New Roman" w:hAnsi="Times New Roman"/>
          <w:bCs/>
          <w:sz w:val="28"/>
          <w:szCs w:val="28"/>
        </w:rPr>
        <w:t>подпрограммы-</w:t>
      </w:r>
      <w:r w:rsidR="00F623B4" w:rsidRPr="0035436C">
        <w:rPr>
          <w:rFonts w:ascii="Times New Roman" w:hAnsi="Times New Roman"/>
          <w:bCs/>
          <w:sz w:val="28"/>
          <w:szCs w:val="28"/>
        </w:rPr>
        <w:t>5</w:t>
      </w:r>
      <w:r w:rsidR="005072DD" w:rsidRPr="0035436C">
        <w:rPr>
          <w:rFonts w:ascii="Times New Roman" w:hAnsi="Times New Roman"/>
          <w:bCs/>
          <w:sz w:val="28"/>
          <w:szCs w:val="28"/>
        </w:rPr>
        <w:t xml:space="preserve"> </w:t>
      </w:r>
      <w:r w:rsidRPr="0035436C">
        <w:rPr>
          <w:rFonts w:ascii="Times New Roman" w:hAnsi="Times New Roman"/>
          <w:bCs/>
          <w:sz w:val="28"/>
          <w:szCs w:val="28"/>
        </w:rPr>
        <w:t>изложить в следующей редакции:</w:t>
      </w:r>
    </w:p>
    <w:p w:rsidR="002A0DF3" w:rsidRPr="0035436C" w:rsidRDefault="002A0DF3" w:rsidP="008C7EB1">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p>
    <w:p w:rsidR="002A0DF3" w:rsidRPr="0035436C" w:rsidRDefault="002A0DF3" w:rsidP="008C7EB1">
      <w:pPr>
        <w:widowControl w:val="0"/>
        <w:tabs>
          <w:tab w:val="left" w:pos="426"/>
        </w:tabs>
        <w:autoSpaceDE w:val="0"/>
        <w:autoSpaceDN w:val="0"/>
        <w:adjustRightInd w:val="0"/>
        <w:spacing w:after="0" w:line="240" w:lineRule="auto"/>
        <w:ind w:firstLine="709"/>
        <w:jc w:val="center"/>
        <w:rPr>
          <w:rFonts w:ascii="Times New Roman" w:hAnsi="Times New Roman"/>
          <w:bCs/>
          <w:sz w:val="28"/>
          <w:szCs w:val="28"/>
        </w:rPr>
      </w:pPr>
      <w:r w:rsidRPr="0035436C">
        <w:rPr>
          <w:rFonts w:ascii="Times New Roman" w:hAnsi="Times New Roman"/>
          <w:bCs/>
          <w:sz w:val="28"/>
          <w:szCs w:val="28"/>
        </w:rPr>
        <w:t>«III. Обоснование ресурсного обеспечения Подпрограммы</w:t>
      </w:r>
    </w:p>
    <w:p w:rsidR="002A0DF3" w:rsidRPr="0035436C" w:rsidRDefault="002A0DF3" w:rsidP="008C7EB1">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p>
    <w:p w:rsidR="00C93611" w:rsidRPr="0035436C" w:rsidRDefault="002A0DF3" w:rsidP="00C9361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 xml:space="preserve">Общий объем финансирования Подпрограммы из бюджета Республики Татарстан составляет </w:t>
      </w:r>
      <w:r w:rsidR="006A5EBE" w:rsidRPr="0035436C">
        <w:rPr>
          <w:rFonts w:ascii="Times New Roman" w:hAnsi="Times New Roman"/>
          <w:sz w:val="28"/>
          <w:szCs w:val="28"/>
          <w:lang w:eastAsia="ru-RU"/>
        </w:rPr>
        <w:t>4 733 388,8</w:t>
      </w:r>
      <w:r w:rsidRPr="0035436C">
        <w:rPr>
          <w:rFonts w:ascii="Times New Roman" w:hAnsi="Times New Roman"/>
          <w:sz w:val="28"/>
          <w:szCs w:val="28"/>
          <w:lang w:eastAsia="ru-RU"/>
        </w:rPr>
        <w:t xml:space="preserve"> </w:t>
      </w:r>
      <w:proofErr w:type="spellStart"/>
      <w:proofErr w:type="gramStart"/>
      <w:r w:rsidRPr="0035436C">
        <w:rPr>
          <w:rFonts w:ascii="Times New Roman" w:hAnsi="Times New Roman"/>
          <w:sz w:val="28"/>
          <w:szCs w:val="28"/>
          <w:lang w:eastAsia="ru-RU"/>
        </w:rPr>
        <w:t>тыс.рублей</w:t>
      </w:r>
      <w:proofErr w:type="spellEnd"/>
      <w:proofErr w:type="gramEnd"/>
      <w:r w:rsidRPr="0035436C">
        <w:rPr>
          <w:rFonts w:ascii="Times New Roman" w:hAnsi="Times New Roman"/>
          <w:sz w:val="28"/>
          <w:szCs w:val="28"/>
          <w:lang w:eastAsia="ru-RU"/>
        </w:rPr>
        <w:t>.</w:t>
      </w:r>
    </w:p>
    <w:p w:rsidR="002A0DF3" w:rsidRPr="0035436C" w:rsidRDefault="002A0DF3" w:rsidP="008C7EB1">
      <w:pPr>
        <w:widowControl w:val="0"/>
        <w:autoSpaceDE w:val="0"/>
        <w:autoSpaceDN w:val="0"/>
        <w:adjustRightInd w:val="0"/>
        <w:spacing w:after="0" w:line="240" w:lineRule="auto"/>
        <w:jc w:val="right"/>
        <w:rPr>
          <w:rFonts w:ascii="Times New Roman" w:hAnsi="Times New Roman"/>
          <w:sz w:val="28"/>
          <w:szCs w:val="28"/>
          <w:lang w:eastAsia="ru-RU"/>
        </w:rPr>
      </w:pPr>
      <w:r w:rsidRPr="0035436C">
        <w:rPr>
          <w:rFonts w:ascii="Times New Roman" w:hAnsi="Times New Roman"/>
          <w:sz w:val="28"/>
          <w:szCs w:val="28"/>
          <w:lang w:eastAsia="ru-RU"/>
        </w:rPr>
        <w:t>(</w:t>
      </w:r>
      <w:proofErr w:type="spellStart"/>
      <w:proofErr w:type="gramStart"/>
      <w:r w:rsidRPr="0035436C">
        <w:rPr>
          <w:rFonts w:ascii="Times New Roman" w:hAnsi="Times New Roman"/>
          <w:sz w:val="28"/>
          <w:szCs w:val="28"/>
          <w:lang w:eastAsia="ru-RU"/>
        </w:rPr>
        <w:t>тыс.рублей</w:t>
      </w:r>
      <w:proofErr w:type="spellEnd"/>
      <w:proofErr w:type="gramEnd"/>
      <w:r w:rsidRPr="0035436C">
        <w:rPr>
          <w:rFonts w:ascii="Times New Roman" w:hAnsi="Times New Roman"/>
          <w:sz w:val="28"/>
          <w:szCs w:val="28"/>
          <w:lang w:eastAsia="ru-RU"/>
        </w:rPr>
        <w:t>)</w:t>
      </w:r>
    </w:p>
    <w:tbl>
      <w:tblPr>
        <w:tblW w:w="10273" w:type="dxa"/>
        <w:tblInd w:w="-5" w:type="dxa"/>
        <w:tblLayout w:type="fixed"/>
        <w:tblCellMar>
          <w:top w:w="11" w:type="dxa"/>
          <w:left w:w="62" w:type="dxa"/>
          <w:bottom w:w="11" w:type="dxa"/>
          <w:right w:w="62" w:type="dxa"/>
        </w:tblCellMar>
        <w:tblLook w:val="0000" w:firstRow="0" w:lastRow="0" w:firstColumn="0" w:lastColumn="0" w:noHBand="0" w:noVBand="0"/>
      </w:tblPr>
      <w:tblGrid>
        <w:gridCol w:w="1910"/>
        <w:gridCol w:w="3969"/>
        <w:gridCol w:w="4394"/>
      </w:tblGrid>
      <w:tr w:rsidR="002A0DF3" w:rsidRPr="0035436C" w:rsidTr="002E5526">
        <w:trPr>
          <w:trHeight w:val="20"/>
        </w:trPr>
        <w:tc>
          <w:tcPr>
            <w:tcW w:w="1910" w:type="dxa"/>
            <w:tcBorders>
              <w:top w:val="single" w:sz="4" w:space="0" w:color="auto"/>
              <w:left w:val="single" w:sz="4" w:space="0" w:color="auto"/>
              <w:bottom w:val="single" w:sz="4" w:space="0" w:color="auto"/>
              <w:right w:val="single" w:sz="4" w:space="0" w:color="auto"/>
            </w:tcBorders>
          </w:tcPr>
          <w:p w:rsidR="002A0DF3" w:rsidRPr="0035436C"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Год</w:t>
            </w:r>
          </w:p>
        </w:tc>
        <w:tc>
          <w:tcPr>
            <w:tcW w:w="3969" w:type="dxa"/>
            <w:tcBorders>
              <w:top w:val="single" w:sz="4" w:space="0" w:color="auto"/>
              <w:left w:val="single" w:sz="4" w:space="0" w:color="auto"/>
              <w:bottom w:val="single" w:sz="4" w:space="0" w:color="auto"/>
              <w:right w:val="single" w:sz="4" w:space="0" w:color="auto"/>
            </w:tcBorders>
          </w:tcPr>
          <w:p w:rsidR="002A0DF3" w:rsidRPr="0035436C"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Объем финансирования, всего</w:t>
            </w:r>
          </w:p>
        </w:tc>
        <w:tc>
          <w:tcPr>
            <w:tcW w:w="4394" w:type="dxa"/>
            <w:tcBorders>
              <w:top w:val="single" w:sz="4" w:space="0" w:color="auto"/>
              <w:left w:val="single" w:sz="4" w:space="0" w:color="auto"/>
              <w:bottom w:val="single" w:sz="4" w:space="0" w:color="auto"/>
              <w:right w:val="single" w:sz="4" w:space="0" w:color="auto"/>
            </w:tcBorders>
          </w:tcPr>
          <w:p w:rsidR="00222E26" w:rsidRPr="0035436C"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 xml:space="preserve">В том числе средства бюджета </w:t>
            </w:r>
          </w:p>
          <w:p w:rsidR="002A0DF3" w:rsidRPr="0035436C"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Республики Татарстан</w:t>
            </w:r>
          </w:p>
        </w:tc>
      </w:tr>
      <w:tr w:rsidR="002A0DF3" w:rsidRPr="0035436C" w:rsidTr="002E5526">
        <w:trPr>
          <w:trHeight w:val="20"/>
        </w:trPr>
        <w:tc>
          <w:tcPr>
            <w:tcW w:w="1910" w:type="dxa"/>
            <w:tcBorders>
              <w:top w:val="single" w:sz="4" w:space="0" w:color="auto"/>
              <w:left w:val="single" w:sz="4" w:space="0" w:color="auto"/>
              <w:bottom w:val="single" w:sz="4" w:space="0" w:color="auto"/>
              <w:right w:val="single" w:sz="4" w:space="0" w:color="auto"/>
            </w:tcBorders>
          </w:tcPr>
          <w:p w:rsidR="002A0DF3" w:rsidRPr="0035436C"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2015</w:t>
            </w:r>
          </w:p>
        </w:tc>
        <w:tc>
          <w:tcPr>
            <w:tcW w:w="3969" w:type="dxa"/>
            <w:tcBorders>
              <w:top w:val="single" w:sz="4" w:space="0" w:color="auto"/>
              <w:left w:val="single" w:sz="4" w:space="0" w:color="auto"/>
              <w:bottom w:val="single" w:sz="4" w:space="0" w:color="auto"/>
              <w:right w:val="single" w:sz="4" w:space="0" w:color="auto"/>
            </w:tcBorders>
          </w:tcPr>
          <w:p w:rsidR="002A0DF3" w:rsidRPr="0035436C"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318 793,2</w:t>
            </w:r>
          </w:p>
        </w:tc>
        <w:tc>
          <w:tcPr>
            <w:tcW w:w="4394" w:type="dxa"/>
            <w:tcBorders>
              <w:top w:val="single" w:sz="4" w:space="0" w:color="auto"/>
              <w:left w:val="single" w:sz="4" w:space="0" w:color="auto"/>
              <w:bottom w:val="single" w:sz="4" w:space="0" w:color="auto"/>
              <w:right w:val="single" w:sz="4" w:space="0" w:color="auto"/>
            </w:tcBorders>
          </w:tcPr>
          <w:p w:rsidR="002A0DF3" w:rsidRPr="0035436C"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318 793,2</w:t>
            </w:r>
          </w:p>
        </w:tc>
      </w:tr>
      <w:tr w:rsidR="002A0DF3" w:rsidRPr="0035436C" w:rsidTr="002E5526">
        <w:trPr>
          <w:trHeight w:val="20"/>
        </w:trPr>
        <w:tc>
          <w:tcPr>
            <w:tcW w:w="1910" w:type="dxa"/>
            <w:tcBorders>
              <w:top w:val="single" w:sz="4" w:space="0" w:color="auto"/>
              <w:left w:val="single" w:sz="4" w:space="0" w:color="auto"/>
              <w:bottom w:val="single" w:sz="4" w:space="0" w:color="auto"/>
              <w:right w:val="single" w:sz="4" w:space="0" w:color="auto"/>
            </w:tcBorders>
          </w:tcPr>
          <w:p w:rsidR="002A0DF3" w:rsidRPr="0035436C"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2016</w:t>
            </w:r>
          </w:p>
        </w:tc>
        <w:tc>
          <w:tcPr>
            <w:tcW w:w="3969" w:type="dxa"/>
            <w:tcBorders>
              <w:top w:val="single" w:sz="4" w:space="0" w:color="auto"/>
              <w:left w:val="single" w:sz="4" w:space="0" w:color="auto"/>
              <w:bottom w:val="single" w:sz="4" w:space="0" w:color="auto"/>
              <w:right w:val="single" w:sz="4" w:space="0" w:color="auto"/>
            </w:tcBorders>
          </w:tcPr>
          <w:p w:rsidR="002A0DF3" w:rsidRPr="0035436C"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1 240 025,2</w:t>
            </w:r>
          </w:p>
        </w:tc>
        <w:tc>
          <w:tcPr>
            <w:tcW w:w="4394" w:type="dxa"/>
            <w:tcBorders>
              <w:top w:val="single" w:sz="4" w:space="0" w:color="auto"/>
              <w:left w:val="single" w:sz="4" w:space="0" w:color="auto"/>
              <w:bottom w:val="single" w:sz="4" w:space="0" w:color="auto"/>
              <w:right w:val="single" w:sz="4" w:space="0" w:color="auto"/>
            </w:tcBorders>
          </w:tcPr>
          <w:p w:rsidR="002A0DF3" w:rsidRPr="0035436C"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1 240 025,2</w:t>
            </w:r>
          </w:p>
        </w:tc>
      </w:tr>
      <w:tr w:rsidR="002A0DF3" w:rsidRPr="0035436C" w:rsidTr="002E5526">
        <w:trPr>
          <w:trHeight w:val="20"/>
        </w:trPr>
        <w:tc>
          <w:tcPr>
            <w:tcW w:w="1910" w:type="dxa"/>
            <w:tcBorders>
              <w:top w:val="single" w:sz="4" w:space="0" w:color="auto"/>
              <w:left w:val="single" w:sz="4" w:space="0" w:color="auto"/>
              <w:bottom w:val="single" w:sz="4" w:space="0" w:color="auto"/>
              <w:right w:val="single" w:sz="4" w:space="0" w:color="auto"/>
            </w:tcBorders>
          </w:tcPr>
          <w:p w:rsidR="002A0DF3" w:rsidRPr="0035436C"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2017</w:t>
            </w:r>
          </w:p>
        </w:tc>
        <w:tc>
          <w:tcPr>
            <w:tcW w:w="3969" w:type="dxa"/>
            <w:tcBorders>
              <w:top w:val="single" w:sz="4" w:space="0" w:color="auto"/>
              <w:left w:val="single" w:sz="4" w:space="0" w:color="auto"/>
              <w:bottom w:val="single" w:sz="4" w:space="0" w:color="auto"/>
              <w:right w:val="single" w:sz="4" w:space="0" w:color="auto"/>
            </w:tcBorders>
          </w:tcPr>
          <w:p w:rsidR="002A0DF3" w:rsidRPr="0035436C"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1 923 146,9</w:t>
            </w:r>
          </w:p>
        </w:tc>
        <w:tc>
          <w:tcPr>
            <w:tcW w:w="4394" w:type="dxa"/>
            <w:tcBorders>
              <w:top w:val="single" w:sz="4" w:space="0" w:color="auto"/>
              <w:left w:val="single" w:sz="4" w:space="0" w:color="auto"/>
              <w:bottom w:val="single" w:sz="4" w:space="0" w:color="auto"/>
              <w:right w:val="single" w:sz="4" w:space="0" w:color="auto"/>
            </w:tcBorders>
          </w:tcPr>
          <w:p w:rsidR="002A0DF3" w:rsidRPr="0035436C"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1 923 146,9</w:t>
            </w:r>
          </w:p>
        </w:tc>
      </w:tr>
      <w:tr w:rsidR="002A0DF3" w:rsidRPr="0035436C" w:rsidTr="002E5526">
        <w:trPr>
          <w:trHeight w:val="20"/>
        </w:trPr>
        <w:tc>
          <w:tcPr>
            <w:tcW w:w="1910" w:type="dxa"/>
            <w:tcBorders>
              <w:top w:val="single" w:sz="4" w:space="0" w:color="auto"/>
              <w:left w:val="single" w:sz="4" w:space="0" w:color="auto"/>
              <w:bottom w:val="single" w:sz="4" w:space="0" w:color="auto"/>
              <w:right w:val="single" w:sz="4" w:space="0" w:color="auto"/>
            </w:tcBorders>
          </w:tcPr>
          <w:p w:rsidR="002A0DF3" w:rsidRPr="0035436C"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2018</w:t>
            </w:r>
          </w:p>
        </w:tc>
        <w:tc>
          <w:tcPr>
            <w:tcW w:w="3969" w:type="dxa"/>
            <w:tcBorders>
              <w:top w:val="single" w:sz="4" w:space="0" w:color="auto"/>
              <w:left w:val="single" w:sz="4" w:space="0" w:color="auto"/>
              <w:bottom w:val="single" w:sz="4" w:space="0" w:color="auto"/>
              <w:right w:val="single" w:sz="4" w:space="0" w:color="auto"/>
            </w:tcBorders>
          </w:tcPr>
          <w:p w:rsidR="002A0DF3" w:rsidRPr="0035436C"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145 669,2</w:t>
            </w:r>
          </w:p>
        </w:tc>
        <w:tc>
          <w:tcPr>
            <w:tcW w:w="4394" w:type="dxa"/>
            <w:tcBorders>
              <w:top w:val="single" w:sz="4" w:space="0" w:color="auto"/>
              <w:left w:val="single" w:sz="4" w:space="0" w:color="auto"/>
              <w:bottom w:val="single" w:sz="4" w:space="0" w:color="auto"/>
              <w:right w:val="single" w:sz="4" w:space="0" w:color="auto"/>
            </w:tcBorders>
          </w:tcPr>
          <w:p w:rsidR="002A0DF3" w:rsidRPr="0035436C"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145 669,2</w:t>
            </w:r>
          </w:p>
        </w:tc>
      </w:tr>
      <w:tr w:rsidR="002A0DF3" w:rsidRPr="0035436C" w:rsidTr="002E5526">
        <w:trPr>
          <w:trHeight w:val="20"/>
        </w:trPr>
        <w:tc>
          <w:tcPr>
            <w:tcW w:w="1910" w:type="dxa"/>
            <w:tcBorders>
              <w:top w:val="single" w:sz="4" w:space="0" w:color="auto"/>
              <w:left w:val="single" w:sz="4" w:space="0" w:color="auto"/>
              <w:bottom w:val="single" w:sz="4" w:space="0" w:color="auto"/>
              <w:right w:val="single" w:sz="4" w:space="0" w:color="auto"/>
            </w:tcBorders>
          </w:tcPr>
          <w:p w:rsidR="002A0DF3" w:rsidRPr="0035436C"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2019</w:t>
            </w:r>
          </w:p>
        </w:tc>
        <w:tc>
          <w:tcPr>
            <w:tcW w:w="3969" w:type="dxa"/>
            <w:tcBorders>
              <w:top w:val="single" w:sz="4" w:space="0" w:color="auto"/>
              <w:left w:val="single" w:sz="4" w:space="0" w:color="auto"/>
              <w:bottom w:val="single" w:sz="4" w:space="0" w:color="auto"/>
              <w:right w:val="single" w:sz="4" w:space="0" w:color="auto"/>
            </w:tcBorders>
          </w:tcPr>
          <w:p w:rsidR="002A0DF3" w:rsidRPr="0035436C"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130 954,4</w:t>
            </w:r>
          </w:p>
        </w:tc>
        <w:tc>
          <w:tcPr>
            <w:tcW w:w="4394" w:type="dxa"/>
            <w:tcBorders>
              <w:top w:val="single" w:sz="4" w:space="0" w:color="auto"/>
              <w:left w:val="single" w:sz="4" w:space="0" w:color="auto"/>
              <w:bottom w:val="single" w:sz="4" w:space="0" w:color="auto"/>
              <w:right w:val="single" w:sz="4" w:space="0" w:color="auto"/>
            </w:tcBorders>
          </w:tcPr>
          <w:p w:rsidR="002A0DF3" w:rsidRPr="0035436C"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130 954,4</w:t>
            </w:r>
          </w:p>
        </w:tc>
      </w:tr>
      <w:tr w:rsidR="002A0DF3" w:rsidRPr="0035436C" w:rsidTr="002E5526">
        <w:trPr>
          <w:trHeight w:val="20"/>
        </w:trPr>
        <w:tc>
          <w:tcPr>
            <w:tcW w:w="1910" w:type="dxa"/>
            <w:tcBorders>
              <w:top w:val="single" w:sz="4" w:space="0" w:color="auto"/>
              <w:left w:val="single" w:sz="4" w:space="0" w:color="auto"/>
              <w:bottom w:val="single" w:sz="4" w:space="0" w:color="auto"/>
              <w:right w:val="single" w:sz="4" w:space="0" w:color="auto"/>
            </w:tcBorders>
          </w:tcPr>
          <w:p w:rsidR="002A0DF3" w:rsidRPr="0035436C"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2020</w:t>
            </w:r>
          </w:p>
        </w:tc>
        <w:tc>
          <w:tcPr>
            <w:tcW w:w="3969" w:type="dxa"/>
            <w:tcBorders>
              <w:top w:val="single" w:sz="4" w:space="0" w:color="auto"/>
              <w:left w:val="single" w:sz="4" w:space="0" w:color="auto"/>
              <w:bottom w:val="single" w:sz="4" w:space="0" w:color="auto"/>
              <w:right w:val="single" w:sz="4" w:space="0" w:color="auto"/>
            </w:tcBorders>
          </w:tcPr>
          <w:p w:rsidR="002A0DF3" w:rsidRPr="0035436C"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227 137,9</w:t>
            </w:r>
          </w:p>
        </w:tc>
        <w:tc>
          <w:tcPr>
            <w:tcW w:w="4394" w:type="dxa"/>
            <w:tcBorders>
              <w:top w:val="single" w:sz="4" w:space="0" w:color="auto"/>
              <w:left w:val="single" w:sz="4" w:space="0" w:color="auto"/>
              <w:bottom w:val="single" w:sz="4" w:space="0" w:color="auto"/>
              <w:right w:val="single" w:sz="4" w:space="0" w:color="auto"/>
            </w:tcBorders>
          </w:tcPr>
          <w:p w:rsidR="002A0DF3" w:rsidRPr="0035436C"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227 137,9</w:t>
            </w:r>
          </w:p>
        </w:tc>
      </w:tr>
      <w:tr w:rsidR="002A0DF3" w:rsidRPr="0035436C" w:rsidTr="002E5526">
        <w:trPr>
          <w:trHeight w:val="20"/>
        </w:trPr>
        <w:tc>
          <w:tcPr>
            <w:tcW w:w="1910" w:type="dxa"/>
            <w:tcBorders>
              <w:top w:val="single" w:sz="4" w:space="0" w:color="auto"/>
              <w:left w:val="single" w:sz="4" w:space="0" w:color="auto"/>
              <w:bottom w:val="single" w:sz="4" w:space="0" w:color="auto"/>
              <w:right w:val="single" w:sz="4" w:space="0" w:color="auto"/>
            </w:tcBorders>
          </w:tcPr>
          <w:p w:rsidR="002A0DF3" w:rsidRPr="0035436C"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2021</w:t>
            </w:r>
          </w:p>
        </w:tc>
        <w:tc>
          <w:tcPr>
            <w:tcW w:w="3969" w:type="dxa"/>
            <w:tcBorders>
              <w:top w:val="single" w:sz="4" w:space="0" w:color="auto"/>
              <w:left w:val="single" w:sz="4" w:space="0" w:color="auto"/>
              <w:bottom w:val="single" w:sz="4" w:space="0" w:color="auto"/>
              <w:right w:val="single" w:sz="4" w:space="0" w:color="auto"/>
            </w:tcBorders>
          </w:tcPr>
          <w:p w:rsidR="002A0DF3" w:rsidRPr="0035436C" w:rsidRDefault="00E9360D"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202 086,9</w:t>
            </w:r>
          </w:p>
        </w:tc>
        <w:tc>
          <w:tcPr>
            <w:tcW w:w="4394" w:type="dxa"/>
            <w:tcBorders>
              <w:top w:val="single" w:sz="4" w:space="0" w:color="auto"/>
              <w:left w:val="single" w:sz="4" w:space="0" w:color="auto"/>
              <w:bottom w:val="single" w:sz="4" w:space="0" w:color="auto"/>
              <w:right w:val="single" w:sz="4" w:space="0" w:color="auto"/>
            </w:tcBorders>
          </w:tcPr>
          <w:p w:rsidR="002A0DF3" w:rsidRPr="0035436C" w:rsidRDefault="00E9360D"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202 086,9</w:t>
            </w:r>
          </w:p>
        </w:tc>
      </w:tr>
      <w:tr w:rsidR="002A0DF3" w:rsidRPr="0035436C" w:rsidTr="002E5526">
        <w:trPr>
          <w:trHeight w:val="20"/>
        </w:trPr>
        <w:tc>
          <w:tcPr>
            <w:tcW w:w="1910" w:type="dxa"/>
            <w:tcBorders>
              <w:top w:val="single" w:sz="4" w:space="0" w:color="auto"/>
              <w:left w:val="single" w:sz="4" w:space="0" w:color="auto"/>
              <w:bottom w:val="single" w:sz="4" w:space="0" w:color="auto"/>
              <w:right w:val="single" w:sz="4" w:space="0" w:color="auto"/>
            </w:tcBorders>
          </w:tcPr>
          <w:p w:rsidR="002A0DF3" w:rsidRPr="0035436C"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2022</w:t>
            </w:r>
          </w:p>
        </w:tc>
        <w:tc>
          <w:tcPr>
            <w:tcW w:w="3969" w:type="dxa"/>
            <w:tcBorders>
              <w:top w:val="single" w:sz="4" w:space="0" w:color="auto"/>
              <w:left w:val="single" w:sz="4" w:space="0" w:color="auto"/>
              <w:bottom w:val="single" w:sz="4" w:space="0" w:color="auto"/>
              <w:right w:val="single" w:sz="4" w:space="0" w:color="auto"/>
            </w:tcBorders>
          </w:tcPr>
          <w:p w:rsidR="002A0DF3" w:rsidRPr="0035436C" w:rsidRDefault="00F623B4"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212 725,1</w:t>
            </w:r>
          </w:p>
        </w:tc>
        <w:tc>
          <w:tcPr>
            <w:tcW w:w="4394" w:type="dxa"/>
            <w:tcBorders>
              <w:top w:val="single" w:sz="4" w:space="0" w:color="auto"/>
              <w:left w:val="single" w:sz="4" w:space="0" w:color="auto"/>
              <w:bottom w:val="single" w:sz="4" w:space="0" w:color="auto"/>
              <w:right w:val="single" w:sz="4" w:space="0" w:color="auto"/>
            </w:tcBorders>
          </w:tcPr>
          <w:p w:rsidR="002A0DF3" w:rsidRPr="0035436C" w:rsidRDefault="00F623B4"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212 725,1</w:t>
            </w:r>
          </w:p>
        </w:tc>
      </w:tr>
      <w:tr w:rsidR="006A5EBE" w:rsidRPr="0035436C" w:rsidTr="002E5526">
        <w:trPr>
          <w:trHeight w:val="20"/>
        </w:trPr>
        <w:tc>
          <w:tcPr>
            <w:tcW w:w="1910" w:type="dxa"/>
            <w:tcBorders>
              <w:top w:val="single" w:sz="4" w:space="0" w:color="auto"/>
              <w:left w:val="single" w:sz="4" w:space="0" w:color="auto"/>
              <w:bottom w:val="single" w:sz="4" w:space="0" w:color="auto"/>
              <w:right w:val="single" w:sz="4" w:space="0" w:color="auto"/>
            </w:tcBorders>
          </w:tcPr>
          <w:p w:rsidR="006A5EBE" w:rsidRPr="0035436C" w:rsidRDefault="006A5EBE" w:rsidP="006A5EBE">
            <w:pPr>
              <w:widowControl w:val="0"/>
              <w:autoSpaceDE w:val="0"/>
              <w:autoSpaceDN w:val="0"/>
              <w:adjustRightInd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2023</w:t>
            </w:r>
          </w:p>
        </w:tc>
        <w:tc>
          <w:tcPr>
            <w:tcW w:w="3969" w:type="dxa"/>
            <w:tcBorders>
              <w:top w:val="single" w:sz="4" w:space="0" w:color="auto"/>
              <w:left w:val="single" w:sz="4" w:space="0" w:color="auto"/>
              <w:bottom w:val="single" w:sz="4" w:space="0" w:color="auto"/>
              <w:right w:val="single" w:sz="4" w:space="0" w:color="auto"/>
            </w:tcBorders>
          </w:tcPr>
          <w:p w:rsidR="006A5EBE" w:rsidRPr="0035436C" w:rsidRDefault="006A5EBE" w:rsidP="006A5EBE">
            <w:pPr>
              <w:spacing w:after="0" w:line="240" w:lineRule="auto"/>
              <w:jc w:val="center"/>
              <w:rPr>
                <w:rFonts w:ascii="Times New Roman" w:hAnsi="Times New Roman"/>
                <w:sz w:val="28"/>
                <w:szCs w:val="28"/>
              </w:rPr>
            </w:pPr>
            <w:r w:rsidRPr="0035436C">
              <w:rPr>
                <w:rFonts w:ascii="Times New Roman" w:hAnsi="Times New Roman"/>
                <w:sz w:val="28"/>
                <w:szCs w:val="28"/>
              </w:rPr>
              <w:t>132 850,0</w:t>
            </w:r>
          </w:p>
        </w:tc>
        <w:tc>
          <w:tcPr>
            <w:tcW w:w="4394" w:type="dxa"/>
            <w:tcBorders>
              <w:top w:val="single" w:sz="4" w:space="0" w:color="auto"/>
              <w:left w:val="single" w:sz="4" w:space="0" w:color="auto"/>
              <w:bottom w:val="single" w:sz="4" w:space="0" w:color="auto"/>
              <w:right w:val="single" w:sz="4" w:space="0" w:color="auto"/>
            </w:tcBorders>
          </w:tcPr>
          <w:p w:rsidR="006A5EBE" w:rsidRPr="0035436C" w:rsidRDefault="006A5EBE" w:rsidP="006A5EBE">
            <w:pPr>
              <w:spacing w:after="0" w:line="240" w:lineRule="auto"/>
              <w:jc w:val="center"/>
              <w:rPr>
                <w:rFonts w:ascii="Times New Roman" w:hAnsi="Times New Roman"/>
                <w:sz w:val="28"/>
                <w:szCs w:val="28"/>
              </w:rPr>
            </w:pPr>
            <w:r w:rsidRPr="0035436C">
              <w:rPr>
                <w:rFonts w:ascii="Times New Roman" w:hAnsi="Times New Roman"/>
                <w:sz w:val="28"/>
                <w:szCs w:val="28"/>
              </w:rPr>
              <w:t>132 850,0</w:t>
            </w:r>
          </w:p>
        </w:tc>
      </w:tr>
      <w:tr w:rsidR="002A0DF3" w:rsidRPr="0035436C" w:rsidTr="002E5526">
        <w:trPr>
          <w:trHeight w:val="20"/>
        </w:trPr>
        <w:tc>
          <w:tcPr>
            <w:tcW w:w="1910" w:type="dxa"/>
            <w:tcBorders>
              <w:top w:val="single" w:sz="4" w:space="0" w:color="auto"/>
              <w:left w:val="single" w:sz="4" w:space="0" w:color="auto"/>
              <w:bottom w:val="single" w:sz="4" w:space="0" w:color="auto"/>
              <w:right w:val="single" w:sz="4" w:space="0" w:color="auto"/>
            </w:tcBorders>
          </w:tcPr>
          <w:p w:rsidR="002A0DF3" w:rsidRPr="0035436C" w:rsidRDefault="002A0DF3" w:rsidP="006A5EBE">
            <w:pPr>
              <w:widowControl w:val="0"/>
              <w:autoSpaceDE w:val="0"/>
              <w:autoSpaceDN w:val="0"/>
              <w:adjustRightInd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2024</w:t>
            </w:r>
          </w:p>
        </w:tc>
        <w:tc>
          <w:tcPr>
            <w:tcW w:w="3969" w:type="dxa"/>
            <w:tcBorders>
              <w:top w:val="single" w:sz="4" w:space="0" w:color="auto"/>
              <w:left w:val="single" w:sz="4" w:space="0" w:color="auto"/>
              <w:bottom w:val="single" w:sz="4" w:space="0" w:color="auto"/>
              <w:right w:val="single" w:sz="4" w:space="0" w:color="auto"/>
            </w:tcBorders>
          </w:tcPr>
          <w:p w:rsidR="002A0DF3" w:rsidRPr="0035436C" w:rsidRDefault="00385E5E" w:rsidP="006A5EBE">
            <w:pPr>
              <w:widowControl w:val="0"/>
              <w:autoSpaceDE w:val="0"/>
              <w:autoSpaceDN w:val="0"/>
              <w:adjustRightInd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100 000</w:t>
            </w:r>
            <w:r w:rsidR="002A0DF3" w:rsidRPr="0035436C">
              <w:rPr>
                <w:rFonts w:ascii="Times New Roman" w:hAnsi="Times New Roman"/>
                <w:sz w:val="28"/>
                <w:szCs w:val="28"/>
                <w:lang w:eastAsia="ru-RU"/>
              </w:rPr>
              <w:t>,0</w:t>
            </w:r>
          </w:p>
        </w:tc>
        <w:tc>
          <w:tcPr>
            <w:tcW w:w="4394" w:type="dxa"/>
            <w:tcBorders>
              <w:top w:val="single" w:sz="4" w:space="0" w:color="auto"/>
              <w:left w:val="single" w:sz="4" w:space="0" w:color="auto"/>
              <w:bottom w:val="single" w:sz="4" w:space="0" w:color="auto"/>
              <w:right w:val="single" w:sz="4" w:space="0" w:color="auto"/>
            </w:tcBorders>
          </w:tcPr>
          <w:p w:rsidR="002A0DF3" w:rsidRPr="0035436C" w:rsidRDefault="00385E5E" w:rsidP="006A5EBE">
            <w:pPr>
              <w:widowControl w:val="0"/>
              <w:autoSpaceDE w:val="0"/>
              <w:autoSpaceDN w:val="0"/>
              <w:adjustRightInd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100 000</w:t>
            </w:r>
            <w:r w:rsidR="002A0DF3" w:rsidRPr="0035436C">
              <w:rPr>
                <w:rFonts w:ascii="Times New Roman" w:hAnsi="Times New Roman"/>
                <w:sz w:val="28"/>
                <w:szCs w:val="28"/>
                <w:lang w:eastAsia="ru-RU"/>
              </w:rPr>
              <w:t>,0</w:t>
            </w:r>
          </w:p>
        </w:tc>
      </w:tr>
      <w:tr w:rsidR="006A5EBE" w:rsidRPr="0035436C" w:rsidTr="002E5526">
        <w:trPr>
          <w:trHeight w:val="20"/>
        </w:trPr>
        <w:tc>
          <w:tcPr>
            <w:tcW w:w="1910" w:type="dxa"/>
            <w:tcBorders>
              <w:top w:val="single" w:sz="4" w:space="0" w:color="auto"/>
              <w:left w:val="single" w:sz="4" w:space="0" w:color="auto"/>
              <w:bottom w:val="single" w:sz="4" w:space="0" w:color="auto"/>
              <w:right w:val="single" w:sz="4" w:space="0" w:color="auto"/>
            </w:tcBorders>
          </w:tcPr>
          <w:p w:rsidR="006A5EBE" w:rsidRPr="0035436C" w:rsidRDefault="006A5EBE" w:rsidP="006A5EBE">
            <w:pPr>
              <w:widowControl w:val="0"/>
              <w:autoSpaceDE w:val="0"/>
              <w:autoSpaceDN w:val="0"/>
              <w:adjustRightInd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2025</w:t>
            </w:r>
          </w:p>
        </w:tc>
        <w:tc>
          <w:tcPr>
            <w:tcW w:w="3969" w:type="dxa"/>
            <w:tcBorders>
              <w:top w:val="single" w:sz="4" w:space="0" w:color="auto"/>
              <w:left w:val="single" w:sz="4" w:space="0" w:color="auto"/>
              <w:bottom w:val="single" w:sz="4" w:space="0" w:color="auto"/>
              <w:right w:val="single" w:sz="4" w:space="0" w:color="auto"/>
            </w:tcBorders>
          </w:tcPr>
          <w:p w:rsidR="006A5EBE" w:rsidRPr="0035436C" w:rsidRDefault="006A5EBE" w:rsidP="006A5EBE">
            <w:pPr>
              <w:spacing w:after="0" w:line="240" w:lineRule="auto"/>
              <w:jc w:val="center"/>
              <w:rPr>
                <w:rFonts w:ascii="Times New Roman" w:hAnsi="Times New Roman"/>
                <w:sz w:val="28"/>
                <w:szCs w:val="28"/>
              </w:rPr>
            </w:pPr>
            <w:r w:rsidRPr="0035436C">
              <w:rPr>
                <w:rFonts w:ascii="Times New Roman" w:hAnsi="Times New Roman"/>
                <w:sz w:val="28"/>
                <w:szCs w:val="28"/>
              </w:rPr>
              <w:t>100 000,0</w:t>
            </w:r>
          </w:p>
        </w:tc>
        <w:tc>
          <w:tcPr>
            <w:tcW w:w="4394" w:type="dxa"/>
            <w:tcBorders>
              <w:top w:val="single" w:sz="4" w:space="0" w:color="auto"/>
              <w:left w:val="single" w:sz="4" w:space="0" w:color="auto"/>
              <w:bottom w:val="single" w:sz="4" w:space="0" w:color="auto"/>
              <w:right w:val="single" w:sz="4" w:space="0" w:color="auto"/>
            </w:tcBorders>
          </w:tcPr>
          <w:p w:rsidR="006A5EBE" w:rsidRPr="0035436C" w:rsidRDefault="006A5EBE" w:rsidP="006A5EBE">
            <w:pPr>
              <w:spacing w:after="0" w:line="240" w:lineRule="auto"/>
              <w:jc w:val="center"/>
              <w:rPr>
                <w:rFonts w:ascii="Times New Roman" w:hAnsi="Times New Roman"/>
                <w:sz w:val="28"/>
                <w:szCs w:val="28"/>
              </w:rPr>
            </w:pPr>
            <w:r w:rsidRPr="0035436C">
              <w:rPr>
                <w:rFonts w:ascii="Times New Roman" w:hAnsi="Times New Roman"/>
                <w:sz w:val="28"/>
                <w:szCs w:val="28"/>
              </w:rPr>
              <w:t>100 000,0</w:t>
            </w:r>
          </w:p>
        </w:tc>
      </w:tr>
      <w:tr w:rsidR="002A0DF3" w:rsidRPr="0035436C" w:rsidTr="002E5526">
        <w:trPr>
          <w:trHeight w:val="20"/>
        </w:trPr>
        <w:tc>
          <w:tcPr>
            <w:tcW w:w="1910" w:type="dxa"/>
            <w:tcBorders>
              <w:top w:val="single" w:sz="4" w:space="0" w:color="auto"/>
              <w:left w:val="single" w:sz="4" w:space="0" w:color="auto"/>
              <w:bottom w:val="single" w:sz="4" w:space="0" w:color="auto"/>
              <w:right w:val="single" w:sz="4" w:space="0" w:color="auto"/>
            </w:tcBorders>
          </w:tcPr>
          <w:p w:rsidR="002A0DF3" w:rsidRPr="0035436C"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Итого</w:t>
            </w:r>
          </w:p>
        </w:tc>
        <w:tc>
          <w:tcPr>
            <w:tcW w:w="3969" w:type="dxa"/>
            <w:tcBorders>
              <w:top w:val="single" w:sz="4" w:space="0" w:color="auto"/>
              <w:left w:val="single" w:sz="4" w:space="0" w:color="auto"/>
              <w:bottom w:val="single" w:sz="4" w:space="0" w:color="auto"/>
              <w:right w:val="single" w:sz="4" w:space="0" w:color="auto"/>
            </w:tcBorders>
          </w:tcPr>
          <w:p w:rsidR="002A0DF3" w:rsidRPr="0035436C" w:rsidRDefault="006A5EBE"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4 733 388,8</w:t>
            </w:r>
          </w:p>
        </w:tc>
        <w:tc>
          <w:tcPr>
            <w:tcW w:w="4394" w:type="dxa"/>
            <w:tcBorders>
              <w:top w:val="single" w:sz="4" w:space="0" w:color="auto"/>
              <w:left w:val="single" w:sz="4" w:space="0" w:color="auto"/>
              <w:bottom w:val="single" w:sz="4" w:space="0" w:color="auto"/>
              <w:right w:val="single" w:sz="4" w:space="0" w:color="auto"/>
            </w:tcBorders>
          </w:tcPr>
          <w:p w:rsidR="002A0DF3" w:rsidRPr="0035436C" w:rsidRDefault="006A5EBE"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35436C">
              <w:rPr>
                <w:rFonts w:ascii="Times New Roman" w:hAnsi="Times New Roman"/>
                <w:sz w:val="28"/>
                <w:szCs w:val="28"/>
                <w:lang w:eastAsia="ru-RU"/>
              </w:rPr>
              <w:t>4 733 388,8</w:t>
            </w:r>
          </w:p>
        </w:tc>
      </w:tr>
    </w:tbl>
    <w:p w:rsidR="002A0DF3" w:rsidRPr="0035436C" w:rsidRDefault="002A0DF3" w:rsidP="008C7EB1">
      <w:pPr>
        <w:widowControl w:val="0"/>
        <w:autoSpaceDE w:val="0"/>
        <w:autoSpaceDN w:val="0"/>
        <w:adjustRightInd w:val="0"/>
        <w:spacing w:after="0" w:line="240" w:lineRule="auto"/>
        <w:jc w:val="both"/>
        <w:rPr>
          <w:rFonts w:ascii="Times New Roman" w:hAnsi="Times New Roman"/>
          <w:sz w:val="28"/>
          <w:szCs w:val="28"/>
          <w:lang w:eastAsia="ru-RU"/>
        </w:rPr>
      </w:pPr>
    </w:p>
    <w:p w:rsidR="002A0DF3" w:rsidRPr="0035436C" w:rsidRDefault="002A0DF3" w:rsidP="008C7EB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r w:rsidR="00AC5523" w:rsidRPr="0035436C">
        <w:rPr>
          <w:rFonts w:ascii="Times New Roman" w:hAnsi="Times New Roman"/>
          <w:sz w:val="28"/>
          <w:szCs w:val="28"/>
          <w:lang w:eastAsia="ru-RU"/>
        </w:rPr>
        <w:t>.</w:t>
      </w:r>
      <w:r w:rsidRPr="0035436C">
        <w:rPr>
          <w:rFonts w:ascii="Times New Roman" w:hAnsi="Times New Roman"/>
          <w:sz w:val="28"/>
          <w:szCs w:val="28"/>
          <w:lang w:eastAsia="ru-RU"/>
        </w:rPr>
        <w:t>»;</w:t>
      </w:r>
    </w:p>
    <w:p w:rsidR="00E93C17" w:rsidRPr="0035436C" w:rsidRDefault="00E93C17"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приложении № 1</w:t>
      </w:r>
      <w:r w:rsidRPr="0035436C">
        <w:rPr>
          <w:rFonts w:ascii="Times New Roman" w:hAnsi="Times New Roman"/>
          <w:sz w:val="28"/>
          <w:szCs w:val="28"/>
          <w:vertAlign w:val="superscript"/>
          <w:lang w:eastAsia="ru-RU"/>
        </w:rPr>
        <w:t>1</w:t>
      </w:r>
      <w:r w:rsidRPr="0035436C">
        <w:rPr>
          <w:rFonts w:ascii="Times New Roman" w:hAnsi="Times New Roman"/>
          <w:sz w:val="28"/>
          <w:szCs w:val="28"/>
          <w:lang w:eastAsia="ru-RU"/>
        </w:rPr>
        <w:t xml:space="preserve"> </w:t>
      </w:r>
      <w:bookmarkStart w:id="0" w:name="_Hlk116986208"/>
      <w:r w:rsidRPr="0035436C">
        <w:rPr>
          <w:rFonts w:ascii="Times New Roman" w:hAnsi="Times New Roman"/>
          <w:sz w:val="28"/>
          <w:szCs w:val="28"/>
          <w:lang w:eastAsia="ru-RU"/>
        </w:rPr>
        <w:t>к подпрограмме-</w:t>
      </w:r>
      <w:r w:rsidR="006E24DB" w:rsidRPr="0035436C">
        <w:rPr>
          <w:rFonts w:ascii="Times New Roman" w:hAnsi="Times New Roman"/>
          <w:sz w:val="28"/>
          <w:szCs w:val="28"/>
          <w:lang w:eastAsia="ru-RU"/>
        </w:rPr>
        <w:t>5</w:t>
      </w:r>
      <w:bookmarkEnd w:id="0"/>
      <w:r w:rsidRPr="0035436C">
        <w:rPr>
          <w:rFonts w:ascii="Times New Roman" w:hAnsi="Times New Roman"/>
          <w:sz w:val="28"/>
          <w:szCs w:val="28"/>
          <w:lang w:eastAsia="ru-RU"/>
        </w:rPr>
        <w:t>:</w:t>
      </w:r>
    </w:p>
    <w:p w:rsidR="005044B1" w:rsidRPr="0035436C" w:rsidRDefault="005044B1"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«Проведение мероприятий, предусматривающих капитальное строительство, реконструкцию и капитальный ремонт организаций»:</w:t>
      </w:r>
    </w:p>
    <w:p w:rsidR="005044B1" w:rsidRPr="0035436C" w:rsidRDefault="005044B1"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слова «100 000,0 БРТ» заменить словами «132 850,0 БРТ»;</w:t>
      </w:r>
    </w:p>
    <w:p w:rsidR="005044B1" w:rsidRPr="0035436C" w:rsidRDefault="005044B1" w:rsidP="005044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слова «121 300,0 БРТ» заменить словами «100 000,0 БРТ»;</w:t>
      </w:r>
    </w:p>
    <w:p w:rsidR="005044B1" w:rsidRPr="0035436C" w:rsidRDefault="004462C1" w:rsidP="004462C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«Итого по подпрограмме, в том числе средства:»:</w:t>
      </w:r>
    </w:p>
    <w:p w:rsidR="004462C1" w:rsidRPr="0035436C" w:rsidRDefault="004462C1" w:rsidP="004462C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цифры «100 000,0» заменить цифрами «132 850,0»;</w:t>
      </w:r>
    </w:p>
    <w:p w:rsidR="004462C1" w:rsidRPr="0035436C" w:rsidRDefault="004462C1" w:rsidP="004462C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цифры «121 300,0» заменить цифрами «100 000,0»;</w:t>
      </w:r>
    </w:p>
    <w:p w:rsidR="005044B1" w:rsidRPr="0035436C" w:rsidRDefault="00EE0693" w:rsidP="008C7EB1">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строке «бюджета Республики Татарстан»:</w:t>
      </w:r>
    </w:p>
    <w:p w:rsidR="00EE0693" w:rsidRPr="0035436C" w:rsidRDefault="00EE0693" w:rsidP="00EE0693">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10 цифры «100 000,0» заменить цифрами «132 850,0»;</w:t>
      </w:r>
    </w:p>
    <w:p w:rsidR="00EE0693" w:rsidRDefault="00EE0693" w:rsidP="00EE0693">
      <w:pPr>
        <w:widowControl w:val="0"/>
        <w:spacing w:after="0" w:line="240" w:lineRule="auto"/>
        <w:ind w:firstLine="709"/>
        <w:jc w:val="both"/>
        <w:rPr>
          <w:rFonts w:ascii="Times New Roman" w:hAnsi="Times New Roman"/>
          <w:sz w:val="28"/>
          <w:szCs w:val="28"/>
          <w:lang w:eastAsia="ru-RU"/>
        </w:rPr>
      </w:pPr>
      <w:r w:rsidRPr="0035436C">
        <w:rPr>
          <w:rFonts w:ascii="Times New Roman" w:hAnsi="Times New Roman"/>
          <w:sz w:val="28"/>
          <w:szCs w:val="28"/>
          <w:lang w:eastAsia="ru-RU"/>
        </w:rPr>
        <w:t>в графе 12 цифры «121 300,0» заменить цифрами «100 000,0»;</w:t>
      </w:r>
    </w:p>
    <w:p w:rsidR="00EF063C" w:rsidRPr="0035436C" w:rsidRDefault="00EF063C" w:rsidP="00EE0693">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подпрограмму «Снижение доли населения с доходами ниже прожиточного минимума на 2020 - 2024 годы» изложить в новой редакции (прилагается).</w:t>
      </w:r>
    </w:p>
    <w:p w:rsidR="00EE0693" w:rsidRPr="0035436C" w:rsidRDefault="00EE0693" w:rsidP="008C7EB1">
      <w:pPr>
        <w:widowControl w:val="0"/>
        <w:spacing w:after="0" w:line="240" w:lineRule="auto"/>
        <w:ind w:firstLine="709"/>
        <w:jc w:val="both"/>
        <w:rPr>
          <w:rFonts w:ascii="Times New Roman" w:hAnsi="Times New Roman"/>
          <w:sz w:val="28"/>
          <w:szCs w:val="28"/>
          <w:lang w:eastAsia="ru-RU"/>
        </w:rPr>
      </w:pPr>
    </w:p>
    <w:p w:rsidR="00B875C3" w:rsidRPr="0035436C" w:rsidRDefault="00B875C3" w:rsidP="008C7EB1">
      <w:pPr>
        <w:widowControl w:val="0"/>
        <w:spacing w:after="0" w:line="240" w:lineRule="auto"/>
        <w:ind w:firstLine="709"/>
        <w:jc w:val="both"/>
        <w:rPr>
          <w:rFonts w:ascii="Times New Roman" w:hAnsi="Times New Roman"/>
          <w:sz w:val="28"/>
          <w:szCs w:val="28"/>
          <w:lang w:eastAsia="ru-RU"/>
        </w:rPr>
      </w:pPr>
    </w:p>
    <w:p w:rsidR="00157555" w:rsidRPr="0035436C" w:rsidRDefault="00157555" w:rsidP="008C7EB1">
      <w:pPr>
        <w:widowControl w:val="0"/>
        <w:spacing w:after="0" w:line="240" w:lineRule="auto"/>
        <w:ind w:firstLine="709"/>
        <w:jc w:val="both"/>
        <w:rPr>
          <w:rFonts w:ascii="Times New Roman" w:hAnsi="Times New Roman"/>
          <w:sz w:val="28"/>
          <w:szCs w:val="28"/>
          <w:lang w:eastAsia="ru-RU"/>
        </w:rPr>
      </w:pPr>
    </w:p>
    <w:p w:rsidR="004C0A1B" w:rsidRPr="0035436C" w:rsidRDefault="00A3591D" w:rsidP="008C7EB1">
      <w:pPr>
        <w:pStyle w:val="a3"/>
        <w:widowControl w:val="0"/>
        <w:spacing w:after="0" w:line="240" w:lineRule="auto"/>
        <w:ind w:left="0" w:right="74"/>
        <w:contextualSpacing w:val="0"/>
        <w:rPr>
          <w:rFonts w:ascii="Times New Roman" w:hAnsi="Times New Roman"/>
          <w:sz w:val="28"/>
          <w:szCs w:val="28"/>
          <w:lang w:eastAsia="ru-RU"/>
        </w:rPr>
      </w:pPr>
      <w:r w:rsidRPr="0035436C">
        <w:rPr>
          <w:rFonts w:ascii="Times New Roman" w:hAnsi="Times New Roman"/>
          <w:sz w:val="28"/>
          <w:szCs w:val="28"/>
          <w:lang w:eastAsia="ru-RU"/>
        </w:rPr>
        <w:t>П</w:t>
      </w:r>
      <w:r w:rsidR="004C0A1B" w:rsidRPr="0035436C">
        <w:rPr>
          <w:rFonts w:ascii="Times New Roman" w:hAnsi="Times New Roman"/>
          <w:sz w:val="28"/>
          <w:szCs w:val="28"/>
          <w:lang w:eastAsia="ru-RU"/>
        </w:rPr>
        <w:t xml:space="preserve">ремьер-министр </w:t>
      </w:r>
    </w:p>
    <w:p w:rsidR="004C0A1B" w:rsidRPr="0035436C" w:rsidRDefault="004C0A1B" w:rsidP="008C7EB1">
      <w:pPr>
        <w:pStyle w:val="a3"/>
        <w:widowControl w:val="0"/>
        <w:spacing w:after="0" w:line="240" w:lineRule="auto"/>
        <w:ind w:left="0" w:right="-1"/>
        <w:contextualSpacing w:val="0"/>
        <w:jc w:val="both"/>
        <w:rPr>
          <w:rFonts w:ascii="Times New Roman" w:hAnsi="Times New Roman"/>
          <w:sz w:val="28"/>
          <w:szCs w:val="28"/>
          <w:lang w:eastAsia="ru-RU"/>
        </w:rPr>
      </w:pPr>
      <w:r w:rsidRPr="0035436C">
        <w:rPr>
          <w:rFonts w:ascii="Times New Roman" w:hAnsi="Times New Roman"/>
          <w:sz w:val="28"/>
          <w:szCs w:val="28"/>
          <w:lang w:eastAsia="ru-RU"/>
        </w:rPr>
        <w:t>Республики Татарс</w:t>
      </w:r>
      <w:r w:rsidR="00D37B86" w:rsidRPr="0035436C">
        <w:rPr>
          <w:rFonts w:ascii="Times New Roman" w:hAnsi="Times New Roman"/>
          <w:sz w:val="28"/>
          <w:szCs w:val="28"/>
          <w:lang w:eastAsia="ru-RU"/>
        </w:rPr>
        <w:t xml:space="preserve">тан </w:t>
      </w:r>
      <w:r w:rsidR="00D37B86" w:rsidRPr="0035436C">
        <w:rPr>
          <w:rFonts w:ascii="Times New Roman" w:hAnsi="Times New Roman"/>
          <w:sz w:val="28"/>
          <w:szCs w:val="28"/>
          <w:lang w:eastAsia="ru-RU"/>
        </w:rPr>
        <w:tab/>
      </w:r>
      <w:r w:rsidR="00D37B86" w:rsidRPr="0035436C">
        <w:rPr>
          <w:rFonts w:ascii="Times New Roman" w:hAnsi="Times New Roman"/>
          <w:sz w:val="28"/>
          <w:szCs w:val="28"/>
          <w:lang w:eastAsia="ru-RU"/>
        </w:rPr>
        <w:tab/>
      </w:r>
      <w:r w:rsidR="00D37B86" w:rsidRPr="0035436C">
        <w:rPr>
          <w:rFonts w:ascii="Times New Roman" w:hAnsi="Times New Roman"/>
          <w:sz w:val="28"/>
          <w:szCs w:val="28"/>
          <w:lang w:eastAsia="ru-RU"/>
        </w:rPr>
        <w:tab/>
      </w:r>
      <w:r w:rsidR="00D37B86" w:rsidRPr="0035436C">
        <w:rPr>
          <w:rFonts w:ascii="Times New Roman" w:hAnsi="Times New Roman"/>
          <w:sz w:val="28"/>
          <w:szCs w:val="28"/>
          <w:lang w:eastAsia="ru-RU"/>
        </w:rPr>
        <w:tab/>
      </w:r>
      <w:r w:rsidR="00D37B86" w:rsidRPr="0035436C">
        <w:rPr>
          <w:rFonts w:ascii="Times New Roman" w:hAnsi="Times New Roman"/>
          <w:sz w:val="28"/>
          <w:szCs w:val="28"/>
          <w:lang w:eastAsia="ru-RU"/>
        </w:rPr>
        <w:tab/>
      </w:r>
      <w:r w:rsidR="00D37B86" w:rsidRPr="0035436C">
        <w:rPr>
          <w:rFonts w:ascii="Times New Roman" w:hAnsi="Times New Roman"/>
          <w:sz w:val="28"/>
          <w:szCs w:val="28"/>
          <w:lang w:eastAsia="ru-RU"/>
        </w:rPr>
        <w:tab/>
      </w:r>
      <w:r w:rsidR="002444C1" w:rsidRPr="0035436C">
        <w:rPr>
          <w:rFonts w:ascii="Times New Roman" w:hAnsi="Times New Roman"/>
          <w:sz w:val="28"/>
          <w:szCs w:val="28"/>
          <w:lang w:eastAsia="ru-RU"/>
        </w:rPr>
        <w:t xml:space="preserve">                </w:t>
      </w:r>
      <w:r w:rsidR="00D37B86" w:rsidRPr="0035436C">
        <w:rPr>
          <w:rFonts w:ascii="Times New Roman" w:hAnsi="Times New Roman"/>
          <w:sz w:val="28"/>
          <w:szCs w:val="28"/>
          <w:lang w:eastAsia="ru-RU"/>
        </w:rPr>
        <w:tab/>
        <w:t xml:space="preserve">         </w:t>
      </w:r>
      <w:r w:rsidR="00E07921" w:rsidRPr="0035436C">
        <w:rPr>
          <w:rFonts w:ascii="Times New Roman" w:hAnsi="Times New Roman"/>
          <w:sz w:val="28"/>
          <w:szCs w:val="28"/>
          <w:lang w:eastAsia="ru-RU"/>
        </w:rPr>
        <w:t xml:space="preserve">  </w:t>
      </w:r>
      <w:proofErr w:type="spellStart"/>
      <w:r w:rsidRPr="0035436C">
        <w:rPr>
          <w:rFonts w:ascii="Times New Roman" w:hAnsi="Times New Roman"/>
          <w:sz w:val="28"/>
          <w:szCs w:val="28"/>
          <w:lang w:eastAsia="ru-RU"/>
        </w:rPr>
        <w:t>А.В.Песошин</w:t>
      </w:r>
      <w:proofErr w:type="spellEnd"/>
    </w:p>
    <w:p w:rsidR="00F81DC6" w:rsidRPr="0035436C" w:rsidRDefault="00F81DC6" w:rsidP="008C7EB1">
      <w:pPr>
        <w:pStyle w:val="a3"/>
        <w:widowControl w:val="0"/>
        <w:spacing w:after="0" w:line="240" w:lineRule="auto"/>
        <w:ind w:left="0" w:right="-1"/>
        <w:contextualSpacing w:val="0"/>
        <w:jc w:val="both"/>
        <w:rPr>
          <w:rFonts w:ascii="Times New Roman" w:hAnsi="Times New Roman"/>
          <w:sz w:val="28"/>
          <w:szCs w:val="28"/>
          <w:lang w:eastAsia="ru-RU"/>
        </w:rPr>
        <w:sectPr w:rsidR="00F81DC6" w:rsidRPr="0035436C" w:rsidSect="008C7EB1">
          <w:headerReference w:type="default" r:id="rId26"/>
          <w:pgSz w:w="11906" w:h="16838"/>
          <w:pgMar w:top="1134" w:right="567" w:bottom="1134" w:left="1134" w:header="709" w:footer="709" w:gutter="0"/>
          <w:cols w:space="708"/>
          <w:titlePg/>
          <w:docGrid w:linePitch="360"/>
        </w:sectPr>
      </w:pPr>
    </w:p>
    <w:p w:rsidR="00F81DC6" w:rsidRPr="0035436C" w:rsidRDefault="00F81DC6" w:rsidP="00742B1F">
      <w:pPr>
        <w:widowControl w:val="0"/>
        <w:spacing w:after="0" w:line="240" w:lineRule="auto"/>
        <w:ind w:left="11340"/>
        <w:jc w:val="both"/>
        <w:rPr>
          <w:rFonts w:ascii="Times New Roman" w:hAnsi="Times New Roman"/>
          <w:sz w:val="28"/>
          <w:szCs w:val="28"/>
          <w:lang w:eastAsia="ru-RU"/>
        </w:rPr>
      </w:pPr>
      <w:r w:rsidRPr="0035436C">
        <w:rPr>
          <w:rFonts w:ascii="Times New Roman" w:hAnsi="Times New Roman"/>
          <w:sz w:val="28"/>
          <w:szCs w:val="28"/>
          <w:lang w:eastAsia="ru-RU"/>
        </w:rPr>
        <w:lastRenderedPageBreak/>
        <w:t>Приложение № 2</w:t>
      </w:r>
    </w:p>
    <w:p w:rsidR="00157555" w:rsidRPr="0035436C" w:rsidRDefault="00F81DC6" w:rsidP="00742B1F">
      <w:pPr>
        <w:widowControl w:val="0"/>
        <w:spacing w:after="0" w:line="240" w:lineRule="auto"/>
        <w:ind w:left="11340"/>
        <w:jc w:val="both"/>
        <w:rPr>
          <w:rFonts w:ascii="Times New Roman" w:hAnsi="Times New Roman"/>
          <w:sz w:val="28"/>
          <w:szCs w:val="28"/>
          <w:lang w:eastAsia="ru-RU"/>
        </w:rPr>
      </w:pPr>
      <w:r w:rsidRPr="0035436C">
        <w:rPr>
          <w:rFonts w:ascii="Times New Roman" w:hAnsi="Times New Roman"/>
          <w:sz w:val="28"/>
          <w:szCs w:val="28"/>
          <w:lang w:eastAsia="ru-RU"/>
        </w:rPr>
        <w:t xml:space="preserve">к государственной </w:t>
      </w:r>
      <w:r w:rsidR="00CA562B" w:rsidRPr="0035436C">
        <w:rPr>
          <w:rFonts w:ascii="Times New Roman" w:hAnsi="Times New Roman"/>
          <w:sz w:val="28"/>
          <w:szCs w:val="28"/>
          <w:lang w:eastAsia="ru-RU"/>
        </w:rPr>
        <w:t xml:space="preserve">программе «Социальная поддержка </w:t>
      </w:r>
      <w:r w:rsidR="00157555" w:rsidRPr="0035436C">
        <w:rPr>
          <w:rFonts w:ascii="Times New Roman" w:hAnsi="Times New Roman"/>
          <w:sz w:val="28"/>
          <w:szCs w:val="28"/>
          <w:lang w:eastAsia="ru-RU"/>
        </w:rPr>
        <w:t xml:space="preserve">граждан Республики Татарстан» </w:t>
      </w:r>
    </w:p>
    <w:p w:rsidR="00F81DC6" w:rsidRPr="0035436C" w:rsidRDefault="00F81DC6" w:rsidP="00742B1F">
      <w:pPr>
        <w:widowControl w:val="0"/>
        <w:spacing w:after="0" w:line="240" w:lineRule="auto"/>
        <w:ind w:left="11340"/>
        <w:jc w:val="both"/>
        <w:rPr>
          <w:rFonts w:ascii="Times New Roman" w:hAnsi="Times New Roman"/>
          <w:sz w:val="28"/>
          <w:szCs w:val="28"/>
          <w:lang w:eastAsia="ru-RU"/>
        </w:rPr>
      </w:pPr>
      <w:r w:rsidRPr="0035436C">
        <w:rPr>
          <w:rFonts w:ascii="Times New Roman" w:hAnsi="Times New Roman"/>
          <w:sz w:val="28"/>
          <w:szCs w:val="28"/>
          <w:lang w:eastAsia="ru-RU"/>
        </w:rPr>
        <w:t>на 2014 – 2025 годы</w:t>
      </w:r>
    </w:p>
    <w:p w:rsidR="00F81DC6" w:rsidRPr="0035436C" w:rsidRDefault="00F81DC6" w:rsidP="00742B1F">
      <w:pPr>
        <w:widowControl w:val="0"/>
        <w:spacing w:after="0" w:line="240" w:lineRule="auto"/>
        <w:ind w:left="11340"/>
        <w:jc w:val="both"/>
        <w:rPr>
          <w:rFonts w:ascii="Times New Roman" w:hAnsi="Times New Roman"/>
          <w:sz w:val="28"/>
          <w:szCs w:val="28"/>
          <w:lang w:eastAsia="ru-RU"/>
        </w:rPr>
      </w:pPr>
      <w:r w:rsidRPr="0035436C">
        <w:rPr>
          <w:rFonts w:ascii="Times New Roman" w:hAnsi="Times New Roman"/>
          <w:sz w:val="28"/>
          <w:szCs w:val="28"/>
          <w:lang w:eastAsia="ru-RU"/>
        </w:rPr>
        <w:t xml:space="preserve">(в редакции постановления </w:t>
      </w:r>
    </w:p>
    <w:p w:rsidR="00F81DC6" w:rsidRPr="0035436C" w:rsidRDefault="00F81DC6" w:rsidP="00742B1F">
      <w:pPr>
        <w:widowControl w:val="0"/>
        <w:spacing w:after="0" w:line="240" w:lineRule="auto"/>
        <w:ind w:left="11340"/>
        <w:jc w:val="both"/>
        <w:rPr>
          <w:rFonts w:ascii="Times New Roman" w:hAnsi="Times New Roman"/>
          <w:sz w:val="28"/>
          <w:szCs w:val="28"/>
          <w:lang w:eastAsia="ru-RU"/>
        </w:rPr>
      </w:pPr>
      <w:r w:rsidRPr="0035436C">
        <w:rPr>
          <w:rFonts w:ascii="Times New Roman" w:hAnsi="Times New Roman"/>
          <w:sz w:val="28"/>
          <w:szCs w:val="28"/>
          <w:lang w:eastAsia="ru-RU"/>
        </w:rPr>
        <w:t>Кабинета Министров</w:t>
      </w:r>
    </w:p>
    <w:p w:rsidR="00F81DC6" w:rsidRPr="0035436C" w:rsidRDefault="00F81DC6" w:rsidP="00742B1F">
      <w:pPr>
        <w:widowControl w:val="0"/>
        <w:spacing w:after="0" w:line="240" w:lineRule="auto"/>
        <w:ind w:left="11340"/>
        <w:jc w:val="both"/>
        <w:rPr>
          <w:rFonts w:ascii="Times New Roman" w:hAnsi="Times New Roman"/>
          <w:sz w:val="28"/>
          <w:szCs w:val="28"/>
          <w:lang w:eastAsia="ru-RU"/>
        </w:rPr>
      </w:pPr>
      <w:r w:rsidRPr="0035436C">
        <w:rPr>
          <w:rFonts w:ascii="Times New Roman" w:hAnsi="Times New Roman"/>
          <w:sz w:val="28"/>
          <w:szCs w:val="28"/>
          <w:lang w:eastAsia="ru-RU"/>
        </w:rPr>
        <w:t xml:space="preserve">Республики Татарстан </w:t>
      </w:r>
    </w:p>
    <w:p w:rsidR="00F0655E" w:rsidRPr="0035436C" w:rsidRDefault="00F0655E" w:rsidP="00742B1F">
      <w:pPr>
        <w:widowControl w:val="0"/>
        <w:spacing w:after="0" w:line="240" w:lineRule="auto"/>
        <w:ind w:left="11340"/>
        <w:jc w:val="both"/>
        <w:rPr>
          <w:rFonts w:ascii="Times New Roman" w:hAnsi="Times New Roman"/>
          <w:sz w:val="28"/>
          <w:szCs w:val="28"/>
          <w:lang w:eastAsia="ru-RU"/>
        </w:rPr>
      </w:pPr>
      <w:r w:rsidRPr="0035436C">
        <w:rPr>
          <w:rFonts w:ascii="Times New Roman" w:hAnsi="Times New Roman"/>
          <w:sz w:val="28"/>
          <w:szCs w:val="28"/>
          <w:lang w:eastAsia="ru-RU"/>
        </w:rPr>
        <w:t>от</w:t>
      </w:r>
      <w:r w:rsidRPr="0035436C">
        <w:rPr>
          <w:rFonts w:ascii="Times New Roman" w:hAnsi="Times New Roman"/>
          <w:sz w:val="28"/>
          <w:szCs w:val="28"/>
          <w:lang w:eastAsia="ru-RU"/>
        </w:rPr>
        <w:softHyphen/>
      </w:r>
      <w:r w:rsidRPr="0035436C">
        <w:rPr>
          <w:rFonts w:ascii="Times New Roman" w:hAnsi="Times New Roman"/>
          <w:sz w:val="28"/>
          <w:szCs w:val="28"/>
          <w:lang w:eastAsia="ru-RU"/>
        </w:rPr>
        <w:softHyphen/>
      </w:r>
      <w:r w:rsidRPr="0035436C">
        <w:rPr>
          <w:rFonts w:ascii="Times New Roman" w:hAnsi="Times New Roman"/>
          <w:sz w:val="28"/>
          <w:szCs w:val="28"/>
          <w:lang w:eastAsia="ru-RU"/>
        </w:rPr>
        <w:softHyphen/>
        <w:t xml:space="preserve"> ______ 2022 № ______)</w:t>
      </w:r>
    </w:p>
    <w:p w:rsidR="00742B1F" w:rsidRPr="0035436C" w:rsidRDefault="00742B1F" w:rsidP="00742B1F">
      <w:pPr>
        <w:widowControl w:val="0"/>
        <w:spacing w:after="0" w:line="240" w:lineRule="auto"/>
        <w:ind w:left="11340"/>
        <w:jc w:val="both"/>
        <w:rPr>
          <w:rFonts w:ascii="Times New Roman" w:hAnsi="Times New Roman"/>
          <w:sz w:val="28"/>
          <w:szCs w:val="28"/>
          <w:lang w:eastAsia="ru-RU"/>
        </w:rPr>
      </w:pPr>
    </w:p>
    <w:p w:rsidR="00F81DC6" w:rsidRPr="0035436C" w:rsidRDefault="00F81DC6" w:rsidP="00742B1F">
      <w:pPr>
        <w:widowControl w:val="0"/>
        <w:autoSpaceDE w:val="0"/>
        <w:autoSpaceDN w:val="0"/>
        <w:spacing w:after="0" w:line="240" w:lineRule="auto"/>
        <w:ind w:hanging="283"/>
        <w:jc w:val="center"/>
        <w:rPr>
          <w:rFonts w:ascii="Times New Roman" w:eastAsia="Times New Roman" w:hAnsi="Times New Roman"/>
          <w:sz w:val="28"/>
          <w:szCs w:val="28"/>
          <w:lang w:eastAsia="ru-RU"/>
        </w:rPr>
      </w:pPr>
      <w:r w:rsidRPr="0035436C">
        <w:rPr>
          <w:rFonts w:ascii="Times New Roman" w:eastAsia="Times New Roman" w:hAnsi="Times New Roman"/>
          <w:sz w:val="28"/>
          <w:szCs w:val="28"/>
          <w:lang w:eastAsia="ru-RU"/>
        </w:rPr>
        <w:t>Ресурсное обеспечение</w:t>
      </w:r>
    </w:p>
    <w:p w:rsidR="00F81DC6" w:rsidRPr="0035436C" w:rsidRDefault="00F81DC6" w:rsidP="00742B1F">
      <w:pPr>
        <w:widowControl w:val="0"/>
        <w:autoSpaceDE w:val="0"/>
        <w:autoSpaceDN w:val="0"/>
        <w:spacing w:after="0" w:line="240" w:lineRule="auto"/>
        <w:ind w:hanging="283"/>
        <w:jc w:val="center"/>
        <w:rPr>
          <w:rFonts w:ascii="Times New Roman" w:eastAsia="Times New Roman" w:hAnsi="Times New Roman"/>
          <w:sz w:val="28"/>
          <w:szCs w:val="28"/>
          <w:lang w:eastAsia="ru-RU"/>
        </w:rPr>
      </w:pPr>
      <w:r w:rsidRPr="0035436C">
        <w:rPr>
          <w:rFonts w:ascii="Times New Roman" w:eastAsia="Times New Roman" w:hAnsi="Times New Roman"/>
          <w:sz w:val="28"/>
          <w:szCs w:val="28"/>
          <w:lang w:eastAsia="ru-RU"/>
        </w:rPr>
        <w:t>реализации государственной программы «Социальная поддержка</w:t>
      </w:r>
    </w:p>
    <w:p w:rsidR="00F81DC6" w:rsidRPr="0035436C" w:rsidRDefault="00F81DC6" w:rsidP="00742B1F">
      <w:pPr>
        <w:widowControl w:val="0"/>
        <w:autoSpaceDE w:val="0"/>
        <w:autoSpaceDN w:val="0"/>
        <w:spacing w:after="0" w:line="240" w:lineRule="auto"/>
        <w:ind w:hanging="283"/>
        <w:jc w:val="center"/>
        <w:rPr>
          <w:rFonts w:ascii="Times New Roman" w:eastAsia="Times New Roman" w:hAnsi="Times New Roman"/>
          <w:sz w:val="28"/>
          <w:szCs w:val="28"/>
          <w:lang w:eastAsia="ru-RU"/>
        </w:rPr>
      </w:pPr>
      <w:r w:rsidRPr="0035436C">
        <w:rPr>
          <w:rFonts w:ascii="Times New Roman" w:eastAsia="Times New Roman" w:hAnsi="Times New Roman"/>
          <w:sz w:val="28"/>
          <w:szCs w:val="28"/>
          <w:lang w:eastAsia="ru-RU"/>
        </w:rPr>
        <w:t>граждан Республики Татарстан» на 2014 – 2025 годы</w:t>
      </w:r>
    </w:p>
    <w:p w:rsidR="00F81DC6" w:rsidRPr="0035436C" w:rsidRDefault="00F81DC6" w:rsidP="00742B1F">
      <w:pPr>
        <w:widowControl w:val="0"/>
        <w:autoSpaceDE w:val="0"/>
        <w:autoSpaceDN w:val="0"/>
        <w:adjustRightInd w:val="0"/>
        <w:spacing w:after="0" w:line="240" w:lineRule="auto"/>
        <w:jc w:val="both"/>
        <w:rPr>
          <w:rFonts w:ascii="Times New Roman" w:hAnsi="Times New Roman"/>
          <w:sz w:val="28"/>
          <w:szCs w:val="28"/>
          <w:lang w:eastAsia="ru-RU"/>
        </w:rPr>
      </w:pPr>
    </w:p>
    <w:p w:rsidR="00F81DC6" w:rsidRPr="0035436C" w:rsidRDefault="00F81DC6" w:rsidP="00742B1F">
      <w:pPr>
        <w:widowControl w:val="0"/>
        <w:autoSpaceDE w:val="0"/>
        <w:autoSpaceDN w:val="0"/>
        <w:adjustRightInd w:val="0"/>
        <w:spacing w:after="0" w:line="240" w:lineRule="auto"/>
        <w:ind w:hanging="12195"/>
        <w:jc w:val="right"/>
        <w:rPr>
          <w:rFonts w:ascii="Times New Roman" w:hAnsi="Times New Roman"/>
          <w:lang w:eastAsia="ru-RU"/>
        </w:rPr>
      </w:pPr>
      <w:r w:rsidRPr="0035436C">
        <w:rPr>
          <w:rFonts w:ascii="Times New Roman" w:hAnsi="Times New Roman"/>
          <w:lang w:eastAsia="ru-RU"/>
        </w:rPr>
        <w:t xml:space="preserve">        (</w:t>
      </w:r>
      <w:proofErr w:type="spellStart"/>
      <w:proofErr w:type="gramStart"/>
      <w:r w:rsidRPr="0035436C">
        <w:rPr>
          <w:rFonts w:ascii="Times New Roman" w:hAnsi="Times New Roman"/>
          <w:lang w:eastAsia="ru-RU"/>
        </w:rPr>
        <w:t>тыс.рублей</w:t>
      </w:r>
      <w:proofErr w:type="spellEnd"/>
      <w:proofErr w:type="gramEnd"/>
      <w:r w:rsidRPr="0035436C">
        <w:rPr>
          <w:rFonts w:ascii="Times New Roman" w:hAnsi="Times New Roman"/>
          <w:lang w:eastAsia="ru-RU"/>
        </w:rPr>
        <w:t>)</w:t>
      </w:r>
    </w:p>
    <w:p w:rsidR="00F81DC6" w:rsidRPr="0035436C" w:rsidRDefault="00F81DC6" w:rsidP="00F81DC6">
      <w:pPr>
        <w:widowControl w:val="0"/>
        <w:spacing w:after="0" w:line="240" w:lineRule="auto"/>
        <w:rPr>
          <w:rFonts w:ascii="Times New Roman" w:hAnsi="Times New Roman"/>
          <w:sz w:val="2"/>
          <w:szCs w:val="2"/>
        </w:rPr>
      </w:pPr>
    </w:p>
    <w:p w:rsidR="00F81DC6" w:rsidRPr="0035436C" w:rsidRDefault="00F81DC6" w:rsidP="00F81DC6">
      <w:pPr>
        <w:widowControl w:val="0"/>
        <w:spacing w:after="0" w:line="240" w:lineRule="auto"/>
        <w:rPr>
          <w:rFonts w:ascii="Times New Roman" w:hAnsi="Times New Roman"/>
          <w:sz w:val="2"/>
          <w:szCs w:val="2"/>
        </w:rPr>
      </w:pPr>
    </w:p>
    <w:tbl>
      <w:tblPr>
        <w:tblW w:w="161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127"/>
        <w:gridCol w:w="1134"/>
        <w:gridCol w:w="1134"/>
        <w:gridCol w:w="992"/>
        <w:gridCol w:w="1134"/>
        <w:gridCol w:w="1134"/>
        <w:gridCol w:w="992"/>
        <w:gridCol w:w="992"/>
        <w:gridCol w:w="993"/>
        <w:gridCol w:w="993"/>
        <w:gridCol w:w="1134"/>
        <w:gridCol w:w="1133"/>
        <w:gridCol w:w="1134"/>
        <w:gridCol w:w="1093"/>
      </w:tblGrid>
      <w:tr w:rsidR="00F81DC6" w:rsidRPr="0035436C" w:rsidTr="00655782">
        <w:trPr>
          <w:trHeight w:val="20"/>
          <w:tblHeader/>
        </w:trPr>
        <w:tc>
          <w:tcPr>
            <w:tcW w:w="2127" w:type="dxa"/>
            <w:vMerge w:val="restart"/>
            <w:tcBorders>
              <w:top w:val="single" w:sz="4" w:space="0" w:color="auto"/>
              <w:left w:val="single" w:sz="4" w:space="0" w:color="auto"/>
              <w:bottom w:val="nil"/>
              <w:right w:val="single" w:sz="4" w:space="0" w:color="auto"/>
            </w:tcBorders>
            <w:hideMark/>
          </w:tcPr>
          <w:p w:rsidR="00F81DC6" w:rsidRPr="0035436C"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35436C">
              <w:rPr>
                <w:rFonts w:ascii="Times New Roman" w:hAnsi="Times New Roman"/>
                <w:sz w:val="20"/>
                <w:szCs w:val="20"/>
                <w:lang w:eastAsia="ru-RU"/>
              </w:rPr>
              <w:t>Наименование подпрограммы</w:t>
            </w:r>
          </w:p>
        </w:tc>
        <w:tc>
          <w:tcPr>
            <w:tcW w:w="1134" w:type="dxa"/>
            <w:vMerge w:val="restart"/>
            <w:tcBorders>
              <w:top w:val="single" w:sz="4" w:space="0" w:color="auto"/>
              <w:left w:val="single" w:sz="4" w:space="0" w:color="auto"/>
              <w:bottom w:val="nil"/>
              <w:right w:val="single" w:sz="4" w:space="0" w:color="auto"/>
            </w:tcBorders>
            <w:hideMark/>
          </w:tcPr>
          <w:p w:rsidR="00F81DC6" w:rsidRPr="0035436C"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35436C">
              <w:rPr>
                <w:rFonts w:ascii="Times New Roman" w:hAnsi="Times New Roman"/>
                <w:sz w:val="20"/>
                <w:szCs w:val="20"/>
                <w:lang w:eastAsia="ru-RU"/>
              </w:rPr>
              <w:t>Источник финансирования</w:t>
            </w:r>
          </w:p>
        </w:tc>
        <w:tc>
          <w:tcPr>
            <w:tcW w:w="12858" w:type="dxa"/>
            <w:gridSpan w:val="12"/>
            <w:tcBorders>
              <w:top w:val="single" w:sz="4" w:space="0" w:color="auto"/>
              <w:left w:val="single" w:sz="4" w:space="0" w:color="auto"/>
              <w:bottom w:val="single" w:sz="4" w:space="0" w:color="auto"/>
              <w:right w:val="single" w:sz="4" w:space="0" w:color="auto"/>
            </w:tcBorders>
            <w:hideMark/>
          </w:tcPr>
          <w:p w:rsidR="00F81DC6" w:rsidRPr="0035436C" w:rsidRDefault="00F81DC6" w:rsidP="00F81DC6">
            <w:pPr>
              <w:widowControl w:val="0"/>
              <w:autoSpaceDE w:val="0"/>
              <w:autoSpaceDN w:val="0"/>
              <w:adjustRightInd w:val="0"/>
              <w:spacing w:after="0" w:line="240" w:lineRule="auto"/>
              <w:jc w:val="center"/>
              <w:rPr>
                <w:rFonts w:ascii="Times New Roman" w:hAnsi="Times New Roman"/>
                <w:color w:val="385623" w:themeColor="accent6" w:themeShade="80"/>
                <w:sz w:val="20"/>
                <w:szCs w:val="20"/>
                <w:lang w:eastAsia="ru-RU"/>
              </w:rPr>
            </w:pPr>
            <w:r w:rsidRPr="0035436C">
              <w:rPr>
                <w:rFonts w:ascii="Times New Roman" w:hAnsi="Times New Roman"/>
                <w:sz w:val="20"/>
                <w:szCs w:val="20"/>
                <w:lang w:eastAsia="ru-RU"/>
              </w:rPr>
              <w:t>Объем финансирования</w:t>
            </w:r>
          </w:p>
        </w:tc>
      </w:tr>
      <w:tr w:rsidR="00F81DC6" w:rsidRPr="0035436C" w:rsidTr="00655782">
        <w:trPr>
          <w:trHeight w:val="20"/>
          <w:tblHeader/>
        </w:trPr>
        <w:tc>
          <w:tcPr>
            <w:tcW w:w="2127" w:type="dxa"/>
            <w:vMerge/>
            <w:tcBorders>
              <w:top w:val="single" w:sz="4" w:space="0" w:color="auto"/>
              <w:left w:val="single" w:sz="4" w:space="0" w:color="auto"/>
              <w:bottom w:val="nil"/>
              <w:right w:val="single" w:sz="4" w:space="0" w:color="auto"/>
            </w:tcBorders>
            <w:vAlign w:val="center"/>
            <w:hideMark/>
          </w:tcPr>
          <w:p w:rsidR="00F81DC6" w:rsidRPr="0035436C" w:rsidRDefault="00F81DC6" w:rsidP="00F81DC6">
            <w:pPr>
              <w:widowControl w:val="0"/>
              <w:spacing w:after="0" w:line="240" w:lineRule="auto"/>
              <w:rPr>
                <w:rFonts w:ascii="Times New Roman" w:hAnsi="Times New Roman"/>
                <w:sz w:val="20"/>
                <w:szCs w:val="20"/>
                <w:lang w:eastAsia="ru-RU"/>
              </w:rPr>
            </w:pPr>
          </w:p>
        </w:tc>
        <w:tc>
          <w:tcPr>
            <w:tcW w:w="1134" w:type="dxa"/>
            <w:vMerge/>
            <w:tcBorders>
              <w:top w:val="single" w:sz="4" w:space="0" w:color="auto"/>
              <w:left w:val="single" w:sz="4" w:space="0" w:color="auto"/>
              <w:bottom w:val="nil"/>
              <w:right w:val="single" w:sz="4" w:space="0" w:color="auto"/>
            </w:tcBorders>
            <w:vAlign w:val="center"/>
            <w:hideMark/>
          </w:tcPr>
          <w:p w:rsidR="00F81DC6" w:rsidRPr="0035436C" w:rsidRDefault="00F81DC6" w:rsidP="00F81DC6">
            <w:pPr>
              <w:widowControl w:val="0"/>
              <w:spacing w:after="0" w:line="240" w:lineRule="auto"/>
              <w:rPr>
                <w:rFonts w:ascii="Times New Roman" w:hAnsi="Times New Roman"/>
                <w:sz w:val="20"/>
                <w:szCs w:val="20"/>
                <w:lang w:eastAsia="ru-RU"/>
              </w:rPr>
            </w:pPr>
          </w:p>
        </w:tc>
        <w:tc>
          <w:tcPr>
            <w:tcW w:w="1134" w:type="dxa"/>
            <w:tcBorders>
              <w:top w:val="single" w:sz="4" w:space="0" w:color="auto"/>
              <w:left w:val="single" w:sz="4" w:space="0" w:color="auto"/>
              <w:bottom w:val="nil"/>
              <w:right w:val="single" w:sz="4" w:space="0" w:color="auto"/>
            </w:tcBorders>
            <w:hideMark/>
          </w:tcPr>
          <w:p w:rsidR="00F81DC6" w:rsidRPr="0035436C"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35436C">
              <w:rPr>
                <w:rFonts w:ascii="Times New Roman" w:hAnsi="Times New Roman"/>
                <w:sz w:val="20"/>
                <w:szCs w:val="20"/>
                <w:lang w:eastAsia="ru-RU"/>
              </w:rPr>
              <w:t>2014 г.</w:t>
            </w:r>
          </w:p>
        </w:tc>
        <w:tc>
          <w:tcPr>
            <w:tcW w:w="992" w:type="dxa"/>
            <w:tcBorders>
              <w:top w:val="single" w:sz="4" w:space="0" w:color="auto"/>
              <w:left w:val="single" w:sz="4" w:space="0" w:color="auto"/>
              <w:bottom w:val="nil"/>
              <w:right w:val="single" w:sz="4" w:space="0" w:color="auto"/>
            </w:tcBorders>
            <w:hideMark/>
          </w:tcPr>
          <w:p w:rsidR="00F81DC6" w:rsidRPr="0035436C"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35436C">
              <w:rPr>
                <w:rFonts w:ascii="Times New Roman" w:hAnsi="Times New Roman"/>
                <w:sz w:val="20"/>
                <w:szCs w:val="20"/>
                <w:lang w:eastAsia="ru-RU"/>
              </w:rPr>
              <w:t>2015 г.</w:t>
            </w:r>
          </w:p>
        </w:tc>
        <w:tc>
          <w:tcPr>
            <w:tcW w:w="1134" w:type="dxa"/>
            <w:tcBorders>
              <w:top w:val="single" w:sz="4" w:space="0" w:color="auto"/>
              <w:left w:val="single" w:sz="4" w:space="0" w:color="auto"/>
              <w:bottom w:val="nil"/>
              <w:right w:val="single" w:sz="4" w:space="0" w:color="auto"/>
            </w:tcBorders>
            <w:hideMark/>
          </w:tcPr>
          <w:p w:rsidR="00F81DC6" w:rsidRPr="0035436C"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35436C">
              <w:rPr>
                <w:rFonts w:ascii="Times New Roman" w:hAnsi="Times New Roman"/>
                <w:sz w:val="20"/>
                <w:szCs w:val="20"/>
                <w:lang w:eastAsia="ru-RU"/>
              </w:rPr>
              <w:t>2016 г.</w:t>
            </w:r>
          </w:p>
        </w:tc>
        <w:tc>
          <w:tcPr>
            <w:tcW w:w="1134" w:type="dxa"/>
            <w:tcBorders>
              <w:top w:val="single" w:sz="4" w:space="0" w:color="auto"/>
              <w:left w:val="single" w:sz="4" w:space="0" w:color="auto"/>
              <w:bottom w:val="nil"/>
              <w:right w:val="single" w:sz="4" w:space="0" w:color="auto"/>
            </w:tcBorders>
            <w:hideMark/>
          </w:tcPr>
          <w:p w:rsidR="00F81DC6" w:rsidRPr="0035436C"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35436C">
              <w:rPr>
                <w:rFonts w:ascii="Times New Roman" w:hAnsi="Times New Roman"/>
                <w:sz w:val="20"/>
                <w:szCs w:val="20"/>
                <w:lang w:eastAsia="ru-RU"/>
              </w:rPr>
              <w:t>2017 г.</w:t>
            </w:r>
          </w:p>
        </w:tc>
        <w:tc>
          <w:tcPr>
            <w:tcW w:w="992" w:type="dxa"/>
            <w:tcBorders>
              <w:top w:val="single" w:sz="4" w:space="0" w:color="auto"/>
              <w:left w:val="single" w:sz="4" w:space="0" w:color="auto"/>
              <w:bottom w:val="nil"/>
              <w:right w:val="single" w:sz="4" w:space="0" w:color="auto"/>
            </w:tcBorders>
            <w:hideMark/>
          </w:tcPr>
          <w:p w:rsidR="00F81DC6" w:rsidRPr="0035436C"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35436C">
              <w:rPr>
                <w:rFonts w:ascii="Times New Roman" w:hAnsi="Times New Roman"/>
                <w:sz w:val="20"/>
                <w:szCs w:val="20"/>
                <w:lang w:eastAsia="ru-RU"/>
              </w:rPr>
              <w:t>2018 г.</w:t>
            </w:r>
          </w:p>
        </w:tc>
        <w:tc>
          <w:tcPr>
            <w:tcW w:w="992" w:type="dxa"/>
            <w:tcBorders>
              <w:top w:val="single" w:sz="4" w:space="0" w:color="auto"/>
              <w:left w:val="single" w:sz="4" w:space="0" w:color="auto"/>
              <w:bottom w:val="nil"/>
              <w:right w:val="single" w:sz="4" w:space="0" w:color="auto"/>
            </w:tcBorders>
            <w:hideMark/>
          </w:tcPr>
          <w:p w:rsidR="00F81DC6" w:rsidRPr="0035436C"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35436C">
              <w:rPr>
                <w:rFonts w:ascii="Times New Roman" w:hAnsi="Times New Roman"/>
                <w:sz w:val="20"/>
                <w:szCs w:val="20"/>
                <w:lang w:eastAsia="ru-RU"/>
              </w:rPr>
              <w:t>2019 г.</w:t>
            </w:r>
          </w:p>
        </w:tc>
        <w:tc>
          <w:tcPr>
            <w:tcW w:w="993" w:type="dxa"/>
            <w:tcBorders>
              <w:top w:val="single" w:sz="4" w:space="0" w:color="auto"/>
              <w:left w:val="single" w:sz="4" w:space="0" w:color="auto"/>
              <w:bottom w:val="nil"/>
              <w:right w:val="single" w:sz="4" w:space="0" w:color="auto"/>
            </w:tcBorders>
            <w:hideMark/>
          </w:tcPr>
          <w:p w:rsidR="00F81DC6" w:rsidRPr="0035436C"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35436C">
              <w:rPr>
                <w:rFonts w:ascii="Times New Roman" w:hAnsi="Times New Roman"/>
                <w:sz w:val="20"/>
                <w:szCs w:val="20"/>
                <w:lang w:eastAsia="ru-RU"/>
              </w:rPr>
              <w:t>2020 г.</w:t>
            </w:r>
          </w:p>
        </w:tc>
        <w:tc>
          <w:tcPr>
            <w:tcW w:w="993" w:type="dxa"/>
            <w:tcBorders>
              <w:top w:val="single" w:sz="4" w:space="0" w:color="auto"/>
              <w:left w:val="single" w:sz="4" w:space="0" w:color="auto"/>
              <w:bottom w:val="nil"/>
              <w:right w:val="single" w:sz="4" w:space="0" w:color="auto"/>
            </w:tcBorders>
            <w:hideMark/>
          </w:tcPr>
          <w:p w:rsidR="00F81DC6" w:rsidRPr="0035436C"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35436C">
              <w:rPr>
                <w:rFonts w:ascii="Times New Roman" w:hAnsi="Times New Roman"/>
                <w:sz w:val="20"/>
                <w:szCs w:val="20"/>
                <w:lang w:eastAsia="ru-RU"/>
              </w:rPr>
              <w:t>2021 г.</w:t>
            </w:r>
          </w:p>
        </w:tc>
        <w:tc>
          <w:tcPr>
            <w:tcW w:w="1134" w:type="dxa"/>
            <w:tcBorders>
              <w:top w:val="single" w:sz="4" w:space="0" w:color="auto"/>
              <w:left w:val="single" w:sz="4" w:space="0" w:color="auto"/>
              <w:bottom w:val="nil"/>
              <w:right w:val="single" w:sz="4" w:space="0" w:color="auto"/>
            </w:tcBorders>
            <w:hideMark/>
          </w:tcPr>
          <w:p w:rsidR="00F81DC6" w:rsidRPr="0035436C"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35436C">
              <w:rPr>
                <w:rFonts w:ascii="Times New Roman" w:hAnsi="Times New Roman"/>
                <w:sz w:val="20"/>
                <w:szCs w:val="20"/>
                <w:lang w:eastAsia="ru-RU"/>
              </w:rPr>
              <w:t>2022 г.</w:t>
            </w:r>
          </w:p>
        </w:tc>
        <w:tc>
          <w:tcPr>
            <w:tcW w:w="1133" w:type="dxa"/>
            <w:tcBorders>
              <w:top w:val="single" w:sz="4" w:space="0" w:color="auto"/>
              <w:left w:val="single" w:sz="4" w:space="0" w:color="auto"/>
              <w:bottom w:val="nil"/>
              <w:right w:val="single" w:sz="4" w:space="0" w:color="auto"/>
            </w:tcBorders>
            <w:hideMark/>
          </w:tcPr>
          <w:p w:rsidR="00F81DC6" w:rsidRPr="0035436C"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35436C">
              <w:rPr>
                <w:rFonts w:ascii="Times New Roman" w:hAnsi="Times New Roman"/>
                <w:sz w:val="20"/>
                <w:szCs w:val="20"/>
                <w:lang w:eastAsia="ru-RU"/>
              </w:rPr>
              <w:t>2023 г.</w:t>
            </w:r>
          </w:p>
        </w:tc>
        <w:tc>
          <w:tcPr>
            <w:tcW w:w="1134" w:type="dxa"/>
            <w:tcBorders>
              <w:top w:val="single" w:sz="4" w:space="0" w:color="auto"/>
              <w:left w:val="single" w:sz="4" w:space="0" w:color="auto"/>
              <w:bottom w:val="nil"/>
              <w:right w:val="single" w:sz="4" w:space="0" w:color="auto"/>
            </w:tcBorders>
            <w:hideMark/>
          </w:tcPr>
          <w:p w:rsidR="00F81DC6" w:rsidRPr="0035436C"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35436C">
              <w:rPr>
                <w:rFonts w:ascii="Times New Roman" w:hAnsi="Times New Roman"/>
                <w:sz w:val="20"/>
                <w:szCs w:val="20"/>
                <w:lang w:eastAsia="ru-RU"/>
              </w:rPr>
              <w:t>2024 г.</w:t>
            </w:r>
          </w:p>
        </w:tc>
        <w:tc>
          <w:tcPr>
            <w:tcW w:w="1093" w:type="dxa"/>
            <w:tcBorders>
              <w:top w:val="single" w:sz="4" w:space="0" w:color="auto"/>
              <w:left w:val="single" w:sz="4" w:space="0" w:color="auto"/>
              <w:bottom w:val="nil"/>
              <w:right w:val="single" w:sz="4" w:space="0" w:color="auto"/>
            </w:tcBorders>
            <w:hideMark/>
          </w:tcPr>
          <w:p w:rsidR="00F81DC6" w:rsidRPr="0035436C"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35436C">
              <w:rPr>
                <w:rFonts w:ascii="Times New Roman" w:hAnsi="Times New Roman"/>
                <w:sz w:val="20"/>
                <w:szCs w:val="20"/>
                <w:lang w:eastAsia="ru-RU"/>
              </w:rPr>
              <w:t>2025 г.</w:t>
            </w:r>
          </w:p>
        </w:tc>
      </w:tr>
    </w:tbl>
    <w:p w:rsidR="00F81DC6" w:rsidRPr="0035436C" w:rsidRDefault="00F81DC6" w:rsidP="00F81DC6">
      <w:pPr>
        <w:widowControl w:val="0"/>
        <w:spacing w:after="0" w:line="240" w:lineRule="auto"/>
        <w:rPr>
          <w:rFonts w:ascii="Times New Roman" w:hAnsi="Times New Roman"/>
          <w:sz w:val="2"/>
          <w:szCs w:val="2"/>
        </w:rPr>
      </w:pPr>
    </w:p>
    <w:tbl>
      <w:tblPr>
        <w:tblW w:w="161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126"/>
        <w:gridCol w:w="1134"/>
        <w:gridCol w:w="1135"/>
        <w:gridCol w:w="993"/>
        <w:gridCol w:w="1134"/>
        <w:gridCol w:w="1134"/>
        <w:gridCol w:w="992"/>
        <w:gridCol w:w="992"/>
        <w:gridCol w:w="992"/>
        <w:gridCol w:w="992"/>
        <w:gridCol w:w="1134"/>
        <w:gridCol w:w="1134"/>
        <w:gridCol w:w="1133"/>
        <w:gridCol w:w="1094"/>
      </w:tblGrid>
      <w:tr w:rsidR="00F81DC6" w:rsidRPr="0035436C" w:rsidTr="00655782">
        <w:trPr>
          <w:trHeight w:val="20"/>
          <w:tblHeader/>
        </w:trPr>
        <w:tc>
          <w:tcPr>
            <w:tcW w:w="2126"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35436C">
              <w:rPr>
                <w:rFonts w:ascii="Times New Roman" w:hAnsi="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35436C">
              <w:rPr>
                <w:rFonts w:ascii="Times New Roman" w:hAnsi="Times New Roman"/>
                <w:sz w:val="20"/>
                <w:szCs w:val="20"/>
                <w:lang w:eastAsia="ru-RU"/>
              </w:rPr>
              <w:t>2</w:t>
            </w:r>
          </w:p>
        </w:tc>
        <w:tc>
          <w:tcPr>
            <w:tcW w:w="1135"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35436C">
              <w:rPr>
                <w:rFonts w:ascii="Times New Roman" w:hAnsi="Times New Roman"/>
                <w:sz w:val="20"/>
                <w:szCs w:val="20"/>
                <w:lang w:eastAsia="ru-RU"/>
              </w:rPr>
              <w:t>3</w:t>
            </w:r>
          </w:p>
        </w:tc>
        <w:tc>
          <w:tcPr>
            <w:tcW w:w="99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35436C">
              <w:rPr>
                <w:rFonts w:ascii="Times New Roman" w:hAnsi="Times New Roman"/>
                <w:sz w:val="20"/>
                <w:szCs w:val="20"/>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35436C">
              <w:rPr>
                <w:rFonts w:ascii="Times New Roman" w:hAnsi="Times New Roman"/>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35436C">
              <w:rPr>
                <w:rFonts w:ascii="Times New Roman" w:hAnsi="Times New Roman"/>
                <w:sz w:val="20"/>
                <w:szCs w:val="20"/>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35436C">
              <w:rPr>
                <w:rFonts w:ascii="Times New Roman" w:hAnsi="Times New Roman"/>
                <w:sz w:val="20"/>
                <w:szCs w:val="20"/>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35436C">
              <w:rPr>
                <w:rFonts w:ascii="Times New Roman" w:hAnsi="Times New Roman"/>
                <w:sz w:val="20"/>
                <w:szCs w:val="20"/>
                <w:lang w:eastAsia="ru-RU"/>
              </w:rPr>
              <w:t>8</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35436C">
              <w:rPr>
                <w:rFonts w:ascii="Times New Roman" w:hAnsi="Times New Roman"/>
                <w:sz w:val="20"/>
                <w:szCs w:val="20"/>
                <w:lang w:eastAsia="ru-RU"/>
              </w:rPr>
              <w:t>9</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35436C">
              <w:rPr>
                <w:rFonts w:ascii="Times New Roman" w:hAnsi="Times New Roman"/>
                <w:sz w:val="20"/>
                <w:szCs w:val="20"/>
                <w:lang w:eastAsia="ru-RU"/>
              </w:rPr>
              <w:t>10</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35436C">
              <w:rPr>
                <w:rFonts w:ascii="Times New Roman" w:hAnsi="Times New Roman"/>
                <w:sz w:val="20"/>
                <w:szCs w:val="20"/>
                <w:lang w:eastAsia="ru-RU"/>
              </w:rPr>
              <w:t>11</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35436C">
              <w:rPr>
                <w:rFonts w:ascii="Times New Roman" w:hAnsi="Times New Roman"/>
                <w:sz w:val="20"/>
                <w:szCs w:val="20"/>
                <w:lang w:eastAsia="ru-RU"/>
              </w:rPr>
              <w:t>12</w:t>
            </w:r>
          </w:p>
        </w:tc>
        <w:tc>
          <w:tcPr>
            <w:tcW w:w="113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35436C">
              <w:rPr>
                <w:rFonts w:ascii="Times New Roman" w:hAnsi="Times New Roman"/>
                <w:sz w:val="20"/>
                <w:szCs w:val="20"/>
                <w:lang w:eastAsia="ru-RU"/>
              </w:rPr>
              <w:t>13</w:t>
            </w:r>
          </w:p>
        </w:tc>
        <w:tc>
          <w:tcPr>
            <w:tcW w:w="109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35436C">
              <w:rPr>
                <w:rFonts w:ascii="Times New Roman" w:hAnsi="Times New Roman"/>
                <w:sz w:val="20"/>
                <w:szCs w:val="20"/>
                <w:lang w:eastAsia="ru-RU"/>
              </w:rPr>
              <w:t>14</w:t>
            </w:r>
          </w:p>
        </w:tc>
      </w:tr>
      <w:tr w:rsidR="00F81DC6" w:rsidRPr="0035436C" w:rsidTr="00655782">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35436C">
              <w:rPr>
                <w:rFonts w:ascii="Times New Roman" w:hAnsi="Times New Roman"/>
                <w:sz w:val="19"/>
                <w:szCs w:val="19"/>
                <w:lang w:eastAsia="ru-RU"/>
              </w:rPr>
              <w:t>«Социальные выплаты» на 2014 – 2025 годы</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35436C">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4 180 287,6</w:t>
            </w:r>
          </w:p>
        </w:tc>
        <w:tc>
          <w:tcPr>
            <w:tcW w:w="99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359 323,4</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401 033,5</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398 720,0</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407 249,6</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630 417,5</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tabs>
                <w:tab w:val="left" w:pos="1091"/>
              </w:tabs>
              <w:autoSpaceDE w:val="0"/>
              <w:autoSpaceDN w:val="0"/>
              <w:adjustRightInd w:val="0"/>
              <w:spacing w:after="0" w:line="240" w:lineRule="auto"/>
              <w:ind w:right="-31"/>
              <w:jc w:val="center"/>
              <w:rPr>
                <w:rFonts w:ascii="Times New Roman" w:hAnsi="Times New Roman"/>
                <w:sz w:val="18"/>
                <w:szCs w:val="18"/>
                <w:lang w:eastAsia="ru-RU"/>
              </w:rPr>
            </w:pPr>
            <w:r w:rsidRPr="0035436C">
              <w:rPr>
                <w:rFonts w:ascii="Times New Roman" w:hAnsi="Times New Roman"/>
                <w:sz w:val="18"/>
                <w:szCs w:val="18"/>
                <w:lang w:eastAsia="ru-RU"/>
              </w:rPr>
              <w:t>1 068 262,9</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B389E" w:rsidP="006F0CF3">
            <w:pPr>
              <w:widowControl w:val="0"/>
              <w:tabs>
                <w:tab w:val="left" w:pos="1091"/>
              </w:tabs>
              <w:autoSpaceDE w:val="0"/>
              <w:autoSpaceDN w:val="0"/>
              <w:adjustRightInd w:val="0"/>
              <w:spacing w:after="0" w:line="240" w:lineRule="auto"/>
              <w:ind w:right="-31"/>
              <w:jc w:val="center"/>
              <w:rPr>
                <w:rFonts w:ascii="Times New Roman" w:hAnsi="Times New Roman"/>
                <w:sz w:val="18"/>
                <w:szCs w:val="18"/>
                <w:lang w:eastAsia="ru-RU"/>
              </w:rPr>
            </w:pPr>
            <w:r w:rsidRPr="0035436C">
              <w:rPr>
                <w:rFonts w:ascii="Times New Roman" w:hAnsi="Times New Roman"/>
                <w:sz w:val="18"/>
                <w:szCs w:val="18"/>
                <w:lang w:eastAsia="ru-RU"/>
              </w:rPr>
              <w:t>1 083 774,0</w:t>
            </w: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586C12" w:rsidP="006F0CF3">
            <w:pPr>
              <w:widowControl w:val="0"/>
              <w:tabs>
                <w:tab w:val="left" w:pos="1091"/>
              </w:tabs>
              <w:autoSpaceDE w:val="0"/>
              <w:autoSpaceDN w:val="0"/>
              <w:adjustRightInd w:val="0"/>
              <w:spacing w:after="0" w:line="240" w:lineRule="auto"/>
              <w:ind w:right="-31"/>
              <w:jc w:val="center"/>
              <w:rPr>
                <w:rFonts w:ascii="Times New Roman" w:hAnsi="Times New Roman"/>
                <w:sz w:val="18"/>
                <w:szCs w:val="18"/>
                <w:lang w:eastAsia="ru-RU"/>
              </w:rPr>
            </w:pPr>
            <w:r w:rsidRPr="0035436C">
              <w:rPr>
                <w:rFonts w:ascii="Times New Roman" w:hAnsi="Times New Roman"/>
                <w:sz w:val="18"/>
                <w:szCs w:val="18"/>
                <w:lang w:eastAsia="ru-RU"/>
              </w:rPr>
              <w:t>2 137 713,6</w:t>
            </w: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50791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1 261 282,7</w:t>
            </w:r>
          </w:p>
        </w:tc>
        <w:tc>
          <w:tcPr>
            <w:tcW w:w="1133" w:type="dxa"/>
            <w:tcBorders>
              <w:top w:val="single" w:sz="4" w:space="0" w:color="auto"/>
              <w:left w:val="single" w:sz="4" w:space="0" w:color="auto"/>
              <w:bottom w:val="single" w:sz="4" w:space="0" w:color="auto"/>
              <w:right w:val="single" w:sz="4" w:space="0" w:color="auto"/>
            </w:tcBorders>
          </w:tcPr>
          <w:p w:rsidR="00F81DC6" w:rsidRPr="0035436C" w:rsidRDefault="0050791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1 285 112,8</w:t>
            </w: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094" w:type="dxa"/>
            <w:tcBorders>
              <w:top w:val="single" w:sz="4" w:space="0" w:color="auto"/>
              <w:left w:val="single" w:sz="4" w:space="0" w:color="auto"/>
              <w:bottom w:val="single" w:sz="4" w:space="0" w:color="auto"/>
              <w:right w:val="single" w:sz="4" w:space="0" w:color="auto"/>
            </w:tcBorders>
          </w:tcPr>
          <w:p w:rsidR="00F81DC6" w:rsidRPr="0035436C" w:rsidRDefault="0065578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1 331 505,5</w:t>
            </w: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r>
      <w:tr w:rsidR="00F81DC6" w:rsidRPr="0035436C" w:rsidTr="00655782">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35436C"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35436C">
              <w:rPr>
                <w:rFonts w:ascii="Times New Roman" w:hAnsi="Times New Roman"/>
                <w:sz w:val="19"/>
                <w:szCs w:val="19"/>
                <w:lang w:eastAsia="ru-RU"/>
              </w:rPr>
              <w:t>ф</w:t>
            </w:r>
            <w:r w:rsidR="00F81DC6" w:rsidRPr="0035436C">
              <w:rPr>
                <w:rFonts w:ascii="Times New Roman" w:hAnsi="Times New Roman"/>
                <w:sz w:val="19"/>
                <w:szCs w:val="19"/>
                <w:lang w:eastAsia="ru-RU"/>
              </w:rPr>
              <w:t>едераль</w:t>
            </w:r>
            <w:r w:rsidRPr="0035436C">
              <w:rPr>
                <w:rFonts w:ascii="Times New Roman" w:hAnsi="Times New Roman"/>
                <w:sz w:val="19"/>
                <w:szCs w:val="19"/>
                <w:lang w:eastAsia="ru-RU"/>
              </w:rPr>
              <w:t>-</w:t>
            </w:r>
            <w:r w:rsidR="00F81DC6" w:rsidRPr="0035436C">
              <w:rPr>
                <w:rFonts w:ascii="Times New Roman" w:hAnsi="Times New Roman"/>
                <w:sz w:val="19"/>
                <w:szCs w:val="19"/>
                <w:lang w:eastAsia="ru-RU"/>
              </w:rPr>
              <w:t>ный</w:t>
            </w:r>
            <w:proofErr w:type="spellEnd"/>
            <w:r w:rsidR="00F81DC6" w:rsidRPr="0035436C">
              <w:rPr>
                <w:rFonts w:ascii="Times New Roman" w:hAnsi="Times New Roman"/>
                <w:sz w:val="19"/>
                <w:szCs w:val="19"/>
                <w:lang w:eastAsia="ru-RU"/>
              </w:rPr>
              <w:t xml:space="preserve"> бюджет</w:t>
            </w:r>
          </w:p>
        </w:tc>
        <w:tc>
          <w:tcPr>
            <w:tcW w:w="1135"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5 211 364,5</w:t>
            </w:r>
          </w:p>
        </w:tc>
        <w:tc>
          <w:tcPr>
            <w:tcW w:w="99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5 136 791,3</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4 670 385,8</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3 046 198,3</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3 050 782,6</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3 076 307,7</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2 852 063,1</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B389E"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2 855 714,5</w:t>
            </w: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1B578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3 362 495,2</w:t>
            </w: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50791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3 495 467,5</w:t>
            </w:r>
          </w:p>
        </w:tc>
        <w:tc>
          <w:tcPr>
            <w:tcW w:w="1133" w:type="dxa"/>
            <w:tcBorders>
              <w:top w:val="single" w:sz="4" w:space="0" w:color="auto"/>
              <w:left w:val="single" w:sz="4" w:space="0" w:color="auto"/>
              <w:bottom w:val="single" w:sz="4" w:space="0" w:color="auto"/>
              <w:right w:val="single" w:sz="4" w:space="0" w:color="auto"/>
            </w:tcBorders>
          </w:tcPr>
          <w:p w:rsidR="00F81DC6" w:rsidRPr="0035436C" w:rsidRDefault="0050791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3 524 828,8</w:t>
            </w: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094" w:type="dxa"/>
            <w:tcBorders>
              <w:top w:val="single" w:sz="4" w:space="0" w:color="auto"/>
              <w:left w:val="single" w:sz="4" w:space="0" w:color="auto"/>
              <w:bottom w:val="single" w:sz="4" w:space="0" w:color="auto"/>
              <w:right w:val="single" w:sz="4" w:space="0" w:color="auto"/>
            </w:tcBorders>
          </w:tcPr>
          <w:p w:rsidR="00F81DC6" w:rsidRPr="0035436C" w:rsidRDefault="0065578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3 533 551,2</w:t>
            </w:r>
          </w:p>
        </w:tc>
      </w:tr>
      <w:tr w:rsidR="00F81DC6" w:rsidRPr="0035436C" w:rsidTr="00655782">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35436C"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35436C">
              <w:rPr>
                <w:rFonts w:ascii="Times New Roman" w:hAnsi="Times New Roman"/>
                <w:sz w:val="19"/>
                <w:szCs w:val="19"/>
                <w:lang w:eastAsia="ru-RU"/>
              </w:rPr>
              <w:t>бюджет Пенсион</w:t>
            </w:r>
            <w:r w:rsidR="00BD5FE7" w:rsidRPr="0035436C">
              <w:rPr>
                <w:rFonts w:ascii="Times New Roman" w:hAnsi="Times New Roman"/>
                <w:sz w:val="19"/>
                <w:szCs w:val="19"/>
                <w:lang w:eastAsia="ru-RU"/>
              </w:rPr>
              <w:t>-</w:t>
            </w:r>
            <w:proofErr w:type="spellStart"/>
            <w:r w:rsidRPr="0035436C">
              <w:rPr>
                <w:rFonts w:ascii="Times New Roman" w:hAnsi="Times New Roman"/>
                <w:sz w:val="19"/>
                <w:szCs w:val="19"/>
                <w:lang w:eastAsia="ru-RU"/>
              </w:rPr>
              <w:t>ного</w:t>
            </w:r>
            <w:proofErr w:type="spellEnd"/>
            <w:r w:rsidRPr="0035436C">
              <w:rPr>
                <w:rFonts w:ascii="Times New Roman" w:hAnsi="Times New Roman"/>
                <w:sz w:val="19"/>
                <w:szCs w:val="19"/>
                <w:lang w:eastAsia="ru-RU"/>
              </w:rPr>
              <w:t xml:space="preserve"> фонда Российской Федерации</w:t>
            </w:r>
          </w:p>
        </w:tc>
        <w:tc>
          <w:tcPr>
            <w:tcW w:w="1135"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299,3</w:t>
            </w:r>
          </w:p>
        </w:tc>
        <w:tc>
          <w:tcPr>
            <w:tcW w:w="99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749,1</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1012,2</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133,7</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196,9</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252,3</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229,0</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1B578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620,2</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09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r>
      <w:tr w:rsidR="00F81DC6" w:rsidRPr="0035436C" w:rsidTr="00655782">
        <w:trPr>
          <w:trHeight w:val="20"/>
        </w:trPr>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35436C">
              <w:rPr>
                <w:rFonts w:ascii="Times New Roman" w:hAnsi="Times New Roman"/>
                <w:sz w:val="19"/>
                <w:szCs w:val="19"/>
                <w:lang w:eastAsia="ru-RU"/>
              </w:rPr>
              <w:t>«П</w:t>
            </w:r>
            <w:r w:rsidR="00CA562B" w:rsidRPr="0035436C">
              <w:rPr>
                <w:rFonts w:ascii="Times New Roman" w:hAnsi="Times New Roman"/>
                <w:sz w:val="19"/>
                <w:szCs w:val="19"/>
                <w:lang w:eastAsia="ru-RU"/>
              </w:rPr>
              <w:t xml:space="preserve">овышение качества жизни граждан </w:t>
            </w:r>
            <w:r w:rsidRPr="0035436C">
              <w:rPr>
                <w:rFonts w:ascii="Times New Roman" w:hAnsi="Times New Roman"/>
                <w:sz w:val="19"/>
                <w:szCs w:val="19"/>
                <w:lang w:eastAsia="ru-RU"/>
              </w:rPr>
              <w:t xml:space="preserve">пожилого возраста» на 2014 – </w:t>
            </w:r>
            <w:r w:rsidRPr="0035436C">
              <w:rPr>
                <w:rFonts w:ascii="Times New Roman" w:hAnsi="Times New Roman"/>
                <w:sz w:val="19"/>
                <w:szCs w:val="19"/>
                <w:lang w:eastAsia="ru-RU"/>
              </w:rPr>
              <w:br/>
              <w:t>2025 годы</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35436C">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6 197 519,7</w:t>
            </w:r>
          </w:p>
        </w:tc>
        <w:tc>
          <w:tcPr>
            <w:tcW w:w="99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6 548 244,8</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6 469 681,6</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6 659 807,7</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6 704 809,5</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6 507 988,3</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6 270 555,3</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B389E"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5 880 941,6</w:t>
            </w: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586C1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7 075 828,7</w:t>
            </w: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50791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7 316 003,5</w:t>
            </w:r>
          </w:p>
        </w:tc>
        <w:tc>
          <w:tcPr>
            <w:tcW w:w="1133" w:type="dxa"/>
            <w:tcBorders>
              <w:top w:val="single" w:sz="4" w:space="0" w:color="auto"/>
              <w:left w:val="single" w:sz="4" w:space="0" w:color="auto"/>
              <w:bottom w:val="single" w:sz="4" w:space="0" w:color="auto"/>
              <w:right w:val="single" w:sz="4" w:space="0" w:color="auto"/>
            </w:tcBorders>
          </w:tcPr>
          <w:p w:rsidR="00F81DC6" w:rsidRPr="0035436C" w:rsidRDefault="0050791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7 600 934,9</w:t>
            </w:r>
          </w:p>
        </w:tc>
        <w:tc>
          <w:tcPr>
            <w:tcW w:w="1094" w:type="dxa"/>
            <w:tcBorders>
              <w:top w:val="single" w:sz="4" w:space="0" w:color="auto"/>
              <w:left w:val="single" w:sz="4" w:space="0" w:color="auto"/>
              <w:bottom w:val="single" w:sz="4" w:space="0" w:color="auto"/>
              <w:right w:val="single" w:sz="4" w:space="0" w:color="auto"/>
            </w:tcBorders>
          </w:tcPr>
          <w:p w:rsidR="00F81DC6" w:rsidRPr="0035436C" w:rsidRDefault="0065578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7 898 105,0</w:t>
            </w:r>
          </w:p>
        </w:tc>
      </w:tr>
      <w:tr w:rsidR="00F81DC6" w:rsidRPr="0035436C" w:rsidTr="00655782">
        <w:trPr>
          <w:trHeight w:val="20"/>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35436C"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35436C">
              <w:rPr>
                <w:rFonts w:ascii="Times New Roman" w:hAnsi="Times New Roman"/>
                <w:sz w:val="19"/>
                <w:szCs w:val="19"/>
                <w:lang w:eastAsia="ru-RU"/>
              </w:rPr>
              <w:t>ф</w:t>
            </w:r>
            <w:r w:rsidR="00F81DC6" w:rsidRPr="0035436C">
              <w:rPr>
                <w:rFonts w:ascii="Times New Roman" w:hAnsi="Times New Roman"/>
                <w:sz w:val="19"/>
                <w:szCs w:val="19"/>
                <w:lang w:eastAsia="ru-RU"/>
              </w:rPr>
              <w:t>едераль</w:t>
            </w:r>
            <w:r w:rsidRPr="0035436C">
              <w:rPr>
                <w:rFonts w:ascii="Times New Roman" w:hAnsi="Times New Roman"/>
                <w:sz w:val="19"/>
                <w:szCs w:val="19"/>
                <w:lang w:eastAsia="ru-RU"/>
              </w:rPr>
              <w:t>-</w:t>
            </w:r>
            <w:r w:rsidR="00F81DC6" w:rsidRPr="0035436C">
              <w:rPr>
                <w:rFonts w:ascii="Times New Roman" w:hAnsi="Times New Roman"/>
                <w:sz w:val="19"/>
                <w:szCs w:val="19"/>
                <w:lang w:eastAsia="ru-RU"/>
              </w:rPr>
              <w:t>ный</w:t>
            </w:r>
            <w:proofErr w:type="spellEnd"/>
            <w:r w:rsidR="00F81DC6" w:rsidRPr="0035436C">
              <w:rPr>
                <w:rFonts w:ascii="Times New Roman" w:hAnsi="Times New Roman"/>
                <w:sz w:val="19"/>
                <w:szCs w:val="19"/>
                <w:lang w:eastAsia="ru-RU"/>
              </w:rPr>
              <w:t xml:space="preserve"> бюджет</w:t>
            </w:r>
          </w:p>
        </w:tc>
        <w:tc>
          <w:tcPr>
            <w:tcW w:w="1135"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10,1</w:t>
            </w:r>
          </w:p>
        </w:tc>
        <w:tc>
          <w:tcPr>
            <w:tcW w:w="99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950 887,5</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33 867,0</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16 783,3</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9B22EE"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17 235,8</w:t>
            </w: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FA3CA1"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14 269,6</w:t>
            </w: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50791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13 071,6</w:t>
            </w:r>
          </w:p>
        </w:tc>
        <w:tc>
          <w:tcPr>
            <w:tcW w:w="1133" w:type="dxa"/>
            <w:tcBorders>
              <w:top w:val="single" w:sz="4" w:space="0" w:color="auto"/>
              <w:left w:val="single" w:sz="4" w:space="0" w:color="auto"/>
              <w:bottom w:val="single" w:sz="4" w:space="0" w:color="auto"/>
              <w:right w:val="single" w:sz="4" w:space="0" w:color="auto"/>
            </w:tcBorders>
          </w:tcPr>
          <w:p w:rsidR="00F81DC6" w:rsidRPr="0035436C" w:rsidRDefault="0050791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12 904,6</w:t>
            </w:r>
          </w:p>
        </w:tc>
        <w:tc>
          <w:tcPr>
            <w:tcW w:w="1094" w:type="dxa"/>
            <w:tcBorders>
              <w:top w:val="single" w:sz="4" w:space="0" w:color="auto"/>
              <w:left w:val="single" w:sz="4" w:space="0" w:color="auto"/>
              <w:bottom w:val="single" w:sz="4" w:space="0" w:color="auto"/>
              <w:right w:val="single" w:sz="4" w:space="0" w:color="auto"/>
            </w:tcBorders>
          </w:tcPr>
          <w:p w:rsidR="00F81DC6" w:rsidRPr="0035436C" w:rsidRDefault="0065578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12 785,8</w:t>
            </w:r>
          </w:p>
        </w:tc>
      </w:tr>
      <w:tr w:rsidR="00F81DC6" w:rsidRPr="0035436C" w:rsidTr="00655782">
        <w:trPr>
          <w:trHeight w:val="20"/>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35436C"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35436C">
              <w:rPr>
                <w:rFonts w:ascii="Times New Roman" w:hAnsi="Times New Roman"/>
                <w:sz w:val="19"/>
                <w:szCs w:val="19"/>
                <w:lang w:eastAsia="ru-RU"/>
              </w:rPr>
              <w:t>бюджет Пенсион</w:t>
            </w:r>
            <w:r w:rsidR="00BD5FE7" w:rsidRPr="0035436C">
              <w:rPr>
                <w:rFonts w:ascii="Times New Roman" w:hAnsi="Times New Roman"/>
                <w:sz w:val="19"/>
                <w:szCs w:val="19"/>
                <w:lang w:eastAsia="ru-RU"/>
              </w:rPr>
              <w:t>-</w:t>
            </w:r>
            <w:proofErr w:type="spellStart"/>
            <w:r w:rsidRPr="0035436C">
              <w:rPr>
                <w:rFonts w:ascii="Times New Roman" w:hAnsi="Times New Roman"/>
                <w:sz w:val="19"/>
                <w:szCs w:val="19"/>
                <w:lang w:eastAsia="ru-RU"/>
              </w:rPr>
              <w:t>ного</w:t>
            </w:r>
            <w:proofErr w:type="spellEnd"/>
            <w:r w:rsidRPr="0035436C">
              <w:rPr>
                <w:rFonts w:ascii="Times New Roman" w:hAnsi="Times New Roman"/>
                <w:sz w:val="19"/>
                <w:szCs w:val="19"/>
                <w:lang w:eastAsia="ru-RU"/>
              </w:rPr>
              <w:t xml:space="preserve"> фонда Российской Федерации</w:t>
            </w:r>
          </w:p>
        </w:tc>
        <w:tc>
          <w:tcPr>
            <w:tcW w:w="1135"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1 309,7</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1 362,9</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1 311,8</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1 312,6</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09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r>
      <w:tr w:rsidR="00F81DC6" w:rsidRPr="0035436C" w:rsidTr="00655782">
        <w:trPr>
          <w:trHeight w:val="615"/>
        </w:trPr>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35436C">
              <w:rPr>
                <w:rFonts w:ascii="Times New Roman" w:hAnsi="Times New Roman"/>
                <w:sz w:val="19"/>
                <w:szCs w:val="19"/>
                <w:lang w:eastAsia="ru-RU"/>
              </w:rPr>
              <w:t>«Модернизация и ра</w:t>
            </w:r>
            <w:r w:rsidR="00CA562B" w:rsidRPr="0035436C">
              <w:rPr>
                <w:rFonts w:ascii="Times New Roman" w:hAnsi="Times New Roman"/>
                <w:sz w:val="19"/>
                <w:szCs w:val="19"/>
                <w:lang w:eastAsia="ru-RU"/>
              </w:rPr>
              <w:t xml:space="preserve">звитие социального обслуживания </w:t>
            </w:r>
            <w:r w:rsidRPr="0035436C">
              <w:rPr>
                <w:rFonts w:ascii="Times New Roman" w:hAnsi="Times New Roman"/>
                <w:sz w:val="19"/>
                <w:szCs w:val="19"/>
                <w:lang w:eastAsia="ru-RU"/>
              </w:rPr>
              <w:t>населения Республики Татарстан» на 2014 – 2025 годы</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35436C">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3 121 792,02</w:t>
            </w: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3 398 339,1</w:t>
            </w: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3 030 975,1</w:t>
            </w: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3 150 476,7</w:t>
            </w: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3 867 107,0</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4 336 703,9</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4 218 524,2</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B389E"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4 564 182,3</w:t>
            </w: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C251FB"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6 006 620,5</w:t>
            </w: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50791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6 358 882,4</w:t>
            </w:r>
          </w:p>
        </w:tc>
        <w:tc>
          <w:tcPr>
            <w:tcW w:w="1133" w:type="dxa"/>
            <w:tcBorders>
              <w:top w:val="single" w:sz="4" w:space="0" w:color="auto"/>
              <w:left w:val="single" w:sz="4" w:space="0" w:color="auto"/>
              <w:bottom w:val="single" w:sz="4" w:space="0" w:color="auto"/>
              <w:right w:val="single" w:sz="4" w:space="0" w:color="auto"/>
            </w:tcBorders>
          </w:tcPr>
          <w:p w:rsidR="00F81DC6" w:rsidRPr="0035436C" w:rsidRDefault="0005328C"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6 884 485,0</w:t>
            </w:r>
          </w:p>
        </w:tc>
        <w:tc>
          <w:tcPr>
            <w:tcW w:w="1094" w:type="dxa"/>
            <w:tcBorders>
              <w:top w:val="single" w:sz="4" w:space="0" w:color="auto"/>
              <w:left w:val="single" w:sz="4" w:space="0" w:color="auto"/>
              <w:bottom w:val="single" w:sz="4" w:space="0" w:color="auto"/>
              <w:right w:val="single" w:sz="4" w:space="0" w:color="auto"/>
            </w:tcBorders>
          </w:tcPr>
          <w:p w:rsidR="00F81DC6" w:rsidRPr="0035436C" w:rsidRDefault="0065578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7 431 231,5</w:t>
            </w:r>
          </w:p>
        </w:tc>
      </w:tr>
      <w:tr w:rsidR="00F81DC6" w:rsidRPr="0035436C" w:rsidTr="00655782">
        <w:trPr>
          <w:trHeight w:val="669"/>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35436C"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35436C">
              <w:rPr>
                <w:rFonts w:ascii="Times New Roman" w:hAnsi="Times New Roman"/>
                <w:sz w:val="19"/>
                <w:szCs w:val="19"/>
                <w:lang w:eastAsia="ru-RU"/>
              </w:rPr>
              <w:t>ф</w:t>
            </w:r>
            <w:r w:rsidR="00F81DC6" w:rsidRPr="0035436C">
              <w:rPr>
                <w:rFonts w:ascii="Times New Roman" w:hAnsi="Times New Roman"/>
                <w:sz w:val="19"/>
                <w:szCs w:val="19"/>
                <w:lang w:eastAsia="ru-RU"/>
              </w:rPr>
              <w:t>едераль</w:t>
            </w:r>
            <w:r w:rsidRPr="0035436C">
              <w:rPr>
                <w:rFonts w:ascii="Times New Roman" w:hAnsi="Times New Roman"/>
                <w:sz w:val="19"/>
                <w:szCs w:val="19"/>
                <w:lang w:eastAsia="ru-RU"/>
              </w:rPr>
              <w:t>-</w:t>
            </w:r>
            <w:r w:rsidR="00F81DC6" w:rsidRPr="0035436C">
              <w:rPr>
                <w:rFonts w:ascii="Times New Roman" w:hAnsi="Times New Roman"/>
                <w:sz w:val="19"/>
                <w:szCs w:val="19"/>
                <w:lang w:eastAsia="ru-RU"/>
              </w:rPr>
              <w:t>ный</w:t>
            </w:r>
            <w:proofErr w:type="spellEnd"/>
            <w:r w:rsidR="00F81DC6" w:rsidRPr="0035436C">
              <w:rPr>
                <w:rFonts w:ascii="Times New Roman" w:hAnsi="Times New Roman"/>
                <w:sz w:val="19"/>
                <w:szCs w:val="19"/>
                <w:lang w:eastAsia="ru-RU"/>
              </w:rPr>
              <w:t xml:space="preserve"> бюджет</w:t>
            </w:r>
          </w:p>
        </w:tc>
        <w:tc>
          <w:tcPr>
            <w:tcW w:w="1135"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142 597,9</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321 418,0</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9B22EE"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119 392,7</w:t>
            </w: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801688"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76 471,3</w:t>
            </w: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50791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70 759,1</w:t>
            </w:r>
          </w:p>
        </w:tc>
        <w:tc>
          <w:tcPr>
            <w:tcW w:w="1133" w:type="dxa"/>
            <w:tcBorders>
              <w:top w:val="single" w:sz="4" w:space="0" w:color="auto"/>
              <w:left w:val="single" w:sz="4" w:space="0" w:color="auto"/>
              <w:bottom w:val="single" w:sz="4" w:space="0" w:color="auto"/>
              <w:right w:val="single" w:sz="4" w:space="0" w:color="auto"/>
            </w:tcBorders>
            <w:hideMark/>
          </w:tcPr>
          <w:p w:rsidR="00F81DC6" w:rsidRPr="0035436C" w:rsidRDefault="0005328C"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75 673,2</w:t>
            </w:r>
          </w:p>
        </w:tc>
        <w:tc>
          <w:tcPr>
            <w:tcW w:w="109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r>
      <w:tr w:rsidR="00F81DC6" w:rsidRPr="0035436C" w:rsidTr="00655782">
        <w:trPr>
          <w:trHeight w:val="1146"/>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35436C"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35436C">
              <w:rPr>
                <w:rFonts w:ascii="Times New Roman" w:hAnsi="Times New Roman"/>
                <w:sz w:val="19"/>
                <w:szCs w:val="19"/>
                <w:lang w:eastAsia="ru-RU"/>
              </w:rPr>
              <w:t>бюджет Пенсион</w:t>
            </w:r>
            <w:r w:rsidR="00BD5FE7" w:rsidRPr="0035436C">
              <w:rPr>
                <w:rFonts w:ascii="Times New Roman" w:hAnsi="Times New Roman"/>
                <w:sz w:val="19"/>
                <w:szCs w:val="19"/>
                <w:lang w:eastAsia="ru-RU"/>
              </w:rPr>
              <w:t>-</w:t>
            </w:r>
            <w:proofErr w:type="spellStart"/>
            <w:r w:rsidRPr="0035436C">
              <w:rPr>
                <w:rFonts w:ascii="Times New Roman" w:hAnsi="Times New Roman"/>
                <w:sz w:val="19"/>
                <w:szCs w:val="19"/>
                <w:lang w:eastAsia="ru-RU"/>
              </w:rPr>
              <w:t>ного</w:t>
            </w:r>
            <w:proofErr w:type="spellEnd"/>
            <w:r w:rsidRPr="0035436C">
              <w:rPr>
                <w:rFonts w:ascii="Times New Roman" w:hAnsi="Times New Roman"/>
                <w:sz w:val="19"/>
                <w:szCs w:val="19"/>
                <w:lang w:eastAsia="ru-RU"/>
              </w:rPr>
              <w:t xml:space="preserve"> фонда Российской Федерации</w:t>
            </w:r>
          </w:p>
        </w:tc>
        <w:tc>
          <w:tcPr>
            <w:tcW w:w="1135"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13 871,9</w:t>
            </w:r>
          </w:p>
        </w:tc>
        <w:tc>
          <w:tcPr>
            <w:tcW w:w="99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9 340,3</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4 551,2</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4 091,8</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4 356,6</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09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r>
      <w:tr w:rsidR="00F81DC6" w:rsidRPr="0035436C" w:rsidTr="00655782">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35436C" w:rsidRDefault="00BD5FE7" w:rsidP="006F0CF3">
            <w:pPr>
              <w:widowControl w:val="0"/>
              <w:autoSpaceDE w:val="0"/>
              <w:autoSpaceDN w:val="0"/>
              <w:adjustRightInd w:val="0"/>
              <w:spacing w:after="0" w:line="240" w:lineRule="auto"/>
              <w:jc w:val="both"/>
              <w:rPr>
                <w:rFonts w:ascii="Times New Roman" w:hAnsi="Times New Roman"/>
                <w:sz w:val="19"/>
                <w:szCs w:val="19"/>
                <w:lang w:eastAsia="ru-RU"/>
              </w:rPr>
            </w:pPr>
            <w:r w:rsidRPr="0035436C">
              <w:rPr>
                <w:rFonts w:ascii="Times New Roman" w:hAnsi="Times New Roman"/>
                <w:sz w:val="19"/>
                <w:szCs w:val="19"/>
                <w:lang w:eastAsia="ru-RU"/>
              </w:rPr>
              <w:t>«</w:t>
            </w:r>
            <w:r w:rsidR="00CA562B" w:rsidRPr="0035436C">
              <w:rPr>
                <w:rFonts w:ascii="Times New Roman" w:hAnsi="Times New Roman"/>
                <w:sz w:val="19"/>
                <w:szCs w:val="19"/>
                <w:lang w:eastAsia="ru-RU"/>
              </w:rPr>
              <w:t xml:space="preserve">Комплексная </w:t>
            </w:r>
            <w:r w:rsidR="00F81DC6" w:rsidRPr="0035436C">
              <w:rPr>
                <w:rFonts w:ascii="Times New Roman" w:hAnsi="Times New Roman"/>
                <w:sz w:val="19"/>
                <w:szCs w:val="19"/>
                <w:lang w:eastAsia="ru-RU"/>
              </w:rPr>
              <w:t>программа формирования системы межведомственного патронажного сопровожд</w:t>
            </w:r>
            <w:r w:rsidR="00157555" w:rsidRPr="0035436C">
              <w:rPr>
                <w:rFonts w:ascii="Times New Roman" w:hAnsi="Times New Roman"/>
                <w:sz w:val="19"/>
                <w:szCs w:val="19"/>
                <w:lang w:eastAsia="ru-RU"/>
              </w:rPr>
              <w:t xml:space="preserve">ения по месту жительства семей, </w:t>
            </w:r>
            <w:r w:rsidR="00F81DC6" w:rsidRPr="0035436C">
              <w:rPr>
                <w:rFonts w:ascii="Times New Roman" w:hAnsi="Times New Roman"/>
                <w:sz w:val="19"/>
                <w:szCs w:val="19"/>
                <w:lang w:eastAsia="ru-RU"/>
              </w:rPr>
              <w:t>воспи</w:t>
            </w:r>
            <w:r w:rsidR="00CA562B" w:rsidRPr="0035436C">
              <w:rPr>
                <w:rFonts w:ascii="Times New Roman" w:hAnsi="Times New Roman"/>
                <w:sz w:val="19"/>
                <w:szCs w:val="19"/>
                <w:lang w:eastAsia="ru-RU"/>
              </w:rPr>
              <w:t xml:space="preserve">тывающих детей с отклонениями в </w:t>
            </w:r>
            <w:r w:rsidR="00F81DC6" w:rsidRPr="0035436C">
              <w:rPr>
                <w:rFonts w:ascii="Times New Roman" w:hAnsi="Times New Roman"/>
                <w:sz w:val="19"/>
                <w:szCs w:val="19"/>
                <w:lang w:eastAsia="ru-RU"/>
              </w:rPr>
              <w:t>развитии и здоровье, на 2014 год»</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35436C">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12 803, 075</w:t>
            </w:r>
          </w:p>
        </w:tc>
        <w:tc>
          <w:tcPr>
            <w:tcW w:w="99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09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r>
      <w:tr w:rsidR="00F81DC6" w:rsidRPr="0035436C" w:rsidTr="00655782">
        <w:trPr>
          <w:trHeight w:val="1355"/>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35436C"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35436C">
              <w:rPr>
                <w:rFonts w:ascii="Times New Roman" w:hAnsi="Times New Roman"/>
                <w:sz w:val="19"/>
                <w:szCs w:val="19"/>
                <w:lang w:eastAsia="ru-RU"/>
              </w:rPr>
              <w:t>в</w:t>
            </w:r>
            <w:r w:rsidR="00F81DC6" w:rsidRPr="0035436C">
              <w:rPr>
                <w:rFonts w:ascii="Times New Roman" w:hAnsi="Times New Roman"/>
                <w:sz w:val="19"/>
                <w:szCs w:val="19"/>
                <w:lang w:eastAsia="ru-RU"/>
              </w:rPr>
              <w:t>небюджет</w:t>
            </w:r>
            <w:r w:rsidRPr="0035436C">
              <w:rPr>
                <w:rFonts w:ascii="Times New Roman" w:hAnsi="Times New Roman"/>
                <w:sz w:val="19"/>
                <w:szCs w:val="19"/>
                <w:lang w:eastAsia="ru-RU"/>
              </w:rPr>
              <w:t>-</w:t>
            </w:r>
            <w:r w:rsidR="00F81DC6" w:rsidRPr="0035436C">
              <w:rPr>
                <w:rFonts w:ascii="Times New Roman" w:hAnsi="Times New Roman"/>
                <w:sz w:val="19"/>
                <w:szCs w:val="19"/>
                <w:lang w:eastAsia="ru-RU"/>
              </w:rPr>
              <w:t>ные</w:t>
            </w:r>
            <w:proofErr w:type="spellEnd"/>
            <w:r w:rsidR="00F81DC6" w:rsidRPr="0035436C">
              <w:rPr>
                <w:rFonts w:ascii="Times New Roman" w:hAnsi="Times New Roman"/>
                <w:sz w:val="19"/>
                <w:szCs w:val="19"/>
                <w:lang w:eastAsia="ru-RU"/>
              </w:rPr>
              <w:t xml:space="preserve"> источники</w:t>
            </w:r>
          </w:p>
        </w:tc>
        <w:tc>
          <w:tcPr>
            <w:tcW w:w="1135"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1 654,537</w:t>
            </w:r>
          </w:p>
        </w:tc>
        <w:tc>
          <w:tcPr>
            <w:tcW w:w="99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09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r>
      <w:tr w:rsidR="00F81DC6" w:rsidRPr="0035436C" w:rsidTr="00655782">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35436C">
              <w:rPr>
                <w:rFonts w:ascii="Times New Roman" w:hAnsi="Times New Roman"/>
                <w:sz w:val="19"/>
                <w:szCs w:val="19"/>
                <w:lang w:eastAsia="ru-RU"/>
              </w:rPr>
              <w:t>«Улу</w:t>
            </w:r>
            <w:r w:rsidR="00CA562B" w:rsidRPr="0035436C">
              <w:rPr>
                <w:rFonts w:ascii="Times New Roman" w:hAnsi="Times New Roman"/>
                <w:sz w:val="19"/>
                <w:szCs w:val="19"/>
                <w:lang w:eastAsia="ru-RU"/>
              </w:rPr>
              <w:t xml:space="preserve">чшение социально-экономического </w:t>
            </w:r>
            <w:r w:rsidRPr="0035436C">
              <w:rPr>
                <w:rFonts w:ascii="Times New Roman" w:hAnsi="Times New Roman"/>
                <w:sz w:val="19"/>
                <w:szCs w:val="19"/>
                <w:lang w:eastAsia="ru-RU"/>
              </w:rPr>
              <w:t>положения семей» на 2015 – 2025 годы</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35436C">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5 686 191,7</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5 736 408,1</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5 606 798,2</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5 727 764,2</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5 448 349,1</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7 341 436,6</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B389E" w:rsidP="006F0CF3">
            <w:pPr>
              <w:widowControl w:val="0"/>
              <w:autoSpaceDE w:val="0"/>
              <w:autoSpaceDN w:val="0"/>
              <w:adjustRightInd w:val="0"/>
              <w:spacing w:after="0" w:line="240" w:lineRule="auto"/>
              <w:ind w:left="-57" w:right="-57"/>
              <w:jc w:val="center"/>
              <w:rPr>
                <w:rFonts w:ascii="Times New Roman" w:hAnsi="Times New Roman"/>
                <w:sz w:val="18"/>
                <w:szCs w:val="18"/>
                <w:lang w:eastAsia="ru-RU"/>
              </w:rPr>
            </w:pPr>
            <w:r w:rsidRPr="0035436C">
              <w:rPr>
                <w:rFonts w:ascii="Times New Roman" w:hAnsi="Times New Roman"/>
                <w:sz w:val="18"/>
                <w:szCs w:val="18"/>
                <w:lang w:eastAsia="ru-RU"/>
              </w:rPr>
              <w:t>7 970 759,9</w:t>
            </w: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C251FB"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11 680 170,9</w:t>
            </w: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05328C"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16 625 738,7</w:t>
            </w:r>
          </w:p>
        </w:tc>
        <w:tc>
          <w:tcPr>
            <w:tcW w:w="1133" w:type="dxa"/>
            <w:tcBorders>
              <w:top w:val="single" w:sz="4" w:space="0" w:color="auto"/>
              <w:left w:val="single" w:sz="4" w:space="0" w:color="auto"/>
              <w:bottom w:val="single" w:sz="4" w:space="0" w:color="auto"/>
              <w:right w:val="single" w:sz="4" w:space="0" w:color="auto"/>
            </w:tcBorders>
          </w:tcPr>
          <w:p w:rsidR="00F81DC6" w:rsidRPr="0035436C" w:rsidRDefault="00DB70F3"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17 731 405,8</w:t>
            </w:r>
          </w:p>
        </w:tc>
        <w:tc>
          <w:tcPr>
            <w:tcW w:w="1094" w:type="dxa"/>
            <w:tcBorders>
              <w:top w:val="single" w:sz="4" w:space="0" w:color="auto"/>
              <w:left w:val="single" w:sz="4" w:space="0" w:color="auto"/>
              <w:bottom w:val="single" w:sz="4" w:space="0" w:color="auto"/>
              <w:right w:val="single" w:sz="4" w:space="0" w:color="auto"/>
            </w:tcBorders>
          </w:tcPr>
          <w:p w:rsidR="00F81DC6" w:rsidRPr="0035436C" w:rsidRDefault="0065578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19 288 312,3</w:t>
            </w:r>
          </w:p>
        </w:tc>
      </w:tr>
      <w:tr w:rsidR="00F81DC6" w:rsidRPr="0035436C" w:rsidTr="00655782">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35436C"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nil"/>
              <w:right w:val="single" w:sz="4" w:space="0" w:color="auto"/>
            </w:tcBorders>
            <w:hideMark/>
          </w:tcPr>
          <w:p w:rsidR="00F81DC6" w:rsidRPr="0035436C"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35436C">
              <w:rPr>
                <w:rFonts w:ascii="Times New Roman" w:hAnsi="Times New Roman"/>
                <w:sz w:val="19"/>
                <w:szCs w:val="19"/>
                <w:lang w:eastAsia="ru-RU"/>
              </w:rPr>
              <w:t>ф</w:t>
            </w:r>
            <w:r w:rsidR="00F81DC6" w:rsidRPr="0035436C">
              <w:rPr>
                <w:rFonts w:ascii="Times New Roman" w:hAnsi="Times New Roman"/>
                <w:sz w:val="19"/>
                <w:szCs w:val="19"/>
                <w:lang w:eastAsia="ru-RU"/>
              </w:rPr>
              <w:t>едераль</w:t>
            </w:r>
            <w:r w:rsidRPr="0035436C">
              <w:rPr>
                <w:rFonts w:ascii="Times New Roman" w:hAnsi="Times New Roman"/>
                <w:sz w:val="19"/>
                <w:szCs w:val="19"/>
                <w:lang w:eastAsia="ru-RU"/>
              </w:rPr>
              <w:t>-</w:t>
            </w:r>
            <w:r w:rsidR="00F81DC6" w:rsidRPr="0035436C">
              <w:rPr>
                <w:rFonts w:ascii="Times New Roman" w:hAnsi="Times New Roman"/>
                <w:sz w:val="19"/>
                <w:szCs w:val="19"/>
                <w:lang w:eastAsia="ru-RU"/>
              </w:rPr>
              <w:t>ный</w:t>
            </w:r>
            <w:proofErr w:type="spellEnd"/>
            <w:r w:rsidR="00F81DC6" w:rsidRPr="0035436C">
              <w:rPr>
                <w:rFonts w:ascii="Times New Roman" w:hAnsi="Times New Roman"/>
                <w:sz w:val="19"/>
                <w:szCs w:val="19"/>
                <w:lang w:eastAsia="ru-RU"/>
              </w:rPr>
              <w:t xml:space="preserve"> бюджет</w:t>
            </w:r>
          </w:p>
        </w:tc>
        <w:tc>
          <w:tcPr>
            <w:tcW w:w="1135" w:type="dxa"/>
            <w:tcBorders>
              <w:top w:val="single" w:sz="4" w:space="0" w:color="auto"/>
              <w:left w:val="single" w:sz="4" w:space="0" w:color="auto"/>
              <w:bottom w:val="nil"/>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3" w:type="dxa"/>
            <w:tcBorders>
              <w:top w:val="single" w:sz="4" w:space="0" w:color="auto"/>
              <w:left w:val="single" w:sz="4" w:space="0" w:color="auto"/>
              <w:bottom w:val="nil"/>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36 368,9</w:t>
            </w:r>
          </w:p>
        </w:tc>
        <w:tc>
          <w:tcPr>
            <w:tcW w:w="1134" w:type="dxa"/>
            <w:tcBorders>
              <w:top w:val="single" w:sz="4" w:space="0" w:color="auto"/>
              <w:left w:val="single" w:sz="4" w:space="0" w:color="auto"/>
              <w:bottom w:val="nil"/>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43 527,6</w:t>
            </w:r>
          </w:p>
        </w:tc>
        <w:tc>
          <w:tcPr>
            <w:tcW w:w="1134" w:type="dxa"/>
            <w:tcBorders>
              <w:top w:val="single" w:sz="4" w:space="0" w:color="auto"/>
              <w:left w:val="single" w:sz="4" w:space="0" w:color="auto"/>
              <w:bottom w:val="nil"/>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1 268 024,3</w:t>
            </w:r>
          </w:p>
        </w:tc>
        <w:tc>
          <w:tcPr>
            <w:tcW w:w="992" w:type="dxa"/>
            <w:tcBorders>
              <w:top w:val="single" w:sz="4" w:space="0" w:color="auto"/>
              <w:left w:val="single" w:sz="4" w:space="0" w:color="auto"/>
              <w:bottom w:val="nil"/>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1 681 809,2</w:t>
            </w:r>
          </w:p>
        </w:tc>
        <w:tc>
          <w:tcPr>
            <w:tcW w:w="992" w:type="dxa"/>
            <w:tcBorders>
              <w:top w:val="single" w:sz="4" w:space="0" w:color="auto"/>
              <w:left w:val="single" w:sz="4" w:space="0" w:color="auto"/>
              <w:bottom w:val="nil"/>
              <w:right w:val="single" w:sz="4" w:space="0" w:color="auto"/>
            </w:tcBorders>
          </w:tcPr>
          <w:p w:rsidR="00F81DC6" w:rsidRPr="0035436C" w:rsidRDefault="00F81DC6" w:rsidP="006F0CF3">
            <w:pPr>
              <w:widowControl w:val="0"/>
              <w:spacing w:after="0" w:line="240" w:lineRule="auto"/>
              <w:jc w:val="center"/>
              <w:rPr>
                <w:rFonts w:ascii="Times New Roman" w:hAnsi="Times New Roman"/>
                <w:sz w:val="18"/>
                <w:szCs w:val="18"/>
              </w:rPr>
            </w:pPr>
            <w:r w:rsidRPr="0035436C">
              <w:rPr>
                <w:rFonts w:ascii="Times New Roman" w:hAnsi="Times New Roman"/>
                <w:sz w:val="18"/>
                <w:szCs w:val="18"/>
              </w:rPr>
              <w:t>2 313 998,2</w:t>
            </w:r>
          </w:p>
        </w:tc>
        <w:tc>
          <w:tcPr>
            <w:tcW w:w="992" w:type="dxa"/>
            <w:tcBorders>
              <w:top w:val="single" w:sz="4" w:space="0" w:color="auto"/>
              <w:left w:val="single" w:sz="4" w:space="0" w:color="auto"/>
              <w:bottom w:val="nil"/>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6 552 437,6</w:t>
            </w:r>
          </w:p>
        </w:tc>
        <w:tc>
          <w:tcPr>
            <w:tcW w:w="992" w:type="dxa"/>
            <w:tcBorders>
              <w:top w:val="single" w:sz="4" w:space="0" w:color="auto"/>
              <w:left w:val="single" w:sz="4" w:space="0" w:color="auto"/>
              <w:bottom w:val="nil"/>
              <w:right w:val="single" w:sz="4" w:space="0" w:color="auto"/>
            </w:tcBorders>
          </w:tcPr>
          <w:p w:rsidR="00F81DC6" w:rsidRPr="0035436C" w:rsidRDefault="00FB389E"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7 954 274,8</w:t>
            </w:r>
          </w:p>
        </w:tc>
        <w:tc>
          <w:tcPr>
            <w:tcW w:w="1134" w:type="dxa"/>
            <w:tcBorders>
              <w:top w:val="single" w:sz="4" w:space="0" w:color="auto"/>
              <w:left w:val="single" w:sz="4" w:space="0" w:color="auto"/>
              <w:bottom w:val="nil"/>
              <w:right w:val="single" w:sz="4" w:space="0" w:color="auto"/>
            </w:tcBorders>
          </w:tcPr>
          <w:p w:rsidR="00F81DC6" w:rsidRPr="0035436C" w:rsidRDefault="00C251FB"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7 155 491,6</w:t>
            </w:r>
          </w:p>
        </w:tc>
        <w:tc>
          <w:tcPr>
            <w:tcW w:w="1134" w:type="dxa"/>
            <w:tcBorders>
              <w:top w:val="single" w:sz="4" w:space="0" w:color="auto"/>
              <w:left w:val="single" w:sz="4" w:space="0" w:color="auto"/>
              <w:bottom w:val="nil"/>
              <w:right w:val="single" w:sz="4" w:space="0" w:color="auto"/>
            </w:tcBorders>
          </w:tcPr>
          <w:p w:rsidR="00F81DC6" w:rsidRPr="0035436C" w:rsidRDefault="0005328C"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1 726 312,8</w:t>
            </w:r>
          </w:p>
        </w:tc>
        <w:tc>
          <w:tcPr>
            <w:tcW w:w="1133" w:type="dxa"/>
            <w:tcBorders>
              <w:top w:val="single" w:sz="4" w:space="0" w:color="auto"/>
              <w:left w:val="single" w:sz="4" w:space="0" w:color="auto"/>
              <w:bottom w:val="nil"/>
              <w:right w:val="single" w:sz="4" w:space="0" w:color="auto"/>
            </w:tcBorders>
          </w:tcPr>
          <w:p w:rsidR="00F81DC6" w:rsidRPr="0035436C" w:rsidRDefault="00DB70F3"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211,2</w:t>
            </w:r>
          </w:p>
        </w:tc>
        <w:tc>
          <w:tcPr>
            <w:tcW w:w="1094" w:type="dxa"/>
            <w:tcBorders>
              <w:top w:val="single" w:sz="4" w:space="0" w:color="auto"/>
              <w:left w:val="single" w:sz="4" w:space="0" w:color="auto"/>
              <w:bottom w:val="nil"/>
              <w:right w:val="single" w:sz="4" w:space="0" w:color="auto"/>
            </w:tcBorders>
          </w:tcPr>
          <w:p w:rsidR="00F81DC6" w:rsidRPr="0035436C" w:rsidRDefault="0065578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211,2</w:t>
            </w:r>
          </w:p>
        </w:tc>
      </w:tr>
      <w:tr w:rsidR="00F81DC6" w:rsidRPr="0035436C" w:rsidTr="00655782">
        <w:trPr>
          <w:trHeight w:val="785"/>
        </w:trPr>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35436C">
              <w:rPr>
                <w:rFonts w:ascii="Times New Roman" w:hAnsi="Times New Roman"/>
                <w:sz w:val="19"/>
                <w:szCs w:val="19"/>
                <w:lang w:eastAsia="ru-RU"/>
              </w:rPr>
              <w:t xml:space="preserve">«Доступная среда» на </w:t>
            </w:r>
            <w:r w:rsidRPr="0035436C">
              <w:rPr>
                <w:rFonts w:ascii="Times New Roman" w:hAnsi="Times New Roman"/>
                <w:sz w:val="19"/>
                <w:szCs w:val="19"/>
                <w:lang w:eastAsia="ru-RU"/>
              </w:rPr>
              <w:br/>
              <w:t>2014 – 2020 годы</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35436C">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310 526,383</w:t>
            </w:r>
          </w:p>
        </w:tc>
        <w:tc>
          <w:tcPr>
            <w:tcW w:w="99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36 439,8</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16 948,84</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63 313,86</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rPr>
            </w:pPr>
            <w:r w:rsidRPr="0035436C">
              <w:rPr>
                <w:rFonts w:ascii="Times New Roman" w:hAnsi="Times New Roman"/>
                <w:sz w:val="18"/>
                <w:szCs w:val="18"/>
              </w:rPr>
              <w:t>11 440,9</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9 351,6</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6 930,8</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09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r>
      <w:tr w:rsidR="00F81DC6" w:rsidRPr="0035436C" w:rsidTr="00655782">
        <w:trPr>
          <w:trHeight w:val="839"/>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35436C"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35436C">
              <w:rPr>
                <w:rFonts w:ascii="Times New Roman" w:hAnsi="Times New Roman"/>
                <w:sz w:val="19"/>
                <w:szCs w:val="19"/>
                <w:lang w:eastAsia="ru-RU"/>
              </w:rPr>
              <w:t>ф</w:t>
            </w:r>
            <w:r w:rsidR="00F81DC6" w:rsidRPr="0035436C">
              <w:rPr>
                <w:rFonts w:ascii="Times New Roman" w:hAnsi="Times New Roman"/>
                <w:sz w:val="19"/>
                <w:szCs w:val="19"/>
                <w:lang w:eastAsia="ru-RU"/>
              </w:rPr>
              <w:t>едераль</w:t>
            </w:r>
            <w:r w:rsidRPr="0035436C">
              <w:rPr>
                <w:rFonts w:ascii="Times New Roman" w:hAnsi="Times New Roman"/>
                <w:sz w:val="19"/>
                <w:szCs w:val="19"/>
                <w:lang w:eastAsia="ru-RU"/>
              </w:rPr>
              <w:t>-</w:t>
            </w:r>
            <w:r w:rsidR="00F81DC6" w:rsidRPr="0035436C">
              <w:rPr>
                <w:rFonts w:ascii="Times New Roman" w:hAnsi="Times New Roman"/>
                <w:sz w:val="19"/>
                <w:szCs w:val="19"/>
                <w:lang w:eastAsia="ru-RU"/>
              </w:rPr>
              <w:t>ный</w:t>
            </w:r>
            <w:proofErr w:type="spellEnd"/>
            <w:r w:rsidR="00F81DC6" w:rsidRPr="0035436C">
              <w:rPr>
                <w:rFonts w:ascii="Times New Roman" w:hAnsi="Times New Roman"/>
                <w:sz w:val="19"/>
                <w:szCs w:val="19"/>
                <w:lang w:eastAsia="ru-RU"/>
              </w:rPr>
              <w:t xml:space="preserve"> бюджет</w:t>
            </w:r>
          </w:p>
        </w:tc>
        <w:tc>
          <w:tcPr>
            <w:tcW w:w="1135"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215 789,5</w:t>
            </w:r>
          </w:p>
        </w:tc>
        <w:tc>
          <w:tcPr>
            <w:tcW w:w="99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85 026,2</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39 547,3</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37 184,4</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rPr>
            </w:pPr>
            <w:r w:rsidRPr="0035436C">
              <w:rPr>
                <w:rFonts w:ascii="Times New Roman" w:hAnsi="Times New Roman"/>
                <w:sz w:val="18"/>
                <w:szCs w:val="18"/>
              </w:rPr>
              <w:t>15 466,7</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12 142,4</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9 571,2</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09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r>
      <w:tr w:rsidR="00F81DC6" w:rsidRPr="0035436C" w:rsidTr="00655782">
        <w:trPr>
          <w:trHeight w:val="609"/>
        </w:trPr>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35436C">
              <w:rPr>
                <w:rFonts w:ascii="Times New Roman" w:hAnsi="Times New Roman"/>
                <w:sz w:val="19"/>
                <w:szCs w:val="19"/>
                <w:lang w:eastAsia="ru-RU"/>
              </w:rPr>
              <w:t>«</w:t>
            </w:r>
            <w:proofErr w:type="spellStart"/>
            <w:r w:rsidRPr="0035436C">
              <w:rPr>
                <w:rFonts w:ascii="Times New Roman" w:hAnsi="Times New Roman"/>
                <w:sz w:val="19"/>
                <w:szCs w:val="19"/>
                <w:lang w:eastAsia="ru-RU"/>
              </w:rPr>
              <w:t>Бэлэкэч</w:t>
            </w:r>
            <w:proofErr w:type="spellEnd"/>
            <w:r w:rsidRPr="0035436C">
              <w:rPr>
                <w:rFonts w:ascii="Times New Roman" w:hAnsi="Times New Roman"/>
                <w:sz w:val="19"/>
                <w:szCs w:val="19"/>
                <w:lang w:eastAsia="ru-RU"/>
              </w:rPr>
              <w:t xml:space="preserve"> – Малыш» на 2014 год</w:t>
            </w:r>
          </w:p>
        </w:tc>
        <w:tc>
          <w:tcPr>
            <w:tcW w:w="1134" w:type="dxa"/>
            <w:tcBorders>
              <w:top w:val="single" w:sz="4" w:space="0" w:color="auto"/>
              <w:left w:val="single" w:sz="4" w:space="0" w:color="auto"/>
              <w:bottom w:val="single" w:sz="4" w:space="0" w:color="auto"/>
              <w:right w:val="single" w:sz="4" w:space="0" w:color="auto"/>
            </w:tcBorders>
            <w:hideMark/>
          </w:tcPr>
          <w:p w:rsidR="006F0CF3" w:rsidRPr="0035436C"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35436C">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bookmarkStart w:id="1" w:name="OLE_LINK40"/>
            <w:bookmarkStart w:id="2" w:name="OLE_LINK36"/>
            <w:bookmarkStart w:id="3" w:name="OLE_LINK21"/>
            <w:r w:rsidRPr="0035436C">
              <w:rPr>
                <w:rFonts w:ascii="Times New Roman" w:hAnsi="Times New Roman"/>
                <w:sz w:val="18"/>
                <w:szCs w:val="18"/>
                <w:lang w:eastAsia="ru-RU"/>
              </w:rPr>
              <w:t>659 283,0</w:t>
            </w:r>
            <w:bookmarkEnd w:id="1"/>
            <w:bookmarkEnd w:id="2"/>
            <w:bookmarkEnd w:id="3"/>
          </w:p>
        </w:tc>
        <w:tc>
          <w:tcPr>
            <w:tcW w:w="99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09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r>
      <w:tr w:rsidR="00F81DC6" w:rsidRPr="0035436C" w:rsidTr="00655782">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35436C"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EF5ECA" w:rsidRPr="0035436C"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35436C">
              <w:rPr>
                <w:rFonts w:ascii="Times New Roman" w:hAnsi="Times New Roman"/>
                <w:sz w:val="19"/>
                <w:szCs w:val="19"/>
                <w:lang w:eastAsia="ru-RU"/>
              </w:rPr>
              <w:t>ф</w:t>
            </w:r>
            <w:r w:rsidR="00F81DC6" w:rsidRPr="0035436C">
              <w:rPr>
                <w:rFonts w:ascii="Times New Roman" w:hAnsi="Times New Roman"/>
                <w:sz w:val="19"/>
                <w:szCs w:val="19"/>
                <w:lang w:eastAsia="ru-RU"/>
              </w:rPr>
              <w:t>едераль</w:t>
            </w:r>
            <w:r w:rsidRPr="0035436C">
              <w:rPr>
                <w:rFonts w:ascii="Times New Roman" w:hAnsi="Times New Roman"/>
                <w:sz w:val="19"/>
                <w:szCs w:val="19"/>
                <w:lang w:eastAsia="ru-RU"/>
              </w:rPr>
              <w:t>-</w:t>
            </w:r>
            <w:r w:rsidR="00F81DC6" w:rsidRPr="0035436C">
              <w:rPr>
                <w:rFonts w:ascii="Times New Roman" w:hAnsi="Times New Roman"/>
                <w:sz w:val="19"/>
                <w:szCs w:val="19"/>
                <w:lang w:eastAsia="ru-RU"/>
              </w:rPr>
              <w:t>ный</w:t>
            </w:r>
            <w:proofErr w:type="spellEnd"/>
            <w:r w:rsidR="00F81DC6" w:rsidRPr="0035436C">
              <w:rPr>
                <w:rFonts w:ascii="Times New Roman" w:hAnsi="Times New Roman"/>
                <w:sz w:val="19"/>
                <w:szCs w:val="19"/>
                <w:lang w:eastAsia="ru-RU"/>
              </w:rPr>
              <w:t xml:space="preserve"> бюджет</w:t>
            </w:r>
          </w:p>
        </w:tc>
        <w:tc>
          <w:tcPr>
            <w:tcW w:w="1135"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09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r>
      <w:tr w:rsidR="00F81DC6" w:rsidRPr="0035436C" w:rsidTr="00655782">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35436C" w:rsidRDefault="00CA562B" w:rsidP="006F0CF3">
            <w:pPr>
              <w:widowControl w:val="0"/>
              <w:autoSpaceDE w:val="0"/>
              <w:autoSpaceDN w:val="0"/>
              <w:adjustRightInd w:val="0"/>
              <w:spacing w:after="0" w:line="240" w:lineRule="auto"/>
              <w:jc w:val="both"/>
              <w:rPr>
                <w:rFonts w:ascii="Times New Roman" w:hAnsi="Times New Roman"/>
                <w:sz w:val="19"/>
                <w:szCs w:val="19"/>
                <w:lang w:eastAsia="ru-RU"/>
              </w:rPr>
            </w:pPr>
            <w:r w:rsidRPr="0035436C">
              <w:rPr>
                <w:rFonts w:ascii="Times New Roman" w:hAnsi="Times New Roman"/>
                <w:sz w:val="19"/>
                <w:szCs w:val="19"/>
                <w:lang w:eastAsia="ru-RU"/>
              </w:rPr>
              <w:t xml:space="preserve">«Оказание </w:t>
            </w:r>
            <w:r w:rsidR="00F81DC6" w:rsidRPr="0035436C">
              <w:rPr>
                <w:rFonts w:ascii="Times New Roman" w:hAnsi="Times New Roman"/>
                <w:sz w:val="19"/>
                <w:szCs w:val="19"/>
                <w:lang w:eastAsia="ru-RU"/>
              </w:rPr>
              <w:t>государственной поддержки опекунам и приемным родителям» на 2014 год</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35436C">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959 370,3</w:t>
            </w:r>
          </w:p>
        </w:tc>
        <w:tc>
          <w:tcPr>
            <w:tcW w:w="99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09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r>
      <w:tr w:rsidR="00F81DC6" w:rsidRPr="0035436C" w:rsidTr="00655782">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35436C"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proofErr w:type="gramStart"/>
            <w:r w:rsidRPr="0035436C">
              <w:rPr>
                <w:rFonts w:ascii="Times New Roman" w:hAnsi="Times New Roman"/>
                <w:sz w:val="19"/>
                <w:szCs w:val="19"/>
                <w:lang w:eastAsia="ru-RU"/>
              </w:rPr>
              <w:t>ф</w:t>
            </w:r>
            <w:r w:rsidR="00F81DC6" w:rsidRPr="0035436C">
              <w:rPr>
                <w:rFonts w:ascii="Times New Roman" w:hAnsi="Times New Roman"/>
                <w:sz w:val="19"/>
                <w:szCs w:val="19"/>
                <w:lang w:eastAsia="ru-RU"/>
              </w:rPr>
              <w:t>едераль</w:t>
            </w:r>
            <w:r w:rsidRPr="0035436C">
              <w:rPr>
                <w:rFonts w:ascii="Times New Roman" w:hAnsi="Times New Roman"/>
                <w:sz w:val="19"/>
                <w:szCs w:val="19"/>
                <w:lang w:eastAsia="ru-RU"/>
              </w:rPr>
              <w:t>-</w:t>
            </w:r>
            <w:r w:rsidR="00F81DC6" w:rsidRPr="0035436C">
              <w:rPr>
                <w:rFonts w:ascii="Times New Roman" w:hAnsi="Times New Roman"/>
                <w:sz w:val="19"/>
                <w:szCs w:val="19"/>
                <w:lang w:eastAsia="ru-RU"/>
              </w:rPr>
              <w:t>ный</w:t>
            </w:r>
            <w:proofErr w:type="spellEnd"/>
            <w:proofErr w:type="gramEnd"/>
            <w:r w:rsidR="00F81DC6" w:rsidRPr="0035436C">
              <w:rPr>
                <w:rFonts w:ascii="Times New Roman" w:hAnsi="Times New Roman"/>
                <w:sz w:val="19"/>
                <w:szCs w:val="19"/>
                <w:lang w:eastAsia="ru-RU"/>
              </w:rPr>
              <w:t xml:space="preserve"> бюджет</w:t>
            </w:r>
          </w:p>
          <w:p w:rsidR="00157555" w:rsidRPr="0035436C" w:rsidRDefault="00157555" w:rsidP="006F0CF3">
            <w:pPr>
              <w:widowControl w:val="0"/>
              <w:autoSpaceDE w:val="0"/>
              <w:autoSpaceDN w:val="0"/>
              <w:adjustRightInd w:val="0"/>
              <w:spacing w:after="0" w:line="240" w:lineRule="auto"/>
              <w:jc w:val="center"/>
              <w:rPr>
                <w:rFonts w:ascii="Times New Roman" w:hAnsi="Times New Roman"/>
                <w:sz w:val="19"/>
                <w:szCs w:val="19"/>
                <w:lang w:eastAsia="ru-RU"/>
              </w:rPr>
            </w:pPr>
          </w:p>
        </w:tc>
        <w:tc>
          <w:tcPr>
            <w:tcW w:w="1135"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23 433,6</w:t>
            </w:r>
          </w:p>
        </w:tc>
        <w:tc>
          <w:tcPr>
            <w:tcW w:w="99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09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r>
      <w:tr w:rsidR="00F81DC6" w:rsidRPr="0035436C" w:rsidTr="00655782">
        <w:trPr>
          <w:trHeight w:val="262"/>
        </w:trPr>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35436C" w:rsidRDefault="00BD5FE7" w:rsidP="006F0CF3">
            <w:pPr>
              <w:widowControl w:val="0"/>
              <w:autoSpaceDE w:val="0"/>
              <w:autoSpaceDN w:val="0"/>
              <w:adjustRightInd w:val="0"/>
              <w:spacing w:after="0" w:line="240" w:lineRule="auto"/>
              <w:jc w:val="both"/>
              <w:rPr>
                <w:rFonts w:ascii="Times New Roman" w:hAnsi="Times New Roman"/>
                <w:sz w:val="19"/>
                <w:szCs w:val="19"/>
                <w:lang w:eastAsia="ru-RU"/>
              </w:rPr>
            </w:pPr>
            <w:r w:rsidRPr="0035436C">
              <w:rPr>
                <w:rFonts w:ascii="Times New Roman" w:hAnsi="Times New Roman"/>
                <w:sz w:val="19"/>
                <w:szCs w:val="19"/>
                <w:lang w:eastAsia="ru-RU"/>
              </w:rPr>
              <w:t xml:space="preserve">«Межведомственная </w:t>
            </w:r>
            <w:r w:rsidR="00CA562B" w:rsidRPr="0035436C">
              <w:rPr>
                <w:rFonts w:ascii="Times New Roman" w:hAnsi="Times New Roman"/>
                <w:sz w:val="19"/>
                <w:szCs w:val="19"/>
                <w:lang w:eastAsia="ru-RU"/>
              </w:rPr>
              <w:t xml:space="preserve">программа по </w:t>
            </w:r>
            <w:r w:rsidR="00F81DC6" w:rsidRPr="0035436C">
              <w:rPr>
                <w:rFonts w:ascii="Times New Roman" w:hAnsi="Times New Roman"/>
                <w:sz w:val="19"/>
                <w:szCs w:val="19"/>
                <w:lang w:eastAsia="ru-RU"/>
              </w:rPr>
              <w:t>комплексной подготовке и социальной адаптации детей с выраженными нарушениями жизнедеятельности к активной самостоятельной жизни в Республике Татарстан на 2016 – 2017 годы»</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35436C">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119 025,7</w:t>
            </w: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147 033,6</w:t>
            </w: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09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r>
      <w:tr w:rsidR="00F81DC6" w:rsidRPr="0035436C" w:rsidTr="00655782">
        <w:trPr>
          <w:trHeight w:val="546"/>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35436C"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35436C">
              <w:rPr>
                <w:rFonts w:ascii="Times New Roman" w:hAnsi="Times New Roman"/>
                <w:sz w:val="19"/>
                <w:szCs w:val="19"/>
                <w:lang w:eastAsia="ru-RU"/>
              </w:rPr>
              <w:t>в</w:t>
            </w:r>
            <w:r w:rsidR="00F81DC6" w:rsidRPr="0035436C">
              <w:rPr>
                <w:rFonts w:ascii="Times New Roman" w:hAnsi="Times New Roman"/>
                <w:sz w:val="19"/>
                <w:szCs w:val="19"/>
                <w:lang w:eastAsia="ru-RU"/>
              </w:rPr>
              <w:t>небюджет</w:t>
            </w:r>
            <w:r w:rsidRPr="0035436C">
              <w:rPr>
                <w:rFonts w:ascii="Times New Roman" w:hAnsi="Times New Roman"/>
                <w:sz w:val="19"/>
                <w:szCs w:val="19"/>
                <w:lang w:eastAsia="ru-RU"/>
              </w:rPr>
              <w:t>-</w:t>
            </w:r>
            <w:r w:rsidR="00F81DC6" w:rsidRPr="0035436C">
              <w:rPr>
                <w:rFonts w:ascii="Times New Roman" w:hAnsi="Times New Roman"/>
                <w:sz w:val="19"/>
                <w:szCs w:val="19"/>
                <w:lang w:eastAsia="ru-RU"/>
              </w:rPr>
              <w:t>ные</w:t>
            </w:r>
            <w:proofErr w:type="spellEnd"/>
            <w:r w:rsidR="00F81DC6" w:rsidRPr="0035436C">
              <w:rPr>
                <w:rFonts w:ascii="Times New Roman" w:hAnsi="Times New Roman"/>
                <w:sz w:val="19"/>
                <w:szCs w:val="19"/>
                <w:lang w:eastAsia="ru-RU"/>
              </w:rPr>
              <w:t xml:space="preserve"> источники</w:t>
            </w:r>
          </w:p>
        </w:tc>
        <w:tc>
          <w:tcPr>
            <w:tcW w:w="1135"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9 684,366</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7 755,247</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09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r>
      <w:tr w:rsidR="00F81DC6" w:rsidRPr="0035436C" w:rsidTr="00655782">
        <w:tc>
          <w:tcPr>
            <w:tcW w:w="2126"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35436C">
              <w:rPr>
                <w:rFonts w:ascii="Times New Roman" w:hAnsi="Times New Roman"/>
                <w:sz w:val="19"/>
                <w:szCs w:val="19"/>
                <w:lang w:eastAsia="ru-RU"/>
              </w:rPr>
              <w:t>«Р</w:t>
            </w:r>
            <w:r w:rsidR="00CA562B" w:rsidRPr="0035436C">
              <w:rPr>
                <w:rFonts w:ascii="Times New Roman" w:hAnsi="Times New Roman"/>
                <w:sz w:val="19"/>
                <w:szCs w:val="19"/>
                <w:lang w:eastAsia="ru-RU"/>
              </w:rPr>
              <w:t xml:space="preserve">азвитие социальной и инженерной </w:t>
            </w:r>
            <w:r w:rsidRPr="0035436C">
              <w:rPr>
                <w:rFonts w:ascii="Times New Roman" w:hAnsi="Times New Roman"/>
                <w:sz w:val="19"/>
                <w:szCs w:val="19"/>
                <w:lang w:eastAsia="ru-RU"/>
              </w:rPr>
              <w:t>инфрастру</w:t>
            </w:r>
            <w:r w:rsidR="00CA562B" w:rsidRPr="0035436C">
              <w:rPr>
                <w:rFonts w:ascii="Times New Roman" w:hAnsi="Times New Roman"/>
                <w:sz w:val="19"/>
                <w:szCs w:val="19"/>
                <w:lang w:eastAsia="ru-RU"/>
              </w:rPr>
              <w:t xml:space="preserve">ктуры в рамках </w:t>
            </w:r>
            <w:proofErr w:type="spellStart"/>
            <w:r w:rsidR="00CA562B" w:rsidRPr="0035436C">
              <w:rPr>
                <w:rFonts w:ascii="Times New Roman" w:hAnsi="Times New Roman"/>
                <w:sz w:val="19"/>
                <w:szCs w:val="19"/>
                <w:lang w:eastAsia="ru-RU"/>
              </w:rPr>
              <w:t>го-сударственной</w:t>
            </w:r>
            <w:proofErr w:type="spellEnd"/>
            <w:r w:rsidR="00CA562B" w:rsidRPr="0035436C">
              <w:rPr>
                <w:rFonts w:ascii="Times New Roman" w:hAnsi="Times New Roman"/>
                <w:sz w:val="19"/>
                <w:szCs w:val="19"/>
                <w:lang w:eastAsia="ru-RU"/>
              </w:rPr>
              <w:t xml:space="preserve"> </w:t>
            </w:r>
            <w:r w:rsidRPr="0035436C">
              <w:rPr>
                <w:rFonts w:ascii="Times New Roman" w:hAnsi="Times New Roman"/>
                <w:sz w:val="19"/>
                <w:szCs w:val="19"/>
                <w:lang w:eastAsia="ru-RU"/>
              </w:rPr>
              <w:t>программы «Социальная поддержка граждан Республики Татарстан» на 2014 – 2025 годы</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35436C">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318 793,2</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1 240 025,2</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1 923 146,9</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145 669,2</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val="en-US" w:eastAsia="ru-RU"/>
              </w:rPr>
            </w:pPr>
            <w:r w:rsidRPr="0035436C">
              <w:rPr>
                <w:rFonts w:ascii="Times New Roman" w:hAnsi="Times New Roman"/>
                <w:sz w:val="18"/>
                <w:szCs w:val="18"/>
                <w:lang w:eastAsia="ru-RU"/>
              </w:rPr>
              <w:t>130 954,4</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227 137,9</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B389E"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202 086,9</w:t>
            </w: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D05AB9"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212 725,1</w:t>
            </w: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DB70F3"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132 850,0</w:t>
            </w:r>
          </w:p>
        </w:tc>
        <w:tc>
          <w:tcPr>
            <w:tcW w:w="1133" w:type="dxa"/>
            <w:tcBorders>
              <w:top w:val="single" w:sz="4" w:space="0" w:color="auto"/>
              <w:left w:val="single" w:sz="4" w:space="0" w:color="auto"/>
              <w:bottom w:val="single" w:sz="4" w:space="0" w:color="auto"/>
              <w:right w:val="single" w:sz="4" w:space="0" w:color="auto"/>
            </w:tcBorders>
          </w:tcPr>
          <w:p w:rsidR="00F81DC6" w:rsidRPr="0035436C" w:rsidRDefault="00CC6DA8"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100 000</w:t>
            </w:r>
            <w:r w:rsidR="00F81DC6" w:rsidRPr="0035436C">
              <w:rPr>
                <w:rFonts w:ascii="Times New Roman" w:hAnsi="Times New Roman"/>
                <w:sz w:val="18"/>
                <w:szCs w:val="18"/>
                <w:lang w:eastAsia="ru-RU"/>
              </w:rPr>
              <w:t>,0</w:t>
            </w:r>
          </w:p>
        </w:tc>
        <w:tc>
          <w:tcPr>
            <w:tcW w:w="1094" w:type="dxa"/>
            <w:tcBorders>
              <w:top w:val="single" w:sz="4" w:space="0" w:color="auto"/>
              <w:left w:val="single" w:sz="4" w:space="0" w:color="auto"/>
              <w:bottom w:val="single" w:sz="4" w:space="0" w:color="auto"/>
              <w:right w:val="single" w:sz="4" w:space="0" w:color="auto"/>
            </w:tcBorders>
          </w:tcPr>
          <w:p w:rsidR="00F81DC6" w:rsidRPr="0035436C" w:rsidRDefault="0065578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100 000,0</w:t>
            </w:r>
          </w:p>
        </w:tc>
      </w:tr>
      <w:tr w:rsidR="00F81DC6" w:rsidRPr="0035436C" w:rsidTr="00655782">
        <w:tc>
          <w:tcPr>
            <w:tcW w:w="2126" w:type="dxa"/>
            <w:tcBorders>
              <w:top w:val="single" w:sz="4" w:space="0" w:color="auto"/>
              <w:left w:val="single" w:sz="4" w:space="0" w:color="auto"/>
              <w:bottom w:val="single" w:sz="4" w:space="0" w:color="auto"/>
              <w:right w:val="single" w:sz="4" w:space="0" w:color="auto"/>
            </w:tcBorders>
            <w:hideMark/>
          </w:tcPr>
          <w:p w:rsidR="00F81DC6" w:rsidRPr="0035436C" w:rsidRDefault="00157555" w:rsidP="006F0CF3">
            <w:pPr>
              <w:widowControl w:val="0"/>
              <w:autoSpaceDE w:val="0"/>
              <w:autoSpaceDN w:val="0"/>
              <w:adjustRightInd w:val="0"/>
              <w:spacing w:after="0" w:line="240" w:lineRule="auto"/>
              <w:jc w:val="both"/>
              <w:rPr>
                <w:rFonts w:ascii="Times New Roman" w:hAnsi="Times New Roman"/>
                <w:sz w:val="19"/>
                <w:szCs w:val="19"/>
                <w:lang w:eastAsia="ru-RU"/>
              </w:rPr>
            </w:pPr>
            <w:r w:rsidRPr="0035436C">
              <w:rPr>
                <w:rFonts w:ascii="Times New Roman" w:hAnsi="Times New Roman"/>
                <w:sz w:val="19"/>
                <w:szCs w:val="19"/>
                <w:lang w:eastAsia="ru-RU"/>
              </w:rPr>
              <w:t>«Энергосбереж</w:t>
            </w:r>
            <w:r w:rsidR="00CA562B" w:rsidRPr="0035436C">
              <w:rPr>
                <w:rFonts w:ascii="Times New Roman" w:hAnsi="Times New Roman"/>
                <w:sz w:val="19"/>
                <w:szCs w:val="19"/>
                <w:lang w:eastAsia="ru-RU"/>
              </w:rPr>
              <w:t xml:space="preserve">ение и повышение </w:t>
            </w:r>
            <w:r w:rsidR="00F81DC6" w:rsidRPr="0035436C">
              <w:rPr>
                <w:rFonts w:ascii="Times New Roman" w:hAnsi="Times New Roman"/>
                <w:sz w:val="19"/>
                <w:szCs w:val="19"/>
                <w:lang w:eastAsia="ru-RU"/>
              </w:rPr>
              <w:t xml:space="preserve">энергетической эффективности» </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35436C">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2 996,0</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3 205,7</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3 430,1</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3 607,2</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3 927,2</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3 927,2</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spacing w:after="0" w:line="240" w:lineRule="auto"/>
              <w:jc w:val="center"/>
              <w:rPr>
                <w:rFonts w:ascii="Times New Roman" w:hAnsi="Times New Roman"/>
                <w:sz w:val="18"/>
                <w:szCs w:val="18"/>
              </w:rPr>
            </w:pPr>
            <w:r w:rsidRPr="0035436C">
              <w:rPr>
                <w:rFonts w:ascii="Times New Roman" w:hAnsi="Times New Roman"/>
                <w:sz w:val="18"/>
                <w:szCs w:val="18"/>
                <w:lang w:eastAsia="ru-RU"/>
              </w:rPr>
              <w:t>3 927,2</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spacing w:after="0" w:line="240" w:lineRule="auto"/>
              <w:jc w:val="center"/>
              <w:rPr>
                <w:rFonts w:ascii="Times New Roman" w:hAnsi="Times New Roman"/>
                <w:sz w:val="18"/>
                <w:szCs w:val="18"/>
              </w:rPr>
            </w:pPr>
            <w:r w:rsidRPr="0035436C">
              <w:rPr>
                <w:rFonts w:ascii="Times New Roman" w:hAnsi="Times New Roman"/>
                <w:sz w:val="18"/>
                <w:szCs w:val="18"/>
                <w:lang w:eastAsia="ru-RU"/>
              </w:rPr>
              <w:t>3 927,2</w:t>
            </w:r>
          </w:p>
        </w:tc>
        <w:tc>
          <w:tcPr>
            <w:tcW w:w="113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spacing w:after="0" w:line="240" w:lineRule="auto"/>
              <w:jc w:val="center"/>
              <w:rPr>
                <w:rFonts w:ascii="Times New Roman" w:hAnsi="Times New Roman"/>
                <w:sz w:val="18"/>
                <w:szCs w:val="18"/>
              </w:rPr>
            </w:pPr>
            <w:r w:rsidRPr="0035436C">
              <w:rPr>
                <w:rFonts w:ascii="Times New Roman" w:hAnsi="Times New Roman"/>
                <w:sz w:val="18"/>
                <w:szCs w:val="18"/>
                <w:lang w:eastAsia="ru-RU"/>
              </w:rPr>
              <w:t>3 927,2</w:t>
            </w:r>
          </w:p>
        </w:tc>
        <w:tc>
          <w:tcPr>
            <w:tcW w:w="109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spacing w:after="0" w:line="240" w:lineRule="auto"/>
              <w:jc w:val="center"/>
              <w:rPr>
                <w:rFonts w:ascii="Times New Roman" w:hAnsi="Times New Roman"/>
                <w:sz w:val="18"/>
                <w:szCs w:val="18"/>
              </w:rPr>
            </w:pPr>
            <w:r w:rsidRPr="0035436C">
              <w:rPr>
                <w:rFonts w:ascii="Times New Roman" w:hAnsi="Times New Roman"/>
                <w:sz w:val="18"/>
                <w:szCs w:val="18"/>
                <w:lang w:eastAsia="ru-RU"/>
              </w:rPr>
              <w:t>3 927,2</w:t>
            </w:r>
          </w:p>
        </w:tc>
      </w:tr>
      <w:tr w:rsidR="00F81DC6" w:rsidRPr="0035436C" w:rsidTr="00655782">
        <w:tc>
          <w:tcPr>
            <w:tcW w:w="2126" w:type="dxa"/>
            <w:tcBorders>
              <w:top w:val="single" w:sz="4" w:space="0" w:color="auto"/>
              <w:left w:val="single" w:sz="4" w:space="0" w:color="auto"/>
              <w:bottom w:val="single" w:sz="4" w:space="0" w:color="auto"/>
              <w:right w:val="single" w:sz="4" w:space="0" w:color="auto"/>
            </w:tcBorders>
            <w:hideMark/>
          </w:tcPr>
          <w:p w:rsidR="00F81DC6" w:rsidRPr="0035436C" w:rsidRDefault="00BD5FE7" w:rsidP="006F0CF3">
            <w:pPr>
              <w:widowControl w:val="0"/>
              <w:autoSpaceDE w:val="0"/>
              <w:autoSpaceDN w:val="0"/>
              <w:adjustRightInd w:val="0"/>
              <w:spacing w:after="0" w:line="240" w:lineRule="auto"/>
              <w:jc w:val="both"/>
              <w:rPr>
                <w:rFonts w:ascii="Times New Roman" w:hAnsi="Times New Roman"/>
                <w:sz w:val="19"/>
                <w:szCs w:val="19"/>
                <w:lang w:eastAsia="ru-RU"/>
              </w:rPr>
            </w:pPr>
            <w:r w:rsidRPr="0035436C">
              <w:rPr>
                <w:rFonts w:ascii="Times New Roman" w:hAnsi="Times New Roman"/>
                <w:sz w:val="19"/>
                <w:szCs w:val="19"/>
                <w:lang w:eastAsia="ru-RU"/>
              </w:rPr>
              <w:t xml:space="preserve">«Развитие ранней </w:t>
            </w:r>
            <w:r w:rsidR="00F81DC6" w:rsidRPr="0035436C">
              <w:rPr>
                <w:rFonts w:ascii="Times New Roman" w:hAnsi="Times New Roman"/>
                <w:sz w:val="19"/>
                <w:szCs w:val="19"/>
                <w:lang w:eastAsia="ru-RU"/>
              </w:rPr>
              <w:t xml:space="preserve">помощи в Республике </w:t>
            </w:r>
            <w:r w:rsidR="00F81DC6" w:rsidRPr="0035436C">
              <w:rPr>
                <w:rFonts w:ascii="Times New Roman" w:hAnsi="Times New Roman"/>
                <w:sz w:val="19"/>
                <w:szCs w:val="19"/>
                <w:lang w:eastAsia="ru-RU"/>
              </w:rPr>
              <w:br/>
              <w:t>Татарстан» на 2017 – 2018 годы</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35436C">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273 175,2</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312 919,6</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09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r>
      <w:tr w:rsidR="00F81DC6" w:rsidRPr="0035436C" w:rsidTr="00655782">
        <w:trPr>
          <w:trHeight w:val="262"/>
        </w:trPr>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35436C" w:rsidRDefault="00CA562B" w:rsidP="006F0CF3">
            <w:pPr>
              <w:widowControl w:val="0"/>
              <w:autoSpaceDE w:val="0"/>
              <w:autoSpaceDN w:val="0"/>
              <w:adjustRightInd w:val="0"/>
              <w:spacing w:after="0" w:line="240" w:lineRule="auto"/>
              <w:jc w:val="both"/>
              <w:rPr>
                <w:rFonts w:ascii="Times New Roman" w:hAnsi="Times New Roman"/>
                <w:sz w:val="19"/>
                <w:szCs w:val="19"/>
                <w:lang w:eastAsia="ru-RU"/>
              </w:rPr>
            </w:pPr>
            <w:r w:rsidRPr="0035436C">
              <w:rPr>
                <w:rFonts w:ascii="Times New Roman" w:hAnsi="Times New Roman"/>
                <w:sz w:val="19"/>
                <w:szCs w:val="19"/>
                <w:lang w:eastAsia="ru-RU"/>
              </w:rPr>
              <w:t xml:space="preserve">«Формирование </w:t>
            </w:r>
            <w:r w:rsidR="00F81DC6" w:rsidRPr="0035436C">
              <w:rPr>
                <w:rFonts w:ascii="Times New Roman" w:hAnsi="Times New Roman"/>
                <w:sz w:val="19"/>
                <w:szCs w:val="19"/>
                <w:lang w:eastAsia="ru-RU"/>
              </w:rPr>
              <w:t xml:space="preserve">системы комплексной реабилитации и </w:t>
            </w:r>
            <w:proofErr w:type="spellStart"/>
            <w:r w:rsidR="00F81DC6" w:rsidRPr="0035436C">
              <w:rPr>
                <w:rFonts w:ascii="Times New Roman" w:hAnsi="Times New Roman"/>
                <w:sz w:val="19"/>
                <w:szCs w:val="19"/>
                <w:lang w:eastAsia="ru-RU"/>
              </w:rPr>
              <w:t>абилитации</w:t>
            </w:r>
            <w:proofErr w:type="spellEnd"/>
            <w:r w:rsidR="00F81DC6" w:rsidRPr="0035436C">
              <w:rPr>
                <w:rFonts w:ascii="Times New Roman" w:hAnsi="Times New Roman"/>
                <w:sz w:val="19"/>
                <w:szCs w:val="19"/>
                <w:lang w:eastAsia="ru-RU"/>
              </w:rPr>
              <w:t xml:space="preserve"> инвалидов, в том числе детей-инвалидов» на 2019 – 202</w:t>
            </w:r>
            <w:r w:rsidR="00E40FEA" w:rsidRPr="0035436C">
              <w:rPr>
                <w:rFonts w:ascii="Times New Roman" w:hAnsi="Times New Roman"/>
                <w:sz w:val="19"/>
                <w:szCs w:val="19"/>
                <w:lang w:eastAsia="ru-RU"/>
              </w:rPr>
              <w:t>4</w:t>
            </w:r>
            <w:r w:rsidR="00F81DC6" w:rsidRPr="0035436C">
              <w:rPr>
                <w:rFonts w:ascii="Times New Roman" w:hAnsi="Times New Roman"/>
                <w:sz w:val="19"/>
                <w:szCs w:val="19"/>
                <w:lang w:eastAsia="ru-RU"/>
              </w:rPr>
              <w:t xml:space="preserve"> годы</w:t>
            </w: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35436C">
              <w:rPr>
                <w:rFonts w:ascii="Times New Roman" w:hAnsi="Times New Roman"/>
                <w:sz w:val="19"/>
                <w:szCs w:val="19"/>
                <w:lang w:eastAsia="ru-RU"/>
              </w:rPr>
              <w:t>бюджет Республики Татарстан</w:t>
            </w: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p>
        </w:tc>
        <w:tc>
          <w:tcPr>
            <w:tcW w:w="1135"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rPr>
            </w:pPr>
            <w:r w:rsidRPr="0035436C">
              <w:rPr>
                <w:rFonts w:ascii="Times New Roman" w:hAnsi="Times New Roman"/>
                <w:sz w:val="18"/>
                <w:szCs w:val="18"/>
              </w:rPr>
              <w:t>-</w:t>
            </w: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rPr>
            </w:pP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rPr>
            </w:pP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19 387,6</w:t>
            </w: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16 366,6</w:t>
            </w: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16 426,5</w:t>
            </w: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D05AB9"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15 563,9</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D05AB9"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35436C" w:rsidRDefault="00D05AB9"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09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r>
      <w:tr w:rsidR="00F81DC6" w:rsidRPr="0035436C" w:rsidTr="00655782">
        <w:trPr>
          <w:trHeight w:val="262"/>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35436C"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35436C">
              <w:rPr>
                <w:rFonts w:ascii="Times New Roman" w:hAnsi="Times New Roman"/>
                <w:sz w:val="19"/>
                <w:szCs w:val="19"/>
                <w:lang w:eastAsia="ru-RU"/>
              </w:rPr>
              <w:t>ф</w:t>
            </w:r>
            <w:r w:rsidR="00F81DC6" w:rsidRPr="0035436C">
              <w:rPr>
                <w:rFonts w:ascii="Times New Roman" w:hAnsi="Times New Roman"/>
                <w:sz w:val="19"/>
                <w:szCs w:val="19"/>
                <w:lang w:eastAsia="ru-RU"/>
              </w:rPr>
              <w:t>едераль</w:t>
            </w:r>
            <w:r w:rsidRPr="0035436C">
              <w:rPr>
                <w:rFonts w:ascii="Times New Roman" w:hAnsi="Times New Roman"/>
                <w:sz w:val="19"/>
                <w:szCs w:val="19"/>
                <w:lang w:eastAsia="ru-RU"/>
              </w:rPr>
              <w:t>-</w:t>
            </w:r>
            <w:r w:rsidR="00F81DC6" w:rsidRPr="0035436C">
              <w:rPr>
                <w:rFonts w:ascii="Times New Roman" w:hAnsi="Times New Roman"/>
                <w:sz w:val="19"/>
                <w:szCs w:val="19"/>
                <w:lang w:eastAsia="ru-RU"/>
              </w:rPr>
              <w:t>ный</w:t>
            </w:r>
            <w:proofErr w:type="spellEnd"/>
            <w:r w:rsidR="00F81DC6" w:rsidRPr="0035436C">
              <w:rPr>
                <w:rFonts w:ascii="Times New Roman" w:hAnsi="Times New Roman"/>
                <w:sz w:val="19"/>
                <w:szCs w:val="19"/>
                <w:lang w:eastAsia="ru-RU"/>
              </w:rPr>
              <w:t xml:space="preserve"> бюджет</w:t>
            </w:r>
          </w:p>
        </w:tc>
        <w:tc>
          <w:tcPr>
            <w:tcW w:w="1135"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spacing w:after="0" w:line="240" w:lineRule="auto"/>
              <w:jc w:val="center"/>
              <w:rPr>
                <w:rFonts w:ascii="Times New Roman" w:hAnsi="Times New Roman"/>
                <w:sz w:val="18"/>
                <w:szCs w:val="18"/>
              </w:rPr>
            </w:pPr>
            <w:r w:rsidRPr="0035436C">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spacing w:after="0" w:line="240" w:lineRule="auto"/>
              <w:jc w:val="center"/>
              <w:rPr>
                <w:rFonts w:ascii="Times New Roman" w:hAnsi="Times New Roman"/>
                <w:sz w:val="18"/>
                <w:szCs w:val="18"/>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spacing w:after="0" w:line="240" w:lineRule="auto"/>
              <w:jc w:val="center"/>
              <w:rPr>
                <w:rFonts w:ascii="Times New Roman" w:hAnsi="Times New Roman"/>
                <w:sz w:val="18"/>
                <w:szCs w:val="18"/>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spacing w:after="0" w:line="240" w:lineRule="auto"/>
              <w:jc w:val="center"/>
              <w:rPr>
                <w:rFonts w:ascii="Times New Roman" w:hAnsi="Times New Roman"/>
                <w:sz w:val="18"/>
                <w:szCs w:val="18"/>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spacing w:after="0" w:line="240" w:lineRule="auto"/>
              <w:jc w:val="center"/>
              <w:rPr>
                <w:rFonts w:ascii="Times New Roman" w:hAnsi="Times New Roman"/>
                <w:sz w:val="18"/>
                <w:szCs w:val="18"/>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26 773,3</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22 601,5</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22 684,2</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D251C9"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23 345,8</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09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r>
      <w:tr w:rsidR="00F81DC6" w:rsidRPr="0035436C" w:rsidTr="00655782">
        <w:trPr>
          <w:trHeight w:val="262"/>
        </w:trPr>
        <w:tc>
          <w:tcPr>
            <w:tcW w:w="2126" w:type="dxa"/>
            <w:vMerge w:val="restart"/>
            <w:tcBorders>
              <w:top w:val="single" w:sz="4" w:space="0" w:color="auto"/>
              <w:left w:val="single" w:sz="4" w:space="0" w:color="auto"/>
              <w:right w:val="single" w:sz="4" w:space="0" w:color="auto"/>
            </w:tcBorders>
          </w:tcPr>
          <w:p w:rsidR="00F81DC6" w:rsidRPr="0035436C" w:rsidRDefault="00F81DC6" w:rsidP="006F0CF3">
            <w:pPr>
              <w:widowControl w:val="0"/>
              <w:spacing w:after="0" w:line="240" w:lineRule="auto"/>
              <w:jc w:val="both"/>
              <w:rPr>
                <w:rFonts w:ascii="Times New Roman" w:hAnsi="Times New Roman"/>
                <w:sz w:val="19"/>
                <w:szCs w:val="19"/>
                <w:lang w:eastAsia="ru-RU"/>
              </w:rPr>
            </w:pPr>
            <w:r w:rsidRPr="0035436C">
              <w:rPr>
                <w:rFonts w:ascii="Times New Roman" w:hAnsi="Times New Roman"/>
                <w:sz w:val="19"/>
                <w:szCs w:val="19"/>
                <w:lang w:eastAsia="ru-RU"/>
              </w:rPr>
              <w:lastRenderedPageBreak/>
              <w:t>«Снижение доли на-</w:t>
            </w:r>
            <w:r w:rsidRPr="0035436C">
              <w:rPr>
                <w:rFonts w:ascii="Times New Roman" w:hAnsi="Times New Roman"/>
                <w:sz w:val="19"/>
                <w:szCs w:val="19"/>
                <w:lang w:eastAsia="ru-RU"/>
              </w:rPr>
              <w:br/>
              <w:t xml:space="preserve">селения с доходами ниже прожиточного </w:t>
            </w:r>
            <w:r w:rsidRPr="0035436C">
              <w:rPr>
                <w:rFonts w:ascii="Times New Roman" w:hAnsi="Times New Roman"/>
                <w:sz w:val="19"/>
                <w:szCs w:val="19"/>
                <w:lang w:eastAsia="ru-RU"/>
              </w:rPr>
              <w:br/>
              <w:t>минимума на 2020 – 202</w:t>
            </w:r>
            <w:r w:rsidR="00CB43C0" w:rsidRPr="0035436C">
              <w:rPr>
                <w:rFonts w:ascii="Times New Roman" w:hAnsi="Times New Roman"/>
                <w:sz w:val="19"/>
                <w:szCs w:val="19"/>
                <w:lang w:eastAsia="ru-RU"/>
              </w:rPr>
              <w:t>5</w:t>
            </w:r>
            <w:r w:rsidRPr="0035436C">
              <w:rPr>
                <w:rFonts w:ascii="Times New Roman" w:hAnsi="Times New Roman"/>
                <w:sz w:val="19"/>
                <w:szCs w:val="19"/>
                <w:lang w:eastAsia="ru-RU"/>
              </w:rPr>
              <w:t xml:space="preserve"> годы»</w:t>
            </w: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35436C">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rPr>
            </w:pPr>
            <w:r w:rsidRPr="0035436C">
              <w:rPr>
                <w:rFonts w:ascii="Times New Roman" w:hAnsi="Times New Roman"/>
                <w:sz w:val="18"/>
                <w:szCs w:val="18"/>
              </w:rPr>
              <w:t>-</w:t>
            </w: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rPr>
            </w:pP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183 265, 4</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266 933,8</w:t>
            </w: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F66A03"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255 790,3</w:t>
            </w: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DB70F3"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322 884,3</w:t>
            </w:r>
          </w:p>
        </w:tc>
        <w:tc>
          <w:tcPr>
            <w:tcW w:w="1133" w:type="dxa"/>
            <w:tcBorders>
              <w:top w:val="single" w:sz="4" w:space="0" w:color="auto"/>
              <w:left w:val="single" w:sz="4" w:space="0" w:color="auto"/>
              <w:bottom w:val="single" w:sz="4" w:space="0" w:color="auto"/>
              <w:right w:val="single" w:sz="4" w:space="0" w:color="auto"/>
            </w:tcBorders>
          </w:tcPr>
          <w:p w:rsidR="00F81DC6" w:rsidRPr="0035436C" w:rsidRDefault="00DB70F3"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322 884,3</w:t>
            </w:r>
          </w:p>
        </w:tc>
        <w:tc>
          <w:tcPr>
            <w:tcW w:w="1094" w:type="dxa"/>
            <w:tcBorders>
              <w:top w:val="single" w:sz="4" w:space="0" w:color="auto"/>
              <w:left w:val="single" w:sz="4" w:space="0" w:color="auto"/>
              <w:bottom w:val="single" w:sz="4" w:space="0" w:color="auto"/>
              <w:right w:val="single" w:sz="4" w:space="0" w:color="auto"/>
            </w:tcBorders>
          </w:tcPr>
          <w:p w:rsidR="00F81DC6" w:rsidRPr="0035436C" w:rsidRDefault="0065578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336 565,8</w:t>
            </w:r>
          </w:p>
        </w:tc>
      </w:tr>
      <w:tr w:rsidR="00F81DC6" w:rsidRPr="0035436C" w:rsidTr="00655782">
        <w:trPr>
          <w:trHeight w:val="262"/>
        </w:trPr>
        <w:tc>
          <w:tcPr>
            <w:tcW w:w="2126" w:type="dxa"/>
            <w:vMerge/>
            <w:tcBorders>
              <w:left w:val="single" w:sz="4" w:space="0" w:color="auto"/>
              <w:bottom w:val="single" w:sz="4" w:space="0" w:color="auto"/>
              <w:right w:val="single" w:sz="4" w:space="0" w:color="auto"/>
            </w:tcBorders>
            <w:vAlign w:val="center"/>
          </w:tcPr>
          <w:p w:rsidR="00F81DC6" w:rsidRPr="0035436C"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35436C">
              <w:rPr>
                <w:rFonts w:ascii="Times New Roman" w:hAnsi="Times New Roman"/>
                <w:sz w:val="19"/>
                <w:szCs w:val="19"/>
                <w:lang w:eastAsia="ru-RU"/>
              </w:rPr>
              <w:t>ф</w:t>
            </w:r>
            <w:r w:rsidR="00F81DC6" w:rsidRPr="0035436C">
              <w:rPr>
                <w:rFonts w:ascii="Times New Roman" w:hAnsi="Times New Roman"/>
                <w:sz w:val="19"/>
                <w:szCs w:val="19"/>
                <w:lang w:eastAsia="ru-RU"/>
              </w:rPr>
              <w:t>едераль</w:t>
            </w:r>
            <w:r w:rsidRPr="0035436C">
              <w:rPr>
                <w:rFonts w:ascii="Times New Roman" w:hAnsi="Times New Roman"/>
                <w:sz w:val="19"/>
                <w:szCs w:val="19"/>
                <w:lang w:eastAsia="ru-RU"/>
              </w:rPr>
              <w:t>-</w:t>
            </w:r>
            <w:r w:rsidR="00F81DC6" w:rsidRPr="0035436C">
              <w:rPr>
                <w:rFonts w:ascii="Times New Roman" w:hAnsi="Times New Roman"/>
                <w:sz w:val="19"/>
                <w:szCs w:val="19"/>
                <w:lang w:eastAsia="ru-RU"/>
              </w:rPr>
              <w:t>ный</w:t>
            </w:r>
            <w:proofErr w:type="spellEnd"/>
            <w:r w:rsidR="00F81DC6" w:rsidRPr="0035436C">
              <w:rPr>
                <w:rFonts w:ascii="Times New Roman" w:hAnsi="Times New Roman"/>
                <w:sz w:val="19"/>
                <w:szCs w:val="19"/>
                <w:lang w:eastAsia="ru-RU"/>
              </w:rPr>
              <w:t xml:space="preserve"> бюджет</w:t>
            </w:r>
          </w:p>
        </w:tc>
        <w:tc>
          <w:tcPr>
            <w:tcW w:w="1135"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rPr>
            </w:pPr>
            <w:r w:rsidRPr="0035436C">
              <w:rPr>
                <w:rFonts w:ascii="Times New Roman" w:hAnsi="Times New Roman"/>
                <w:sz w:val="18"/>
                <w:szCs w:val="18"/>
              </w:rPr>
              <w:t>-</w:t>
            </w: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rPr>
            </w:pPr>
          </w:p>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253 080,7</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368 622,9</w:t>
            </w: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F66A03"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383 685,5</w:t>
            </w: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DB70F3"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484 326,4</w:t>
            </w:r>
          </w:p>
        </w:tc>
        <w:tc>
          <w:tcPr>
            <w:tcW w:w="1133" w:type="dxa"/>
            <w:tcBorders>
              <w:top w:val="single" w:sz="4" w:space="0" w:color="auto"/>
              <w:left w:val="single" w:sz="4" w:space="0" w:color="auto"/>
              <w:bottom w:val="single" w:sz="4" w:space="0" w:color="auto"/>
              <w:right w:val="single" w:sz="4" w:space="0" w:color="auto"/>
            </w:tcBorders>
          </w:tcPr>
          <w:p w:rsidR="00F81DC6" w:rsidRPr="0035436C" w:rsidRDefault="0065578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484 326,4</w:t>
            </w:r>
          </w:p>
        </w:tc>
        <w:tc>
          <w:tcPr>
            <w:tcW w:w="1094" w:type="dxa"/>
            <w:tcBorders>
              <w:top w:val="single" w:sz="4" w:space="0" w:color="auto"/>
              <w:left w:val="single" w:sz="4" w:space="0" w:color="auto"/>
              <w:bottom w:val="single" w:sz="4" w:space="0" w:color="auto"/>
              <w:right w:val="single" w:sz="4" w:space="0" w:color="auto"/>
            </w:tcBorders>
          </w:tcPr>
          <w:p w:rsidR="00F81DC6" w:rsidRPr="0035436C" w:rsidRDefault="0065578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35436C">
              <w:rPr>
                <w:rFonts w:ascii="Times New Roman" w:hAnsi="Times New Roman"/>
                <w:sz w:val="18"/>
                <w:szCs w:val="18"/>
                <w:lang w:eastAsia="ru-RU"/>
              </w:rPr>
              <w:t>484 326,4</w:t>
            </w:r>
          </w:p>
        </w:tc>
      </w:tr>
      <w:tr w:rsidR="00F81DC6" w:rsidRPr="0035436C" w:rsidTr="00655782">
        <w:tc>
          <w:tcPr>
            <w:tcW w:w="3260" w:type="dxa"/>
            <w:gridSpan w:val="2"/>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35436C">
              <w:rPr>
                <w:rFonts w:ascii="Times New Roman" w:hAnsi="Times New Roman"/>
                <w:sz w:val="19"/>
                <w:szCs w:val="19"/>
                <w:lang w:eastAsia="ru-RU"/>
              </w:rPr>
              <w:t>Всего по программе,</w:t>
            </w:r>
          </w:p>
          <w:p w:rsidR="00F81DC6" w:rsidRPr="0035436C"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35436C">
              <w:rPr>
                <w:rFonts w:ascii="Times New Roman" w:hAnsi="Times New Roman"/>
                <w:sz w:val="19"/>
                <w:szCs w:val="19"/>
                <w:lang w:eastAsia="ru-RU"/>
              </w:rPr>
              <w:t>в том числе средства:</w:t>
            </w:r>
          </w:p>
        </w:tc>
        <w:tc>
          <w:tcPr>
            <w:tcW w:w="1135"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35436C">
              <w:rPr>
                <w:rFonts w:ascii="Times New Roman" w:hAnsi="Times New Roman"/>
                <w:sz w:val="16"/>
                <w:szCs w:val="16"/>
                <w:lang w:eastAsia="ru-RU"/>
              </w:rPr>
              <w:t>20 908 005,515</w:t>
            </w:r>
          </w:p>
        </w:tc>
        <w:tc>
          <w:tcPr>
            <w:tcW w:w="99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35436C">
              <w:rPr>
                <w:rFonts w:ascii="Times New Roman" w:hAnsi="Times New Roman"/>
                <w:sz w:val="16"/>
                <w:szCs w:val="16"/>
                <w:lang w:eastAsia="ru-RU"/>
              </w:rPr>
              <w:t>22 567 805,0</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35436C">
              <w:rPr>
                <w:rFonts w:ascii="Times New Roman" w:hAnsi="Times New Roman"/>
                <w:sz w:val="16"/>
                <w:szCs w:val="16"/>
                <w:lang w:eastAsia="ru-RU"/>
              </w:rPr>
              <w:t>21 787 165,406</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35436C">
              <w:rPr>
                <w:rFonts w:ascii="Times New Roman" w:hAnsi="Times New Roman"/>
                <w:sz w:val="16"/>
                <w:szCs w:val="16"/>
                <w:lang w:eastAsia="ru-RU"/>
              </w:rPr>
              <w:t>22 590 377,407</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rPr>
            </w:pPr>
            <w:r w:rsidRPr="0035436C">
              <w:rPr>
                <w:rFonts w:ascii="Times New Roman" w:hAnsi="Times New Roman"/>
                <w:sz w:val="16"/>
                <w:szCs w:val="16"/>
              </w:rPr>
              <w:t>21 934 314,7</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35436C">
              <w:rPr>
                <w:rFonts w:ascii="Times New Roman" w:hAnsi="Times New Roman"/>
                <w:sz w:val="16"/>
                <w:szCs w:val="16"/>
                <w:lang w:eastAsia="ru-RU"/>
              </w:rPr>
              <w:t>22 692 698,4</w:t>
            </w:r>
          </w:p>
        </w:tc>
        <w:tc>
          <w:tcPr>
            <w:tcW w:w="992" w:type="dxa"/>
            <w:tcBorders>
              <w:top w:val="single" w:sz="2"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35436C">
              <w:rPr>
                <w:rFonts w:ascii="Times New Roman" w:hAnsi="Times New Roman"/>
                <w:sz w:val="16"/>
                <w:szCs w:val="16"/>
                <w:lang w:eastAsia="ru-RU"/>
              </w:rPr>
              <w:t>29 364 591,3</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B389E"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35436C">
              <w:rPr>
                <w:rFonts w:ascii="Times New Roman" w:hAnsi="Times New Roman"/>
                <w:sz w:val="16"/>
                <w:szCs w:val="16"/>
                <w:lang w:eastAsia="ru-RU"/>
              </w:rPr>
              <w:t>31 326 957,1</w:t>
            </w: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D5131C"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35436C">
              <w:rPr>
                <w:rFonts w:ascii="Times New Roman" w:hAnsi="Times New Roman"/>
                <w:sz w:val="16"/>
                <w:szCs w:val="16"/>
                <w:lang w:eastAsia="ru-RU"/>
              </w:rPr>
              <w:t>38 404 719,4</w:t>
            </w: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8B4BBB"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35436C">
              <w:rPr>
                <w:rFonts w:ascii="Times New Roman" w:hAnsi="Times New Roman"/>
                <w:sz w:val="16"/>
                <w:szCs w:val="16"/>
                <w:lang w:eastAsia="ru-RU"/>
              </w:rPr>
              <w:t>37 811 506,2</w:t>
            </w:r>
          </w:p>
        </w:tc>
        <w:tc>
          <w:tcPr>
            <w:tcW w:w="1133" w:type="dxa"/>
            <w:tcBorders>
              <w:top w:val="single" w:sz="4" w:space="0" w:color="auto"/>
              <w:left w:val="single" w:sz="4" w:space="0" w:color="auto"/>
              <w:bottom w:val="single" w:sz="4" w:space="0" w:color="auto"/>
              <w:right w:val="single" w:sz="4" w:space="0" w:color="auto"/>
            </w:tcBorders>
          </w:tcPr>
          <w:p w:rsidR="00F81DC6" w:rsidRPr="0035436C" w:rsidRDefault="008B4BBB" w:rsidP="006F0CF3">
            <w:pPr>
              <w:widowControl w:val="0"/>
              <w:spacing w:after="0" w:line="240" w:lineRule="auto"/>
              <w:ind w:left="-57" w:right="-57"/>
              <w:jc w:val="center"/>
              <w:rPr>
                <w:rFonts w:ascii="Times New Roman" w:hAnsi="Times New Roman"/>
                <w:sz w:val="16"/>
                <w:szCs w:val="16"/>
              </w:rPr>
            </w:pPr>
            <w:r w:rsidRPr="0035436C">
              <w:rPr>
                <w:rFonts w:ascii="Times New Roman" w:hAnsi="Times New Roman"/>
                <w:sz w:val="16"/>
                <w:szCs w:val="16"/>
              </w:rPr>
              <w:t>38 026 694,2</w:t>
            </w:r>
          </w:p>
        </w:tc>
        <w:tc>
          <w:tcPr>
            <w:tcW w:w="1094" w:type="dxa"/>
            <w:tcBorders>
              <w:top w:val="single" w:sz="4" w:space="0" w:color="auto"/>
              <w:left w:val="single" w:sz="4" w:space="0" w:color="auto"/>
              <w:bottom w:val="single" w:sz="4" w:space="0" w:color="auto"/>
              <w:right w:val="single" w:sz="4" w:space="0" w:color="auto"/>
            </w:tcBorders>
          </w:tcPr>
          <w:p w:rsidR="00F81DC6" w:rsidRPr="0035436C" w:rsidRDefault="008B4BBB" w:rsidP="006F0CF3">
            <w:pPr>
              <w:widowControl w:val="0"/>
              <w:spacing w:after="0" w:line="240" w:lineRule="auto"/>
              <w:ind w:left="-57" w:right="-57"/>
              <w:jc w:val="center"/>
              <w:rPr>
                <w:rFonts w:ascii="Times New Roman" w:hAnsi="Times New Roman"/>
                <w:sz w:val="16"/>
                <w:szCs w:val="16"/>
              </w:rPr>
            </w:pPr>
            <w:r w:rsidRPr="0035436C">
              <w:rPr>
                <w:rFonts w:ascii="Times New Roman" w:hAnsi="Times New Roman"/>
                <w:sz w:val="16"/>
                <w:szCs w:val="16"/>
              </w:rPr>
              <w:t>40 420 521,9</w:t>
            </w:r>
          </w:p>
        </w:tc>
      </w:tr>
      <w:tr w:rsidR="00F81DC6" w:rsidRPr="0035436C" w:rsidTr="00655782">
        <w:tc>
          <w:tcPr>
            <w:tcW w:w="3260" w:type="dxa"/>
            <w:gridSpan w:val="2"/>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35436C">
              <w:rPr>
                <w:rFonts w:ascii="Times New Roman" w:hAnsi="Times New Roman"/>
                <w:sz w:val="19"/>
                <w:szCs w:val="19"/>
                <w:lang w:eastAsia="ru-RU"/>
              </w:rPr>
              <w:t>бюджета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35436C">
              <w:rPr>
                <w:rFonts w:ascii="Times New Roman" w:hAnsi="Times New Roman"/>
                <w:sz w:val="16"/>
                <w:szCs w:val="16"/>
                <w:lang w:eastAsia="ru-RU"/>
              </w:rPr>
              <w:t>15 441 582,078</w:t>
            </w:r>
          </w:p>
        </w:tc>
        <w:tc>
          <w:tcPr>
            <w:tcW w:w="99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35436C">
              <w:rPr>
                <w:rFonts w:ascii="Times New Roman" w:hAnsi="Times New Roman"/>
                <w:sz w:val="16"/>
                <w:szCs w:val="16"/>
                <w:lang w:eastAsia="ru-RU"/>
              </w:rPr>
              <w:t>16 347 332,0</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35436C">
              <w:rPr>
                <w:rFonts w:ascii="Times New Roman" w:hAnsi="Times New Roman"/>
                <w:sz w:val="16"/>
                <w:szCs w:val="16"/>
                <w:lang w:eastAsia="ru-RU"/>
              </w:rPr>
              <w:t>17 017 094,04</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35436C">
              <w:rPr>
                <w:rFonts w:ascii="Times New Roman" w:hAnsi="Times New Roman"/>
                <w:sz w:val="16"/>
                <w:szCs w:val="16"/>
                <w:lang w:eastAsia="ru-RU"/>
              </w:rPr>
              <w:t>18 225 677,86</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rPr>
            </w:pPr>
            <w:r w:rsidRPr="0035436C">
              <w:rPr>
                <w:rFonts w:ascii="Times New Roman" w:hAnsi="Times New Roman"/>
                <w:sz w:val="16"/>
                <w:szCs w:val="16"/>
              </w:rPr>
              <w:t>17 180 390,1</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35436C">
              <w:rPr>
                <w:rFonts w:ascii="Times New Roman" w:hAnsi="Times New Roman"/>
                <w:sz w:val="16"/>
                <w:szCs w:val="16"/>
                <w:lang w:eastAsia="ru-RU"/>
              </w:rPr>
              <w:t>17 086 759,6</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35436C">
              <w:rPr>
                <w:rFonts w:ascii="Times New Roman" w:hAnsi="Times New Roman"/>
                <w:sz w:val="16"/>
                <w:szCs w:val="16"/>
                <w:lang w:eastAsia="ru-RU"/>
              </w:rPr>
              <w:t>19 336 406,9</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B389E"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35436C">
              <w:rPr>
                <w:rFonts w:ascii="Times New Roman" w:hAnsi="Times New Roman"/>
                <w:sz w:val="16"/>
                <w:szCs w:val="16"/>
                <w:lang w:eastAsia="ru-RU"/>
              </w:rPr>
              <w:t>19 989 032,2</w:t>
            </w: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D5131C"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35436C">
              <w:rPr>
                <w:rFonts w:ascii="Times New Roman" w:hAnsi="Times New Roman"/>
                <w:sz w:val="16"/>
                <w:szCs w:val="16"/>
                <w:lang w:eastAsia="ru-RU"/>
              </w:rPr>
              <w:t>27 388 340,2</w:t>
            </w: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8B4BBB"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35436C">
              <w:rPr>
                <w:rFonts w:ascii="Times New Roman" w:hAnsi="Times New Roman"/>
                <w:sz w:val="16"/>
                <w:szCs w:val="16"/>
                <w:lang w:eastAsia="ru-RU"/>
              </w:rPr>
              <w:t>32 021 568,8</w:t>
            </w:r>
          </w:p>
        </w:tc>
        <w:tc>
          <w:tcPr>
            <w:tcW w:w="1133" w:type="dxa"/>
            <w:tcBorders>
              <w:top w:val="single" w:sz="4" w:space="0" w:color="auto"/>
              <w:left w:val="single" w:sz="4" w:space="0" w:color="auto"/>
              <w:bottom w:val="single" w:sz="4" w:space="0" w:color="auto"/>
              <w:right w:val="single" w:sz="4" w:space="0" w:color="auto"/>
            </w:tcBorders>
          </w:tcPr>
          <w:p w:rsidR="00F81DC6" w:rsidRPr="0035436C" w:rsidRDefault="008B4BBB"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35436C">
              <w:rPr>
                <w:rFonts w:ascii="Times New Roman" w:hAnsi="Times New Roman"/>
                <w:sz w:val="16"/>
                <w:szCs w:val="16"/>
                <w:lang w:eastAsia="ru-RU"/>
              </w:rPr>
              <w:t>33 928 750,0</w:t>
            </w:r>
          </w:p>
        </w:tc>
        <w:tc>
          <w:tcPr>
            <w:tcW w:w="1094" w:type="dxa"/>
            <w:tcBorders>
              <w:top w:val="single" w:sz="4" w:space="0" w:color="auto"/>
              <w:left w:val="single" w:sz="4" w:space="0" w:color="auto"/>
              <w:bottom w:val="single" w:sz="4" w:space="0" w:color="auto"/>
              <w:right w:val="single" w:sz="4" w:space="0" w:color="auto"/>
            </w:tcBorders>
          </w:tcPr>
          <w:p w:rsidR="00F81DC6" w:rsidRPr="0035436C" w:rsidRDefault="00E06000"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35436C">
              <w:rPr>
                <w:rFonts w:ascii="Times New Roman" w:hAnsi="Times New Roman"/>
                <w:sz w:val="16"/>
                <w:szCs w:val="16"/>
                <w:lang w:eastAsia="ru-RU"/>
              </w:rPr>
              <w:t>36 389 647,3</w:t>
            </w:r>
          </w:p>
        </w:tc>
      </w:tr>
      <w:tr w:rsidR="00F81DC6" w:rsidRPr="0035436C" w:rsidTr="00655782">
        <w:trPr>
          <w:trHeight w:val="289"/>
        </w:trPr>
        <w:tc>
          <w:tcPr>
            <w:tcW w:w="3260" w:type="dxa"/>
            <w:gridSpan w:val="2"/>
            <w:tcBorders>
              <w:top w:val="single" w:sz="4" w:space="0" w:color="auto"/>
              <w:left w:val="single" w:sz="4" w:space="0" w:color="auto"/>
              <w:bottom w:val="single" w:sz="4" w:space="0" w:color="auto"/>
              <w:right w:val="single" w:sz="4" w:space="0" w:color="auto"/>
            </w:tcBorders>
            <w:hideMark/>
          </w:tcPr>
          <w:p w:rsidR="00BD5FE7" w:rsidRPr="0035436C"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35436C">
              <w:rPr>
                <w:rFonts w:ascii="Times New Roman" w:hAnsi="Times New Roman"/>
                <w:sz w:val="19"/>
                <w:szCs w:val="19"/>
                <w:lang w:eastAsia="ru-RU"/>
              </w:rPr>
              <w:t>федерального бюджета</w:t>
            </w:r>
          </w:p>
        </w:tc>
        <w:tc>
          <w:tcPr>
            <w:tcW w:w="1135"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35436C">
              <w:rPr>
                <w:rFonts w:ascii="Times New Roman" w:hAnsi="Times New Roman"/>
                <w:sz w:val="16"/>
                <w:szCs w:val="16"/>
                <w:lang w:eastAsia="ru-RU"/>
              </w:rPr>
              <w:t>5 450 597,7</w:t>
            </w:r>
          </w:p>
        </w:tc>
        <w:tc>
          <w:tcPr>
            <w:tcW w:w="99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35436C">
              <w:rPr>
                <w:rFonts w:ascii="Times New Roman" w:hAnsi="Times New Roman"/>
                <w:sz w:val="16"/>
                <w:szCs w:val="16"/>
                <w:lang w:eastAsia="ru-RU"/>
              </w:rPr>
              <w:t>6 209 073,9</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35436C">
              <w:rPr>
                <w:rFonts w:ascii="Times New Roman" w:hAnsi="Times New Roman"/>
                <w:sz w:val="16"/>
                <w:szCs w:val="16"/>
                <w:lang w:eastAsia="ru-RU"/>
              </w:rPr>
              <w:t>4 753 460,7</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35436C">
              <w:rPr>
                <w:rFonts w:ascii="Times New Roman" w:hAnsi="Times New Roman"/>
                <w:sz w:val="16"/>
                <w:szCs w:val="16"/>
                <w:lang w:eastAsia="ru-RU"/>
              </w:rPr>
              <w:t>4 351 407,0</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rPr>
            </w:pPr>
            <w:r w:rsidRPr="0035436C">
              <w:rPr>
                <w:rFonts w:ascii="Times New Roman" w:hAnsi="Times New Roman"/>
                <w:sz w:val="16"/>
                <w:szCs w:val="16"/>
              </w:rPr>
              <w:t>4 748 058,5</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35436C">
              <w:rPr>
                <w:rFonts w:ascii="Times New Roman" w:hAnsi="Times New Roman"/>
                <w:sz w:val="16"/>
                <w:szCs w:val="16"/>
                <w:lang w:eastAsia="ru-RU"/>
              </w:rPr>
              <w:t>5 605 686,5</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35436C">
              <w:rPr>
                <w:rFonts w:ascii="Times New Roman" w:hAnsi="Times New Roman"/>
                <w:sz w:val="16"/>
                <w:szCs w:val="16"/>
                <w:lang w:eastAsia="ru-RU"/>
              </w:rPr>
              <w:t>10 027 955,4</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B389E"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35436C">
              <w:rPr>
                <w:rFonts w:ascii="Times New Roman" w:hAnsi="Times New Roman"/>
                <w:sz w:val="16"/>
                <w:szCs w:val="16"/>
                <w:lang w:eastAsia="ru-RU"/>
              </w:rPr>
              <w:t>11 337 924,9</w:t>
            </w: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1B5782"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35436C">
              <w:rPr>
                <w:rFonts w:ascii="Times New Roman" w:hAnsi="Times New Roman"/>
                <w:sz w:val="16"/>
                <w:szCs w:val="16"/>
                <w:lang w:eastAsia="ru-RU"/>
              </w:rPr>
              <w:t>11 015 759,0</w:t>
            </w: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8B4BBB"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35436C">
              <w:rPr>
                <w:rFonts w:ascii="Times New Roman" w:hAnsi="Times New Roman"/>
                <w:sz w:val="16"/>
                <w:szCs w:val="16"/>
                <w:lang w:eastAsia="ru-RU"/>
              </w:rPr>
              <w:t>5 789 937,4</w:t>
            </w:r>
          </w:p>
        </w:tc>
        <w:tc>
          <w:tcPr>
            <w:tcW w:w="1133" w:type="dxa"/>
            <w:tcBorders>
              <w:top w:val="single" w:sz="4" w:space="0" w:color="auto"/>
              <w:left w:val="single" w:sz="4" w:space="0" w:color="auto"/>
              <w:bottom w:val="single" w:sz="4" w:space="0" w:color="auto"/>
              <w:right w:val="single" w:sz="4" w:space="0" w:color="auto"/>
            </w:tcBorders>
          </w:tcPr>
          <w:p w:rsidR="00F81DC6" w:rsidRPr="0035436C" w:rsidRDefault="008B4BBB"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35436C">
              <w:rPr>
                <w:rFonts w:ascii="Times New Roman" w:hAnsi="Times New Roman"/>
                <w:sz w:val="16"/>
                <w:szCs w:val="16"/>
                <w:lang w:eastAsia="ru-RU"/>
              </w:rPr>
              <w:t>4 097 944,2</w:t>
            </w:r>
          </w:p>
        </w:tc>
        <w:tc>
          <w:tcPr>
            <w:tcW w:w="1094" w:type="dxa"/>
            <w:tcBorders>
              <w:top w:val="single" w:sz="4" w:space="0" w:color="auto"/>
              <w:left w:val="single" w:sz="4" w:space="0" w:color="auto"/>
              <w:bottom w:val="single" w:sz="4" w:space="0" w:color="auto"/>
              <w:right w:val="single" w:sz="4" w:space="0" w:color="auto"/>
            </w:tcBorders>
          </w:tcPr>
          <w:p w:rsidR="00F81DC6" w:rsidRPr="0035436C" w:rsidRDefault="00E06000"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35436C">
              <w:rPr>
                <w:rFonts w:ascii="Times New Roman" w:hAnsi="Times New Roman"/>
                <w:sz w:val="16"/>
                <w:szCs w:val="16"/>
                <w:lang w:eastAsia="ru-RU"/>
              </w:rPr>
              <w:t>4 030 874,6</w:t>
            </w:r>
          </w:p>
        </w:tc>
      </w:tr>
      <w:tr w:rsidR="00F81DC6" w:rsidRPr="0035436C" w:rsidTr="00655782">
        <w:tc>
          <w:tcPr>
            <w:tcW w:w="3260" w:type="dxa"/>
            <w:gridSpan w:val="2"/>
            <w:tcBorders>
              <w:top w:val="single" w:sz="4" w:space="0" w:color="auto"/>
              <w:left w:val="single" w:sz="4" w:space="0" w:color="auto"/>
              <w:bottom w:val="single" w:sz="4" w:space="0" w:color="auto"/>
              <w:right w:val="single" w:sz="4" w:space="0" w:color="auto"/>
            </w:tcBorders>
            <w:hideMark/>
          </w:tcPr>
          <w:p w:rsidR="00F81DC6" w:rsidRPr="0035436C" w:rsidRDefault="00BD5FE7" w:rsidP="006F0CF3">
            <w:pPr>
              <w:widowControl w:val="0"/>
              <w:autoSpaceDE w:val="0"/>
              <w:autoSpaceDN w:val="0"/>
              <w:adjustRightInd w:val="0"/>
              <w:spacing w:after="0" w:line="240" w:lineRule="auto"/>
              <w:jc w:val="both"/>
              <w:rPr>
                <w:rFonts w:ascii="Times New Roman" w:hAnsi="Times New Roman"/>
                <w:sz w:val="19"/>
                <w:szCs w:val="19"/>
                <w:lang w:eastAsia="ru-RU"/>
              </w:rPr>
            </w:pPr>
            <w:r w:rsidRPr="0035436C">
              <w:rPr>
                <w:rFonts w:ascii="Times New Roman" w:hAnsi="Times New Roman"/>
                <w:sz w:val="19"/>
                <w:szCs w:val="19"/>
                <w:lang w:eastAsia="ru-RU"/>
              </w:rPr>
              <w:t xml:space="preserve">бюджета Пенсионного фонда </w:t>
            </w:r>
            <w:r w:rsidR="00F81DC6" w:rsidRPr="0035436C">
              <w:rPr>
                <w:rFonts w:ascii="Times New Roman" w:hAnsi="Times New Roman"/>
                <w:sz w:val="19"/>
                <w:szCs w:val="19"/>
                <w:lang w:eastAsia="ru-RU"/>
              </w:rPr>
              <w:t>Российской Федерации</w:t>
            </w:r>
          </w:p>
        </w:tc>
        <w:tc>
          <w:tcPr>
            <w:tcW w:w="1135"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35436C">
              <w:rPr>
                <w:rFonts w:ascii="Times New Roman" w:hAnsi="Times New Roman"/>
                <w:sz w:val="16"/>
                <w:szCs w:val="16"/>
                <w:lang w:eastAsia="ru-RU"/>
              </w:rPr>
              <w:t>14 171,2</w:t>
            </w:r>
          </w:p>
        </w:tc>
        <w:tc>
          <w:tcPr>
            <w:tcW w:w="99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35436C">
              <w:rPr>
                <w:rFonts w:ascii="Times New Roman" w:hAnsi="Times New Roman"/>
                <w:sz w:val="16"/>
                <w:szCs w:val="16"/>
                <w:lang w:eastAsia="ru-RU"/>
              </w:rPr>
              <w:t>11 399,1</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35436C">
              <w:rPr>
                <w:rFonts w:ascii="Times New Roman" w:hAnsi="Times New Roman"/>
                <w:sz w:val="16"/>
                <w:szCs w:val="16"/>
                <w:lang w:eastAsia="ru-RU"/>
              </w:rPr>
              <w:t>6 926,3</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35436C">
              <w:rPr>
                <w:rFonts w:ascii="Times New Roman" w:hAnsi="Times New Roman"/>
                <w:sz w:val="16"/>
                <w:szCs w:val="16"/>
                <w:lang w:eastAsia="ru-RU"/>
              </w:rPr>
              <w:t>5 537,3</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35436C">
              <w:rPr>
                <w:rFonts w:ascii="Times New Roman" w:hAnsi="Times New Roman"/>
                <w:sz w:val="16"/>
                <w:szCs w:val="16"/>
                <w:lang w:eastAsia="ru-RU"/>
              </w:rPr>
              <w:t>5 866,1</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35436C">
              <w:rPr>
                <w:rFonts w:ascii="Times New Roman" w:hAnsi="Times New Roman"/>
                <w:sz w:val="16"/>
                <w:szCs w:val="16"/>
                <w:lang w:eastAsia="ru-RU"/>
              </w:rPr>
              <w:t>252,3</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35436C">
              <w:rPr>
                <w:rFonts w:ascii="Times New Roman" w:hAnsi="Times New Roman"/>
                <w:sz w:val="16"/>
                <w:szCs w:val="16"/>
                <w:lang w:eastAsia="ru-RU"/>
              </w:rPr>
              <w:t>229,0</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ind w:left="-57" w:right="-57"/>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1B5782" w:rsidP="006F0CF3">
            <w:pPr>
              <w:widowControl w:val="0"/>
              <w:autoSpaceDE w:val="0"/>
              <w:autoSpaceDN w:val="0"/>
              <w:adjustRightInd w:val="0"/>
              <w:spacing w:after="0" w:line="240" w:lineRule="auto"/>
              <w:ind w:left="-57" w:right="-57"/>
              <w:jc w:val="center"/>
              <w:rPr>
                <w:rFonts w:ascii="Times New Roman" w:hAnsi="Times New Roman"/>
                <w:sz w:val="18"/>
                <w:szCs w:val="18"/>
                <w:lang w:eastAsia="ru-RU"/>
              </w:rPr>
            </w:pPr>
            <w:r w:rsidRPr="0035436C">
              <w:rPr>
                <w:rFonts w:ascii="Times New Roman" w:hAnsi="Times New Roman"/>
                <w:sz w:val="18"/>
                <w:szCs w:val="18"/>
                <w:lang w:eastAsia="ru-RU"/>
              </w:rPr>
              <w:t>620,2</w:t>
            </w: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ind w:left="-57" w:right="-57"/>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ind w:left="-57" w:right="-57"/>
              <w:jc w:val="center"/>
              <w:rPr>
                <w:rFonts w:ascii="Times New Roman" w:hAnsi="Times New Roman"/>
                <w:sz w:val="18"/>
                <w:szCs w:val="18"/>
                <w:lang w:eastAsia="ru-RU"/>
              </w:rPr>
            </w:pPr>
            <w:r w:rsidRPr="0035436C">
              <w:rPr>
                <w:rFonts w:ascii="Times New Roman" w:hAnsi="Times New Roman"/>
                <w:sz w:val="18"/>
                <w:szCs w:val="18"/>
                <w:lang w:eastAsia="ru-RU"/>
              </w:rPr>
              <w:t>-</w:t>
            </w:r>
          </w:p>
        </w:tc>
        <w:tc>
          <w:tcPr>
            <w:tcW w:w="1094"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ind w:left="-57" w:right="-57"/>
              <w:jc w:val="center"/>
              <w:rPr>
                <w:rFonts w:ascii="Times New Roman" w:hAnsi="Times New Roman"/>
                <w:sz w:val="18"/>
                <w:szCs w:val="18"/>
                <w:lang w:val="en-US" w:eastAsia="ru-RU"/>
              </w:rPr>
            </w:pPr>
            <w:r w:rsidRPr="0035436C">
              <w:rPr>
                <w:rFonts w:ascii="Times New Roman" w:hAnsi="Times New Roman"/>
                <w:sz w:val="18"/>
                <w:szCs w:val="18"/>
                <w:lang w:val="en-US" w:eastAsia="ru-RU"/>
              </w:rPr>
              <w:t>-</w:t>
            </w:r>
          </w:p>
        </w:tc>
      </w:tr>
      <w:tr w:rsidR="00F81DC6" w:rsidRPr="0035436C" w:rsidTr="00655782">
        <w:tc>
          <w:tcPr>
            <w:tcW w:w="3260" w:type="dxa"/>
            <w:gridSpan w:val="2"/>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35436C">
              <w:rPr>
                <w:rFonts w:ascii="Times New Roman" w:hAnsi="Times New Roman"/>
                <w:sz w:val="19"/>
                <w:szCs w:val="19"/>
                <w:lang w:eastAsia="ru-RU"/>
              </w:rPr>
              <w:t>внебюджетных источников</w:t>
            </w:r>
          </w:p>
        </w:tc>
        <w:tc>
          <w:tcPr>
            <w:tcW w:w="1135"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6"/>
                <w:szCs w:val="16"/>
                <w:lang w:eastAsia="ru-RU"/>
              </w:rPr>
            </w:pPr>
            <w:bookmarkStart w:id="4" w:name="OLE_LINK33"/>
            <w:r w:rsidRPr="0035436C">
              <w:rPr>
                <w:rFonts w:ascii="Times New Roman" w:hAnsi="Times New Roman"/>
                <w:sz w:val="16"/>
                <w:szCs w:val="16"/>
                <w:lang w:eastAsia="ru-RU"/>
              </w:rPr>
              <w:t>1 654,537</w:t>
            </w:r>
          </w:p>
          <w:bookmarkEnd w:id="4"/>
          <w:p w:rsidR="00F81DC6" w:rsidRPr="0035436C" w:rsidRDefault="00F81DC6" w:rsidP="006F0CF3">
            <w:pPr>
              <w:widowControl w:val="0"/>
              <w:autoSpaceDE w:val="0"/>
              <w:autoSpaceDN w:val="0"/>
              <w:adjustRightInd w:val="0"/>
              <w:spacing w:after="0" w:line="240" w:lineRule="auto"/>
              <w:jc w:val="center"/>
              <w:rPr>
                <w:rFonts w:ascii="Times New Roman" w:hAnsi="Times New Roman"/>
                <w:sz w:val="16"/>
                <w:szCs w:val="16"/>
                <w:lang w:eastAsia="ru-RU"/>
              </w:rPr>
            </w:pPr>
            <w:r w:rsidRPr="0035436C">
              <w:rPr>
                <w:rFonts w:ascii="Times New Roman" w:hAnsi="Times New Roman"/>
                <w:sz w:val="16"/>
                <w:szCs w:val="16"/>
                <w:lang w:eastAsia="ru-RU"/>
              </w:rPr>
              <w:t xml:space="preserve">(остатки средств, полученных от Фонда поддержки детей, находящихся в трудной жизненной ситуации, </w:t>
            </w:r>
            <w:r w:rsidRPr="0035436C">
              <w:rPr>
                <w:rFonts w:ascii="Times New Roman" w:hAnsi="Times New Roman"/>
                <w:sz w:val="16"/>
                <w:szCs w:val="16"/>
                <w:lang w:eastAsia="ru-RU"/>
              </w:rPr>
              <w:br/>
              <w:t>в 2013 году)</w:t>
            </w:r>
          </w:p>
        </w:tc>
        <w:tc>
          <w:tcPr>
            <w:tcW w:w="993"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35436C">
              <w:rPr>
                <w:rFonts w:ascii="Times New Roman" w:hAnsi="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6"/>
                <w:szCs w:val="16"/>
                <w:lang w:eastAsia="ru-RU"/>
              </w:rPr>
            </w:pPr>
            <w:bookmarkStart w:id="5" w:name="OLE_LINK34"/>
            <w:r w:rsidRPr="0035436C">
              <w:rPr>
                <w:rFonts w:ascii="Times New Roman" w:hAnsi="Times New Roman"/>
                <w:sz w:val="16"/>
                <w:szCs w:val="16"/>
                <w:lang w:eastAsia="ru-RU"/>
              </w:rPr>
              <w:t>9 684,366</w:t>
            </w:r>
          </w:p>
          <w:bookmarkEnd w:id="5"/>
          <w:p w:rsidR="00F81DC6" w:rsidRPr="0035436C" w:rsidRDefault="00F81DC6" w:rsidP="006F0CF3">
            <w:pPr>
              <w:widowControl w:val="0"/>
              <w:autoSpaceDE w:val="0"/>
              <w:autoSpaceDN w:val="0"/>
              <w:adjustRightInd w:val="0"/>
              <w:spacing w:after="0" w:line="240" w:lineRule="auto"/>
              <w:jc w:val="center"/>
              <w:rPr>
                <w:rFonts w:ascii="Times New Roman" w:hAnsi="Times New Roman"/>
                <w:sz w:val="16"/>
                <w:szCs w:val="16"/>
                <w:lang w:eastAsia="ru-RU"/>
              </w:rPr>
            </w:pPr>
            <w:r w:rsidRPr="0035436C">
              <w:rPr>
                <w:rFonts w:ascii="Times New Roman" w:hAnsi="Times New Roman"/>
                <w:sz w:val="16"/>
                <w:szCs w:val="16"/>
                <w:lang w:eastAsia="ru-RU"/>
              </w:rPr>
              <w:t xml:space="preserve">(средства Фонда поддержки детей, находящихся в трудной жизненной </w:t>
            </w:r>
            <w:r w:rsidRPr="0035436C">
              <w:rPr>
                <w:rFonts w:ascii="Times New Roman" w:hAnsi="Times New Roman"/>
                <w:sz w:val="16"/>
                <w:szCs w:val="16"/>
                <w:lang w:eastAsia="ru-RU"/>
              </w:rPr>
              <w:br/>
              <w:t>ситуации)</w:t>
            </w:r>
          </w:p>
        </w:tc>
        <w:tc>
          <w:tcPr>
            <w:tcW w:w="1134"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16"/>
                <w:szCs w:val="16"/>
                <w:lang w:eastAsia="ru-RU"/>
              </w:rPr>
            </w:pPr>
            <w:bookmarkStart w:id="6" w:name="OLE_LINK35"/>
            <w:r w:rsidRPr="0035436C">
              <w:rPr>
                <w:rFonts w:ascii="Times New Roman" w:hAnsi="Times New Roman"/>
                <w:sz w:val="16"/>
                <w:szCs w:val="16"/>
                <w:lang w:eastAsia="ru-RU"/>
              </w:rPr>
              <w:t>7 755,247</w:t>
            </w:r>
          </w:p>
          <w:bookmarkEnd w:id="6"/>
          <w:p w:rsidR="00F81DC6" w:rsidRPr="0035436C" w:rsidRDefault="00F81DC6" w:rsidP="006F0CF3">
            <w:pPr>
              <w:widowControl w:val="0"/>
              <w:autoSpaceDE w:val="0"/>
              <w:autoSpaceDN w:val="0"/>
              <w:adjustRightInd w:val="0"/>
              <w:spacing w:after="0" w:line="240" w:lineRule="auto"/>
              <w:jc w:val="center"/>
              <w:rPr>
                <w:rFonts w:ascii="Times New Roman" w:hAnsi="Times New Roman"/>
                <w:sz w:val="16"/>
                <w:szCs w:val="16"/>
                <w:lang w:eastAsia="ru-RU"/>
              </w:rPr>
            </w:pPr>
            <w:r w:rsidRPr="0035436C">
              <w:rPr>
                <w:rFonts w:ascii="Times New Roman" w:hAnsi="Times New Roman"/>
                <w:sz w:val="16"/>
                <w:szCs w:val="16"/>
                <w:lang w:eastAsia="ru-RU"/>
              </w:rPr>
              <w:t>(средства Фонда поддержки детей, находящихся в трудной жизненной ситуации)</w:t>
            </w:r>
          </w:p>
        </w:tc>
        <w:tc>
          <w:tcPr>
            <w:tcW w:w="992" w:type="dxa"/>
            <w:tcBorders>
              <w:top w:val="single" w:sz="4" w:space="0" w:color="auto"/>
              <w:left w:val="single" w:sz="4" w:space="0" w:color="auto"/>
              <w:bottom w:val="single" w:sz="4" w:space="0" w:color="auto"/>
              <w:right w:val="single" w:sz="4" w:space="0" w:color="auto"/>
            </w:tcBorders>
            <w:hideMark/>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35436C">
              <w:rPr>
                <w:rFonts w:ascii="Times New Roman" w:hAnsi="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35436C">
              <w:rPr>
                <w:rFonts w:ascii="Times New Roman" w:hAnsi="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35436C">
              <w:rPr>
                <w:rFonts w:ascii="Times New Roman" w:hAnsi="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35436C">
              <w:rPr>
                <w:rFonts w:ascii="Times New Roman" w:hAnsi="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35436C">
              <w:rPr>
                <w:rFonts w:ascii="Times New Roman" w:hAnsi="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35436C">
              <w:rPr>
                <w:rFonts w:ascii="Times New Roman" w:hAnsi="Times New Roman"/>
                <w:sz w:val="20"/>
                <w:szCs w:val="20"/>
                <w:lang w:eastAsia="ru-RU"/>
              </w:rPr>
              <w:t>-</w:t>
            </w:r>
          </w:p>
        </w:tc>
        <w:tc>
          <w:tcPr>
            <w:tcW w:w="1133"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35436C">
              <w:rPr>
                <w:rFonts w:ascii="Times New Roman" w:hAnsi="Times New Roman"/>
                <w:sz w:val="20"/>
                <w:szCs w:val="20"/>
                <w:lang w:eastAsia="ru-RU"/>
              </w:rPr>
              <w:t>-</w:t>
            </w:r>
          </w:p>
        </w:tc>
        <w:tc>
          <w:tcPr>
            <w:tcW w:w="1094" w:type="dxa"/>
            <w:tcBorders>
              <w:top w:val="single" w:sz="4" w:space="0" w:color="auto"/>
              <w:left w:val="single" w:sz="4" w:space="0" w:color="auto"/>
              <w:bottom w:val="single" w:sz="4" w:space="0" w:color="auto"/>
              <w:right w:val="single" w:sz="4" w:space="0" w:color="auto"/>
            </w:tcBorders>
          </w:tcPr>
          <w:p w:rsidR="00F81DC6" w:rsidRPr="0035436C" w:rsidRDefault="00F81DC6" w:rsidP="006F0CF3">
            <w:pPr>
              <w:widowControl w:val="0"/>
              <w:autoSpaceDE w:val="0"/>
              <w:autoSpaceDN w:val="0"/>
              <w:adjustRightInd w:val="0"/>
              <w:spacing w:after="0" w:line="240" w:lineRule="auto"/>
              <w:jc w:val="center"/>
              <w:rPr>
                <w:rFonts w:ascii="Times New Roman" w:hAnsi="Times New Roman"/>
                <w:sz w:val="20"/>
                <w:szCs w:val="20"/>
                <w:lang w:val="en-US" w:eastAsia="ru-RU"/>
              </w:rPr>
            </w:pPr>
            <w:r w:rsidRPr="0035436C">
              <w:rPr>
                <w:rFonts w:ascii="Times New Roman" w:hAnsi="Times New Roman"/>
                <w:sz w:val="20"/>
                <w:szCs w:val="20"/>
                <w:lang w:val="en-US" w:eastAsia="ru-RU"/>
              </w:rPr>
              <w:t>-</w:t>
            </w:r>
          </w:p>
        </w:tc>
      </w:tr>
    </w:tbl>
    <w:p w:rsidR="006B6E8B" w:rsidRPr="0035436C" w:rsidRDefault="006B6E8B" w:rsidP="002D2849">
      <w:pPr>
        <w:pStyle w:val="a3"/>
        <w:widowControl w:val="0"/>
        <w:spacing w:after="0" w:line="240" w:lineRule="auto"/>
        <w:ind w:left="0" w:right="-1"/>
        <w:jc w:val="center"/>
        <w:rPr>
          <w:rFonts w:ascii="Times New Roman" w:hAnsi="Times New Roman"/>
          <w:sz w:val="28"/>
          <w:szCs w:val="28"/>
          <w:lang w:eastAsia="ru-RU"/>
        </w:rPr>
      </w:pPr>
    </w:p>
    <w:p w:rsidR="006B6E8B" w:rsidRPr="0035436C" w:rsidRDefault="006B6E8B" w:rsidP="002D2849">
      <w:pPr>
        <w:pStyle w:val="a3"/>
        <w:widowControl w:val="0"/>
        <w:spacing w:after="0" w:line="240" w:lineRule="auto"/>
        <w:ind w:left="0" w:right="-1"/>
        <w:jc w:val="center"/>
        <w:rPr>
          <w:rFonts w:ascii="Times New Roman" w:hAnsi="Times New Roman"/>
          <w:sz w:val="28"/>
          <w:szCs w:val="28"/>
          <w:lang w:eastAsia="ru-RU"/>
        </w:rPr>
      </w:pPr>
    </w:p>
    <w:p w:rsidR="002D2849" w:rsidRPr="0035436C" w:rsidRDefault="00F0655E" w:rsidP="006B6E8B">
      <w:pPr>
        <w:pStyle w:val="a3"/>
        <w:widowControl w:val="0"/>
        <w:spacing w:after="0" w:line="240" w:lineRule="auto"/>
        <w:ind w:left="0" w:right="-1"/>
        <w:jc w:val="center"/>
        <w:rPr>
          <w:rFonts w:ascii="Times New Roman" w:hAnsi="Times New Roman"/>
          <w:sz w:val="28"/>
          <w:szCs w:val="28"/>
          <w:lang w:eastAsia="ru-RU"/>
        </w:rPr>
      </w:pPr>
      <w:r w:rsidRPr="0035436C">
        <w:rPr>
          <w:rFonts w:ascii="Times New Roman" w:hAnsi="Times New Roman"/>
          <w:sz w:val="28"/>
          <w:szCs w:val="28"/>
          <w:lang w:eastAsia="ru-RU"/>
        </w:rPr>
        <w:t>_____________________________________________</w:t>
      </w:r>
    </w:p>
    <w:p w:rsidR="002433CC" w:rsidRPr="0035436C" w:rsidRDefault="002433CC" w:rsidP="006B6E8B">
      <w:pPr>
        <w:pStyle w:val="a3"/>
        <w:widowControl w:val="0"/>
        <w:spacing w:after="0" w:line="240" w:lineRule="auto"/>
        <w:ind w:left="0" w:right="-1"/>
        <w:jc w:val="center"/>
        <w:rPr>
          <w:rFonts w:ascii="Times New Roman" w:eastAsia="Times New Roman" w:hAnsi="Times New Roman"/>
          <w:sz w:val="28"/>
          <w:szCs w:val="28"/>
        </w:rPr>
      </w:pPr>
    </w:p>
    <w:p w:rsidR="002433CC" w:rsidRPr="0035436C" w:rsidRDefault="002433CC" w:rsidP="006B6E8B">
      <w:pPr>
        <w:pStyle w:val="a3"/>
        <w:widowControl w:val="0"/>
        <w:spacing w:after="0" w:line="240" w:lineRule="auto"/>
        <w:ind w:left="0" w:right="-1"/>
        <w:jc w:val="center"/>
        <w:rPr>
          <w:rFonts w:ascii="Times New Roman" w:eastAsia="Times New Roman" w:hAnsi="Times New Roman"/>
          <w:sz w:val="28"/>
          <w:szCs w:val="28"/>
        </w:rPr>
      </w:pPr>
    </w:p>
    <w:p w:rsidR="002433CC" w:rsidRPr="0035436C" w:rsidRDefault="002433CC" w:rsidP="006B6E8B">
      <w:pPr>
        <w:pStyle w:val="a3"/>
        <w:widowControl w:val="0"/>
        <w:spacing w:after="0" w:line="240" w:lineRule="auto"/>
        <w:ind w:left="0" w:right="-1"/>
        <w:jc w:val="center"/>
        <w:rPr>
          <w:rFonts w:ascii="Times New Roman" w:eastAsia="Times New Roman" w:hAnsi="Times New Roman"/>
          <w:sz w:val="28"/>
          <w:szCs w:val="28"/>
        </w:rPr>
      </w:pPr>
    </w:p>
    <w:p w:rsidR="002433CC" w:rsidRPr="0035436C" w:rsidRDefault="002433CC" w:rsidP="006B6E8B">
      <w:pPr>
        <w:pStyle w:val="a3"/>
        <w:widowControl w:val="0"/>
        <w:spacing w:after="0" w:line="240" w:lineRule="auto"/>
        <w:ind w:left="0" w:right="-1"/>
        <w:jc w:val="center"/>
        <w:rPr>
          <w:rFonts w:ascii="Times New Roman" w:eastAsia="Times New Roman" w:hAnsi="Times New Roman"/>
          <w:sz w:val="28"/>
          <w:szCs w:val="28"/>
        </w:rPr>
      </w:pPr>
    </w:p>
    <w:p w:rsidR="002433CC" w:rsidRPr="0035436C" w:rsidRDefault="002433CC" w:rsidP="006B6E8B">
      <w:pPr>
        <w:pStyle w:val="a3"/>
        <w:widowControl w:val="0"/>
        <w:spacing w:after="0" w:line="240" w:lineRule="auto"/>
        <w:ind w:left="0" w:right="-1"/>
        <w:jc w:val="center"/>
        <w:rPr>
          <w:rFonts w:ascii="Times New Roman" w:eastAsia="Times New Roman" w:hAnsi="Times New Roman"/>
          <w:sz w:val="28"/>
          <w:szCs w:val="28"/>
        </w:rPr>
      </w:pPr>
    </w:p>
    <w:p w:rsidR="002433CC" w:rsidRPr="0035436C" w:rsidRDefault="002433CC" w:rsidP="006B6E8B">
      <w:pPr>
        <w:pStyle w:val="a3"/>
        <w:widowControl w:val="0"/>
        <w:spacing w:after="0" w:line="240" w:lineRule="auto"/>
        <w:ind w:left="0" w:right="-1"/>
        <w:jc w:val="center"/>
        <w:rPr>
          <w:rFonts w:ascii="Times New Roman" w:eastAsia="Times New Roman" w:hAnsi="Times New Roman"/>
          <w:sz w:val="28"/>
          <w:szCs w:val="28"/>
        </w:rPr>
      </w:pPr>
    </w:p>
    <w:p w:rsidR="002433CC" w:rsidRPr="0035436C" w:rsidRDefault="002433CC" w:rsidP="006B6E8B">
      <w:pPr>
        <w:pStyle w:val="a3"/>
        <w:widowControl w:val="0"/>
        <w:spacing w:after="0" w:line="240" w:lineRule="auto"/>
        <w:ind w:left="0" w:right="-1"/>
        <w:jc w:val="center"/>
        <w:rPr>
          <w:rFonts w:ascii="Times New Roman" w:eastAsia="Times New Roman" w:hAnsi="Times New Roman"/>
          <w:sz w:val="28"/>
          <w:szCs w:val="28"/>
        </w:rPr>
      </w:pPr>
    </w:p>
    <w:p w:rsidR="002433CC" w:rsidRPr="0035436C" w:rsidRDefault="002433CC" w:rsidP="006B6E8B">
      <w:pPr>
        <w:pStyle w:val="a3"/>
        <w:widowControl w:val="0"/>
        <w:spacing w:after="0" w:line="240" w:lineRule="auto"/>
        <w:ind w:left="0" w:right="-1"/>
        <w:jc w:val="center"/>
        <w:rPr>
          <w:rFonts w:ascii="Times New Roman" w:eastAsia="Times New Roman" w:hAnsi="Times New Roman"/>
          <w:sz w:val="28"/>
          <w:szCs w:val="28"/>
        </w:rPr>
      </w:pPr>
    </w:p>
    <w:p w:rsidR="002433CC" w:rsidRPr="0035436C" w:rsidRDefault="002433CC" w:rsidP="006B6E8B">
      <w:pPr>
        <w:pStyle w:val="a3"/>
        <w:widowControl w:val="0"/>
        <w:spacing w:after="0" w:line="240" w:lineRule="auto"/>
        <w:ind w:left="0" w:right="-1"/>
        <w:jc w:val="center"/>
        <w:rPr>
          <w:rFonts w:ascii="Times New Roman" w:eastAsia="Times New Roman" w:hAnsi="Times New Roman"/>
          <w:sz w:val="28"/>
          <w:szCs w:val="28"/>
        </w:rPr>
      </w:pPr>
    </w:p>
    <w:p w:rsidR="002433CC" w:rsidRPr="0035436C" w:rsidRDefault="002433CC" w:rsidP="006B6E8B">
      <w:pPr>
        <w:pStyle w:val="a3"/>
        <w:widowControl w:val="0"/>
        <w:spacing w:after="0" w:line="240" w:lineRule="auto"/>
        <w:ind w:left="0" w:right="-1"/>
        <w:jc w:val="center"/>
        <w:rPr>
          <w:rFonts w:ascii="Times New Roman" w:eastAsia="Times New Roman" w:hAnsi="Times New Roman"/>
          <w:sz w:val="28"/>
          <w:szCs w:val="28"/>
        </w:rPr>
      </w:pPr>
    </w:p>
    <w:p w:rsidR="00C22AC6" w:rsidRPr="0035436C" w:rsidRDefault="00C22AC6" w:rsidP="000A5842">
      <w:pPr>
        <w:pStyle w:val="a3"/>
        <w:widowControl w:val="0"/>
        <w:spacing w:after="0" w:line="240" w:lineRule="auto"/>
        <w:ind w:left="0" w:right="-1"/>
        <w:rPr>
          <w:rFonts w:ascii="Times New Roman" w:eastAsia="Times New Roman" w:hAnsi="Times New Roman"/>
          <w:sz w:val="28"/>
          <w:szCs w:val="28"/>
        </w:rPr>
        <w:sectPr w:rsidR="00C22AC6" w:rsidRPr="0035436C" w:rsidSect="002D2849">
          <w:footnotePr>
            <w:numFmt w:val="chicago"/>
          </w:footnotePr>
          <w:pgSz w:w="16838" w:h="11906" w:orient="landscape"/>
          <w:pgMar w:top="1134" w:right="567" w:bottom="1134" w:left="1134" w:header="709" w:footer="709" w:gutter="0"/>
          <w:pgNumType w:start="1"/>
          <w:cols w:space="708"/>
          <w:titlePg/>
          <w:docGrid w:linePitch="360"/>
        </w:sectPr>
      </w:pPr>
    </w:p>
    <w:p w:rsidR="002433CC" w:rsidRDefault="002433CC" w:rsidP="000A5842">
      <w:pPr>
        <w:pStyle w:val="a3"/>
        <w:widowControl w:val="0"/>
        <w:spacing w:after="0" w:line="240" w:lineRule="auto"/>
        <w:ind w:left="0" w:right="-1"/>
        <w:rPr>
          <w:rFonts w:ascii="Times New Roman" w:eastAsia="Times New Roman" w:hAnsi="Times New Roman"/>
          <w:sz w:val="28"/>
          <w:szCs w:val="28"/>
        </w:rPr>
      </w:pPr>
    </w:p>
    <w:p w:rsidR="005225CA" w:rsidRPr="005225CA" w:rsidRDefault="005225CA" w:rsidP="005225CA">
      <w:pPr>
        <w:pStyle w:val="a3"/>
        <w:widowControl w:val="0"/>
        <w:spacing w:after="0" w:line="240" w:lineRule="auto"/>
        <w:ind w:left="6237" w:right="-1"/>
        <w:rPr>
          <w:rFonts w:ascii="Times New Roman" w:eastAsia="Times New Roman" w:hAnsi="Times New Roman"/>
          <w:sz w:val="28"/>
          <w:szCs w:val="28"/>
        </w:rPr>
      </w:pPr>
      <w:bookmarkStart w:id="7" w:name="_GoBack"/>
      <w:bookmarkEnd w:id="7"/>
      <w:r>
        <w:rPr>
          <w:rFonts w:ascii="Times New Roman" w:eastAsia="Times New Roman" w:hAnsi="Times New Roman"/>
          <w:sz w:val="28"/>
          <w:szCs w:val="28"/>
        </w:rPr>
        <w:t>Приложение</w:t>
      </w:r>
    </w:p>
    <w:p w:rsidR="005225CA" w:rsidRDefault="005225CA" w:rsidP="005225CA">
      <w:pPr>
        <w:pStyle w:val="a3"/>
        <w:widowControl w:val="0"/>
        <w:spacing w:after="0" w:line="240" w:lineRule="auto"/>
        <w:ind w:left="6237" w:right="-1"/>
        <w:rPr>
          <w:rFonts w:ascii="Times New Roman" w:eastAsia="Times New Roman" w:hAnsi="Times New Roman"/>
          <w:sz w:val="28"/>
          <w:szCs w:val="28"/>
        </w:rPr>
      </w:pPr>
      <w:r w:rsidRPr="005225CA">
        <w:rPr>
          <w:rFonts w:ascii="Times New Roman" w:eastAsia="Times New Roman" w:hAnsi="Times New Roman"/>
          <w:sz w:val="28"/>
          <w:szCs w:val="28"/>
        </w:rPr>
        <w:t xml:space="preserve">к государственной программе </w:t>
      </w:r>
    </w:p>
    <w:p w:rsidR="005225CA" w:rsidRDefault="005225CA" w:rsidP="005225CA">
      <w:pPr>
        <w:pStyle w:val="a3"/>
        <w:widowControl w:val="0"/>
        <w:spacing w:after="0" w:line="240" w:lineRule="auto"/>
        <w:ind w:left="6237" w:right="-1"/>
        <w:rPr>
          <w:rFonts w:ascii="Times New Roman" w:eastAsia="Times New Roman" w:hAnsi="Times New Roman"/>
          <w:sz w:val="28"/>
          <w:szCs w:val="28"/>
        </w:rPr>
      </w:pPr>
      <w:r w:rsidRPr="005225CA">
        <w:rPr>
          <w:rFonts w:ascii="Times New Roman" w:eastAsia="Times New Roman" w:hAnsi="Times New Roman"/>
          <w:sz w:val="28"/>
          <w:szCs w:val="28"/>
        </w:rPr>
        <w:t>«Социальная поддержка</w:t>
      </w:r>
      <w:r>
        <w:rPr>
          <w:rFonts w:ascii="Times New Roman" w:eastAsia="Times New Roman" w:hAnsi="Times New Roman"/>
          <w:sz w:val="28"/>
          <w:szCs w:val="28"/>
        </w:rPr>
        <w:t xml:space="preserve"> граждан Республики Татарстан» </w:t>
      </w:r>
    </w:p>
    <w:p w:rsidR="005225CA" w:rsidRPr="005225CA" w:rsidRDefault="005225CA" w:rsidP="005225CA">
      <w:pPr>
        <w:pStyle w:val="a3"/>
        <w:widowControl w:val="0"/>
        <w:spacing w:after="0" w:line="240" w:lineRule="auto"/>
        <w:ind w:left="6237" w:right="-1"/>
        <w:rPr>
          <w:rFonts w:ascii="Times New Roman" w:eastAsia="Times New Roman" w:hAnsi="Times New Roman"/>
          <w:sz w:val="28"/>
          <w:szCs w:val="28"/>
        </w:rPr>
      </w:pPr>
      <w:r w:rsidRPr="005225CA">
        <w:rPr>
          <w:rFonts w:ascii="Times New Roman" w:eastAsia="Times New Roman" w:hAnsi="Times New Roman"/>
          <w:sz w:val="28"/>
          <w:szCs w:val="28"/>
        </w:rPr>
        <w:t>на 2014 – 2025 годы</w:t>
      </w:r>
    </w:p>
    <w:p w:rsidR="005225CA" w:rsidRPr="005225CA" w:rsidRDefault="005225CA" w:rsidP="005225CA">
      <w:pPr>
        <w:pStyle w:val="a3"/>
        <w:widowControl w:val="0"/>
        <w:spacing w:after="0" w:line="240" w:lineRule="auto"/>
        <w:ind w:left="6237" w:right="-1"/>
        <w:rPr>
          <w:rFonts w:ascii="Times New Roman" w:eastAsia="Times New Roman" w:hAnsi="Times New Roman"/>
          <w:sz w:val="28"/>
          <w:szCs w:val="28"/>
        </w:rPr>
      </w:pPr>
      <w:r w:rsidRPr="005225CA">
        <w:rPr>
          <w:rFonts w:ascii="Times New Roman" w:eastAsia="Times New Roman" w:hAnsi="Times New Roman"/>
          <w:sz w:val="28"/>
          <w:szCs w:val="28"/>
        </w:rPr>
        <w:t xml:space="preserve">(в редакции постановления </w:t>
      </w:r>
    </w:p>
    <w:p w:rsidR="005225CA" w:rsidRPr="005225CA" w:rsidRDefault="005225CA" w:rsidP="005225CA">
      <w:pPr>
        <w:pStyle w:val="a3"/>
        <w:widowControl w:val="0"/>
        <w:spacing w:after="0" w:line="240" w:lineRule="auto"/>
        <w:ind w:left="6237" w:right="-1"/>
        <w:rPr>
          <w:rFonts w:ascii="Times New Roman" w:eastAsia="Times New Roman" w:hAnsi="Times New Roman"/>
          <w:sz w:val="28"/>
          <w:szCs w:val="28"/>
        </w:rPr>
      </w:pPr>
      <w:r w:rsidRPr="005225CA">
        <w:rPr>
          <w:rFonts w:ascii="Times New Roman" w:eastAsia="Times New Roman" w:hAnsi="Times New Roman"/>
          <w:sz w:val="28"/>
          <w:szCs w:val="28"/>
        </w:rPr>
        <w:t>Кабинета Министров</w:t>
      </w:r>
    </w:p>
    <w:p w:rsidR="005225CA" w:rsidRPr="005225CA" w:rsidRDefault="005225CA" w:rsidP="005225CA">
      <w:pPr>
        <w:pStyle w:val="a3"/>
        <w:widowControl w:val="0"/>
        <w:spacing w:after="0" w:line="240" w:lineRule="auto"/>
        <w:ind w:left="6237" w:right="-1"/>
        <w:rPr>
          <w:rFonts w:ascii="Times New Roman" w:eastAsia="Times New Roman" w:hAnsi="Times New Roman"/>
          <w:sz w:val="28"/>
          <w:szCs w:val="28"/>
        </w:rPr>
      </w:pPr>
      <w:r w:rsidRPr="005225CA">
        <w:rPr>
          <w:rFonts w:ascii="Times New Roman" w:eastAsia="Times New Roman" w:hAnsi="Times New Roman"/>
          <w:sz w:val="28"/>
          <w:szCs w:val="28"/>
        </w:rPr>
        <w:t xml:space="preserve">Республики Татарстан </w:t>
      </w:r>
    </w:p>
    <w:p w:rsidR="002433CC" w:rsidRDefault="005225CA" w:rsidP="005225CA">
      <w:pPr>
        <w:pStyle w:val="a3"/>
        <w:widowControl w:val="0"/>
        <w:spacing w:after="0" w:line="240" w:lineRule="auto"/>
        <w:ind w:left="6237" w:right="-1"/>
        <w:rPr>
          <w:rFonts w:ascii="Times New Roman" w:eastAsia="Times New Roman" w:hAnsi="Times New Roman"/>
          <w:sz w:val="28"/>
          <w:szCs w:val="28"/>
        </w:rPr>
      </w:pPr>
      <w:r>
        <w:rPr>
          <w:rFonts w:ascii="Times New Roman" w:eastAsia="Times New Roman" w:hAnsi="Times New Roman"/>
          <w:sz w:val="28"/>
          <w:szCs w:val="28"/>
        </w:rPr>
        <w:t>от</w:t>
      </w:r>
      <w:r w:rsidRPr="005225CA">
        <w:rPr>
          <w:rFonts w:ascii="Times New Roman" w:eastAsia="Times New Roman" w:hAnsi="Times New Roman"/>
          <w:sz w:val="28"/>
          <w:szCs w:val="28"/>
        </w:rPr>
        <w:t xml:space="preserve"> ______ 2022 № ______)</w:t>
      </w:r>
    </w:p>
    <w:p w:rsidR="005225CA" w:rsidRDefault="005225CA" w:rsidP="005225CA">
      <w:pPr>
        <w:pStyle w:val="a3"/>
        <w:widowControl w:val="0"/>
        <w:spacing w:after="0" w:line="240" w:lineRule="auto"/>
        <w:ind w:left="5812" w:right="-1"/>
        <w:rPr>
          <w:rFonts w:ascii="Times New Roman" w:eastAsia="Times New Roman" w:hAnsi="Times New Roman"/>
          <w:sz w:val="28"/>
          <w:szCs w:val="28"/>
        </w:rPr>
      </w:pPr>
    </w:p>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Подпрограмма</w:t>
      </w:r>
    </w:p>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«Снижение доли населения с доходами ниже прожиточного</w:t>
      </w:r>
    </w:p>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минимума на 2020 – 2025 годы»</w:t>
      </w:r>
    </w:p>
    <w:p w:rsidR="005225CA" w:rsidRPr="005225CA" w:rsidRDefault="005225CA" w:rsidP="005225CA">
      <w:pPr>
        <w:widowControl w:val="0"/>
        <w:autoSpaceDE w:val="0"/>
        <w:autoSpaceDN w:val="0"/>
        <w:spacing w:after="0" w:line="240" w:lineRule="auto"/>
        <w:jc w:val="both"/>
        <w:rPr>
          <w:rFonts w:ascii="Arial" w:eastAsiaTheme="minorEastAsia" w:hAnsi="Arial" w:cs="Arial"/>
          <w:sz w:val="20"/>
          <w:lang w:eastAsia="ru-RU"/>
        </w:rPr>
      </w:pPr>
    </w:p>
    <w:p w:rsidR="005225CA" w:rsidRPr="005225CA" w:rsidRDefault="005225CA" w:rsidP="005225CA">
      <w:pPr>
        <w:widowControl w:val="0"/>
        <w:autoSpaceDE w:val="0"/>
        <w:autoSpaceDN w:val="0"/>
        <w:spacing w:after="0" w:line="240" w:lineRule="auto"/>
        <w:jc w:val="center"/>
        <w:outlineLvl w:val="2"/>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Паспорт подпрограммы</w:t>
      </w:r>
    </w:p>
    <w:p w:rsidR="005225CA" w:rsidRPr="005225CA" w:rsidRDefault="005225CA" w:rsidP="005225CA">
      <w:pPr>
        <w:widowControl w:val="0"/>
        <w:autoSpaceDE w:val="0"/>
        <w:autoSpaceDN w:val="0"/>
        <w:spacing w:after="0" w:line="240" w:lineRule="auto"/>
        <w:jc w:val="center"/>
        <w:outlineLvl w:val="2"/>
        <w:rPr>
          <w:rFonts w:ascii="Times New Roman" w:eastAsiaTheme="minorEastAsia" w:hAnsi="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020"/>
        <w:gridCol w:w="2094"/>
        <w:gridCol w:w="1757"/>
        <w:gridCol w:w="2779"/>
      </w:tblGrid>
      <w:tr w:rsidR="005225CA" w:rsidRPr="005225CA" w:rsidTr="005225CA">
        <w:tc>
          <w:tcPr>
            <w:tcW w:w="2551"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Наименование подпрограммы</w:t>
            </w:r>
          </w:p>
        </w:tc>
        <w:tc>
          <w:tcPr>
            <w:tcW w:w="7650" w:type="dxa"/>
            <w:gridSpan w:val="4"/>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«Снижение доли населения с доходами ниже прожиточного минимума на 2020 – 2025 годы» (далее - Подпрограмма)</w:t>
            </w:r>
          </w:p>
        </w:tc>
      </w:tr>
      <w:tr w:rsidR="005225CA" w:rsidRPr="005225CA" w:rsidTr="005225CA">
        <w:tc>
          <w:tcPr>
            <w:tcW w:w="2551"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Государственный заказчик Подпрограммы  координатор Подпрограммы</w:t>
            </w:r>
          </w:p>
        </w:tc>
        <w:tc>
          <w:tcPr>
            <w:tcW w:w="7650" w:type="dxa"/>
            <w:gridSpan w:val="4"/>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Министерство труда, занятости и социальной защиты Республики Татарстан</w:t>
            </w:r>
          </w:p>
        </w:tc>
      </w:tr>
      <w:tr w:rsidR="005225CA" w:rsidRPr="005225CA" w:rsidTr="005225CA">
        <w:tc>
          <w:tcPr>
            <w:tcW w:w="2551"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Государственные заказчики Подпрограммы</w:t>
            </w:r>
          </w:p>
        </w:tc>
        <w:tc>
          <w:tcPr>
            <w:tcW w:w="7650" w:type="dxa"/>
            <w:gridSpan w:val="4"/>
          </w:tcPr>
          <w:p w:rsidR="005225CA" w:rsidRPr="005225CA" w:rsidRDefault="005225CA" w:rsidP="00904E5F">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Министерство труда, занятости и социальной защиты Республики Татарстан, Министерство земельных и имущественных отношений Республики Татарстан, Министерство культуры Республики Татарстан, Министерство образования и науки Республики Татарстан, Министерство сельского хозяйства и продовольствия Республики Татарстан, Министерство строительства, архитектуры и жилищно-коммунального хозяйства Республики Татарстан, Министерство экономики Республики Татарстан, Министерство финансов Республики Татарстан, Управление Федеральной налоговой службы по Республике Татарстан (по согласованию), Управление Федеральной службы судебных приставов по Республи</w:t>
            </w:r>
            <w:r w:rsidR="00904E5F">
              <w:rPr>
                <w:rFonts w:ascii="Times New Roman" w:eastAsiaTheme="minorEastAsia" w:hAnsi="Times New Roman"/>
                <w:sz w:val="24"/>
                <w:szCs w:val="24"/>
                <w:lang w:eastAsia="ru-RU"/>
              </w:rPr>
              <w:t>ке Татарстан (по согласованию).</w:t>
            </w:r>
          </w:p>
        </w:tc>
      </w:tr>
      <w:tr w:rsidR="005225CA" w:rsidRPr="005225CA" w:rsidTr="005225CA">
        <w:tblPrEx>
          <w:tblBorders>
            <w:insideH w:val="nil"/>
          </w:tblBorders>
        </w:tblPrEx>
        <w:trPr>
          <w:trHeight w:val="879"/>
        </w:trPr>
        <w:tc>
          <w:tcPr>
            <w:tcW w:w="2551"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Цель Подпрограммы</w:t>
            </w:r>
          </w:p>
        </w:tc>
        <w:tc>
          <w:tcPr>
            <w:tcW w:w="7650" w:type="dxa"/>
            <w:gridSpan w:val="4"/>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Снижение уровня бедности в Республике Татарстан к 2030 году в два раза по сравнению с показателем 2017 года, в том числе достижение значения уровня бедности к 2025 году на уровне 5,2 процента.</w:t>
            </w:r>
          </w:p>
        </w:tc>
      </w:tr>
      <w:tr w:rsidR="005225CA" w:rsidRPr="005225CA" w:rsidTr="005225CA">
        <w:tc>
          <w:tcPr>
            <w:tcW w:w="2551" w:type="dxa"/>
            <w:tcBorders>
              <w:top w:val="single" w:sz="4" w:space="0" w:color="auto"/>
            </w:tcBorders>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Задачи Подпрограммы</w:t>
            </w:r>
          </w:p>
        </w:tc>
        <w:tc>
          <w:tcPr>
            <w:tcW w:w="7650" w:type="dxa"/>
            <w:gridSpan w:val="4"/>
            <w:tcBorders>
              <w:top w:val="single" w:sz="4" w:space="0" w:color="auto"/>
            </w:tcBorders>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1. Повышение уровня и превышение темпов роста доходов граждан, в том числе средней заработной платы, над темпом роста инфляции.</w:t>
            </w:r>
          </w:p>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2. Снижение расходной части бюджета граждан, в том числе путем развития социальной помощи нуждающимся гражданам.</w:t>
            </w:r>
          </w:p>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3. Развитие системы социального контракта.</w:t>
            </w:r>
          </w:p>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4. Организация социальной адаптации малообеспеченных граждан</w:t>
            </w:r>
          </w:p>
        </w:tc>
      </w:tr>
      <w:tr w:rsidR="005225CA" w:rsidRPr="005225CA" w:rsidTr="005225CA">
        <w:tc>
          <w:tcPr>
            <w:tcW w:w="2551"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Сроки и этапы реализации Подпрограммы</w:t>
            </w:r>
          </w:p>
        </w:tc>
        <w:tc>
          <w:tcPr>
            <w:tcW w:w="7650" w:type="dxa"/>
            <w:gridSpan w:val="4"/>
          </w:tcPr>
          <w:p w:rsidR="005225CA" w:rsidRPr="005225CA" w:rsidRDefault="005225CA" w:rsidP="005225CA">
            <w:pPr>
              <w:widowControl w:val="0"/>
              <w:autoSpaceDE w:val="0"/>
              <w:autoSpaceDN w:val="0"/>
              <w:spacing w:after="0" w:line="240" w:lineRule="auto"/>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2020 – 2025 годы</w:t>
            </w:r>
          </w:p>
        </w:tc>
      </w:tr>
      <w:tr w:rsidR="005225CA" w:rsidRPr="005225CA" w:rsidTr="005225CA">
        <w:trPr>
          <w:trHeight w:val="1164"/>
        </w:trPr>
        <w:tc>
          <w:tcPr>
            <w:tcW w:w="2551"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lastRenderedPageBreak/>
              <w:t>Объемы финансирования Подпрограммы с распределением по годам и источникам</w:t>
            </w:r>
          </w:p>
        </w:tc>
        <w:tc>
          <w:tcPr>
            <w:tcW w:w="7650" w:type="dxa"/>
            <w:gridSpan w:val="4"/>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Общий объем финансирования Подпрограммы составляет 4 146 692,2 тыс. рублей, в том числе за счет средств бюджета Республики Татарстан - 1 688 323,9 тыс. рублей, средств федерального бюджета - 2 458 368,3 тыс. рублей.</w:t>
            </w:r>
          </w:p>
          <w:p w:rsidR="005225CA" w:rsidRPr="005225CA" w:rsidRDefault="005225CA" w:rsidP="005225CA">
            <w:pPr>
              <w:widowControl w:val="0"/>
              <w:autoSpaceDE w:val="0"/>
              <w:autoSpaceDN w:val="0"/>
              <w:spacing w:after="0" w:line="240" w:lineRule="auto"/>
              <w:jc w:val="right"/>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(тыс. рублей)</w:t>
            </w:r>
          </w:p>
        </w:tc>
      </w:tr>
      <w:tr w:rsidR="005225CA" w:rsidRPr="005225CA" w:rsidTr="005225CA">
        <w:tc>
          <w:tcPr>
            <w:tcW w:w="2551" w:type="dxa"/>
            <w:vMerge w:val="restart"/>
            <w:tcBorders>
              <w:bottom w:val="nil"/>
            </w:tcBorders>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p>
        </w:tc>
        <w:tc>
          <w:tcPr>
            <w:tcW w:w="1020" w:type="dxa"/>
            <w:vMerge w:val="restart"/>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Год</w:t>
            </w:r>
          </w:p>
        </w:tc>
        <w:tc>
          <w:tcPr>
            <w:tcW w:w="2094" w:type="dxa"/>
            <w:vMerge w:val="restart"/>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Объем финансирования, всего</w:t>
            </w:r>
          </w:p>
        </w:tc>
        <w:tc>
          <w:tcPr>
            <w:tcW w:w="4536" w:type="dxa"/>
            <w:gridSpan w:val="2"/>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В том числе</w:t>
            </w:r>
          </w:p>
        </w:tc>
      </w:tr>
      <w:tr w:rsidR="005225CA" w:rsidRPr="005225CA" w:rsidTr="005225CA">
        <w:tc>
          <w:tcPr>
            <w:tcW w:w="2551" w:type="dxa"/>
            <w:vMerge/>
            <w:tcBorders>
              <w:bottom w:val="nil"/>
            </w:tcBorders>
          </w:tcPr>
          <w:p w:rsidR="005225CA" w:rsidRPr="005225CA" w:rsidRDefault="005225CA" w:rsidP="005225CA">
            <w:pPr>
              <w:widowControl w:val="0"/>
              <w:autoSpaceDE w:val="0"/>
              <w:autoSpaceDN w:val="0"/>
              <w:spacing w:after="0" w:line="240" w:lineRule="auto"/>
              <w:rPr>
                <w:rFonts w:ascii="Times New Roman" w:eastAsiaTheme="minorEastAsia" w:hAnsi="Times New Roman"/>
                <w:sz w:val="24"/>
                <w:szCs w:val="24"/>
                <w:lang w:eastAsia="ru-RU"/>
              </w:rPr>
            </w:pPr>
          </w:p>
        </w:tc>
        <w:tc>
          <w:tcPr>
            <w:tcW w:w="1020" w:type="dxa"/>
            <w:vMerge/>
          </w:tcPr>
          <w:p w:rsidR="005225CA" w:rsidRPr="005225CA" w:rsidRDefault="005225CA" w:rsidP="005225CA">
            <w:pPr>
              <w:widowControl w:val="0"/>
              <w:autoSpaceDE w:val="0"/>
              <w:autoSpaceDN w:val="0"/>
              <w:spacing w:after="0" w:line="240" w:lineRule="auto"/>
              <w:rPr>
                <w:rFonts w:ascii="Times New Roman" w:eastAsiaTheme="minorEastAsia" w:hAnsi="Times New Roman"/>
                <w:sz w:val="24"/>
                <w:szCs w:val="24"/>
                <w:lang w:eastAsia="ru-RU"/>
              </w:rPr>
            </w:pPr>
          </w:p>
        </w:tc>
        <w:tc>
          <w:tcPr>
            <w:tcW w:w="2094" w:type="dxa"/>
            <w:vMerge/>
          </w:tcPr>
          <w:p w:rsidR="005225CA" w:rsidRPr="005225CA" w:rsidRDefault="005225CA" w:rsidP="005225CA">
            <w:pPr>
              <w:widowControl w:val="0"/>
              <w:autoSpaceDE w:val="0"/>
              <w:autoSpaceDN w:val="0"/>
              <w:spacing w:after="0" w:line="240" w:lineRule="auto"/>
              <w:rPr>
                <w:rFonts w:ascii="Times New Roman" w:eastAsiaTheme="minorEastAsia" w:hAnsi="Times New Roman"/>
                <w:sz w:val="24"/>
                <w:szCs w:val="24"/>
                <w:lang w:eastAsia="ru-RU"/>
              </w:rPr>
            </w:pPr>
          </w:p>
        </w:tc>
        <w:tc>
          <w:tcPr>
            <w:tcW w:w="1757"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средства бюджета Республики Татарстан</w:t>
            </w:r>
          </w:p>
        </w:tc>
        <w:tc>
          <w:tcPr>
            <w:tcW w:w="2779"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средства федерального бюджета</w:t>
            </w:r>
          </w:p>
        </w:tc>
      </w:tr>
      <w:tr w:rsidR="005225CA" w:rsidRPr="005225CA" w:rsidTr="005225CA">
        <w:tc>
          <w:tcPr>
            <w:tcW w:w="2551" w:type="dxa"/>
            <w:vMerge/>
            <w:tcBorders>
              <w:bottom w:val="nil"/>
            </w:tcBorders>
          </w:tcPr>
          <w:p w:rsidR="005225CA" w:rsidRPr="005225CA" w:rsidRDefault="005225CA" w:rsidP="005225CA">
            <w:pPr>
              <w:widowControl w:val="0"/>
              <w:autoSpaceDE w:val="0"/>
              <w:autoSpaceDN w:val="0"/>
              <w:spacing w:after="0" w:line="240" w:lineRule="auto"/>
              <w:rPr>
                <w:rFonts w:ascii="Times New Roman" w:eastAsiaTheme="minorEastAsia" w:hAnsi="Times New Roman"/>
                <w:sz w:val="24"/>
                <w:szCs w:val="24"/>
                <w:lang w:eastAsia="ru-RU"/>
              </w:rPr>
            </w:pPr>
          </w:p>
        </w:tc>
        <w:tc>
          <w:tcPr>
            <w:tcW w:w="1020"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2020</w:t>
            </w:r>
          </w:p>
        </w:tc>
        <w:tc>
          <w:tcPr>
            <w:tcW w:w="2094"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436 346,1</w:t>
            </w:r>
          </w:p>
        </w:tc>
        <w:tc>
          <w:tcPr>
            <w:tcW w:w="1757"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183 265,4</w:t>
            </w:r>
          </w:p>
        </w:tc>
        <w:tc>
          <w:tcPr>
            <w:tcW w:w="2779"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253 080,7</w:t>
            </w:r>
          </w:p>
        </w:tc>
      </w:tr>
      <w:tr w:rsidR="005225CA" w:rsidRPr="005225CA" w:rsidTr="005225CA">
        <w:tc>
          <w:tcPr>
            <w:tcW w:w="2551" w:type="dxa"/>
            <w:vMerge/>
            <w:tcBorders>
              <w:bottom w:val="nil"/>
            </w:tcBorders>
          </w:tcPr>
          <w:p w:rsidR="005225CA" w:rsidRPr="005225CA" w:rsidRDefault="005225CA" w:rsidP="005225CA">
            <w:pPr>
              <w:widowControl w:val="0"/>
              <w:autoSpaceDE w:val="0"/>
              <w:autoSpaceDN w:val="0"/>
              <w:spacing w:after="0" w:line="240" w:lineRule="auto"/>
              <w:rPr>
                <w:rFonts w:ascii="Times New Roman" w:eastAsiaTheme="minorEastAsia" w:hAnsi="Times New Roman"/>
                <w:sz w:val="24"/>
                <w:szCs w:val="24"/>
                <w:lang w:eastAsia="ru-RU"/>
              </w:rPr>
            </w:pPr>
          </w:p>
        </w:tc>
        <w:tc>
          <w:tcPr>
            <w:tcW w:w="1020"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2021</w:t>
            </w:r>
          </w:p>
        </w:tc>
        <w:tc>
          <w:tcPr>
            <w:tcW w:w="2094"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635 556,7</w:t>
            </w:r>
          </w:p>
        </w:tc>
        <w:tc>
          <w:tcPr>
            <w:tcW w:w="1757"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266 933,8</w:t>
            </w:r>
          </w:p>
        </w:tc>
        <w:tc>
          <w:tcPr>
            <w:tcW w:w="2779"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368 622,9</w:t>
            </w:r>
          </w:p>
        </w:tc>
      </w:tr>
      <w:tr w:rsidR="005225CA" w:rsidRPr="005225CA" w:rsidTr="005225CA">
        <w:tc>
          <w:tcPr>
            <w:tcW w:w="2551" w:type="dxa"/>
            <w:vMerge/>
            <w:tcBorders>
              <w:bottom w:val="nil"/>
            </w:tcBorders>
          </w:tcPr>
          <w:p w:rsidR="005225CA" w:rsidRPr="005225CA" w:rsidRDefault="005225CA" w:rsidP="005225CA">
            <w:pPr>
              <w:widowControl w:val="0"/>
              <w:autoSpaceDE w:val="0"/>
              <w:autoSpaceDN w:val="0"/>
              <w:spacing w:after="0" w:line="240" w:lineRule="auto"/>
              <w:rPr>
                <w:rFonts w:ascii="Times New Roman" w:eastAsiaTheme="minorEastAsia" w:hAnsi="Times New Roman"/>
                <w:sz w:val="24"/>
                <w:szCs w:val="24"/>
                <w:lang w:eastAsia="ru-RU"/>
              </w:rPr>
            </w:pPr>
          </w:p>
        </w:tc>
        <w:tc>
          <w:tcPr>
            <w:tcW w:w="1020"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2022</w:t>
            </w:r>
          </w:p>
        </w:tc>
        <w:tc>
          <w:tcPr>
            <w:tcW w:w="2094"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639 475,8</w:t>
            </w:r>
          </w:p>
        </w:tc>
        <w:tc>
          <w:tcPr>
            <w:tcW w:w="1757"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255 790,3</w:t>
            </w:r>
          </w:p>
        </w:tc>
        <w:tc>
          <w:tcPr>
            <w:tcW w:w="2779"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383 685,5</w:t>
            </w:r>
          </w:p>
        </w:tc>
      </w:tr>
      <w:tr w:rsidR="005225CA" w:rsidRPr="005225CA" w:rsidTr="005225CA">
        <w:tc>
          <w:tcPr>
            <w:tcW w:w="2551" w:type="dxa"/>
            <w:vMerge/>
            <w:tcBorders>
              <w:bottom w:val="nil"/>
            </w:tcBorders>
          </w:tcPr>
          <w:p w:rsidR="005225CA" w:rsidRPr="005225CA" w:rsidRDefault="005225CA" w:rsidP="005225CA">
            <w:pPr>
              <w:widowControl w:val="0"/>
              <w:autoSpaceDE w:val="0"/>
              <w:autoSpaceDN w:val="0"/>
              <w:spacing w:after="0" w:line="240" w:lineRule="auto"/>
              <w:rPr>
                <w:rFonts w:ascii="Times New Roman" w:eastAsiaTheme="minorEastAsia" w:hAnsi="Times New Roman"/>
                <w:sz w:val="24"/>
                <w:szCs w:val="24"/>
                <w:lang w:eastAsia="ru-RU"/>
              </w:rPr>
            </w:pPr>
          </w:p>
        </w:tc>
        <w:tc>
          <w:tcPr>
            <w:tcW w:w="1020"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2023</w:t>
            </w:r>
          </w:p>
        </w:tc>
        <w:tc>
          <w:tcPr>
            <w:tcW w:w="2094"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807 210,7</w:t>
            </w:r>
          </w:p>
        </w:tc>
        <w:tc>
          <w:tcPr>
            <w:tcW w:w="1757"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322 884,3</w:t>
            </w:r>
          </w:p>
        </w:tc>
        <w:tc>
          <w:tcPr>
            <w:tcW w:w="2779"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484 326,4</w:t>
            </w:r>
          </w:p>
        </w:tc>
      </w:tr>
      <w:tr w:rsidR="005225CA" w:rsidRPr="005225CA" w:rsidTr="005225CA">
        <w:tc>
          <w:tcPr>
            <w:tcW w:w="2551" w:type="dxa"/>
            <w:vMerge/>
            <w:tcBorders>
              <w:bottom w:val="nil"/>
            </w:tcBorders>
          </w:tcPr>
          <w:p w:rsidR="005225CA" w:rsidRPr="005225CA" w:rsidRDefault="005225CA" w:rsidP="005225CA">
            <w:pPr>
              <w:widowControl w:val="0"/>
              <w:autoSpaceDE w:val="0"/>
              <w:autoSpaceDN w:val="0"/>
              <w:spacing w:after="0" w:line="240" w:lineRule="auto"/>
              <w:rPr>
                <w:rFonts w:ascii="Times New Roman" w:eastAsiaTheme="minorEastAsia" w:hAnsi="Times New Roman"/>
                <w:sz w:val="24"/>
                <w:szCs w:val="24"/>
                <w:lang w:eastAsia="ru-RU"/>
              </w:rPr>
            </w:pPr>
          </w:p>
        </w:tc>
        <w:tc>
          <w:tcPr>
            <w:tcW w:w="1020"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2024</w:t>
            </w:r>
          </w:p>
        </w:tc>
        <w:tc>
          <w:tcPr>
            <w:tcW w:w="2094"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807 210,7</w:t>
            </w:r>
          </w:p>
        </w:tc>
        <w:tc>
          <w:tcPr>
            <w:tcW w:w="1757"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322 884,3</w:t>
            </w:r>
          </w:p>
        </w:tc>
        <w:tc>
          <w:tcPr>
            <w:tcW w:w="2779"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484 326,4</w:t>
            </w:r>
          </w:p>
        </w:tc>
      </w:tr>
      <w:tr w:rsidR="005225CA" w:rsidRPr="005225CA" w:rsidTr="005225CA">
        <w:tc>
          <w:tcPr>
            <w:tcW w:w="2551" w:type="dxa"/>
            <w:vMerge/>
            <w:tcBorders>
              <w:bottom w:val="nil"/>
            </w:tcBorders>
          </w:tcPr>
          <w:p w:rsidR="005225CA" w:rsidRPr="005225CA" w:rsidRDefault="005225CA" w:rsidP="005225CA">
            <w:pPr>
              <w:widowControl w:val="0"/>
              <w:autoSpaceDE w:val="0"/>
              <w:autoSpaceDN w:val="0"/>
              <w:spacing w:after="0" w:line="240" w:lineRule="auto"/>
              <w:rPr>
                <w:rFonts w:ascii="Times New Roman" w:eastAsiaTheme="minorEastAsia" w:hAnsi="Times New Roman"/>
                <w:sz w:val="24"/>
                <w:szCs w:val="24"/>
                <w:lang w:eastAsia="ru-RU"/>
              </w:rPr>
            </w:pPr>
          </w:p>
        </w:tc>
        <w:tc>
          <w:tcPr>
            <w:tcW w:w="1020"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2025</w:t>
            </w:r>
          </w:p>
        </w:tc>
        <w:tc>
          <w:tcPr>
            <w:tcW w:w="2094"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820 892,2</w:t>
            </w:r>
          </w:p>
        </w:tc>
        <w:tc>
          <w:tcPr>
            <w:tcW w:w="1757"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336 565,8</w:t>
            </w:r>
          </w:p>
        </w:tc>
        <w:tc>
          <w:tcPr>
            <w:tcW w:w="2779"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484 326,4</w:t>
            </w:r>
          </w:p>
        </w:tc>
      </w:tr>
      <w:tr w:rsidR="005225CA" w:rsidRPr="005225CA" w:rsidTr="005225CA">
        <w:tc>
          <w:tcPr>
            <w:tcW w:w="2551" w:type="dxa"/>
            <w:vMerge/>
            <w:tcBorders>
              <w:bottom w:val="nil"/>
            </w:tcBorders>
          </w:tcPr>
          <w:p w:rsidR="005225CA" w:rsidRPr="005225CA" w:rsidRDefault="005225CA" w:rsidP="005225CA">
            <w:pPr>
              <w:widowControl w:val="0"/>
              <w:autoSpaceDE w:val="0"/>
              <w:autoSpaceDN w:val="0"/>
              <w:spacing w:after="0" w:line="240" w:lineRule="auto"/>
              <w:rPr>
                <w:rFonts w:ascii="Times New Roman" w:eastAsiaTheme="minorEastAsia" w:hAnsi="Times New Roman"/>
                <w:sz w:val="24"/>
                <w:szCs w:val="24"/>
                <w:lang w:eastAsia="ru-RU"/>
              </w:rPr>
            </w:pPr>
          </w:p>
        </w:tc>
        <w:tc>
          <w:tcPr>
            <w:tcW w:w="1020"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Итого</w:t>
            </w:r>
          </w:p>
        </w:tc>
        <w:tc>
          <w:tcPr>
            <w:tcW w:w="2094" w:type="dxa"/>
            <w:vAlign w:val="bottom"/>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4 146 692,2</w:t>
            </w:r>
          </w:p>
        </w:tc>
        <w:tc>
          <w:tcPr>
            <w:tcW w:w="1757" w:type="dxa"/>
            <w:vAlign w:val="bottom"/>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1 688 323,9</w:t>
            </w:r>
          </w:p>
        </w:tc>
        <w:tc>
          <w:tcPr>
            <w:tcW w:w="2779"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2 458 368,3</w:t>
            </w:r>
          </w:p>
        </w:tc>
      </w:tr>
      <w:tr w:rsidR="005225CA" w:rsidRPr="005225CA" w:rsidTr="005225CA">
        <w:tblPrEx>
          <w:tblBorders>
            <w:insideH w:val="nil"/>
          </w:tblBorders>
        </w:tblPrEx>
        <w:trPr>
          <w:trHeight w:val="680"/>
        </w:trPr>
        <w:tc>
          <w:tcPr>
            <w:tcW w:w="2551" w:type="dxa"/>
            <w:vMerge/>
            <w:tcBorders>
              <w:bottom w:val="single" w:sz="4" w:space="0" w:color="auto"/>
            </w:tcBorders>
          </w:tcPr>
          <w:p w:rsidR="005225CA" w:rsidRPr="005225CA" w:rsidRDefault="005225CA" w:rsidP="005225CA">
            <w:pPr>
              <w:widowControl w:val="0"/>
              <w:autoSpaceDE w:val="0"/>
              <w:autoSpaceDN w:val="0"/>
              <w:spacing w:after="0" w:line="240" w:lineRule="auto"/>
              <w:rPr>
                <w:rFonts w:ascii="Times New Roman" w:eastAsiaTheme="minorEastAsia" w:hAnsi="Times New Roman"/>
                <w:sz w:val="24"/>
                <w:szCs w:val="24"/>
                <w:lang w:eastAsia="ru-RU"/>
              </w:rPr>
            </w:pPr>
          </w:p>
        </w:tc>
        <w:tc>
          <w:tcPr>
            <w:tcW w:w="7650" w:type="dxa"/>
            <w:gridSpan w:val="4"/>
            <w:tcBorders>
              <w:bottom w:val="single" w:sz="4" w:space="0" w:color="auto"/>
            </w:tcBorders>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tc>
      </w:tr>
      <w:tr w:rsidR="005225CA" w:rsidRPr="005225CA" w:rsidTr="005225CA">
        <w:tblPrEx>
          <w:tblBorders>
            <w:insideH w:val="nil"/>
          </w:tblBorders>
        </w:tblPrEx>
        <w:trPr>
          <w:trHeight w:val="1794"/>
        </w:trPr>
        <w:tc>
          <w:tcPr>
            <w:tcW w:w="2551" w:type="dxa"/>
            <w:tcBorders>
              <w:top w:val="single" w:sz="4" w:space="0" w:color="auto"/>
            </w:tcBorders>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Ожидаемые конечные результаты реализации целей и задач Подпрограммы (индикаторы оценки результатов) с распределением по годам</w:t>
            </w:r>
          </w:p>
        </w:tc>
        <w:tc>
          <w:tcPr>
            <w:tcW w:w="7650" w:type="dxa"/>
            <w:gridSpan w:val="4"/>
            <w:tcBorders>
              <w:top w:val="single" w:sz="4" w:space="0" w:color="auto"/>
            </w:tcBorders>
          </w:tcPr>
          <w:p w:rsidR="005225CA" w:rsidRPr="005225CA" w:rsidRDefault="005225CA" w:rsidP="005225CA">
            <w:pPr>
              <w:widowControl w:val="0"/>
              <w:autoSpaceDE w:val="0"/>
              <w:autoSpaceDN w:val="0"/>
              <w:spacing w:after="0" w:line="240" w:lineRule="auto"/>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Реализация мероприятий Подпрограммы позволит:</w:t>
            </w:r>
          </w:p>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построить эффективную систему по выводу граждан из сложной жизненной ситуации посредством обеспечения устойчивого роста реальных денежных доходов, повышения адресности социального обслуживания, содействия трудовой занятости;</w:t>
            </w:r>
          </w:p>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снизить уровень бедности в Республике Татарстан к 2030 году в два раза по сравнению с показателем 2017 года, достигнуть значения показателя «уровень бедности, процентов» 5,2 процента к 2025 году</w:t>
            </w:r>
          </w:p>
        </w:tc>
      </w:tr>
    </w:tbl>
    <w:p w:rsidR="005225CA" w:rsidRPr="005225CA" w:rsidRDefault="005225CA" w:rsidP="005225CA">
      <w:pPr>
        <w:widowControl w:val="0"/>
        <w:spacing w:after="0" w:line="240" w:lineRule="auto"/>
        <w:rPr>
          <w:rFonts w:asciiTheme="minorHAnsi" w:eastAsiaTheme="minorHAnsi" w:hAnsiTheme="minorHAnsi" w:cstheme="minorBidi"/>
        </w:rPr>
      </w:pPr>
    </w:p>
    <w:p w:rsidR="005225CA" w:rsidRPr="005225CA" w:rsidRDefault="005225CA" w:rsidP="005225CA">
      <w:pPr>
        <w:widowControl w:val="0"/>
        <w:spacing w:after="0" w:line="240" w:lineRule="auto"/>
        <w:contextualSpacing/>
        <w:jc w:val="center"/>
        <w:rPr>
          <w:rFonts w:asciiTheme="minorHAnsi" w:eastAsiaTheme="minorHAnsi" w:hAnsiTheme="minorHAnsi" w:cstheme="minorBidi"/>
        </w:rPr>
      </w:pPr>
      <w:r w:rsidRPr="005225CA">
        <w:rPr>
          <w:rFonts w:ascii="Times New Roman" w:eastAsiaTheme="minorEastAsia" w:hAnsi="Times New Roman"/>
          <w:color w:val="000000" w:themeColor="text1"/>
          <w:sz w:val="28"/>
          <w:szCs w:val="28"/>
          <w:lang w:val="en-US" w:eastAsia="ru-RU"/>
        </w:rPr>
        <w:t>I</w:t>
      </w:r>
      <w:r w:rsidRPr="005225CA">
        <w:rPr>
          <w:rFonts w:ascii="Times New Roman" w:eastAsiaTheme="minorEastAsia" w:hAnsi="Times New Roman"/>
          <w:color w:val="000000" w:themeColor="text1"/>
          <w:sz w:val="28"/>
          <w:szCs w:val="28"/>
          <w:lang w:eastAsia="ru-RU"/>
        </w:rPr>
        <w:t>. Характеристика сферы реализации Подпрограммы.</w:t>
      </w:r>
    </w:p>
    <w:p w:rsidR="005225CA" w:rsidRPr="005225CA" w:rsidRDefault="005225CA" w:rsidP="005225CA">
      <w:pPr>
        <w:widowControl w:val="0"/>
        <w:autoSpaceDE w:val="0"/>
        <w:autoSpaceDN w:val="0"/>
        <w:spacing w:after="0" w:line="240" w:lineRule="auto"/>
        <w:contextualSpacing/>
        <w:jc w:val="center"/>
        <w:rPr>
          <w:rFonts w:ascii="Times New Roman" w:eastAsiaTheme="minorEastAsia" w:hAnsi="Times New Roman"/>
          <w:color w:val="000000" w:themeColor="text1"/>
          <w:sz w:val="28"/>
          <w:szCs w:val="28"/>
          <w:lang w:eastAsia="ru-RU"/>
        </w:rPr>
      </w:pPr>
      <w:r w:rsidRPr="005225CA">
        <w:rPr>
          <w:rFonts w:ascii="Times New Roman" w:eastAsiaTheme="minorEastAsia" w:hAnsi="Times New Roman"/>
          <w:color w:val="000000" w:themeColor="text1"/>
          <w:sz w:val="28"/>
          <w:szCs w:val="28"/>
          <w:lang w:eastAsia="ru-RU"/>
        </w:rPr>
        <w:t>Проблемы, на решение которых она направлена</w:t>
      </w:r>
    </w:p>
    <w:p w:rsidR="005225CA" w:rsidRPr="005225CA" w:rsidRDefault="005225CA" w:rsidP="005225CA">
      <w:pPr>
        <w:widowControl w:val="0"/>
        <w:autoSpaceDE w:val="0"/>
        <w:autoSpaceDN w:val="0"/>
        <w:spacing w:after="0" w:line="240" w:lineRule="auto"/>
        <w:ind w:left="1080"/>
        <w:contextualSpacing/>
        <w:jc w:val="center"/>
        <w:rPr>
          <w:rFonts w:ascii="Times New Roman" w:eastAsiaTheme="minorEastAsia" w:hAnsi="Times New Roman"/>
          <w:color w:val="000000" w:themeColor="text1"/>
          <w:sz w:val="28"/>
          <w:szCs w:val="28"/>
          <w:lang w:eastAsia="ru-RU"/>
        </w:rPr>
      </w:pP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Подпрограмма «Снижение доли населения с доходами ниже прожиточного минимума на 2020 – 2025 годы» (далее - Подпрограмма) является системой мероприятий и показателей, направленных на решение проблем в области обеспечения устойчивого роста реальных доходов граждан, снижения доли населения с доходами ниже прожиточного минимума.</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Республика Татарстан расположена в центре крупного индустриального района Российской Федерации, на пересечении важнейших магистралей, соединяющих восток и запад, север и юг страны.</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 xml:space="preserve">Республика Татарстан обладает значительным экономическим потенциалом и развитым человеческим капиталом. Конкурентными преимуществами Республики Татарстан являются выгодное географическое положение, богатые природные ресурсы, высококвалифицированные трудовые ресурсы, мощный промышленный и научный </w:t>
      </w:r>
      <w:r w:rsidRPr="005225CA">
        <w:rPr>
          <w:rFonts w:ascii="Times New Roman" w:eastAsiaTheme="minorEastAsia" w:hAnsi="Times New Roman"/>
          <w:sz w:val="28"/>
          <w:szCs w:val="28"/>
          <w:lang w:eastAsia="ru-RU"/>
        </w:rPr>
        <w:lastRenderedPageBreak/>
        <w:t>комплекс, развитая транспортная инфраструктура.</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Промышленный профиль Республики Татарстан определяют нефтегазохимический комплекс, крупные машиностроительные предприятия, производящие конкурентоспособную продукцию, а также развитое электро- и радиоприборостроение.</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Республика Татарстан - это регион высокоинтенсивного сельскохозяйственного производства. Сельское хозяйство республики удовлетворяет потребности населения в основных продуктах питания, увеличивается выпуск конкурентной продукции сельского хозяйства, растет доля переработки сельскохозяйственного сырья, реализуются меры стимулирования развития предпринимательства в сфере агропромышленного комплекса, производится продукция глубокой переработки, соответствующая высоким стандартам качества.</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 xml:space="preserve">Основные </w:t>
      </w:r>
      <w:hyperlink w:anchor="P39411" w:tooltip="ОСНОВНЫЕ ПОКАЗАТЕЛИ">
        <w:r w:rsidRPr="005225CA">
          <w:rPr>
            <w:rFonts w:ascii="Times New Roman" w:eastAsiaTheme="minorEastAsia" w:hAnsi="Times New Roman"/>
            <w:sz w:val="28"/>
            <w:szCs w:val="28"/>
            <w:lang w:eastAsia="ru-RU"/>
          </w:rPr>
          <w:t>показатели</w:t>
        </w:r>
      </w:hyperlink>
      <w:r w:rsidRPr="005225CA">
        <w:rPr>
          <w:rFonts w:ascii="Times New Roman" w:eastAsiaTheme="minorEastAsia" w:hAnsi="Times New Roman"/>
          <w:sz w:val="28"/>
          <w:szCs w:val="28"/>
          <w:lang w:eastAsia="ru-RU"/>
        </w:rPr>
        <w:t xml:space="preserve"> социально-экономического развития Республики Татарстан представлены в приложении № 1 к настоящей Подпрограмме.</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Показатель «денежные доходы на душу населения» в 2022 году составил 42 099 рублей и увеличился в номинальном выражении по сравнению с 2021 годом на 6,0 процентов, реальные денежные доходы составили 102,5 процента.</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За январь-сентябрь 2022 года средняя начисленная заработная плата работающих на предприятиях и в организациях республики, включая малое предпринимательство, составила 50 125,7 рублей и увеличилась по сравнению с аналогичным периодом 2021 года на 16,7 процентов. Реальная заработная плата, рассчитанная с учетом индекса потребительских цен на товары и услуги, составила 101,7 процента.</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Дополнительно к гарантиям по установлению на уровне Российской Федерации размера минимальной заработной платы для работников государственного сектора (с 1 января 2022 года минимальный размер оплаты труда составляет 13 890 рублей, с 1 июня 2022 года – 15 279 рублей) в Республике Татарстан с 1 января 2022 года в организациях внебюджетного сектора экономики минимальная заработная плата установлена в размере 16 700 рублей в месяц.</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 xml:space="preserve">Кроме того, еженедельно на республиканских совещаниях при участии Президента Республики Татарстан </w:t>
      </w:r>
      <w:proofErr w:type="spellStart"/>
      <w:r w:rsidRPr="005225CA">
        <w:rPr>
          <w:rFonts w:ascii="Times New Roman" w:eastAsiaTheme="minorEastAsia" w:hAnsi="Times New Roman"/>
          <w:sz w:val="28"/>
          <w:szCs w:val="28"/>
          <w:lang w:eastAsia="ru-RU"/>
        </w:rPr>
        <w:t>Р.Н.Минниханова</w:t>
      </w:r>
      <w:proofErr w:type="spellEnd"/>
      <w:r w:rsidRPr="005225CA">
        <w:rPr>
          <w:rFonts w:ascii="Times New Roman" w:eastAsiaTheme="minorEastAsia" w:hAnsi="Times New Roman"/>
          <w:sz w:val="28"/>
          <w:szCs w:val="28"/>
          <w:lang w:eastAsia="ru-RU"/>
        </w:rPr>
        <w:t xml:space="preserve"> с руководителями муниципальных образований проводятся встречи в режиме видео-конференц-связи по вопросу обеспечения соблюдения минимальной заработной платы и создания рабочих мест.</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В 2021 году работа в Республике Татарстан по снижению неформальной занятости продолжается. Контрольный показатель по легализации трудовых отношений на 2021 год для Республики Татарстан составляет 19 560 человек. Процент выполнения контрольного показателя по количеству трудовых договоров, подлежащих заключению, составляет 105,6 процентов, заключено 20 665 договоров, которые продолжают действовать. Объем поступлений НДФЛ за 2021 год по сравнению с аналогичным периодом 2020 года увеличился на 10,6 процентов, или на 461,242 млн рублей.</w:t>
      </w:r>
    </w:p>
    <w:p w:rsidR="005225CA" w:rsidRPr="005225CA" w:rsidRDefault="005225CA" w:rsidP="005225CA">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Контрольный показатель по легализации трудовых отношений на 2022 год для Республики Татарстан составляет 19 550 человек. Процент выполнения контрольного показателя по количеству трудовых договоров, подлежащих заключению, за январь-октябрь 2022 года составляет 88,2 процента, заключено 17 243 договора, которые продолжают действовать. Объем поступлений НДФЛ за 9 месяцев 2022 года по сравнению с аналогичным периодом 2021 года увеличился на 24,4 процента, или на 818,688 млн рублей.</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На 1 января 2022 года средний размер пенсии в Республике Татарстан составлял 16 594,84 рубля.</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lastRenderedPageBreak/>
        <w:t xml:space="preserve">С целью доведения уровня материального обеспечения пенсионеров до величины прожиточного минимума пенсионера принят </w:t>
      </w:r>
      <w:hyperlink r:id="rId27" w:tooltip="Закон РТ от 25.09.2018 N 59-ЗРТ &quot;Об установлении на 2019 год величины прожиточного минимума пенсионера в Республике Татарстан для определения размера федеральной социальной доплаты к пенсии&quot; (принят ГС РТ 24.09.2018) {КонсультантПлюс}">
        <w:r w:rsidRPr="005225CA">
          <w:rPr>
            <w:rFonts w:ascii="Times New Roman" w:eastAsiaTheme="minorEastAsia" w:hAnsi="Times New Roman"/>
            <w:sz w:val="28"/>
            <w:szCs w:val="28"/>
            <w:lang w:eastAsia="ru-RU"/>
          </w:rPr>
          <w:t>Закон</w:t>
        </w:r>
      </w:hyperlink>
      <w:r w:rsidRPr="005225CA">
        <w:rPr>
          <w:rFonts w:ascii="Times New Roman" w:eastAsiaTheme="minorEastAsia" w:hAnsi="Times New Roman"/>
          <w:sz w:val="28"/>
          <w:szCs w:val="28"/>
          <w:lang w:eastAsia="ru-RU"/>
        </w:rPr>
        <w:t xml:space="preserve"> Республики Татарстан от 25 сентября 2018 года № 59-ЗРТ «Об установлении на 2019 год величины прожиточного минимума пенсионера в Республике Татарстан для определения размера федеральной социальной доплаты к пенсии», в котором величина прожиточного минимума на 2022 год установлена в размере 10 175 рубля. По состоянию на 1 октября 2022 года удельный вес пенсионеров, получающих социальную доплату к пенсии, в общей численности пенсионеров по Республике Татарстан составлял 5,5 процента, средний размер федеральной социальной доплаты к пенсии составил 2 346,35 рубля в месяц. </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Примером реализуемых в республике мероприятий, которые способствуют снижению бедности, является мероприятие «Профессиональное обучение и дополнительное профессиональное образование женщин, находящихся в отпуске по уходу за ребенком до достижения им возраста трех лет, планирующих возвращение к трудовой деятельности». Данное мероприятие реализуется с 2014 года. В 2014 - 2019 годах по программе обучены 6,2 тыс. человек (в 2019 году планируемая численность направленных на обучение – 900 человек, к обучению приступили 1 118 женщин).</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С 2020 года в рамках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будет реализовано мероприятие «Переобучение и повышение квалификации женщин, находящихся в отпуске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 в целях поиска работы». Численность участников мероприятия составит в 2020 и 2021 годах не менее 1 518 человек ежегодно, в 2022 году – 1 897 человек.</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На начало реализации национального проекта «Демография» доля семей с доходами ниже величины прожиточного минимума среди получателей ежемесячного пособия на первого ребенка составляла около 19 процентов. Благодаря реализации национальных проектов за 10 месяцев 2022 года доля семей с первенцами с низкими доходами сократилась на 5,6 процентов (13,1 тыс. чел).</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В результате предпринимаемых мер с 2017 года численность получателей ежемесячного пособия на ребенка в республике сократилась почти на 46 процентов (2017 год - 73 520 детей, 2022 год – 39 811 детей) и в 1,8 раз сократилась численность получателей субсидий на оплату жилищно-коммунальных услуг (2017 год - 121 500 домохозяйств, 2022 год – 66 834 домохозяйства).</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 xml:space="preserve">С 2019 года в рамках реализации региональной составляющей федерального проекта «Старшее поколение» национального проекта «Демография» организуется профессиональное обучение и дополнительное профессиональное образование (далее - обучение) граждан </w:t>
      </w:r>
      <w:proofErr w:type="spellStart"/>
      <w:r w:rsidRPr="005225CA">
        <w:rPr>
          <w:rFonts w:ascii="Times New Roman" w:eastAsiaTheme="minorEastAsia" w:hAnsi="Times New Roman"/>
          <w:sz w:val="28"/>
          <w:szCs w:val="28"/>
          <w:lang w:eastAsia="ru-RU"/>
        </w:rPr>
        <w:t>предпенсионного</w:t>
      </w:r>
      <w:proofErr w:type="spellEnd"/>
      <w:r w:rsidRPr="005225CA">
        <w:rPr>
          <w:rFonts w:ascii="Times New Roman" w:eastAsiaTheme="minorEastAsia" w:hAnsi="Times New Roman"/>
          <w:sz w:val="28"/>
          <w:szCs w:val="28"/>
          <w:lang w:eastAsia="ru-RU"/>
        </w:rPr>
        <w:t xml:space="preserve"> возраста. В 2019 году в Республике Татарстан обучено 4,7 тыс. граждан </w:t>
      </w:r>
      <w:proofErr w:type="spellStart"/>
      <w:r w:rsidRPr="005225CA">
        <w:rPr>
          <w:rFonts w:ascii="Times New Roman" w:eastAsiaTheme="minorEastAsia" w:hAnsi="Times New Roman"/>
          <w:sz w:val="28"/>
          <w:szCs w:val="28"/>
          <w:lang w:eastAsia="ru-RU"/>
        </w:rPr>
        <w:t>предпенсионного</w:t>
      </w:r>
      <w:proofErr w:type="spellEnd"/>
      <w:r w:rsidRPr="005225CA">
        <w:rPr>
          <w:rFonts w:ascii="Times New Roman" w:eastAsiaTheme="minorEastAsia" w:hAnsi="Times New Roman"/>
          <w:sz w:val="28"/>
          <w:szCs w:val="28"/>
          <w:lang w:eastAsia="ru-RU"/>
        </w:rPr>
        <w:t xml:space="preserve"> возраста. </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С 2020 года категория участников мероприятий по обучению в рамках реализации федерального проекта «Старшее поколение» национального проекта «Демография» будет расширена. Профессиональное обучение и дополнительное профессиональное образование предусмотрено для граждан в возрасте от 50 лет и старше, состоящих в трудовых отношениях, а также для граждан, стремящихся возобновить трудовую деятельность и обратившихся в органы службы занятости.</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 xml:space="preserve">В соответствии с целевыми показателями по численности участников мероприятия «Профессиональное обучение и дополнительное профессиональное образование </w:t>
      </w:r>
      <w:r w:rsidRPr="005225CA">
        <w:rPr>
          <w:rFonts w:ascii="Times New Roman" w:eastAsiaTheme="minorEastAsia" w:hAnsi="Times New Roman"/>
          <w:sz w:val="28"/>
          <w:szCs w:val="28"/>
          <w:lang w:eastAsia="ru-RU"/>
        </w:rPr>
        <w:lastRenderedPageBreak/>
        <w:t>граждан в возрасте от 50 лет и старше» в рамках реализации федерального проекта «Старшее поколение» национального проекта «Демография» Республике Татарстан планируется выделить из федерального бюджета финансовые средства на обучение 1 368 человек.</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С 2005 года после перехода на монетизацию Республика Татарстан придерживается принципов адресности при введении мер социальной поддержки. За основу берется учет доходов, что позволяет предоставлять меры социальной защиты наиболее нуждающимся категориям граждан.</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По состоянию на 01.11.2022 система социальных выплат Республики Татарстан включает в себя 61 вид выплат: 6 видов федеральных и 55 видов республиканских мер. Получателями мер социальной поддержки являются более 1,28 млн человек. Из них число получателей региональных социальных выплат составило 0,9 млн человек, в том числе адресных мер - 0,7 млн человек, или 81 процентов от общего количества «региональных» получателей.</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По итогам 2021 года в Республике Татарстан доля населения с денежными доходами ниже величины прожиточного минимума составляла 6,2 процента (по оценке).</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Оценка уровня и структуры бедности проводилась на основе республиканского банка данных населения, имеющегося в органах социальной защиты Республики Татарстан. Объектами обследования были граждане с доходами ниже прожиточного минимума, установленного в Республике Татарстан, в том числе имеющие в составе своей семьи детей; граждане, получающие государственную социальную помощь и субсидию на оплату жилищно-коммунальных услуг. В аналитике использовались оперативные данные органов социальной защиты. Для проведения оценки уровня и структуры бедности использовались следующие показатели: количество семей, находящихся в состоянии бедности, наличие детей в этих семьях, из них детей дошкольного и школьного возраста по состоянию на январь 2019 года.</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Анализ показал, что 95 процентов малоимущих семей имеют детей. 16 процентов семей являются многодетными. 18 процентов граждан в малоимущих семьях имеют неполное среднее образование. Основными факторами, влияющими на бедность граждан и семей, являются высокая иждивенческая нагрузка, отсутствие занятости, наличие в семье ребенка-инвалида.</w:t>
      </w:r>
    </w:p>
    <w:p w:rsidR="005225CA" w:rsidRPr="005225CA" w:rsidRDefault="005225CA" w:rsidP="005225CA">
      <w:pPr>
        <w:widowControl w:val="0"/>
        <w:autoSpaceDE w:val="0"/>
        <w:autoSpaceDN w:val="0"/>
        <w:spacing w:after="0" w:line="240" w:lineRule="auto"/>
        <w:jc w:val="right"/>
        <w:outlineLvl w:val="3"/>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Таблица 1</w:t>
      </w:r>
    </w:p>
    <w:p w:rsidR="005225CA" w:rsidRPr="005225CA" w:rsidRDefault="005225CA" w:rsidP="005225CA">
      <w:pPr>
        <w:widowControl w:val="0"/>
        <w:autoSpaceDE w:val="0"/>
        <w:autoSpaceDN w:val="0"/>
        <w:spacing w:after="0" w:line="240" w:lineRule="auto"/>
        <w:jc w:val="center"/>
        <w:rPr>
          <w:rFonts w:ascii="Times New Roman" w:eastAsiaTheme="minorEastAsia" w:hAnsi="Times New Roman"/>
          <w:color w:val="000000" w:themeColor="text1"/>
          <w:sz w:val="28"/>
          <w:szCs w:val="28"/>
          <w:lang w:eastAsia="ru-RU"/>
        </w:rPr>
      </w:pPr>
      <w:r w:rsidRPr="005225CA">
        <w:rPr>
          <w:rFonts w:ascii="Times New Roman" w:eastAsiaTheme="minorEastAsia" w:hAnsi="Times New Roman"/>
          <w:color w:val="000000" w:themeColor="text1"/>
          <w:sz w:val="28"/>
          <w:szCs w:val="28"/>
          <w:lang w:eastAsia="ru-RU"/>
        </w:rPr>
        <w:t>Численность малоимущих семей в Республике Татарстан</w:t>
      </w:r>
    </w:p>
    <w:p w:rsidR="005225CA" w:rsidRPr="005225CA" w:rsidRDefault="005225CA" w:rsidP="005225CA">
      <w:pPr>
        <w:widowControl w:val="0"/>
        <w:autoSpaceDE w:val="0"/>
        <w:autoSpaceDN w:val="0"/>
        <w:spacing w:after="0" w:line="240" w:lineRule="auto"/>
        <w:jc w:val="center"/>
        <w:rPr>
          <w:rFonts w:ascii="Times New Roman" w:eastAsiaTheme="minorEastAsia" w:hAnsi="Times New Roman"/>
          <w:color w:val="000000" w:themeColor="text1"/>
          <w:sz w:val="28"/>
          <w:szCs w:val="28"/>
          <w:lang w:eastAsia="ru-RU"/>
        </w:rPr>
      </w:pPr>
      <w:r w:rsidRPr="005225CA">
        <w:rPr>
          <w:rFonts w:ascii="Times New Roman" w:eastAsiaTheme="minorEastAsia" w:hAnsi="Times New Roman"/>
          <w:color w:val="000000" w:themeColor="text1"/>
          <w:sz w:val="28"/>
          <w:szCs w:val="28"/>
          <w:lang w:eastAsia="ru-RU"/>
        </w:rPr>
        <w:t>по данным Министерства труда, занятости и социальной защиты</w:t>
      </w:r>
    </w:p>
    <w:p w:rsidR="005225CA" w:rsidRPr="005225CA" w:rsidRDefault="005225CA" w:rsidP="005225CA">
      <w:pPr>
        <w:widowControl w:val="0"/>
        <w:autoSpaceDE w:val="0"/>
        <w:autoSpaceDN w:val="0"/>
        <w:spacing w:after="0" w:line="240" w:lineRule="auto"/>
        <w:jc w:val="center"/>
        <w:rPr>
          <w:rFonts w:ascii="Times New Roman" w:eastAsiaTheme="minorEastAsia" w:hAnsi="Times New Roman"/>
          <w:color w:val="000000" w:themeColor="text1"/>
          <w:sz w:val="28"/>
          <w:szCs w:val="28"/>
          <w:lang w:eastAsia="ru-RU"/>
        </w:rPr>
      </w:pPr>
      <w:r w:rsidRPr="005225CA">
        <w:rPr>
          <w:rFonts w:ascii="Times New Roman" w:eastAsiaTheme="minorEastAsia" w:hAnsi="Times New Roman"/>
          <w:color w:val="000000" w:themeColor="text1"/>
          <w:sz w:val="28"/>
          <w:szCs w:val="28"/>
          <w:lang w:eastAsia="ru-RU"/>
        </w:rPr>
        <w:t>Республики Татарстан</w:t>
      </w:r>
    </w:p>
    <w:p w:rsidR="005225CA" w:rsidRPr="005225CA" w:rsidRDefault="005225CA" w:rsidP="005225CA">
      <w:pPr>
        <w:widowControl w:val="0"/>
        <w:autoSpaceDE w:val="0"/>
        <w:autoSpaceDN w:val="0"/>
        <w:spacing w:after="0" w:line="240" w:lineRule="auto"/>
        <w:jc w:val="center"/>
        <w:rPr>
          <w:rFonts w:ascii="Times New Roman" w:eastAsiaTheme="minorEastAsia" w:hAnsi="Times New Roman"/>
          <w:color w:val="000000" w:themeColor="text1"/>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7"/>
        <w:gridCol w:w="1901"/>
        <w:gridCol w:w="2007"/>
        <w:gridCol w:w="2196"/>
        <w:gridCol w:w="1709"/>
        <w:gridCol w:w="1303"/>
      </w:tblGrid>
      <w:tr w:rsidR="005225CA" w:rsidRPr="005225CA" w:rsidTr="005225CA">
        <w:trPr>
          <w:trHeight w:val="263"/>
        </w:trPr>
        <w:tc>
          <w:tcPr>
            <w:tcW w:w="917" w:type="dxa"/>
            <w:vMerge w:val="restart"/>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Год</w:t>
            </w:r>
          </w:p>
        </w:tc>
        <w:tc>
          <w:tcPr>
            <w:tcW w:w="9116" w:type="dxa"/>
            <w:gridSpan w:val="5"/>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Численность малоимущих семей</w:t>
            </w:r>
          </w:p>
        </w:tc>
      </w:tr>
      <w:tr w:rsidR="005225CA" w:rsidRPr="005225CA" w:rsidTr="005225CA">
        <w:trPr>
          <w:trHeight w:val="20"/>
        </w:trPr>
        <w:tc>
          <w:tcPr>
            <w:tcW w:w="917" w:type="dxa"/>
            <w:vMerge/>
          </w:tcPr>
          <w:p w:rsidR="005225CA" w:rsidRPr="005225CA" w:rsidRDefault="005225CA" w:rsidP="005225CA">
            <w:pPr>
              <w:widowControl w:val="0"/>
              <w:autoSpaceDE w:val="0"/>
              <w:autoSpaceDN w:val="0"/>
              <w:spacing w:after="0" w:line="240" w:lineRule="auto"/>
              <w:rPr>
                <w:rFonts w:ascii="Times New Roman" w:eastAsiaTheme="minorEastAsia" w:hAnsi="Times New Roman"/>
                <w:sz w:val="28"/>
                <w:szCs w:val="28"/>
                <w:lang w:eastAsia="ru-RU"/>
              </w:rPr>
            </w:pPr>
          </w:p>
        </w:tc>
        <w:tc>
          <w:tcPr>
            <w:tcW w:w="6104" w:type="dxa"/>
            <w:gridSpan w:val="3"/>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имеющих</w:t>
            </w:r>
          </w:p>
        </w:tc>
        <w:tc>
          <w:tcPr>
            <w:tcW w:w="1709" w:type="dxa"/>
            <w:vMerge w:val="restart"/>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многодетные семьи</w:t>
            </w:r>
          </w:p>
        </w:tc>
        <w:tc>
          <w:tcPr>
            <w:tcW w:w="1303" w:type="dxa"/>
            <w:vMerge w:val="restart"/>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неполные семьи</w:t>
            </w:r>
            <w:r w:rsidRPr="005225CA">
              <w:rPr>
                <w:rFonts w:ascii="Times New Roman" w:eastAsiaTheme="minorEastAsia" w:hAnsi="Times New Roman"/>
                <w:sz w:val="28"/>
                <w:szCs w:val="28"/>
                <w:vertAlign w:val="superscript"/>
                <w:lang w:eastAsia="ru-RU"/>
              </w:rPr>
              <w:footnoteReference w:id="1"/>
            </w:r>
            <w:r w:rsidRPr="005225CA">
              <w:rPr>
                <w:rFonts w:ascii="Times New Roman" w:eastAsiaTheme="minorEastAsia" w:hAnsi="Times New Roman"/>
                <w:sz w:val="28"/>
                <w:szCs w:val="28"/>
                <w:lang w:eastAsia="ru-RU"/>
              </w:rPr>
              <w:t xml:space="preserve"> </w:t>
            </w:r>
          </w:p>
        </w:tc>
      </w:tr>
      <w:tr w:rsidR="005225CA" w:rsidRPr="005225CA" w:rsidTr="005225CA">
        <w:trPr>
          <w:trHeight w:val="335"/>
        </w:trPr>
        <w:tc>
          <w:tcPr>
            <w:tcW w:w="917" w:type="dxa"/>
            <w:vMerge/>
          </w:tcPr>
          <w:p w:rsidR="005225CA" w:rsidRPr="005225CA" w:rsidRDefault="005225CA" w:rsidP="005225CA">
            <w:pPr>
              <w:widowControl w:val="0"/>
              <w:autoSpaceDE w:val="0"/>
              <w:autoSpaceDN w:val="0"/>
              <w:spacing w:after="0" w:line="240" w:lineRule="auto"/>
              <w:rPr>
                <w:rFonts w:ascii="Times New Roman" w:eastAsiaTheme="minorEastAsia" w:hAnsi="Times New Roman"/>
                <w:sz w:val="28"/>
                <w:szCs w:val="28"/>
                <w:lang w:eastAsia="ru-RU"/>
              </w:rPr>
            </w:pPr>
          </w:p>
        </w:tc>
        <w:tc>
          <w:tcPr>
            <w:tcW w:w="1901"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детей до 3 лет</w:t>
            </w:r>
          </w:p>
        </w:tc>
        <w:tc>
          <w:tcPr>
            <w:tcW w:w="2007" w:type="dxa"/>
          </w:tcPr>
          <w:p w:rsidR="005225CA" w:rsidRPr="005225CA" w:rsidRDefault="005225CA" w:rsidP="005225CA">
            <w:pPr>
              <w:widowControl w:val="0"/>
              <w:autoSpaceDE w:val="0"/>
              <w:autoSpaceDN w:val="0"/>
              <w:spacing w:after="0" w:line="240" w:lineRule="auto"/>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детей до 18 лет</w:t>
            </w:r>
          </w:p>
        </w:tc>
        <w:tc>
          <w:tcPr>
            <w:tcW w:w="2196"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детей-инвалидов</w:t>
            </w:r>
          </w:p>
        </w:tc>
        <w:tc>
          <w:tcPr>
            <w:tcW w:w="1709" w:type="dxa"/>
            <w:vMerge/>
          </w:tcPr>
          <w:p w:rsidR="005225CA" w:rsidRPr="005225CA" w:rsidRDefault="005225CA" w:rsidP="005225CA">
            <w:pPr>
              <w:widowControl w:val="0"/>
              <w:autoSpaceDE w:val="0"/>
              <w:autoSpaceDN w:val="0"/>
              <w:spacing w:after="0" w:line="240" w:lineRule="auto"/>
              <w:rPr>
                <w:rFonts w:ascii="Times New Roman" w:eastAsiaTheme="minorEastAsia" w:hAnsi="Times New Roman"/>
                <w:sz w:val="28"/>
                <w:szCs w:val="28"/>
                <w:lang w:eastAsia="ru-RU"/>
              </w:rPr>
            </w:pPr>
          </w:p>
        </w:tc>
        <w:tc>
          <w:tcPr>
            <w:tcW w:w="1303" w:type="dxa"/>
            <w:vMerge/>
            <w:vAlign w:val="center"/>
          </w:tcPr>
          <w:p w:rsidR="005225CA" w:rsidRPr="005225CA" w:rsidRDefault="005225CA" w:rsidP="005225CA">
            <w:pPr>
              <w:widowControl w:val="0"/>
              <w:autoSpaceDE w:val="0"/>
              <w:autoSpaceDN w:val="0"/>
              <w:spacing w:after="0" w:line="240" w:lineRule="auto"/>
              <w:rPr>
                <w:rFonts w:ascii="Times New Roman" w:eastAsiaTheme="minorEastAsia" w:hAnsi="Times New Roman"/>
                <w:sz w:val="28"/>
                <w:szCs w:val="28"/>
                <w:lang w:eastAsia="ru-RU"/>
              </w:rPr>
            </w:pPr>
          </w:p>
        </w:tc>
      </w:tr>
      <w:tr w:rsidR="005225CA" w:rsidRPr="005225CA" w:rsidTr="005225CA">
        <w:trPr>
          <w:trHeight w:val="20"/>
        </w:trPr>
        <w:tc>
          <w:tcPr>
            <w:tcW w:w="917"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2016</w:t>
            </w:r>
          </w:p>
        </w:tc>
        <w:tc>
          <w:tcPr>
            <w:tcW w:w="1901"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14 151</w:t>
            </w:r>
          </w:p>
        </w:tc>
        <w:tc>
          <w:tcPr>
            <w:tcW w:w="2007"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48 047</w:t>
            </w:r>
          </w:p>
        </w:tc>
        <w:tc>
          <w:tcPr>
            <w:tcW w:w="2196"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501</w:t>
            </w:r>
          </w:p>
        </w:tc>
        <w:tc>
          <w:tcPr>
            <w:tcW w:w="1709"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7 307</w:t>
            </w:r>
          </w:p>
        </w:tc>
        <w:tc>
          <w:tcPr>
            <w:tcW w:w="1303"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10 714</w:t>
            </w:r>
          </w:p>
        </w:tc>
      </w:tr>
      <w:tr w:rsidR="005225CA" w:rsidRPr="005225CA" w:rsidTr="005225CA">
        <w:trPr>
          <w:trHeight w:val="20"/>
        </w:trPr>
        <w:tc>
          <w:tcPr>
            <w:tcW w:w="917"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lastRenderedPageBreak/>
              <w:t>2017</w:t>
            </w:r>
          </w:p>
        </w:tc>
        <w:tc>
          <w:tcPr>
            <w:tcW w:w="1901"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11 272</w:t>
            </w:r>
          </w:p>
        </w:tc>
        <w:tc>
          <w:tcPr>
            <w:tcW w:w="2007"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41 142</w:t>
            </w:r>
          </w:p>
        </w:tc>
        <w:tc>
          <w:tcPr>
            <w:tcW w:w="2196"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471</w:t>
            </w:r>
          </w:p>
        </w:tc>
        <w:tc>
          <w:tcPr>
            <w:tcW w:w="1709"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7 859</w:t>
            </w:r>
          </w:p>
        </w:tc>
        <w:tc>
          <w:tcPr>
            <w:tcW w:w="1303"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9 979</w:t>
            </w:r>
          </w:p>
        </w:tc>
      </w:tr>
      <w:tr w:rsidR="005225CA" w:rsidRPr="005225CA" w:rsidTr="005225CA">
        <w:trPr>
          <w:trHeight w:val="20"/>
        </w:trPr>
        <w:tc>
          <w:tcPr>
            <w:tcW w:w="917"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2018</w:t>
            </w:r>
          </w:p>
        </w:tc>
        <w:tc>
          <w:tcPr>
            <w:tcW w:w="1901"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9 343</w:t>
            </w:r>
          </w:p>
        </w:tc>
        <w:tc>
          <w:tcPr>
            <w:tcW w:w="2007"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35 699</w:t>
            </w:r>
          </w:p>
        </w:tc>
        <w:tc>
          <w:tcPr>
            <w:tcW w:w="2196"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374</w:t>
            </w:r>
          </w:p>
        </w:tc>
        <w:tc>
          <w:tcPr>
            <w:tcW w:w="1709"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8 175</w:t>
            </w:r>
          </w:p>
        </w:tc>
        <w:tc>
          <w:tcPr>
            <w:tcW w:w="1303"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10 157</w:t>
            </w:r>
          </w:p>
        </w:tc>
      </w:tr>
      <w:tr w:rsidR="005225CA" w:rsidRPr="005225CA" w:rsidTr="005225CA">
        <w:trPr>
          <w:trHeight w:val="20"/>
        </w:trPr>
        <w:tc>
          <w:tcPr>
            <w:tcW w:w="917"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2019</w:t>
            </w:r>
          </w:p>
        </w:tc>
        <w:tc>
          <w:tcPr>
            <w:tcW w:w="1901"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7 217</w:t>
            </w:r>
          </w:p>
        </w:tc>
        <w:tc>
          <w:tcPr>
            <w:tcW w:w="2007"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27 212</w:t>
            </w:r>
          </w:p>
        </w:tc>
        <w:tc>
          <w:tcPr>
            <w:tcW w:w="2196"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371</w:t>
            </w:r>
          </w:p>
        </w:tc>
        <w:tc>
          <w:tcPr>
            <w:tcW w:w="1709"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8 337</w:t>
            </w:r>
          </w:p>
        </w:tc>
        <w:tc>
          <w:tcPr>
            <w:tcW w:w="1303"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8 523</w:t>
            </w:r>
          </w:p>
        </w:tc>
      </w:tr>
      <w:tr w:rsidR="005225CA" w:rsidRPr="005225CA" w:rsidTr="005225CA">
        <w:trPr>
          <w:trHeight w:val="20"/>
        </w:trPr>
        <w:tc>
          <w:tcPr>
            <w:tcW w:w="917"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2022</w:t>
            </w:r>
          </w:p>
        </w:tc>
        <w:tc>
          <w:tcPr>
            <w:tcW w:w="1901"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6504</w:t>
            </w:r>
          </w:p>
        </w:tc>
        <w:tc>
          <w:tcPr>
            <w:tcW w:w="2007"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26233</w:t>
            </w:r>
          </w:p>
        </w:tc>
        <w:tc>
          <w:tcPr>
            <w:tcW w:w="2196"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386</w:t>
            </w:r>
          </w:p>
        </w:tc>
        <w:tc>
          <w:tcPr>
            <w:tcW w:w="1709"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6450</w:t>
            </w:r>
          </w:p>
        </w:tc>
        <w:tc>
          <w:tcPr>
            <w:tcW w:w="1303"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9475</w:t>
            </w:r>
          </w:p>
        </w:tc>
      </w:tr>
    </w:tbl>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8"/>
          <w:szCs w:val="28"/>
          <w:lang w:eastAsia="ru-RU"/>
        </w:rPr>
      </w:pP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Ситуация на рынке труда, являющаяся производной экономических процессов, относительно стабильная. Уровень регистрируемой безработицы за последний год не превышает 0,6 процента от численности рабочей силы Республики Татарстан. Уровень безработицы по методологии Международной организации труда за последний год не превышает 2,6 процента. Условно за последний год на одного безработного гражданина может быть предложено 5 - 6 вакансий.</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 xml:space="preserve">Социальная, в том числе трудовая, адаптация молодого поколения осуществляется органами службы занятости населения в рамках мероприятий, предусмотренных государственной </w:t>
      </w:r>
      <w:hyperlink r:id="rId28" w:tooltip="Постановление КМ РТ от 09.08.2013 N 553 (ред. от 12.09.2022) &quot;Об утверждении Государственной программы &quot;Содействие занятости населения Республики Татарстан на 2014 - 2025 годы&quot; {КонсультантПлюс}">
        <w:r w:rsidRPr="005225CA">
          <w:rPr>
            <w:rFonts w:ascii="Times New Roman" w:eastAsiaTheme="minorEastAsia" w:hAnsi="Times New Roman"/>
            <w:color w:val="000000" w:themeColor="text1"/>
            <w:sz w:val="28"/>
            <w:szCs w:val="28"/>
            <w:lang w:eastAsia="ru-RU"/>
          </w:rPr>
          <w:t>программой</w:t>
        </w:r>
      </w:hyperlink>
      <w:r w:rsidRPr="005225CA">
        <w:rPr>
          <w:rFonts w:ascii="Times New Roman" w:eastAsiaTheme="minorEastAsia" w:hAnsi="Times New Roman"/>
          <w:sz w:val="28"/>
          <w:szCs w:val="28"/>
          <w:lang w:eastAsia="ru-RU"/>
        </w:rPr>
        <w:t xml:space="preserve"> «Содействие занятости населения Республики Татарстан на 2014 – 2025 годы», утвержденной постановлением Кабинета Министров Республики Татарстан от 09.08.2013 № 553 «Об утверждении государственной программы «Содействие занятости населения Республики Татарстан на 2014 – 2025 годы» (далее – Государственная программа).</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Одним из направлений Государственной программы является организация временного трудоустройства несовершеннолетних граждан в возрасте от 14 до 18 лет в свободное от учебы время с оказанием материальной поддержки. Занятость подростков в свободное от учебы время при посредничестве органов службы занятости населения способствует профилактике правонарушений, преступлений, наркомании и алкоголизма среди несовершеннолетних и совершаемых ими суицидов, предупреждению детской безнадзорности и беспризорности, приобщению несовершеннолетних к общественно полезному труду, воспитанию трудовой дисциплины, приобретению профессиональных навыков и навыков ориентации в условиях современного рынка труда, повышению материального благосостояния подростков, воспитанию у несовершеннолетних чувства ответственности и долга.</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Кроме того, в рамках Государственной программы предусмотрена реализация мероприятий по организации временного трудоустройства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также безработных граждан из числа выпускников общеобразовательных учреждений высшего профессионального образования. Трудоустройство по указанным мероприятиям является одним из направлений работы службы занятости по содействию занятости выпускников образовательных организаций. Суть этих мероприятий в повышении конкурентоспособности выпускников на рынке труда, приобретении профессиональных знаний, практических навыков и опыта.</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 xml:space="preserve">В решении вопросов трудоустройства граждан, особо нуждающихся в социальной защите, </w:t>
      </w:r>
      <w:r w:rsidRPr="005225CA">
        <w:rPr>
          <w:rFonts w:ascii="Times New Roman" w:eastAsiaTheme="minorEastAsia" w:hAnsi="Times New Roman"/>
          <w:color w:val="000000" w:themeColor="text1"/>
          <w:sz w:val="28"/>
          <w:szCs w:val="28"/>
          <w:lang w:eastAsia="ru-RU"/>
        </w:rPr>
        <w:t xml:space="preserve">и инвалидов особая роль отводится квотированию и резервированию для них рабочих мест в соответствии с </w:t>
      </w:r>
      <w:hyperlink r:id="rId29" w:tooltip="Закон РТ от 24.07.2006 N 60-ЗРТ (ред. от 25.07.2022) &quot;О квотировании и резервировании рабочих мест для инвалидов и граждан, особо нуждающихся в социальной защите&quot; (принят ГС РТ 05.07.2006) (с изм. и доп., вступающими в силу с 01.09.2022) {КонсультантПлюс}">
        <w:r w:rsidRPr="005225CA">
          <w:rPr>
            <w:rFonts w:ascii="Times New Roman" w:eastAsiaTheme="minorEastAsia" w:hAnsi="Times New Roman"/>
            <w:color w:val="000000" w:themeColor="text1"/>
            <w:sz w:val="28"/>
            <w:szCs w:val="28"/>
            <w:lang w:eastAsia="ru-RU"/>
          </w:rPr>
          <w:t>Законом</w:t>
        </w:r>
      </w:hyperlink>
      <w:r w:rsidRPr="005225CA">
        <w:rPr>
          <w:rFonts w:ascii="Times New Roman" w:eastAsiaTheme="minorEastAsia" w:hAnsi="Times New Roman"/>
          <w:color w:val="000000" w:themeColor="text1"/>
          <w:sz w:val="28"/>
          <w:szCs w:val="28"/>
          <w:lang w:eastAsia="ru-RU"/>
        </w:rPr>
        <w:t xml:space="preserve"> Республики Татарстан от 24 июля 2007 года № 60-ЗРТ «О квотировании и резервировании рабочих мест для инвалидов и граж</w:t>
      </w:r>
      <w:r w:rsidRPr="005225CA">
        <w:rPr>
          <w:rFonts w:ascii="Times New Roman" w:eastAsiaTheme="minorEastAsia" w:hAnsi="Times New Roman"/>
          <w:color w:val="000000" w:themeColor="text1"/>
          <w:sz w:val="28"/>
          <w:szCs w:val="28"/>
          <w:lang w:eastAsia="ru-RU"/>
        </w:rPr>
        <w:lastRenderedPageBreak/>
        <w:t xml:space="preserve">дан, особо нуждающихся в социальной защите». На 2022 год </w:t>
      </w:r>
      <w:hyperlink r:id="rId30" w:tooltip="Постановление Минтруда, занятости и соцзащиты РТ от 25.09.2018 N 9 (ред. от 19.11.2019) &quot;Об установлении работодателям, расположенным на территории Республики Татарстан, квоты для трудоустройства инвалидов и количества резервируемых рабочих мест для трудоустро">
        <w:r w:rsidRPr="005225CA">
          <w:rPr>
            <w:rFonts w:ascii="Times New Roman" w:eastAsiaTheme="minorEastAsia" w:hAnsi="Times New Roman"/>
            <w:color w:val="000000" w:themeColor="text1"/>
            <w:sz w:val="28"/>
            <w:szCs w:val="28"/>
            <w:lang w:eastAsia="ru-RU"/>
          </w:rPr>
          <w:t>постановлением</w:t>
        </w:r>
      </w:hyperlink>
      <w:r w:rsidRPr="005225CA">
        <w:rPr>
          <w:rFonts w:ascii="Times New Roman" w:eastAsiaTheme="minorEastAsia" w:hAnsi="Times New Roman"/>
          <w:color w:val="000000" w:themeColor="text1"/>
          <w:sz w:val="28"/>
          <w:szCs w:val="28"/>
          <w:lang w:eastAsia="ru-RU"/>
        </w:rPr>
        <w:t xml:space="preserve"> Министерства труда, занятости и социальной защиты Республики Татарстан от 06.09.2021 № 3 «Об установлении работодателям, расположенным на территории Республики Татарстан, квоты для трудоустройства </w:t>
      </w:r>
      <w:r w:rsidRPr="005225CA">
        <w:rPr>
          <w:rFonts w:ascii="Times New Roman" w:eastAsiaTheme="minorEastAsia" w:hAnsi="Times New Roman"/>
          <w:sz w:val="28"/>
          <w:szCs w:val="28"/>
          <w:lang w:eastAsia="ru-RU"/>
        </w:rPr>
        <w:t>инвалидов и количества резервируемых рабочих мест для трудоустройства инвалидов и граждан, особо нуждающихся в социальной защите, на 2022 год» квота была установлена на 1006 рабочих мест, в том числе на шесть специальных рабочих мест. В целях трудоустройства граждан, особо нуждающихся в социальной защите, зарезервировано 267 рабочих мест.</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В целях предоставления дополнительных возможностей для занятости безработным инвалидам оказывается государственная услуга по содействию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В 2021 году 15 инвалидами было открыто собственное дело на сумму 2,2 млн. рублей (бюджет Республики Татарстан). Каждому инвалиду предусмотрено предоставление единовременной финансовой помощи на открытие собственного дела в размере 145,1 тыс. рублей.</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В целях сохранения существующих рабочих мест инвалидов и повышения социальной защищенности работающих инвалидов органами службы занятости республики оказывается поддержка предприятиям, образованным общественными объединениями инвалидов. Поддержка предоставляется работодателям в целях возмещения затрат, связанных с сохранением рабочих мест инвалидов на предприятиях, – на оплату труда инвалидов. В 2022 году в данной программе приняли участие 5 предприятий, возмещены затраты, на оплату труда 256 инвалидов. Сумма субсидии из бюджета Республики Татарстан, направленная на реализацию вышеуказанных мероприятий, составила 22,0 млн рублей.</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color w:val="000000" w:themeColor="text1"/>
          <w:sz w:val="28"/>
          <w:szCs w:val="28"/>
          <w:lang w:eastAsia="ru-RU"/>
        </w:rPr>
        <w:t xml:space="preserve">Ежегодно около 250 инвалидов проходят профессиональное обучение за счет средств республиканского бюджета. </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Одной из важнейших составляющих системы предоставления мер социальной поддержки семей, имеющих детей, находящихся в трудной жизненной ситуации и нуждающихся в социальной поддержке со стороны государства, является последовательно реализуемая программа государственной социальной помощи населению.</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Среди получателей государственной социальной помощи значительную долю составляют граждане, не имеющие реальной возможности самостоятельно решать свои жизненные проблемы, связанные с низким уровнем доходов. Это в первую очередь семьи с детьми-инвалидами, неполные и многодетные семьи.</w:t>
      </w:r>
    </w:p>
    <w:p w:rsidR="005225CA" w:rsidRPr="005225CA" w:rsidRDefault="005225CA" w:rsidP="005225CA">
      <w:pPr>
        <w:widowControl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 xml:space="preserve">В 2021 году продолжалась работа по предоставлению государственной социальной помощи на основе социального контракта. Целью внедрения технологии оказания государственной социальной помощи на основе социального контракта является повышение качества жизни малоимущих семей путем активизации их адаптивных возможностей. В 2021 году заключено 8 428 социальных контрактов, на основании которых государственную социальную помощь получили 24 928 человек, что составляет </w:t>
      </w:r>
      <w:r w:rsidRPr="005225CA">
        <w:rPr>
          <w:rFonts w:ascii="Times New Roman" w:eastAsiaTheme="minorEastAsia" w:hAnsi="Times New Roman"/>
          <w:sz w:val="28"/>
          <w:szCs w:val="28"/>
          <w:lang w:eastAsia="ru-RU"/>
        </w:rPr>
        <w:lastRenderedPageBreak/>
        <w:t xml:space="preserve">99,1 процента от общего числа получателей государственной социальной помощи. </w:t>
      </w:r>
      <w:r w:rsidRPr="005225CA">
        <w:rPr>
          <w:rFonts w:ascii="Times New Roman" w:eastAsiaTheme="minorHAnsi" w:hAnsi="Times New Roman"/>
          <w:sz w:val="28"/>
          <w:szCs w:val="28"/>
        </w:rPr>
        <w:t xml:space="preserve">4 911 </w:t>
      </w:r>
      <w:r w:rsidRPr="005225CA">
        <w:rPr>
          <w:rFonts w:ascii="Times New Roman" w:eastAsiaTheme="minorEastAsia" w:hAnsi="Times New Roman"/>
          <w:sz w:val="28"/>
          <w:szCs w:val="28"/>
          <w:lang w:eastAsia="ru-RU"/>
        </w:rPr>
        <w:t>социальных контрактов заключено с семьями, имеющими детей. Р</w:t>
      </w:r>
      <w:r w:rsidRPr="005225CA">
        <w:rPr>
          <w:rFonts w:ascii="Times New Roman" w:eastAsiaTheme="minorHAnsi" w:hAnsi="Times New Roman"/>
          <w:sz w:val="28"/>
          <w:szCs w:val="28"/>
        </w:rPr>
        <w:t xml:space="preserve">абота с бедными семьями на основании социального контракта ведется путем: трудоустройства, обучения (переобучения) трудоспособных членов семей через Центры занятости, организации индивидуальной предпринимательской деятельности, деятельности в качестве налогоплательщика налога на профессиональный доход, ведения личного подсобного хозяйства, а в семьях, находящихся в социально опасном положении, направления на лечение от алкогольной зависимости. </w:t>
      </w:r>
      <w:r w:rsidRPr="005225CA">
        <w:rPr>
          <w:rFonts w:ascii="Times New Roman" w:eastAsiaTheme="minorEastAsia" w:hAnsi="Times New Roman"/>
          <w:sz w:val="28"/>
          <w:szCs w:val="28"/>
          <w:lang w:eastAsia="ru-RU"/>
        </w:rPr>
        <w:t xml:space="preserve">В целом на оказание государственной социальной помощи в 2021 году израсходовано </w:t>
      </w:r>
      <w:r w:rsidRPr="005225CA">
        <w:rPr>
          <w:rFonts w:ascii="Times New Roman" w:eastAsiaTheme="minorHAnsi" w:hAnsi="Times New Roman"/>
          <w:sz w:val="28"/>
          <w:szCs w:val="28"/>
        </w:rPr>
        <w:t xml:space="preserve">633,91 </w:t>
      </w:r>
      <w:r w:rsidRPr="005225CA">
        <w:rPr>
          <w:rFonts w:ascii="Times New Roman" w:eastAsiaTheme="minorEastAsia" w:hAnsi="Times New Roman"/>
          <w:sz w:val="28"/>
          <w:szCs w:val="28"/>
          <w:lang w:eastAsia="ru-RU"/>
        </w:rPr>
        <w:t>млн рублей.</w:t>
      </w:r>
    </w:p>
    <w:p w:rsidR="005225CA" w:rsidRPr="005225CA" w:rsidRDefault="005225CA" w:rsidP="005225CA">
      <w:pPr>
        <w:widowControl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Участие неработающих трудоспособных членов семьи в заключенных социальных контрактах рассматривается на условиях трудоустройства, обучения (переобучения), оказания содействия в повышении квалификации, переобучения женщин, осуществляющих уход за ребенком в возрасте до трех лет.</w:t>
      </w:r>
    </w:p>
    <w:p w:rsidR="005225CA" w:rsidRPr="005225CA" w:rsidRDefault="005225CA" w:rsidP="005225CA">
      <w:pPr>
        <w:widowControl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 xml:space="preserve">В республике в текущем году заключено 7 057 социальных контрактов, из них практически каждый второй заключен с целью трудоустройства – 4 250 контрактов заключено с малоимущими семьями, в рамках которых 2 768 гражданин трудоустроены, 151 – занялись развитием личного подсобного хозяйства, 2 171- зарегистрированы в качестве </w:t>
      </w:r>
      <w:r w:rsidRPr="005225CA">
        <w:rPr>
          <w:rFonts w:ascii="Times New Roman" w:eastAsiaTheme="minorHAnsi" w:hAnsi="Times New Roman"/>
          <w:sz w:val="28"/>
          <w:szCs w:val="28"/>
        </w:rPr>
        <w:t>индивидуальных предпринимателей, в качестве налогоплательщика налога на профессиональный доход</w:t>
      </w:r>
      <w:r w:rsidRPr="005225CA">
        <w:rPr>
          <w:rFonts w:ascii="Times New Roman" w:eastAsiaTheme="minorEastAsia" w:hAnsi="Times New Roman"/>
          <w:sz w:val="28"/>
          <w:szCs w:val="28"/>
          <w:lang w:eastAsia="ru-RU"/>
        </w:rPr>
        <w:t xml:space="preserve">. </w:t>
      </w:r>
    </w:p>
    <w:p w:rsidR="005225CA" w:rsidRPr="005225CA" w:rsidRDefault="005225CA" w:rsidP="005225CA">
      <w:pPr>
        <w:widowControl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По итогам 2021 года 18,5 процентов, или 5 270 человек, заключивших социальный контракт, «вышли из бедности».</w:t>
      </w:r>
    </w:p>
    <w:p w:rsidR="005225CA" w:rsidRPr="005225CA" w:rsidRDefault="005225CA" w:rsidP="005225CA">
      <w:pPr>
        <w:widowControl w:val="0"/>
        <w:spacing w:after="0" w:line="240" w:lineRule="auto"/>
        <w:ind w:firstLine="708"/>
        <w:jc w:val="both"/>
        <w:rPr>
          <w:rFonts w:ascii="Times New Roman" w:eastAsiaTheme="minorEastAsia" w:hAnsi="Times New Roman"/>
          <w:sz w:val="28"/>
          <w:szCs w:val="28"/>
          <w:lang w:eastAsia="ru-RU"/>
        </w:rPr>
      </w:pPr>
    </w:p>
    <w:p w:rsidR="005225CA" w:rsidRPr="005225CA" w:rsidRDefault="005225CA" w:rsidP="005225CA">
      <w:pPr>
        <w:widowControl w:val="0"/>
        <w:autoSpaceDE w:val="0"/>
        <w:autoSpaceDN w:val="0"/>
        <w:spacing w:after="0" w:line="240" w:lineRule="auto"/>
        <w:jc w:val="center"/>
        <w:outlineLvl w:val="2"/>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II. Основная цель, задачи и описание основных</w:t>
      </w:r>
    </w:p>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ожидаемых конечных результатов Подпрограммы,</w:t>
      </w:r>
    </w:p>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сроки и этапы ее реализации</w:t>
      </w:r>
    </w:p>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Целью Подпрограммы является снижение уровня бедности в Республике Татарстан к 2030 году в два раза по сравнению с показателем 2017 года, в том числе достижение значения уровня бедности к 2025 году на уровне 5,2 процента.</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Достижение цели Подпрограммы требует решения следующих основных задач, формируемых на основании анализа текущей ситуации и ранжирования бедного населения на группы:</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1) повышение уровня и превышение темпов роста доходов граждан, в том числе средней заработной платы, над темпом роста инфляции;</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2) снижение расходов населения, в том числе путем развития социальной помощи нуждающимся;</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3) развитие системы социального контракта;</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4) организация социальной адаптации малообеспеченных граждан.</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Ожидаемые результаты применения Подпрограммы:</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построение эффективной системы по выводу граждан из сложной жизненной ситуации посредством обеспечения устойчивого роста реальных денежных доходов, повышения адресности социального обслуживания, содействия трудовой занятости;</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снизить уровень бедности в Республике Татарстан к 2030 году в два раза по сравнению с показателем 2017 года, достигнуть значения показателя «уровень бедности, процентов» 5,2 процента к 2025 году.</w:t>
      </w:r>
    </w:p>
    <w:p w:rsidR="005225CA" w:rsidRDefault="005225CA" w:rsidP="005225CA">
      <w:pPr>
        <w:widowControl w:val="0"/>
        <w:autoSpaceDE w:val="0"/>
        <w:autoSpaceDN w:val="0"/>
        <w:spacing w:after="0" w:line="240" w:lineRule="auto"/>
        <w:jc w:val="both"/>
        <w:rPr>
          <w:rFonts w:ascii="Arial" w:eastAsiaTheme="minorEastAsia" w:hAnsi="Arial" w:cs="Arial"/>
          <w:sz w:val="20"/>
          <w:lang w:eastAsia="ru-RU"/>
        </w:rPr>
      </w:pPr>
    </w:p>
    <w:p w:rsidR="00734428" w:rsidRPr="005225CA" w:rsidRDefault="00734428" w:rsidP="005225CA">
      <w:pPr>
        <w:widowControl w:val="0"/>
        <w:autoSpaceDE w:val="0"/>
        <w:autoSpaceDN w:val="0"/>
        <w:spacing w:after="0" w:line="240" w:lineRule="auto"/>
        <w:jc w:val="both"/>
        <w:rPr>
          <w:rFonts w:ascii="Arial" w:eastAsiaTheme="minorEastAsia" w:hAnsi="Arial" w:cs="Arial"/>
          <w:sz w:val="20"/>
          <w:lang w:eastAsia="ru-RU"/>
        </w:rPr>
      </w:pPr>
    </w:p>
    <w:p w:rsidR="005225CA" w:rsidRPr="005225CA" w:rsidRDefault="005225CA" w:rsidP="005225CA">
      <w:pPr>
        <w:widowControl w:val="0"/>
        <w:tabs>
          <w:tab w:val="left" w:pos="426"/>
        </w:tabs>
        <w:autoSpaceDE w:val="0"/>
        <w:autoSpaceDN w:val="0"/>
        <w:adjustRightInd w:val="0"/>
        <w:spacing w:after="0" w:line="240" w:lineRule="auto"/>
        <w:ind w:firstLine="284"/>
        <w:jc w:val="center"/>
        <w:rPr>
          <w:rFonts w:ascii="Times New Roman" w:eastAsiaTheme="minorHAnsi" w:hAnsi="Times New Roman" w:cstheme="minorBidi"/>
          <w:bCs/>
          <w:sz w:val="28"/>
          <w:szCs w:val="28"/>
        </w:rPr>
      </w:pPr>
      <w:r w:rsidRPr="005225CA">
        <w:rPr>
          <w:rFonts w:ascii="Times New Roman" w:eastAsiaTheme="minorHAnsi" w:hAnsi="Times New Roman" w:cstheme="minorBidi"/>
          <w:bCs/>
          <w:sz w:val="28"/>
          <w:szCs w:val="28"/>
        </w:rPr>
        <w:lastRenderedPageBreak/>
        <w:t>III. Обоснование ресурсного обеспечения Подпрограммы</w:t>
      </w:r>
    </w:p>
    <w:p w:rsidR="005225CA" w:rsidRPr="005225CA" w:rsidRDefault="005225CA" w:rsidP="005225CA">
      <w:pPr>
        <w:widowControl w:val="0"/>
        <w:tabs>
          <w:tab w:val="left" w:pos="426"/>
        </w:tabs>
        <w:autoSpaceDE w:val="0"/>
        <w:autoSpaceDN w:val="0"/>
        <w:adjustRightInd w:val="0"/>
        <w:spacing w:after="0" w:line="240" w:lineRule="auto"/>
        <w:ind w:firstLine="709"/>
        <w:jc w:val="center"/>
        <w:rPr>
          <w:rFonts w:ascii="Times New Roman" w:eastAsiaTheme="minorHAnsi" w:hAnsi="Times New Roman" w:cstheme="minorBidi"/>
          <w:bCs/>
          <w:sz w:val="28"/>
          <w:szCs w:val="28"/>
        </w:rPr>
      </w:pPr>
    </w:p>
    <w:p w:rsidR="005225CA" w:rsidRPr="005225CA" w:rsidRDefault="005225CA" w:rsidP="005225CA">
      <w:pPr>
        <w:widowControl w:val="0"/>
        <w:autoSpaceDE w:val="0"/>
        <w:autoSpaceDN w:val="0"/>
        <w:adjustRightInd w:val="0"/>
        <w:spacing w:after="0" w:line="240" w:lineRule="auto"/>
        <w:ind w:firstLine="709"/>
        <w:jc w:val="both"/>
        <w:rPr>
          <w:rFonts w:ascii="Times New Roman" w:eastAsiaTheme="minorHAnsi" w:hAnsi="Times New Roman" w:cstheme="minorBidi"/>
          <w:sz w:val="28"/>
          <w:szCs w:val="28"/>
          <w:lang w:eastAsia="ru-RU"/>
        </w:rPr>
      </w:pPr>
      <w:r w:rsidRPr="005225CA">
        <w:rPr>
          <w:rFonts w:ascii="Times New Roman" w:eastAsiaTheme="minorHAnsi" w:hAnsi="Times New Roman" w:cstheme="minorBidi"/>
          <w:sz w:val="28"/>
          <w:szCs w:val="28"/>
          <w:lang w:eastAsia="ru-RU"/>
        </w:rPr>
        <w:t xml:space="preserve">Общий объем финансирования Подпрограммы составляет 4 146 692,2 </w:t>
      </w:r>
      <w:proofErr w:type="spellStart"/>
      <w:proofErr w:type="gramStart"/>
      <w:r w:rsidRPr="005225CA">
        <w:rPr>
          <w:rFonts w:ascii="Times New Roman" w:eastAsiaTheme="minorHAnsi" w:hAnsi="Times New Roman" w:cstheme="minorBidi"/>
          <w:sz w:val="28"/>
          <w:szCs w:val="28"/>
          <w:lang w:eastAsia="ru-RU"/>
        </w:rPr>
        <w:t>тыс.руб</w:t>
      </w:r>
      <w:proofErr w:type="spellEnd"/>
      <w:proofErr w:type="gramEnd"/>
      <w:r w:rsidRPr="005225CA">
        <w:rPr>
          <w:rFonts w:ascii="Times New Roman" w:eastAsiaTheme="minorHAnsi" w:hAnsi="Times New Roman" w:cstheme="minorBidi"/>
          <w:sz w:val="28"/>
          <w:szCs w:val="28"/>
          <w:lang w:eastAsia="ru-RU"/>
        </w:rPr>
        <w:t>-</w:t>
      </w:r>
      <w:r w:rsidRPr="005225CA">
        <w:rPr>
          <w:rFonts w:ascii="Times New Roman" w:eastAsiaTheme="minorHAnsi" w:hAnsi="Times New Roman" w:cstheme="minorBidi"/>
          <w:spacing w:val="-6"/>
          <w:sz w:val="28"/>
          <w:szCs w:val="28"/>
          <w:lang w:eastAsia="ru-RU"/>
        </w:rPr>
        <w:t xml:space="preserve">лей, в том числе за счет средств бюджета Республики Татарстан – 1 688 323,9 </w:t>
      </w:r>
      <w:proofErr w:type="spellStart"/>
      <w:r w:rsidRPr="005225CA">
        <w:rPr>
          <w:rFonts w:ascii="Times New Roman" w:eastAsiaTheme="minorHAnsi" w:hAnsi="Times New Roman" w:cstheme="minorBidi"/>
          <w:spacing w:val="-6"/>
          <w:sz w:val="28"/>
          <w:szCs w:val="28"/>
          <w:lang w:eastAsia="ru-RU"/>
        </w:rPr>
        <w:t>тыс.руб</w:t>
      </w:r>
      <w:proofErr w:type="spellEnd"/>
      <w:r w:rsidRPr="005225CA">
        <w:rPr>
          <w:rFonts w:ascii="Times New Roman" w:eastAsiaTheme="minorHAnsi" w:hAnsi="Times New Roman" w:cstheme="minorBidi"/>
          <w:sz w:val="28"/>
          <w:szCs w:val="28"/>
          <w:lang w:eastAsia="ru-RU"/>
        </w:rPr>
        <w:t xml:space="preserve">-лей, средств федерального бюджета ‒ 2 458 368,3 </w:t>
      </w:r>
      <w:proofErr w:type="spellStart"/>
      <w:r w:rsidRPr="005225CA">
        <w:rPr>
          <w:rFonts w:ascii="Times New Roman" w:eastAsiaTheme="minorHAnsi" w:hAnsi="Times New Roman" w:cstheme="minorBidi"/>
          <w:sz w:val="28"/>
          <w:szCs w:val="28"/>
          <w:lang w:eastAsia="ru-RU"/>
        </w:rPr>
        <w:t>тыс.рублей</w:t>
      </w:r>
      <w:proofErr w:type="spellEnd"/>
      <w:r w:rsidRPr="005225CA">
        <w:rPr>
          <w:rFonts w:ascii="Times New Roman" w:eastAsiaTheme="minorHAnsi" w:hAnsi="Times New Roman" w:cstheme="minorBidi"/>
          <w:sz w:val="28"/>
          <w:szCs w:val="28"/>
          <w:lang w:eastAsia="ru-RU"/>
        </w:rPr>
        <w:t>.</w:t>
      </w:r>
    </w:p>
    <w:p w:rsidR="005225CA" w:rsidRPr="005225CA" w:rsidRDefault="005225CA" w:rsidP="005225CA">
      <w:pPr>
        <w:widowControl w:val="0"/>
        <w:autoSpaceDE w:val="0"/>
        <w:autoSpaceDN w:val="0"/>
        <w:adjustRightInd w:val="0"/>
        <w:spacing w:after="0" w:line="240" w:lineRule="auto"/>
        <w:jc w:val="right"/>
        <w:rPr>
          <w:rFonts w:ascii="Times New Roman" w:eastAsiaTheme="minorHAnsi" w:hAnsi="Times New Roman" w:cstheme="minorBidi"/>
          <w:sz w:val="28"/>
          <w:szCs w:val="28"/>
          <w:lang w:eastAsia="ru-RU"/>
        </w:rPr>
      </w:pPr>
      <w:r w:rsidRPr="005225CA">
        <w:rPr>
          <w:rFonts w:ascii="Times New Roman" w:eastAsiaTheme="minorHAnsi" w:hAnsi="Times New Roman" w:cstheme="minorBidi"/>
          <w:sz w:val="28"/>
          <w:szCs w:val="28"/>
          <w:lang w:eastAsia="ru-RU"/>
        </w:rPr>
        <w:t>(</w:t>
      </w:r>
      <w:proofErr w:type="spellStart"/>
      <w:proofErr w:type="gramStart"/>
      <w:r w:rsidRPr="005225CA">
        <w:rPr>
          <w:rFonts w:ascii="Times New Roman" w:eastAsiaTheme="minorHAnsi" w:hAnsi="Times New Roman" w:cstheme="minorBidi"/>
          <w:sz w:val="28"/>
          <w:szCs w:val="28"/>
          <w:lang w:eastAsia="ru-RU"/>
        </w:rPr>
        <w:t>тыс.рублей</w:t>
      </w:r>
      <w:proofErr w:type="spellEnd"/>
      <w:proofErr w:type="gramEnd"/>
      <w:r w:rsidRPr="005225CA">
        <w:rPr>
          <w:rFonts w:ascii="Times New Roman" w:eastAsiaTheme="minorHAnsi" w:hAnsi="Times New Roman" w:cstheme="minorBidi"/>
          <w:sz w:val="28"/>
          <w:szCs w:val="28"/>
          <w:lang w:eastAsia="ru-RU"/>
        </w:rPr>
        <w:t>)</w:t>
      </w:r>
    </w:p>
    <w:tbl>
      <w:tblPr>
        <w:tblW w:w="10273" w:type="dxa"/>
        <w:tblInd w:w="-5" w:type="dxa"/>
        <w:tblLayout w:type="fixed"/>
        <w:tblCellMar>
          <w:top w:w="28" w:type="dxa"/>
          <w:left w:w="62" w:type="dxa"/>
          <w:bottom w:w="28" w:type="dxa"/>
          <w:right w:w="62" w:type="dxa"/>
        </w:tblCellMar>
        <w:tblLook w:val="0000" w:firstRow="0" w:lastRow="0" w:firstColumn="0" w:lastColumn="0" w:noHBand="0" w:noVBand="0"/>
      </w:tblPr>
      <w:tblGrid>
        <w:gridCol w:w="1281"/>
        <w:gridCol w:w="2047"/>
        <w:gridCol w:w="3685"/>
        <w:gridCol w:w="3260"/>
      </w:tblGrid>
      <w:tr w:rsidR="005225CA" w:rsidRPr="005225CA" w:rsidTr="005225CA">
        <w:tc>
          <w:tcPr>
            <w:tcW w:w="1281" w:type="dxa"/>
            <w:vMerge w:val="restart"/>
            <w:tcBorders>
              <w:top w:val="single" w:sz="4" w:space="0" w:color="auto"/>
              <w:left w:val="single" w:sz="4" w:space="0" w:color="auto"/>
              <w:bottom w:val="single" w:sz="4" w:space="0" w:color="auto"/>
              <w:right w:val="single" w:sz="4" w:space="0" w:color="auto"/>
            </w:tcBorders>
          </w:tcPr>
          <w:p w:rsidR="005225CA" w:rsidRPr="005225CA" w:rsidRDefault="005225CA" w:rsidP="005225CA">
            <w:pPr>
              <w:widowControl w:val="0"/>
              <w:autoSpaceDE w:val="0"/>
              <w:autoSpaceDN w:val="0"/>
              <w:adjustRightInd w:val="0"/>
              <w:spacing w:after="0" w:line="240" w:lineRule="auto"/>
              <w:jc w:val="center"/>
              <w:rPr>
                <w:rFonts w:ascii="Times New Roman" w:hAnsi="Times New Roman"/>
                <w:sz w:val="28"/>
                <w:szCs w:val="28"/>
                <w:lang w:eastAsia="ru-RU"/>
              </w:rPr>
            </w:pPr>
            <w:r w:rsidRPr="005225CA">
              <w:rPr>
                <w:rFonts w:ascii="Times New Roman" w:hAnsi="Times New Roman"/>
                <w:sz w:val="28"/>
                <w:szCs w:val="28"/>
                <w:lang w:eastAsia="ru-RU"/>
              </w:rPr>
              <w:t>Год</w:t>
            </w:r>
          </w:p>
        </w:tc>
        <w:tc>
          <w:tcPr>
            <w:tcW w:w="2047" w:type="dxa"/>
            <w:vMerge w:val="restart"/>
            <w:tcBorders>
              <w:top w:val="single" w:sz="4" w:space="0" w:color="auto"/>
              <w:left w:val="single" w:sz="4" w:space="0" w:color="auto"/>
              <w:bottom w:val="single" w:sz="4" w:space="0" w:color="auto"/>
              <w:right w:val="single" w:sz="4" w:space="0" w:color="auto"/>
            </w:tcBorders>
          </w:tcPr>
          <w:p w:rsidR="005225CA" w:rsidRPr="005225CA" w:rsidRDefault="005225CA" w:rsidP="005225CA">
            <w:pPr>
              <w:widowControl w:val="0"/>
              <w:autoSpaceDE w:val="0"/>
              <w:autoSpaceDN w:val="0"/>
              <w:adjustRightInd w:val="0"/>
              <w:spacing w:after="0" w:line="240" w:lineRule="auto"/>
              <w:jc w:val="center"/>
              <w:rPr>
                <w:rFonts w:ascii="Times New Roman" w:hAnsi="Times New Roman"/>
                <w:sz w:val="28"/>
                <w:szCs w:val="28"/>
                <w:lang w:eastAsia="ru-RU"/>
              </w:rPr>
            </w:pPr>
            <w:r w:rsidRPr="005225CA">
              <w:rPr>
                <w:rFonts w:ascii="Times New Roman" w:hAnsi="Times New Roman"/>
                <w:sz w:val="28"/>
                <w:szCs w:val="28"/>
                <w:lang w:eastAsia="ru-RU"/>
              </w:rPr>
              <w:t>Объем финансирования,  всего</w:t>
            </w:r>
          </w:p>
        </w:tc>
        <w:tc>
          <w:tcPr>
            <w:tcW w:w="6945" w:type="dxa"/>
            <w:gridSpan w:val="2"/>
            <w:tcBorders>
              <w:top w:val="single" w:sz="4" w:space="0" w:color="auto"/>
              <w:left w:val="single" w:sz="4" w:space="0" w:color="auto"/>
              <w:bottom w:val="single" w:sz="4" w:space="0" w:color="auto"/>
              <w:right w:val="single" w:sz="4" w:space="0" w:color="auto"/>
            </w:tcBorders>
          </w:tcPr>
          <w:p w:rsidR="005225CA" w:rsidRPr="005225CA" w:rsidRDefault="005225CA" w:rsidP="005225CA">
            <w:pPr>
              <w:widowControl w:val="0"/>
              <w:autoSpaceDE w:val="0"/>
              <w:autoSpaceDN w:val="0"/>
              <w:adjustRightInd w:val="0"/>
              <w:spacing w:after="0" w:line="240" w:lineRule="auto"/>
              <w:jc w:val="center"/>
              <w:rPr>
                <w:rFonts w:ascii="Times New Roman" w:hAnsi="Times New Roman"/>
                <w:sz w:val="28"/>
                <w:szCs w:val="28"/>
                <w:lang w:eastAsia="ru-RU"/>
              </w:rPr>
            </w:pPr>
            <w:r w:rsidRPr="005225CA">
              <w:rPr>
                <w:rFonts w:ascii="Times New Roman" w:hAnsi="Times New Roman"/>
                <w:sz w:val="28"/>
                <w:szCs w:val="28"/>
                <w:lang w:eastAsia="ru-RU"/>
              </w:rPr>
              <w:t>В том числе</w:t>
            </w:r>
          </w:p>
        </w:tc>
      </w:tr>
      <w:tr w:rsidR="005225CA" w:rsidRPr="005225CA" w:rsidTr="005225CA">
        <w:tc>
          <w:tcPr>
            <w:tcW w:w="1281" w:type="dxa"/>
            <w:vMerge/>
            <w:tcBorders>
              <w:top w:val="single" w:sz="4" w:space="0" w:color="auto"/>
              <w:left w:val="single" w:sz="4" w:space="0" w:color="auto"/>
              <w:bottom w:val="single" w:sz="4" w:space="0" w:color="auto"/>
              <w:right w:val="single" w:sz="4" w:space="0" w:color="auto"/>
            </w:tcBorders>
          </w:tcPr>
          <w:p w:rsidR="005225CA" w:rsidRPr="005225CA" w:rsidRDefault="005225CA" w:rsidP="005225CA">
            <w:pPr>
              <w:widowControl w:val="0"/>
              <w:autoSpaceDE w:val="0"/>
              <w:autoSpaceDN w:val="0"/>
              <w:adjustRightInd w:val="0"/>
              <w:spacing w:after="0" w:line="240" w:lineRule="auto"/>
              <w:rPr>
                <w:rFonts w:ascii="Times New Roman" w:hAnsi="Times New Roman"/>
                <w:sz w:val="28"/>
                <w:szCs w:val="28"/>
                <w:lang w:eastAsia="ru-RU"/>
              </w:rPr>
            </w:pPr>
          </w:p>
        </w:tc>
        <w:tc>
          <w:tcPr>
            <w:tcW w:w="2047" w:type="dxa"/>
            <w:vMerge/>
            <w:tcBorders>
              <w:top w:val="single" w:sz="4" w:space="0" w:color="auto"/>
              <w:left w:val="single" w:sz="4" w:space="0" w:color="auto"/>
              <w:bottom w:val="single" w:sz="4" w:space="0" w:color="auto"/>
              <w:right w:val="single" w:sz="4" w:space="0" w:color="auto"/>
            </w:tcBorders>
          </w:tcPr>
          <w:p w:rsidR="005225CA" w:rsidRPr="005225CA" w:rsidRDefault="005225CA" w:rsidP="005225CA">
            <w:pPr>
              <w:widowControl w:val="0"/>
              <w:autoSpaceDE w:val="0"/>
              <w:autoSpaceDN w:val="0"/>
              <w:adjustRightInd w:val="0"/>
              <w:spacing w:after="0" w:line="240" w:lineRule="auto"/>
              <w:rPr>
                <w:rFonts w:ascii="Times New Roman" w:hAnsi="Times New Roman"/>
                <w:sz w:val="28"/>
                <w:szCs w:val="28"/>
                <w:lang w:eastAsia="ru-RU"/>
              </w:rPr>
            </w:pPr>
          </w:p>
        </w:tc>
        <w:tc>
          <w:tcPr>
            <w:tcW w:w="3685" w:type="dxa"/>
            <w:tcBorders>
              <w:top w:val="single" w:sz="4" w:space="0" w:color="auto"/>
              <w:left w:val="single" w:sz="4" w:space="0" w:color="auto"/>
              <w:bottom w:val="single" w:sz="4" w:space="0" w:color="auto"/>
              <w:right w:val="single" w:sz="4" w:space="0" w:color="auto"/>
            </w:tcBorders>
          </w:tcPr>
          <w:p w:rsidR="005225CA" w:rsidRPr="005225CA" w:rsidRDefault="005225CA" w:rsidP="005225CA">
            <w:pPr>
              <w:widowControl w:val="0"/>
              <w:autoSpaceDE w:val="0"/>
              <w:autoSpaceDN w:val="0"/>
              <w:adjustRightInd w:val="0"/>
              <w:spacing w:after="0" w:line="240" w:lineRule="auto"/>
              <w:jc w:val="center"/>
              <w:rPr>
                <w:rFonts w:ascii="Times New Roman" w:hAnsi="Times New Roman"/>
                <w:sz w:val="28"/>
                <w:szCs w:val="28"/>
                <w:lang w:eastAsia="ru-RU"/>
              </w:rPr>
            </w:pPr>
            <w:r w:rsidRPr="005225CA">
              <w:rPr>
                <w:rFonts w:ascii="Times New Roman" w:hAnsi="Times New Roman"/>
                <w:sz w:val="28"/>
                <w:szCs w:val="28"/>
                <w:lang w:eastAsia="ru-RU"/>
              </w:rPr>
              <w:t xml:space="preserve">средства бюджета </w:t>
            </w:r>
            <w:r w:rsidRPr="005225CA">
              <w:rPr>
                <w:rFonts w:ascii="Times New Roman" w:hAnsi="Times New Roman"/>
                <w:sz w:val="28"/>
                <w:szCs w:val="28"/>
                <w:lang w:eastAsia="ru-RU"/>
              </w:rPr>
              <w:br/>
              <w:t>Республики Татарстан</w:t>
            </w:r>
          </w:p>
        </w:tc>
        <w:tc>
          <w:tcPr>
            <w:tcW w:w="3260" w:type="dxa"/>
            <w:tcBorders>
              <w:top w:val="single" w:sz="4" w:space="0" w:color="auto"/>
              <w:left w:val="single" w:sz="4" w:space="0" w:color="auto"/>
              <w:bottom w:val="single" w:sz="4" w:space="0" w:color="auto"/>
              <w:right w:val="single" w:sz="4" w:space="0" w:color="auto"/>
            </w:tcBorders>
          </w:tcPr>
          <w:p w:rsidR="005225CA" w:rsidRPr="005225CA" w:rsidRDefault="005225CA" w:rsidP="005225CA">
            <w:pPr>
              <w:widowControl w:val="0"/>
              <w:autoSpaceDE w:val="0"/>
              <w:autoSpaceDN w:val="0"/>
              <w:adjustRightInd w:val="0"/>
              <w:spacing w:after="0" w:line="240" w:lineRule="auto"/>
              <w:jc w:val="center"/>
              <w:rPr>
                <w:rFonts w:ascii="Times New Roman" w:hAnsi="Times New Roman"/>
                <w:sz w:val="28"/>
                <w:szCs w:val="28"/>
                <w:lang w:eastAsia="ru-RU"/>
              </w:rPr>
            </w:pPr>
            <w:r w:rsidRPr="005225CA">
              <w:rPr>
                <w:rFonts w:ascii="Times New Roman" w:hAnsi="Times New Roman"/>
                <w:sz w:val="28"/>
                <w:szCs w:val="28"/>
                <w:lang w:eastAsia="ru-RU"/>
              </w:rPr>
              <w:t>средства федерального бюджета</w:t>
            </w:r>
          </w:p>
        </w:tc>
      </w:tr>
      <w:tr w:rsidR="005225CA" w:rsidRPr="005225CA" w:rsidTr="005225CA">
        <w:tc>
          <w:tcPr>
            <w:tcW w:w="1281" w:type="dxa"/>
            <w:tcBorders>
              <w:top w:val="single" w:sz="4" w:space="0" w:color="auto"/>
              <w:left w:val="single" w:sz="4" w:space="0" w:color="auto"/>
              <w:bottom w:val="single" w:sz="4" w:space="0" w:color="auto"/>
              <w:right w:val="single" w:sz="4" w:space="0" w:color="auto"/>
            </w:tcBorders>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2020</w:t>
            </w:r>
          </w:p>
        </w:tc>
        <w:tc>
          <w:tcPr>
            <w:tcW w:w="2047" w:type="dxa"/>
            <w:tcBorders>
              <w:top w:val="single" w:sz="4" w:space="0" w:color="auto"/>
              <w:left w:val="single" w:sz="4" w:space="0" w:color="auto"/>
              <w:bottom w:val="single" w:sz="4" w:space="0" w:color="auto"/>
              <w:right w:val="single" w:sz="4" w:space="0" w:color="auto"/>
            </w:tcBorders>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436 346,1</w:t>
            </w:r>
          </w:p>
        </w:tc>
        <w:tc>
          <w:tcPr>
            <w:tcW w:w="3685" w:type="dxa"/>
            <w:tcBorders>
              <w:top w:val="single" w:sz="4" w:space="0" w:color="auto"/>
              <w:left w:val="single" w:sz="4" w:space="0" w:color="auto"/>
              <w:bottom w:val="single" w:sz="4" w:space="0" w:color="auto"/>
              <w:right w:val="single" w:sz="4" w:space="0" w:color="auto"/>
            </w:tcBorders>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183 265,4</w:t>
            </w:r>
          </w:p>
        </w:tc>
        <w:tc>
          <w:tcPr>
            <w:tcW w:w="3260" w:type="dxa"/>
            <w:tcBorders>
              <w:top w:val="single" w:sz="4" w:space="0" w:color="auto"/>
              <w:left w:val="single" w:sz="4" w:space="0" w:color="auto"/>
              <w:bottom w:val="single" w:sz="4" w:space="0" w:color="auto"/>
              <w:right w:val="single" w:sz="4" w:space="0" w:color="auto"/>
            </w:tcBorders>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253 080,7</w:t>
            </w:r>
          </w:p>
        </w:tc>
      </w:tr>
      <w:tr w:rsidR="005225CA" w:rsidRPr="005225CA" w:rsidTr="005225CA">
        <w:tc>
          <w:tcPr>
            <w:tcW w:w="1281" w:type="dxa"/>
            <w:tcBorders>
              <w:top w:val="single" w:sz="4" w:space="0" w:color="auto"/>
              <w:left w:val="single" w:sz="4" w:space="0" w:color="auto"/>
              <w:bottom w:val="single" w:sz="4" w:space="0" w:color="auto"/>
              <w:right w:val="single" w:sz="4" w:space="0" w:color="auto"/>
            </w:tcBorders>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2021</w:t>
            </w:r>
          </w:p>
        </w:tc>
        <w:tc>
          <w:tcPr>
            <w:tcW w:w="2047" w:type="dxa"/>
            <w:tcBorders>
              <w:top w:val="single" w:sz="4" w:space="0" w:color="auto"/>
              <w:left w:val="single" w:sz="4" w:space="0" w:color="auto"/>
              <w:bottom w:val="single" w:sz="4" w:space="0" w:color="auto"/>
              <w:right w:val="single" w:sz="4" w:space="0" w:color="auto"/>
            </w:tcBorders>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635 556,7</w:t>
            </w:r>
          </w:p>
        </w:tc>
        <w:tc>
          <w:tcPr>
            <w:tcW w:w="3685" w:type="dxa"/>
            <w:tcBorders>
              <w:top w:val="single" w:sz="4" w:space="0" w:color="auto"/>
              <w:left w:val="single" w:sz="4" w:space="0" w:color="auto"/>
              <w:bottom w:val="single" w:sz="4" w:space="0" w:color="auto"/>
              <w:right w:val="single" w:sz="4" w:space="0" w:color="auto"/>
            </w:tcBorders>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266 933,8</w:t>
            </w:r>
          </w:p>
        </w:tc>
        <w:tc>
          <w:tcPr>
            <w:tcW w:w="3260" w:type="dxa"/>
            <w:tcBorders>
              <w:top w:val="single" w:sz="4" w:space="0" w:color="auto"/>
              <w:left w:val="single" w:sz="4" w:space="0" w:color="auto"/>
              <w:bottom w:val="single" w:sz="4" w:space="0" w:color="auto"/>
              <w:right w:val="single" w:sz="4" w:space="0" w:color="auto"/>
            </w:tcBorders>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368 622,9</w:t>
            </w:r>
          </w:p>
        </w:tc>
      </w:tr>
      <w:tr w:rsidR="005225CA" w:rsidRPr="005225CA" w:rsidTr="005225CA">
        <w:tc>
          <w:tcPr>
            <w:tcW w:w="1281" w:type="dxa"/>
            <w:tcBorders>
              <w:top w:val="single" w:sz="4" w:space="0" w:color="auto"/>
              <w:left w:val="single" w:sz="4" w:space="0" w:color="auto"/>
              <w:bottom w:val="single" w:sz="4" w:space="0" w:color="auto"/>
              <w:right w:val="single" w:sz="4" w:space="0" w:color="auto"/>
            </w:tcBorders>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2022</w:t>
            </w:r>
          </w:p>
        </w:tc>
        <w:tc>
          <w:tcPr>
            <w:tcW w:w="2047" w:type="dxa"/>
            <w:tcBorders>
              <w:top w:val="single" w:sz="4" w:space="0" w:color="auto"/>
              <w:left w:val="single" w:sz="4" w:space="0" w:color="auto"/>
              <w:bottom w:val="single" w:sz="4" w:space="0" w:color="auto"/>
              <w:right w:val="single" w:sz="4" w:space="0" w:color="auto"/>
            </w:tcBorders>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639 475,8</w:t>
            </w:r>
          </w:p>
        </w:tc>
        <w:tc>
          <w:tcPr>
            <w:tcW w:w="3685" w:type="dxa"/>
            <w:tcBorders>
              <w:top w:val="single" w:sz="4" w:space="0" w:color="auto"/>
              <w:left w:val="single" w:sz="4" w:space="0" w:color="auto"/>
              <w:bottom w:val="single" w:sz="4" w:space="0" w:color="auto"/>
              <w:right w:val="single" w:sz="4" w:space="0" w:color="auto"/>
            </w:tcBorders>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255 790,3</w:t>
            </w:r>
          </w:p>
        </w:tc>
        <w:tc>
          <w:tcPr>
            <w:tcW w:w="3260" w:type="dxa"/>
            <w:tcBorders>
              <w:top w:val="single" w:sz="4" w:space="0" w:color="auto"/>
              <w:left w:val="single" w:sz="4" w:space="0" w:color="auto"/>
              <w:bottom w:val="single" w:sz="4" w:space="0" w:color="auto"/>
              <w:right w:val="single" w:sz="4" w:space="0" w:color="auto"/>
            </w:tcBorders>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383 685,5</w:t>
            </w:r>
          </w:p>
        </w:tc>
      </w:tr>
      <w:tr w:rsidR="005225CA" w:rsidRPr="005225CA" w:rsidTr="005225CA">
        <w:tc>
          <w:tcPr>
            <w:tcW w:w="1281" w:type="dxa"/>
            <w:tcBorders>
              <w:top w:val="single" w:sz="4" w:space="0" w:color="auto"/>
              <w:left w:val="single" w:sz="4" w:space="0" w:color="auto"/>
              <w:bottom w:val="single" w:sz="4" w:space="0" w:color="auto"/>
              <w:right w:val="single" w:sz="4" w:space="0" w:color="auto"/>
            </w:tcBorders>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2023</w:t>
            </w:r>
          </w:p>
        </w:tc>
        <w:tc>
          <w:tcPr>
            <w:tcW w:w="2047" w:type="dxa"/>
            <w:tcBorders>
              <w:top w:val="single" w:sz="4" w:space="0" w:color="auto"/>
              <w:left w:val="single" w:sz="4" w:space="0" w:color="auto"/>
              <w:bottom w:val="single" w:sz="4" w:space="0" w:color="auto"/>
              <w:right w:val="single" w:sz="4" w:space="0" w:color="auto"/>
            </w:tcBorders>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807 210,7</w:t>
            </w:r>
          </w:p>
        </w:tc>
        <w:tc>
          <w:tcPr>
            <w:tcW w:w="3685" w:type="dxa"/>
            <w:tcBorders>
              <w:top w:val="single" w:sz="4" w:space="0" w:color="auto"/>
              <w:left w:val="single" w:sz="4" w:space="0" w:color="auto"/>
              <w:bottom w:val="single" w:sz="4" w:space="0" w:color="auto"/>
              <w:right w:val="single" w:sz="4" w:space="0" w:color="auto"/>
            </w:tcBorders>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322 884,3</w:t>
            </w:r>
          </w:p>
        </w:tc>
        <w:tc>
          <w:tcPr>
            <w:tcW w:w="3260" w:type="dxa"/>
            <w:tcBorders>
              <w:top w:val="single" w:sz="4" w:space="0" w:color="auto"/>
              <w:left w:val="single" w:sz="4" w:space="0" w:color="auto"/>
              <w:bottom w:val="single" w:sz="4" w:space="0" w:color="auto"/>
              <w:right w:val="single" w:sz="4" w:space="0" w:color="auto"/>
            </w:tcBorders>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484 326,4</w:t>
            </w:r>
          </w:p>
        </w:tc>
      </w:tr>
      <w:tr w:rsidR="005225CA" w:rsidRPr="005225CA" w:rsidTr="005225CA">
        <w:tc>
          <w:tcPr>
            <w:tcW w:w="1281" w:type="dxa"/>
            <w:tcBorders>
              <w:top w:val="single" w:sz="4" w:space="0" w:color="auto"/>
              <w:left w:val="single" w:sz="4" w:space="0" w:color="auto"/>
              <w:bottom w:val="single" w:sz="4" w:space="0" w:color="auto"/>
              <w:right w:val="single" w:sz="4" w:space="0" w:color="auto"/>
            </w:tcBorders>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2024</w:t>
            </w:r>
          </w:p>
        </w:tc>
        <w:tc>
          <w:tcPr>
            <w:tcW w:w="2047" w:type="dxa"/>
            <w:tcBorders>
              <w:top w:val="single" w:sz="4" w:space="0" w:color="auto"/>
              <w:left w:val="single" w:sz="4" w:space="0" w:color="auto"/>
              <w:bottom w:val="single" w:sz="4" w:space="0" w:color="auto"/>
              <w:right w:val="single" w:sz="4" w:space="0" w:color="auto"/>
            </w:tcBorders>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807 210,7</w:t>
            </w:r>
          </w:p>
        </w:tc>
        <w:tc>
          <w:tcPr>
            <w:tcW w:w="3685" w:type="dxa"/>
            <w:tcBorders>
              <w:top w:val="single" w:sz="4" w:space="0" w:color="auto"/>
              <w:left w:val="single" w:sz="4" w:space="0" w:color="auto"/>
              <w:bottom w:val="single" w:sz="4" w:space="0" w:color="auto"/>
              <w:right w:val="single" w:sz="4" w:space="0" w:color="auto"/>
            </w:tcBorders>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322 884,3</w:t>
            </w:r>
          </w:p>
        </w:tc>
        <w:tc>
          <w:tcPr>
            <w:tcW w:w="3260" w:type="dxa"/>
            <w:tcBorders>
              <w:top w:val="single" w:sz="4" w:space="0" w:color="auto"/>
              <w:left w:val="single" w:sz="4" w:space="0" w:color="auto"/>
              <w:bottom w:val="single" w:sz="4" w:space="0" w:color="auto"/>
              <w:right w:val="single" w:sz="4" w:space="0" w:color="auto"/>
            </w:tcBorders>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484 326,4</w:t>
            </w:r>
          </w:p>
        </w:tc>
      </w:tr>
      <w:tr w:rsidR="005225CA" w:rsidRPr="005225CA" w:rsidTr="005225CA">
        <w:tc>
          <w:tcPr>
            <w:tcW w:w="1281" w:type="dxa"/>
            <w:tcBorders>
              <w:top w:val="single" w:sz="4" w:space="0" w:color="auto"/>
              <w:left w:val="single" w:sz="4" w:space="0" w:color="auto"/>
              <w:bottom w:val="single" w:sz="4" w:space="0" w:color="auto"/>
              <w:right w:val="single" w:sz="4" w:space="0" w:color="auto"/>
            </w:tcBorders>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2025</w:t>
            </w:r>
          </w:p>
        </w:tc>
        <w:tc>
          <w:tcPr>
            <w:tcW w:w="2047" w:type="dxa"/>
            <w:tcBorders>
              <w:top w:val="single" w:sz="4" w:space="0" w:color="auto"/>
              <w:left w:val="single" w:sz="4" w:space="0" w:color="auto"/>
              <w:bottom w:val="single" w:sz="4" w:space="0" w:color="auto"/>
              <w:right w:val="single" w:sz="4" w:space="0" w:color="auto"/>
            </w:tcBorders>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820 892,2</w:t>
            </w:r>
          </w:p>
        </w:tc>
        <w:tc>
          <w:tcPr>
            <w:tcW w:w="3685" w:type="dxa"/>
            <w:tcBorders>
              <w:top w:val="single" w:sz="4" w:space="0" w:color="auto"/>
              <w:left w:val="single" w:sz="4" w:space="0" w:color="auto"/>
              <w:bottom w:val="single" w:sz="4" w:space="0" w:color="auto"/>
              <w:right w:val="single" w:sz="4" w:space="0" w:color="auto"/>
            </w:tcBorders>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336 565,8</w:t>
            </w:r>
          </w:p>
        </w:tc>
        <w:tc>
          <w:tcPr>
            <w:tcW w:w="3260" w:type="dxa"/>
            <w:tcBorders>
              <w:top w:val="single" w:sz="4" w:space="0" w:color="auto"/>
              <w:left w:val="single" w:sz="4" w:space="0" w:color="auto"/>
              <w:bottom w:val="single" w:sz="4" w:space="0" w:color="auto"/>
              <w:right w:val="single" w:sz="4" w:space="0" w:color="auto"/>
            </w:tcBorders>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484 326,4</w:t>
            </w:r>
          </w:p>
        </w:tc>
      </w:tr>
      <w:tr w:rsidR="005225CA" w:rsidRPr="005225CA" w:rsidTr="005225CA">
        <w:tc>
          <w:tcPr>
            <w:tcW w:w="1281" w:type="dxa"/>
            <w:tcBorders>
              <w:top w:val="single" w:sz="4" w:space="0" w:color="auto"/>
              <w:left w:val="single" w:sz="4" w:space="0" w:color="auto"/>
              <w:bottom w:val="single" w:sz="4" w:space="0" w:color="auto"/>
              <w:right w:val="single" w:sz="4" w:space="0" w:color="auto"/>
            </w:tcBorders>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Итого</w:t>
            </w:r>
          </w:p>
        </w:tc>
        <w:tc>
          <w:tcPr>
            <w:tcW w:w="2047" w:type="dxa"/>
            <w:tcBorders>
              <w:top w:val="single" w:sz="4" w:space="0" w:color="auto"/>
              <w:left w:val="single" w:sz="4" w:space="0" w:color="auto"/>
              <w:bottom w:val="single" w:sz="4" w:space="0" w:color="auto"/>
              <w:right w:val="single" w:sz="4" w:space="0" w:color="auto"/>
            </w:tcBorders>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4 146 692,2</w:t>
            </w:r>
          </w:p>
        </w:tc>
        <w:tc>
          <w:tcPr>
            <w:tcW w:w="3685" w:type="dxa"/>
            <w:tcBorders>
              <w:top w:val="single" w:sz="4" w:space="0" w:color="auto"/>
              <w:left w:val="single" w:sz="4" w:space="0" w:color="auto"/>
              <w:bottom w:val="single" w:sz="4" w:space="0" w:color="auto"/>
              <w:right w:val="single" w:sz="4" w:space="0" w:color="auto"/>
            </w:tcBorders>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1 688 323,9</w:t>
            </w:r>
          </w:p>
        </w:tc>
        <w:tc>
          <w:tcPr>
            <w:tcW w:w="3260" w:type="dxa"/>
            <w:tcBorders>
              <w:top w:val="single" w:sz="4" w:space="0" w:color="auto"/>
              <w:left w:val="single" w:sz="4" w:space="0" w:color="auto"/>
              <w:bottom w:val="single" w:sz="4" w:space="0" w:color="auto"/>
              <w:right w:val="single" w:sz="4" w:space="0" w:color="auto"/>
            </w:tcBorders>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2 458 368,3</w:t>
            </w:r>
          </w:p>
        </w:tc>
      </w:tr>
    </w:tbl>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4"/>
          <w:szCs w:val="24"/>
          <w:lang w:eastAsia="ru-RU"/>
        </w:rPr>
      </w:pPr>
      <w:r w:rsidRPr="005225CA">
        <w:rPr>
          <w:rFonts w:ascii="Times New Roman" w:eastAsiaTheme="minorEastAsia" w:hAnsi="Times New Roman"/>
          <w:sz w:val="28"/>
          <w:szCs w:val="28"/>
          <w:lang w:eastAsia="ru-RU"/>
        </w:rPr>
        <w:t>Объемы финансирования Подпрограммы носят прогнозный характер и подлежат ежегодной корректировке с учетом возможностей соответствующих</w:t>
      </w:r>
      <w:r w:rsidRPr="005225CA">
        <w:rPr>
          <w:rFonts w:ascii="Times New Roman" w:eastAsiaTheme="minorEastAsia" w:hAnsi="Times New Roman"/>
          <w:sz w:val="24"/>
          <w:szCs w:val="24"/>
          <w:lang w:eastAsia="ru-RU"/>
        </w:rPr>
        <w:t xml:space="preserve"> </w:t>
      </w:r>
      <w:r w:rsidRPr="005225CA">
        <w:rPr>
          <w:rFonts w:ascii="Times New Roman" w:eastAsiaTheme="minorEastAsia" w:hAnsi="Times New Roman"/>
          <w:sz w:val="28"/>
          <w:szCs w:val="28"/>
          <w:lang w:eastAsia="ru-RU"/>
        </w:rPr>
        <w:t>бюджетов.</w:t>
      </w:r>
    </w:p>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p>
    <w:p w:rsidR="005225CA" w:rsidRPr="005225CA" w:rsidRDefault="005225CA" w:rsidP="005225CA">
      <w:pPr>
        <w:widowControl w:val="0"/>
        <w:autoSpaceDE w:val="0"/>
        <w:autoSpaceDN w:val="0"/>
        <w:spacing w:after="0" w:line="240" w:lineRule="auto"/>
        <w:jc w:val="center"/>
        <w:outlineLvl w:val="2"/>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IV. Механизм реализации Подпрограммы</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Государственным заказчиком – координатором Подпрограммы является Министерство труда, занятости и социальной защиты Республики Татарстан.</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Государственными заказчиками Подпрограммы являются Министерство труда, занятости и социальной защиты Республики Татарстан, Министерство земельных и имущественных отношений Республики Татарстан, Министерство культуры Республики Татарстан, Министерство образования и науки Республики Татарстан, Министерство строительства, архитектуры и жилищно-коммунального хозяйства Республики Татарстан, Министерство экономики Республики Татарстан, Министерство финансов Республики Татарстан, Управление Федеральной налоговой службы по Республике Татарстан (по согласованию), Управление Федеральной службы судебных приставов по Республ</w:t>
      </w:r>
      <w:r w:rsidR="00904E5F">
        <w:rPr>
          <w:rFonts w:ascii="Times New Roman" w:eastAsiaTheme="minorEastAsia" w:hAnsi="Times New Roman"/>
          <w:sz w:val="28"/>
          <w:szCs w:val="28"/>
          <w:lang w:eastAsia="ru-RU"/>
        </w:rPr>
        <w:t>ике Татарстан (по согласованию)</w:t>
      </w:r>
      <w:r w:rsidRPr="005225CA">
        <w:rPr>
          <w:rFonts w:ascii="Times New Roman" w:eastAsiaTheme="minorEastAsia" w:hAnsi="Times New Roman"/>
          <w:sz w:val="28"/>
          <w:szCs w:val="28"/>
          <w:lang w:eastAsia="ru-RU"/>
        </w:rPr>
        <w:t>.</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Государственные заказчики и исполнители мероприятий Подпрограммы осуществляют:</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контроль хода выполнения мероприятий;</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контроль за рациональным использованием исполнителями выделяемых финансовых средств;</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формирование отчетов об исполнении Подпрограммы за истекший период (квартальный, годовой) в разрезе мероприятий Подпрограммы;</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color w:val="000000" w:themeColor="text1"/>
          <w:sz w:val="28"/>
          <w:szCs w:val="28"/>
          <w:lang w:eastAsia="ru-RU"/>
        </w:rPr>
      </w:pPr>
      <w:r w:rsidRPr="005225CA">
        <w:rPr>
          <w:rFonts w:ascii="Times New Roman" w:eastAsiaTheme="minorEastAsia" w:hAnsi="Times New Roman"/>
          <w:sz w:val="28"/>
          <w:szCs w:val="28"/>
          <w:lang w:eastAsia="ru-RU"/>
        </w:rPr>
        <w:t xml:space="preserve">формирование детального </w:t>
      </w:r>
      <w:hyperlink w:anchor="P40687" w:tooltip="Детальный план-график">
        <w:r w:rsidRPr="005225CA">
          <w:rPr>
            <w:rFonts w:ascii="Times New Roman" w:eastAsiaTheme="minorEastAsia" w:hAnsi="Times New Roman"/>
            <w:color w:val="000000" w:themeColor="text1"/>
            <w:sz w:val="28"/>
            <w:szCs w:val="28"/>
            <w:lang w:eastAsia="ru-RU"/>
          </w:rPr>
          <w:t>плана-графика</w:t>
        </w:r>
      </w:hyperlink>
      <w:r w:rsidRPr="005225CA">
        <w:rPr>
          <w:rFonts w:ascii="Times New Roman" w:eastAsiaTheme="minorEastAsia" w:hAnsi="Times New Roman"/>
          <w:color w:val="000000" w:themeColor="text1"/>
          <w:sz w:val="28"/>
          <w:szCs w:val="28"/>
          <w:lang w:eastAsia="ru-RU"/>
        </w:rPr>
        <w:t xml:space="preserve"> реализации Подпрограммы ежегодно на плановый период по форме согласно </w:t>
      </w:r>
      <w:hyperlink w:anchor="P40687" w:tooltip="Детальный план-график">
        <w:r w:rsidRPr="005225CA">
          <w:rPr>
            <w:rFonts w:ascii="Times New Roman" w:eastAsiaTheme="minorEastAsia" w:hAnsi="Times New Roman"/>
            <w:color w:val="000000" w:themeColor="text1"/>
            <w:sz w:val="28"/>
            <w:szCs w:val="28"/>
            <w:lang w:eastAsia="ru-RU"/>
          </w:rPr>
          <w:t>приложению № 4</w:t>
        </w:r>
      </w:hyperlink>
      <w:r w:rsidRPr="005225CA">
        <w:rPr>
          <w:rFonts w:ascii="Times New Roman" w:eastAsiaTheme="minorEastAsia" w:hAnsi="Times New Roman"/>
          <w:color w:val="000000" w:themeColor="text1"/>
          <w:sz w:val="28"/>
          <w:szCs w:val="28"/>
          <w:lang w:eastAsia="ru-RU"/>
        </w:rPr>
        <w:t xml:space="preserve"> к настоящей Подпрограмме не позднее 15 января текущего года;</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 xml:space="preserve">уточнение с учетом выделяемых на реализацию Подпрограммы финансовых средств целевых показателей и затрат по подпрограммным мероприятиям, механизма </w:t>
      </w:r>
      <w:r w:rsidRPr="005225CA">
        <w:rPr>
          <w:rFonts w:ascii="Times New Roman" w:eastAsiaTheme="minorEastAsia" w:hAnsi="Times New Roman"/>
          <w:sz w:val="28"/>
          <w:szCs w:val="28"/>
          <w:lang w:eastAsia="ru-RU"/>
        </w:rPr>
        <w:lastRenderedPageBreak/>
        <w:t>реализации Подпрограммы и состава ее исполнителей.</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Порядок финансирования, а также механизм реализации мероприятий, предусмотренные в Подпрограмме, установлены федеральным и республиканским законодательствами.</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 xml:space="preserve">Государственные заказчики Подпрограммы ежеквартально, до 15 числа месяца, следующего за отчетным кварталом, представляют в Министерство труда, занятости и социальной защиты Республики Татарстан </w:t>
      </w:r>
      <w:r w:rsidRPr="005225CA">
        <w:rPr>
          <w:rFonts w:ascii="Times New Roman" w:eastAsiaTheme="minorEastAsia" w:hAnsi="Times New Roman"/>
          <w:color w:val="000000" w:themeColor="text1"/>
          <w:sz w:val="28"/>
          <w:szCs w:val="28"/>
          <w:lang w:eastAsia="ru-RU"/>
        </w:rPr>
        <w:t xml:space="preserve">статистическую, справочную и аналитическую информацию о реализации Подпрограммы, включая информацию о реализации Плана мероприятий Подпрограммы, по форме согласно </w:t>
      </w:r>
      <w:hyperlink w:anchor="P40850" w:tooltip="Мониторинг реализации подпрограммы">
        <w:r w:rsidRPr="005225CA">
          <w:rPr>
            <w:rFonts w:ascii="Times New Roman" w:eastAsiaTheme="minorEastAsia" w:hAnsi="Times New Roman"/>
            <w:color w:val="000000" w:themeColor="text1"/>
            <w:sz w:val="28"/>
            <w:szCs w:val="28"/>
            <w:lang w:eastAsia="ru-RU"/>
          </w:rPr>
          <w:t>приложению № 5</w:t>
        </w:r>
      </w:hyperlink>
      <w:r w:rsidRPr="005225CA">
        <w:rPr>
          <w:rFonts w:ascii="Times New Roman" w:eastAsiaTheme="minorEastAsia" w:hAnsi="Times New Roman"/>
          <w:sz w:val="28"/>
          <w:szCs w:val="28"/>
          <w:lang w:eastAsia="ru-RU"/>
        </w:rPr>
        <w:t xml:space="preserve"> к настоящей Подпрограмме, а также об эффективности использования финансовых средств с заполнением формы в соответствии с </w:t>
      </w:r>
      <w:hyperlink r:id="rId31" w:tooltip="Постановление КМ РТ от 31.12.2012 N 1199 (ред. от 05.08.2022) &quot;Об утверждении Порядка разработки,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
        <w:r w:rsidRPr="005225CA">
          <w:rPr>
            <w:rFonts w:ascii="Times New Roman" w:eastAsiaTheme="minorEastAsia" w:hAnsi="Times New Roman"/>
            <w:color w:val="000000" w:themeColor="text1"/>
            <w:sz w:val="28"/>
            <w:szCs w:val="28"/>
            <w:lang w:eastAsia="ru-RU"/>
          </w:rPr>
          <w:t>приложением № 5</w:t>
        </w:r>
      </w:hyperlink>
      <w:r w:rsidRPr="005225CA">
        <w:rPr>
          <w:rFonts w:ascii="Times New Roman" w:eastAsiaTheme="minorEastAsia" w:hAnsi="Times New Roman"/>
          <w:sz w:val="28"/>
          <w:szCs w:val="28"/>
          <w:lang w:eastAsia="ru-RU"/>
        </w:rPr>
        <w:t xml:space="preserve"> к Порядку разработки, реализации и оценки эффективности государственных программ Республики Татарстан, утвержденному постановлением Кабинета Министров Республики Татарстан от 31.12.2012 № 1199 «Об утверждении Порядка разработки, реализации и оценки эффективности государственных программ Республики Татарстан и перечня государственных программ Республики Татарстан» (далее - Порядок).</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 xml:space="preserve">Министерство труда, занятости и социальной защиты Республики Татарстан ежеквартально, до 25 числа месяца, следующего за отчетным кварталом, представляет в Министерство экономики Республики Татарстан сводную статистическую, справочную и аналитическую информацию о реализации Подпрограммы в составе </w:t>
      </w:r>
      <w:r w:rsidRPr="005225CA">
        <w:rPr>
          <w:rFonts w:ascii="Times New Roman" w:eastAsiaTheme="minorEastAsia" w:hAnsi="Times New Roman"/>
          <w:color w:val="000000" w:themeColor="text1"/>
          <w:sz w:val="28"/>
          <w:szCs w:val="28"/>
          <w:lang w:eastAsia="ru-RU"/>
        </w:rPr>
        <w:t xml:space="preserve">государственной </w:t>
      </w:r>
      <w:hyperlink w:anchor="P56" w:tooltip="ГОСУДАРСТВЕННАЯ ПРОГРАММА">
        <w:r w:rsidRPr="005225CA">
          <w:rPr>
            <w:rFonts w:ascii="Times New Roman" w:eastAsiaTheme="minorEastAsia" w:hAnsi="Times New Roman"/>
            <w:color w:val="000000" w:themeColor="text1"/>
            <w:sz w:val="28"/>
            <w:szCs w:val="28"/>
            <w:lang w:eastAsia="ru-RU"/>
          </w:rPr>
          <w:t>программы</w:t>
        </w:r>
      </w:hyperlink>
      <w:r w:rsidRPr="005225CA">
        <w:rPr>
          <w:rFonts w:ascii="Times New Roman" w:eastAsiaTheme="minorEastAsia" w:hAnsi="Times New Roman"/>
          <w:color w:val="000000" w:themeColor="text1"/>
          <w:sz w:val="28"/>
          <w:szCs w:val="28"/>
          <w:lang w:eastAsia="ru-RU"/>
        </w:rPr>
        <w:t xml:space="preserve"> «Социальная </w:t>
      </w:r>
      <w:r w:rsidRPr="005225CA">
        <w:rPr>
          <w:rFonts w:ascii="Times New Roman" w:eastAsiaTheme="minorEastAsia" w:hAnsi="Times New Roman"/>
          <w:sz w:val="28"/>
          <w:szCs w:val="28"/>
          <w:lang w:eastAsia="ru-RU"/>
        </w:rPr>
        <w:t>поддержка граждан Республики Татарстан» на 2014 – 2025 годы.</w:t>
      </w:r>
    </w:p>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8"/>
          <w:szCs w:val="28"/>
          <w:lang w:eastAsia="ru-RU"/>
        </w:rPr>
      </w:pPr>
    </w:p>
    <w:p w:rsidR="005225CA" w:rsidRPr="005225CA" w:rsidRDefault="005225CA" w:rsidP="005225CA">
      <w:pPr>
        <w:widowControl w:val="0"/>
        <w:autoSpaceDE w:val="0"/>
        <w:autoSpaceDN w:val="0"/>
        <w:spacing w:after="0" w:line="240" w:lineRule="auto"/>
        <w:jc w:val="center"/>
        <w:outlineLvl w:val="2"/>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V. Оценка экономической и социальной</w:t>
      </w:r>
    </w:p>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эффективности Подпрограммы</w:t>
      </w:r>
    </w:p>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Реализация Подпрограммы позволит:</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повысить уровень доходов населения и снизить бедность в Республике Татарстан;</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усовершенствовать механизмы межведомственного взаимодействия и разработать (актуализировать) регламент межведомственного взаимодействия по выявлению малоимущих граждан, нуждающихся в социальной поддержке и государственной социальной помощи;</w:t>
      </w:r>
    </w:p>
    <w:p w:rsidR="005225CA" w:rsidRPr="005225CA" w:rsidRDefault="005225CA" w:rsidP="005225CA">
      <w:pPr>
        <w:widowControl w:val="0"/>
        <w:autoSpaceDE w:val="0"/>
        <w:autoSpaceDN w:val="0"/>
        <w:spacing w:after="0" w:line="240" w:lineRule="auto"/>
        <w:ind w:firstLine="708"/>
        <w:jc w:val="both"/>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повысить адресность предоставляемых мер социальной поддержки гражданам, имеющим доходы ниже прожиточного минимума.</w:t>
      </w:r>
    </w:p>
    <w:p w:rsidR="005225CA" w:rsidRPr="005225CA" w:rsidRDefault="005225CA" w:rsidP="005225CA">
      <w:pPr>
        <w:widowControl w:val="0"/>
        <w:autoSpaceDE w:val="0"/>
        <w:autoSpaceDN w:val="0"/>
        <w:spacing w:after="0" w:line="240" w:lineRule="auto"/>
        <w:jc w:val="both"/>
        <w:rPr>
          <w:rFonts w:ascii="Arial" w:eastAsiaTheme="minorEastAsia" w:hAnsi="Arial" w:cs="Arial"/>
          <w:sz w:val="20"/>
          <w:lang w:eastAsia="ru-RU"/>
        </w:rPr>
      </w:pPr>
    </w:p>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bookmarkStart w:id="8" w:name="P39411"/>
      <w:bookmarkEnd w:id="8"/>
    </w:p>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p>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p>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p>
    <w:p w:rsid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p>
    <w:p w:rsidR="00904E5F" w:rsidRDefault="00904E5F" w:rsidP="005225CA">
      <w:pPr>
        <w:widowControl w:val="0"/>
        <w:autoSpaceDE w:val="0"/>
        <w:autoSpaceDN w:val="0"/>
        <w:spacing w:after="0" w:line="240" w:lineRule="auto"/>
        <w:jc w:val="center"/>
        <w:rPr>
          <w:rFonts w:ascii="Times New Roman" w:eastAsiaTheme="minorEastAsia" w:hAnsi="Times New Roman"/>
          <w:sz w:val="28"/>
          <w:szCs w:val="28"/>
          <w:lang w:eastAsia="ru-RU"/>
        </w:rPr>
      </w:pPr>
    </w:p>
    <w:p w:rsidR="00904E5F" w:rsidRDefault="00904E5F" w:rsidP="005225CA">
      <w:pPr>
        <w:widowControl w:val="0"/>
        <w:autoSpaceDE w:val="0"/>
        <w:autoSpaceDN w:val="0"/>
        <w:spacing w:after="0" w:line="240" w:lineRule="auto"/>
        <w:jc w:val="center"/>
        <w:rPr>
          <w:rFonts w:ascii="Times New Roman" w:eastAsiaTheme="minorEastAsia" w:hAnsi="Times New Roman"/>
          <w:sz w:val="28"/>
          <w:szCs w:val="28"/>
          <w:lang w:eastAsia="ru-RU"/>
        </w:rPr>
      </w:pPr>
    </w:p>
    <w:p w:rsidR="00904E5F" w:rsidRPr="005225CA" w:rsidRDefault="00904E5F" w:rsidP="005225CA">
      <w:pPr>
        <w:widowControl w:val="0"/>
        <w:autoSpaceDE w:val="0"/>
        <w:autoSpaceDN w:val="0"/>
        <w:spacing w:after="0" w:line="240" w:lineRule="auto"/>
        <w:jc w:val="center"/>
        <w:rPr>
          <w:rFonts w:ascii="Times New Roman" w:eastAsiaTheme="minorEastAsia" w:hAnsi="Times New Roman"/>
          <w:sz w:val="28"/>
          <w:szCs w:val="28"/>
          <w:lang w:eastAsia="ru-RU"/>
        </w:rPr>
      </w:pPr>
    </w:p>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p>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p>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p>
    <w:p w:rsidR="005225CA" w:rsidRPr="005225CA" w:rsidRDefault="005225CA" w:rsidP="005225CA">
      <w:pPr>
        <w:widowControl w:val="0"/>
        <w:autoSpaceDE w:val="0"/>
        <w:autoSpaceDN w:val="0"/>
        <w:spacing w:after="0" w:line="240" w:lineRule="auto"/>
        <w:ind w:firstLine="6379"/>
        <w:outlineLvl w:val="2"/>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lastRenderedPageBreak/>
        <w:t>Приложение № 1</w:t>
      </w:r>
    </w:p>
    <w:p w:rsidR="005225CA" w:rsidRPr="005225CA" w:rsidRDefault="005225CA" w:rsidP="005225CA">
      <w:pPr>
        <w:widowControl w:val="0"/>
        <w:autoSpaceDE w:val="0"/>
        <w:autoSpaceDN w:val="0"/>
        <w:spacing w:after="0" w:line="240" w:lineRule="auto"/>
        <w:ind w:firstLine="6379"/>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к подпрограмме «Снижение</w:t>
      </w:r>
    </w:p>
    <w:p w:rsidR="005225CA" w:rsidRPr="005225CA" w:rsidRDefault="005225CA" w:rsidP="005225CA">
      <w:pPr>
        <w:widowControl w:val="0"/>
        <w:autoSpaceDE w:val="0"/>
        <w:autoSpaceDN w:val="0"/>
        <w:spacing w:after="0" w:line="240" w:lineRule="auto"/>
        <w:ind w:firstLine="6379"/>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доли населения с доходами</w:t>
      </w:r>
    </w:p>
    <w:p w:rsidR="005225CA" w:rsidRPr="005225CA" w:rsidRDefault="005225CA" w:rsidP="005225CA">
      <w:pPr>
        <w:widowControl w:val="0"/>
        <w:autoSpaceDE w:val="0"/>
        <w:autoSpaceDN w:val="0"/>
        <w:spacing w:after="0" w:line="240" w:lineRule="auto"/>
        <w:ind w:firstLine="6379"/>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ниже прожиточного минимума</w:t>
      </w:r>
    </w:p>
    <w:p w:rsidR="005225CA" w:rsidRPr="005225CA" w:rsidRDefault="005225CA" w:rsidP="005225CA">
      <w:pPr>
        <w:widowControl w:val="0"/>
        <w:autoSpaceDE w:val="0"/>
        <w:autoSpaceDN w:val="0"/>
        <w:spacing w:after="0" w:line="240" w:lineRule="auto"/>
        <w:ind w:firstLine="6379"/>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на 2020 – 2025 годы»</w:t>
      </w:r>
    </w:p>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p>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Основные показатели</w:t>
      </w:r>
    </w:p>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5225CA">
        <w:rPr>
          <w:rFonts w:ascii="Times New Roman" w:eastAsiaTheme="minorEastAsia" w:hAnsi="Times New Roman"/>
          <w:sz w:val="28"/>
          <w:szCs w:val="28"/>
          <w:lang w:eastAsia="ru-RU"/>
        </w:rPr>
        <w:t>социально-экономического развития Республики Татарстан</w:t>
      </w:r>
    </w:p>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1895"/>
        <w:gridCol w:w="1701"/>
        <w:gridCol w:w="1843"/>
      </w:tblGrid>
      <w:tr w:rsidR="005225CA" w:rsidRPr="005225CA" w:rsidTr="005225CA">
        <w:tc>
          <w:tcPr>
            <w:tcW w:w="4479"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Показатель</w:t>
            </w:r>
          </w:p>
        </w:tc>
        <w:tc>
          <w:tcPr>
            <w:tcW w:w="1895"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2019 г.</w:t>
            </w:r>
          </w:p>
        </w:tc>
        <w:tc>
          <w:tcPr>
            <w:tcW w:w="1701"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2020 г.</w:t>
            </w:r>
          </w:p>
        </w:tc>
        <w:tc>
          <w:tcPr>
            <w:tcW w:w="1843"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2021 г.</w:t>
            </w: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1</w:t>
            </w:r>
          </w:p>
        </w:tc>
        <w:tc>
          <w:tcPr>
            <w:tcW w:w="1895"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2</w:t>
            </w:r>
          </w:p>
        </w:tc>
        <w:tc>
          <w:tcPr>
            <w:tcW w:w="1701"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3</w:t>
            </w:r>
          </w:p>
        </w:tc>
        <w:tc>
          <w:tcPr>
            <w:tcW w:w="1843"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4</w:t>
            </w: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Валовой региональный продукт в основных ценах, млн рублей</w:t>
            </w:r>
          </w:p>
        </w:tc>
        <w:tc>
          <w:tcPr>
            <w:tcW w:w="1895"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2 808 753,3</w:t>
            </w:r>
          </w:p>
        </w:tc>
        <w:tc>
          <w:tcPr>
            <w:tcW w:w="1701"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2 633 912,6</w:t>
            </w:r>
          </w:p>
        </w:tc>
        <w:tc>
          <w:tcPr>
            <w:tcW w:w="1843"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5225CA">
              <w:rPr>
                <w:rFonts w:ascii="Times New Roman" w:eastAsiaTheme="minorEastAsia" w:hAnsi="Times New Roman"/>
                <w:color w:val="000000" w:themeColor="text1"/>
                <w:sz w:val="24"/>
                <w:szCs w:val="24"/>
                <w:lang w:eastAsia="ru-RU"/>
              </w:rPr>
              <w:t>3 354 936,</w:t>
            </w:r>
            <w:r w:rsidRPr="005225CA">
              <w:rPr>
                <w:rFonts w:ascii="Times New Roman" w:eastAsiaTheme="minorHAnsi" w:hAnsi="Times New Roman"/>
                <w:color w:val="000000" w:themeColor="text1"/>
                <w:sz w:val="24"/>
                <w:szCs w:val="24"/>
                <w:shd w:val="clear" w:color="auto" w:fill="FFFFFF"/>
              </w:rPr>
              <w:t>4</w:t>
            </w: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Инвестиции в основной капитал, млн рублей</w:t>
            </w:r>
          </w:p>
        </w:tc>
        <w:tc>
          <w:tcPr>
            <w:tcW w:w="1895"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640 837,1</w:t>
            </w:r>
          </w:p>
        </w:tc>
        <w:tc>
          <w:tcPr>
            <w:tcW w:w="1701"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615 593,4</w:t>
            </w:r>
          </w:p>
        </w:tc>
        <w:tc>
          <w:tcPr>
            <w:tcW w:w="1843" w:type="dxa"/>
            <w:vAlign w:val="center"/>
          </w:tcPr>
          <w:p w:rsidR="005225CA" w:rsidRPr="005225CA" w:rsidRDefault="005225CA" w:rsidP="00D36EE3">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5225CA">
              <w:rPr>
                <w:rFonts w:ascii="Times New Roman" w:eastAsiaTheme="minorEastAsia" w:hAnsi="Times New Roman"/>
                <w:color w:val="000000" w:themeColor="text1"/>
                <w:sz w:val="24"/>
                <w:szCs w:val="24"/>
                <w:lang w:eastAsia="ru-RU"/>
              </w:rPr>
              <w:t>683 304, 8</w:t>
            </w:r>
            <w:r w:rsidR="00D36EE3">
              <w:rPr>
                <w:rStyle w:val="af1"/>
                <w:rFonts w:eastAsiaTheme="minorEastAsia"/>
                <w:color w:val="000000" w:themeColor="text1"/>
                <w:sz w:val="24"/>
                <w:szCs w:val="24"/>
                <w:lang w:eastAsia="ru-RU"/>
              </w:rPr>
              <w:footnoteReference w:id="2"/>
            </w: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в том числе на душу населения, рублей</w:t>
            </w:r>
          </w:p>
        </w:tc>
        <w:tc>
          <w:tcPr>
            <w:tcW w:w="1895"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164 285,0</w:t>
            </w:r>
          </w:p>
        </w:tc>
        <w:tc>
          <w:tcPr>
            <w:tcW w:w="1701"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157 905,0</w:t>
            </w:r>
          </w:p>
        </w:tc>
        <w:tc>
          <w:tcPr>
            <w:tcW w:w="1843" w:type="dxa"/>
            <w:vAlign w:val="center"/>
          </w:tcPr>
          <w:p w:rsidR="005225CA" w:rsidRPr="005225CA" w:rsidRDefault="005225CA" w:rsidP="005225CA">
            <w:pPr>
              <w:widowControl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175 645,2</w:t>
            </w:r>
            <w:r w:rsidRPr="005225CA">
              <w:rPr>
                <w:rFonts w:ascii="Times New Roman" w:eastAsiaTheme="minorEastAsia" w:hAnsi="Times New Roman"/>
                <w:color w:val="000000" w:themeColor="text1"/>
                <w:sz w:val="24"/>
                <w:szCs w:val="24"/>
                <w:vertAlign w:val="superscript"/>
                <w:lang w:eastAsia="ru-RU"/>
              </w:rPr>
              <w:footnoteReference w:id="3"/>
            </w: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Объем промышленного производства, млн рублей</w:t>
            </w:r>
          </w:p>
        </w:tc>
        <w:tc>
          <w:tcPr>
            <w:tcW w:w="1895"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2 810 717,0</w:t>
            </w:r>
          </w:p>
        </w:tc>
        <w:tc>
          <w:tcPr>
            <w:tcW w:w="1701"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2 780 617,0</w:t>
            </w:r>
          </w:p>
        </w:tc>
        <w:tc>
          <w:tcPr>
            <w:tcW w:w="1843"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4 109 534,0</w:t>
            </w: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Продукция сельского хозяйства, млн рублей</w:t>
            </w:r>
          </w:p>
        </w:tc>
        <w:tc>
          <w:tcPr>
            <w:tcW w:w="1895" w:type="dxa"/>
            <w:vAlign w:val="bottom"/>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248 781,2</w:t>
            </w:r>
          </w:p>
        </w:tc>
        <w:tc>
          <w:tcPr>
            <w:tcW w:w="1701" w:type="dxa"/>
            <w:vAlign w:val="bottom"/>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264 328,7</w:t>
            </w:r>
          </w:p>
        </w:tc>
        <w:tc>
          <w:tcPr>
            <w:tcW w:w="1843" w:type="dxa"/>
            <w:vAlign w:val="bottom"/>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237 158,3</w:t>
            </w: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Оборот розничной торговли, млн рублей</w:t>
            </w:r>
          </w:p>
        </w:tc>
        <w:tc>
          <w:tcPr>
            <w:tcW w:w="1895" w:type="dxa"/>
            <w:vAlign w:val="bottom"/>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952 690,3</w:t>
            </w:r>
          </w:p>
        </w:tc>
        <w:tc>
          <w:tcPr>
            <w:tcW w:w="1701" w:type="dxa"/>
            <w:vAlign w:val="bottom"/>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929 098,6</w:t>
            </w:r>
          </w:p>
        </w:tc>
        <w:tc>
          <w:tcPr>
            <w:tcW w:w="1843" w:type="dxa"/>
            <w:vAlign w:val="bottom"/>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1 086 401,2</w:t>
            </w: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Численность населения (на начало года), тыс. человек</w:t>
            </w:r>
          </w:p>
        </w:tc>
        <w:tc>
          <w:tcPr>
            <w:tcW w:w="1895"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3 898,6</w:t>
            </w:r>
          </w:p>
        </w:tc>
        <w:tc>
          <w:tcPr>
            <w:tcW w:w="1701"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3 902,9</w:t>
            </w:r>
          </w:p>
        </w:tc>
        <w:tc>
          <w:tcPr>
            <w:tcW w:w="1843"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3 894,1</w:t>
            </w: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в том числе:</w:t>
            </w:r>
          </w:p>
        </w:tc>
        <w:tc>
          <w:tcPr>
            <w:tcW w:w="1895" w:type="dxa"/>
          </w:tcPr>
          <w:p w:rsidR="005225CA" w:rsidRPr="005225CA" w:rsidRDefault="005225CA" w:rsidP="005225CA">
            <w:pPr>
              <w:widowControl w:val="0"/>
              <w:autoSpaceDE w:val="0"/>
              <w:autoSpaceDN w:val="0"/>
              <w:spacing w:after="0" w:line="240" w:lineRule="auto"/>
              <w:rPr>
                <w:rFonts w:ascii="Times New Roman" w:eastAsiaTheme="minorEastAsia" w:hAnsi="Times New Roman"/>
                <w:sz w:val="24"/>
                <w:szCs w:val="24"/>
                <w:lang w:eastAsia="ru-RU"/>
              </w:rPr>
            </w:pPr>
          </w:p>
        </w:tc>
        <w:tc>
          <w:tcPr>
            <w:tcW w:w="1701" w:type="dxa"/>
          </w:tcPr>
          <w:p w:rsidR="005225CA" w:rsidRPr="005225CA" w:rsidRDefault="005225CA" w:rsidP="005225CA">
            <w:pPr>
              <w:widowControl w:val="0"/>
              <w:autoSpaceDE w:val="0"/>
              <w:autoSpaceDN w:val="0"/>
              <w:spacing w:after="0" w:line="240" w:lineRule="auto"/>
              <w:rPr>
                <w:rFonts w:ascii="Times New Roman" w:eastAsiaTheme="minorEastAsia" w:hAnsi="Times New Roman"/>
                <w:sz w:val="24"/>
                <w:szCs w:val="24"/>
                <w:lang w:eastAsia="ru-RU"/>
              </w:rPr>
            </w:pPr>
          </w:p>
        </w:tc>
        <w:tc>
          <w:tcPr>
            <w:tcW w:w="1843" w:type="dxa"/>
          </w:tcPr>
          <w:p w:rsidR="005225CA" w:rsidRPr="005225CA" w:rsidRDefault="005225CA" w:rsidP="005225CA">
            <w:pPr>
              <w:widowControl w:val="0"/>
              <w:autoSpaceDE w:val="0"/>
              <w:autoSpaceDN w:val="0"/>
              <w:spacing w:after="0" w:line="240" w:lineRule="auto"/>
              <w:rPr>
                <w:rFonts w:ascii="Times New Roman" w:eastAsiaTheme="minorEastAsia" w:hAnsi="Times New Roman"/>
                <w:sz w:val="24"/>
                <w:szCs w:val="24"/>
                <w:lang w:eastAsia="ru-RU"/>
              </w:rPr>
            </w:pP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городское</w:t>
            </w:r>
          </w:p>
        </w:tc>
        <w:tc>
          <w:tcPr>
            <w:tcW w:w="1895"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2 998,5</w:t>
            </w:r>
          </w:p>
        </w:tc>
        <w:tc>
          <w:tcPr>
            <w:tcW w:w="1701"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3 002,2</w:t>
            </w:r>
          </w:p>
        </w:tc>
        <w:tc>
          <w:tcPr>
            <w:tcW w:w="1843"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2 994,4</w:t>
            </w: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сельское</w:t>
            </w:r>
          </w:p>
        </w:tc>
        <w:tc>
          <w:tcPr>
            <w:tcW w:w="1895"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900,1</w:t>
            </w:r>
          </w:p>
        </w:tc>
        <w:tc>
          <w:tcPr>
            <w:tcW w:w="1701"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900,7</w:t>
            </w:r>
          </w:p>
        </w:tc>
        <w:tc>
          <w:tcPr>
            <w:tcW w:w="1843"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899,7</w:t>
            </w: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Естественный прирост (убыль) населения, человек</w:t>
            </w:r>
          </w:p>
        </w:tc>
        <w:tc>
          <w:tcPr>
            <w:tcW w:w="1895"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- 180</w:t>
            </w:r>
          </w:p>
        </w:tc>
        <w:tc>
          <w:tcPr>
            <w:tcW w:w="1701"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-12 981,0</w:t>
            </w:r>
          </w:p>
        </w:tc>
        <w:tc>
          <w:tcPr>
            <w:tcW w:w="1843"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- 19 173,0</w:t>
            </w: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Миграционный прирост (убыль) населения, человек</w:t>
            </w:r>
          </w:p>
        </w:tc>
        <w:tc>
          <w:tcPr>
            <w:tcW w:w="1895"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4 440,0</w:t>
            </w:r>
          </w:p>
        </w:tc>
        <w:tc>
          <w:tcPr>
            <w:tcW w:w="1701"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4 640,0</w:t>
            </w:r>
          </w:p>
        </w:tc>
        <w:tc>
          <w:tcPr>
            <w:tcW w:w="1843"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11 448,0</w:t>
            </w: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Доля населения в трудоспособном возрасте (на начало года), процентов</w:t>
            </w:r>
          </w:p>
        </w:tc>
        <w:tc>
          <w:tcPr>
            <w:tcW w:w="1895"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55,2</w:t>
            </w:r>
          </w:p>
        </w:tc>
        <w:tc>
          <w:tcPr>
            <w:tcW w:w="1701"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55,9</w:t>
            </w:r>
          </w:p>
        </w:tc>
        <w:tc>
          <w:tcPr>
            <w:tcW w:w="1843"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55,5</w:t>
            </w: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Коэффициент демографической нагрузки на трудоспособное население (на начало года)</w:t>
            </w:r>
          </w:p>
        </w:tc>
        <w:tc>
          <w:tcPr>
            <w:tcW w:w="1895"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812,2</w:t>
            </w:r>
          </w:p>
        </w:tc>
        <w:tc>
          <w:tcPr>
            <w:tcW w:w="1701"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786,7</w:t>
            </w:r>
          </w:p>
        </w:tc>
        <w:tc>
          <w:tcPr>
            <w:tcW w:w="1843"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800,5</w:t>
            </w: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5225CA">
              <w:rPr>
                <w:rFonts w:ascii="Times New Roman" w:eastAsiaTheme="minorEastAsia" w:hAnsi="Times New Roman"/>
                <w:color w:val="000000" w:themeColor="text1"/>
                <w:sz w:val="24"/>
                <w:szCs w:val="24"/>
                <w:lang w:eastAsia="ru-RU"/>
              </w:rPr>
              <w:lastRenderedPageBreak/>
              <w:t>Среднегодовая численность занятых</w:t>
            </w:r>
            <w:r w:rsidRPr="005225CA">
              <w:rPr>
                <w:rFonts w:ascii="Times New Roman" w:eastAsiaTheme="minorEastAsia" w:hAnsi="Times New Roman"/>
                <w:color w:val="000000" w:themeColor="text1"/>
                <w:sz w:val="24"/>
                <w:szCs w:val="24"/>
                <w:vertAlign w:val="superscript"/>
                <w:lang w:eastAsia="ru-RU"/>
              </w:rPr>
              <w:footnoteReference w:id="4"/>
            </w:r>
            <w:r w:rsidRPr="005225CA">
              <w:rPr>
                <w:rFonts w:ascii="Times New Roman" w:eastAsiaTheme="minorEastAsia" w:hAnsi="Times New Roman"/>
                <w:color w:val="000000" w:themeColor="text1"/>
                <w:sz w:val="24"/>
                <w:szCs w:val="24"/>
                <w:lang w:eastAsia="ru-RU"/>
              </w:rPr>
              <w:t>, тыс. человек</w:t>
            </w:r>
          </w:p>
        </w:tc>
        <w:tc>
          <w:tcPr>
            <w:tcW w:w="1895"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1 941,3</w:t>
            </w:r>
          </w:p>
        </w:tc>
        <w:tc>
          <w:tcPr>
            <w:tcW w:w="1701"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1 938,8</w:t>
            </w:r>
          </w:p>
        </w:tc>
        <w:tc>
          <w:tcPr>
            <w:tcW w:w="1843"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1 985,8</w:t>
            </w: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5225CA">
              <w:rPr>
                <w:rFonts w:ascii="Times New Roman" w:eastAsiaTheme="minorEastAsia" w:hAnsi="Times New Roman"/>
                <w:color w:val="000000" w:themeColor="text1"/>
                <w:sz w:val="24"/>
                <w:szCs w:val="24"/>
                <w:lang w:eastAsia="ru-RU"/>
              </w:rPr>
              <w:t>Уровень занятости населения в процентах от численности рабочей силы</w:t>
            </w:r>
            <w:r w:rsidRPr="005225CA">
              <w:rPr>
                <w:rFonts w:ascii="Times New Roman" w:eastAsiaTheme="minorEastAsia" w:hAnsi="Times New Roman"/>
                <w:color w:val="000000" w:themeColor="text1"/>
                <w:sz w:val="24"/>
                <w:szCs w:val="24"/>
                <w:vertAlign w:val="superscript"/>
                <w:lang w:eastAsia="ru-RU"/>
              </w:rPr>
              <w:footnoteReference w:id="5"/>
            </w:r>
          </w:p>
        </w:tc>
        <w:tc>
          <w:tcPr>
            <w:tcW w:w="1895"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61,9</w:t>
            </w:r>
          </w:p>
        </w:tc>
        <w:tc>
          <w:tcPr>
            <w:tcW w:w="1701"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61,5</w:t>
            </w:r>
          </w:p>
        </w:tc>
        <w:tc>
          <w:tcPr>
            <w:tcW w:w="1843"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62,3</w:t>
            </w: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Численность зарегистрированных безработных, тыс. человек</w:t>
            </w:r>
          </w:p>
        </w:tc>
        <w:tc>
          <w:tcPr>
            <w:tcW w:w="1895"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10,9</w:t>
            </w:r>
          </w:p>
        </w:tc>
        <w:tc>
          <w:tcPr>
            <w:tcW w:w="1701"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38,7</w:t>
            </w:r>
          </w:p>
        </w:tc>
        <w:tc>
          <w:tcPr>
            <w:tcW w:w="1843"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11,4</w:t>
            </w: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Уровень безработицы (по методике Международной организации труда), процентов</w:t>
            </w:r>
          </w:p>
        </w:tc>
        <w:tc>
          <w:tcPr>
            <w:tcW w:w="1895"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3,3</w:t>
            </w:r>
          </w:p>
        </w:tc>
        <w:tc>
          <w:tcPr>
            <w:tcW w:w="1701"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3,6</w:t>
            </w:r>
          </w:p>
        </w:tc>
        <w:tc>
          <w:tcPr>
            <w:tcW w:w="1843"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2,6</w:t>
            </w: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Уровень зарегистрированной безработицы</w:t>
            </w:r>
          </w:p>
        </w:tc>
        <w:tc>
          <w:tcPr>
            <w:tcW w:w="1895"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0,54</w:t>
            </w:r>
          </w:p>
        </w:tc>
        <w:tc>
          <w:tcPr>
            <w:tcW w:w="1701"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1,9</w:t>
            </w:r>
          </w:p>
        </w:tc>
        <w:tc>
          <w:tcPr>
            <w:tcW w:w="1843" w:type="dxa"/>
            <w:vAlign w:val="center"/>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0,56</w:t>
            </w: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Потребность в работниках, заявленная работодателями в органы службы занятости населения, человек</w:t>
            </w:r>
          </w:p>
        </w:tc>
        <w:tc>
          <w:tcPr>
            <w:tcW w:w="1895"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 xml:space="preserve"> 40 492,0</w:t>
            </w:r>
          </w:p>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p>
        </w:tc>
        <w:tc>
          <w:tcPr>
            <w:tcW w:w="1701"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46 823,0</w:t>
            </w:r>
          </w:p>
        </w:tc>
        <w:tc>
          <w:tcPr>
            <w:tcW w:w="1843"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56 329,0</w:t>
            </w:r>
          </w:p>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Коэффициент напряженности на рынке труда</w:t>
            </w:r>
          </w:p>
        </w:tc>
        <w:tc>
          <w:tcPr>
            <w:tcW w:w="1895"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0,27</w:t>
            </w:r>
          </w:p>
        </w:tc>
        <w:tc>
          <w:tcPr>
            <w:tcW w:w="1701"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0,83</w:t>
            </w:r>
          </w:p>
        </w:tc>
        <w:tc>
          <w:tcPr>
            <w:tcW w:w="1843"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0,2</w:t>
            </w: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Денежные доходы на душу населения, рублей</w:t>
            </w:r>
          </w:p>
        </w:tc>
        <w:tc>
          <w:tcPr>
            <w:tcW w:w="1895"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35 773,0</w:t>
            </w:r>
          </w:p>
        </w:tc>
        <w:tc>
          <w:tcPr>
            <w:tcW w:w="1701"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35 694,4</w:t>
            </w:r>
          </w:p>
        </w:tc>
        <w:tc>
          <w:tcPr>
            <w:tcW w:w="1843"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39 729,0</w:t>
            </w: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Начисленная среднемесячная заработная плата одного работника на предприятиях, включая малое предпринимательство, рублей</w:t>
            </w:r>
          </w:p>
        </w:tc>
        <w:tc>
          <w:tcPr>
            <w:tcW w:w="1895"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37 418,3</w:t>
            </w:r>
          </w:p>
        </w:tc>
        <w:tc>
          <w:tcPr>
            <w:tcW w:w="1701"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39 760,5</w:t>
            </w:r>
          </w:p>
        </w:tc>
        <w:tc>
          <w:tcPr>
            <w:tcW w:w="1843"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45 800,3</w:t>
            </w: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Структура денежных доходов населения, процентов:</w:t>
            </w:r>
          </w:p>
        </w:tc>
        <w:tc>
          <w:tcPr>
            <w:tcW w:w="1895"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100</w:t>
            </w:r>
          </w:p>
        </w:tc>
        <w:tc>
          <w:tcPr>
            <w:tcW w:w="1701"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100</w:t>
            </w:r>
          </w:p>
        </w:tc>
        <w:tc>
          <w:tcPr>
            <w:tcW w:w="1843"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w:t>
            </w: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I. Оплата труда наемных работников</w:t>
            </w:r>
          </w:p>
        </w:tc>
        <w:tc>
          <w:tcPr>
            <w:tcW w:w="1895"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45,9</w:t>
            </w:r>
          </w:p>
        </w:tc>
        <w:tc>
          <w:tcPr>
            <w:tcW w:w="1701"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46,6</w:t>
            </w:r>
          </w:p>
        </w:tc>
        <w:tc>
          <w:tcPr>
            <w:tcW w:w="1843"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w:t>
            </w: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II. Доходы от предпринимательской и другой производственной деятельности</w:t>
            </w:r>
          </w:p>
        </w:tc>
        <w:tc>
          <w:tcPr>
            <w:tcW w:w="1895"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5,2</w:t>
            </w:r>
          </w:p>
        </w:tc>
        <w:tc>
          <w:tcPr>
            <w:tcW w:w="1701"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4,9</w:t>
            </w:r>
          </w:p>
        </w:tc>
        <w:tc>
          <w:tcPr>
            <w:tcW w:w="1843"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w:t>
            </w: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III. Социальные выплаты</w:t>
            </w:r>
          </w:p>
        </w:tc>
        <w:tc>
          <w:tcPr>
            <w:tcW w:w="1895"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16,0</w:t>
            </w:r>
          </w:p>
        </w:tc>
        <w:tc>
          <w:tcPr>
            <w:tcW w:w="1701"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19,1</w:t>
            </w:r>
          </w:p>
        </w:tc>
        <w:tc>
          <w:tcPr>
            <w:tcW w:w="1843"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w:t>
            </w: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IV. Доходы от собственности</w:t>
            </w:r>
          </w:p>
        </w:tc>
        <w:tc>
          <w:tcPr>
            <w:tcW w:w="1895"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4,7</w:t>
            </w:r>
          </w:p>
        </w:tc>
        <w:tc>
          <w:tcPr>
            <w:tcW w:w="1701"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4,7</w:t>
            </w:r>
          </w:p>
        </w:tc>
        <w:tc>
          <w:tcPr>
            <w:tcW w:w="1843"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w:t>
            </w: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V. Прочие денежные поступления</w:t>
            </w:r>
          </w:p>
        </w:tc>
        <w:tc>
          <w:tcPr>
            <w:tcW w:w="1895"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28,2</w:t>
            </w:r>
          </w:p>
        </w:tc>
        <w:tc>
          <w:tcPr>
            <w:tcW w:w="1701"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24,7</w:t>
            </w:r>
          </w:p>
        </w:tc>
        <w:tc>
          <w:tcPr>
            <w:tcW w:w="1843"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w:t>
            </w: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Средний размер назначенных пенсий</w:t>
            </w:r>
          </w:p>
        </w:tc>
        <w:tc>
          <w:tcPr>
            <w:tcW w:w="1895"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14 571,9</w:t>
            </w:r>
          </w:p>
        </w:tc>
        <w:tc>
          <w:tcPr>
            <w:tcW w:w="1701"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15 413,7</w:t>
            </w:r>
          </w:p>
        </w:tc>
        <w:tc>
          <w:tcPr>
            <w:tcW w:w="1843"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16 594,8</w:t>
            </w: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Численность пенсионеров, тыс. человек</w:t>
            </w:r>
          </w:p>
        </w:tc>
        <w:tc>
          <w:tcPr>
            <w:tcW w:w="1895"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1 146,8</w:t>
            </w:r>
          </w:p>
        </w:tc>
        <w:tc>
          <w:tcPr>
            <w:tcW w:w="1701"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1 138,9</w:t>
            </w:r>
          </w:p>
        </w:tc>
        <w:tc>
          <w:tcPr>
            <w:tcW w:w="1843"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1 110,1</w:t>
            </w: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Величина прожиточного минимума в среднем на душу населения, рублей в месяц</w:t>
            </w:r>
          </w:p>
        </w:tc>
        <w:tc>
          <w:tcPr>
            <w:tcW w:w="1895"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9 213,0</w:t>
            </w:r>
          </w:p>
        </w:tc>
        <w:tc>
          <w:tcPr>
            <w:tcW w:w="1701"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9 568,0</w:t>
            </w:r>
          </w:p>
        </w:tc>
        <w:tc>
          <w:tcPr>
            <w:tcW w:w="1843"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9 955,0</w:t>
            </w: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в том числе:</w:t>
            </w:r>
          </w:p>
        </w:tc>
        <w:tc>
          <w:tcPr>
            <w:tcW w:w="1895" w:type="dxa"/>
          </w:tcPr>
          <w:p w:rsidR="005225CA" w:rsidRPr="005225CA" w:rsidRDefault="005225CA" w:rsidP="005225CA">
            <w:pPr>
              <w:widowControl w:val="0"/>
              <w:autoSpaceDE w:val="0"/>
              <w:autoSpaceDN w:val="0"/>
              <w:spacing w:after="0" w:line="240" w:lineRule="auto"/>
              <w:rPr>
                <w:rFonts w:ascii="Times New Roman" w:eastAsiaTheme="minorEastAsia" w:hAnsi="Times New Roman"/>
                <w:sz w:val="24"/>
                <w:szCs w:val="24"/>
                <w:lang w:eastAsia="ru-RU"/>
              </w:rPr>
            </w:pPr>
          </w:p>
        </w:tc>
        <w:tc>
          <w:tcPr>
            <w:tcW w:w="1701" w:type="dxa"/>
          </w:tcPr>
          <w:p w:rsidR="005225CA" w:rsidRPr="005225CA" w:rsidRDefault="005225CA" w:rsidP="005225CA">
            <w:pPr>
              <w:widowControl w:val="0"/>
              <w:autoSpaceDE w:val="0"/>
              <w:autoSpaceDN w:val="0"/>
              <w:spacing w:after="0" w:line="240" w:lineRule="auto"/>
              <w:rPr>
                <w:rFonts w:ascii="Times New Roman" w:eastAsiaTheme="minorEastAsia" w:hAnsi="Times New Roman"/>
                <w:sz w:val="24"/>
                <w:szCs w:val="24"/>
                <w:lang w:eastAsia="ru-RU"/>
              </w:rPr>
            </w:pPr>
          </w:p>
        </w:tc>
        <w:tc>
          <w:tcPr>
            <w:tcW w:w="1843" w:type="dxa"/>
          </w:tcPr>
          <w:p w:rsidR="005225CA" w:rsidRPr="005225CA" w:rsidRDefault="005225CA" w:rsidP="005225CA">
            <w:pPr>
              <w:widowControl w:val="0"/>
              <w:autoSpaceDE w:val="0"/>
              <w:autoSpaceDN w:val="0"/>
              <w:spacing w:after="0" w:line="240" w:lineRule="auto"/>
              <w:rPr>
                <w:rFonts w:ascii="Times New Roman" w:eastAsiaTheme="minorEastAsia" w:hAnsi="Times New Roman"/>
                <w:sz w:val="24"/>
                <w:szCs w:val="24"/>
                <w:lang w:eastAsia="ru-RU"/>
              </w:rPr>
            </w:pP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lastRenderedPageBreak/>
              <w:t>трудоспособное население</w:t>
            </w:r>
          </w:p>
        </w:tc>
        <w:tc>
          <w:tcPr>
            <w:tcW w:w="1895"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9 827,0</w:t>
            </w:r>
          </w:p>
        </w:tc>
        <w:tc>
          <w:tcPr>
            <w:tcW w:w="1701"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10 185,0</w:t>
            </w:r>
          </w:p>
        </w:tc>
        <w:tc>
          <w:tcPr>
            <w:tcW w:w="1843"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10 622,0</w:t>
            </w: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пенсионеры</w:t>
            </w:r>
          </w:p>
        </w:tc>
        <w:tc>
          <w:tcPr>
            <w:tcW w:w="1895"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7 542,0</w:t>
            </w:r>
          </w:p>
        </w:tc>
        <w:tc>
          <w:tcPr>
            <w:tcW w:w="1701"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7 791,0</w:t>
            </w:r>
          </w:p>
        </w:tc>
        <w:tc>
          <w:tcPr>
            <w:tcW w:w="1843"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8 423,0</w:t>
            </w: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дети</w:t>
            </w:r>
          </w:p>
        </w:tc>
        <w:tc>
          <w:tcPr>
            <w:tcW w:w="1895"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9 162,0</w:t>
            </w:r>
          </w:p>
        </w:tc>
        <w:tc>
          <w:tcPr>
            <w:tcW w:w="1701"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9 641,0</w:t>
            </w:r>
          </w:p>
        </w:tc>
        <w:tc>
          <w:tcPr>
            <w:tcW w:w="1843"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9 995,0</w:t>
            </w: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Соотношение денежных доходов населения с величиной прожиточного минимума</w:t>
            </w:r>
          </w:p>
        </w:tc>
        <w:tc>
          <w:tcPr>
            <w:tcW w:w="1895"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387,9</w:t>
            </w:r>
          </w:p>
        </w:tc>
        <w:tc>
          <w:tcPr>
            <w:tcW w:w="1701"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373,1</w:t>
            </w:r>
          </w:p>
        </w:tc>
        <w:tc>
          <w:tcPr>
            <w:tcW w:w="1843"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399,1</w:t>
            </w: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Соотношение среднемесячной номинальной начисленной заработной платы работников организаций с прожиточным минимумом трудоспособного населения</w:t>
            </w:r>
          </w:p>
        </w:tc>
        <w:tc>
          <w:tcPr>
            <w:tcW w:w="1895"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380,8</w:t>
            </w:r>
          </w:p>
        </w:tc>
        <w:tc>
          <w:tcPr>
            <w:tcW w:w="1701"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390,4</w:t>
            </w:r>
          </w:p>
        </w:tc>
        <w:tc>
          <w:tcPr>
            <w:tcW w:w="1843"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431,2</w:t>
            </w: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Численность населения с денежными доходами ниже величины прожиточного минимума, тыс. человек</w:t>
            </w:r>
          </w:p>
        </w:tc>
        <w:tc>
          <w:tcPr>
            <w:tcW w:w="1895"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270,1</w:t>
            </w:r>
          </w:p>
        </w:tc>
        <w:tc>
          <w:tcPr>
            <w:tcW w:w="1701"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257,0</w:t>
            </w:r>
          </w:p>
        </w:tc>
        <w:tc>
          <w:tcPr>
            <w:tcW w:w="1843"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240,6</w:t>
            </w: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в процентах от общей численности населения</w:t>
            </w:r>
          </w:p>
        </w:tc>
        <w:tc>
          <w:tcPr>
            <w:tcW w:w="1895"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6,9</w:t>
            </w:r>
          </w:p>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p>
        </w:tc>
        <w:tc>
          <w:tcPr>
            <w:tcW w:w="1701"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6,6</w:t>
            </w:r>
          </w:p>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p>
        </w:tc>
        <w:tc>
          <w:tcPr>
            <w:tcW w:w="1843"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6,2</w:t>
            </w:r>
          </w:p>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Коэффициент Джини (индекс концентрации доходов)</w:t>
            </w:r>
          </w:p>
        </w:tc>
        <w:tc>
          <w:tcPr>
            <w:tcW w:w="1895"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0,397</w:t>
            </w:r>
          </w:p>
        </w:tc>
        <w:tc>
          <w:tcPr>
            <w:tcW w:w="1701"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0,384</w:t>
            </w:r>
          </w:p>
        </w:tc>
        <w:tc>
          <w:tcPr>
            <w:tcW w:w="1843"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0,391</w:t>
            </w:r>
            <w:r w:rsidRPr="005225CA">
              <w:rPr>
                <w:rFonts w:ascii="Times New Roman" w:eastAsiaTheme="minorEastAsia" w:hAnsi="Times New Roman"/>
                <w:sz w:val="24"/>
                <w:szCs w:val="24"/>
                <w:vertAlign w:val="superscript"/>
                <w:lang w:eastAsia="ru-RU"/>
              </w:rPr>
              <w:footnoteReference w:id="6"/>
            </w:r>
          </w:p>
        </w:tc>
      </w:tr>
      <w:tr w:rsidR="005225CA" w:rsidRPr="005225CA" w:rsidTr="005225CA">
        <w:tc>
          <w:tcPr>
            <w:tcW w:w="4479" w:type="dxa"/>
          </w:tcPr>
          <w:p w:rsidR="005225CA" w:rsidRPr="005225CA"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Коэффициент фондов (коэффициент дифференциации доходов)</w:t>
            </w:r>
          </w:p>
        </w:tc>
        <w:tc>
          <w:tcPr>
            <w:tcW w:w="1895"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14,0</w:t>
            </w:r>
          </w:p>
        </w:tc>
        <w:tc>
          <w:tcPr>
            <w:tcW w:w="1701"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12,7</w:t>
            </w:r>
          </w:p>
        </w:tc>
        <w:tc>
          <w:tcPr>
            <w:tcW w:w="1843" w:type="dxa"/>
          </w:tcPr>
          <w:p w:rsidR="005225CA" w:rsidRPr="005225CA"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5225CA">
              <w:rPr>
                <w:rFonts w:ascii="Times New Roman" w:eastAsiaTheme="minorEastAsia" w:hAnsi="Times New Roman"/>
                <w:sz w:val="24"/>
                <w:szCs w:val="24"/>
                <w:lang w:eastAsia="ru-RU"/>
              </w:rPr>
              <w:t>13,3</w:t>
            </w:r>
            <w:r w:rsidRPr="005225CA">
              <w:rPr>
                <w:rFonts w:ascii="Times New Roman" w:eastAsiaTheme="minorEastAsia" w:hAnsi="Times New Roman"/>
                <w:sz w:val="24"/>
                <w:szCs w:val="24"/>
                <w:vertAlign w:val="superscript"/>
                <w:lang w:eastAsia="ru-RU"/>
              </w:rPr>
              <w:footnoteReference w:id="7"/>
            </w:r>
            <w:r w:rsidRPr="005225CA">
              <w:rPr>
                <w:rFonts w:ascii="Times New Roman" w:eastAsiaTheme="minorEastAsia" w:hAnsi="Times New Roman"/>
                <w:sz w:val="24"/>
                <w:szCs w:val="24"/>
                <w:lang w:eastAsia="ru-RU"/>
              </w:rPr>
              <w:t xml:space="preserve"> </w:t>
            </w:r>
          </w:p>
        </w:tc>
      </w:tr>
    </w:tbl>
    <w:p w:rsidR="005225CA" w:rsidRDefault="005225CA" w:rsidP="005225CA">
      <w:pPr>
        <w:widowControl w:val="0"/>
        <w:autoSpaceDE w:val="0"/>
        <w:autoSpaceDN w:val="0"/>
        <w:spacing w:after="0" w:line="240" w:lineRule="auto"/>
        <w:jc w:val="both"/>
        <w:rPr>
          <w:rFonts w:ascii="Arial" w:eastAsiaTheme="minorEastAsia" w:hAnsi="Arial" w:cs="Arial"/>
          <w:sz w:val="20"/>
          <w:lang w:eastAsia="ru-RU"/>
        </w:rPr>
      </w:pPr>
      <w:bookmarkStart w:id="9" w:name="P39612"/>
      <w:bookmarkEnd w:id="9"/>
      <w:r>
        <w:rPr>
          <w:rFonts w:ascii="Arial" w:eastAsiaTheme="minorEastAsia" w:hAnsi="Arial" w:cs="Arial"/>
          <w:sz w:val="20"/>
          <w:lang w:eastAsia="ru-RU"/>
        </w:rPr>
        <w:br w:type="page"/>
      </w:r>
    </w:p>
    <w:p w:rsidR="005225CA" w:rsidRDefault="005225CA" w:rsidP="005225CA">
      <w:pPr>
        <w:widowControl w:val="0"/>
        <w:autoSpaceDE w:val="0"/>
        <w:autoSpaceDN w:val="0"/>
        <w:spacing w:after="0" w:line="240" w:lineRule="auto"/>
        <w:jc w:val="center"/>
        <w:outlineLvl w:val="3"/>
        <w:rPr>
          <w:rFonts w:ascii="Times New Roman" w:eastAsiaTheme="minorEastAsia" w:hAnsi="Times New Roman"/>
          <w:sz w:val="28"/>
          <w:szCs w:val="28"/>
          <w:lang w:eastAsia="ru-RU"/>
        </w:rPr>
        <w:sectPr w:rsidR="005225CA" w:rsidSect="005225CA">
          <w:footnotePr>
            <w:numRestart w:val="eachPage"/>
          </w:footnotePr>
          <w:pgSz w:w="11906" w:h="16838"/>
          <w:pgMar w:top="1134" w:right="424" w:bottom="567" w:left="1134" w:header="709" w:footer="709" w:gutter="0"/>
          <w:pgNumType w:start="1"/>
          <w:cols w:space="708"/>
          <w:titlePg/>
          <w:docGrid w:linePitch="360"/>
        </w:sectPr>
      </w:pPr>
    </w:p>
    <w:p w:rsidR="00D8299D" w:rsidRDefault="00D8299D" w:rsidP="005225CA">
      <w:pPr>
        <w:widowControl w:val="0"/>
        <w:autoSpaceDE w:val="0"/>
        <w:autoSpaceDN w:val="0"/>
        <w:spacing w:after="0" w:line="240" w:lineRule="auto"/>
        <w:jc w:val="center"/>
        <w:outlineLvl w:val="3"/>
        <w:rPr>
          <w:rFonts w:ascii="Times New Roman" w:eastAsiaTheme="minorEastAsia" w:hAnsi="Times New Roman"/>
          <w:sz w:val="28"/>
          <w:szCs w:val="28"/>
          <w:lang w:eastAsia="ru-RU"/>
        </w:rPr>
      </w:pPr>
    </w:p>
    <w:p w:rsidR="005225CA" w:rsidRPr="00A204A8" w:rsidRDefault="005225CA" w:rsidP="005225CA">
      <w:pPr>
        <w:widowControl w:val="0"/>
        <w:autoSpaceDE w:val="0"/>
        <w:autoSpaceDN w:val="0"/>
        <w:spacing w:after="0" w:line="240" w:lineRule="auto"/>
        <w:jc w:val="center"/>
        <w:outlineLvl w:val="3"/>
        <w:rPr>
          <w:rFonts w:ascii="Times New Roman" w:eastAsiaTheme="minorEastAsia" w:hAnsi="Times New Roman"/>
          <w:sz w:val="28"/>
          <w:szCs w:val="28"/>
          <w:lang w:eastAsia="ru-RU"/>
        </w:rPr>
      </w:pPr>
      <w:r w:rsidRPr="00A204A8">
        <w:rPr>
          <w:rFonts w:ascii="Times New Roman" w:eastAsiaTheme="minorEastAsia" w:hAnsi="Times New Roman"/>
          <w:sz w:val="28"/>
          <w:szCs w:val="28"/>
          <w:lang w:eastAsia="ru-RU"/>
        </w:rPr>
        <w:t xml:space="preserve">Среднегодовая </w:t>
      </w:r>
      <w:r>
        <w:rPr>
          <w:rFonts w:ascii="Times New Roman" w:eastAsiaTheme="minorEastAsia" w:hAnsi="Times New Roman"/>
          <w:sz w:val="28"/>
          <w:szCs w:val="28"/>
          <w:lang w:eastAsia="ru-RU"/>
        </w:rPr>
        <w:t>ч</w:t>
      </w:r>
      <w:r w:rsidRPr="00A204A8">
        <w:rPr>
          <w:rFonts w:ascii="Times New Roman" w:eastAsiaTheme="minorEastAsia" w:hAnsi="Times New Roman"/>
          <w:sz w:val="28"/>
          <w:szCs w:val="28"/>
          <w:lang w:eastAsia="ru-RU"/>
        </w:rPr>
        <w:t>исленность занятых в экономике по</w:t>
      </w:r>
      <w:r>
        <w:rPr>
          <w:rFonts w:ascii="Times New Roman" w:eastAsiaTheme="minorEastAsia" w:hAnsi="Times New Roman"/>
          <w:sz w:val="28"/>
          <w:szCs w:val="28"/>
          <w:lang w:eastAsia="ru-RU"/>
        </w:rPr>
        <w:t xml:space="preserve"> «</w:t>
      </w:r>
      <w:r w:rsidRPr="00A204A8">
        <w:rPr>
          <w:rFonts w:ascii="Times New Roman" w:eastAsiaTheme="minorEastAsia" w:hAnsi="Times New Roman"/>
          <w:sz w:val="28"/>
          <w:szCs w:val="28"/>
          <w:lang w:eastAsia="ru-RU"/>
        </w:rPr>
        <w:t>хозяйственным</w:t>
      </w:r>
      <w:r>
        <w:rPr>
          <w:rFonts w:ascii="Times New Roman" w:eastAsiaTheme="minorEastAsia" w:hAnsi="Times New Roman"/>
          <w:sz w:val="28"/>
          <w:szCs w:val="28"/>
          <w:lang w:eastAsia="ru-RU"/>
        </w:rPr>
        <w:t>»</w:t>
      </w:r>
      <w:r w:rsidRPr="00A204A8">
        <w:rPr>
          <w:rFonts w:ascii="Times New Roman" w:eastAsiaTheme="minorEastAsia" w:hAnsi="Times New Roman"/>
          <w:sz w:val="28"/>
          <w:szCs w:val="28"/>
          <w:lang w:eastAsia="ru-RU"/>
        </w:rPr>
        <w:t xml:space="preserve"> видам экономической деятельности</w:t>
      </w:r>
      <w:r>
        <w:rPr>
          <w:rStyle w:val="af1"/>
          <w:rFonts w:eastAsiaTheme="minorEastAsia"/>
          <w:sz w:val="28"/>
          <w:szCs w:val="28"/>
          <w:lang w:eastAsia="ru-RU"/>
        </w:rPr>
        <w:footnoteReference w:id="8"/>
      </w:r>
    </w:p>
    <w:p w:rsidR="005225CA" w:rsidRDefault="005225CA" w:rsidP="005225CA">
      <w:pPr>
        <w:widowControl w:val="0"/>
        <w:autoSpaceDE w:val="0"/>
        <w:autoSpaceDN w:val="0"/>
        <w:spacing w:after="0" w:line="240" w:lineRule="auto"/>
        <w:jc w:val="center"/>
        <w:rPr>
          <w:rFonts w:ascii="Times New Roman" w:eastAsiaTheme="minorEastAsia" w:hAnsi="Times New Roman"/>
          <w:sz w:val="28"/>
          <w:szCs w:val="28"/>
          <w:lang w:eastAsia="ru-RU"/>
        </w:rPr>
      </w:pPr>
      <w:r w:rsidRPr="00A204A8">
        <w:rPr>
          <w:rFonts w:ascii="Times New Roman" w:eastAsiaTheme="minorEastAsia" w:hAnsi="Times New Roman"/>
          <w:sz w:val="28"/>
          <w:szCs w:val="28"/>
          <w:lang w:eastAsia="ru-RU"/>
        </w:rPr>
        <w:t>(по данным баланса трудовых ресурсов)</w:t>
      </w:r>
    </w:p>
    <w:p w:rsidR="005225CA" w:rsidRDefault="005225CA" w:rsidP="005225CA">
      <w:pPr>
        <w:pStyle w:val="a3"/>
        <w:widowControl w:val="0"/>
        <w:spacing w:after="0" w:line="240" w:lineRule="auto"/>
        <w:ind w:left="1080"/>
        <w:jc w:val="center"/>
        <w:rPr>
          <w:rFonts w:ascii="Times New Roman" w:hAnsi="Times New Roman"/>
          <w:sz w:val="24"/>
          <w:szCs w:val="24"/>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13"/>
        <w:gridCol w:w="2253"/>
        <w:gridCol w:w="2268"/>
        <w:gridCol w:w="2127"/>
        <w:gridCol w:w="2409"/>
      </w:tblGrid>
      <w:tr w:rsidR="005225CA" w:rsidRPr="00A204A8" w:rsidTr="005225CA">
        <w:trPr>
          <w:trHeight w:val="20"/>
        </w:trPr>
        <w:tc>
          <w:tcPr>
            <w:tcW w:w="5113" w:type="dxa"/>
            <w:vMerge w:val="restart"/>
          </w:tcPr>
          <w:p w:rsidR="005225CA" w:rsidRPr="00A204A8"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A204A8">
              <w:rPr>
                <w:rFonts w:ascii="Times New Roman" w:eastAsiaTheme="minorEastAsia" w:hAnsi="Times New Roman"/>
                <w:sz w:val="24"/>
                <w:szCs w:val="24"/>
                <w:lang w:eastAsia="ru-RU"/>
              </w:rPr>
              <w:t>Виды экономической деятельности</w:t>
            </w:r>
          </w:p>
        </w:tc>
        <w:tc>
          <w:tcPr>
            <w:tcW w:w="4521" w:type="dxa"/>
            <w:gridSpan w:val="2"/>
          </w:tcPr>
          <w:p w:rsidR="005225CA" w:rsidRPr="00A204A8"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A204A8">
              <w:rPr>
                <w:rFonts w:ascii="Times New Roman" w:eastAsiaTheme="minorEastAsia" w:hAnsi="Times New Roman"/>
                <w:sz w:val="24"/>
                <w:szCs w:val="24"/>
                <w:lang w:eastAsia="ru-RU"/>
              </w:rPr>
              <w:t>2020 год</w:t>
            </w:r>
          </w:p>
        </w:tc>
        <w:tc>
          <w:tcPr>
            <w:tcW w:w="4536" w:type="dxa"/>
            <w:gridSpan w:val="2"/>
          </w:tcPr>
          <w:p w:rsidR="005225CA" w:rsidRPr="00A204A8"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A204A8">
              <w:rPr>
                <w:rFonts w:ascii="Times New Roman" w:eastAsiaTheme="minorEastAsia" w:hAnsi="Times New Roman"/>
                <w:sz w:val="24"/>
                <w:szCs w:val="24"/>
                <w:lang w:eastAsia="ru-RU"/>
              </w:rPr>
              <w:t>2021 год</w:t>
            </w:r>
          </w:p>
        </w:tc>
      </w:tr>
      <w:tr w:rsidR="005225CA" w:rsidRPr="00A204A8" w:rsidTr="005225CA">
        <w:tc>
          <w:tcPr>
            <w:tcW w:w="5113" w:type="dxa"/>
            <w:vMerge/>
          </w:tcPr>
          <w:p w:rsidR="005225CA" w:rsidRPr="00A204A8" w:rsidRDefault="005225CA" w:rsidP="005225CA">
            <w:pPr>
              <w:widowControl w:val="0"/>
              <w:autoSpaceDE w:val="0"/>
              <w:autoSpaceDN w:val="0"/>
              <w:spacing w:after="0" w:line="240" w:lineRule="auto"/>
              <w:rPr>
                <w:rFonts w:ascii="Times New Roman" w:eastAsiaTheme="minorEastAsia" w:hAnsi="Times New Roman"/>
                <w:sz w:val="24"/>
                <w:szCs w:val="24"/>
                <w:lang w:eastAsia="ru-RU"/>
              </w:rPr>
            </w:pPr>
          </w:p>
        </w:tc>
        <w:tc>
          <w:tcPr>
            <w:tcW w:w="2253" w:type="dxa"/>
          </w:tcPr>
          <w:p w:rsidR="005225CA" w:rsidRPr="00A204A8"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A204A8">
              <w:rPr>
                <w:rFonts w:ascii="Times New Roman" w:eastAsiaTheme="minorEastAsia" w:hAnsi="Times New Roman"/>
                <w:sz w:val="24"/>
                <w:szCs w:val="24"/>
                <w:lang w:eastAsia="ru-RU"/>
              </w:rPr>
              <w:t>тысяч человек</w:t>
            </w:r>
          </w:p>
        </w:tc>
        <w:tc>
          <w:tcPr>
            <w:tcW w:w="2268" w:type="dxa"/>
          </w:tcPr>
          <w:p w:rsidR="005225CA" w:rsidRPr="00A204A8"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A204A8">
              <w:rPr>
                <w:rFonts w:ascii="Times New Roman" w:eastAsiaTheme="minorEastAsia" w:hAnsi="Times New Roman"/>
                <w:sz w:val="24"/>
                <w:szCs w:val="24"/>
                <w:lang w:eastAsia="ru-RU"/>
              </w:rPr>
              <w:t>в процентах к итогу</w:t>
            </w:r>
          </w:p>
        </w:tc>
        <w:tc>
          <w:tcPr>
            <w:tcW w:w="2127" w:type="dxa"/>
          </w:tcPr>
          <w:p w:rsidR="005225CA" w:rsidRPr="00A204A8"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A204A8">
              <w:rPr>
                <w:rFonts w:ascii="Times New Roman" w:eastAsiaTheme="minorEastAsia" w:hAnsi="Times New Roman"/>
                <w:sz w:val="24"/>
                <w:szCs w:val="24"/>
                <w:lang w:eastAsia="ru-RU"/>
              </w:rPr>
              <w:t>тысяч человек</w:t>
            </w:r>
          </w:p>
        </w:tc>
        <w:tc>
          <w:tcPr>
            <w:tcW w:w="2409" w:type="dxa"/>
          </w:tcPr>
          <w:p w:rsidR="005225CA" w:rsidRPr="00A204A8"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A204A8">
              <w:rPr>
                <w:rFonts w:ascii="Times New Roman" w:eastAsiaTheme="minorEastAsia" w:hAnsi="Times New Roman"/>
                <w:sz w:val="24"/>
                <w:szCs w:val="24"/>
                <w:lang w:eastAsia="ru-RU"/>
              </w:rPr>
              <w:t>в процентах к итогу</w:t>
            </w:r>
          </w:p>
        </w:tc>
      </w:tr>
      <w:tr w:rsidR="005225CA" w:rsidRPr="00A204A8" w:rsidTr="005225CA">
        <w:tc>
          <w:tcPr>
            <w:tcW w:w="5113" w:type="dxa"/>
            <w:vAlign w:val="bottom"/>
          </w:tcPr>
          <w:p w:rsidR="005225CA" w:rsidRPr="00F23775"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Всего в экономике</w:t>
            </w:r>
          </w:p>
        </w:tc>
        <w:tc>
          <w:tcPr>
            <w:tcW w:w="2253" w:type="dxa"/>
            <w:shd w:val="clear" w:color="auto" w:fill="auto"/>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1 938,8</w:t>
            </w:r>
          </w:p>
        </w:tc>
        <w:tc>
          <w:tcPr>
            <w:tcW w:w="2268" w:type="dxa"/>
            <w:shd w:val="clear" w:color="auto" w:fill="auto"/>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100</w:t>
            </w:r>
          </w:p>
        </w:tc>
        <w:tc>
          <w:tcPr>
            <w:tcW w:w="2127" w:type="dxa"/>
            <w:shd w:val="clear" w:color="auto" w:fill="auto"/>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1 985,8</w:t>
            </w:r>
          </w:p>
        </w:tc>
        <w:tc>
          <w:tcPr>
            <w:tcW w:w="2409" w:type="dxa"/>
            <w:shd w:val="clear" w:color="auto" w:fill="auto"/>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100</w:t>
            </w:r>
          </w:p>
        </w:tc>
      </w:tr>
      <w:tr w:rsidR="005225CA" w:rsidRPr="00A204A8" w:rsidTr="005225CA">
        <w:tc>
          <w:tcPr>
            <w:tcW w:w="5113" w:type="dxa"/>
          </w:tcPr>
          <w:p w:rsidR="005225CA" w:rsidRPr="00F23775" w:rsidRDefault="005225CA" w:rsidP="005225CA">
            <w:pPr>
              <w:widowControl w:val="0"/>
              <w:autoSpaceDE w:val="0"/>
              <w:autoSpaceDN w:val="0"/>
              <w:spacing w:after="0" w:line="240" w:lineRule="auto"/>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в том числе:</w:t>
            </w:r>
          </w:p>
        </w:tc>
        <w:tc>
          <w:tcPr>
            <w:tcW w:w="2253" w:type="dxa"/>
          </w:tcPr>
          <w:p w:rsidR="005225CA" w:rsidRPr="00F23775" w:rsidRDefault="005225CA" w:rsidP="005225CA">
            <w:pPr>
              <w:widowControl w:val="0"/>
              <w:autoSpaceDE w:val="0"/>
              <w:autoSpaceDN w:val="0"/>
              <w:spacing w:after="0" w:line="240" w:lineRule="auto"/>
              <w:rPr>
                <w:rFonts w:ascii="Times New Roman" w:eastAsiaTheme="minorEastAsia" w:hAnsi="Times New Roman"/>
                <w:sz w:val="24"/>
                <w:szCs w:val="24"/>
                <w:lang w:eastAsia="ru-RU"/>
              </w:rPr>
            </w:pPr>
          </w:p>
        </w:tc>
        <w:tc>
          <w:tcPr>
            <w:tcW w:w="2268" w:type="dxa"/>
          </w:tcPr>
          <w:p w:rsidR="005225CA" w:rsidRPr="00F23775" w:rsidRDefault="005225CA" w:rsidP="005225CA">
            <w:pPr>
              <w:widowControl w:val="0"/>
              <w:autoSpaceDE w:val="0"/>
              <w:autoSpaceDN w:val="0"/>
              <w:spacing w:after="0" w:line="240" w:lineRule="auto"/>
              <w:rPr>
                <w:rFonts w:ascii="Times New Roman" w:eastAsiaTheme="minorEastAsia" w:hAnsi="Times New Roman"/>
                <w:sz w:val="24"/>
                <w:szCs w:val="24"/>
                <w:lang w:eastAsia="ru-RU"/>
              </w:rPr>
            </w:pPr>
          </w:p>
        </w:tc>
        <w:tc>
          <w:tcPr>
            <w:tcW w:w="2127" w:type="dxa"/>
          </w:tcPr>
          <w:p w:rsidR="005225CA" w:rsidRPr="00F23775" w:rsidRDefault="005225CA" w:rsidP="005225CA">
            <w:pPr>
              <w:widowControl w:val="0"/>
              <w:autoSpaceDE w:val="0"/>
              <w:autoSpaceDN w:val="0"/>
              <w:spacing w:after="0" w:line="240" w:lineRule="auto"/>
              <w:rPr>
                <w:rFonts w:ascii="Times New Roman" w:eastAsiaTheme="minorEastAsia" w:hAnsi="Times New Roman"/>
                <w:sz w:val="24"/>
                <w:szCs w:val="24"/>
                <w:lang w:eastAsia="ru-RU"/>
              </w:rPr>
            </w:pPr>
          </w:p>
        </w:tc>
        <w:tc>
          <w:tcPr>
            <w:tcW w:w="2409" w:type="dxa"/>
          </w:tcPr>
          <w:p w:rsidR="005225CA" w:rsidRPr="00F23775" w:rsidRDefault="005225CA" w:rsidP="005225CA">
            <w:pPr>
              <w:widowControl w:val="0"/>
              <w:autoSpaceDE w:val="0"/>
              <w:autoSpaceDN w:val="0"/>
              <w:spacing w:after="0" w:line="240" w:lineRule="auto"/>
              <w:rPr>
                <w:rFonts w:ascii="Times New Roman" w:eastAsiaTheme="minorEastAsia" w:hAnsi="Times New Roman"/>
                <w:sz w:val="24"/>
                <w:szCs w:val="24"/>
                <w:lang w:eastAsia="ru-RU"/>
              </w:rPr>
            </w:pPr>
          </w:p>
        </w:tc>
      </w:tr>
      <w:tr w:rsidR="005225CA" w:rsidRPr="00A204A8" w:rsidTr="005225CA">
        <w:tc>
          <w:tcPr>
            <w:tcW w:w="5113" w:type="dxa"/>
            <w:vAlign w:val="bottom"/>
          </w:tcPr>
          <w:p w:rsidR="005225CA" w:rsidRPr="00F23775"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сельское, лесное хозяйство, охота, рыболовство и рыбоводство</w:t>
            </w:r>
            <w:r>
              <w:rPr>
                <w:rStyle w:val="af1"/>
                <w:rFonts w:eastAsiaTheme="minorEastAsia"/>
                <w:sz w:val="24"/>
                <w:szCs w:val="24"/>
                <w:lang w:eastAsia="ru-RU"/>
              </w:rPr>
              <w:footnoteReference w:id="9"/>
            </w:r>
          </w:p>
        </w:tc>
        <w:tc>
          <w:tcPr>
            <w:tcW w:w="2253"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142,6</w:t>
            </w:r>
          </w:p>
        </w:tc>
        <w:tc>
          <w:tcPr>
            <w:tcW w:w="2268"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7,4</w:t>
            </w:r>
          </w:p>
        </w:tc>
        <w:tc>
          <w:tcPr>
            <w:tcW w:w="2127"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140,1</w:t>
            </w:r>
          </w:p>
        </w:tc>
        <w:tc>
          <w:tcPr>
            <w:tcW w:w="2409"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7,1</w:t>
            </w:r>
          </w:p>
        </w:tc>
      </w:tr>
      <w:tr w:rsidR="005225CA" w:rsidRPr="00A204A8" w:rsidTr="005225CA">
        <w:tc>
          <w:tcPr>
            <w:tcW w:w="5113" w:type="dxa"/>
            <w:vAlign w:val="bottom"/>
          </w:tcPr>
          <w:p w:rsidR="005225CA" w:rsidRPr="00F23775"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добыча полезных ископаемых</w:t>
            </w:r>
          </w:p>
        </w:tc>
        <w:tc>
          <w:tcPr>
            <w:tcW w:w="2253"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45,0</w:t>
            </w:r>
          </w:p>
        </w:tc>
        <w:tc>
          <w:tcPr>
            <w:tcW w:w="2268"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2,3</w:t>
            </w:r>
          </w:p>
        </w:tc>
        <w:tc>
          <w:tcPr>
            <w:tcW w:w="2127"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43,9</w:t>
            </w:r>
          </w:p>
        </w:tc>
        <w:tc>
          <w:tcPr>
            <w:tcW w:w="2409"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2,2</w:t>
            </w:r>
          </w:p>
        </w:tc>
      </w:tr>
      <w:tr w:rsidR="005225CA" w:rsidRPr="00A204A8" w:rsidTr="005225CA">
        <w:tc>
          <w:tcPr>
            <w:tcW w:w="5113" w:type="dxa"/>
            <w:vAlign w:val="bottom"/>
          </w:tcPr>
          <w:p w:rsidR="005225CA" w:rsidRPr="00F23775"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обрабатывающие производства</w:t>
            </w:r>
          </w:p>
        </w:tc>
        <w:tc>
          <w:tcPr>
            <w:tcW w:w="2253"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325,3</w:t>
            </w:r>
          </w:p>
        </w:tc>
        <w:tc>
          <w:tcPr>
            <w:tcW w:w="2268"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16,8</w:t>
            </w:r>
          </w:p>
        </w:tc>
        <w:tc>
          <w:tcPr>
            <w:tcW w:w="2127"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337,7</w:t>
            </w:r>
          </w:p>
        </w:tc>
        <w:tc>
          <w:tcPr>
            <w:tcW w:w="2409"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17,0</w:t>
            </w:r>
          </w:p>
        </w:tc>
      </w:tr>
      <w:tr w:rsidR="005225CA" w:rsidRPr="00A204A8" w:rsidTr="005225CA">
        <w:tc>
          <w:tcPr>
            <w:tcW w:w="5113" w:type="dxa"/>
            <w:vAlign w:val="bottom"/>
          </w:tcPr>
          <w:p w:rsidR="005225CA" w:rsidRPr="00F23775"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обеспечение электрической энергией, газом и паром; кондиционирование воздуха</w:t>
            </w:r>
          </w:p>
        </w:tc>
        <w:tc>
          <w:tcPr>
            <w:tcW w:w="2253"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45,2</w:t>
            </w:r>
          </w:p>
        </w:tc>
        <w:tc>
          <w:tcPr>
            <w:tcW w:w="2268"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2,3</w:t>
            </w:r>
          </w:p>
        </w:tc>
        <w:tc>
          <w:tcPr>
            <w:tcW w:w="2127"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43,8</w:t>
            </w:r>
          </w:p>
        </w:tc>
        <w:tc>
          <w:tcPr>
            <w:tcW w:w="2409"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2,2</w:t>
            </w:r>
          </w:p>
        </w:tc>
      </w:tr>
      <w:tr w:rsidR="005225CA" w:rsidRPr="00A204A8" w:rsidTr="005225CA">
        <w:tc>
          <w:tcPr>
            <w:tcW w:w="5113" w:type="dxa"/>
            <w:vAlign w:val="bottom"/>
          </w:tcPr>
          <w:p w:rsidR="005225CA" w:rsidRPr="00F23775"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водоснабжение; водоотведение, организация сбора и утилизации отходов, деятельность по ликвидации загрязнений</w:t>
            </w:r>
          </w:p>
        </w:tc>
        <w:tc>
          <w:tcPr>
            <w:tcW w:w="2253"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19,6</w:t>
            </w:r>
          </w:p>
        </w:tc>
        <w:tc>
          <w:tcPr>
            <w:tcW w:w="2268"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1,0</w:t>
            </w:r>
          </w:p>
        </w:tc>
        <w:tc>
          <w:tcPr>
            <w:tcW w:w="2127"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19,5</w:t>
            </w:r>
          </w:p>
        </w:tc>
        <w:tc>
          <w:tcPr>
            <w:tcW w:w="2409"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1,0</w:t>
            </w:r>
          </w:p>
        </w:tc>
      </w:tr>
      <w:tr w:rsidR="005225CA" w:rsidRPr="00A204A8" w:rsidTr="005225CA">
        <w:tc>
          <w:tcPr>
            <w:tcW w:w="5113" w:type="dxa"/>
            <w:vAlign w:val="bottom"/>
          </w:tcPr>
          <w:p w:rsidR="005225CA" w:rsidRPr="00F23775"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строительство</w:t>
            </w:r>
          </w:p>
        </w:tc>
        <w:tc>
          <w:tcPr>
            <w:tcW w:w="2253"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202,7</w:t>
            </w:r>
          </w:p>
        </w:tc>
        <w:tc>
          <w:tcPr>
            <w:tcW w:w="2268"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10,5</w:t>
            </w:r>
          </w:p>
        </w:tc>
        <w:tc>
          <w:tcPr>
            <w:tcW w:w="2127"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210,2</w:t>
            </w:r>
          </w:p>
        </w:tc>
        <w:tc>
          <w:tcPr>
            <w:tcW w:w="2409"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10,6</w:t>
            </w:r>
          </w:p>
        </w:tc>
      </w:tr>
      <w:tr w:rsidR="005225CA" w:rsidRPr="00A204A8" w:rsidTr="005225CA">
        <w:tc>
          <w:tcPr>
            <w:tcW w:w="5113" w:type="dxa"/>
            <w:vAlign w:val="bottom"/>
          </w:tcPr>
          <w:p w:rsidR="005225CA" w:rsidRPr="00F23775"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торговля оптовая и розничная; ремонт автотранспортных средств и мотоциклов</w:t>
            </w:r>
          </w:p>
        </w:tc>
        <w:tc>
          <w:tcPr>
            <w:tcW w:w="2253"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334,9</w:t>
            </w:r>
          </w:p>
        </w:tc>
        <w:tc>
          <w:tcPr>
            <w:tcW w:w="2268"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17,3</w:t>
            </w:r>
          </w:p>
        </w:tc>
        <w:tc>
          <w:tcPr>
            <w:tcW w:w="2127"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348,1</w:t>
            </w:r>
          </w:p>
        </w:tc>
        <w:tc>
          <w:tcPr>
            <w:tcW w:w="2409"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17,5</w:t>
            </w:r>
          </w:p>
        </w:tc>
      </w:tr>
      <w:tr w:rsidR="005225CA" w:rsidRPr="00A204A8" w:rsidTr="005225CA">
        <w:tc>
          <w:tcPr>
            <w:tcW w:w="5113" w:type="dxa"/>
            <w:vAlign w:val="bottom"/>
          </w:tcPr>
          <w:p w:rsidR="005225CA" w:rsidRPr="00F23775"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транспортировка и хранение</w:t>
            </w:r>
          </w:p>
        </w:tc>
        <w:tc>
          <w:tcPr>
            <w:tcW w:w="2253"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141,6</w:t>
            </w:r>
          </w:p>
        </w:tc>
        <w:tc>
          <w:tcPr>
            <w:tcW w:w="2268"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7,3</w:t>
            </w:r>
          </w:p>
        </w:tc>
        <w:tc>
          <w:tcPr>
            <w:tcW w:w="2127"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152,5</w:t>
            </w:r>
          </w:p>
        </w:tc>
        <w:tc>
          <w:tcPr>
            <w:tcW w:w="2409"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7,7</w:t>
            </w:r>
          </w:p>
        </w:tc>
      </w:tr>
      <w:tr w:rsidR="005225CA" w:rsidRPr="00A204A8" w:rsidTr="005225CA">
        <w:tc>
          <w:tcPr>
            <w:tcW w:w="5113" w:type="dxa"/>
            <w:vAlign w:val="bottom"/>
          </w:tcPr>
          <w:p w:rsidR="005225CA" w:rsidRPr="00F23775"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lastRenderedPageBreak/>
              <w:t>деятельность гостиниц и предприятий общественного питания</w:t>
            </w:r>
          </w:p>
        </w:tc>
        <w:tc>
          <w:tcPr>
            <w:tcW w:w="2253"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43,3</w:t>
            </w:r>
          </w:p>
        </w:tc>
        <w:tc>
          <w:tcPr>
            <w:tcW w:w="2268"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2,2</w:t>
            </w:r>
          </w:p>
        </w:tc>
        <w:tc>
          <w:tcPr>
            <w:tcW w:w="2127"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46,0</w:t>
            </w:r>
          </w:p>
        </w:tc>
        <w:tc>
          <w:tcPr>
            <w:tcW w:w="2409"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2,3</w:t>
            </w:r>
          </w:p>
        </w:tc>
      </w:tr>
      <w:tr w:rsidR="005225CA" w:rsidRPr="00A204A8" w:rsidTr="005225CA">
        <w:tc>
          <w:tcPr>
            <w:tcW w:w="5113" w:type="dxa"/>
            <w:vAlign w:val="bottom"/>
          </w:tcPr>
          <w:p w:rsidR="005225CA" w:rsidRPr="00F23775"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деятельность в области информации и связи</w:t>
            </w:r>
          </w:p>
        </w:tc>
        <w:tc>
          <w:tcPr>
            <w:tcW w:w="2253"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42,2</w:t>
            </w:r>
          </w:p>
        </w:tc>
        <w:tc>
          <w:tcPr>
            <w:tcW w:w="2268"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2,2</w:t>
            </w:r>
          </w:p>
        </w:tc>
        <w:tc>
          <w:tcPr>
            <w:tcW w:w="2127"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43,0</w:t>
            </w:r>
          </w:p>
        </w:tc>
        <w:tc>
          <w:tcPr>
            <w:tcW w:w="2409"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2,2</w:t>
            </w:r>
          </w:p>
        </w:tc>
      </w:tr>
      <w:tr w:rsidR="005225CA" w:rsidRPr="00A204A8" w:rsidTr="005225CA">
        <w:tc>
          <w:tcPr>
            <w:tcW w:w="5113" w:type="dxa"/>
          </w:tcPr>
          <w:p w:rsidR="005225CA" w:rsidRPr="00F23775" w:rsidRDefault="005225CA" w:rsidP="005225CA">
            <w:pPr>
              <w:widowControl w:val="0"/>
              <w:autoSpaceDE w:val="0"/>
              <w:autoSpaceDN w:val="0"/>
              <w:spacing w:after="0" w:line="240" w:lineRule="auto"/>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деятельность финансовая и страховая</w:t>
            </w:r>
          </w:p>
        </w:tc>
        <w:tc>
          <w:tcPr>
            <w:tcW w:w="2253"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36,6</w:t>
            </w:r>
          </w:p>
        </w:tc>
        <w:tc>
          <w:tcPr>
            <w:tcW w:w="2268"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1,9</w:t>
            </w:r>
          </w:p>
        </w:tc>
        <w:tc>
          <w:tcPr>
            <w:tcW w:w="2127"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35,7</w:t>
            </w:r>
          </w:p>
        </w:tc>
        <w:tc>
          <w:tcPr>
            <w:tcW w:w="2409"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1,8</w:t>
            </w:r>
          </w:p>
        </w:tc>
      </w:tr>
      <w:tr w:rsidR="005225CA" w:rsidRPr="00A204A8" w:rsidTr="005225CA">
        <w:tc>
          <w:tcPr>
            <w:tcW w:w="5113" w:type="dxa"/>
            <w:vAlign w:val="bottom"/>
          </w:tcPr>
          <w:p w:rsidR="005225CA" w:rsidRPr="00F23775"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деятельность по операциям с недвижимым имуществом</w:t>
            </w:r>
          </w:p>
        </w:tc>
        <w:tc>
          <w:tcPr>
            <w:tcW w:w="2253"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53,2</w:t>
            </w:r>
          </w:p>
        </w:tc>
        <w:tc>
          <w:tcPr>
            <w:tcW w:w="2268"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2,7</w:t>
            </w:r>
          </w:p>
        </w:tc>
        <w:tc>
          <w:tcPr>
            <w:tcW w:w="2127"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54,7</w:t>
            </w:r>
          </w:p>
        </w:tc>
        <w:tc>
          <w:tcPr>
            <w:tcW w:w="2409"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2,8</w:t>
            </w:r>
          </w:p>
        </w:tc>
      </w:tr>
      <w:tr w:rsidR="005225CA" w:rsidRPr="00A204A8" w:rsidTr="005225CA">
        <w:tc>
          <w:tcPr>
            <w:tcW w:w="5113" w:type="dxa"/>
            <w:vAlign w:val="bottom"/>
          </w:tcPr>
          <w:p w:rsidR="005225CA" w:rsidRPr="00F23775"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деятельность профессиональная, научная и техническая</w:t>
            </w:r>
          </w:p>
        </w:tc>
        <w:tc>
          <w:tcPr>
            <w:tcW w:w="2253"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61,4</w:t>
            </w:r>
          </w:p>
        </w:tc>
        <w:tc>
          <w:tcPr>
            <w:tcW w:w="2268"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3,2</w:t>
            </w:r>
          </w:p>
        </w:tc>
        <w:tc>
          <w:tcPr>
            <w:tcW w:w="2127"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60,3</w:t>
            </w:r>
          </w:p>
        </w:tc>
        <w:tc>
          <w:tcPr>
            <w:tcW w:w="2409"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3,0</w:t>
            </w:r>
          </w:p>
        </w:tc>
      </w:tr>
      <w:tr w:rsidR="005225CA" w:rsidRPr="00A204A8" w:rsidTr="005225CA">
        <w:tc>
          <w:tcPr>
            <w:tcW w:w="5113" w:type="dxa"/>
            <w:vAlign w:val="bottom"/>
          </w:tcPr>
          <w:p w:rsidR="005225CA" w:rsidRPr="00F23775"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деятельность административная и сопутствующие дополнительные услуги</w:t>
            </w:r>
          </w:p>
        </w:tc>
        <w:tc>
          <w:tcPr>
            <w:tcW w:w="2253"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40,4</w:t>
            </w:r>
          </w:p>
        </w:tc>
        <w:tc>
          <w:tcPr>
            <w:tcW w:w="2268"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2,1</w:t>
            </w:r>
          </w:p>
        </w:tc>
        <w:tc>
          <w:tcPr>
            <w:tcW w:w="2127"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43,5</w:t>
            </w:r>
          </w:p>
        </w:tc>
        <w:tc>
          <w:tcPr>
            <w:tcW w:w="2409"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2,2</w:t>
            </w:r>
          </w:p>
        </w:tc>
      </w:tr>
      <w:tr w:rsidR="005225CA" w:rsidRPr="00A204A8" w:rsidTr="005225CA">
        <w:tc>
          <w:tcPr>
            <w:tcW w:w="5113" w:type="dxa"/>
            <w:vAlign w:val="bottom"/>
          </w:tcPr>
          <w:p w:rsidR="005225CA" w:rsidRPr="00F23775"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государственное управление и обеспечение военной безопасности; социальное обеспечение</w:t>
            </w:r>
          </w:p>
        </w:tc>
        <w:tc>
          <w:tcPr>
            <w:tcW w:w="2253"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73,1</w:t>
            </w:r>
          </w:p>
        </w:tc>
        <w:tc>
          <w:tcPr>
            <w:tcW w:w="2268"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3,8</w:t>
            </w:r>
          </w:p>
        </w:tc>
        <w:tc>
          <w:tcPr>
            <w:tcW w:w="2127"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72,3</w:t>
            </w:r>
          </w:p>
        </w:tc>
        <w:tc>
          <w:tcPr>
            <w:tcW w:w="2409"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3,6</w:t>
            </w:r>
          </w:p>
        </w:tc>
      </w:tr>
      <w:tr w:rsidR="005225CA" w:rsidRPr="00A204A8" w:rsidTr="005225CA">
        <w:tc>
          <w:tcPr>
            <w:tcW w:w="5113" w:type="dxa"/>
            <w:vAlign w:val="bottom"/>
          </w:tcPr>
          <w:p w:rsidR="005225CA" w:rsidRPr="00F23775"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образование</w:t>
            </w:r>
          </w:p>
        </w:tc>
        <w:tc>
          <w:tcPr>
            <w:tcW w:w="2253"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163,5</w:t>
            </w:r>
          </w:p>
        </w:tc>
        <w:tc>
          <w:tcPr>
            <w:tcW w:w="2268"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8,4</w:t>
            </w:r>
          </w:p>
        </w:tc>
        <w:tc>
          <w:tcPr>
            <w:tcW w:w="2127"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161,3</w:t>
            </w:r>
          </w:p>
        </w:tc>
        <w:tc>
          <w:tcPr>
            <w:tcW w:w="2409"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8,1</w:t>
            </w:r>
          </w:p>
        </w:tc>
      </w:tr>
      <w:tr w:rsidR="005225CA" w:rsidRPr="00A204A8" w:rsidTr="005225CA">
        <w:tc>
          <w:tcPr>
            <w:tcW w:w="5113" w:type="dxa"/>
            <w:vAlign w:val="bottom"/>
          </w:tcPr>
          <w:p w:rsidR="005225CA" w:rsidRPr="00F23775"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деятельность в области здравоохранения и социальных услуг</w:t>
            </w:r>
          </w:p>
        </w:tc>
        <w:tc>
          <w:tcPr>
            <w:tcW w:w="2253"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101,7</w:t>
            </w:r>
          </w:p>
        </w:tc>
        <w:tc>
          <w:tcPr>
            <w:tcW w:w="2268"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5,2</w:t>
            </w:r>
          </w:p>
        </w:tc>
        <w:tc>
          <w:tcPr>
            <w:tcW w:w="2127"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103,5</w:t>
            </w:r>
          </w:p>
        </w:tc>
        <w:tc>
          <w:tcPr>
            <w:tcW w:w="2409"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5,2</w:t>
            </w:r>
          </w:p>
        </w:tc>
      </w:tr>
      <w:tr w:rsidR="005225CA" w:rsidRPr="00A204A8" w:rsidTr="005225CA">
        <w:tc>
          <w:tcPr>
            <w:tcW w:w="5113" w:type="dxa"/>
            <w:vAlign w:val="bottom"/>
          </w:tcPr>
          <w:p w:rsidR="005225CA" w:rsidRPr="00F23775"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деятельность в области культуры, спорта, организации досуга и развлечений</w:t>
            </w:r>
          </w:p>
        </w:tc>
        <w:tc>
          <w:tcPr>
            <w:tcW w:w="2253"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27,8</w:t>
            </w:r>
          </w:p>
        </w:tc>
        <w:tc>
          <w:tcPr>
            <w:tcW w:w="2268"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1,4</w:t>
            </w:r>
          </w:p>
        </w:tc>
        <w:tc>
          <w:tcPr>
            <w:tcW w:w="2127"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28,7</w:t>
            </w:r>
          </w:p>
        </w:tc>
        <w:tc>
          <w:tcPr>
            <w:tcW w:w="2409"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1,4</w:t>
            </w:r>
          </w:p>
        </w:tc>
      </w:tr>
      <w:tr w:rsidR="005225CA" w:rsidRPr="00A204A8" w:rsidTr="005225CA">
        <w:tc>
          <w:tcPr>
            <w:tcW w:w="5113" w:type="dxa"/>
          </w:tcPr>
          <w:p w:rsidR="005225CA" w:rsidRPr="00F23775"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предоставление прочих видов услуг</w:t>
            </w:r>
          </w:p>
        </w:tc>
        <w:tc>
          <w:tcPr>
            <w:tcW w:w="2253"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32,5</w:t>
            </w:r>
          </w:p>
        </w:tc>
        <w:tc>
          <w:tcPr>
            <w:tcW w:w="2268"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1,7</w:t>
            </w:r>
          </w:p>
        </w:tc>
        <w:tc>
          <w:tcPr>
            <w:tcW w:w="2127"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34,8</w:t>
            </w:r>
          </w:p>
        </w:tc>
        <w:tc>
          <w:tcPr>
            <w:tcW w:w="2409"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1,8</w:t>
            </w:r>
          </w:p>
        </w:tc>
      </w:tr>
      <w:tr w:rsidR="005225CA" w:rsidRPr="00A204A8" w:rsidTr="005225CA">
        <w:tc>
          <w:tcPr>
            <w:tcW w:w="5113" w:type="dxa"/>
            <w:vAlign w:val="bottom"/>
          </w:tcPr>
          <w:p w:rsidR="005225CA" w:rsidRPr="00F23775" w:rsidRDefault="005225CA" w:rsidP="005225CA">
            <w:pPr>
              <w:widowControl w:val="0"/>
              <w:autoSpaceDE w:val="0"/>
              <w:autoSpaceDN w:val="0"/>
              <w:spacing w:after="0" w:line="240" w:lineRule="auto"/>
              <w:jc w:val="both"/>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деятельность домашних хозяйств как работодателей; недифференцированная деятельность частных домашних хозяйств по производству товаров и оказанию услуг для собственного потребления</w:t>
            </w:r>
          </w:p>
        </w:tc>
        <w:tc>
          <w:tcPr>
            <w:tcW w:w="2253"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6,3</w:t>
            </w:r>
          </w:p>
        </w:tc>
        <w:tc>
          <w:tcPr>
            <w:tcW w:w="2268"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0,3</w:t>
            </w:r>
          </w:p>
        </w:tc>
        <w:tc>
          <w:tcPr>
            <w:tcW w:w="2127"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6,2</w:t>
            </w:r>
          </w:p>
        </w:tc>
        <w:tc>
          <w:tcPr>
            <w:tcW w:w="2409" w:type="dxa"/>
          </w:tcPr>
          <w:p w:rsidR="005225CA" w:rsidRPr="00F23775" w:rsidRDefault="005225CA" w:rsidP="005225CA">
            <w:pPr>
              <w:widowControl w:val="0"/>
              <w:autoSpaceDE w:val="0"/>
              <w:autoSpaceDN w:val="0"/>
              <w:spacing w:after="0" w:line="240" w:lineRule="auto"/>
              <w:jc w:val="center"/>
              <w:rPr>
                <w:rFonts w:ascii="Times New Roman" w:eastAsiaTheme="minorEastAsia" w:hAnsi="Times New Roman"/>
                <w:sz w:val="24"/>
                <w:szCs w:val="24"/>
                <w:lang w:eastAsia="ru-RU"/>
              </w:rPr>
            </w:pPr>
            <w:r w:rsidRPr="00F23775">
              <w:rPr>
                <w:rFonts w:ascii="Times New Roman" w:eastAsiaTheme="minorEastAsia" w:hAnsi="Times New Roman"/>
                <w:sz w:val="24"/>
                <w:szCs w:val="24"/>
                <w:lang w:eastAsia="ru-RU"/>
              </w:rPr>
              <w:t>0,3</w:t>
            </w:r>
          </w:p>
        </w:tc>
      </w:tr>
    </w:tbl>
    <w:p w:rsidR="005225CA" w:rsidRPr="00A204A8" w:rsidRDefault="005225CA" w:rsidP="005225CA">
      <w:pPr>
        <w:widowControl w:val="0"/>
        <w:autoSpaceDE w:val="0"/>
        <w:autoSpaceDN w:val="0"/>
        <w:spacing w:after="0" w:line="240" w:lineRule="auto"/>
        <w:jc w:val="both"/>
        <w:rPr>
          <w:rFonts w:ascii="Times New Roman" w:eastAsiaTheme="minorEastAsia" w:hAnsi="Times New Roman"/>
          <w:sz w:val="28"/>
          <w:szCs w:val="28"/>
          <w:lang w:eastAsia="ru-RU"/>
        </w:rPr>
      </w:pPr>
    </w:p>
    <w:p w:rsidR="005225CA" w:rsidRDefault="005225CA" w:rsidP="005225CA">
      <w:pPr>
        <w:widowControl w:val="0"/>
        <w:autoSpaceDE w:val="0"/>
        <w:autoSpaceDN w:val="0"/>
        <w:spacing w:after="0" w:line="240" w:lineRule="auto"/>
        <w:jc w:val="both"/>
        <w:rPr>
          <w:rFonts w:ascii="Arial" w:eastAsiaTheme="minorEastAsia" w:hAnsi="Arial" w:cs="Arial"/>
          <w:sz w:val="20"/>
          <w:lang w:eastAsia="ru-RU"/>
        </w:rPr>
        <w:sectPr w:rsidR="005225CA" w:rsidSect="00D8299D">
          <w:footnotePr>
            <w:numRestart w:val="eachPage"/>
          </w:footnotePr>
          <w:pgSz w:w="16838" w:h="11906" w:orient="landscape"/>
          <w:pgMar w:top="425" w:right="567" w:bottom="1134" w:left="1134" w:header="709" w:footer="709" w:gutter="0"/>
          <w:cols w:space="708"/>
          <w:titlePg/>
          <w:docGrid w:linePitch="360"/>
        </w:sectPr>
      </w:pPr>
    </w:p>
    <w:p w:rsidR="000E216B" w:rsidRPr="00A204A8" w:rsidRDefault="000E216B" w:rsidP="000E216B">
      <w:pPr>
        <w:widowControl w:val="0"/>
        <w:autoSpaceDE w:val="0"/>
        <w:autoSpaceDN w:val="0"/>
        <w:spacing w:after="0" w:line="240" w:lineRule="auto"/>
        <w:jc w:val="center"/>
        <w:outlineLvl w:val="3"/>
        <w:rPr>
          <w:rFonts w:ascii="Times New Roman" w:eastAsiaTheme="minorEastAsia" w:hAnsi="Times New Roman"/>
          <w:color w:val="000000" w:themeColor="text1"/>
          <w:sz w:val="28"/>
          <w:szCs w:val="28"/>
          <w:lang w:eastAsia="ru-RU"/>
        </w:rPr>
      </w:pPr>
      <w:r w:rsidRPr="00A204A8">
        <w:rPr>
          <w:rFonts w:ascii="Times New Roman" w:eastAsiaTheme="minorEastAsia" w:hAnsi="Times New Roman"/>
          <w:color w:val="000000" w:themeColor="text1"/>
          <w:sz w:val="28"/>
          <w:szCs w:val="28"/>
          <w:lang w:eastAsia="ru-RU"/>
        </w:rPr>
        <w:lastRenderedPageBreak/>
        <w:t>Среднемесячная номинальная начисленная заработная плата</w:t>
      </w:r>
    </w:p>
    <w:p w:rsidR="000E216B" w:rsidRPr="00A204A8" w:rsidRDefault="000E216B" w:rsidP="000E216B">
      <w:pPr>
        <w:widowControl w:val="0"/>
        <w:autoSpaceDE w:val="0"/>
        <w:autoSpaceDN w:val="0"/>
        <w:spacing w:after="0" w:line="240" w:lineRule="auto"/>
        <w:jc w:val="center"/>
        <w:rPr>
          <w:rFonts w:ascii="Times New Roman" w:eastAsiaTheme="minorEastAsia" w:hAnsi="Times New Roman"/>
          <w:color w:val="000000" w:themeColor="text1"/>
          <w:sz w:val="28"/>
          <w:szCs w:val="28"/>
          <w:lang w:eastAsia="ru-RU"/>
        </w:rPr>
      </w:pPr>
      <w:r w:rsidRPr="00A204A8">
        <w:rPr>
          <w:rFonts w:ascii="Times New Roman" w:eastAsiaTheme="minorEastAsia" w:hAnsi="Times New Roman"/>
          <w:color w:val="000000" w:themeColor="text1"/>
          <w:sz w:val="28"/>
          <w:szCs w:val="28"/>
          <w:lang w:eastAsia="ru-RU"/>
        </w:rPr>
        <w:t>работников организаций по видам экономической</w:t>
      </w:r>
    </w:p>
    <w:p w:rsidR="000E216B" w:rsidRPr="00267A9E" w:rsidRDefault="000E216B" w:rsidP="000E216B">
      <w:pPr>
        <w:widowControl w:val="0"/>
        <w:autoSpaceDE w:val="0"/>
        <w:autoSpaceDN w:val="0"/>
        <w:spacing w:after="0" w:line="240" w:lineRule="auto"/>
        <w:jc w:val="center"/>
        <w:rPr>
          <w:rFonts w:ascii="Times New Roman" w:eastAsiaTheme="minorEastAsia" w:hAnsi="Times New Roman"/>
          <w:color w:val="000000" w:themeColor="text1"/>
          <w:sz w:val="28"/>
          <w:szCs w:val="28"/>
          <w:lang w:eastAsia="ru-RU"/>
        </w:rPr>
      </w:pPr>
      <w:r w:rsidRPr="00267A9E">
        <w:rPr>
          <w:rFonts w:ascii="Times New Roman" w:eastAsiaTheme="minorEastAsia" w:hAnsi="Times New Roman"/>
          <w:color w:val="000000" w:themeColor="text1"/>
          <w:sz w:val="28"/>
          <w:szCs w:val="28"/>
          <w:lang w:eastAsia="ru-RU"/>
        </w:rPr>
        <w:t>деятельности</w:t>
      </w:r>
      <w:r>
        <w:rPr>
          <w:rStyle w:val="af1"/>
          <w:rFonts w:eastAsiaTheme="minorEastAsia"/>
          <w:color w:val="000000" w:themeColor="text1"/>
          <w:sz w:val="28"/>
          <w:szCs w:val="28"/>
          <w:lang w:eastAsia="ru-RU"/>
        </w:rPr>
        <w:footnoteReference w:id="10"/>
      </w:r>
    </w:p>
    <w:p w:rsidR="000E216B" w:rsidRDefault="000E216B" w:rsidP="000E216B">
      <w:pPr>
        <w:widowControl w:val="0"/>
        <w:autoSpaceDE w:val="0"/>
        <w:autoSpaceDN w:val="0"/>
        <w:spacing w:after="0" w:line="240" w:lineRule="auto"/>
        <w:jc w:val="right"/>
        <w:rPr>
          <w:rFonts w:ascii="Times New Roman" w:eastAsiaTheme="minorEastAsia" w:hAnsi="Times New Roman"/>
          <w:color w:val="000000" w:themeColor="text1"/>
          <w:sz w:val="28"/>
          <w:szCs w:val="28"/>
          <w:lang w:eastAsia="ru-RU"/>
        </w:rPr>
      </w:pPr>
    </w:p>
    <w:p w:rsidR="000E216B" w:rsidRPr="00A204A8" w:rsidRDefault="000E216B" w:rsidP="000E216B">
      <w:pPr>
        <w:widowControl w:val="0"/>
        <w:autoSpaceDE w:val="0"/>
        <w:autoSpaceDN w:val="0"/>
        <w:spacing w:after="0" w:line="240" w:lineRule="auto"/>
        <w:jc w:val="right"/>
        <w:rPr>
          <w:rFonts w:ascii="Times New Roman" w:eastAsiaTheme="minorEastAsia" w:hAnsi="Times New Roman"/>
          <w:color w:val="000000" w:themeColor="text1"/>
          <w:sz w:val="28"/>
          <w:szCs w:val="28"/>
          <w:lang w:eastAsia="ru-RU"/>
        </w:rPr>
      </w:pPr>
      <w:r w:rsidRPr="00A204A8">
        <w:rPr>
          <w:rFonts w:ascii="Times New Roman" w:eastAsiaTheme="minorEastAsia" w:hAnsi="Times New Roman"/>
          <w:color w:val="000000" w:themeColor="text1"/>
          <w:sz w:val="28"/>
          <w:szCs w:val="28"/>
          <w:lang w:eastAsia="ru-RU"/>
        </w:rPr>
        <w:t xml:space="preserve"> (рублей)</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6"/>
        <w:gridCol w:w="1555"/>
        <w:gridCol w:w="1559"/>
        <w:gridCol w:w="1701"/>
      </w:tblGrid>
      <w:tr w:rsidR="000E216B" w:rsidRPr="00A204A8" w:rsidTr="00AA6034">
        <w:tc>
          <w:tcPr>
            <w:tcW w:w="5386" w:type="dxa"/>
          </w:tcPr>
          <w:p w:rsidR="000E216B" w:rsidRPr="00A204A8"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A204A8">
              <w:rPr>
                <w:rFonts w:ascii="Times New Roman" w:eastAsiaTheme="minorEastAsia" w:hAnsi="Times New Roman"/>
                <w:color w:val="000000" w:themeColor="text1"/>
                <w:sz w:val="24"/>
                <w:szCs w:val="24"/>
                <w:lang w:eastAsia="ru-RU"/>
              </w:rPr>
              <w:t>Виды экономической деятельности</w:t>
            </w:r>
          </w:p>
        </w:tc>
        <w:tc>
          <w:tcPr>
            <w:tcW w:w="1555" w:type="dxa"/>
          </w:tcPr>
          <w:p w:rsidR="000E216B" w:rsidRPr="00A204A8"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A204A8">
              <w:rPr>
                <w:rFonts w:ascii="Times New Roman" w:eastAsiaTheme="minorEastAsia" w:hAnsi="Times New Roman"/>
                <w:color w:val="000000" w:themeColor="text1"/>
                <w:sz w:val="24"/>
                <w:szCs w:val="24"/>
                <w:lang w:eastAsia="ru-RU"/>
              </w:rPr>
              <w:t>2019 год</w:t>
            </w:r>
          </w:p>
        </w:tc>
        <w:tc>
          <w:tcPr>
            <w:tcW w:w="1559" w:type="dxa"/>
          </w:tcPr>
          <w:p w:rsidR="000E216B" w:rsidRPr="00A204A8"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A204A8">
              <w:rPr>
                <w:rFonts w:ascii="Times New Roman" w:eastAsiaTheme="minorEastAsia" w:hAnsi="Times New Roman"/>
                <w:color w:val="000000" w:themeColor="text1"/>
                <w:sz w:val="24"/>
                <w:szCs w:val="24"/>
                <w:lang w:eastAsia="ru-RU"/>
              </w:rPr>
              <w:t>2020 год</w:t>
            </w:r>
          </w:p>
        </w:tc>
        <w:tc>
          <w:tcPr>
            <w:tcW w:w="1701" w:type="dxa"/>
            <w:vAlign w:val="center"/>
          </w:tcPr>
          <w:p w:rsidR="000E216B" w:rsidRPr="00A204A8"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A204A8">
              <w:rPr>
                <w:rFonts w:ascii="Times New Roman" w:eastAsiaTheme="minorEastAsia" w:hAnsi="Times New Roman"/>
                <w:color w:val="000000" w:themeColor="text1"/>
                <w:sz w:val="24"/>
                <w:szCs w:val="24"/>
                <w:lang w:eastAsia="ru-RU"/>
              </w:rPr>
              <w:t>2021 год</w:t>
            </w:r>
          </w:p>
        </w:tc>
      </w:tr>
      <w:tr w:rsidR="000E216B" w:rsidRPr="00A204A8" w:rsidTr="00AA6034">
        <w:tc>
          <w:tcPr>
            <w:tcW w:w="5386" w:type="dxa"/>
          </w:tcPr>
          <w:p w:rsidR="000E216B" w:rsidRPr="00A204A8"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A204A8">
              <w:rPr>
                <w:rFonts w:ascii="Times New Roman" w:eastAsiaTheme="minorEastAsia" w:hAnsi="Times New Roman"/>
                <w:color w:val="000000" w:themeColor="text1"/>
                <w:sz w:val="24"/>
                <w:szCs w:val="24"/>
                <w:lang w:eastAsia="ru-RU"/>
              </w:rPr>
              <w:t>В целом по Республике Татарстан</w:t>
            </w:r>
          </w:p>
        </w:tc>
        <w:tc>
          <w:tcPr>
            <w:tcW w:w="1555"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37 418,3</w:t>
            </w:r>
          </w:p>
        </w:tc>
        <w:tc>
          <w:tcPr>
            <w:tcW w:w="1559"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39 760,5</w:t>
            </w:r>
          </w:p>
        </w:tc>
        <w:tc>
          <w:tcPr>
            <w:tcW w:w="1701"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45 800,3</w:t>
            </w:r>
          </w:p>
        </w:tc>
      </w:tr>
      <w:tr w:rsidR="000E216B" w:rsidRPr="00A204A8" w:rsidTr="00AA6034">
        <w:tc>
          <w:tcPr>
            <w:tcW w:w="5386" w:type="dxa"/>
          </w:tcPr>
          <w:p w:rsidR="000E216B" w:rsidRPr="00A204A8"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A204A8">
              <w:rPr>
                <w:rFonts w:ascii="Times New Roman" w:eastAsiaTheme="minorEastAsia" w:hAnsi="Times New Roman"/>
                <w:color w:val="000000" w:themeColor="text1"/>
                <w:sz w:val="24"/>
                <w:szCs w:val="24"/>
                <w:lang w:eastAsia="ru-RU"/>
              </w:rPr>
              <w:t>в том числе:</w:t>
            </w:r>
          </w:p>
        </w:tc>
        <w:tc>
          <w:tcPr>
            <w:tcW w:w="1555"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rPr>
                <w:rFonts w:ascii="Times New Roman" w:hAnsi="Times New Roman"/>
                <w:sz w:val="24"/>
                <w:szCs w:val="24"/>
                <w:lang w:eastAsia="ru-RU"/>
              </w:rPr>
            </w:pPr>
          </w:p>
        </w:tc>
        <w:tc>
          <w:tcPr>
            <w:tcW w:w="1559"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rPr>
                <w:rFonts w:ascii="Times New Roman" w:hAnsi="Times New Roman"/>
                <w:sz w:val="24"/>
                <w:szCs w:val="24"/>
                <w:lang w:eastAsia="ru-RU"/>
              </w:rPr>
            </w:pPr>
          </w:p>
        </w:tc>
        <w:tc>
          <w:tcPr>
            <w:tcW w:w="1701"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rPr>
                <w:rFonts w:ascii="Times New Roman" w:hAnsi="Times New Roman"/>
                <w:sz w:val="24"/>
                <w:szCs w:val="24"/>
                <w:lang w:eastAsia="ru-RU"/>
              </w:rPr>
            </w:pPr>
          </w:p>
        </w:tc>
      </w:tr>
      <w:tr w:rsidR="000E216B" w:rsidRPr="00A204A8" w:rsidTr="00AA6034">
        <w:tc>
          <w:tcPr>
            <w:tcW w:w="5386" w:type="dxa"/>
          </w:tcPr>
          <w:p w:rsidR="000E216B" w:rsidRPr="00A204A8"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A204A8">
              <w:rPr>
                <w:rFonts w:ascii="Times New Roman" w:eastAsiaTheme="minorEastAsia" w:hAnsi="Times New Roman"/>
                <w:color w:val="000000" w:themeColor="text1"/>
                <w:sz w:val="24"/>
                <w:szCs w:val="24"/>
                <w:lang w:eastAsia="ru-RU"/>
              </w:rPr>
              <w:t>сельское, лесное хозяйство, охота, рыболовство и рыбоводство</w:t>
            </w:r>
          </w:p>
        </w:tc>
        <w:tc>
          <w:tcPr>
            <w:tcW w:w="1555"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24 137,1</w:t>
            </w:r>
          </w:p>
        </w:tc>
        <w:tc>
          <w:tcPr>
            <w:tcW w:w="1559"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27 284,9</w:t>
            </w:r>
          </w:p>
        </w:tc>
        <w:tc>
          <w:tcPr>
            <w:tcW w:w="1701"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31 306,6</w:t>
            </w:r>
          </w:p>
        </w:tc>
      </w:tr>
      <w:tr w:rsidR="000E216B" w:rsidRPr="00A204A8" w:rsidTr="00AA6034">
        <w:tc>
          <w:tcPr>
            <w:tcW w:w="5386" w:type="dxa"/>
          </w:tcPr>
          <w:p w:rsidR="000E216B" w:rsidRPr="00A204A8"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A204A8">
              <w:rPr>
                <w:rFonts w:ascii="Times New Roman" w:eastAsiaTheme="minorEastAsia" w:hAnsi="Times New Roman"/>
                <w:color w:val="000000" w:themeColor="text1"/>
                <w:sz w:val="24"/>
                <w:szCs w:val="24"/>
                <w:lang w:eastAsia="ru-RU"/>
              </w:rPr>
              <w:t>добыча полезных ископаемых</w:t>
            </w:r>
          </w:p>
        </w:tc>
        <w:tc>
          <w:tcPr>
            <w:tcW w:w="1555"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60 554,4</w:t>
            </w:r>
          </w:p>
        </w:tc>
        <w:tc>
          <w:tcPr>
            <w:tcW w:w="1559"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64 792,8</w:t>
            </w:r>
          </w:p>
        </w:tc>
        <w:tc>
          <w:tcPr>
            <w:tcW w:w="1701"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71 496,3</w:t>
            </w:r>
          </w:p>
        </w:tc>
      </w:tr>
      <w:tr w:rsidR="000E216B" w:rsidRPr="00A204A8" w:rsidTr="00AA6034">
        <w:tc>
          <w:tcPr>
            <w:tcW w:w="5386" w:type="dxa"/>
          </w:tcPr>
          <w:p w:rsidR="000E216B" w:rsidRPr="00A204A8"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A204A8">
              <w:rPr>
                <w:rFonts w:ascii="Times New Roman" w:eastAsiaTheme="minorEastAsia" w:hAnsi="Times New Roman"/>
                <w:color w:val="000000" w:themeColor="text1"/>
                <w:sz w:val="24"/>
                <w:szCs w:val="24"/>
                <w:lang w:eastAsia="ru-RU"/>
              </w:rPr>
              <w:t>обрабатывающие производства</w:t>
            </w:r>
          </w:p>
        </w:tc>
        <w:tc>
          <w:tcPr>
            <w:tcW w:w="1555"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41 694,3</w:t>
            </w:r>
          </w:p>
        </w:tc>
        <w:tc>
          <w:tcPr>
            <w:tcW w:w="1559"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44 426,3</w:t>
            </w:r>
          </w:p>
        </w:tc>
        <w:tc>
          <w:tcPr>
            <w:tcW w:w="1701"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50 506,1</w:t>
            </w:r>
          </w:p>
        </w:tc>
      </w:tr>
      <w:tr w:rsidR="000E216B" w:rsidRPr="00A204A8" w:rsidTr="00AA6034">
        <w:tc>
          <w:tcPr>
            <w:tcW w:w="5386" w:type="dxa"/>
          </w:tcPr>
          <w:p w:rsidR="000E216B" w:rsidRPr="00A204A8"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A204A8">
              <w:rPr>
                <w:rFonts w:ascii="Times New Roman" w:eastAsiaTheme="minorEastAsia" w:hAnsi="Times New Roman"/>
                <w:color w:val="000000" w:themeColor="text1"/>
                <w:sz w:val="24"/>
                <w:szCs w:val="24"/>
                <w:lang w:eastAsia="ru-RU"/>
              </w:rPr>
              <w:t>обеспечение электрической энергией, газом и паром; кондиционирование воздуха</w:t>
            </w:r>
          </w:p>
        </w:tc>
        <w:tc>
          <w:tcPr>
            <w:tcW w:w="1555"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48 126,6</w:t>
            </w:r>
          </w:p>
        </w:tc>
        <w:tc>
          <w:tcPr>
            <w:tcW w:w="1559"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52 380,3</w:t>
            </w:r>
          </w:p>
        </w:tc>
        <w:tc>
          <w:tcPr>
            <w:tcW w:w="1701"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57 936,6</w:t>
            </w:r>
          </w:p>
        </w:tc>
      </w:tr>
      <w:tr w:rsidR="000E216B" w:rsidRPr="00A204A8" w:rsidTr="00AA6034">
        <w:tc>
          <w:tcPr>
            <w:tcW w:w="5386" w:type="dxa"/>
          </w:tcPr>
          <w:p w:rsidR="000E216B" w:rsidRPr="00A204A8"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A204A8">
              <w:rPr>
                <w:rFonts w:ascii="Times New Roman" w:eastAsiaTheme="minorEastAsia" w:hAnsi="Times New Roman"/>
                <w:color w:val="000000" w:themeColor="text1"/>
                <w:sz w:val="24"/>
                <w:szCs w:val="24"/>
                <w:lang w:eastAsia="ru-RU"/>
              </w:rPr>
              <w:t>водоснабжение; водоотведение, организация сбора и утилизации отходов, деятельность по ликвидации загрязнений</w:t>
            </w:r>
          </w:p>
        </w:tc>
        <w:tc>
          <w:tcPr>
            <w:tcW w:w="1555"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30 581,5</w:t>
            </w:r>
          </w:p>
        </w:tc>
        <w:tc>
          <w:tcPr>
            <w:tcW w:w="1559"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32 889,2</w:t>
            </w:r>
          </w:p>
        </w:tc>
        <w:tc>
          <w:tcPr>
            <w:tcW w:w="1701"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35 090,9</w:t>
            </w:r>
          </w:p>
        </w:tc>
      </w:tr>
      <w:tr w:rsidR="000E216B" w:rsidRPr="00A204A8" w:rsidTr="00AA6034">
        <w:tc>
          <w:tcPr>
            <w:tcW w:w="5386" w:type="dxa"/>
          </w:tcPr>
          <w:p w:rsidR="000E216B" w:rsidRPr="00A204A8"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A204A8">
              <w:rPr>
                <w:rFonts w:ascii="Times New Roman" w:eastAsiaTheme="minorEastAsia" w:hAnsi="Times New Roman"/>
                <w:color w:val="000000" w:themeColor="text1"/>
                <w:sz w:val="24"/>
                <w:szCs w:val="24"/>
                <w:lang w:eastAsia="ru-RU"/>
              </w:rPr>
              <w:t>строительство</w:t>
            </w:r>
          </w:p>
        </w:tc>
        <w:tc>
          <w:tcPr>
            <w:tcW w:w="1555"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30 838,4</w:t>
            </w:r>
          </w:p>
        </w:tc>
        <w:tc>
          <w:tcPr>
            <w:tcW w:w="1559"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31 414,4</w:t>
            </w:r>
          </w:p>
        </w:tc>
        <w:tc>
          <w:tcPr>
            <w:tcW w:w="1701"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43 742,4</w:t>
            </w:r>
          </w:p>
        </w:tc>
      </w:tr>
      <w:tr w:rsidR="000E216B" w:rsidRPr="00A204A8" w:rsidTr="00AA6034">
        <w:tc>
          <w:tcPr>
            <w:tcW w:w="5386" w:type="dxa"/>
          </w:tcPr>
          <w:p w:rsidR="000E216B" w:rsidRPr="00A204A8"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A204A8">
              <w:rPr>
                <w:rFonts w:ascii="Times New Roman" w:eastAsiaTheme="minorEastAsia" w:hAnsi="Times New Roman"/>
                <w:color w:val="000000" w:themeColor="text1"/>
                <w:sz w:val="24"/>
                <w:szCs w:val="24"/>
                <w:lang w:eastAsia="ru-RU"/>
              </w:rPr>
              <w:t>торговля оптовая и розничная; ремонт автотранспортных средств и мотоциклов</w:t>
            </w:r>
          </w:p>
        </w:tc>
        <w:tc>
          <w:tcPr>
            <w:tcW w:w="1555"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30 224,8</w:t>
            </w:r>
          </w:p>
        </w:tc>
        <w:tc>
          <w:tcPr>
            <w:tcW w:w="1559"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30 021,2</w:t>
            </w:r>
          </w:p>
        </w:tc>
        <w:tc>
          <w:tcPr>
            <w:tcW w:w="1701"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38 972,8</w:t>
            </w:r>
          </w:p>
        </w:tc>
      </w:tr>
      <w:tr w:rsidR="000E216B" w:rsidRPr="00A204A8" w:rsidTr="00AA6034">
        <w:tc>
          <w:tcPr>
            <w:tcW w:w="5386" w:type="dxa"/>
          </w:tcPr>
          <w:p w:rsidR="000E216B" w:rsidRPr="00A204A8"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A204A8">
              <w:rPr>
                <w:rFonts w:ascii="Times New Roman" w:eastAsiaTheme="minorEastAsia" w:hAnsi="Times New Roman"/>
                <w:color w:val="000000" w:themeColor="text1"/>
                <w:sz w:val="24"/>
                <w:szCs w:val="24"/>
                <w:lang w:eastAsia="ru-RU"/>
              </w:rPr>
              <w:t>транспортировка и хранение</w:t>
            </w:r>
          </w:p>
        </w:tc>
        <w:tc>
          <w:tcPr>
            <w:tcW w:w="1555"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35 722,3</w:t>
            </w:r>
          </w:p>
        </w:tc>
        <w:tc>
          <w:tcPr>
            <w:tcW w:w="1559"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39 826,8</w:t>
            </w:r>
          </w:p>
        </w:tc>
        <w:tc>
          <w:tcPr>
            <w:tcW w:w="1701"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40 860,0</w:t>
            </w:r>
          </w:p>
        </w:tc>
      </w:tr>
      <w:tr w:rsidR="000E216B" w:rsidRPr="00A204A8" w:rsidTr="00AA6034">
        <w:tc>
          <w:tcPr>
            <w:tcW w:w="5386" w:type="dxa"/>
          </w:tcPr>
          <w:p w:rsidR="000E216B" w:rsidRPr="00A204A8"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A204A8">
              <w:rPr>
                <w:rFonts w:ascii="Times New Roman" w:eastAsiaTheme="minorEastAsia" w:hAnsi="Times New Roman"/>
                <w:color w:val="000000" w:themeColor="text1"/>
                <w:sz w:val="24"/>
                <w:szCs w:val="24"/>
                <w:lang w:eastAsia="ru-RU"/>
              </w:rPr>
              <w:t>деятельность гостиниц и предприятий общественного питания</w:t>
            </w:r>
          </w:p>
        </w:tc>
        <w:tc>
          <w:tcPr>
            <w:tcW w:w="1555"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24 281,4</w:t>
            </w:r>
          </w:p>
        </w:tc>
        <w:tc>
          <w:tcPr>
            <w:tcW w:w="1559"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24 102,5</w:t>
            </w:r>
          </w:p>
        </w:tc>
        <w:tc>
          <w:tcPr>
            <w:tcW w:w="1701"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29 554,7</w:t>
            </w:r>
          </w:p>
        </w:tc>
      </w:tr>
      <w:tr w:rsidR="000E216B" w:rsidRPr="00A204A8" w:rsidTr="00AA6034">
        <w:tc>
          <w:tcPr>
            <w:tcW w:w="5386" w:type="dxa"/>
          </w:tcPr>
          <w:p w:rsidR="000E216B" w:rsidRPr="00A204A8"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A204A8">
              <w:rPr>
                <w:rFonts w:ascii="Times New Roman" w:eastAsiaTheme="minorEastAsia" w:hAnsi="Times New Roman"/>
                <w:color w:val="000000" w:themeColor="text1"/>
                <w:sz w:val="24"/>
                <w:szCs w:val="24"/>
                <w:lang w:eastAsia="ru-RU"/>
              </w:rPr>
              <w:t>деятельность в области информации и связи</w:t>
            </w:r>
          </w:p>
        </w:tc>
        <w:tc>
          <w:tcPr>
            <w:tcW w:w="1555"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49 763,1</w:t>
            </w:r>
          </w:p>
        </w:tc>
        <w:tc>
          <w:tcPr>
            <w:tcW w:w="1559"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53 370,4</w:t>
            </w:r>
          </w:p>
        </w:tc>
        <w:tc>
          <w:tcPr>
            <w:tcW w:w="1701"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68 381,6</w:t>
            </w:r>
          </w:p>
        </w:tc>
      </w:tr>
      <w:tr w:rsidR="000E216B" w:rsidRPr="00A204A8" w:rsidTr="00AA6034">
        <w:tc>
          <w:tcPr>
            <w:tcW w:w="5386" w:type="dxa"/>
            <w:tcBorders>
              <w:top w:val="single" w:sz="4" w:space="0" w:color="auto"/>
            </w:tcBorders>
          </w:tcPr>
          <w:p w:rsidR="000E216B" w:rsidRPr="00A204A8"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A204A8">
              <w:rPr>
                <w:rFonts w:ascii="Times New Roman" w:eastAsiaTheme="minorEastAsia" w:hAnsi="Times New Roman"/>
                <w:color w:val="000000" w:themeColor="text1"/>
                <w:sz w:val="24"/>
                <w:szCs w:val="24"/>
                <w:lang w:eastAsia="ru-RU"/>
              </w:rPr>
              <w:t>деятельность финансовая и страховая</w:t>
            </w:r>
          </w:p>
        </w:tc>
        <w:tc>
          <w:tcPr>
            <w:tcW w:w="1555" w:type="dxa"/>
            <w:tcBorders>
              <w:top w:val="single" w:sz="4" w:space="0" w:color="auto"/>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53 865,8</w:t>
            </w:r>
          </w:p>
        </w:tc>
        <w:tc>
          <w:tcPr>
            <w:tcW w:w="1559" w:type="dxa"/>
            <w:tcBorders>
              <w:top w:val="single" w:sz="4" w:space="0" w:color="auto"/>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58 548,9</w:t>
            </w:r>
          </w:p>
        </w:tc>
        <w:tc>
          <w:tcPr>
            <w:tcW w:w="1701" w:type="dxa"/>
            <w:tcBorders>
              <w:top w:val="single" w:sz="4" w:space="0" w:color="auto"/>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66 429,9</w:t>
            </w:r>
          </w:p>
        </w:tc>
      </w:tr>
      <w:tr w:rsidR="000E216B" w:rsidRPr="00A204A8" w:rsidTr="00AA6034">
        <w:tc>
          <w:tcPr>
            <w:tcW w:w="5386" w:type="dxa"/>
          </w:tcPr>
          <w:p w:rsidR="000E216B" w:rsidRPr="00A204A8"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A204A8">
              <w:rPr>
                <w:rFonts w:ascii="Times New Roman" w:eastAsiaTheme="minorEastAsia" w:hAnsi="Times New Roman"/>
                <w:color w:val="000000" w:themeColor="text1"/>
                <w:sz w:val="24"/>
                <w:szCs w:val="24"/>
                <w:lang w:eastAsia="ru-RU"/>
              </w:rPr>
              <w:t>деятельность по операциям с недвижимым имуществом</w:t>
            </w:r>
          </w:p>
        </w:tc>
        <w:tc>
          <w:tcPr>
            <w:tcW w:w="1555"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28 790,6</w:t>
            </w:r>
          </w:p>
        </w:tc>
        <w:tc>
          <w:tcPr>
            <w:tcW w:w="1559"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29 189,7</w:t>
            </w:r>
          </w:p>
        </w:tc>
        <w:tc>
          <w:tcPr>
            <w:tcW w:w="1701"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33 871,0</w:t>
            </w:r>
          </w:p>
        </w:tc>
      </w:tr>
      <w:tr w:rsidR="000E216B" w:rsidRPr="00A204A8" w:rsidTr="00AA6034">
        <w:tc>
          <w:tcPr>
            <w:tcW w:w="5386" w:type="dxa"/>
          </w:tcPr>
          <w:p w:rsidR="000E216B" w:rsidRPr="00A204A8"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A204A8">
              <w:rPr>
                <w:rFonts w:ascii="Times New Roman" w:eastAsiaTheme="minorEastAsia" w:hAnsi="Times New Roman"/>
                <w:color w:val="000000" w:themeColor="text1"/>
                <w:sz w:val="24"/>
                <w:szCs w:val="24"/>
                <w:lang w:eastAsia="ru-RU"/>
              </w:rPr>
              <w:t>деятельность профессиональная, научная и техническая</w:t>
            </w:r>
          </w:p>
        </w:tc>
        <w:tc>
          <w:tcPr>
            <w:tcW w:w="1555"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52 666,4</w:t>
            </w:r>
          </w:p>
        </w:tc>
        <w:tc>
          <w:tcPr>
            <w:tcW w:w="1559"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54 766,1</w:t>
            </w:r>
          </w:p>
        </w:tc>
        <w:tc>
          <w:tcPr>
            <w:tcW w:w="1701"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61 873,3</w:t>
            </w:r>
          </w:p>
        </w:tc>
      </w:tr>
      <w:tr w:rsidR="000E216B" w:rsidRPr="00A204A8" w:rsidTr="00AA6034">
        <w:tc>
          <w:tcPr>
            <w:tcW w:w="5386" w:type="dxa"/>
            <w:tcBorders>
              <w:top w:val="single" w:sz="4" w:space="0" w:color="auto"/>
            </w:tcBorders>
          </w:tcPr>
          <w:p w:rsidR="000E216B" w:rsidRPr="00A204A8"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A204A8">
              <w:rPr>
                <w:rFonts w:ascii="Times New Roman" w:eastAsiaTheme="minorEastAsia" w:hAnsi="Times New Roman"/>
                <w:color w:val="000000" w:themeColor="text1"/>
                <w:sz w:val="24"/>
                <w:szCs w:val="24"/>
                <w:lang w:eastAsia="ru-RU"/>
              </w:rPr>
              <w:t>деятельность административная и сопутствующие дополнительные услуги</w:t>
            </w:r>
          </w:p>
        </w:tc>
        <w:tc>
          <w:tcPr>
            <w:tcW w:w="1555" w:type="dxa"/>
            <w:tcBorders>
              <w:top w:val="single" w:sz="4" w:space="0" w:color="auto"/>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25 489,8</w:t>
            </w:r>
          </w:p>
        </w:tc>
        <w:tc>
          <w:tcPr>
            <w:tcW w:w="1559" w:type="dxa"/>
            <w:tcBorders>
              <w:top w:val="single" w:sz="4" w:space="0" w:color="auto"/>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27 487,4</w:t>
            </w:r>
          </w:p>
        </w:tc>
        <w:tc>
          <w:tcPr>
            <w:tcW w:w="1701" w:type="dxa"/>
            <w:tcBorders>
              <w:top w:val="single" w:sz="4" w:space="0" w:color="auto"/>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32 222,6</w:t>
            </w:r>
          </w:p>
        </w:tc>
      </w:tr>
      <w:tr w:rsidR="000E216B" w:rsidRPr="00A204A8" w:rsidTr="00AA6034">
        <w:tc>
          <w:tcPr>
            <w:tcW w:w="5386" w:type="dxa"/>
          </w:tcPr>
          <w:p w:rsidR="000E216B" w:rsidRPr="00A204A8"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A204A8">
              <w:rPr>
                <w:rFonts w:ascii="Times New Roman" w:eastAsiaTheme="minorEastAsia" w:hAnsi="Times New Roman"/>
                <w:color w:val="000000" w:themeColor="text1"/>
                <w:sz w:val="24"/>
                <w:szCs w:val="24"/>
                <w:lang w:eastAsia="ru-RU"/>
              </w:rPr>
              <w:t>государственное управление и обеспечение военной безопасности; социальное обеспечение</w:t>
            </w:r>
          </w:p>
        </w:tc>
        <w:tc>
          <w:tcPr>
            <w:tcW w:w="1555"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44 234,4</w:t>
            </w:r>
          </w:p>
        </w:tc>
        <w:tc>
          <w:tcPr>
            <w:tcW w:w="1559"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46 642,4</w:t>
            </w:r>
          </w:p>
        </w:tc>
        <w:tc>
          <w:tcPr>
            <w:tcW w:w="1701"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49 409,8</w:t>
            </w:r>
          </w:p>
        </w:tc>
      </w:tr>
      <w:tr w:rsidR="000E216B" w:rsidRPr="00A204A8" w:rsidTr="00AA6034">
        <w:tc>
          <w:tcPr>
            <w:tcW w:w="5386" w:type="dxa"/>
          </w:tcPr>
          <w:p w:rsidR="000E216B" w:rsidRPr="00A204A8"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A204A8">
              <w:rPr>
                <w:rFonts w:ascii="Times New Roman" w:eastAsiaTheme="minorEastAsia" w:hAnsi="Times New Roman"/>
                <w:color w:val="000000" w:themeColor="text1"/>
                <w:sz w:val="24"/>
                <w:szCs w:val="24"/>
                <w:lang w:eastAsia="ru-RU"/>
              </w:rPr>
              <w:t>образование</w:t>
            </w:r>
          </w:p>
        </w:tc>
        <w:tc>
          <w:tcPr>
            <w:tcW w:w="1555"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30 465,6</w:t>
            </w:r>
          </w:p>
        </w:tc>
        <w:tc>
          <w:tcPr>
            <w:tcW w:w="1559"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32 278,3</w:t>
            </w:r>
          </w:p>
        </w:tc>
        <w:tc>
          <w:tcPr>
            <w:tcW w:w="1701"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36 380,7</w:t>
            </w:r>
          </w:p>
        </w:tc>
      </w:tr>
      <w:tr w:rsidR="000E216B" w:rsidRPr="00A204A8" w:rsidTr="00AA6034">
        <w:tc>
          <w:tcPr>
            <w:tcW w:w="5386" w:type="dxa"/>
          </w:tcPr>
          <w:p w:rsidR="000E216B" w:rsidRPr="00A204A8"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A204A8">
              <w:rPr>
                <w:rFonts w:ascii="Times New Roman" w:eastAsiaTheme="minorEastAsia" w:hAnsi="Times New Roman"/>
                <w:color w:val="000000" w:themeColor="text1"/>
                <w:sz w:val="24"/>
                <w:szCs w:val="24"/>
                <w:lang w:eastAsia="ru-RU"/>
              </w:rPr>
              <w:lastRenderedPageBreak/>
              <w:t>деятельность в области здравоохранения и социальных услуг</w:t>
            </w:r>
          </w:p>
        </w:tc>
        <w:tc>
          <w:tcPr>
            <w:tcW w:w="1555"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36 924,3</w:t>
            </w:r>
          </w:p>
        </w:tc>
        <w:tc>
          <w:tcPr>
            <w:tcW w:w="1559"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40 803,9</w:t>
            </w:r>
          </w:p>
        </w:tc>
        <w:tc>
          <w:tcPr>
            <w:tcW w:w="1701"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42 234,1</w:t>
            </w:r>
          </w:p>
        </w:tc>
      </w:tr>
      <w:tr w:rsidR="000E216B" w:rsidRPr="00A204A8" w:rsidTr="00AA6034">
        <w:tc>
          <w:tcPr>
            <w:tcW w:w="5386" w:type="dxa"/>
          </w:tcPr>
          <w:p w:rsidR="000E216B" w:rsidRPr="00A204A8"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A204A8">
              <w:rPr>
                <w:rFonts w:ascii="Times New Roman" w:eastAsiaTheme="minorEastAsia" w:hAnsi="Times New Roman"/>
                <w:color w:val="000000" w:themeColor="text1"/>
                <w:sz w:val="24"/>
                <w:szCs w:val="24"/>
                <w:lang w:eastAsia="ru-RU"/>
              </w:rPr>
              <w:t>деятельность в области культуры, спорта, организации досуга и развлечений</w:t>
            </w:r>
          </w:p>
        </w:tc>
        <w:tc>
          <w:tcPr>
            <w:tcW w:w="1555"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36 647,7</w:t>
            </w:r>
          </w:p>
        </w:tc>
        <w:tc>
          <w:tcPr>
            <w:tcW w:w="1559"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42 284,1</w:t>
            </w:r>
          </w:p>
        </w:tc>
        <w:tc>
          <w:tcPr>
            <w:tcW w:w="1701"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49 588,9</w:t>
            </w:r>
          </w:p>
        </w:tc>
      </w:tr>
      <w:tr w:rsidR="000E216B" w:rsidRPr="00A204A8" w:rsidTr="00AA6034">
        <w:tc>
          <w:tcPr>
            <w:tcW w:w="5386" w:type="dxa"/>
          </w:tcPr>
          <w:p w:rsidR="000E216B" w:rsidRPr="00A204A8"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A204A8">
              <w:rPr>
                <w:rFonts w:ascii="Times New Roman" w:eastAsiaTheme="minorEastAsia" w:hAnsi="Times New Roman"/>
                <w:color w:val="000000" w:themeColor="text1"/>
                <w:sz w:val="24"/>
                <w:szCs w:val="24"/>
                <w:lang w:eastAsia="ru-RU"/>
              </w:rPr>
              <w:t>предоставление прочих видов услуг</w:t>
            </w:r>
          </w:p>
        </w:tc>
        <w:tc>
          <w:tcPr>
            <w:tcW w:w="1555"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30 737,6</w:t>
            </w:r>
          </w:p>
        </w:tc>
        <w:tc>
          <w:tcPr>
            <w:tcW w:w="1559"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31 832,0</w:t>
            </w:r>
          </w:p>
        </w:tc>
        <w:tc>
          <w:tcPr>
            <w:tcW w:w="1701" w:type="dxa"/>
            <w:tcBorders>
              <w:top w:val="nil"/>
              <w:left w:val="nil"/>
              <w:bottom w:val="single" w:sz="8" w:space="0" w:color="auto"/>
              <w:right w:val="single" w:sz="8" w:space="0" w:color="auto"/>
            </w:tcBorders>
          </w:tcPr>
          <w:p w:rsidR="000E216B" w:rsidRPr="00A204A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204A8">
              <w:rPr>
                <w:rFonts w:ascii="Times New Roman" w:hAnsi="Times New Roman"/>
                <w:sz w:val="24"/>
                <w:szCs w:val="24"/>
                <w:lang w:eastAsia="ru-RU"/>
              </w:rPr>
              <w:t>35 046,3</w:t>
            </w:r>
          </w:p>
        </w:tc>
      </w:tr>
    </w:tbl>
    <w:p w:rsidR="000E216B" w:rsidRPr="00CB6C7A" w:rsidRDefault="000E216B" w:rsidP="000E216B">
      <w:pPr>
        <w:widowControl w:val="0"/>
        <w:autoSpaceDE w:val="0"/>
        <w:autoSpaceDN w:val="0"/>
        <w:spacing w:after="0" w:line="240" w:lineRule="auto"/>
        <w:outlineLvl w:val="3"/>
        <w:rPr>
          <w:rFonts w:ascii="Times New Roman" w:eastAsiaTheme="minorEastAsia" w:hAnsi="Times New Roman"/>
          <w:b/>
          <w:color w:val="000000" w:themeColor="text1"/>
          <w:sz w:val="28"/>
          <w:szCs w:val="28"/>
          <w:lang w:eastAsia="ru-RU"/>
        </w:rPr>
      </w:pPr>
    </w:p>
    <w:p w:rsidR="000E216B" w:rsidRPr="00CB6C7A" w:rsidRDefault="000E216B" w:rsidP="000E216B">
      <w:pPr>
        <w:widowControl w:val="0"/>
        <w:autoSpaceDE w:val="0"/>
        <w:autoSpaceDN w:val="0"/>
        <w:spacing w:after="0" w:line="240" w:lineRule="auto"/>
        <w:jc w:val="center"/>
        <w:outlineLvl w:val="3"/>
        <w:rPr>
          <w:rFonts w:ascii="Times New Roman" w:eastAsiaTheme="minorEastAsia" w:hAnsi="Times New Roman"/>
          <w:color w:val="000000" w:themeColor="text1"/>
          <w:sz w:val="28"/>
          <w:szCs w:val="28"/>
          <w:lang w:eastAsia="ru-RU"/>
        </w:rPr>
      </w:pPr>
      <w:r w:rsidRPr="00CB6C7A">
        <w:rPr>
          <w:rFonts w:ascii="Times New Roman" w:eastAsiaTheme="minorEastAsia" w:hAnsi="Times New Roman"/>
          <w:color w:val="000000" w:themeColor="text1"/>
          <w:sz w:val="28"/>
          <w:szCs w:val="28"/>
          <w:lang w:eastAsia="ru-RU"/>
        </w:rPr>
        <w:t>Распределение населения по величине</w:t>
      </w:r>
    </w:p>
    <w:p w:rsidR="000E216B" w:rsidRDefault="000E216B" w:rsidP="000E216B">
      <w:pPr>
        <w:widowControl w:val="0"/>
        <w:autoSpaceDE w:val="0"/>
        <w:autoSpaceDN w:val="0"/>
        <w:spacing w:after="0" w:line="240" w:lineRule="auto"/>
        <w:jc w:val="center"/>
        <w:rPr>
          <w:rFonts w:ascii="Times New Roman" w:eastAsiaTheme="minorEastAsia" w:hAnsi="Times New Roman"/>
          <w:color w:val="000000" w:themeColor="text1"/>
          <w:sz w:val="28"/>
          <w:szCs w:val="28"/>
          <w:lang w:eastAsia="ru-RU"/>
        </w:rPr>
      </w:pPr>
      <w:r w:rsidRPr="00CB6C7A">
        <w:rPr>
          <w:rFonts w:ascii="Times New Roman" w:eastAsiaTheme="minorEastAsia" w:hAnsi="Times New Roman"/>
          <w:color w:val="000000" w:themeColor="text1"/>
          <w:sz w:val="28"/>
          <w:szCs w:val="28"/>
          <w:lang w:eastAsia="ru-RU"/>
        </w:rPr>
        <w:t>среднедушевого денежного дохода</w:t>
      </w:r>
    </w:p>
    <w:p w:rsidR="000E216B" w:rsidRPr="00CB6C7A" w:rsidRDefault="000E216B" w:rsidP="000E216B">
      <w:pPr>
        <w:widowControl w:val="0"/>
        <w:autoSpaceDE w:val="0"/>
        <w:autoSpaceDN w:val="0"/>
        <w:spacing w:after="0" w:line="240" w:lineRule="auto"/>
        <w:jc w:val="center"/>
        <w:rPr>
          <w:rFonts w:ascii="Times New Roman" w:eastAsiaTheme="minorEastAsia" w:hAnsi="Times New Roman"/>
          <w:color w:val="000000" w:themeColor="text1"/>
          <w:sz w:val="28"/>
          <w:szCs w:val="28"/>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4"/>
        <w:gridCol w:w="1843"/>
        <w:gridCol w:w="1701"/>
        <w:gridCol w:w="1559"/>
        <w:gridCol w:w="1984"/>
      </w:tblGrid>
      <w:tr w:rsidR="000E216B" w:rsidRPr="00CB6C7A" w:rsidTr="00AA6034">
        <w:tc>
          <w:tcPr>
            <w:tcW w:w="3114" w:type="dxa"/>
            <w:vMerge w:val="restart"/>
          </w:tcPr>
          <w:p w:rsidR="000E216B" w:rsidRPr="00CB6C7A"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CB6C7A">
              <w:rPr>
                <w:rFonts w:ascii="Times New Roman" w:eastAsiaTheme="minorEastAsia" w:hAnsi="Times New Roman"/>
                <w:color w:val="000000" w:themeColor="text1"/>
                <w:sz w:val="24"/>
                <w:szCs w:val="24"/>
                <w:lang w:eastAsia="ru-RU"/>
              </w:rPr>
              <w:t>Показатель</w:t>
            </w:r>
          </w:p>
        </w:tc>
        <w:tc>
          <w:tcPr>
            <w:tcW w:w="3544" w:type="dxa"/>
            <w:gridSpan w:val="2"/>
          </w:tcPr>
          <w:p w:rsidR="000E216B" w:rsidRPr="00CB6C7A"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CB6C7A">
              <w:rPr>
                <w:rFonts w:ascii="Times New Roman" w:eastAsiaTheme="minorEastAsia" w:hAnsi="Times New Roman"/>
                <w:color w:val="000000" w:themeColor="text1"/>
                <w:sz w:val="24"/>
                <w:szCs w:val="24"/>
                <w:lang w:eastAsia="ru-RU"/>
              </w:rPr>
              <w:t>2019 год</w:t>
            </w:r>
          </w:p>
        </w:tc>
        <w:tc>
          <w:tcPr>
            <w:tcW w:w="3543" w:type="dxa"/>
            <w:gridSpan w:val="2"/>
          </w:tcPr>
          <w:p w:rsidR="000E216B" w:rsidRPr="00CB6C7A"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CB6C7A">
              <w:rPr>
                <w:rFonts w:ascii="Times New Roman" w:eastAsiaTheme="minorEastAsia" w:hAnsi="Times New Roman"/>
                <w:color w:val="000000" w:themeColor="text1"/>
                <w:sz w:val="24"/>
                <w:szCs w:val="24"/>
                <w:lang w:eastAsia="ru-RU"/>
              </w:rPr>
              <w:t>2020 год</w:t>
            </w:r>
            <w:r>
              <w:rPr>
                <w:rStyle w:val="af1"/>
                <w:rFonts w:eastAsiaTheme="minorEastAsia"/>
                <w:color w:val="000000" w:themeColor="text1"/>
                <w:sz w:val="24"/>
                <w:szCs w:val="24"/>
                <w:lang w:eastAsia="ru-RU"/>
              </w:rPr>
              <w:footnoteReference w:id="11"/>
            </w:r>
          </w:p>
        </w:tc>
      </w:tr>
      <w:tr w:rsidR="000E216B" w:rsidRPr="00CB6C7A" w:rsidTr="00AA6034">
        <w:tc>
          <w:tcPr>
            <w:tcW w:w="3114" w:type="dxa"/>
            <w:vMerge/>
          </w:tcPr>
          <w:p w:rsidR="000E216B" w:rsidRPr="00CB6C7A" w:rsidRDefault="000E216B" w:rsidP="00AA6034">
            <w:pPr>
              <w:widowControl w:val="0"/>
              <w:autoSpaceDE w:val="0"/>
              <w:autoSpaceDN w:val="0"/>
              <w:spacing w:after="0" w:line="240" w:lineRule="auto"/>
              <w:rPr>
                <w:rFonts w:ascii="Times New Roman" w:eastAsiaTheme="minorEastAsia" w:hAnsi="Times New Roman"/>
                <w:color w:val="000000" w:themeColor="text1"/>
                <w:sz w:val="24"/>
                <w:szCs w:val="24"/>
                <w:lang w:eastAsia="ru-RU"/>
              </w:rPr>
            </w:pPr>
          </w:p>
        </w:tc>
        <w:tc>
          <w:tcPr>
            <w:tcW w:w="1843" w:type="dxa"/>
          </w:tcPr>
          <w:p w:rsidR="000E216B" w:rsidRPr="00CB6C7A"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CB6C7A">
              <w:rPr>
                <w:rFonts w:ascii="Times New Roman" w:eastAsiaTheme="minorEastAsia" w:hAnsi="Times New Roman"/>
                <w:color w:val="000000" w:themeColor="text1"/>
                <w:sz w:val="24"/>
                <w:szCs w:val="24"/>
                <w:lang w:eastAsia="ru-RU"/>
              </w:rPr>
              <w:t>тыс. человек</w:t>
            </w:r>
          </w:p>
        </w:tc>
        <w:tc>
          <w:tcPr>
            <w:tcW w:w="1701" w:type="dxa"/>
          </w:tcPr>
          <w:p w:rsidR="000E216B" w:rsidRPr="00CB6C7A"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CB6C7A">
              <w:rPr>
                <w:rFonts w:ascii="Times New Roman" w:eastAsiaTheme="minorEastAsia" w:hAnsi="Times New Roman"/>
                <w:color w:val="000000" w:themeColor="text1"/>
                <w:sz w:val="24"/>
                <w:szCs w:val="24"/>
                <w:lang w:eastAsia="ru-RU"/>
              </w:rPr>
              <w:t>процентов</w:t>
            </w:r>
          </w:p>
        </w:tc>
        <w:tc>
          <w:tcPr>
            <w:tcW w:w="1559" w:type="dxa"/>
          </w:tcPr>
          <w:p w:rsidR="000E216B" w:rsidRPr="00CB6C7A"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CB6C7A">
              <w:rPr>
                <w:rFonts w:ascii="Times New Roman" w:eastAsiaTheme="minorEastAsia" w:hAnsi="Times New Roman"/>
                <w:color w:val="000000" w:themeColor="text1"/>
                <w:sz w:val="24"/>
                <w:szCs w:val="24"/>
                <w:lang w:eastAsia="ru-RU"/>
              </w:rPr>
              <w:t>тыс. человек</w:t>
            </w:r>
          </w:p>
        </w:tc>
        <w:tc>
          <w:tcPr>
            <w:tcW w:w="1984" w:type="dxa"/>
          </w:tcPr>
          <w:p w:rsidR="000E216B" w:rsidRPr="00CB6C7A"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CB6C7A">
              <w:rPr>
                <w:rFonts w:ascii="Times New Roman" w:eastAsiaTheme="minorEastAsia" w:hAnsi="Times New Roman"/>
                <w:color w:val="000000" w:themeColor="text1"/>
                <w:sz w:val="24"/>
                <w:szCs w:val="24"/>
                <w:lang w:eastAsia="ru-RU"/>
              </w:rPr>
              <w:t>процентов</w:t>
            </w:r>
          </w:p>
        </w:tc>
      </w:tr>
      <w:tr w:rsidR="000E216B" w:rsidRPr="00CB6C7A" w:rsidTr="00AA6034">
        <w:tc>
          <w:tcPr>
            <w:tcW w:w="3114" w:type="dxa"/>
          </w:tcPr>
          <w:p w:rsidR="000E216B" w:rsidRPr="00CB6C7A"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CB6C7A">
              <w:rPr>
                <w:rFonts w:ascii="Times New Roman" w:eastAsiaTheme="minorEastAsia" w:hAnsi="Times New Roman"/>
                <w:color w:val="000000" w:themeColor="text1"/>
                <w:sz w:val="24"/>
                <w:szCs w:val="24"/>
                <w:lang w:eastAsia="ru-RU"/>
              </w:rPr>
              <w:t>1</w:t>
            </w:r>
          </w:p>
        </w:tc>
        <w:tc>
          <w:tcPr>
            <w:tcW w:w="1843" w:type="dxa"/>
          </w:tcPr>
          <w:p w:rsidR="000E216B" w:rsidRPr="00CB6C7A"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CB6C7A">
              <w:rPr>
                <w:rFonts w:ascii="Times New Roman" w:eastAsiaTheme="minorEastAsia" w:hAnsi="Times New Roman"/>
                <w:color w:val="000000" w:themeColor="text1"/>
                <w:sz w:val="24"/>
                <w:szCs w:val="24"/>
                <w:lang w:eastAsia="ru-RU"/>
              </w:rPr>
              <w:t>2</w:t>
            </w:r>
          </w:p>
        </w:tc>
        <w:tc>
          <w:tcPr>
            <w:tcW w:w="1701" w:type="dxa"/>
          </w:tcPr>
          <w:p w:rsidR="000E216B" w:rsidRPr="00CB6C7A"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CB6C7A">
              <w:rPr>
                <w:rFonts w:ascii="Times New Roman" w:eastAsiaTheme="minorEastAsia" w:hAnsi="Times New Roman"/>
                <w:color w:val="000000" w:themeColor="text1"/>
                <w:sz w:val="24"/>
                <w:szCs w:val="24"/>
                <w:lang w:eastAsia="ru-RU"/>
              </w:rPr>
              <w:t>3</w:t>
            </w:r>
          </w:p>
        </w:tc>
        <w:tc>
          <w:tcPr>
            <w:tcW w:w="1559" w:type="dxa"/>
            <w:vAlign w:val="bottom"/>
          </w:tcPr>
          <w:p w:rsidR="000E216B" w:rsidRPr="00CB6C7A"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CB6C7A">
              <w:rPr>
                <w:rFonts w:ascii="Times New Roman" w:eastAsiaTheme="minorEastAsia" w:hAnsi="Times New Roman"/>
                <w:color w:val="000000" w:themeColor="text1"/>
                <w:sz w:val="24"/>
                <w:szCs w:val="24"/>
                <w:lang w:eastAsia="ru-RU"/>
              </w:rPr>
              <w:t>4</w:t>
            </w:r>
          </w:p>
        </w:tc>
        <w:tc>
          <w:tcPr>
            <w:tcW w:w="1984" w:type="dxa"/>
            <w:vAlign w:val="bottom"/>
          </w:tcPr>
          <w:p w:rsidR="000E216B" w:rsidRPr="00CB6C7A"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CB6C7A">
              <w:rPr>
                <w:rFonts w:ascii="Times New Roman" w:eastAsiaTheme="minorEastAsia" w:hAnsi="Times New Roman"/>
                <w:color w:val="000000" w:themeColor="text1"/>
                <w:sz w:val="24"/>
                <w:szCs w:val="24"/>
                <w:lang w:eastAsia="ru-RU"/>
              </w:rPr>
              <w:t>5</w:t>
            </w:r>
          </w:p>
        </w:tc>
      </w:tr>
      <w:tr w:rsidR="000E216B" w:rsidRPr="00CB6C7A" w:rsidTr="00AA6034">
        <w:tc>
          <w:tcPr>
            <w:tcW w:w="3114" w:type="dxa"/>
            <w:vAlign w:val="bottom"/>
          </w:tcPr>
          <w:p w:rsidR="000E216B" w:rsidRPr="00CB6C7A"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CB6C7A">
              <w:rPr>
                <w:rFonts w:ascii="Times New Roman" w:eastAsiaTheme="minorEastAsia" w:hAnsi="Times New Roman"/>
                <w:color w:val="000000" w:themeColor="text1"/>
                <w:sz w:val="24"/>
                <w:szCs w:val="24"/>
                <w:lang w:eastAsia="ru-RU"/>
              </w:rPr>
              <w:t>Все население</w:t>
            </w:r>
          </w:p>
        </w:tc>
        <w:tc>
          <w:tcPr>
            <w:tcW w:w="1843" w:type="dxa"/>
            <w:vAlign w:val="bottom"/>
          </w:tcPr>
          <w:p w:rsidR="000E216B" w:rsidRPr="00DF056C"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DF056C">
              <w:rPr>
                <w:rFonts w:ascii="Times New Roman" w:eastAsiaTheme="minorEastAsia" w:hAnsi="Times New Roman"/>
                <w:color w:val="000000" w:themeColor="text1"/>
                <w:sz w:val="24"/>
                <w:szCs w:val="24"/>
                <w:lang w:eastAsia="ru-RU"/>
              </w:rPr>
              <w:t>3 898,6</w:t>
            </w:r>
          </w:p>
        </w:tc>
        <w:tc>
          <w:tcPr>
            <w:tcW w:w="1701" w:type="dxa"/>
            <w:vAlign w:val="bottom"/>
          </w:tcPr>
          <w:p w:rsidR="000E216B" w:rsidRPr="00DF056C"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DF056C">
              <w:rPr>
                <w:rFonts w:ascii="Times New Roman" w:eastAsiaTheme="minorEastAsia" w:hAnsi="Times New Roman"/>
                <w:color w:val="000000" w:themeColor="text1"/>
                <w:sz w:val="24"/>
                <w:szCs w:val="24"/>
                <w:lang w:eastAsia="ru-RU"/>
              </w:rPr>
              <w:t>100,0</w:t>
            </w:r>
          </w:p>
        </w:tc>
        <w:tc>
          <w:tcPr>
            <w:tcW w:w="1559" w:type="dxa"/>
            <w:vAlign w:val="bottom"/>
          </w:tcPr>
          <w:p w:rsidR="000E216B" w:rsidRPr="00DF056C"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DF056C">
              <w:rPr>
                <w:rFonts w:ascii="Times New Roman" w:eastAsiaTheme="minorEastAsia" w:hAnsi="Times New Roman"/>
                <w:color w:val="000000" w:themeColor="text1"/>
                <w:sz w:val="24"/>
                <w:szCs w:val="24"/>
                <w:lang w:eastAsia="ru-RU"/>
              </w:rPr>
              <w:t>3 902,9</w:t>
            </w:r>
          </w:p>
        </w:tc>
        <w:tc>
          <w:tcPr>
            <w:tcW w:w="1984" w:type="dxa"/>
            <w:vAlign w:val="bottom"/>
          </w:tcPr>
          <w:p w:rsidR="000E216B" w:rsidRPr="00DF056C"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DF056C">
              <w:rPr>
                <w:rFonts w:ascii="Times New Roman" w:eastAsiaTheme="minorEastAsia" w:hAnsi="Times New Roman"/>
                <w:color w:val="000000" w:themeColor="text1"/>
                <w:sz w:val="24"/>
                <w:szCs w:val="24"/>
                <w:lang w:eastAsia="ru-RU"/>
              </w:rPr>
              <w:t>100</w:t>
            </w:r>
          </w:p>
        </w:tc>
      </w:tr>
      <w:tr w:rsidR="000E216B" w:rsidRPr="00CB6C7A" w:rsidTr="00AA6034">
        <w:tc>
          <w:tcPr>
            <w:tcW w:w="3114" w:type="dxa"/>
            <w:vAlign w:val="bottom"/>
          </w:tcPr>
          <w:p w:rsidR="000E216B" w:rsidRPr="00CB6C7A"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CB6C7A">
              <w:rPr>
                <w:rFonts w:ascii="Times New Roman" w:eastAsiaTheme="minorEastAsia" w:hAnsi="Times New Roman"/>
                <w:color w:val="000000" w:themeColor="text1"/>
                <w:sz w:val="24"/>
                <w:szCs w:val="24"/>
                <w:lang w:eastAsia="ru-RU"/>
              </w:rPr>
              <w:t>в том числе со среднедушевым денежным доходом в месяц, рублей:</w:t>
            </w:r>
          </w:p>
        </w:tc>
        <w:tc>
          <w:tcPr>
            <w:tcW w:w="1843" w:type="dxa"/>
            <w:vAlign w:val="bottom"/>
          </w:tcPr>
          <w:p w:rsidR="000E216B" w:rsidRPr="00DF056C" w:rsidRDefault="000E216B" w:rsidP="00AA6034">
            <w:pPr>
              <w:widowControl w:val="0"/>
              <w:autoSpaceDE w:val="0"/>
              <w:autoSpaceDN w:val="0"/>
              <w:spacing w:after="0" w:line="240" w:lineRule="auto"/>
              <w:rPr>
                <w:rFonts w:ascii="Times New Roman" w:eastAsiaTheme="minorEastAsia" w:hAnsi="Times New Roman"/>
                <w:color w:val="000000" w:themeColor="text1"/>
                <w:sz w:val="24"/>
                <w:szCs w:val="24"/>
                <w:lang w:eastAsia="ru-RU"/>
              </w:rPr>
            </w:pPr>
          </w:p>
        </w:tc>
        <w:tc>
          <w:tcPr>
            <w:tcW w:w="1701" w:type="dxa"/>
            <w:vAlign w:val="bottom"/>
          </w:tcPr>
          <w:p w:rsidR="000E216B" w:rsidRPr="00DF056C" w:rsidRDefault="000E216B" w:rsidP="00AA6034">
            <w:pPr>
              <w:widowControl w:val="0"/>
              <w:autoSpaceDE w:val="0"/>
              <w:autoSpaceDN w:val="0"/>
              <w:spacing w:after="0" w:line="240" w:lineRule="auto"/>
              <w:rPr>
                <w:rFonts w:ascii="Times New Roman" w:eastAsiaTheme="minorEastAsia" w:hAnsi="Times New Roman"/>
                <w:color w:val="000000" w:themeColor="text1"/>
                <w:sz w:val="24"/>
                <w:szCs w:val="24"/>
                <w:lang w:eastAsia="ru-RU"/>
              </w:rPr>
            </w:pPr>
          </w:p>
        </w:tc>
        <w:tc>
          <w:tcPr>
            <w:tcW w:w="1559" w:type="dxa"/>
            <w:vAlign w:val="bottom"/>
          </w:tcPr>
          <w:p w:rsidR="000E216B" w:rsidRPr="00DF056C" w:rsidRDefault="000E216B" w:rsidP="00AA6034">
            <w:pPr>
              <w:widowControl w:val="0"/>
              <w:autoSpaceDE w:val="0"/>
              <w:autoSpaceDN w:val="0"/>
              <w:spacing w:after="0" w:line="240" w:lineRule="auto"/>
              <w:rPr>
                <w:rFonts w:ascii="Times New Roman" w:eastAsiaTheme="minorEastAsia" w:hAnsi="Times New Roman"/>
                <w:color w:val="000000" w:themeColor="text1"/>
                <w:sz w:val="24"/>
                <w:szCs w:val="24"/>
                <w:lang w:eastAsia="ru-RU"/>
              </w:rPr>
            </w:pPr>
          </w:p>
        </w:tc>
        <w:tc>
          <w:tcPr>
            <w:tcW w:w="1984" w:type="dxa"/>
            <w:vAlign w:val="bottom"/>
          </w:tcPr>
          <w:p w:rsidR="000E216B" w:rsidRPr="00DF056C" w:rsidRDefault="000E216B" w:rsidP="00AA6034">
            <w:pPr>
              <w:widowControl w:val="0"/>
              <w:autoSpaceDE w:val="0"/>
              <w:autoSpaceDN w:val="0"/>
              <w:spacing w:after="0" w:line="240" w:lineRule="auto"/>
              <w:rPr>
                <w:rFonts w:ascii="Times New Roman" w:eastAsiaTheme="minorEastAsia" w:hAnsi="Times New Roman"/>
                <w:color w:val="000000" w:themeColor="text1"/>
                <w:sz w:val="24"/>
                <w:szCs w:val="24"/>
                <w:lang w:eastAsia="ru-RU"/>
              </w:rPr>
            </w:pPr>
          </w:p>
        </w:tc>
      </w:tr>
      <w:tr w:rsidR="000E216B" w:rsidRPr="00CB6C7A" w:rsidTr="00AA6034">
        <w:tc>
          <w:tcPr>
            <w:tcW w:w="3114" w:type="dxa"/>
            <w:vAlign w:val="bottom"/>
          </w:tcPr>
          <w:p w:rsidR="000E216B" w:rsidRPr="00CB6C7A"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CB6C7A">
              <w:rPr>
                <w:rFonts w:ascii="Times New Roman" w:eastAsiaTheme="minorEastAsia" w:hAnsi="Times New Roman"/>
                <w:color w:val="000000" w:themeColor="text1"/>
                <w:sz w:val="24"/>
                <w:szCs w:val="24"/>
                <w:lang w:eastAsia="ru-RU"/>
              </w:rPr>
              <w:t>до 7 000,0</w:t>
            </w:r>
          </w:p>
        </w:tc>
        <w:tc>
          <w:tcPr>
            <w:tcW w:w="1843" w:type="dxa"/>
            <w:vAlign w:val="bottom"/>
          </w:tcPr>
          <w:p w:rsidR="000E216B" w:rsidRPr="00DF056C"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DF056C">
              <w:rPr>
                <w:rFonts w:ascii="Times New Roman" w:eastAsiaTheme="minorEastAsia" w:hAnsi="Times New Roman"/>
                <w:color w:val="000000" w:themeColor="text1"/>
                <w:sz w:val="24"/>
                <w:szCs w:val="24"/>
                <w:lang w:eastAsia="ru-RU"/>
              </w:rPr>
              <w:t>123,9</w:t>
            </w:r>
          </w:p>
        </w:tc>
        <w:tc>
          <w:tcPr>
            <w:tcW w:w="1701" w:type="dxa"/>
            <w:vAlign w:val="bottom"/>
          </w:tcPr>
          <w:p w:rsidR="000E216B" w:rsidRPr="00DF056C"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DF056C">
              <w:rPr>
                <w:rFonts w:ascii="Times New Roman" w:eastAsiaTheme="minorEastAsia" w:hAnsi="Times New Roman"/>
                <w:color w:val="000000" w:themeColor="text1"/>
                <w:sz w:val="24"/>
                <w:szCs w:val="24"/>
                <w:lang w:eastAsia="ru-RU"/>
              </w:rPr>
              <w:t>3,2</w:t>
            </w:r>
          </w:p>
        </w:tc>
        <w:tc>
          <w:tcPr>
            <w:tcW w:w="1559" w:type="dxa"/>
            <w:vAlign w:val="bottom"/>
          </w:tcPr>
          <w:p w:rsidR="000E216B" w:rsidRPr="00DF056C"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DF056C">
              <w:rPr>
                <w:rFonts w:ascii="Times New Roman" w:eastAsiaTheme="minorEastAsia" w:hAnsi="Times New Roman"/>
                <w:color w:val="000000" w:themeColor="text1"/>
                <w:sz w:val="24"/>
                <w:szCs w:val="24"/>
                <w:lang w:eastAsia="ru-RU"/>
              </w:rPr>
              <w:t>100,2</w:t>
            </w:r>
          </w:p>
        </w:tc>
        <w:tc>
          <w:tcPr>
            <w:tcW w:w="1984" w:type="dxa"/>
            <w:vAlign w:val="bottom"/>
          </w:tcPr>
          <w:p w:rsidR="000E216B" w:rsidRPr="00DF056C"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DF056C">
              <w:rPr>
                <w:rFonts w:ascii="Times New Roman" w:eastAsiaTheme="minorEastAsia" w:hAnsi="Times New Roman"/>
                <w:color w:val="000000" w:themeColor="text1"/>
                <w:sz w:val="24"/>
                <w:szCs w:val="24"/>
                <w:lang w:eastAsia="ru-RU"/>
              </w:rPr>
              <w:t>2,6</w:t>
            </w:r>
          </w:p>
        </w:tc>
      </w:tr>
      <w:tr w:rsidR="000E216B" w:rsidRPr="00CB6C7A" w:rsidTr="00AA6034">
        <w:tc>
          <w:tcPr>
            <w:tcW w:w="3114" w:type="dxa"/>
            <w:vAlign w:val="bottom"/>
          </w:tcPr>
          <w:p w:rsidR="000E216B" w:rsidRPr="00CB6C7A"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CB6C7A">
              <w:rPr>
                <w:rFonts w:ascii="Times New Roman" w:eastAsiaTheme="minorEastAsia" w:hAnsi="Times New Roman"/>
                <w:color w:val="000000" w:themeColor="text1"/>
                <w:sz w:val="24"/>
                <w:szCs w:val="24"/>
                <w:lang w:eastAsia="ru-RU"/>
              </w:rPr>
              <w:t>7 000,1 - 10 000,0</w:t>
            </w:r>
          </w:p>
        </w:tc>
        <w:tc>
          <w:tcPr>
            <w:tcW w:w="1843" w:type="dxa"/>
            <w:vAlign w:val="bottom"/>
          </w:tcPr>
          <w:p w:rsidR="000E216B" w:rsidRPr="00DF056C"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DF056C">
              <w:rPr>
                <w:rFonts w:ascii="Times New Roman" w:eastAsiaTheme="minorEastAsia" w:hAnsi="Times New Roman"/>
                <w:color w:val="000000" w:themeColor="text1"/>
                <w:sz w:val="24"/>
                <w:szCs w:val="24"/>
                <w:lang w:eastAsia="ru-RU"/>
              </w:rPr>
              <w:t>209,5</w:t>
            </w:r>
          </w:p>
        </w:tc>
        <w:tc>
          <w:tcPr>
            <w:tcW w:w="1701" w:type="dxa"/>
            <w:vAlign w:val="bottom"/>
          </w:tcPr>
          <w:p w:rsidR="000E216B" w:rsidRPr="00DF056C"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DF056C">
              <w:rPr>
                <w:rFonts w:ascii="Times New Roman" w:eastAsiaTheme="minorEastAsia" w:hAnsi="Times New Roman"/>
                <w:color w:val="000000" w:themeColor="text1"/>
                <w:sz w:val="24"/>
                <w:szCs w:val="24"/>
                <w:lang w:eastAsia="ru-RU"/>
              </w:rPr>
              <w:t>5,4</w:t>
            </w:r>
          </w:p>
        </w:tc>
        <w:tc>
          <w:tcPr>
            <w:tcW w:w="1559" w:type="dxa"/>
            <w:vAlign w:val="bottom"/>
          </w:tcPr>
          <w:p w:rsidR="000E216B" w:rsidRPr="00DF056C"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DF056C">
              <w:rPr>
                <w:rFonts w:ascii="Times New Roman" w:eastAsiaTheme="minorEastAsia" w:hAnsi="Times New Roman"/>
                <w:color w:val="000000" w:themeColor="text1"/>
                <w:sz w:val="24"/>
                <w:szCs w:val="24"/>
                <w:lang w:eastAsia="ru-RU"/>
              </w:rPr>
              <w:t>190,0</w:t>
            </w:r>
          </w:p>
        </w:tc>
        <w:tc>
          <w:tcPr>
            <w:tcW w:w="1984" w:type="dxa"/>
            <w:vAlign w:val="bottom"/>
          </w:tcPr>
          <w:p w:rsidR="000E216B" w:rsidRPr="00DF056C"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DF056C">
              <w:rPr>
                <w:rFonts w:ascii="Times New Roman" w:eastAsiaTheme="minorEastAsia" w:hAnsi="Times New Roman"/>
                <w:color w:val="000000" w:themeColor="text1"/>
                <w:sz w:val="24"/>
                <w:szCs w:val="24"/>
                <w:lang w:eastAsia="ru-RU"/>
              </w:rPr>
              <w:t>4,9</w:t>
            </w:r>
          </w:p>
        </w:tc>
      </w:tr>
      <w:tr w:rsidR="000E216B" w:rsidRPr="00CB6C7A" w:rsidTr="00AA6034">
        <w:tc>
          <w:tcPr>
            <w:tcW w:w="3114" w:type="dxa"/>
            <w:vAlign w:val="bottom"/>
          </w:tcPr>
          <w:p w:rsidR="000E216B" w:rsidRPr="00CB6C7A"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CB6C7A">
              <w:rPr>
                <w:rFonts w:ascii="Times New Roman" w:eastAsiaTheme="minorEastAsia" w:hAnsi="Times New Roman"/>
                <w:color w:val="000000" w:themeColor="text1"/>
                <w:sz w:val="24"/>
                <w:szCs w:val="24"/>
                <w:lang w:eastAsia="ru-RU"/>
              </w:rPr>
              <w:t>10 000,1 - 14 000,0</w:t>
            </w:r>
          </w:p>
        </w:tc>
        <w:tc>
          <w:tcPr>
            <w:tcW w:w="1843" w:type="dxa"/>
            <w:vAlign w:val="bottom"/>
          </w:tcPr>
          <w:p w:rsidR="000E216B" w:rsidRPr="00DF056C"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DF056C">
              <w:rPr>
                <w:rFonts w:ascii="Times New Roman" w:eastAsiaTheme="minorEastAsia" w:hAnsi="Times New Roman"/>
                <w:color w:val="000000" w:themeColor="text1"/>
                <w:sz w:val="24"/>
                <w:szCs w:val="24"/>
                <w:lang w:eastAsia="ru-RU"/>
              </w:rPr>
              <w:t>373,8</w:t>
            </w:r>
          </w:p>
        </w:tc>
        <w:tc>
          <w:tcPr>
            <w:tcW w:w="1701" w:type="dxa"/>
            <w:vAlign w:val="bottom"/>
          </w:tcPr>
          <w:p w:rsidR="000E216B" w:rsidRPr="00DF056C"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DF056C">
              <w:rPr>
                <w:rFonts w:ascii="Times New Roman" w:eastAsiaTheme="minorEastAsia" w:hAnsi="Times New Roman"/>
                <w:color w:val="000000" w:themeColor="text1"/>
                <w:sz w:val="24"/>
                <w:szCs w:val="24"/>
                <w:lang w:eastAsia="ru-RU"/>
              </w:rPr>
              <w:t>9,6</w:t>
            </w:r>
          </w:p>
        </w:tc>
        <w:tc>
          <w:tcPr>
            <w:tcW w:w="1559" w:type="dxa"/>
            <w:vAlign w:val="bottom"/>
          </w:tcPr>
          <w:p w:rsidR="000E216B" w:rsidRPr="00DF056C"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DF056C">
              <w:rPr>
                <w:rFonts w:ascii="Times New Roman" w:eastAsiaTheme="minorEastAsia" w:hAnsi="Times New Roman"/>
                <w:color w:val="000000" w:themeColor="text1"/>
                <w:sz w:val="24"/>
                <w:szCs w:val="24"/>
                <w:lang w:eastAsia="ru-RU"/>
              </w:rPr>
              <w:t>359,5</w:t>
            </w:r>
          </w:p>
        </w:tc>
        <w:tc>
          <w:tcPr>
            <w:tcW w:w="1984" w:type="dxa"/>
            <w:vAlign w:val="bottom"/>
          </w:tcPr>
          <w:p w:rsidR="000E216B" w:rsidRPr="00DF056C"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DF056C">
              <w:rPr>
                <w:rFonts w:ascii="Times New Roman" w:eastAsiaTheme="minorEastAsia" w:hAnsi="Times New Roman"/>
                <w:color w:val="000000" w:themeColor="text1"/>
                <w:sz w:val="24"/>
                <w:szCs w:val="24"/>
                <w:lang w:eastAsia="ru-RU"/>
              </w:rPr>
              <w:t>9,2</w:t>
            </w:r>
          </w:p>
        </w:tc>
      </w:tr>
      <w:tr w:rsidR="000E216B" w:rsidRPr="00CB6C7A" w:rsidTr="00AA6034">
        <w:tc>
          <w:tcPr>
            <w:tcW w:w="3114" w:type="dxa"/>
            <w:vAlign w:val="bottom"/>
          </w:tcPr>
          <w:p w:rsidR="000E216B" w:rsidRPr="00CB6C7A"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CB6C7A">
              <w:rPr>
                <w:rFonts w:ascii="Times New Roman" w:eastAsiaTheme="minorEastAsia" w:hAnsi="Times New Roman"/>
                <w:color w:val="000000" w:themeColor="text1"/>
                <w:sz w:val="24"/>
                <w:szCs w:val="24"/>
                <w:lang w:eastAsia="ru-RU"/>
              </w:rPr>
              <w:t>14 000,1 - 19 000,0</w:t>
            </w:r>
          </w:p>
        </w:tc>
        <w:tc>
          <w:tcPr>
            <w:tcW w:w="1843" w:type="dxa"/>
            <w:vAlign w:val="bottom"/>
          </w:tcPr>
          <w:p w:rsidR="000E216B" w:rsidRPr="00DF056C"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DF056C">
              <w:rPr>
                <w:rFonts w:ascii="Times New Roman" w:eastAsiaTheme="minorEastAsia" w:hAnsi="Times New Roman"/>
                <w:color w:val="000000" w:themeColor="text1"/>
                <w:sz w:val="24"/>
                <w:szCs w:val="24"/>
                <w:lang w:eastAsia="ru-RU"/>
              </w:rPr>
              <w:t>504,4</w:t>
            </w:r>
          </w:p>
        </w:tc>
        <w:tc>
          <w:tcPr>
            <w:tcW w:w="1701" w:type="dxa"/>
            <w:vAlign w:val="bottom"/>
          </w:tcPr>
          <w:p w:rsidR="000E216B" w:rsidRPr="00DF056C"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DF056C">
              <w:rPr>
                <w:rFonts w:ascii="Times New Roman" w:eastAsiaTheme="minorEastAsia" w:hAnsi="Times New Roman"/>
                <w:color w:val="000000" w:themeColor="text1"/>
                <w:sz w:val="24"/>
                <w:szCs w:val="24"/>
                <w:lang w:eastAsia="ru-RU"/>
              </w:rPr>
              <w:t>12,9</w:t>
            </w:r>
          </w:p>
        </w:tc>
        <w:tc>
          <w:tcPr>
            <w:tcW w:w="1559" w:type="dxa"/>
            <w:vAlign w:val="bottom"/>
          </w:tcPr>
          <w:p w:rsidR="000E216B" w:rsidRPr="00DF056C"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DF056C">
              <w:rPr>
                <w:rFonts w:ascii="Times New Roman" w:eastAsiaTheme="minorEastAsia" w:hAnsi="Times New Roman"/>
                <w:color w:val="000000" w:themeColor="text1"/>
                <w:sz w:val="24"/>
                <w:szCs w:val="24"/>
                <w:lang w:eastAsia="ru-RU"/>
              </w:rPr>
              <w:t>505,1</w:t>
            </w:r>
          </w:p>
        </w:tc>
        <w:tc>
          <w:tcPr>
            <w:tcW w:w="1984" w:type="dxa"/>
            <w:vAlign w:val="bottom"/>
          </w:tcPr>
          <w:p w:rsidR="000E216B" w:rsidRPr="00DF056C"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DF056C">
              <w:rPr>
                <w:rFonts w:ascii="Times New Roman" w:eastAsiaTheme="minorEastAsia" w:hAnsi="Times New Roman"/>
                <w:color w:val="000000" w:themeColor="text1"/>
                <w:sz w:val="24"/>
                <w:szCs w:val="24"/>
                <w:lang w:eastAsia="ru-RU"/>
              </w:rPr>
              <w:t>12,9</w:t>
            </w:r>
          </w:p>
        </w:tc>
      </w:tr>
      <w:tr w:rsidR="000E216B" w:rsidRPr="00CB6C7A" w:rsidTr="00AA6034">
        <w:tc>
          <w:tcPr>
            <w:tcW w:w="3114" w:type="dxa"/>
            <w:vAlign w:val="bottom"/>
          </w:tcPr>
          <w:p w:rsidR="000E216B" w:rsidRPr="00CB6C7A"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CB6C7A">
              <w:rPr>
                <w:rFonts w:ascii="Times New Roman" w:eastAsiaTheme="minorEastAsia" w:hAnsi="Times New Roman"/>
                <w:color w:val="000000" w:themeColor="text1"/>
                <w:sz w:val="24"/>
                <w:szCs w:val="24"/>
                <w:lang w:eastAsia="ru-RU"/>
              </w:rPr>
              <w:t>19 000,1 - 27 000,0</w:t>
            </w:r>
          </w:p>
        </w:tc>
        <w:tc>
          <w:tcPr>
            <w:tcW w:w="1843" w:type="dxa"/>
            <w:vAlign w:val="bottom"/>
          </w:tcPr>
          <w:p w:rsidR="000E216B" w:rsidRPr="00DF056C"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DF056C">
              <w:rPr>
                <w:rFonts w:ascii="Times New Roman" w:eastAsiaTheme="minorEastAsia" w:hAnsi="Times New Roman"/>
                <w:color w:val="000000" w:themeColor="text1"/>
                <w:sz w:val="24"/>
                <w:szCs w:val="24"/>
                <w:lang w:eastAsia="ru-RU"/>
              </w:rPr>
              <w:t>715,2</w:t>
            </w:r>
          </w:p>
        </w:tc>
        <w:tc>
          <w:tcPr>
            <w:tcW w:w="1701" w:type="dxa"/>
            <w:vAlign w:val="bottom"/>
          </w:tcPr>
          <w:p w:rsidR="000E216B" w:rsidRPr="00DF056C"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DF056C">
              <w:rPr>
                <w:rFonts w:ascii="Times New Roman" w:eastAsiaTheme="minorEastAsia" w:hAnsi="Times New Roman"/>
                <w:color w:val="000000" w:themeColor="text1"/>
                <w:sz w:val="24"/>
                <w:szCs w:val="24"/>
                <w:lang w:eastAsia="ru-RU"/>
              </w:rPr>
              <w:t>18,4</w:t>
            </w:r>
          </w:p>
        </w:tc>
        <w:tc>
          <w:tcPr>
            <w:tcW w:w="1559" w:type="dxa"/>
            <w:vAlign w:val="bottom"/>
          </w:tcPr>
          <w:p w:rsidR="000E216B" w:rsidRPr="00DF056C"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DF056C">
              <w:rPr>
                <w:rFonts w:ascii="Times New Roman" w:eastAsiaTheme="minorEastAsia" w:hAnsi="Times New Roman"/>
                <w:color w:val="000000" w:themeColor="text1"/>
                <w:sz w:val="24"/>
                <w:szCs w:val="24"/>
                <w:lang w:eastAsia="ru-RU"/>
              </w:rPr>
              <w:t>735,5</w:t>
            </w:r>
          </w:p>
        </w:tc>
        <w:tc>
          <w:tcPr>
            <w:tcW w:w="1984" w:type="dxa"/>
            <w:vAlign w:val="bottom"/>
          </w:tcPr>
          <w:p w:rsidR="000E216B" w:rsidRPr="00DF056C"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DF056C">
              <w:rPr>
                <w:rFonts w:ascii="Times New Roman" w:eastAsiaTheme="minorEastAsia" w:hAnsi="Times New Roman"/>
                <w:color w:val="000000" w:themeColor="text1"/>
                <w:sz w:val="24"/>
                <w:szCs w:val="24"/>
                <w:lang w:eastAsia="ru-RU"/>
              </w:rPr>
              <w:t>18,9</w:t>
            </w:r>
          </w:p>
        </w:tc>
      </w:tr>
      <w:tr w:rsidR="000E216B" w:rsidRPr="00CB6C7A" w:rsidTr="00AA6034">
        <w:tc>
          <w:tcPr>
            <w:tcW w:w="3114" w:type="dxa"/>
            <w:vAlign w:val="bottom"/>
          </w:tcPr>
          <w:p w:rsidR="000E216B" w:rsidRPr="00CB6C7A"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CB6C7A">
              <w:rPr>
                <w:rFonts w:ascii="Times New Roman" w:eastAsiaTheme="minorEastAsia" w:hAnsi="Times New Roman"/>
                <w:color w:val="000000" w:themeColor="text1"/>
                <w:sz w:val="24"/>
                <w:szCs w:val="24"/>
                <w:lang w:eastAsia="ru-RU"/>
              </w:rPr>
              <w:t>27 000,1 - 45 000,0</w:t>
            </w:r>
          </w:p>
        </w:tc>
        <w:tc>
          <w:tcPr>
            <w:tcW w:w="1843" w:type="dxa"/>
            <w:vAlign w:val="bottom"/>
          </w:tcPr>
          <w:p w:rsidR="000E216B" w:rsidRPr="00DF056C"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DF056C">
              <w:rPr>
                <w:rFonts w:ascii="Times New Roman" w:eastAsiaTheme="minorEastAsia" w:hAnsi="Times New Roman"/>
                <w:color w:val="000000" w:themeColor="text1"/>
                <w:sz w:val="24"/>
                <w:szCs w:val="24"/>
                <w:lang w:eastAsia="ru-RU"/>
              </w:rPr>
              <w:t>1006,6</w:t>
            </w:r>
          </w:p>
        </w:tc>
        <w:tc>
          <w:tcPr>
            <w:tcW w:w="1701" w:type="dxa"/>
            <w:vAlign w:val="bottom"/>
          </w:tcPr>
          <w:p w:rsidR="000E216B" w:rsidRPr="00DF056C"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DF056C">
              <w:rPr>
                <w:rFonts w:ascii="Times New Roman" w:eastAsiaTheme="minorEastAsia" w:hAnsi="Times New Roman"/>
                <w:color w:val="000000" w:themeColor="text1"/>
                <w:sz w:val="24"/>
                <w:szCs w:val="24"/>
                <w:lang w:eastAsia="ru-RU"/>
              </w:rPr>
              <w:t>25,8</w:t>
            </w:r>
          </w:p>
        </w:tc>
        <w:tc>
          <w:tcPr>
            <w:tcW w:w="1559" w:type="dxa"/>
            <w:vAlign w:val="bottom"/>
          </w:tcPr>
          <w:p w:rsidR="000E216B" w:rsidRPr="00DF056C"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DF056C">
              <w:rPr>
                <w:rFonts w:ascii="Times New Roman" w:eastAsiaTheme="minorEastAsia" w:hAnsi="Times New Roman"/>
                <w:color w:val="000000" w:themeColor="text1"/>
                <w:sz w:val="24"/>
                <w:szCs w:val="24"/>
                <w:lang w:eastAsia="ru-RU"/>
              </w:rPr>
              <w:t>1047,6</w:t>
            </w:r>
          </w:p>
        </w:tc>
        <w:tc>
          <w:tcPr>
            <w:tcW w:w="1984" w:type="dxa"/>
            <w:vAlign w:val="bottom"/>
          </w:tcPr>
          <w:p w:rsidR="000E216B" w:rsidRPr="00DF056C"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DF056C">
              <w:rPr>
                <w:rFonts w:ascii="Times New Roman" w:eastAsiaTheme="minorEastAsia" w:hAnsi="Times New Roman"/>
                <w:color w:val="000000" w:themeColor="text1"/>
                <w:sz w:val="24"/>
                <w:szCs w:val="24"/>
                <w:lang w:eastAsia="ru-RU"/>
              </w:rPr>
              <w:t>26,8</w:t>
            </w:r>
          </w:p>
        </w:tc>
      </w:tr>
      <w:tr w:rsidR="000E216B" w:rsidRPr="00CB6C7A" w:rsidTr="00AA6034">
        <w:tc>
          <w:tcPr>
            <w:tcW w:w="3114" w:type="dxa"/>
            <w:vAlign w:val="bottom"/>
          </w:tcPr>
          <w:p w:rsidR="000E216B" w:rsidRPr="00CB6C7A"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CB6C7A">
              <w:rPr>
                <w:rFonts w:ascii="Times New Roman" w:eastAsiaTheme="minorEastAsia" w:hAnsi="Times New Roman"/>
                <w:color w:val="000000" w:themeColor="text1"/>
                <w:sz w:val="24"/>
                <w:szCs w:val="24"/>
                <w:lang w:eastAsia="ru-RU"/>
              </w:rPr>
              <w:t>45 000,1 - 60 000,0</w:t>
            </w:r>
          </w:p>
        </w:tc>
        <w:tc>
          <w:tcPr>
            <w:tcW w:w="1843" w:type="dxa"/>
            <w:vAlign w:val="bottom"/>
          </w:tcPr>
          <w:p w:rsidR="000E216B" w:rsidRPr="00DF056C"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DF056C">
              <w:rPr>
                <w:rFonts w:ascii="Times New Roman" w:eastAsiaTheme="minorEastAsia" w:hAnsi="Times New Roman"/>
                <w:color w:val="000000" w:themeColor="text1"/>
                <w:sz w:val="24"/>
                <w:szCs w:val="24"/>
                <w:lang w:eastAsia="ru-RU"/>
              </w:rPr>
              <w:t>414,3</w:t>
            </w:r>
          </w:p>
        </w:tc>
        <w:tc>
          <w:tcPr>
            <w:tcW w:w="1701" w:type="dxa"/>
            <w:vAlign w:val="bottom"/>
          </w:tcPr>
          <w:p w:rsidR="000E216B" w:rsidRPr="00DF056C"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DF056C">
              <w:rPr>
                <w:rFonts w:ascii="Times New Roman" w:eastAsiaTheme="minorEastAsia" w:hAnsi="Times New Roman"/>
                <w:color w:val="000000" w:themeColor="text1"/>
                <w:sz w:val="24"/>
                <w:szCs w:val="24"/>
                <w:lang w:eastAsia="ru-RU"/>
              </w:rPr>
              <w:t>10,6</w:t>
            </w:r>
          </w:p>
        </w:tc>
        <w:tc>
          <w:tcPr>
            <w:tcW w:w="1559" w:type="dxa"/>
            <w:vAlign w:val="bottom"/>
          </w:tcPr>
          <w:p w:rsidR="000E216B" w:rsidRPr="00DF056C"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DF056C">
              <w:rPr>
                <w:rFonts w:ascii="Times New Roman" w:eastAsiaTheme="minorEastAsia" w:hAnsi="Times New Roman"/>
                <w:color w:val="000000" w:themeColor="text1"/>
                <w:sz w:val="24"/>
                <w:szCs w:val="24"/>
                <w:lang w:eastAsia="ru-RU"/>
              </w:rPr>
              <w:t>427,0</w:t>
            </w:r>
          </w:p>
        </w:tc>
        <w:tc>
          <w:tcPr>
            <w:tcW w:w="1984" w:type="dxa"/>
            <w:vAlign w:val="bottom"/>
          </w:tcPr>
          <w:p w:rsidR="000E216B" w:rsidRPr="00DF056C"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DF056C">
              <w:rPr>
                <w:rFonts w:ascii="Times New Roman" w:eastAsiaTheme="minorEastAsia" w:hAnsi="Times New Roman"/>
                <w:color w:val="000000" w:themeColor="text1"/>
                <w:sz w:val="24"/>
                <w:szCs w:val="24"/>
                <w:lang w:eastAsia="ru-RU"/>
              </w:rPr>
              <w:t>10,9</w:t>
            </w:r>
          </w:p>
        </w:tc>
      </w:tr>
      <w:tr w:rsidR="000E216B" w:rsidRPr="002274CB" w:rsidTr="00AA6034">
        <w:trPr>
          <w:trHeight w:val="21"/>
        </w:trPr>
        <w:tc>
          <w:tcPr>
            <w:tcW w:w="3114" w:type="dxa"/>
            <w:vAlign w:val="bottom"/>
          </w:tcPr>
          <w:p w:rsidR="000E216B" w:rsidRPr="002274CB" w:rsidRDefault="000E216B" w:rsidP="00AA6034">
            <w:pPr>
              <w:widowControl w:val="0"/>
              <w:autoSpaceDE w:val="0"/>
              <w:autoSpaceDN w:val="0"/>
              <w:spacing w:after="0" w:line="240" w:lineRule="auto"/>
              <w:rPr>
                <w:rFonts w:ascii="Times New Roman" w:eastAsiaTheme="minorEastAsia" w:hAnsi="Times New Roman"/>
                <w:color w:val="000000" w:themeColor="text1"/>
                <w:sz w:val="24"/>
                <w:szCs w:val="24"/>
                <w:lang w:eastAsia="ru-RU"/>
              </w:rPr>
            </w:pPr>
            <w:r w:rsidRPr="002274CB">
              <w:rPr>
                <w:rFonts w:ascii="Times New Roman" w:eastAsiaTheme="minorEastAsia" w:hAnsi="Times New Roman"/>
                <w:color w:val="000000" w:themeColor="text1"/>
                <w:sz w:val="24"/>
                <w:szCs w:val="24"/>
                <w:lang w:eastAsia="ru-RU"/>
              </w:rPr>
              <w:t>свыше 60 000,0</w:t>
            </w:r>
          </w:p>
        </w:tc>
        <w:tc>
          <w:tcPr>
            <w:tcW w:w="1843" w:type="dxa"/>
            <w:vAlign w:val="bottom"/>
          </w:tcPr>
          <w:p w:rsidR="000E216B" w:rsidRPr="002274CB"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2274CB">
              <w:rPr>
                <w:rFonts w:ascii="Times New Roman" w:eastAsiaTheme="minorEastAsia" w:hAnsi="Times New Roman"/>
                <w:color w:val="000000" w:themeColor="text1"/>
                <w:sz w:val="24"/>
                <w:szCs w:val="24"/>
                <w:lang w:eastAsia="ru-RU"/>
              </w:rPr>
              <w:t>550,9</w:t>
            </w:r>
          </w:p>
        </w:tc>
        <w:tc>
          <w:tcPr>
            <w:tcW w:w="1701" w:type="dxa"/>
            <w:vAlign w:val="bottom"/>
          </w:tcPr>
          <w:p w:rsidR="000E216B" w:rsidRPr="002274CB"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2274CB">
              <w:rPr>
                <w:rFonts w:ascii="Times New Roman" w:eastAsiaTheme="minorEastAsia" w:hAnsi="Times New Roman"/>
                <w:color w:val="000000" w:themeColor="text1"/>
                <w:sz w:val="24"/>
                <w:szCs w:val="24"/>
                <w:lang w:eastAsia="ru-RU"/>
              </w:rPr>
              <w:t>14,1</w:t>
            </w:r>
          </w:p>
        </w:tc>
        <w:tc>
          <w:tcPr>
            <w:tcW w:w="1559" w:type="dxa"/>
            <w:vAlign w:val="bottom"/>
          </w:tcPr>
          <w:p w:rsidR="000E216B" w:rsidRPr="002274CB"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2274CB">
              <w:rPr>
                <w:rFonts w:ascii="Times New Roman" w:eastAsiaTheme="minorEastAsia" w:hAnsi="Times New Roman"/>
                <w:color w:val="000000" w:themeColor="text1"/>
                <w:sz w:val="24"/>
                <w:szCs w:val="24"/>
                <w:lang w:eastAsia="ru-RU"/>
              </w:rPr>
              <w:t>538,0</w:t>
            </w:r>
          </w:p>
        </w:tc>
        <w:tc>
          <w:tcPr>
            <w:tcW w:w="1984" w:type="dxa"/>
            <w:vAlign w:val="bottom"/>
          </w:tcPr>
          <w:p w:rsidR="000E216B" w:rsidRPr="002274CB"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2274CB">
              <w:rPr>
                <w:rFonts w:ascii="Times New Roman" w:eastAsiaTheme="minorEastAsia" w:hAnsi="Times New Roman"/>
                <w:color w:val="000000" w:themeColor="text1"/>
                <w:sz w:val="24"/>
                <w:szCs w:val="24"/>
                <w:lang w:eastAsia="ru-RU"/>
              </w:rPr>
              <w:t>13,8</w:t>
            </w:r>
          </w:p>
        </w:tc>
      </w:tr>
    </w:tbl>
    <w:p w:rsidR="000E216B" w:rsidRDefault="000E216B" w:rsidP="000E216B">
      <w:pPr>
        <w:widowControl w:val="0"/>
        <w:autoSpaceDE w:val="0"/>
        <w:autoSpaceDN w:val="0"/>
        <w:spacing w:after="0" w:line="240" w:lineRule="auto"/>
        <w:rPr>
          <w:rFonts w:ascii="Times New Roman" w:eastAsiaTheme="minorEastAsia" w:hAnsi="Times New Roman"/>
          <w:color w:val="000000" w:themeColor="text1"/>
          <w:sz w:val="28"/>
          <w:szCs w:val="28"/>
          <w:lang w:eastAsia="ru-RU"/>
        </w:rPr>
      </w:pPr>
      <w:bookmarkStart w:id="10" w:name="P39937"/>
      <w:bookmarkEnd w:id="10"/>
    </w:p>
    <w:p w:rsidR="000E216B" w:rsidRDefault="000E216B" w:rsidP="000E216B">
      <w:pPr>
        <w:widowControl w:val="0"/>
        <w:autoSpaceDE w:val="0"/>
        <w:autoSpaceDN w:val="0"/>
        <w:spacing w:after="0" w:line="240" w:lineRule="auto"/>
        <w:rPr>
          <w:rFonts w:ascii="Times New Roman" w:eastAsiaTheme="minorEastAsia" w:hAnsi="Times New Roman"/>
          <w:color w:val="000000" w:themeColor="text1"/>
          <w:sz w:val="28"/>
          <w:szCs w:val="28"/>
          <w:lang w:eastAsia="ru-RU"/>
        </w:rPr>
      </w:pPr>
    </w:p>
    <w:p w:rsidR="000E216B" w:rsidRDefault="000E216B" w:rsidP="000E216B">
      <w:pPr>
        <w:widowControl w:val="0"/>
        <w:autoSpaceDE w:val="0"/>
        <w:autoSpaceDN w:val="0"/>
        <w:spacing w:after="0" w:line="240" w:lineRule="auto"/>
        <w:rPr>
          <w:rFonts w:ascii="Times New Roman" w:eastAsiaTheme="minorEastAsia" w:hAnsi="Times New Roman"/>
          <w:color w:val="000000" w:themeColor="text1"/>
          <w:sz w:val="28"/>
          <w:szCs w:val="28"/>
          <w:lang w:eastAsia="ru-RU"/>
        </w:rPr>
      </w:pPr>
    </w:p>
    <w:p w:rsidR="000E216B" w:rsidRDefault="000E216B" w:rsidP="000E216B">
      <w:pPr>
        <w:widowControl w:val="0"/>
        <w:autoSpaceDE w:val="0"/>
        <w:autoSpaceDN w:val="0"/>
        <w:spacing w:after="0" w:line="240" w:lineRule="auto"/>
        <w:rPr>
          <w:rFonts w:ascii="Times New Roman" w:eastAsiaTheme="minorEastAsia" w:hAnsi="Times New Roman"/>
          <w:color w:val="000000" w:themeColor="text1"/>
          <w:sz w:val="28"/>
          <w:szCs w:val="28"/>
          <w:lang w:eastAsia="ru-RU"/>
        </w:rPr>
      </w:pPr>
    </w:p>
    <w:p w:rsidR="000E216B" w:rsidRDefault="000E216B" w:rsidP="000E216B">
      <w:pPr>
        <w:widowControl w:val="0"/>
        <w:autoSpaceDE w:val="0"/>
        <w:autoSpaceDN w:val="0"/>
        <w:spacing w:after="0" w:line="240" w:lineRule="auto"/>
        <w:rPr>
          <w:rFonts w:ascii="Times New Roman" w:eastAsiaTheme="minorEastAsia" w:hAnsi="Times New Roman"/>
          <w:color w:val="000000" w:themeColor="text1"/>
          <w:sz w:val="28"/>
          <w:szCs w:val="28"/>
          <w:lang w:eastAsia="ru-RU"/>
        </w:rPr>
      </w:pPr>
    </w:p>
    <w:p w:rsidR="000E216B" w:rsidRDefault="000E216B" w:rsidP="000E216B">
      <w:pPr>
        <w:widowControl w:val="0"/>
        <w:autoSpaceDE w:val="0"/>
        <w:autoSpaceDN w:val="0"/>
        <w:spacing w:after="0" w:line="240" w:lineRule="auto"/>
        <w:rPr>
          <w:rFonts w:ascii="Times New Roman" w:eastAsiaTheme="minorEastAsia" w:hAnsi="Times New Roman"/>
          <w:color w:val="000000" w:themeColor="text1"/>
          <w:sz w:val="28"/>
          <w:szCs w:val="28"/>
          <w:lang w:eastAsia="ru-RU"/>
        </w:rPr>
      </w:pPr>
    </w:p>
    <w:p w:rsidR="000E216B" w:rsidRDefault="000E216B" w:rsidP="000E216B">
      <w:pPr>
        <w:widowControl w:val="0"/>
        <w:autoSpaceDE w:val="0"/>
        <w:autoSpaceDN w:val="0"/>
        <w:spacing w:after="0" w:line="240" w:lineRule="auto"/>
        <w:rPr>
          <w:rFonts w:ascii="Times New Roman" w:eastAsiaTheme="minorEastAsia" w:hAnsi="Times New Roman"/>
          <w:color w:val="000000" w:themeColor="text1"/>
          <w:sz w:val="28"/>
          <w:szCs w:val="28"/>
          <w:lang w:eastAsia="ru-RU"/>
        </w:rPr>
      </w:pPr>
    </w:p>
    <w:p w:rsidR="000E216B" w:rsidRDefault="000E216B" w:rsidP="000E216B">
      <w:pPr>
        <w:widowControl w:val="0"/>
        <w:autoSpaceDE w:val="0"/>
        <w:autoSpaceDN w:val="0"/>
        <w:spacing w:after="0" w:line="240" w:lineRule="auto"/>
        <w:rPr>
          <w:rFonts w:ascii="Times New Roman" w:eastAsiaTheme="minorEastAsia" w:hAnsi="Times New Roman"/>
          <w:color w:val="000000" w:themeColor="text1"/>
          <w:sz w:val="28"/>
          <w:szCs w:val="28"/>
          <w:lang w:eastAsia="ru-RU"/>
        </w:rPr>
      </w:pPr>
    </w:p>
    <w:p w:rsidR="000E216B" w:rsidRPr="002274CB" w:rsidRDefault="000E216B" w:rsidP="000E216B">
      <w:pPr>
        <w:widowControl w:val="0"/>
        <w:autoSpaceDE w:val="0"/>
        <w:autoSpaceDN w:val="0"/>
        <w:spacing w:after="0" w:line="240" w:lineRule="auto"/>
        <w:rPr>
          <w:rFonts w:ascii="Times New Roman" w:eastAsiaTheme="minorEastAsia" w:hAnsi="Times New Roman"/>
          <w:color w:val="000000" w:themeColor="text1"/>
          <w:sz w:val="28"/>
          <w:szCs w:val="28"/>
          <w:lang w:eastAsia="ru-RU"/>
        </w:rPr>
      </w:pPr>
    </w:p>
    <w:p w:rsidR="000E216B" w:rsidRDefault="000E216B" w:rsidP="000E216B">
      <w:pPr>
        <w:widowControl w:val="0"/>
        <w:autoSpaceDE w:val="0"/>
        <w:autoSpaceDN w:val="0"/>
        <w:spacing w:after="0" w:line="240" w:lineRule="auto"/>
        <w:jc w:val="both"/>
        <w:rPr>
          <w:rFonts w:ascii="Times New Roman" w:eastAsiaTheme="minorEastAsia" w:hAnsi="Times New Roman"/>
          <w:color w:val="000000" w:themeColor="text1"/>
          <w:sz w:val="28"/>
          <w:szCs w:val="28"/>
          <w:lang w:eastAsia="ru-RU"/>
        </w:rPr>
      </w:pPr>
    </w:p>
    <w:p w:rsidR="000E216B" w:rsidRDefault="000E216B">
      <w:pPr>
        <w:spacing w:after="0" w:line="240" w:lineRule="auto"/>
        <w:ind w:firstLine="709"/>
        <w:jc w:val="both"/>
        <w:rPr>
          <w:rFonts w:ascii="Times New Roman" w:eastAsiaTheme="minorEastAsia" w:hAnsi="Times New Roman"/>
          <w:color w:val="000000" w:themeColor="text1"/>
          <w:sz w:val="28"/>
          <w:szCs w:val="28"/>
          <w:lang w:eastAsia="ru-RU"/>
        </w:rPr>
      </w:pPr>
      <w:r>
        <w:rPr>
          <w:rFonts w:ascii="Times New Roman" w:eastAsiaTheme="minorEastAsia" w:hAnsi="Times New Roman"/>
          <w:color w:val="000000" w:themeColor="text1"/>
          <w:sz w:val="28"/>
          <w:szCs w:val="28"/>
          <w:lang w:eastAsia="ru-RU"/>
        </w:rPr>
        <w:br w:type="page"/>
      </w:r>
    </w:p>
    <w:p w:rsidR="000E216B" w:rsidRDefault="000E216B" w:rsidP="000E216B">
      <w:pPr>
        <w:widowControl w:val="0"/>
        <w:autoSpaceDE w:val="0"/>
        <w:autoSpaceDN w:val="0"/>
        <w:spacing w:after="0" w:line="240" w:lineRule="auto"/>
        <w:jc w:val="center"/>
        <w:outlineLvl w:val="3"/>
        <w:rPr>
          <w:rFonts w:ascii="Times New Roman" w:eastAsiaTheme="minorEastAsia" w:hAnsi="Times New Roman"/>
          <w:color w:val="000000" w:themeColor="text1"/>
          <w:sz w:val="28"/>
          <w:szCs w:val="28"/>
          <w:lang w:eastAsia="ru-RU"/>
        </w:rPr>
      </w:pPr>
    </w:p>
    <w:p w:rsidR="000E216B" w:rsidRDefault="000E216B" w:rsidP="000E216B">
      <w:pPr>
        <w:widowControl w:val="0"/>
        <w:autoSpaceDE w:val="0"/>
        <w:autoSpaceDN w:val="0"/>
        <w:spacing w:after="0" w:line="240" w:lineRule="auto"/>
        <w:jc w:val="center"/>
        <w:outlineLvl w:val="3"/>
        <w:rPr>
          <w:rFonts w:ascii="Times New Roman" w:eastAsiaTheme="minorEastAsia" w:hAnsi="Times New Roman"/>
          <w:color w:val="000000" w:themeColor="text1"/>
          <w:sz w:val="28"/>
          <w:szCs w:val="28"/>
          <w:lang w:eastAsia="ru-RU"/>
        </w:rPr>
      </w:pPr>
      <w:r w:rsidRPr="00CB6C7A">
        <w:rPr>
          <w:rFonts w:ascii="Times New Roman" w:eastAsiaTheme="minorEastAsia" w:hAnsi="Times New Roman"/>
          <w:color w:val="000000" w:themeColor="text1"/>
          <w:sz w:val="28"/>
          <w:szCs w:val="28"/>
          <w:lang w:eastAsia="ru-RU"/>
        </w:rPr>
        <w:t>Распределение общего объема денежных доходов населения</w:t>
      </w:r>
    </w:p>
    <w:p w:rsidR="000E216B" w:rsidRPr="00D340F1" w:rsidRDefault="000E216B" w:rsidP="000E216B">
      <w:pPr>
        <w:widowControl w:val="0"/>
        <w:autoSpaceDE w:val="0"/>
        <w:autoSpaceDN w:val="0"/>
        <w:spacing w:after="0" w:line="240" w:lineRule="auto"/>
        <w:jc w:val="right"/>
        <w:rPr>
          <w:rFonts w:ascii="Times New Roman" w:eastAsiaTheme="minorEastAsia" w:hAnsi="Times New Roman"/>
          <w:color w:val="000000" w:themeColor="text1"/>
          <w:sz w:val="24"/>
          <w:szCs w:val="24"/>
          <w:lang w:eastAsia="ru-RU"/>
        </w:rPr>
      </w:pPr>
      <w:r w:rsidRPr="003A5C40">
        <w:rPr>
          <w:rFonts w:ascii="Times New Roman" w:eastAsiaTheme="minorEastAsia" w:hAnsi="Times New Roman"/>
          <w:color w:val="000000" w:themeColor="text1"/>
          <w:sz w:val="24"/>
          <w:szCs w:val="24"/>
          <w:lang w:eastAsia="ru-RU"/>
        </w:rPr>
        <w:t>(процентов)</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0"/>
        <w:gridCol w:w="2720"/>
        <w:gridCol w:w="2551"/>
      </w:tblGrid>
      <w:tr w:rsidR="000E216B" w:rsidRPr="00A33856" w:rsidTr="00AA6034">
        <w:tc>
          <w:tcPr>
            <w:tcW w:w="4930" w:type="dxa"/>
          </w:tcPr>
          <w:p w:rsidR="000E216B" w:rsidRPr="003A5C40"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3A5C40">
              <w:rPr>
                <w:rFonts w:ascii="Times New Roman" w:eastAsiaTheme="minorEastAsia" w:hAnsi="Times New Roman"/>
                <w:color w:val="000000" w:themeColor="text1"/>
                <w:sz w:val="24"/>
                <w:szCs w:val="24"/>
                <w:lang w:eastAsia="ru-RU"/>
              </w:rPr>
              <w:t>Денежные доходы</w:t>
            </w:r>
          </w:p>
        </w:tc>
        <w:tc>
          <w:tcPr>
            <w:tcW w:w="2720" w:type="dxa"/>
          </w:tcPr>
          <w:p w:rsidR="000E216B" w:rsidRPr="003A5C40"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3A5C40">
              <w:rPr>
                <w:rFonts w:ascii="Times New Roman" w:eastAsiaTheme="minorEastAsia" w:hAnsi="Times New Roman"/>
                <w:color w:val="000000" w:themeColor="text1"/>
                <w:sz w:val="24"/>
                <w:szCs w:val="24"/>
                <w:lang w:eastAsia="ru-RU"/>
              </w:rPr>
              <w:t>2019 год</w:t>
            </w:r>
          </w:p>
        </w:tc>
        <w:tc>
          <w:tcPr>
            <w:tcW w:w="2551" w:type="dxa"/>
          </w:tcPr>
          <w:p w:rsidR="000E216B" w:rsidRPr="003A5C40"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3A5C40">
              <w:rPr>
                <w:rFonts w:ascii="Times New Roman" w:eastAsiaTheme="minorEastAsia" w:hAnsi="Times New Roman"/>
                <w:color w:val="000000" w:themeColor="text1"/>
                <w:sz w:val="24"/>
                <w:szCs w:val="24"/>
                <w:lang w:eastAsia="ru-RU"/>
              </w:rPr>
              <w:t>2020 год</w:t>
            </w:r>
            <w:r>
              <w:rPr>
                <w:rStyle w:val="af1"/>
                <w:rFonts w:eastAsiaTheme="minorEastAsia"/>
                <w:color w:val="000000" w:themeColor="text1"/>
                <w:sz w:val="24"/>
                <w:szCs w:val="24"/>
                <w:lang w:eastAsia="ru-RU"/>
              </w:rPr>
              <w:footnoteReference w:id="12"/>
            </w:r>
          </w:p>
        </w:tc>
      </w:tr>
      <w:tr w:rsidR="000E216B" w:rsidRPr="00A33856" w:rsidTr="00AA6034">
        <w:tc>
          <w:tcPr>
            <w:tcW w:w="4930" w:type="dxa"/>
            <w:vAlign w:val="bottom"/>
          </w:tcPr>
          <w:p w:rsidR="000E216B" w:rsidRPr="003A5C40"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3A5C40">
              <w:rPr>
                <w:rFonts w:ascii="Times New Roman" w:eastAsiaTheme="minorEastAsia" w:hAnsi="Times New Roman"/>
                <w:color w:val="000000" w:themeColor="text1"/>
                <w:sz w:val="24"/>
                <w:szCs w:val="24"/>
                <w:lang w:eastAsia="ru-RU"/>
              </w:rPr>
              <w:t>Всего</w:t>
            </w:r>
          </w:p>
        </w:tc>
        <w:tc>
          <w:tcPr>
            <w:tcW w:w="2720" w:type="dxa"/>
            <w:vAlign w:val="bottom"/>
          </w:tcPr>
          <w:p w:rsidR="000E216B" w:rsidRPr="003A5C40"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3A5C40">
              <w:rPr>
                <w:rFonts w:ascii="Times New Roman" w:eastAsiaTheme="minorEastAsia" w:hAnsi="Times New Roman"/>
                <w:color w:val="000000" w:themeColor="text1"/>
                <w:sz w:val="24"/>
                <w:szCs w:val="24"/>
                <w:lang w:eastAsia="ru-RU"/>
              </w:rPr>
              <w:t>100</w:t>
            </w:r>
          </w:p>
        </w:tc>
        <w:tc>
          <w:tcPr>
            <w:tcW w:w="2551" w:type="dxa"/>
            <w:vAlign w:val="bottom"/>
          </w:tcPr>
          <w:p w:rsidR="000E216B" w:rsidRPr="003A5C40"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3A5C40">
              <w:rPr>
                <w:rFonts w:ascii="Times New Roman" w:eastAsiaTheme="minorEastAsia" w:hAnsi="Times New Roman"/>
                <w:color w:val="000000" w:themeColor="text1"/>
                <w:sz w:val="24"/>
                <w:szCs w:val="24"/>
                <w:lang w:eastAsia="ru-RU"/>
              </w:rPr>
              <w:t>100</w:t>
            </w:r>
          </w:p>
        </w:tc>
      </w:tr>
      <w:tr w:rsidR="000E216B" w:rsidRPr="00A33856" w:rsidTr="00AA6034">
        <w:tc>
          <w:tcPr>
            <w:tcW w:w="4930" w:type="dxa"/>
            <w:vAlign w:val="bottom"/>
          </w:tcPr>
          <w:p w:rsidR="000E216B" w:rsidRPr="003A5C40"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3A5C40">
              <w:rPr>
                <w:rFonts w:ascii="Times New Roman" w:eastAsiaTheme="minorEastAsia" w:hAnsi="Times New Roman"/>
                <w:color w:val="000000" w:themeColor="text1"/>
                <w:sz w:val="24"/>
                <w:szCs w:val="24"/>
                <w:lang w:eastAsia="ru-RU"/>
              </w:rPr>
              <w:t>в том числе</w:t>
            </w:r>
          </w:p>
          <w:p w:rsidR="000E216B" w:rsidRPr="003A5C40"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3A5C40">
              <w:rPr>
                <w:rFonts w:ascii="Times New Roman" w:eastAsiaTheme="minorEastAsia" w:hAnsi="Times New Roman"/>
                <w:color w:val="000000" w:themeColor="text1"/>
                <w:sz w:val="24"/>
                <w:szCs w:val="24"/>
                <w:lang w:eastAsia="ru-RU"/>
              </w:rPr>
              <w:t>по 20-процентным группам населения:</w:t>
            </w:r>
          </w:p>
        </w:tc>
        <w:tc>
          <w:tcPr>
            <w:tcW w:w="2720" w:type="dxa"/>
            <w:vAlign w:val="bottom"/>
          </w:tcPr>
          <w:p w:rsidR="000E216B" w:rsidRPr="003A5C40" w:rsidRDefault="000E216B" w:rsidP="00AA6034">
            <w:pPr>
              <w:widowControl w:val="0"/>
              <w:autoSpaceDE w:val="0"/>
              <w:autoSpaceDN w:val="0"/>
              <w:spacing w:after="0" w:line="240" w:lineRule="auto"/>
              <w:rPr>
                <w:rFonts w:ascii="Times New Roman" w:eastAsiaTheme="minorEastAsia" w:hAnsi="Times New Roman"/>
                <w:color w:val="000000" w:themeColor="text1"/>
                <w:sz w:val="24"/>
                <w:szCs w:val="24"/>
                <w:lang w:eastAsia="ru-RU"/>
              </w:rPr>
            </w:pPr>
          </w:p>
        </w:tc>
        <w:tc>
          <w:tcPr>
            <w:tcW w:w="2551" w:type="dxa"/>
            <w:vAlign w:val="bottom"/>
          </w:tcPr>
          <w:p w:rsidR="000E216B" w:rsidRPr="003A5C40" w:rsidRDefault="000E216B" w:rsidP="00AA6034">
            <w:pPr>
              <w:widowControl w:val="0"/>
              <w:autoSpaceDE w:val="0"/>
              <w:autoSpaceDN w:val="0"/>
              <w:spacing w:after="0" w:line="240" w:lineRule="auto"/>
              <w:rPr>
                <w:rFonts w:ascii="Times New Roman" w:eastAsiaTheme="minorEastAsia" w:hAnsi="Times New Roman"/>
                <w:color w:val="000000" w:themeColor="text1"/>
                <w:sz w:val="24"/>
                <w:szCs w:val="24"/>
                <w:lang w:eastAsia="ru-RU"/>
              </w:rPr>
            </w:pPr>
          </w:p>
        </w:tc>
      </w:tr>
      <w:tr w:rsidR="000E216B" w:rsidRPr="00A33856" w:rsidTr="00AA6034">
        <w:tc>
          <w:tcPr>
            <w:tcW w:w="4930" w:type="dxa"/>
            <w:vAlign w:val="bottom"/>
          </w:tcPr>
          <w:p w:rsidR="000E216B" w:rsidRPr="003A5C40"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3A5C40">
              <w:rPr>
                <w:rFonts w:ascii="Times New Roman" w:eastAsiaTheme="minorEastAsia" w:hAnsi="Times New Roman"/>
                <w:color w:val="000000" w:themeColor="text1"/>
                <w:sz w:val="24"/>
                <w:szCs w:val="24"/>
                <w:lang w:eastAsia="ru-RU"/>
              </w:rPr>
              <w:t>первая (с наименьшими доходами)</w:t>
            </w:r>
          </w:p>
        </w:tc>
        <w:tc>
          <w:tcPr>
            <w:tcW w:w="2720" w:type="dxa"/>
            <w:vAlign w:val="bottom"/>
          </w:tcPr>
          <w:p w:rsidR="000E216B" w:rsidRPr="003A5C40"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3A5C40">
              <w:rPr>
                <w:rFonts w:ascii="Times New Roman" w:eastAsiaTheme="minorEastAsia" w:hAnsi="Times New Roman"/>
                <w:color w:val="000000" w:themeColor="text1"/>
                <w:sz w:val="24"/>
                <w:szCs w:val="24"/>
                <w:lang w:eastAsia="ru-RU"/>
              </w:rPr>
              <w:t>5,7</w:t>
            </w:r>
          </w:p>
        </w:tc>
        <w:tc>
          <w:tcPr>
            <w:tcW w:w="2551" w:type="dxa"/>
            <w:vAlign w:val="bottom"/>
          </w:tcPr>
          <w:p w:rsidR="000E216B" w:rsidRPr="003A5C40"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3A5C40">
              <w:rPr>
                <w:rFonts w:ascii="Times New Roman" w:eastAsiaTheme="minorEastAsia" w:hAnsi="Times New Roman"/>
                <w:color w:val="000000" w:themeColor="text1"/>
                <w:sz w:val="24"/>
                <w:szCs w:val="24"/>
                <w:lang w:eastAsia="ru-RU"/>
              </w:rPr>
              <w:t>6,0</w:t>
            </w:r>
          </w:p>
        </w:tc>
      </w:tr>
      <w:tr w:rsidR="000E216B" w:rsidRPr="00A33856" w:rsidTr="00AA6034">
        <w:tc>
          <w:tcPr>
            <w:tcW w:w="4930" w:type="dxa"/>
            <w:vAlign w:val="bottom"/>
          </w:tcPr>
          <w:p w:rsidR="000E216B" w:rsidRPr="003A5C40"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3A5C40">
              <w:rPr>
                <w:rFonts w:ascii="Times New Roman" w:eastAsiaTheme="minorEastAsia" w:hAnsi="Times New Roman"/>
                <w:color w:val="000000" w:themeColor="text1"/>
                <w:sz w:val="24"/>
                <w:szCs w:val="24"/>
                <w:lang w:eastAsia="ru-RU"/>
              </w:rPr>
              <w:t>вторая</w:t>
            </w:r>
          </w:p>
        </w:tc>
        <w:tc>
          <w:tcPr>
            <w:tcW w:w="2720" w:type="dxa"/>
            <w:vAlign w:val="bottom"/>
          </w:tcPr>
          <w:p w:rsidR="000E216B" w:rsidRPr="003A5C40"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3A5C40">
              <w:rPr>
                <w:rFonts w:ascii="Times New Roman" w:eastAsiaTheme="minorEastAsia" w:hAnsi="Times New Roman"/>
                <w:color w:val="000000" w:themeColor="text1"/>
                <w:sz w:val="24"/>
                <w:szCs w:val="24"/>
                <w:lang w:eastAsia="ru-RU"/>
              </w:rPr>
              <w:t>10,4</w:t>
            </w:r>
          </w:p>
        </w:tc>
        <w:tc>
          <w:tcPr>
            <w:tcW w:w="2551" w:type="dxa"/>
            <w:vAlign w:val="bottom"/>
          </w:tcPr>
          <w:p w:rsidR="000E216B" w:rsidRPr="003A5C40"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3A5C40">
              <w:rPr>
                <w:rFonts w:ascii="Times New Roman" w:eastAsiaTheme="minorEastAsia" w:hAnsi="Times New Roman"/>
                <w:color w:val="000000" w:themeColor="text1"/>
                <w:sz w:val="24"/>
                <w:szCs w:val="24"/>
                <w:lang w:eastAsia="ru-RU"/>
              </w:rPr>
              <w:t>10,8</w:t>
            </w:r>
          </w:p>
        </w:tc>
      </w:tr>
      <w:tr w:rsidR="000E216B" w:rsidRPr="00A33856" w:rsidTr="00AA6034">
        <w:tc>
          <w:tcPr>
            <w:tcW w:w="4930" w:type="dxa"/>
            <w:vAlign w:val="bottom"/>
          </w:tcPr>
          <w:p w:rsidR="000E216B" w:rsidRPr="003A5C40"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3A5C40">
              <w:rPr>
                <w:rFonts w:ascii="Times New Roman" w:eastAsiaTheme="minorEastAsia" w:hAnsi="Times New Roman"/>
                <w:color w:val="000000" w:themeColor="text1"/>
                <w:sz w:val="24"/>
                <w:szCs w:val="24"/>
                <w:lang w:eastAsia="ru-RU"/>
              </w:rPr>
              <w:t>третья</w:t>
            </w:r>
          </w:p>
        </w:tc>
        <w:tc>
          <w:tcPr>
            <w:tcW w:w="2720" w:type="dxa"/>
            <w:vAlign w:val="bottom"/>
          </w:tcPr>
          <w:p w:rsidR="000E216B" w:rsidRPr="003A5C40"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3A5C40">
              <w:rPr>
                <w:rFonts w:ascii="Times New Roman" w:eastAsiaTheme="minorEastAsia" w:hAnsi="Times New Roman"/>
                <w:color w:val="000000" w:themeColor="text1"/>
                <w:sz w:val="24"/>
                <w:szCs w:val="24"/>
                <w:lang w:eastAsia="ru-RU"/>
              </w:rPr>
              <w:t>15,4</w:t>
            </w:r>
          </w:p>
        </w:tc>
        <w:tc>
          <w:tcPr>
            <w:tcW w:w="2551" w:type="dxa"/>
            <w:vAlign w:val="bottom"/>
          </w:tcPr>
          <w:p w:rsidR="000E216B" w:rsidRPr="003A5C40"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3A5C40">
              <w:rPr>
                <w:rFonts w:ascii="Times New Roman" w:eastAsiaTheme="minorEastAsia" w:hAnsi="Times New Roman"/>
                <w:color w:val="000000" w:themeColor="text1"/>
                <w:sz w:val="24"/>
                <w:szCs w:val="24"/>
                <w:lang w:eastAsia="ru-RU"/>
              </w:rPr>
              <w:t>15,7</w:t>
            </w:r>
          </w:p>
        </w:tc>
      </w:tr>
      <w:tr w:rsidR="000E216B" w:rsidRPr="00A33856" w:rsidTr="00AA6034">
        <w:tc>
          <w:tcPr>
            <w:tcW w:w="4930" w:type="dxa"/>
            <w:vAlign w:val="bottom"/>
          </w:tcPr>
          <w:p w:rsidR="000E216B" w:rsidRPr="003A5C40"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3A5C40">
              <w:rPr>
                <w:rFonts w:ascii="Times New Roman" w:eastAsiaTheme="minorEastAsia" w:hAnsi="Times New Roman"/>
                <w:color w:val="000000" w:themeColor="text1"/>
                <w:sz w:val="24"/>
                <w:szCs w:val="24"/>
                <w:lang w:eastAsia="ru-RU"/>
              </w:rPr>
              <w:t>четвертая</w:t>
            </w:r>
          </w:p>
        </w:tc>
        <w:tc>
          <w:tcPr>
            <w:tcW w:w="2720" w:type="dxa"/>
            <w:vAlign w:val="bottom"/>
          </w:tcPr>
          <w:p w:rsidR="000E216B" w:rsidRPr="003A5C40"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3A5C40">
              <w:rPr>
                <w:rFonts w:ascii="Times New Roman" w:eastAsiaTheme="minorEastAsia" w:hAnsi="Times New Roman"/>
                <w:color w:val="000000" w:themeColor="text1"/>
                <w:sz w:val="24"/>
                <w:szCs w:val="24"/>
                <w:lang w:eastAsia="ru-RU"/>
              </w:rPr>
              <w:t>22,7</w:t>
            </w:r>
          </w:p>
        </w:tc>
        <w:tc>
          <w:tcPr>
            <w:tcW w:w="2551" w:type="dxa"/>
            <w:vAlign w:val="bottom"/>
          </w:tcPr>
          <w:p w:rsidR="000E216B" w:rsidRPr="003A5C40"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3A5C40">
              <w:rPr>
                <w:rFonts w:ascii="Times New Roman" w:eastAsiaTheme="minorEastAsia" w:hAnsi="Times New Roman"/>
                <w:color w:val="000000" w:themeColor="text1"/>
                <w:sz w:val="24"/>
                <w:szCs w:val="24"/>
                <w:lang w:eastAsia="ru-RU"/>
              </w:rPr>
              <w:t>22,8</w:t>
            </w:r>
          </w:p>
        </w:tc>
      </w:tr>
      <w:tr w:rsidR="000E216B" w:rsidRPr="00A33856" w:rsidTr="00AA6034">
        <w:tc>
          <w:tcPr>
            <w:tcW w:w="4930" w:type="dxa"/>
            <w:vAlign w:val="bottom"/>
          </w:tcPr>
          <w:p w:rsidR="000E216B" w:rsidRPr="003A5C40"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3A5C40">
              <w:rPr>
                <w:rFonts w:ascii="Times New Roman" w:eastAsiaTheme="minorEastAsia" w:hAnsi="Times New Roman"/>
                <w:color w:val="000000" w:themeColor="text1"/>
                <w:sz w:val="24"/>
                <w:szCs w:val="24"/>
                <w:lang w:eastAsia="ru-RU"/>
              </w:rPr>
              <w:t>пятая (с наивысшими доходами)</w:t>
            </w:r>
          </w:p>
        </w:tc>
        <w:tc>
          <w:tcPr>
            <w:tcW w:w="2720" w:type="dxa"/>
            <w:vAlign w:val="bottom"/>
          </w:tcPr>
          <w:p w:rsidR="000E216B" w:rsidRPr="003A5C40"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E030E7">
              <w:rPr>
                <w:rFonts w:ascii="Times New Roman" w:eastAsiaTheme="minorEastAsia" w:hAnsi="Times New Roman"/>
                <w:color w:val="000000" w:themeColor="text1"/>
                <w:sz w:val="24"/>
                <w:szCs w:val="24"/>
                <w:lang w:eastAsia="ru-RU"/>
              </w:rPr>
              <w:t>45,8</w:t>
            </w:r>
          </w:p>
        </w:tc>
        <w:tc>
          <w:tcPr>
            <w:tcW w:w="2551" w:type="dxa"/>
            <w:vAlign w:val="bottom"/>
          </w:tcPr>
          <w:p w:rsidR="000E216B" w:rsidRPr="003A5C40"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3A5C40">
              <w:rPr>
                <w:rFonts w:ascii="Times New Roman" w:eastAsiaTheme="minorEastAsia" w:hAnsi="Times New Roman"/>
                <w:color w:val="000000" w:themeColor="text1"/>
                <w:sz w:val="24"/>
                <w:szCs w:val="24"/>
                <w:lang w:eastAsia="ru-RU"/>
              </w:rPr>
              <w:t>44,7</w:t>
            </w:r>
          </w:p>
        </w:tc>
      </w:tr>
    </w:tbl>
    <w:p w:rsidR="000E216B" w:rsidRPr="00FE6FB0" w:rsidRDefault="000E216B" w:rsidP="000E216B">
      <w:pPr>
        <w:widowControl w:val="0"/>
        <w:autoSpaceDE w:val="0"/>
        <w:autoSpaceDN w:val="0"/>
        <w:spacing w:after="0" w:line="240" w:lineRule="auto"/>
        <w:jc w:val="both"/>
        <w:rPr>
          <w:rFonts w:ascii="Times New Roman" w:eastAsiaTheme="minorEastAsia" w:hAnsi="Times New Roman"/>
          <w:sz w:val="28"/>
          <w:szCs w:val="28"/>
          <w:lang w:eastAsia="ru-RU"/>
        </w:rPr>
      </w:pPr>
    </w:p>
    <w:p w:rsidR="000E216B" w:rsidRPr="00FE6FB0" w:rsidRDefault="000E216B" w:rsidP="000E216B">
      <w:pPr>
        <w:widowControl w:val="0"/>
        <w:autoSpaceDE w:val="0"/>
        <w:autoSpaceDN w:val="0"/>
        <w:spacing w:after="0" w:line="240" w:lineRule="auto"/>
        <w:jc w:val="center"/>
        <w:outlineLvl w:val="3"/>
        <w:rPr>
          <w:rFonts w:ascii="Times New Roman" w:eastAsiaTheme="minorEastAsia" w:hAnsi="Times New Roman"/>
          <w:color w:val="000000" w:themeColor="text1"/>
          <w:sz w:val="28"/>
          <w:szCs w:val="28"/>
          <w:lang w:eastAsia="ru-RU"/>
        </w:rPr>
      </w:pPr>
      <w:r w:rsidRPr="00FE6FB0">
        <w:rPr>
          <w:rFonts w:ascii="Times New Roman" w:eastAsiaTheme="minorEastAsia" w:hAnsi="Times New Roman"/>
          <w:color w:val="000000" w:themeColor="text1"/>
          <w:sz w:val="28"/>
          <w:szCs w:val="28"/>
          <w:lang w:eastAsia="ru-RU"/>
        </w:rPr>
        <w:t>Просроченная задолженность по заработной плате, в том числе</w:t>
      </w:r>
    </w:p>
    <w:p w:rsidR="000E216B" w:rsidRPr="00832072" w:rsidRDefault="000E216B" w:rsidP="000E216B">
      <w:pPr>
        <w:widowControl w:val="0"/>
        <w:autoSpaceDE w:val="0"/>
        <w:autoSpaceDN w:val="0"/>
        <w:spacing w:after="0" w:line="240" w:lineRule="auto"/>
        <w:jc w:val="center"/>
        <w:rPr>
          <w:rFonts w:ascii="Times New Roman" w:eastAsiaTheme="minorEastAsia" w:hAnsi="Times New Roman"/>
          <w:color w:val="000000" w:themeColor="text1"/>
          <w:sz w:val="28"/>
          <w:szCs w:val="28"/>
          <w:lang w:eastAsia="ru-RU"/>
        </w:rPr>
      </w:pPr>
      <w:r w:rsidRPr="00FE6FB0">
        <w:rPr>
          <w:rFonts w:ascii="Times New Roman" w:eastAsiaTheme="minorEastAsia" w:hAnsi="Times New Roman"/>
          <w:color w:val="000000" w:themeColor="text1"/>
          <w:sz w:val="28"/>
          <w:szCs w:val="28"/>
          <w:lang w:eastAsia="ru-RU"/>
        </w:rPr>
        <w:t>по в</w:t>
      </w:r>
      <w:r>
        <w:rPr>
          <w:rFonts w:ascii="Times New Roman" w:eastAsiaTheme="minorEastAsia" w:hAnsi="Times New Roman"/>
          <w:color w:val="000000" w:themeColor="text1"/>
          <w:sz w:val="28"/>
          <w:szCs w:val="28"/>
          <w:lang w:eastAsia="ru-RU"/>
        </w:rPr>
        <w:t>идам экономической деятельности</w:t>
      </w:r>
    </w:p>
    <w:p w:rsidR="000E216B" w:rsidRPr="00C701BD" w:rsidRDefault="000E216B" w:rsidP="000E216B">
      <w:pPr>
        <w:widowControl w:val="0"/>
        <w:autoSpaceDE w:val="0"/>
        <w:autoSpaceDN w:val="0"/>
        <w:spacing w:after="0" w:line="240" w:lineRule="auto"/>
        <w:jc w:val="right"/>
        <w:rPr>
          <w:rFonts w:ascii="Times New Roman" w:eastAsiaTheme="minorEastAsia" w:hAnsi="Times New Roman"/>
          <w:color w:val="000000" w:themeColor="text1"/>
          <w:sz w:val="28"/>
          <w:szCs w:val="28"/>
          <w:lang w:eastAsia="ru-RU"/>
        </w:rPr>
      </w:pPr>
      <w:r w:rsidRPr="003A5C40">
        <w:rPr>
          <w:rFonts w:ascii="Times New Roman" w:eastAsiaTheme="minorEastAsia" w:hAnsi="Times New Roman"/>
          <w:color w:val="000000" w:themeColor="text1"/>
          <w:sz w:val="24"/>
          <w:szCs w:val="24"/>
          <w:lang w:eastAsia="ru-RU"/>
        </w:rPr>
        <w:t>(тыс. рублей</w:t>
      </w:r>
      <w:r w:rsidRPr="00C701BD">
        <w:rPr>
          <w:rFonts w:ascii="Times New Roman" w:eastAsiaTheme="minorEastAsia" w:hAnsi="Times New Roman"/>
          <w:color w:val="000000" w:themeColor="text1"/>
          <w:sz w:val="28"/>
          <w:szCs w:val="28"/>
          <w:lang w:eastAsia="ru-RU"/>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838"/>
        <w:gridCol w:w="1559"/>
        <w:gridCol w:w="1560"/>
        <w:gridCol w:w="1842"/>
      </w:tblGrid>
      <w:tr w:rsidR="000E216B" w:rsidRPr="00AA3F98" w:rsidTr="00AA6034">
        <w:tc>
          <w:tcPr>
            <w:tcW w:w="3402" w:type="dxa"/>
          </w:tcPr>
          <w:p w:rsidR="000E216B" w:rsidRPr="00AA3F98" w:rsidRDefault="000E216B" w:rsidP="00AA6034">
            <w:pPr>
              <w:widowControl w:val="0"/>
              <w:autoSpaceDE w:val="0"/>
              <w:autoSpaceDN w:val="0"/>
              <w:spacing w:after="0" w:line="240" w:lineRule="auto"/>
              <w:jc w:val="center"/>
              <w:rPr>
                <w:rFonts w:ascii="Times New Roman" w:eastAsiaTheme="minorEastAsia" w:hAnsi="Times New Roman"/>
                <w:color w:val="FF0000"/>
                <w:sz w:val="24"/>
                <w:szCs w:val="24"/>
                <w:lang w:eastAsia="ru-RU"/>
              </w:rPr>
            </w:pPr>
            <w:r w:rsidRPr="00AA3F98">
              <w:rPr>
                <w:rFonts w:ascii="Times New Roman" w:eastAsiaTheme="minorEastAsia" w:hAnsi="Times New Roman"/>
                <w:color w:val="000000" w:themeColor="text1"/>
                <w:sz w:val="24"/>
                <w:szCs w:val="24"/>
                <w:lang w:eastAsia="ru-RU"/>
              </w:rPr>
              <w:t>Виды экономической деятельности</w:t>
            </w:r>
          </w:p>
        </w:tc>
        <w:tc>
          <w:tcPr>
            <w:tcW w:w="1838" w:type="dxa"/>
          </w:tcPr>
          <w:p w:rsidR="000E216B" w:rsidRPr="00AA3F98"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AA3F98">
              <w:rPr>
                <w:rFonts w:ascii="Times New Roman" w:eastAsiaTheme="minorEastAsia" w:hAnsi="Times New Roman"/>
                <w:color w:val="000000" w:themeColor="text1"/>
                <w:sz w:val="24"/>
                <w:szCs w:val="24"/>
                <w:lang w:eastAsia="ru-RU"/>
              </w:rPr>
              <w:t>На 1 января 2019 года</w:t>
            </w:r>
          </w:p>
        </w:tc>
        <w:tc>
          <w:tcPr>
            <w:tcW w:w="1559" w:type="dxa"/>
          </w:tcPr>
          <w:p w:rsidR="000E216B" w:rsidRPr="00AA3F98"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AA3F98">
              <w:rPr>
                <w:rFonts w:ascii="Times New Roman" w:eastAsiaTheme="minorEastAsia" w:hAnsi="Times New Roman"/>
                <w:color w:val="000000" w:themeColor="text1"/>
                <w:sz w:val="24"/>
                <w:szCs w:val="24"/>
                <w:lang w:eastAsia="ru-RU"/>
              </w:rPr>
              <w:t>На 1 января 2020 года</w:t>
            </w:r>
          </w:p>
        </w:tc>
        <w:tc>
          <w:tcPr>
            <w:tcW w:w="1560" w:type="dxa"/>
          </w:tcPr>
          <w:p w:rsidR="000E216B" w:rsidRPr="00AA3F98"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AA3F98">
              <w:rPr>
                <w:rFonts w:ascii="Times New Roman" w:eastAsiaTheme="minorEastAsia" w:hAnsi="Times New Roman"/>
                <w:color w:val="000000" w:themeColor="text1"/>
                <w:sz w:val="24"/>
                <w:szCs w:val="24"/>
                <w:lang w:eastAsia="ru-RU"/>
              </w:rPr>
              <w:t>На 1 января 2021 года</w:t>
            </w:r>
          </w:p>
        </w:tc>
        <w:tc>
          <w:tcPr>
            <w:tcW w:w="1842" w:type="dxa"/>
          </w:tcPr>
          <w:p w:rsidR="000E216B" w:rsidRPr="00AA3F98"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AA3F98">
              <w:rPr>
                <w:rFonts w:ascii="Times New Roman" w:eastAsiaTheme="minorEastAsia" w:hAnsi="Times New Roman"/>
                <w:color w:val="000000" w:themeColor="text1"/>
                <w:sz w:val="24"/>
                <w:szCs w:val="24"/>
                <w:lang w:eastAsia="ru-RU"/>
              </w:rPr>
              <w:t>На 1 ноября 2022 года</w:t>
            </w:r>
          </w:p>
        </w:tc>
      </w:tr>
      <w:tr w:rsidR="000E216B" w:rsidRPr="00AA3F98" w:rsidTr="00AA6034">
        <w:tc>
          <w:tcPr>
            <w:tcW w:w="3402" w:type="dxa"/>
            <w:vAlign w:val="bottom"/>
          </w:tcPr>
          <w:p w:rsidR="000E216B" w:rsidRPr="00AA3F98" w:rsidRDefault="000E216B" w:rsidP="00AA6034">
            <w:pPr>
              <w:widowControl w:val="0"/>
              <w:autoSpaceDE w:val="0"/>
              <w:autoSpaceDN w:val="0"/>
              <w:spacing w:after="0" w:line="240" w:lineRule="auto"/>
              <w:rPr>
                <w:rFonts w:ascii="Times New Roman" w:eastAsiaTheme="minorEastAsia" w:hAnsi="Times New Roman"/>
                <w:color w:val="000000" w:themeColor="text1"/>
                <w:sz w:val="24"/>
                <w:szCs w:val="24"/>
                <w:lang w:eastAsia="ru-RU"/>
              </w:rPr>
            </w:pPr>
            <w:r w:rsidRPr="00AA3F98">
              <w:rPr>
                <w:rFonts w:ascii="Times New Roman" w:eastAsiaTheme="minorEastAsia" w:hAnsi="Times New Roman"/>
                <w:color w:val="000000" w:themeColor="text1"/>
                <w:sz w:val="24"/>
                <w:szCs w:val="24"/>
                <w:lang w:eastAsia="ru-RU"/>
              </w:rPr>
              <w:t>Всего</w:t>
            </w:r>
          </w:p>
        </w:tc>
        <w:tc>
          <w:tcPr>
            <w:tcW w:w="1838" w:type="dxa"/>
            <w:tcBorders>
              <w:top w:val="nil"/>
              <w:left w:val="nil"/>
              <w:bottom w:val="single" w:sz="8" w:space="0" w:color="auto"/>
              <w:right w:val="single" w:sz="8" w:space="0" w:color="auto"/>
            </w:tcBorders>
            <w:vAlign w:val="bottom"/>
          </w:tcPr>
          <w:p w:rsidR="000E216B" w:rsidRPr="00AA3F9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A3F98">
              <w:rPr>
                <w:rFonts w:ascii="Times New Roman" w:hAnsi="Times New Roman"/>
                <w:sz w:val="24"/>
                <w:szCs w:val="24"/>
                <w:lang w:eastAsia="ru-RU"/>
              </w:rPr>
              <w:t>99 022,0</w:t>
            </w:r>
          </w:p>
        </w:tc>
        <w:tc>
          <w:tcPr>
            <w:tcW w:w="1559" w:type="dxa"/>
            <w:tcBorders>
              <w:top w:val="nil"/>
              <w:left w:val="nil"/>
              <w:bottom w:val="single" w:sz="8" w:space="0" w:color="auto"/>
              <w:right w:val="single" w:sz="8" w:space="0" w:color="auto"/>
            </w:tcBorders>
            <w:vAlign w:val="bottom"/>
          </w:tcPr>
          <w:p w:rsidR="000E216B" w:rsidRPr="00AA3F9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A3F98">
              <w:rPr>
                <w:rFonts w:ascii="Times New Roman" w:hAnsi="Times New Roman"/>
                <w:sz w:val="24"/>
                <w:szCs w:val="24"/>
                <w:lang w:eastAsia="ru-RU"/>
              </w:rPr>
              <w:t>65 867,0</w:t>
            </w:r>
          </w:p>
        </w:tc>
        <w:tc>
          <w:tcPr>
            <w:tcW w:w="1560" w:type="dxa"/>
            <w:tcBorders>
              <w:top w:val="nil"/>
              <w:left w:val="nil"/>
              <w:bottom w:val="single" w:sz="8" w:space="0" w:color="auto"/>
              <w:right w:val="single" w:sz="8" w:space="0" w:color="auto"/>
            </w:tcBorders>
          </w:tcPr>
          <w:p w:rsidR="000E216B" w:rsidRPr="00AA3F9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A3F98">
              <w:rPr>
                <w:rFonts w:ascii="Times New Roman" w:hAnsi="Times New Roman"/>
                <w:sz w:val="24"/>
                <w:szCs w:val="24"/>
                <w:lang w:eastAsia="ru-RU"/>
              </w:rPr>
              <w:t>49 335,0</w:t>
            </w:r>
          </w:p>
        </w:tc>
        <w:tc>
          <w:tcPr>
            <w:tcW w:w="1842" w:type="dxa"/>
            <w:tcBorders>
              <w:top w:val="nil"/>
              <w:left w:val="nil"/>
              <w:bottom w:val="single" w:sz="8" w:space="0" w:color="auto"/>
              <w:right w:val="single" w:sz="8" w:space="0" w:color="auto"/>
            </w:tcBorders>
          </w:tcPr>
          <w:p w:rsidR="000E216B" w:rsidRPr="00AA3F9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A3F98">
              <w:rPr>
                <w:rFonts w:ascii="Times New Roman" w:hAnsi="Times New Roman"/>
                <w:sz w:val="24"/>
                <w:szCs w:val="24"/>
                <w:lang w:eastAsia="ru-RU"/>
              </w:rPr>
              <w:t>47 579,0</w:t>
            </w:r>
          </w:p>
        </w:tc>
      </w:tr>
      <w:tr w:rsidR="000E216B" w:rsidRPr="00AA3F98" w:rsidTr="00AA6034">
        <w:tc>
          <w:tcPr>
            <w:tcW w:w="3402" w:type="dxa"/>
            <w:vAlign w:val="bottom"/>
          </w:tcPr>
          <w:p w:rsidR="000E216B" w:rsidRPr="00AA3F98" w:rsidRDefault="000E216B" w:rsidP="00AA6034">
            <w:pPr>
              <w:widowControl w:val="0"/>
              <w:autoSpaceDE w:val="0"/>
              <w:autoSpaceDN w:val="0"/>
              <w:spacing w:after="0" w:line="240" w:lineRule="auto"/>
              <w:rPr>
                <w:rFonts w:ascii="Times New Roman" w:eastAsiaTheme="minorEastAsia" w:hAnsi="Times New Roman"/>
                <w:color w:val="000000" w:themeColor="text1"/>
                <w:sz w:val="24"/>
                <w:szCs w:val="24"/>
                <w:lang w:eastAsia="ru-RU"/>
              </w:rPr>
            </w:pPr>
            <w:r w:rsidRPr="00AA3F98">
              <w:rPr>
                <w:rFonts w:ascii="Times New Roman" w:eastAsiaTheme="minorEastAsia" w:hAnsi="Times New Roman"/>
                <w:color w:val="000000" w:themeColor="text1"/>
                <w:sz w:val="24"/>
                <w:szCs w:val="24"/>
                <w:lang w:eastAsia="ru-RU"/>
              </w:rPr>
              <w:t>в том числе:</w:t>
            </w:r>
          </w:p>
        </w:tc>
        <w:tc>
          <w:tcPr>
            <w:tcW w:w="1838" w:type="dxa"/>
            <w:tcBorders>
              <w:top w:val="nil"/>
              <w:left w:val="nil"/>
              <w:bottom w:val="single" w:sz="8" w:space="0" w:color="auto"/>
              <w:right w:val="single" w:sz="8" w:space="0" w:color="auto"/>
            </w:tcBorders>
            <w:vAlign w:val="bottom"/>
          </w:tcPr>
          <w:p w:rsidR="000E216B" w:rsidRPr="00AA3F98" w:rsidRDefault="000E216B" w:rsidP="00AA6034">
            <w:pPr>
              <w:widowControl w:val="0"/>
              <w:autoSpaceDE w:val="0"/>
              <w:autoSpaceDN w:val="0"/>
              <w:spacing w:after="0" w:line="240" w:lineRule="auto"/>
              <w:rPr>
                <w:rFonts w:ascii="Times New Roman" w:hAnsi="Times New Roman"/>
                <w:sz w:val="24"/>
                <w:szCs w:val="24"/>
                <w:lang w:eastAsia="ru-RU"/>
              </w:rPr>
            </w:pPr>
          </w:p>
        </w:tc>
        <w:tc>
          <w:tcPr>
            <w:tcW w:w="1559" w:type="dxa"/>
            <w:tcBorders>
              <w:top w:val="nil"/>
              <w:left w:val="nil"/>
              <w:bottom w:val="single" w:sz="8" w:space="0" w:color="auto"/>
              <w:right w:val="single" w:sz="8" w:space="0" w:color="auto"/>
            </w:tcBorders>
            <w:vAlign w:val="bottom"/>
          </w:tcPr>
          <w:p w:rsidR="000E216B" w:rsidRPr="00AA3F98" w:rsidRDefault="000E216B" w:rsidP="00AA6034">
            <w:pPr>
              <w:widowControl w:val="0"/>
              <w:autoSpaceDE w:val="0"/>
              <w:autoSpaceDN w:val="0"/>
              <w:spacing w:after="0" w:line="240" w:lineRule="auto"/>
              <w:rPr>
                <w:rFonts w:ascii="Times New Roman" w:hAnsi="Times New Roman"/>
                <w:sz w:val="24"/>
                <w:szCs w:val="24"/>
                <w:lang w:eastAsia="ru-RU"/>
              </w:rPr>
            </w:pPr>
          </w:p>
        </w:tc>
        <w:tc>
          <w:tcPr>
            <w:tcW w:w="1560" w:type="dxa"/>
            <w:tcBorders>
              <w:top w:val="nil"/>
              <w:left w:val="nil"/>
              <w:bottom w:val="single" w:sz="8" w:space="0" w:color="auto"/>
              <w:right w:val="single" w:sz="8" w:space="0" w:color="auto"/>
            </w:tcBorders>
          </w:tcPr>
          <w:p w:rsidR="000E216B" w:rsidRPr="00AA3F98" w:rsidRDefault="000E216B" w:rsidP="00AA6034">
            <w:pPr>
              <w:widowControl w:val="0"/>
              <w:autoSpaceDE w:val="0"/>
              <w:autoSpaceDN w:val="0"/>
              <w:spacing w:after="0" w:line="240" w:lineRule="auto"/>
              <w:rPr>
                <w:rFonts w:ascii="Times New Roman" w:hAnsi="Times New Roman"/>
                <w:sz w:val="24"/>
                <w:szCs w:val="24"/>
                <w:lang w:eastAsia="ru-RU"/>
              </w:rPr>
            </w:pPr>
          </w:p>
        </w:tc>
        <w:tc>
          <w:tcPr>
            <w:tcW w:w="1842" w:type="dxa"/>
            <w:tcBorders>
              <w:top w:val="nil"/>
              <w:left w:val="nil"/>
              <w:bottom w:val="single" w:sz="8" w:space="0" w:color="auto"/>
              <w:right w:val="single" w:sz="8" w:space="0" w:color="auto"/>
            </w:tcBorders>
          </w:tcPr>
          <w:p w:rsidR="000E216B" w:rsidRPr="00AA3F98" w:rsidRDefault="000E216B" w:rsidP="00AA6034">
            <w:pPr>
              <w:widowControl w:val="0"/>
              <w:autoSpaceDE w:val="0"/>
              <w:autoSpaceDN w:val="0"/>
              <w:spacing w:after="0" w:line="240" w:lineRule="auto"/>
              <w:rPr>
                <w:rFonts w:ascii="Times New Roman" w:hAnsi="Times New Roman"/>
                <w:sz w:val="24"/>
                <w:szCs w:val="24"/>
                <w:lang w:eastAsia="ru-RU"/>
              </w:rPr>
            </w:pPr>
          </w:p>
        </w:tc>
      </w:tr>
      <w:tr w:rsidR="000E216B" w:rsidRPr="00AA3F98" w:rsidTr="00AA6034">
        <w:trPr>
          <w:trHeight w:val="728"/>
        </w:trPr>
        <w:tc>
          <w:tcPr>
            <w:tcW w:w="3402" w:type="dxa"/>
            <w:vAlign w:val="bottom"/>
          </w:tcPr>
          <w:p w:rsidR="000E216B" w:rsidRPr="00AA3F98"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AA3F98">
              <w:rPr>
                <w:rFonts w:ascii="Times New Roman" w:eastAsiaTheme="minorEastAsia" w:hAnsi="Times New Roman"/>
                <w:color w:val="000000" w:themeColor="text1"/>
                <w:sz w:val="24"/>
                <w:szCs w:val="24"/>
                <w:lang w:eastAsia="ru-RU"/>
              </w:rPr>
              <w:t>сельское хозяйство, охота и предоставление услуг в этих областях; лесозаготовки</w:t>
            </w:r>
          </w:p>
        </w:tc>
        <w:tc>
          <w:tcPr>
            <w:tcW w:w="1838" w:type="dxa"/>
            <w:tcBorders>
              <w:top w:val="nil"/>
              <w:left w:val="nil"/>
              <w:bottom w:val="single" w:sz="8" w:space="0" w:color="auto"/>
              <w:right w:val="single" w:sz="8" w:space="0" w:color="auto"/>
            </w:tcBorders>
          </w:tcPr>
          <w:p w:rsidR="000E216B" w:rsidRPr="00AA3F9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A3F98">
              <w:rPr>
                <w:rFonts w:ascii="Times New Roman" w:hAnsi="Times New Roman"/>
                <w:sz w:val="24"/>
                <w:szCs w:val="24"/>
                <w:lang w:eastAsia="ru-RU"/>
              </w:rPr>
              <w:t>-</w:t>
            </w:r>
          </w:p>
        </w:tc>
        <w:tc>
          <w:tcPr>
            <w:tcW w:w="1559" w:type="dxa"/>
            <w:tcBorders>
              <w:top w:val="nil"/>
              <w:left w:val="nil"/>
              <w:bottom w:val="single" w:sz="8" w:space="0" w:color="auto"/>
              <w:right w:val="single" w:sz="8" w:space="0" w:color="auto"/>
            </w:tcBorders>
          </w:tcPr>
          <w:p w:rsidR="000E216B" w:rsidRPr="00AA3F98" w:rsidRDefault="000E216B" w:rsidP="00AA6034">
            <w:pPr>
              <w:widowControl w:val="0"/>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560" w:type="dxa"/>
            <w:tcBorders>
              <w:top w:val="nil"/>
              <w:left w:val="nil"/>
              <w:bottom w:val="single" w:sz="8" w:space="0" w:color="auto"/>
              <w:right w:val="single" w:sz="8" w:space="0" w:color="auto"/>
            </w:tcBorders>
          </w:tcPr>
          <w:p w:rsidR="000E216B" w:rsidRPr="00AA3F98" w:rsidRDefault="000E216B" w:rsidP="00AA6034">
            <w:pPr>
              <w:widowControl w:val="0"/>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842" w:type="dxa"/>
            <w:tcBorders>
              <w:top w:val="nil"/>
              <w:left w:val="nil"/>
              <w:bottom w:val="single" w:sz="8" w:space="0" w:color="auto"/>
              <w:right w:val="single" w:sz="8" w:space="0" w:color="auto"/>
            </w:tcBorders>
          </w:tcPr>
          <w:p w:rsidR="000E216B" w:rsidRPr="00AA3F98" w:rsidRDefault="000E216B" w:rsidP="00AA6034">
            <w:pPr>
              <w:widowControl w:val="0"/>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r>
      <w:tr w:rsidR="000E216B" w:rsidRPr="00AA3F98" w:rsidTr="00AA6034">
        <w:trPr>
          <w:trHeight w:val="531"/>
        </w:trPr>
        <w:tc>
          <w:tcPr>
            <w:tcW w:w="3402" w:type="dxa"/>
            <w:vAlign w:val="bottom"/>
          </w:tcPr>
          <w:p w:rsidR="000E216B" w:rsidRPr="00AA3F98"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AA3F98">
              <w:rPr>
                <w:rFonts w:ascii="Times New Roman" w:eastAsiaTheme="minorEastAsia" w:hAnsi="Times New Roman"/>
                <w:color w:val="000000" w:themeColor="text1"/>
                <w:sz w:val="24"/>
                <w:szCs w:val="24"/>
                <w:lang w:eastAsia="ru-RU"/>
              </w:rPr>
              <w:t>добыча полезных ископаемых</w:t>
            </w:r>
          </w:p>
        </w:tc>
        <w:tc>
          <w:tcPr>
            <w:tcW w:w="1838" w:type="dxa"/>
            <w:tcBorders>
              <w:top w:val="nil"/>
              <w:left w:val="nil"/>
              <w:bottom w:val="single" w:sz="8" w:space="0" w:color="auto"/>
              <w:right w:val="single" w:sz="8" w:space="0" w:color="auto"/>
            </w:tcBorders>
            <w:vAlign w:val="bottom"/>
          </w:tcPr>
          <w:p w:rsidR="000E216B" w:rsidRPr="00AA3F9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A3F98">
              <w:rPr>
                <w:rFonts w:ascii="Times New Roman" w:hAnsi="Times New Roman"/>
                <w:sz w:val="24"/>
                <w:szCs w:val="24"/>
                <w:lang w:eastAsia="ru-RU"/>
              </w:rPr>
              <w:t>385,0</w:t>
            </w:r>
          </w:p>
        </w:tc>
        <w:tc>
          <w:tcPr>
            <w:tcW w:w="1559" w:type="dxa"/>
            <w:tcBorders>
              <w:top w:val="nil"/>
              <w:left w:val="nil"/>
              <w:bottom w:val="single" w:sz="8" w:space="0" w:color="auto"/>
              <w:right w:val="single" w:sz="8" w:space="0" w:color="auto"/>
            </w:tcBorders>
            <w:vAlign w:val="bottom"/>
          </w:tcPr>
          <w:p w:rsidR="000E216B" w:rsidRPr="00AA3F98" w:rsidRDefault="000E216B" w:rsidP="00AA6034">
            <w:pPr>
              <w:widowControl w:val="0"/>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560" w:type="dxa"/>
            <w:tcBorders>
              <w:top w:val="nil"/>
              <w:left w:val="nil"/>
              <w:bottom w:val="single" w:sz="8" w:space="0" w:color="auto"/>
              <w:right w:val="single" w:sz="8" w:space="0" w:color="auto"/>
            </w:tcBorders>
          </w:tcPr>
          <w:p w:rsidR="000E216B" w:rsidRPr="00AA3F98" w:rsidRDefault="000E216B" w:rsidP="00AA6034">
            <w:pPr>
              <w:widowControl w:val="0"/>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842" w:type="dxa"/>
            <w:tcBorders>
              <w:top w:val="nil"/>
              <w:left w:val="nil"/>
              <w:bottom w:val="single" w:sz="8" w:space="0" w:color="auto"/>
              <w:right w:val="single" w:sz="8" w:space="0" w:color="auto"/>
            </w:tcBorders>
          </w:tcPr>
          <w:p w:rsidR="000E216B" w:rsidRPr="00AA3F98" w:rsidRDefault="000E216B" w:rsidP="00AA6034">
            <w:pPr>
              <w:widowControl w:val="0"/>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r>
      <w:tr w:rsidR="000E216B" w:rsidRPr="00AA3F98" w:rsidTr="00AA6034">
        <w:tc>
          <w:tcPr>
            <w:tcW w:w="3402" w:type="dxa"/>
            <w:vAlign w:val="bottom"/>
          </w:tcPr>
          <w:p w:rsidR="000E216B" w:rsidRPr="00AA3F98"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AA3F98">
              <w:rPr>
                <w:rFonts w:ascii="Times New Roman" w:eastAsiaTheme="minorEastAsia" w:hAnsi="Times New Roman"/>
                <w:color w:val="000000" w:themeColor="text1"/>
                <w:sz w:val="24"/>
                <w:szCs w:val="24"/>
                <w:lang w:eastAsia="ru-RU"/>
              </w:rPr>
              <w:t>обрабатывающие производства</w:t>
            </w:r>
          </w:p>
        </w:tc>
        <w:tc>
          <w:tcPr>
            <w:tcW w:w="1838" w:type="dxa"/>
            <w:tcBorders>
              <w:top w:val="single" w:sz="4" w:space="0" w:color="auto"/>
              <w:left w:val="nil"/>
              <w:bottom w:val="single" w:sz="8" w:space="0" w:color="auto"/>
              <w:right w:val="single" w:sz="8" w:space="0" w:color="auto"/>
            </w:tcBorders>
            <w:vAlign w:val="bottom"/>
          </w:tcPr>
          <w:p w:rsidR="000E216B" w:rsidRPr="00AA3F9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A3F98">
              <w:rPr>
                <w:rFonts w:ascii="Times New Roman" w:hAnsi="Times New Roman"/>
                <w:sz w:val="24"/>
                <w:szCs w:val="24"/>
                <w:lang w:eastAsia="ru-RU"/>
              </w:rPr>
              <w:t>986,0</w:t>
            </w:r>
          </w:p>
        </w:tc>
        <w:tc>
          <w:tcPr>
            <w:tcW w:w="1559" w:type="dxa"/>
            <w:tcBorders>
              <w:top w:val="single" w:sz="4" w:space="0" w:color="auto"/>
              <w:left w:val="nil"/>
              <w:bottom w:val="single" w:sz="8" w:space="0" w:color="auto"/>
              <w:right w:val="single" w:sz="8" w:space="0" w:color="auto"/>
            </w:tcBorders>
            <w:vAlign w:val="bottom"/>
          </w:tcPr>
          <w:p w:rsidR="000E216B" w:rsidRPr="00AA3F9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A3F98">
              <w:rPr>
                <w:rFonts w:ascii="Times New Roman" w:hAnsi="Times New Roman"/>
                <w:sz w:val="24"/>
                <w:szCs w:val="24"/>
                <w:lang w:eastAsia="ru-RU"/>
              </w:rPr>
              <w:t>56 749,0</w:t>
            </w:r>
          </w:p>
        </w:tc>
        <w:tc>
          <w:tcPr>
            <w:tcW w:w="1560" w:type="dxa"/>
            <w:tcBorders>
              <w:top w:val="single" w:sz="4" w:space="0" w:color="auto"/>
              <w:left w:val="nil"/>
              <w:bottom w:val="single" w:sz="8" w:space="0" w:color="auto"/>
              <w:right w:val="single" w:sz="8" w:space="0" w:color="auto"/>
            </w:tcBorders>
          </w:tcPr>
          <w:p w:rsidR="000E216B" w:rsidRPr="00AA3F9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A3F98">
              <w:rPr>
                <w:rFonts w:ascii="Times New Roman" w:hAnsi="Times New Roman"/>
                <w:sz w:val="24"/>
                <w:szCs w:val="24"/>
                <w:lang w:eastAsia="ru-RU"/>
              </w:rPr>
              <w:t>49 335,0</w:t>
            </w:r>
          </w:p>
        </w:tc>
        <w:tc>
          <w:tcPr>
            <w:tcW w:w="1842" w:type="dxa"/>
            <w:tcBorders>
              <w:top w:val="single" w:sz="4" w:space="0" w:color="auto"/>
              <w:left w:val="nil"/>
              <w:bottom w:val="single" w:sz="8" w:space="0" w:color="auto"/>
              <w:right w:val="single" w:sz="8" w:space="0" w:color="auto"/>
            </w:tcBorders>
          </w:tcPr>
          <w:p w:rsidR="000E216B" w:rsidRPr="00AA3F98"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AA3F98">
              <w:rPr>
                <w:rFonts w:ascii="Times New Roman" w:hAnsi="Times New Roman"/>
                <w:sz w:val="24"/>
                <w:szCs w:val="24"/>
                <w:lang w:eastAsia="ru-RU"/>
              </w:rPr>
              <w:t>47 579,0</w:t>
            </w:r>
          </w:p>
        </w:tc>
      </w:tr>
      <w:tr w:rsidR="000E216B" w:rsidRPr="00FE6FB0" w:rsidTr="00AA6034">
        <w:tc>
          <w:tcPr>
            <w:tcW w:w="3402" w:type="dxa"/>
            <w:tcBorders>
              <w:top w:val="single" w:sz="4" w:space="0" w:color="auto"/>
            </w:tcBorders>
            <w:vAlign w:val="bottom"/>
          </w:tcPr>
          <w:p w:rsidR="000E216B" w:rsidRPr="002044FF"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2044FF">
              <w:rPr>
                <w:rFonts w:ascii="Times New Roman" w:eastAsiaTheme="minorEastAsia" w:hAnsi="Times New Roman"/>
                <w:color w:val="000000" w:themeColor="text1"/>
                <w:sz w:val="24"/>
                <w:szCs w:val="24"/>
                <w:lang w:eastAsia="ru-RU"/>
              </w:rPr>
              <w:t>строительство</w:t>
            </w:r>
          </w:p>
        </w:tc>
        <w:tc>
          <w:tcPr>
            <w:tcW w:w="1838" w:type="dxa"/>
            <w:tcBorders>
              <w:top w:val="single" w:sz="4" w:space="0" w:color="auto"/>
              <w:left w:val="nil"/>
              <w:bottom w:val="single" w:sz="8" w:space="0" w:color="auto"/>
              <w:right w:val="single" w:sz="8" w:space="0" w:color="auto"/>
            </w:tcBorders>
            <w:vAlign w:val="bottom"/>
          </w:tcPr>
          <w:p w:rsidR="000E216B" w:rsidRPr="002044FF"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2044FF">
              <w:rPr>
                <w:rFonts w:ascii="Times New Roman" w:hAnsi="Times New Roman"/>
                <w:sz w:val="24"/>
                <w:szCs w:val="24"/>
                <w:lang w:eastAsia="ru-RU"/>
              </w:rPr>
              <w:t>833,0</w:t>
            </w:r>
          </w:p>
        </w:tc>
        <w:tc>
          <w:tcPr>
            <w:tcW w:w="1559" w:type="dxa"/>
            <w:tcBorders>
              <w:top w:val="single" w:sz="4" w:space="0" w:color="auto"/>
              <w:left w:val="nil"/>
              <w:bottom w:val="single" w:sz="8" w:space="0" w:color="auto"/>
              <w:right w:val="single" w:sz="8" w:space="0" w:color="auto"/>
            </w:tcBorders>
            <w:vAlign w:val="bottom"/>
          </w:tcPr>
          <w:p w:rsidR="000E216B" w:rsidRPr="002044FF"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2044FF">
              <w:rPr>
                <w:rFonts w:ascii="Times New Roman" w:hAnsi="Times New Roman"/>
                <w:sz w:val="24"/>
                <w:szCs w:val="24"/>
                <w:lang w:eastAsia="ru-RU"/>
              </w:rPr>
              <w:t>6 134,0</w:t>
            </w:r>
          </w:p>
        </w:tc>
        <w:tc>
          <w:tcPr>
            <w:tcW w:w="1560" w:type="dxa"/>
            <w:tcBorders>
              <w:top w:val="single" w:sz="4" w:space="0" w:color="auto"/>
              <w:left w:val="nil"/>
              <w:bottom w:val="single" w:sz="8" w:space="0" w:color="auto"/>
              <w:right w:val="single" w:sz="8" w:space="0" w:color="auto"/>
            </w:tcBorders>
          </w:tcPr>
          <w:p w:rsidR="000E216B" w:rsidRPr="002044FF" w:rsidRDefault="000E216B" w:rsidP="00AA6034">
            <w:pPr>
              <w:widowControl w:val="0"/>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842" w:type="dxa"/>
            <w:tcBorders>
              <w:top w:val="single" w:sz="4" w:space="0" w:color="auto"/>
              <w:left w:val="nil"/>
              <w:bottom w:val="single" w:sz="8" w:space="0" w:color="auto"/>
              <w:right w:val="single" w:sz="8" w:space="0" w:color="auto"/>
            </w:tcBorders>
          </w:tcPr>
          <w:p w:rsidR="000E216B" w:rsidRPr="002044FF" w:rsidRDefault="000E216B" w:rsidP="00AA6034">
            <w:pPr>
              <w:widowControl w:val="0"/>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r>
      <w:tr w:rsidR="000E216B" w:rsidRPr="00FE6FB0" w:rsidTr="00AA6034">
        <w:tc>
          <w:tcPr>
            <w:tcW w:w="3402" w:type="dxa"/>
            <w:tcBorders>
              <w:top w:val="single" w:sz="4" w:space="0" w:color="auto"/>
            </w:tcBorders>
            <w:vAlign w:val="bottom"/>
          </w:tcPr>
          <w:p w:rsidR="000E216B" w:rsidRPr="002044FF"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2044FF">
              <w:rPr>
                <w:rFonts w:ascii="Times New Roman" w:eastAsiaTheme="minorEastAsia" w:hAnsi="Times New Roman"/>
                <w:color w:val="000000" w:themeColor="text1"/>
                <w:sz w:val="24"/>
                <w:szCs w:val="24"/>
                <w:lang w:eastAsia="ru-RU"/>
              </w:rPr>
              <w:t>транспорт</w:t>
            </w:r>
          </w:p>
        </w:tc>
        <w:tc>
          <w:tcPr>
            <w:tcW w:w="1838" w:type="dxa"/>
            <w:tcBorders>
              <w:top w:val="single" w:sz="4" w:space="0" w:color="auto"/>
              <w:left w:val="nil"/>
              <w:bottom w:val="single" w:sz="8" w:space="0" w:color="auto"/>
              <w:right w:val="single" w:sz="8" w:space="0" w:color="auto"/>
            </w:tcBorders>
            <w:vAlign w:val="bottom"/>
          </w:tcPr>
          <w:p w:rsidR="000E216B" w:rsidRPr="002044FF"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2044FF">
              <w:rPr>
                <w:rFonts w:ascii="Times New Roman" w:hAnsi="Times New Roman"/>
                <w:sz w:val="24"/>
                <w:szCs w:val="24"/>
                <w:lang w:eastAsia="ru-RU"/>
              </w:rPr>
              <w:t>96 818,0</w:t>
            </w:r>
          </w:p>
        </w:tc>
        <w:tc>
          <w:tcPr>
            <w:tcW w:w="1559" w:type="dxa"/>
            <w:tcBorders>
              <w:top w:val="single" w:sz="4" w:space="0" w:color="auto"/>
              <w:left w:val="nil"/>
              <w:bottom w:val="single" w:sz="8" w:space="0" w:color="auto"/>
              <w:right w:val="single" w:sz="8" w:space="0" w:color="auto"/>
            </w:tcBorders>
            <w:vAlign w:val="bottom"/>
          </w:tcPr>
          <w:p w:rsidR="000E216B" w:rsidRPr="002044FF" w:rsidRDefault="000E216B" w:rsidP="00AA6034">
            <w:pPr>
              <w:widowControl w:val="0"/>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560" w:type="dxa"/>
            <w:tcBorders>
              <w:top w:val="single" w:sz="4" w:space="0" w:color="auto"/>
              <w:left w:val="nil"/>
              <w:bottom w:val="single" w:sz="8" w:space="0" w:color="auto"/>
              <w:right w:val="single" w:sz="8" w:space="0" w:color="auto"/>
            </w:tcBorders>
          </w:tcPr>
          <w:p w:rsidR="000E216B" w:rsidRPr="002044FF" w:rsidRDefault="000E216B" w:rsidP="00AA6034">
            <w:pPr>
              <w:widowControl w:val="0"/>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842" w:type="dxa"/>
            <w:tcBorders>
              <w:top w:val="single" w:sz="4" w:space="0" w:color="auto"/>
              <w:left w:val="nil"/>
              <w:bottom w:val="single" w:sz="8" w:space="0" w:color="auto"/>
              <w:right w:val="single" w:sz="8" w:space="0" w:color="auto"/>
            </w:tcBorders>
          </w:tcPr>
          <w:p w:rsidR="000E216B" w:rsidRPr="002044FF" w:rsidRDefault="000E216B" w:rsidP="00AA6034">
            <w:pPr>
              <w:widowControl w:val="0"/>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r>
      <w:tr w:rsidR="000E216B" w:rsidRPr="00FE6FB0" w:rsidTr="00AA6034">
        <w:tc>
          <w:tcPr>
            <w:tcW w:w="3402" w:type="dxa"/>
            <w:vAlign w:val="bottom"/>
          </w:tcPr>
          <w:p w:rsidR="000E216B" w:rsidRPr="002044FF"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2044FF">
              <w:rPr>
                <w:rFonts w:ascii="Times New Roman" w:eastAsiaTheme="minorEastAsia" w:hAnsi="Times New Roman"/>
                <w:color w:val="000000" w:themeColor="text1"/>
                <w:sz w:val="24"/>
                <w:szCs w:val="24"/>
                <w:lang w:eastAsia="ru-RU"/>
              </w:rPr>
              <w:t>управление недвижимым имуществом за вознаграждение или на договорной основе</w:t>
            </w:r>
          </w:p>
        </w:tc>
        <w:tc>
          <w:tcPr>
            <w:tcW w:w="1838" w:type="dxa"/>
            <w:tcBorders>
              <w:top w:val="nil"/>
              <w:left w:val="nil"/>
              <w:bottom w:val="single" w:sz="8" w:space="0" w:color="auto"/>
              <w:right w:val="single" w:sz="8" w:space="0" w:color="auto"/>
            </w:tcBorders>
          </w:tcPr>
          <w:p w:rsidR="000E216B" w:rsidRPr="002044FF"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2044FF">
              <w:rPr>
                <w:rFonts w:ascii="Times New Roman" w:hAnsi="Times New Roman"/>
                <w:sz w:val="24"/>
                <w:szCs w:val="24"/>
                <w:lang w:eastAsia="ru-RU"/>
              </w:rPr>
              <w:t>-</w:t>
            </w:r>
          </w:p>
        </w:tc>
        <w:tc>
          <w:tcPr>
            <w:tcW w:w="1559" w:type="dxa"/>
            <w:tcBorders>
              <w:top w:val="nil"/>
              <w:left w:val="nil"/>
              <w:bottom w:val="single" w:sz="8" w:space="0" w:color="auto"/>
              <w:right w:val="single" w:sz="8" w:space="0" w:color="auto"/>
            </w:tcBorders>
          </w:tcPr>
          <w:p w:rsidR="000E216B" w:rsidRPr="002044FF" w:rsidRDefault="000E216B" w:rsidP="00AA6034">
            <w:pPr>
              <w:widowControl w:val="0"/>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560" w:type="dxa"/>
            <w:tcBorders>
              <w:top w:val="nil"/>
              <w:left w:val="nil"/>
              <w:bottom w:val="single" w:sz="8" w:space="0" w:color="auto"/>
              <w:right w:val="single" w:sz="8" w:space="0" w:color="auto"/>
            </w:tcBorders>
          </w:tcPr>
          <w:p w:rsidR="000E216B" w:rsidRPr="002044FF" w:rsidRDefault="000E216B" w:rsidP="00AA6034">
            <w:pPr>
              <w:widowControl w:val="0"/>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842" w:type="dxa"/>
            <w:tcBorders>
              <w:top w:val="nil"/>
              <w:left w:val="nil"/>
              <w:bottom w:val="single" w:sz="8" w:space="0" w:color="auto"/>
              <w:right w:val="single" w:sz="8" w:space="0" w:color="auto"/>
            </w:tcBorders>
          </w:tcPr>
          <w:p w:rsidR="000E216B" w:rsidRPr="002044FF" w:rsidRDefault="000E216B" w:rsidP="00AA6034">
            <w:pPr>
              <w:widowControl w:val="0"/>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r>
      <w:tr w:rsidR="000E216B" w:rsidRPr="00FE6FB0" w:rsidTr="00AA6034">
        <w:tc>
          <w:tcPr>
            <w:tcW w:w="3402" w:type="dxa"/>
            <w:vAlign w:val="bottom"/>
          </w:tcPr>
          <w:p w:rsidR="000E216B" w:rsidRPr="002044FF" w:rsidRDefault="000E216B" w:rsidP="00AA6034">
            <w:pPr>
              <w:widowControl w:val="0"/>
              <w:autoSpaceDE w:val="0"/>
              <w:autoSpaceDN w:val="0"/>
              <w:spacing w:after="0" w:line="240" w:lineRule="auto"/>
              <w:rPr>
                <w:rFonts w:ascii="Times New Roman" w:eastAsiaTheme="minorEastAsia" w:hAnsi="Times New Roman"/>
                <w:color w:val="000000" w:themeColor="text1"/>
                <w:sz w:val="24"/>
                <w:szCs w:val="24"/>
                <w:lang w:eastAsia="ru-RU"/>
              </w:rPr>
            </w:pPr>
            <w:r w:rsidRPr="002044FF">
              <w:rPr>
                <w:rFonts w:ascii="Times New Roman" w:eastAsiaTheme="minorEastAsia" w:hAnsi="Times New Roman"/>
                <w:color w:val="000000" w:themeColor="text1"/>
                <w:sz w:val="24"/>
                <w:szCs w:val="24"/>
                <w:lang w:eastAsia="ru-RU"/>
              </w:rPr>
              <w:t>образование</w:t>
            </w:r>
          </w:p>
        </w:tc>
        <w:tc>
          <w:tcPr>
            <w:tcW w:w="1838" w:type="dxa"/>
            <w:tcBorders>
              <w:top w:val="nil"/>
              <w:left w:val="nil"/>
              <w:bottom w:val="single" w:sz="8" w:space="0" w:color="auto"/>
              <w:right w:val="single" w:sz="8" w:space="0" w:color="auto"/>
            </w:tcBorders>
          </w:tcPr>
          <w:p w:rsidR="000E216B" w:rsidRPr="002044FF" w:rsidRDefault="000E216B" w:rsidP="00AA6034">
            <w:pPr>
              <w:widowControl w:val="0"/>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559" w:type="dxa"/>
            <w:tcBorders>
              <w:top w:val="nil"/>
              <w:left w:val="nil"/>
              <w:bottom w:val="single" w:sz="8" w:space="0" w:color="auto"/>
              <w:right w:val="single" w:sz="8" w:space="0" w:color="auto"/>
            </w:tcBorders>
          </w:tcPr>
          <w:p w:rsidR="000E216B" w:rsidRPr="002044FF" w:rsidRDefault="000E216B" w:rsidP="00AA6034">
            <w:pPr>
              <w:widowControl w:val="0"/>
              <w:autoSpaceDE w:val="0"/>
              <w:autoSpaceDN w:val="0"/>
              <w:spacing w:after="0" w:line="240" w:lineRule="auto"/>
              <w:jc w:val="center"/>
              <w:rPr>
                <w:rFonts w:ascii="Times New Roman" w:hAnsi="Times New Roman"/>
                <w:sz w:val="24"/>
                <w:szCs w:val="24"/>
                <w:lang w:eastAsia="ru-RU"/>
              </w:rPr>
            </w:pPr>
            <w:r w:rsidRPr="002044FF">
              <w:rPr>
                <w:rFonts w:ascii="Times New Roman" w:hAnsi="Times New Roman"/>
                <w:sz w:val="24"/>
                <w:szCs w:val="24"/>
                <w:lang w:eastAsia="ru-RU"/>
              </w:rPr>
              <w:t>1 563,0</w:t>
            </w:r>
          </w:p>
        </w:tc>
        <w:tc>
          <w:tcPr>
            <w:tcW w:w="1560" w:type="dxa"/>
            <w:tcBorders>
              <w:top w:val="nil"/>
              <w:left w:val="nil"/>
              <w:bottom w:val="single" w:sz="8" w:space="0" w:color="auto"/>
              <w:right w:val="single" w:sz="8" w:space="0" w:color="auto"/>
            </w:tcBorders>
          </w:tcPr>
          <w:p w:rsidR="000E216B" w:rsidRPr="002044FF" w:rsidRDefault="000E216B" w:rsidP="00AA6034">
            <w:pPr>
              <w:widowControl w:val="0"/>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842" w:type="dxa"/>
            <w:tcBorders>
              <w:top w:val="nil"/>
              <w:left w:val="nil"/>
              <w:bottom w:val="single" w:sz="8" w:space="0" w:color="auto"/>
              <w:right w:val="single" w:sz="8" w:space="0" w:color="auto"/>
            </w:tcBorders>
          </w:tcPr>
          <w:p w:rsidR="000E216B" w:rsidRPr="002044FF" w:rsidRDefault="000E216B" w:rsidP="00AA6034">
            <w:pPr>
              <w:widowControl w:val="0"/>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r>
    </w:tbl>
    <w:p w:rsidR="000E216B" w:rsidRDefault="000E216B" w:rsidP="000E216B">
      <w:pPr>
        <w:widowControl w:val="0"/>
        <w:autoSpaceDE w:val="0"/>
        <w:autoSpaceDN w:val="0"/>
        <w:spacing w:after="0" w:line="240" w:lineRule="auto"/>
        <w:jc w:val="center"/>
        <w:rPr>
          <w:rFonts w:ascii="Times New Roman" w:eastAsiaTheme="minorEastAsia" w:hAnsi="Times New Roman"/>
          <w:sz w:val="28"/>
          <w:szCs w:val="28"/>
          <w:lang w:eastAsia="ru-RU"/>
        </w:rPr>
        <w:sectPr w:rsidR="000E216B" w:rsidSect="00AA6034">
          <w:footnotePr>
            <w:numRestart w:val="eachPage"/>
          </w:footnotePr>
          <w:pgSz w:w="11906" w:h="16838"/>
          <w:pgMar w:top="1134" w:right="567" w:bottom="1134" w:left="1134" w:header="709" w:footer="709" w:gutter="0"/>
          <w:cols w:space="708"/>
          <w:docGrid w:linePitch="360"/>
        </w:sectPr>
      </w:pPr>
    </w:p>
    <w:p w:rsidR="000E216B" w:rsidRPr="00EA39D7" w:rsidRDefault="000E216B" w:rsidP="000E216B">
      <w:pPr>
        <w:widowControl w:val="0"/>
        <w:autoSpaceDE w:val="0"/>
        <w:autoSpaceDN w:val="0"/>
        <w:spacing w:after="0" w:line="240" w:lineRule="auto"/>
        <w:ind w:firstLine="10632"/>
        <w:outlineLvl w:val="2"/>
        <w:rPr>
          <w:rFonts w:ascii="Times New Roman" w:eastAsiaTheme="minorEastAsia" w:hAnsi="Times New Roman"/>
          <w:sz w:val="28"/>
          <w:szCs w:val="28"/>
          <w:lang w:eastAsia="ru-RU"/>
        </w:rPr>
      </w:pPr>
      <w:r w:rsidRPr="00EA39D7">
        <w:rPr>
          <w:rFonts w:ascii="Times New Roman" w:eastAsiaTheme="minorEastAsia" w:hAnsi="Times New Roman"/>
          <w:sz w:val="28"/>
          <w:szCs w:val="28"/>
          <w:lang w:eastAsia="ru-RU"/>
        </w:rPr>
        <w:lastRenderedPageBreak/>
        <w:t xml:space="preserve">Приложение </w:t>
      </w:r>
      <w:r>
        <w:rPr>
          <w:rFonts w:ascii="Times New Roman" w:eastAsiaTheme="minorEastAsia" w:hAnsi="Times New Roman"/>
          <w:sz w:val="28"/>
          <w:szCs w:val="28"/>
          <w:lang w:eastAsia="ru-RU"/>
        </w:rPr>
        <w:t>№</w:t>
      </w:r>
      <w:r w:rsidRPr="00EA39D7">
        <w:rPr>
          <w:rFonts w:ascii="Times New Roman" w:eastAsiaTheme="minorEastAsia" w:hAnsi="Times New Roman"/>
          <w:sz w:val="28"/>
          <w:szCs w:val="28"/>
          <w:lang w:eastAsia="ru-RU"/>
        </w:rPr>
        <w:t xml:space="preserve"> 2</w:t>
      </w:r>
    </w:p>
    <w:p w:rsidR="000E216B" w:rsidRPr="00EA39D7" w:rsidRDefault="000E216B" w:rsidP="000E216B">
      <w:pPr>
        <w:widowControl w:val="0"/>
        <w:autoSpaceDE w:val="0"/>
        <w:autoSpaceDN w:val="0"/>
        <w:spacing w:after="0" w:line="240" w:lineRule="auto"/>
        <w:ind w:firstLine="10632"/>
        <w:rPr>
          <w:rFonts w:ascii="Times New Roman" w:eastAsiaTheme="minorEastAsia" w:hAnsi="Times New Roman"/>
          <w:sz w:val="28"/>
          <w:szCs w:val="28"/>
          <w:lang w:eastAsia="ru-RU"/>
        </w:rPr>
      </w:pPr>
      <w:r w:rsidRPr="00EA39D7">
        <w:rPr>
          <w:rFonts w:ascii="Times New Roman" w:eastAsiaTheme="minorEastAsia" w:hAnsi="Times New Roman"/>
          <w:sz w:val="28"/>
          <w:szCs w:val="28"/>
          <w:lang w:eastAsia="ru-RU"/>
        </w:rPr>
        <w:t xml:space="preserve">к подпрограмме </w:t>
      </w:r>
      <w:r>
        <w:rPr>
          <w:rFonts w:ascii="Times New Roman" w:eastAsiaTheme="minorEastAsia" w:hAnsi="Times New Roman"/>
          <w:sz w:val="28"/>
          <w:szCs w:val="28"/>
          <w:lang w:eastAsia="ru-RU"/>
        </w:rPr>
        <w:t>«</w:t>
      </w:r>
      <w:r w:rsidRPr="00EA39D7">
        <w:rPr>
          <w:rFonts w:ascii="Times New Roman" w:eastAsiaTheme="minorEastAsia" w:hAnsi="Times New Roman"/>
          <w:sz w:val="28"/>
          <w:szCs w:val="28"/>
          <w:lang w:eastAsia="ru-RU"/>
        </w:rPr>
        <w:t>Снижение</w:t>
      </w:r>
    </w:p>
    <w:p w:rsidR="000E216B" w:rsidRPr="00EA39D7" w:rsidRDefault="000E216B" w:rsidP="000E216B">
      <w:pPr>
        <w:widowControl w:val="0"/>
        <w:autoSpaceDE w:val="0"/>
        <w:autoSpaceDN w:val="0"/>
        <w:spacing w:after="0" w:line="240" w:lineRule="auto"/>
        <w:ind w:firstLine="10632"/>
        <w:rPr>
          <w:rFonts w:ascii="Times New Roman" w:eastAsiaTheme="minorEastAsia" w:hAnsi="Times New Roman"/>
          <w:sz w:val="28"/>
          <w:szCs w:val="28"/>
          <w:lang w:eastAsia="ru-RU"/>
        </w:rPr>
      </w:pPr>
      <w:r w:rsidRPr="00EA39D7">
        <w:rPr>
          <w:rFonts w:ascii="Times New Roman" w:eastAsiaTheme="minorEastAsia" w:hAnsi="Times New Roman"/>
          <w:sz w:val="28"/>
          <w:szCs w:val="28"/>
          <w:lang w:eastAsia="ru-RU"/>
        </w:rPr>
        <w:t>доли населения с доходами</w:t>
      </w:r>
    </w:p>
    <w:p w:rsidR="000E216B" w:rsidRPr="00EA39D7" w:rsidRDefault="000E216B" w:rsidP="000E216B">
      <w:pPr>
        <w:widowControl w:val="0"/>
        <w:autoSpaceDE w:val="0"/>
        <w:autoSpaceDN w:val="0"/>
        <w:spacing w:after="0" w:line="240" w:lineRule="auto"/>
        <w:ind w:firstLine="10632"/>
        <w:rPr>
          <w:rFonts w:ascii="Times New Roman" w:eastAsiaTheme="minorEastAsia" w:hAnsi="Times New Roman"/>
          <w:sz w:val="28"/>
          <w:szCs w:val="28"/>
          <w:lang w:eastAsia="ru-RU"/>
        </w:rPr>
      </w:pPr>
      <w:r w:rsidRPr="00EA39D7">
        <w:rPr>
          <w:rFonts w:ascii="Times New Roman" w:eastAsiaTheme="minorEastAsia" w:hAnsi="Times New Roman"/>
          <w:sz w:val="28"/>
          <w:szCs w:val="28"/>
          <w:lang w:eastAsia="ru-RU"/>
        </w:rPr>
        <w:t>ниже прожиточного минимума</w:t>
      </w:r>
    </w:p>
    <w:p w:rsidR="000E216B" w:rsidRPr="00EA39D7" w:rsidRDefault="000E216B" w:rsidP="000E216B">
      <w:pPr>
        <w:widowControl w:val="0"/>
        <w:autoSpaceDE w:val="0"/>
        <w:autoSpaceDN w:val="0"/>
        <w:spacing w:after="0" w:line="240" w:lineRule="auto"/>
        <w:ind w:firstLine="10632"/>
        <w:rPr>
          <w:rFonts w:ascii="Times New Roman" w:eastAsiaTheme="minorEastAsia" w:hAnsi="Times New Roman"/>
          <w:sz w:val="28"/>
          <w:szCs w:val="28"/>
          <w:lang w:eastAsia="ru-RU"/>
        </w:rPr>
      </w:pPr>
      <w:r w:rsidRPr="00EA39D7">
        <w:rPr>
          <w:rFonts w:ascii="Times New Roman" w:eastAsiaTheme="minorEastAsia" w:hAnsi="Times New Roman"/>
          <w:sz w:val="28"/>
          <w:szCs w:val="28"/>
          <w:lang w:eastAsia="ru-RU"/>
        </w:rPr>
        <w:t xml:space="preserve">на 2020 </w:t>
      </w:r>
      <w:r>
        <w:rPr>
          <w:rFonts w:ascii="Times New Roman" w:eastAsiaTheme="minorEastAsia" w:hAnsi="Times New Roman"/>
          <w:sz w:val="28"/>
          <w:szCs w:val="28"/>
          <w:lang w:eastAsia="ru-RU"/>
        </w:rPr>
        <w:t>–</w:t>
      </w:r>
      <w:r w:rsidRPr="00EA39D7">
        <w:rPr>
          <w:rFonts w:ascii="Times New Roman" w:eastAsiaTheme="minorEastAsia" w:hAnsi="Times New Roman"/>
          <w:sz w:val="28"/>
          <w:szCs w:val="28"/>
          <w:lang w:eastAsia="ru-RU"/>
        </w:rPr>
        <w:t xml:space="preserve"> 2025 годы</w:t>
      </w:r>
      <w:r>
        <w:rPr>
          <w:rFonts w:ascii="Times New Roman" w:eastAsiaTheme="minorEastAsia" w:hAnsi="Times New Roman"/>
          <w:sz w:val="28"/>
          <w:szCs w:val="28"/>
          <w:lang w:eastAsia="ru-RU"/>
        </w:rPr>
        <w:t>»</w:t>
      </w:r>
    </w:p>
    <w:p w:rsidR="000E216B" w:rsidRDefault="000E216B" w:rsidP="000E216B">
      <w:pPr>
        <w:widowControl w:val="0"/>
        <w:autoSpaceDE w:val="0"/>
        <w:autoSpaceDN w:val="0"/>
        <w:spacing w:after="0" w:line="240" w:lineRule="auto"/>
        <w:jc w:val="center"/>
        <w:rPr>
          <w:rFonts w:ascii="Times New Roman" w:eastAsiaTheme="minorEastAsia" w:hAnsi="Times New Roman"/>
          <w:sz w:val="28"/>
          <w:szCs w:val="28"/>
          <w:lang w:eastAsia="ru-RU"/>
        </w:rPr>
      </w:pPr>
    </w:p>
    <w:p w:rsidR="000E216B" w:rsidRDefault="000E216B" w:rsidP="000E216B">
      <w:pPr>
        <w:widowControl w:val="0"/>
        <w:autoSpaceDE w:val="0"/>
        <w:autoSpaceDN w:val="0"/>
        <w:spacing w:after="0" w:line="240" w:lineRule="auto"/>
        <w:jc w:val="center"/>
        <w:rPr>
          <w:rFonts w:ascii="Times New Roman" w:eastAsiaTheme="minorEastAsia" w:hAnsi="Times New Roman"/>
          <w:sz w:val="28"/>
          <w:szCs w:val="28"/>
          <w:lang w:eastAsia="ru-RU"/>
        </w:rPr>
      </w:pPr>
      <w:r w:rsidRPr="00A05CB2">
        <w:rPr>
          <w:rFonts w:ascii="Times New Roman" w:eastAsiaTheme="minorEastAsia" w:hAnsi="Times New Roman"/>
          <w:sz w:val="28"/>
          <w:szCs w:val="28"/>
          <w:lang w:eastAsia="ru-RU"/>
        </w:rPr>
        <w:t>Основные макроэкономические показатели Республики Татарстан</w:t>
      </w:r>
    </w:p>
    <w:p w:rsidR="000E216B" w:rsidRPr="00A05CB2" w:rsidRDefault="000E216B" w:rsidP="000E216B">
      <w:pPr>
        <w:widowControl w:val="0"/>
        <w:autoSpaceDE w:val="0"/>
        <w:autoSpaceDN w:val="0"/>
        <w:spacing w:after="0" w:line="240" w:lineRule="auto"/>
        <w:jc w:val="center"/>
        <w:rPr>
          <w:rFonts w:ascii="Times New Roman" w:eastAsiaTheme="minorEastAsia" w:hAnsi="Times New Roman"/>
          <w:sz w:val="28"/>
          <w:szCs w:val="28"/>
          <w:lang w:eastAsia="ru-RU"/>
        </w:rPr>
      </w:pPr>
    </w:p>
    <w:p w:rsidR="000E216B" w:rsidRPr="002E6985" w:rsidRDefault="000E216B" w:rsidP="000E216B">
      <w:pPr>
        <w:widowControl w:val="0"/>
        <w:autoSpaceDE w:val="0"/>
        <w:autoSpaceDN w:val="0"/>
        <w:spacing w:after="0" w:line="240" w:lineRule="auto"/>
        <w:rPr>
          <w:rFonts w:ascii="Arial" w:eastAsiaTheme="minorEastAsia" w:hAnsi="Arial" w:cs="Arial"/>
          <w:sz w:val="20"/>
          <w:lang w:eastAsia="ru-RU"/>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4139"/>
        <w:gridCol w:w="1701"/>
        <w:gridCol w:w="1134"/>
        <w:gridCol w:w="992"/>
        <w:gridCol w:w="992"/>
        <w:gridCol w:w="992"/>
        <w:gridCol w:w="1159"/>
        <w:gridCol w:w="993"/>
      </w:tblGrid>
      <w:tr w:rsidR="000E216B" w:rsidRPr="002D4125" w:rsidTr="00AA6034">
        <w:trPr>
          <w:trHeight w:val="20"/>
        </w:trPr>
        <w:tc>
          <w:tcPr>
            <w:tcW w:w="2494" w:type="dxa"/>
            <w:vMerge w:val="restart"/>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Наименование задачи подпрограммы</w:t>
            </w:r>
          </w:p>
        </w:tc>
        <w:tc>
          <w:tcPr>
            <w:tcW w:w="4139" w:type="dxa"/>
            <w:vMerge w:val="restart"/>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Целевые показатели (индикаторы) подпрограммы</w:t>
            </w:r>
          </w:p>
        </w:tc>
        <w:tc>
          <w:tcPr>
            <w:tcW w:w="1701" w:type="dxa"/>
            <w:vMerge w:val="restart"/>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Единица измерения целевого показателя (индикатора) подпрограммы</w:t>
            </w:r>
          </w:p>
        </w:tc>
        <w:tc>
          <w:tcPr>
            <w:tcW w:w="6262" w:type="dxa"/>
            <w:gridSpan w:val="6"/>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Значения целевого показателя (индикатора) подпрограммы</w:t>
            </w:r>
          </w:p>
        </w:tc>
      </w:tr>
      <w:tr w:rsidR="000E216B" w:rsidRPr="002D4125" w:rsidTr="00AA6034">
        <w:tc>
          <w:tcPr>
            <w:tcW w:w="2494" w:type="dxa"/>
            <w:vMerge/>
          </w:tcPr>
          <w:p w:rsidR="000E216B" w:rsidRPr="002D4125"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4139" w:type="dxa"/>
            <w:vMerge/>
          </w:tcPr>
          <w:p w:rsidR="000E216B" w:rsidRPr="002D4125"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701" w:type="dxa"/>
            <w:vMerge/>
          </w:tcPr>
          <w:p w:rsidR="000E216B" w:rsidRPr="002D4125"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134"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2020 г.</w:t>
            </w:r>
          </w:p>
        </w:tc>
        <w:tc>
          <w:tcPr>
            <w:tcW w:w="992"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2021 г.</w:t>
            </w:r>
          </w:p>
        </w:tc>
        <w:tc>
          <w:tcPr>
            <w:tcW w:w="992"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2022 г.</w:t>
            </w:r>
          </w:p>
          <w:p w:rsidR="000E216B" w:rsidRPr="002D4125" w:rsidRDefault="000E216B" w:rsidP="00AA6034">
            <w:pPr>
              <w:widowControl w:val="0"/>
              <w:autoSpaceDE w:val="0"/>
              <w:autoSpaceDN w:val="0"/>
              <w:spacing w:after="0" w:line="240" w:lineRule="auto"/>
              <w:jc w:val="center"/>
              <w:rPr>
                <w:rFonts w:ascii="Times New Roman" w:eastAsiaTheme="minorEastAsia" w:hAnsi="Times New Roman"/>
                <w:i/>
                <w:sz w:val="24"/>
                <w:szCs w:val="24"/>
                <w:lang w:eastAsia="ru-RU"/>
              </w:rPr>
            </w:pPr>
          </w:p>
        </w:tc>
        <w:tc>
          <w:tcPr>
            <w:tcW w:w="992"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2023 г.</w:t>
            </w:r>
          </w:p>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p>
        </w:tc>
        <w:tc>
          <w:tcPr>
            <w:tcW w:w="1159"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2024 г.</w:t>
            </w:r>
          </w:p>
        </w:tc>
        <w:tc>
          <w:tcPr>
            <w:tcW w:w="993"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2025 г.</w:t>
            </w:r>
          </w:p>
        </w:tc>
      </w:tr>
      <w:tr w:rsidR="000E216B" w:rsidRPr="002D4125" w:rsidTr="00AA6034">
        <w:tc>
          <w:tcPr>
            <w:tcW w:w="2494" w:type="dxa"/>
            <w:vAlign w:val="center"/>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1</w:t>
            </w:r>
          </w:p>
        </w:tc>
        <w:tc>
          <w:tcPr>
            <w:tcW w:w="4139" w:type="dxa"/>
            <w:vAlign w:val="center"/>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2</w:t>
            </w:r>
          </w:p>
        </w:tc>
        <w:tc>
          <w:tcPr>
            <w:tcW w:w="1701" w:type="dxa"/>
            <w:vAlign w:val="center"/>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3</w:t>
            </w:r>
          </w:p>
        </w:tc>
        <w:tc>
          <w:tcPr>
            <w:tcW w:w="1134" w:type="dxa"/>
            <w:vAlign w:val="center"/>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4</w:t>
            </w:r>
          </w:p>
        </w:tc>
        <w:tc>
          <w:tcPr>
            <w:tcW w:w="992" w:type="dxa"/>
            <w:vAlign w:val="center"/>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5</w:t>
            </w:r>
          </w:p>
        </w:tc>
        <w:tc>
          <w:tcPr>
            <w:tcW w:w="992" w:type="dxa"/>
            <w:vAlign w:val="center"/>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6</w:t>
            </w:r>
          </w:p>
        </w:tc>
        <w:tc>
          <w:tcPr>
            <w:tcW w:w="992" w:type="dxa"/>
            <w:vAlign w:val="center"/>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7</w:t>
            </w:r>
          </w:p>
        </w:tc>
        <w:tc>
          <w:tcPr>
            <w:tcW w:w="1159" w:type="dxa"/>
            <w:vAlign w:val="center"/>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8</w:t>
            </w:r>
          </w:p>
        </w:tc>
        <w:tc>
          <w:tcPr>
            <w:tcW w:w="993" w:type="dxa"/>
            <w:vAlign w:val="center"/>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p>
        </w:tc>
      </w:tr>
      <w:tr w:rsidR="000E216B" w:rsidRPr="002D4125" w:rsidTr="00AA6034">
        <w:tc>
          <w:tcPr>
            <w:tcW w:w="2494" w:type="dxa"/>
            <w:vMerge w:val="restart"/>
          </w:tcPr>
          <w:p w:rsidR="000E216B" w:rsidRPr="002D4125"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Повышение уровня и превышение темпов роста доходов граждан, в том числе средней заработной платы, над темпом роста инфляции</w:t>
            </w:r>
          </w:p>
        </w:tc>
        <w:tc>
          <w:tcPr>
            <w:tcW w:w="4139" w:type="dxa"/>
          </w:tcPr>
          <w:p w:rsidR="000E216B"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Темп роста (индекс роста) реальной среднемесячной заработной платы, в % к 2020 году</w:t>
            </w:r>
          </w:p>
        </w:tc>
        <w:tc>
          <w:tcPr>
            <w:tcW w:w="1701" w:type="dxa"/>
          </w:tcPr>
          <w:p w:rsidR="000E216B"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процентов</w:t>
            </w:r>
          </w:p>
        </w:tc>
        <w:tc>
          <w:tcPr>
            <w:tcW w:w="1134" w:type="dxa"/>
          </w:tcPr>
          <w:p w:rsidR="000E216B" w:rsidRDefault="000E216B" w:rsidP="00AA6034">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100,0</w:t>
            </w:r>
          </w:p>
        </w:tc>
        <w:tc>
          <w:tcPr>
            <w:tcW w:w="992" w:type="dxa"/>
          </w:tcPr>
          <w:p w:rsidR="000E216B" w:rsidRDefault="000E216B" w:rsidP="00AA6034">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107,7</w:t>
            </w:r>
          </w:p>
        </w:tc>
        <w:tc>
          <w:tcPr>
            <w:tcW w:w="992" w:type="dxa"/>
          </w:tcPr>
          <w:p w:rsidR="000E216B" w:rsidRDefault="000E216B" w:rsidP="00AA6034">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105,2</w:t>
            </w:r>
          </w:p>
        </w:tc>
        <w:tc>
          <w:tcPr>
            <w:tcW w:w="992" w:type="dxa"/>
          </w:tcPr>
          <w:p w:rsidR="000E216B" w:rsidRDefault="000E216B" w:rsidP="00AA6034">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108,3</w:t>
            </w:r>
          </w:p>
        </w:tc>
        <w:tc>
          <w:tcPr>
            <w:tcW w:w="1159" w:type="dxa"/>
          </w:tcPr>
          <w:p w:rsidR="000E216B" w:rsidRDefault="000E216B" w:rsidP="00AA6034">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111,4</w:t>
            </w:r>
          </w:p>
        </w:tc>
        <w:tc>
          <w:tcPr>
            <w:tcW w:w="993" w:type="dxa"/>
          </w:tcPr>
          <w:p w:rsidR="000E216B" w:rsidRDefault="000E216B" w:rsidP="00AA6034">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114,6</w:t>
            </w:r>
          </w:p>
        </w:tc>
      </w:tr>
      <w:tr w:rsidR="000E216B" w:rsidRPr="002D4125" w:rsidTr="00AA6034">
        <w:tc>
          <w:tcPr>
            <w:tcW w:w="2494" w:type="dxa"/>
            <w:vMerge/>
          </w:tcPr>
          <w:p w:rsidR="000E216B" w:rsidRPr="002D4125"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4139" w:type="dxa"/>
          </w:tcPr>
          <w:p w:rsidR="000E216B"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Темп роста (индекс роста) реальных среднедушевых денежных доходов населения, в % к 2020 году</w:t>
            </w:r>
          </w:p>
        </w:tc>
        <w:tc>
          <w:tcPr>
            <w:tcW w:w="1701" w:type="dxa"/>
          </w:tcPr>
          <w:p w:rsidR="000E216B"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процентов</w:t>
            </w:r>
          </w:p>
        </w:tc>
        <w:tc>
          <w:tcPr>
            <w:tcW w:w="1134" w:type="dxa"/>
          </w:tcPr>
          <w:p w:rsidR="000E216B" w:rsidRDefault="000E216B" w:rsidP="00AA6034">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100,0</w:t>
            </w:r>
          </w:p>
        </w:tc>
        <w:tc>
          <w:tcPr>
            <w:tcW w:w="992" w:type="dxa"/>
          </w:tcPr>
          <w:p w:rsidR="000E216B" w:rsidRDefault="000E216B" w:rsidP="00AA6034">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104,0</w:t>
            </w:r>
          </w:p>
        </w:tc>
        <w:tc>
          <w:tcPr>
            <w:tcW w:w="992" w:type="dxa"/>
          </w:tcPr>
          <w:p w:rsidR="000E216B" w:rsidRDefault="000E216B" w:rsidP="00AA6034">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106,4</w:t>
            </w:r>
          </w:p>
        </w:tc>
        <w:tc>
          <w:tcPr>
            <w:tcW w:w="992" w:type="dxa"/>
          </w:tcPr>
          <w:p w:rsidR="000E216B" w:rsidRDefault="000E216B" w:rsidP="00AA6034">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109,5</w:t>
            </w:r>
          </w:p>
        </w:tc>
        <w:tc>
          <w:tcPr>
            <w:tcW w:w="1159" w:type="dxa"/>
          </w:tcPr>
          <w:p w:rsidR="000E216B" w:rsidRDefault="000E216B" w:rsidP="00AA6034">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112,6</w:t>
            </w:r>
          </w:p>
        </w:tc>
        <w:tc>
          <w:tcPr>
            <w:tcW w:w="993" w:type="dxa"/>
          </w:tcPr>
          <w:p w:rsidR="000E216B" w:rsidRDefault="000E216B" w:rsidP="00AA6034">
            <w:pPr>
              <w:widowControl w:val="0"/>
              <w:autoSpaceDE w:val="0"/>
              <w:autoSpaceDN w:val="0"/>
              <w:adjustRightInd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115,8</w:t>
            </w:r>
          </w:p>
        </w:tc>
      </w:tr>
      <w:tr w:rsidR="000E216B" w:rsidRPr="002D4125" w:rsidTr="00AA6034">
        <w:tc>
          <w:tcPr>
            <w:tcW w:w="2494" w:type="dxa"/>
            <w:vMerge/>
          </w:tcPr>
          <w:p w:rsidR="000E216B" w:rsidRPr="002D4125"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4139" w:type="dxa"/>
          </w:tcPr>
          <w:p w:rsidR="000E216B" w:rsidRPr="002D4125"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Уровень бедности</w:t>
            </w:r>
          </w:p>
        </w:tc>
        <w:tc>
          <w:tcPr>
            <w:tcW w:w="1701"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процентов</w:t>
            </w:r>
          </w:p>
        </w:tc>
        <w:tc>
          <w:tcPr>
            <w:tcW w:w="1134"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6,6</w:t>
            </w:r>
          </w:p>
        </w:tc>
        <w:tc>
          <w:tcPr>
            <w:tcW w:w="992"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6,</w:t>
            </w:r>
            <w:r>
              <w:rPr>
                <w:rFonts w:ascii="Times New Roman" w:eastAsiaTheme="minorEastAsia" w:hAnsi="Times New Roman"/>
                <w:sz w:val="24"/>
                <w:szCs w:val="24"/>
                <w:lang w:eastAsia="ru-RU"/>
              </w:rPr>
              <w:t>2</w:t>
            </w:r>
            <w:r>
              <w:rPr>
                <w:rStyle w:val="af1"/>
                <w:rFonts w:eastAsiaTheme="minorEastAsia"/>
                <w:sz w:val="24"/>
                <w:szCs w:val="24"/>
                <w:lang w:eastAsia="ru-RU"/>
              </w:rPr>
              <w:footnoteReference w:id="13"/>
            </w:r>
          </w:p>
        </w:tc>
        <w:tc>
          <w:tcPr>
            <w:tcW w:w="992"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6,0</w:t>
            </w:r>
          </w:p>
        </w:tc>
        <w:tc>
          <w:tcPr>
            <w:tcW w:w="992"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5,7</w:t>
            </w:r>
          </w:p>
        </w:tc>
        <w:tc>
          <w:tcPr>
            <w:tcW w:w="1159"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5,5</w:t>
            </w:r>
          </w:p>
        </w:tc>
        <w:tc>
          <w:tcPr>
            <w:tcW w:w="993"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5,2</w:t>
            </w:r>
          </w:p>
        </w:tc>
      </w:tr>
      <w:tr w:rsidR="000E216B" w:rsidRPr="002D4125" w:rsidTr="00AA6034">
        <w:tc>
          <w:tcPr>
            <w:tcW w:w="2494" w:type="dxa"/>
            <w:vMerge w:val="restart"/>
          </w:tcPr>
          <w:p w:rsidR="000E216B" w:rsidRPr="002D4125"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Снижение расходной части бюджета граждан, в том числе путем развития социальной помощи нуждающимся гражданам</w:t>
            </w:r>
          </w:p>
        </w:tc>
        <w:tc>
          <w:tcPr>
            <w:tcW w:w="4139" w:type="dxa"/>
          </w:tcPr>
          <w:p w:rsidR="000E216B" w:rsidRPr="002D4125"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Уровень безработицы (по методологии Международной организации труда)</w:t>
            </w:r>
          </w:p>
        </w:tc>
        <w:tc>
          <w:tcPr>
            <w:tcW w:w="1701"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процентов</w:t>
            </w:r>
          </w:p>
        </w:tc>
        <w:tc>
          <w:tcPr>
            <w:tcW w:w="1134"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3,6</w:t>
            </w:r>
          </w:p>
        </w:tc>
        <w:tc>
          <w:tcPr>
            <w:tcW w:w="992"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2,6</w:t>
            </w:r>
          </w:p>
        </w:tc>
        <w:tc>
          <w:tcPr>
            <w:tcW w:w="992"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2,3</w:t>
            </w:r>
          </w:p>
        </w:tc>
        <w:tc>
          <w:tcPr>
            <w:tcW w:w="992"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3,3</w:t>
            </w:r>
          </w:p>
        </w:tc>
        <w:tc>
          <w:tcPr>
            <w:tcW w:w="1159"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3,3</w:t>
            </w:r>
          </w:p>
        </w:tc>
        <w:tc>
          <w:tcPr>
            <w:tcW w:w="993"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3,3</w:t>
            </w:r>
          </w:p>
        </w:tc>
      </w:tr>
      <w:tr w:rsidR="000E216B" w:rsidRPr="002D4125" w:rsidTr="00AA6034">
        <w:tc>
          <w:tcPr>
            <w:tcW w:w="2494" w:type="dxa"/>
            <w:vMerge/>
          </w:tcPr>
          <w:p w:rsidR="000E216B" w:rsidRPr="002D4125"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4139" w:type="dxa"/>
          </w:tcPr>
          <w:p w:rsidR="000E216B" w:rsidRPr="002D4125"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Уровень регистрируемой безработицы на конец года</w:t>
            </w:r>
          </w:p>
        </w:tc>
        <w:tc>
          <w:tcPr>
            <w:tcW w:w="1701"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процентов</w:t>
            </w:r>
          </w:p>
        </w:tc>
        <w:tc>
          <w:tcPr>
            <w:tcW w:w="1134"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1,9</w:t>
            </w:r>
          </w:p>
        </w:tc>
        <w:tc>
          <w:tcPr>
            <w:tcW w:w="992"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1,2</w:t>
            </w:r>
          </w:p>
        </w:tc>
        <w:tc>
          <w:tcPr>
            <w:tcW w:w="992"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0,6</w:t>
            </w:r>
          </w:p>
        </w:tc>
        <w:tc>
          <w:tcPr>
            <w:tcW w:w="992"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0,6</w:t>
            </w:r>
          </w:p>
        </w:tc>
        <w:tc>
          <w:tcPr>
            <w:tcW w:w="1159"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0,6</w:t>
            </w:r>
          </w:p>
        </w:tc>
        <w:tc>
          <w:tcPr>
            <w:tcW w:w="993"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0,6</w:t>
            </w:r>
          </w:p>
        </w:tc>
      </w:tr>
      <w:tr w:rsidR="000E216B" w:rsidRPr="002D4125" w:rsidTr="00AA6034">
        <w:tc>
          <w:tcPr>
            <w:tcW w:w="2494" w:type="dxa"/>
            <w:vMerge w:val="restart"/>
          </w:tcPr>
          <w:p w:rsidR="000E216B" w:rsidRPr="002D4125"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lastRenderedPageBreak/>
              <w:t>Развитие системы социального контракта</w:t>
            </w:r>
          </w:p>
        </w:tc>
        <w:tc>
          <w:tcPr>
            <w:tcW w:w="4139" w:type="dxa"/>
          </w:tcPr>
          <w:p w:rsidR="000E216B" w:rsidRPr="002D4125"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Доля малоимущих граждан, получивших государственную социальную помощь на основании социального контракта, в общей численности малоимущих граждан, получивших государственную социальную помощь</w:t>
            </w:r>
          </w:p>
        </w:tc>
        <w:tc>
          <w:tcPr>
            <w:tcW w:w="1701"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процентов</w:t>
            </w:r>
          </w:p>
        </w:tc>
        <w:tc>
          <w:tcPr>
            <w:tcW w:w="1134"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80</w:t>
            </w:r>
          </w:p>
        </w:tc>
        <w:tc>
          <w:tcPr>
            <w:tcW w:w="992"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85</w:t>
            </w:r>
          </w:p>
        </w:tc>
        <w:tc>
          <w:tcPr>
            <w:tcW w:w="992"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87</w:t>
            </w:r>
          </w:p>
        </w:tc>
        <w:tc>
          <w:tcPr>
            <w:tcW w:w="992"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87</w:t>
            </w:r>
          </w:p>
        </w:tc>
        <w:tc>
          <w:tcPr>
            <w:tcW w:w="1159"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87</w:t>
            </w:r>
          </w:p>
        </w:tc>
        <w:tc>
          <w:tcPr>
            <w:tcW w:w="993"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87</w:t>
            </w:r>
          </w:p>
        </w:tc>
      </w:tr>
      <w:tr w:rsidR="000E216B" w:rsidRPr="002D4125" w:rsidTr="00AA6034">
        <w:tc>
          <w:tcPr>
            <w:tcW w:w="2494" w:type="dxa"/>
            <w:vMerge/>
          </w:tcPr>
          <w:p w:rsidR="000E216B" w:rsidRPr="002D4125"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4139" w:type="dxa"/>
          </w:tcPr>
          <w:p w:rsidR="000E216B" w:rsidRPr="002D4125"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Доля граждан, преодолевших трудную жизненную ситуацию, в общей численности получателей государственной социальной помощи на основании социального контракта</w:t>
            </w:r>
          </w:p>
        </w:tc>
        <w:tc>
          <w:tcPr>
            <w:tcW w:w="1701"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процентов</w:t>
            </w:r>
          </w:p>
        </w:tc>
        <w:tc>
          <w:tcPr>
            <w:tcW w:w="1134"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35</w:t>
            </w:r>
          </w:p>
        </w:tc>
        <w:tc>
          <w:tcPr>
            <w:tcW w:w="992"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w:t>
            </w:r>
          </w:p>
        </w:tc>
        <w:tc>
          <w:tcPr>
            <w:tcW w:w="992"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w:t>
            </w:r>
          </w:p>
        </w:tc>
        <w:tc>
          <w:tcPr>
            <w:tcW w:w="992"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w:t>
            </w:r>
          </w:p>
        </w:tc>
        <w:tc>
          <w:tcPr>
            <w:tcW w:w="1159"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w:t>
            </w:r>
          </w:p>
        </w:tc>
        <w:tc>
          <w:tcPr>
            <w:tcW w:w="993"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w:t>
            </w:r>
          </w:p>
        </w:tc>
      </w:tr>
      <w:tr w:rsidR="000E216B" w:rsidRPr="002D4125" w:rsidTr="00AA6034">
        <w:tc>
          <w:tcPr>
            <w:tcW w:w="2494" w:type="dxa"/>
          </w:tcPr>
          <w:p w:rsidR="000E216B" w:rsidRPr="002D4125"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Организация социальной адаптации малообеспеченных граждан</w:t>
            </w:r>
          </w:p>
        </w:tc>
        <w:tc>
          <w:tcPr>
            <w:tcW w:w="4139" w:type="dxa"/>
          </w:tcPr>
          <w:p w:rsidR="000E216B" w:rsidRPr="002D4125"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Обеспечение роста доходов граждан за счет мер социальной поддержки по отношению к аналогичному периоду прошлого года</w:t>
            </w:r>
          </w:p>
        </w:tc>
        <w:tc>
          <w:tcPr>
            <w:tcW w:w="1701"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процентов</w:t>
            </w:r>
          </w:p>
        </w:tc>
        <w:tc>
          <w:tcPr>
            <w:tcW w:w="1134"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&gt; 100</w:t>
            </w:r>
          </w:p>
        </w:tc>
        <w:tc>
          <w:tcPr>
            <w:tcW w:w="992"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&gt; 100</w:t>
            </w:r>
          </w:p>
        </w:tc>
        <w:tc>
          <w:tcPr>
            <w:tcW w:w="992"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&gt; 100</w:t>
            </w:r>
          </w:p>
        </w:tc>
        <w:tc>
          <w:tcPr>
            <w:tcW w:w="992"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&gt; 100</w:t>
            </w:r>
          </w:p>
        </w:tc>
        <w:tc>
          <w:tcPr>
            <w:tcW w:w="1159"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D4125">
              <w:rPr>
                <w:rFonts w:ascii="Times New Roman" w:eastAsiaTheme="minorEastAsia" w:hAnsi="Times New Roman"/>
                <w:sz w:val="24"/>
                <w:szCs w:val="24"/>
                <w:lang w:eastAsia="ru-RU"/>
              </w:rPr>
              <w:t>&gt; 100</w:t>
            </w:r>
          </w:p>
        </w:tc>
        <w:tc>
          <w:tcPr>
            <w:tcW w:w="993" w:type="dxa"/>
          </w:tcPr>
          <w:p w:rsidR="000E216B" w:rsidRPr="002D4125"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p>
        </w:tc>
      </w:tr>
    </w:tbl>
    <w:p w:rsidR="000E216B" w:rsidRPr="002D4125" w:rsidRDefault="000E216B" w:rsidP="000E216B">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p>
    <w:p w:rsidR="000E216B" w:rsidRPr="00EF3DF8" w:rsidRDefault="000E216B" w:rsidP="000E216B">
      <w:pPr>
        <w:widowControl w:val="0"/>
        <w:spacing w:after="0" w:line="240" w:lineRule="auto"/>
        <w:rPr>
          <w:rFonts w:ascii="Times New Roman" w:hAnsi="Times New Roman"/>
          <w:sz w:val="24"/>
          <w:szCs w:val="24"/>
        </w:rPr>
        <w:sectPr w:rsidR="000E216B" w:rsidRPr="00EF3DF8" w:rsidSect="00AA6034">
          <w:footnotePr>
            <w:numRestart w:val="eachPage"/>
          </w:footnotePr>
          <w:pgSz w:w="16838" w:h="11906" w:orient="landscape"/>
          <w:pgMar w:top="1134" w:right="1134" w:bottom="567" w:left="1134" w:header="709" w:footer="709" w:gutter="0"/>
          <w:cols w:space="708"/>
          <w:docGrid w:linePitch="360"/>
        </w:sectPr>
      </w:pPr>
    </w:p>
    <w:p w:rsidR="000E216B" w:rsidRPr="00CC0414" w:rsidRDefault="000E216B" w:rsidP="000E216B">
      <w:pPr>
        <w:widowControl w:val="0"/>
        <w:autoSpaceDE w:val="0"/>
        <w:autoSpaceDN w:val="0"/>
        <w:spacing w:after="0" w:line="240" w:lineRule="auto"/>
        <w:ind w:firstLine="10773"/>
        <w:outlineLvl w:val="2"/>
        <w:rPr>
          <w:rFonts w:ascii="Times New Roman" w:eastAsiaTheme="minorEastAsia" w:hAnsi="Times New Roman"/>
          <w:sz w:val="28"/>
          <w:szCs w:val="28"/>
          <w:lang w:eastAsia="ru-RU"/>
        </w:rPr>
      </w:pPr>
      <w:r w:rsidRPr="00CC0414">
        <w:rPr>
          <w:rFonts w:ascii="Times New Roman" w:eastAsiaTheme="minorEastAsia" w:hAnsi="Times New Roman"/>
          <w:sz w:val="28"/>
          <w:szCs w:val="28"/>
          <w:lang w:eastAsia="ru-RU"/>
        </w:rPr>
        <w:lastRenderedPageBreak/>
        <w:t xml:space="preserve">Приложение </w:t>
      </w:r>
      <w:r>
        <w:rPr>
          <w:rFonts w:ascii="Times New Roman" w:eastAsiaTheme="minorEastAsia" w:hAnsi="Times New Roman"/>
          <w:sz w:val="28"/>
          <w:szCs w:val="28"/>
          <w:lang w:eastAsia="ru-RU"/>
        </w:rPr>
        <w:t>№</w:t>
      </w:r>
      <w:r w:rsidRPr="00CC0414">
        <w:rPr>
          <w:rFonts w:ascii="Times New Roman" w:eastAsiaTheme="minorEastAsia" w:hAnsi="Times New Roman"/>
          <w:sz w:val="28"/>
          <w:szCs w:val="28"/>
          <w:lang w:eastAsia="ru-RU"/>
        </w:rPr>
        <w:t xml:space="preserve"> 3</w:t>
      </w:r>
    </w:p>
    <w:p w:rsidR="000E216B" w:rsidRPr="00CC0414" w:rsidRDefault="000E216B" w:rsidP="000E216B">
      <w:pPr>
        <w:widowControl w:val="0"/>
        <w:autoSpaceDE w:val="0"/>
        <w:autoSpaceDN w:val="0"/>
        <w:spacing w:after="0" w:line="240" w:lineRule="auto"/>
        <w:ind w:firstLine="10773"/>
        <w:rPr>
          <w:rFonts w:ascii="Times New Roman" w:eastAsiaTheme="minorEastAsia" w:hAnsi="Times New Roman"/>
          <w:sz w:val="28"/>
          <w:szCs w:val="28"/>
          <w:lang w:eastAsia="ru-RU"/>
        </w:rPr>
      </w:pPr>
      <w:r w:rsidRPr="00CC0414">
        <w:rPr>
          <w:rFonts w:ascii="Times New Roman" w:eastAsiaTheme="minorEastAsia" w:hAnsi="Times New Roman"/>
          <w:sz w:val="28"/>
          <w:szCs w:val="28"/>
          <w:lang w:eastAsia="ru-RU"/>
        </w:rPr>
        <w:t xml:space="preserve">к подпрограмме </w:t>
      </w:r>
      <w:r>
        <w:rPr>
          <w:rFonts w:ascii="Times New Roman" w:eastAsiaTheme="minorEastAsia" w:hAnsi="Times New Roman"/>
          <w:sz w:val="28"/>
          <w:szCs w:val="28"/>
          <w:lang w:eastAsia="ru-RU"/>
        </w:rPr>
        <w:t>«</w:t>
      </w:r>
      <w:r w:rsidRPr="00CC0414">
        <w:rPr>
          <w:rFonts w:ascii="Times New Roman" w:eastAsiaTheme="minorEastAsia" w:hAnsi="Times New Roman"/>
          <w:sz w:val="28"/>
          <w:szCs w:val="28"/>
          <w:lang w:eastAsia="ru-RU"/>
        </w:rPr>
        <w:t>Снижение</w:t>
      </w:r>
    </w:p>
    <w:p w:rsidR="000E216B" w:rsidRPr="00CC0414" w:rsidRDefault="000E216B" w:rsidP="000E216B">
      <w:pPr>
        <w:widowControl w:val="0"/>
        <w:autoSpaceDE w:val="0"/>
        <w:autoSpaceDN w:val="0"/>
        <w:spacing w:after="0" w:line="240" w:lineRule="auto"/>
        <w:ind w:firstLine="10773"/>
        <w:rPr>
          <w:rFonts w:ascii="Times New Roman" w:eastAsiaTheme="minorEastAsia" w:hAnsi="Times New Roman"/>
          <w:sz w:val="28"/>
          <w:szCs w:val="28"/>
          <w:lang w:eastAsia="ru-RU"/>
        </w:rPr>
      </w:pPr>
      <w:r w:rsidRPr="00CC0414">
        <w:rPr>
          <w:rFonts w:ascii="Times New Roman" w:eastAsiaTheme="minorEastAsia" w:hAnsi="Times New Roman"/>
          <w:sz w:val="28"/>
          <w:szCs w:val="28"/>
          <w:lang w:eastAsia="ru-RU"/>
        </w:rPr>
        <w:t>доли населения с доходами</w:t>
      </w:r>
    </w:p>
    <w:p w:rsidR="000E216B" w:rsidRPr="00CC0414" w:rsidRDefault="000E216B" w:rsidP="000E216B">
      <w:pPr>
        <w:widowControl w:val="0"/>
        <w:autoSpaceDE w:val="0"/>
        <w:autoSpaceDN w:val="0"/>
        <w:spacing w:after="0" w:line="240" w:lineRule="auto"/>
        <w:ind w:firstLine="10773"/>
        <w:rPr>
          <w:rFonts w:ascii="Times New Roman" w:eastAsiaTheme="minorEastAsia" w:hAnsi="Times New Roman"/>
          <w:sz w:val="28"/>
          <w:szCs w:val="28"/>
          <w:lang w:eastAsia="ru-RU"/>
        </w:rPr>
      </w:pPr>
      <w:r w:rsidRPr="00CC0414">
        <w:rPr>
          <w:rFonts w:ascii="Times New Roman" w:eastAsiaTheme="minorEastAsia" w:hAnsi="Times New Roman"/>
          <w:sz w:val="28"/>
          <w:szCs w:val="28"/>
          <w:lang w:eastAsia="ru-RU"/>
        </w:rPr>
        <w:t>ниже прожиточного минимума</w:t>
      </w:r>
    </w:p>
    <w:p w:rsidR="000E216B" w:rsidRDefault="000E216B" w:rsidP="000E216B">
      <w:pPr>
        <w:widowControl w:val="0"/>
        <w:autoSpaceDE w:val="0"/>
        <w:autoSpaceDN w:val="0"/>
        <w:spacing w:after="0" w:line="240" w:lineRule="auto"/>
        <w:ind w:firstLine="10773"/>
        <w:rPr>
          <w:rFonts w:ascii="Times New Roman" w:eastAsiaTheme="minorEastAsia" w:hAnsi="Times New Roman"/>
          <w:sz w:val="28"/>
          <w:szCs w:val="28"/>
          <w:lang w:eastAsia="ru-RU"/>
        </w:rPr>
      </w:pPr>
      <w:r w:rsidRPr="00CC0414">
        <w:rPr>
          <w:rFonts w:ascii="Times New Roman" w:eastAsiaTheme="minorEastAsia" w:hAnsi="Times New Roman"/>
          <w:sz w:val="28"/>
          <w:szCs w:val="28"/>
          <w:lang w:eastAsia="ru-RU"/>
        </w:rPr>
        <w:t xml:space="preserve">на 2020 </w:t>
      </w:r>
      <w:r>
        <w:rPr>
          <w:rFonts w:ascii="Times New Roman" w:eastAsiaTheme="minorEastAsia" w:hAnsi="Times New Roman"/>
          <w:sz w:val="28"/>
          <w:szCs w:val="28"/>
          <w:lang w:eastAsia="ru-RU"/>
        </w:rPr>
        <w:t>–</w:t>
      </w:r>
      <w:r w:rsidRPr="00CC0414">
        <w:rPr>
          <w:rFonts w:ascii="Times New Roman" w:eastAsiaTheme="minorEastAsia" w:hAnsi="Times New Roman"/>
          <w:sz w:val="28"/>
          <w:szCs w:val="28"/>
          <w:lang w:eastAsia="ru-RU"/>
        </w:rPr>
        <w:t xml:space="preserve"> 2025 годы</w:t>
      </w:r>
      <w:r>
        <w:rPr>
          <w:rFonts w:ascii="Times New Roman" w:eastAsiaTheme="minorEastAsia" w:hAnsi="Times New Roman"/>
          <w:sz w:val="28"/>
          <w:szCs w:val="28"/>
          <w:lang w:eastAsia="ru-RU"/>
        </w:rPr>
        <w:t>»</w:t>
      </w:r>
    </w:p>
    <w:p w:rsidR="00D9755B" w:rsidRPr="00CC0414" w:rsidRDefault="00D9755B" w:rsidP="000E216B">
      <w:pPr>
        <w:widowControl w:val="0"/>
        <w:autoSpaceDE w:val="0"/>
        <w:autoSpaceDN w:val="0"/>
        <w:spacing w:after="0" w:line="240" w:lineRule="auto"/>
        <w:ind w:firstLine="10773"/>
        <w:rPr>
          <w:rFonts w:ascii="Times New Roman" w:eastAsiaTheme="minorEastAsia" w:hAnsi="Times New Roman"/>
          <w:sz w:val="28"/>
          <w:szCs w:val="28"/>
          <w:lang w:eastAsia="ru-RU"/>
        </w:rPr>
      </w:pPr>
    </w:p>
    <w:p w:rsidR="000E216B" w:rsidRDefault="000E216B" w:rsidP="000E216B">
      <w:pPr>
        <w:widowControl w:val="0"/>
        <w:autoSpaceDE w:val="0"/>
        <w:autoSpaceDN w:val="0"/>
        <w:spacing w:after="0" w:line="240" w:lineRule="auto"/>
        <w:jc w:val="center"/>
        <w:rPr>
          <w:rFonts w:ascii="Times New Roman" w:eastAsiaTheme="minorEastAsia" w:hAnsi="Times New Roman"/>
          <w:sz w:val="28"/>
          <w:szCs w:val="28"/>
          <w:lang w:eastAsia="ru-RU"/>
        </w:rPr>
      </w:pPr>
      <w:r w:rsidRPr="00EF3DF8">
        <w:rPr>
          <w:rFonts w:ascii="Times New Roman" w:eastAsiaTheme="minorEastAsia" w:hAnsi="Times New Roman"/>
          <w:sz w:val="28"/>
          <w:szCs w:val="28"/>
          <w:lang w:eastAsia="ru-RU"/>
        </w:rPr>
        <w:t>План</w:t>
      </w:r>
      <w:r>
        <w:rPr>
          <w:rFonts w:ascii="Times New Roman" w:eastAsiaTheme="minorEastAsia" w:hAnsi="Times New Roman"/>
          <w:sz w:val="28"/>
          <w:szCs w:val="28"/>
          <w:lang w:eastAsia="ru-RU"/>
        </w:rPr>
        <w:t xml:space="preserve"> </w:t>
      </w:r>
      <w:r w:rsidRPr="00EF3DF8">
        <w:rPr>
          <w:rFonts w:ascii="Times New Roman" w:eastAsiaTheme="minorEastAsia" w:hAnsi="Times New Roman"/>
          <w:sz w:val="28"/>
          <w:szCs w:val="28"/>
          <w:lang w:eastAsia="ru-RU"/>
        </w:rPr>
        <w:t xml:space="preserve">мероприятий подпрограммы </w:t>
      </w:r>
    </w:p>
    <w:p w:rsidR="000E216B" w:rsidRDefault="000E216B" w:rsidP="000E216B">
      <w:pPr>
        <w:widowControl w:val="0"/>
        <w:autoSpaceDE w:val="0"/>
        <w:autoSpaceDN w:val="0"/>
        <w:spacing w:after="0" w:line="240" w:lineRule="auto"/>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w:t>
      </w:r>
      <w:r w:rsidRPr="00EF3DF8">
        <w:rPr>
          <w:rFonts w:ascii="Times New Roman" w:eastAsiaTheme="minorEastAsia" w:hAnsi="Times New Roman"/>
          <w:sz w:val="28"/>
          <w:szCs w:val="28"/>
          <w:lang w:eastAsia="ru-RU"/>
        </w:rPr>
        <w:t>Снижение доли населения</w:t>
      </w:r>
      <w:r>
        <w:rPr>
          <w:rFonts w:ascii="Times New Roman" w:eastAsiaTheme="minorEastAsia" w:hAnsi="Times New Roman"/>
          <w:sz w:val="28"/>
          <w:szCs w:val="28"/>
          <w:lang w:eastAsia="ru-RU"/>
        </w:rPr>
        <w:t xml:space="preserve"> </w:t>
      </w:r>
      <w:r w:rsidRPr="00EF3DF8">
        <w:rPr>
          <w:rFonts w:ascii="Times New Roman" w:eastAsiaTheme="minorEastAsia" w:hAnsi="Times New Roman"/>
          <w:sz w:val="28"/>
          <w:szCs w:val="28"/>
          <w:lang w:eastAsia="ru-RU"/>
        </w:rPr>
        <w:t>с доходами ниже прож</w:t>
      </w:r>
      <w:r>
        <w:rPr>
          <w:rFonts w:ascii="Times New Roman" w:eastAsiaTheme="minorEastAsia" w:hAnsi="Times New Roman"/>
          <w:sz w:val="28"/>
          <w:szCs w:val="28"/>
          <w:lang w:eastAsia="ru-RU"/>
        </w:rPr>
        <w:t>иточного минимума на 2020 – 2025</w:t>
      </w:r>
      <w:r w:rsidRPr="00EF3DF8">
        <w:rPr>
          <w:rFonts w:ascii="Times New Roman" w:eastAsiaTheme="minorEastAsia" w:hAnsi="Times New Roman"/>
          <w:sz w:val="28"/>
          <w:szCs w:val="28"/>
          <w:lang w:eastAsia="ru-RU"/>
        </w:rPr>
        <w:t xml:space="preserve"> годы</w:t>
      </w:r>
      <w:r>
        <w:rPr>
          <w:rFonts w:ascii="Times New Roman" w:eastAsiaTheme="minorEastAsia" w:hAnsi="Times New Roman"/>
          <w:sz w:val="28"/>
          <w:szCs w:val="28"/>
          <w:lang w:eastAsia="ru-RU"/>
        </w:rPr>
        <w:t>»</w:t>
      </w:r>
    </w:p>
    <w:p w:rsidR="000E216B" w:rsidRPr="00253B9B" w:rsidRDefault="000E216B" w:rsidP="000E216B">
      <w:pPr>
        <w:widowControl w:val="0"/>
        <w:autoSpaceDE w:val="0"/>
        <w:autoSpaceDN w:val="0"/>
        <w:spacing w:after="0" w:line="240" w:lineRule="auto"/>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ab/>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4744"/>
        <w:gridCol w:w="3543"/>
        <w:gridCol w:w="1701"/>
        <w:gridCol w:w="1843"/>
        <w:gridCol w:w="1949"/>
      </w:tblGrid>
      <w:tr w:rsidR="000E216B" w:rsidTr="00AA6034">
        <w:trPr>
          <w:trHeight w:val="451"/>
        </w:trPr>
        <w:tc>
          <w:tcPr>
            <w:tcW w:w="780" w:type="dxa"/>
          </w:tcPr>
          <w:p w:rsidR="000E216B" w:rsidRDefault="000E216B" w:rsidP="00AA6034">
            <w:pPr>
              <w:widowControl w:val="0"/>
              <w:autoSpaceDE w:val="0"/>
              <w:autoSpaceDN w:val="0"/>
              <w:spacing w:after="0" w:line="240" w:lineRule="auto"/>
              <w:jc w:val="center"/>
              <w:rPr>
                <w:rFonts w:ascii="Times New Roman" w:eastAsiaTheme="minorEastAsia" w:hAnsi="Times New Roman"/>
                <w:sz w:val="28"/>
                <w:szCs w:val="28"/>
                <w:lang w:eastAsia="ru-RU"/>
              </w:rPr>
            </w:pP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 xml:space="preserve"> п/п</w:t>
            </w:r>
          </w:p>
        </w:tc>
        <w:tc>
          <w:tcPr>
            <w:tcW w:w="4744" w:type="dxa"/>
          </w:tcPr>
          <w:p w:rsidR="000E216B" w:rsidRDefault="000E216B" w:rsidP="00AA6034">
            <w:pPr>
              <w:widowControl w:val="0"/>
              <w:autoSpaceDE w:val="0"/>
              <w:autoSpaceDN w:val="0"/>
              <w:spacing w:after="0" w:line="240" w:lineRule="auto"/>
              <w:jc w:val="center"/>
              <w:rPr>
                <w:rFonts w:ascii="Times New Roman" w:eastAsiaTheme="minorEastAsia" w:hAnsi="Times New Roman"/>
                <w:sz w:val="28"/>
                <w:szCs w:val="28"/>
                <w:lang w:eastAsia="ru-RU"/>
              </w:rPr>
            </w:pPr>
            <w:r w:rsidRPr="00EF3DF8">
              <w:rPr>
                <w:rFonts w:ascii="Times New Roman" w:eastAsiaTheme="minorEastAsia" w:hAnsi="Times New Roman"/>
                <w:sz w:val="24"/>
                <w:szCs w:val="24"/>
                <w:lang w:eastAsia="ru-RU"/>
              </w:rPr>
              <w:t>Наименование мероприятия</w:t>
            </w:r>
          </w:p>
        </w:tc>
        <w:tc>
          <w:tcPr>
            <w:tcW w:w="3543" w:type="dxa"/>
          </w:tcPr>
          <w:p w:rsidR="000E216B" w:rsidRDefault="000E216B" w:rsidP="00AA6034">
            <w:pPr>
              <w:widowControl w:val="0"/>
              <w:autoSpaceDE w:val="0"/>
              <w:autoSpaceDN w:val="0"/>
              <w:spacing w:after="0" w:line="240" w:lineRule="auto"/>
              <w:jc w:val="center"/>
              <w:rPr>
                <w:rFonts w:ascii="Times New Roman" w:eastAsiaTheme="minorEastAsia" w:hAnsi="Times New Roman"/>
                <w:sz w:val="28"/>
                <w:szCs w:val="28"/>
                <w:lang w:eastAsia="ru-RU"/>
              </w:rPr>
            </w:pPr>
            <w:r w:rsidRPr="00EF3DF8">
              <w:rPr>
                <w:rFonts w:ascii="Times New Roman" w:eastAsiaTheme="minorEastAsia" w:hAnsi="Times New Roman"/>
                <w:sz w:val="24"/>
                <w:szCs w:val="24"/>
                <w:lang w:eastAsia="ru-RU"/>
              </w:rPr>
              <w:t>Ожидаемый результат/документ, подтверждающий исполнение мероприятия</w:t>
            </w:r>
          </w:p>
        </w:tc>
        <w:tc>
          <w:tcPr>
            <w:tcW w:w="1701" w:type="dxa"/>
          </w:tcPr>
          <w:p w:rsidR="000E216B" w:rsidRDefault="000E216B" w:rsidP="00AA6034">
            <w:pPr>
              <w:widowControl w:val="0"/>
              <w:autoSpaceDE w:val="0"/>
              <w:autoSpaceDN w:val="0"/>
              <w:spacing w:after="0" w:line="240" w:lineRule="auto"/>
              <w:jc w:val="center"/>
              <w:rPr>
                <w:rFonts w:ascii="Times New Roman" w:eastAsiaTheme="minorEastAsia" w:hAnsi="Times New Roman"/>
                <w:sz w:val="28"/>
                <w:szCs w:val="28"/>
                <w:lang w:eastAsia="ru-RU"/>
              </w:rPr>
            </w:pPr>
            <w:r w:rsidRPr="00EF3DF8">
              <w:rPr>
                <w:rFonts w:ascii="Times New Roman" w:eastAsiaTheme="minorEastAsia" w:hAnsi="Times New Roman"/>
                <w:sz w:val="24"/>
                <w:szCs w:val="24"/>
                <w:lang w:eastAsia="ru-RU"/>
              </w:rPr>
              <w:t>Срок реализации</w:t>
            </w:r>
          </w:p>
        </w:tc>
        <w:tc>
          <w:tcPr>
            <w:tcW w:w="1843"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Ответственный исполнитель</w:t>
            </w:r>
          </w:p>
        </w:tc>
        <w:tc>
          <w:tcPr>
            <w:tcW w:w="1949" w:type="dxa"/>
          </w:tcPr>
          <w:p w:rsidR="000E216B" w:rsidRDefault="000E216B" w:rsidP="00AA6034">
            <w:pPr>
              <w:widowControl w:val="0"/>
              <w:autoSpaceDE w:val="0"/>
              <w:autoSpaceDN w:val="0"/>
              <w:spacing w:after="0" w:line="240" w:lineRule="auto"/>
              <w:jc w:val="center"/>
              <w:rPr>
                <w:rFonts w:ascii="Times New Roman" w:eastAsiaTheme="minorEastAsia" w:hAnsi="Times New Roman"/>
                <w:sz w:val="28"/>
                <w:szCs w:val="28"/>
                <w:lang w:eastAsia="ru-RU"/>
              </w:rPr>
            </w:pPr>
            <w:r w:rsidRPr="00EF3DF8">
              <w:rPr>
                <w:rFonts w:ascii="Times New Roman" w:eastAsiaTheme="minorEastAsia" w:hAnsi="Times New Roman"/>
                <w:sz w:val="24"/>
                <w:szCs w:val="24"/>
                <w:lang w:eastAsia="ru-RU"/>
              </w:rPr>
              <w:t>Объем ресурсного обеспечения, тыс. рублей</w:t>
            </w:r>
          </w:p>
        </w:tc>
      </w:tr>
      <w:tr w:rsidR="000E216B" w:rsidTr="00AA6034">
        <w:trPr>
          <w:trHeight w:val="434"/>
        </w:trPr>
        <w:tc>
          <w:tcPr>
            <w:tcW w:w="780" w:type="dxa"/>
          </w:tcPr>
          <w:p w:rsidR="000E216B" w:rsidRPr="00253B9B"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53B9B">
              <w:rPr>
                <w:rFonts w:ascii="Times New Roman" w:eastAsiaTheme="minorEastAsia" w:hAnsi="Times New Roman"/>
                <w:sz w:val="24"/>
                <w:szCs w:val="24"/>
                <w:lang w:eastAsia="ru-RU"/>
              </w:rPr>
              <w:t>1</w:t>
            </w:r>
          </w:p>
        </w:tc>
        <w:tc>
          <w:tcPr>
            <w:tcW w:w="4744" w:type="dxa"/>
          </w:tcPr>
          <w:p w:rsidR="000E216B" w:rsidRPr="00253B9B"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53B9B">
              <w:rPr>
                <w:rFonts w:ascii="Times New Roman" w:eastAsiaTheme="minorEastAsia" w:hAnsi="Times New Roman"/>
                <w:sz w:val="24"/>
                <w:szCs w:val="24"/>
                <w:lang w:eastAsia="ru-RU"/>
              </w:rPr>
              <w:t>2</w:t>
            </w:r>
          </w:p>
        </w:tc>
        <w:tc>
          <w:tcPr>
            <w:tcW w:w="3543" w:type="dxa"/>
          </w:tcPr>
          <w:p w:rsidR="000E216B" w:rsidRPr="00253B9B"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53B9B">
              <w:rPr>
                <w:rFonts w:ascii="Times New Roman" w:eastAsiaTheme="minorEastAsia" w:hAnsi="Times New Roman"/>
                <w:sz w:val="24"/>
                <w:szCs w:val="24"/>
                <w:lang w:eastAsia="ru-RU"/>
              </w:rPr>
              <w:t>3</w:t>
            </w:r>
          </w:p>
        </w:tc>
        <w:tc>
          <w:tcPr>
            <w:tcW w:w="1701" w:type="dxa"/>
          </w:tcPr>
          <w:p w:rsidR="000E216B" w:rsidRPr="00253B9B"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53B9B">
              <w:rPr>
                <w:rFonts w:ascii="Times New Roman" w:eastAsiaTheme="minorEastAsia" w:hAnsi="Times New Roman"/>
                <w:sz w:val="24"/>
                <w:szCs w:val="24"/>
                <w:lang w:eastAsia="ru-RU"/>
              </w:rPr>
              <w:t>4</w:t>
            </w:r>
          </w:p>
        </w:tc>
        <w:tc>
          <w:tcPr>
            <w:tcW w:w="1843" w:type="dxa"/>
          </w:tcPr>
          <w:p w:rsidR="000E216B" w:rsidRPr="00253B9B"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53B9B">
              <w:rPr>
                <w:rFonts w:ascii="Times New Roman" w:eastAsiaTheme="minorEastAsia" w:hAnsi="Times New Roman"/>
                <w:sz w:val="24"/>
                <w:szCs w:val="24"/>
                <w:lang w:eastAsia="ru-RU"/>
              </w:rPr>
              <w:t>5</w:t>
            </w:r>
          </w:p>
        </w:tc>
        <w:tc>
          <w:tcPr>
            <w:tcW w:w="1949" w:type="dxa"/>
          </w:tcPr>
          <w:p w:rsidR="000E216B" w:rsidRPr="00253B9B"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253B9B">
              <w:rPr>
                <w:rFonts w:ascii="Times New Roman" w:eastAsiaTheme="minorEastAsia" w:hAnsi="Times New Roman"/>
                <w:sz w:val="24"/>
                <w:szCs w:val="24"/>
                <w:lang w:eastAsia="ru-RU"/>
              </w:rPr>
              <w:t>6</w:t>
            </w:r>
          </w:p>
        </w:tc>
      </w:tr>
      <w:tr w:rsidR="000E216B" w:rsidTr="00AA6034">
        <w:trPr>
          <w:trHeight w:val="434"/>
        </w:trPr>
        <w:tc>
          <w:tcPr>
            <w:tcW w:w="14560" w:type="dxa"/>
            <w:gridSpan w:val="6"/>
          </w:tcPr>
          <w:p w:rsidR="000E216B" w:rsidRPr="00253B9B"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Задача 1. Повышение уровня и превышение темпов роста доходов граждан, в том числе средней заработной платы, над темпом роста инфляции</w:t>
            </w:r>
          </w:p>
        </w:tc>
      </w:tr>
      <w:tr w:rsidR="000E216B" w:rsidTr="00AA6034">
        <w:trPr>
          <w:trHeight w:val="434"/>
        </w:trPr>
        <w:tc>
          <w:tcPr>
            <w:tcW w:w="780" w:type="dxa"/>
          </w:tcPr>
          <w:p w:rsidR="000E216B" w:rsidRPr="00253B9B"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1.1</w:t>
            </w:r>
          </w:p>
        </w:tc>
        <w:tc>
          <w:tcPr>
            <w:tcW w:w="4744" w:type="dxa"/>
          </w:tcPr>
          <w:p w:rsidR="000E216B" w:rsidRPr="00253B9B"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 xml:space="preserve">Реализация </w:t>
            </w:r>
            <w:hyperlink r:id="rId32" w:tooltip="Указ Президента РФ от 07.05.2012 N 597 &quot;О мероприятиях по реализации государственной социальной политики&quot; {КонсультантПлюс}">
              <w:r w:rsidRPr="00EF3DF8">
                <w:rPr>
                  <w:rFonts w:ascii="Times New Roman" w:eastAsiaTheme="minorEastAsia" w:hAnsi="Times New Roman"/>
                  <w:sz w:val="24"/>
                  <w:szCs w:val="24"/>
                  <w:lang w:eastAsia="ru-RU"/>
                </w:rPr>
                <w:t>Указа</w:t>
              </w:r>
            </w:hyperlink>
            <w:r w:rsidRPr="00EF3DF8">
              <w:rPr>
                <w:rFonts w:ascii="Times New Roman" w:eastAsiaTheme="minorEastAsia" w:hAnsi="Times New Roman"/>
                <w:sz w:val="24"/>
                <w:szCs w:val="24"/>
                <w:lang w:eastAsia="ru-RU"/>
              </w:rPr>
              <w:t xml:space="preserve"> Президента Российской Федерации от 7 мая 2012 года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 xml:space="preserve"> 597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О мероприятиях по реализации государственной социальной политики</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 xml:space="preserve"> в части принятия мер по поэтапному повышению оплаты труда отдельным категориям работников социальной сферы и науки</w:t>
            </w:r>
          </w:p>
        </w:tc>
        <w:tc>
          <w:tcPr>
            <w:tcW w:w="3543"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EF3DF8">
              <w:rPr>
                <w:rFonts w:ascii="Times New Roman" w:eastAsiaTheme="minorEastAsia" w:hAnsi="Times New Roman"/>
                <w:color w:val="000000" w:themeColor="text1"/>
                <w:sz w:val="24"/>
                <w:szCs w:val="24"/>
                <w:lang w:eastAsia="ru-RU"/>
              </w:rPr>
              <w:t>повышение средней заработной платы работников образования и науки, культуры, здравоохранения, социальной защиты</w:t>
            </w:r>
          </w:p>
        </w:tc>
        <w:tc>
          <w:tcPr>
            <w:tcW w:w="1701"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EF3DF8">
              <w:rPr>
                <w:rFonts w:ascii="Times New Roman" w:eastAsiaTheme="minorEastAsia" w:hAnsi="Times New Roman"/>
                <w:color w:val="000000" w:themeColor="text1"/>
                <w:sz w:val="24"/>
                <w:szCs w:val="24"/>
                <w:lang w:eastAsia="ru-RU"/>
              </w:rPr>
              <w:t xml:space="preserve">2020 </w:t>
            </w:r>
            <w:r>
              <w:rPr>
                <w:rFonts w:ascii="Times New Roman" w:eastAsiaTheme="minorEastAsia" w:hAnsi="Times New Roman"/>
                <w:color w:val="000000" w:themeColor="text1"/>
                <w:sz w:val="24"/>
                <w:szCs w:val="24"/>
                <w:lang w:eastAsia="ru-RU"/>
              </w:rPr>
              <w:t>–</w:t>
            </w:r>
            <w:r w:rsidRPr="00EF3DF8">
              <w:rPr>
                <w:rFonts w:ascii="Times New Roman" w:eastAsiaTheme="minorEastAsia" w:hAnsi="Times New Roman"/>
                <w:color w:val="000000" w:themeColor="text1"/>
                <w:sz w:val="24"/>
                <w:szCs w:val="24"/>
                <w:lang w:eastAsia="ru-RU"/>
              </w:rPr>
              <w:t xml:space="preserve"> 2025 гг.</w:t>
            </w:r>
          </w:p>
        </w:tc>
        <w:tc>
          <w:tcPr>
            <w:tcW w:w="1843" w:type="dxa"/>
          </w:tcPr>
          <w:p w:rsidR="000E216B" w:rsidRPr="00D9755B" w:rsidRDefault="000E216B" w:rsidP="00AA6034">
            <w:pPr>
              <w:widowControl w:val="0"/>
              <w:autoSpaceDE w:val="0"/>
              <w:autoSpaceDN w:val="0"/>
              <w:spacing w:after="0" w:line="240" w:lineRule="auto"/>
              <w:jc w:val="center"/>
              <w:rPr>
                <w:rFonts w:ascii="Times New Roman" w:eastAsiaTheme="minorEastAsia" w:hAnsi="Times New Roman"/>
                <w:sz w:val="24"/>
                <w:szCs w:val="24"/>
                <w:vertAlign w:val="superscript"/>
                <w:lang w:eastAsia="ru-RU"/>
              </w:rPr>
            </w:pPr>
            <w:r w:rsidRPr="00EF3DF8">
              <w:rPr>
                <w:rFonts w:ascii="Times New Roman" w:eastAsiaTheme="minorEastAsia" w:hAnsi="Times New Roman"/>
                <w:sz w:val="24"/>
                <w:szCs w:val="24"/>
                <w:lang w:eastAsia="ru-RU"/>
              </w:rPr>
              <w:t>ОМ</w:t>
            </w:r>
            <w:r w:rsidR="00D9755B">
              <w:rPr>
                <w:rStyle w:val="af1"/>
                <w:rFonts w:eastAsiaTheme="minorEastAsia"/>
                <w:sz w:val="24"/>
                <w:szCs w:val="24"/>
                <w:lang w:eastAsia="ru-RU"/>
              </w:rPr>
              <w:footnoteReference w:id="14"/>
            </w:r>
          </w:p>
        </w:tc>
        <w:tc>
          <w:tcPr>
            <w:tcW w:w="1949"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w:t>
            </w:r>
          </w:p>
        </w:tc>
      </w:tr>
      <w:tr w:rsidR="000E216B" w:rsidTr="00AA6034">
        <w:trPr>
          <w:trHeight w:val="434"/>
        </w:trPr>
        <w:tc>
          <w:tcPr>
            <w:tcW w:w="780" w:type="dxa"/>
          </w:tcPr>
          <w:p w:rsidR="000E216B" w:rsidRPr="00253B9B"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1.2</w:t>
            </w:r>
          </w:p>
        </w:tc>
        <w:tc>
          <w:tcPr>
            <w:tcW w:w="4744"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Обеспечение увеличения минимальной заработной платы путем ежегодного заключения регионального соглашения о минимальной заработной плате</w:t>
            </w:r>
          </w:p>
        </w:tc>
        <w:tc>
          <w:tcPr>
            <w:tcW w:w="3543"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увеличение минимальной заработной платы/соглашение Республиканской трехсторонней комиссии по регулированию социально-трудовых отношений</w:t>
            </w:r>
          </w:p>
        </w:tc>
        <w:tc>
          <w:tcPr>
            <w:tcW w:w="1701"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 xml:space="preserve">2020 </w:t>
            </w:r>
            <w:r>
              <w:rPr>
                <w:rFonts w:ascii="Times New Roman" w:eastAsiaTheme="minorEastAsia" w:hAnsi="Times New Roman"/>
                <w:sz w:val="24"/>
                <w:szCs w:val="24"/>
                <w:lang w:eastAsia="ru-RU"/>
              </w:rPr>
              <w:t xml:space="preserve">– </w:t>
            </w:r>
            <w:r w:rsidRPr="00EF3DF8">
              <w:rPr>
                <w:rFonts w:ascii="Times New Roman" w:eastAsiaTheme="minorEastAsia" w:hAnsi="Times New Roman"/>
                <w:sz w:val="24"/>
                <w:szCs w:val="24"/>
                <w:lang w:eastAsia="ru-RU"/>
              </w:rPr>
              <w:t>2025 гг.</w:t>
            </w:r>
          </w:p>
        </w:tc>
        <w:tc>
          <w:tcPr>
            <w:tcW w:w="1843"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РТК РСТО</w:t>
            </w:r>
          </w:p>
        </w:tc>
        <w:tc>
          <w:tcPr>
            <w:tcW w:w="1949"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w:t>
            </w:r>
          </w:p>
        </w:tc>
      </w:tr>
      <w:tr w:rsidR="000E216B" w:rsidTr="00AA6034">
        <w:trPr>
          <w:trHeight w:val="434"/>
        </w:trPr>
        <w:tc>
          <w:tcPr>
            <w:tcW w:w="780" w:type="dxa"/>
          </w:tcPr>
          <w:p w:rsidR="000E216B" w:rsidRPr="00253B9B"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1.3</w:t>
            </w:r>
          </w:p>
        </w:tc>
        <w:tc>
          <w:tcPr>
            <w:tcW w:w="4744"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Проведение анализа темпов роста повышения уровня заработной платы и заслушивание руководителей, учредителей организаций по вопросу повышения уровня заработной платы</w:t>
            </w:r>
          </w:p>
        </w:tc>
        <w:tc>
          <w:tcPr>
            <w:tcW w:w="3543"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увеличение реальной среднемесячной заработной платы/данные официальной статистики</w:t>
            </w:r>
          </w:p>
        </w:tc>
        <w:tc>
          <w:tcPr>
            <w:tcW w:w="1701"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 xml:space="preserve">2020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 xml:space="preserve"> 2025 гг.</w:t>
            </w:r>
          </w:p>
        </w:tc>
        <w:tc>
          <w:tcPr>
            <w:tcW w:w="1843"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ТМК ПУЖЛД</w:t>
            </w:r>
          </w:p>
        </w:tc>
        <w:tc>
          <w:tcPr>
            <w:tcW w:w="1949"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w:t>
            </w:r>
          </w:p>
        </w:tc>
      </w:tr>
      <w:tr w:rsidR="000E216B" w:rsidTr="00AA6034">
        <w:trPr>
          <w:trHeight w:val="434"/>
        </w:trPr>
        <w:tc>
          <w:tcPr>
            <w:tcW w:w="780" w:type="dxa"/>
          </w:tcPr>
          <w:p w:rsidR="000E216B" w:rsidRPr="00253B9B"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lastRenderedPageBreak/>
              <w:t>1.4</w:t>
            </w:r>
          </w:p>
        </w:tc>
        <w:tc>
          <w:tcPr>
            <w:tcW w:w="4744" w:type="dxa"/>
          </w:tcPr>
          <w:p w:rsidR="000E216B" w:rsidRPr="00BB50AB"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BB50AB">
              <w:rPr>
                <w:rFonts w:ascii="Times New Roman" w:eastAsiaTheme="minorEastAsia" w:hAnsi="Times New Roman"/>
                <w:color w:val="000000" w:themeColor="text1"/>
                <w:sz w:val="24"/>
                <w:szCs w:val="24"/>
                <w:lang w:eastAsia="ru-RU"/>
              </w:rPr>
              <w:t>Проведение мероприятий по недопущению роста уровня безработицы по методологии Международной организации труда, в том числе:</w:t>
            </w:r>
          </w:p>
          <w:p w:rsidR="000E216B" w:rsidRPr="00BB50AB"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BB50AB">
              <w:rPr>
                <w:rFonts w:ascii="Times New Roman" w:eastAsiaTheme="minorEastAsia" w:hAnsi="Times New Roman"/>
                <w:color w:val="000000" w:themeColor="text1"/>
                <w:sz w:val="24"/>
                <w:szCs w:val="24"/>
                <w:lang w:eastAsia="ru-RU"/>
              </w:rPr>
              <w:t>реализация региональных программ содействия занятости населения;</w:t>
            </w:r>
          </w:p>
          <w:p w:rsidR="000E216B" w:rsidRPr="00BB50AB"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BB50AB">
              <w:rPr>
                <w:rFonts w:ascii="Times New Roman" w:eastAsiaTheme="minorEastAsia" w:hAnsi="Times New Roman"/>
                <w:color w:val="000000" w:themeColor="text1"/>
                <w:sz w:val="24"/>
                <w:szCs w:val="24"/>
                <w:lang w:eastAsia="ru-RU"/>
              </w:rPr>
              <w:t xml:space="preserve">оказание помощи по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w:t>
            </w:r>
          </w:p>
          <w:p w:rsidR="000E216B" w:rsidRPr="00BB50AB"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BB50AB">
              <w:rPr>
                <w:rFonts w:ascii="Times New Roman" w:eastAsiaTheme="minorEastAsia" w:hAnsi="Times New Roman"/>
                <w:color w:val="000000" w:themeColor="text1"/>
                <w:sz w:val="24"/>
                <w:szCs w:val="24"/>
                <w:lang w:eastAsia="ru-RU"/>
              </w:rPr>
              <w:t>оказание помощи по временному трудоустройству безработных граждан из числа выпускников общеобразовательных организаций и организаций высшего профессионального образования, ищущих работу впервые</w:t>
            </w:r>
          </w:p>
        </w:tc>
        <w:tc>
          <w:tcPr>
            <w:tcW w:w="3543" w:type="dxa"/>
          </w:tcPr>
          <w:p w:rsidR="000E216B" w:rsidRPr="00BB50AB"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BB50AB">
              <w:rPr>
                <w:rFonts w:ascii="Times New Roman" w:eastAsiaTheme="minorEastAsia" w:hAnsi="Times New Roman"/>
                <w:color w:val="000000" w:themeColor="text1"/>
                <w:sz w:val="24"/>
                <w:szCs w:val="24"/>
                <w:lang w:eastAsia="ru-RU"/>
              </w:rPr>
              <w:t>уровень безработицы (по методологии Международной организации труда) к 2025 году не выше 3,3 процента;</w:t>
            </w:r>
          </w:p>
          <w:p w:rsidR="000E216B" w:rsidRPr="00BB50AB"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BB50AB">
              <w:rPr>
                <w:rFonts w:ascii="Times New Roman" w:eastAsiaTheme="minorEastAsia" w:hAnsi="Times New Roman"/>
                <w:color w:val="000000" w:themeColor="text1"/>
                <w:sz w:val="24"/>
                <w:szCs w:val="24"/>
                <w:lang w:eastAsia="ru-RU"/>
              </w:rPr>
              <w:t xml:space="preserve">уровень регистрируемой безработицы на конец 2025 года не выше 0,6 процента/государственная </w:t>
            </w:r>
            <w:hyperlink r:id="rId33" w:tooltip="Постановление КМ РТ от 09.08.2013 N 553 (ред. от 12.09.2022) &quot;Об утверждении Государственной программы &quot;Содействие занятости населения Республики Татарстан на 2014 - 2025 годы&quot; {КонсультантПлюс}">
              <w:r w:rsidRPr="00BB50AB">
                <w:rPr>
                  <w:rFonts w:ascii="Times New Roman" w:eastAsiaTheme="minorEastAsia" w:hAnsi="Times New Roman"/>
                  <w:color w:val="000000" w:themeColor="text1"/>
                  <w:sz w:val="24"/>
                  <w:szCs w:val="24"/>
                  <w:lang w:eastAsia="ru-RU"/>
                </w:rPr>
                <w:t>программа</w:t>
              </w:r>
            </w:hyperlink>
            <w:r w:rsidRPr="00BB50AB">
              <w:rPr>
                <w:rFonts w:ascii="Times New Roman" w:eastAsiaTheme="minorEastAsia" w:hAnsi="Times New Roman"/>
                <w:color w:val="000000" w:themeColor="text1"/>
                <w:sz w:val="24"/>
                <w:szCs w:val="24"/>
                <w:lang w:eastAsia="ru-RU"/>
              </w:rPr>
              <w:t xml:space="preserve"> </w:t>
            </w:r>
            <w:r>
              <w:rPr>
                <w:rFonts w:ascii="Times New Roman" w:eastAsiaTheme="minorEastAsia" w:hAnsi="Times New Roman"/>
                <w:color w:val="000000" w:themeColor="text1"/>
                <w:sz w:val="24"/>
                <w:szCs w:val="24"/>
                <w:lang w:eastAsia="ru-RU"/>
              </w:rPr>
              <w:t>«</w:t>
            </w:r>
            <w:r w:rsidRPr="00BB50AB">
              <w:rPr>
                <w:rFonts w:ascii="Times New Roman" w:eastAsiaTheme="minorEastAsia" w:hAnsi="Times New Roman"/>
                <w:color w:val="000000" w:themeColor="text1"/>
                <w:sz w:val="24"/>
                <w:szCs w:val="24"/>
                <w:lang w:eastAsia="ru-RU"/>
              </w:rPr>
              <w:t>Содействие занятости населения Республики Татарстан на 2014 - 2025 годы</w:t>
            </w:r>
            <w:r>
              <w:rPr>
                <w:rFonts w:ascii="Times New Roman" w:eastAsiaTheme="minorEastAsia" w:hAnsi="Times New Roman"/>
                <w:color w:val="000000" w:themeColor="text1"/>
                <w:sz w:val="24"/>
                <w:szCs w:val="24"/>
                <w:lang w:eastAsia="ru-RU"/>
              </w:rPr>
              <w:t>»</w:t>
            </w:r>
          </w:p>
        </w:tc>
        <w:tc>
          <w:tcPr>
            <w:tcW w:w="1701"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20</w:t>
            </w:r>
            <w:r>
              <w:rPr>
                <w:rFonts w:ascii="Times New Roman" w:eastAsiaTheme="minorEastAsia" w:hAnsi="Times New Roman"/>
                <w:sz w:val="24"/>
                <w:szCs w:val="24"/>
                <w:lang w:eastAsia="ru-RU"/>
              </w:rPr>
              <w:t>20</w:t>
            </w:r>
            <w:r w:rsidRPr="00EF3DF8">
              <w:rPr>
                <w:rFonts w:ascii="Times New Roman" w:eastAsiaTheme="minorEastAsia" w:hAnsi="Times New Roman"/>
                <w:sz w:val="24"/>
                <w:szCs w:val="24"/>
                <w:lang w:eastAsia="ru-RU"/>
              </w:rPr>
              <w:t xml:space="preserve">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 xml:space="preserve"> </w:t>
            </w:r>
            <w:r w:rsidRPr="00EF3DF8">
              <w:rPr>
                <w:rFonts w:ascii="Times New Roman" w:eastAsiaTheme="minorEastAsia" w:hAnsi="Times New Roman"/>
                <w:color w:val="000000" w:themeColor="text1"/>
                <w:sz w:val="24"/>
                <w:szCs w:val="24"/>
                <w:lang w:eastAsia="ru-RU"/>
              </w:rPr>
              <w:t>2025 гг.</w:t>
            </w:r>
          </w:p>
        </w:tc>
        <w:tc>
          <w:tcPr>
            <w:tcW w:w="1843"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proofErr w:type="spellStart"/>
            <w:r w:rsidRPr="00EF3DF8">
              <w:rPr>
                <w:rFonts w:ascii="Times New Roman" w:eastAsiaTheme="minorEastAsia" w:hAnsi="Times New Roman"/>
                <w:sz w:val="24"/>
                <w:szCs w:val="24"/>
                <w:lang w:eastAsia="ru-RU"/>
              </w:rPr>
              <w:t>МТЗиСЗ</w:t>
            </w:r>
            <w:proofErr w:type="spellEnd"/>
            <w:r w:rsidRPr="00EF3DF8">
              <w:rPr>
                <w:rFonts w:ascii="Times New Roman" w:eastAsiaTheme="minorEastAsia" w:hAnsi="Times New Roman"/>
                <w:sz w:val="24"/>
                <w:szCs w:val="24"/>
                <w:lang w:eastAsia="ru-RU"/>
              </w:rPr>
              <w:t xml:space="preserve"> РТ</w:t>
            </w:r>
          </w:p>
        </w:tc>
        <w:tc>
          <w:tcPr>
            <w:tcW w:w="1949"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w:t>
            </w:r>
          </w:p>
        </w:tc>
      </w:tr>
      <w:tr w:rsidR="000E216B" w:rsidTr="00AA6034">
        <w:trPr>
          <w:trHeight w:val="434"/>
        </w:trPr>
        <w:tc>
          <w:tcPr>
            <w:tcW w:w="780" w:type="dxa"/>
          </w:tcPr>
          <w:p w:rsidR="000E216B" w:rsidRPr="00253B9B"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1.5</w:t>
            </w:r>
          </w:p>
        </w:tc>
        <w:tc>
          <w:tcPr>
            <w:tcW w:w="4744"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Создание новых рабочих мест в результате реализации инвестиционных проектов</w:t>
            </w:r>
          </w:p>
        </w:tc>
        <w:tc>
          <w:tcPr>
            <w:tcW w:w="3543"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увеличение числа рабочих мест/данные официальной статистики</w:t>
            </w:r>
          </w:p>
        </w:tc>
        <w:tc>
          <w:tcPr>
            <w:tcW w:w="1701"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 xml:space="preserve">2020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 xml:space="preserve"> 2025 гг.</w:t>
            </w:r>
          </w:p>
        </w:tc>
        <w:tc>
          <w:tcPr>
            <w:tcW w:w="1843"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МЭ РТ</w:t>
            </w:r>
          </w:p>
        </w:tc>
        <w:tc>
          <w:tcPr>
            <w:tcW w:w="1949" w:type="dxa"/>
          </w:tcPr>
          <w:p w:rsidR="000E216B" w:rsidRDefault="000E216B" w:rsidP="00AA6034">
            <w:pPr>
              <w:widowControl w:val="0"/>
              <w:spacing w:after="0" w:line="240" w:lineRule="auto"/>
              <w:jc w:val="center"/>
            </w:pPr>
            <w:r w:rsidRPr="00E556B2">
              <w:rPr>
                <w:rFonts w:ascii="Times New Roman" w:eastAsiaTheme="minorEastAsia" w:hAnsi="Times New Roman"/>
                <w:sz w:val="24"/>
                <w:szCs w:val="24"/>
                <w:lang w:eastAsia="ru-RU"/>
              </w:rPr>
              <w:t>–</w:t>
            </w:r>
          </w:p>
        </w:tc>
      </w:tr>
      <w:tr w:rsidR="000E216B" w:rsidTr="00AA6034">
        <w:trPr>
          <w:trHeight w:val="434"/>
        </w:trPr>
        <w:tc>
          <w:tcPr>
            <w:tcW w:w="780" w:type="dxa"/>
          </w:tcPr>
          <w:p w:rsidR="000E216B" w:rsidRPr="00253B9B"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1.6</w:t>
            </w:r>
          </w:p>
        </w:tc>
        <w:tc>
          <w:tcPr>
            <w:tcW w:w="4744"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Оказание поддержки субъектам малого и среднего предпринимательства</w:t>
            </w:r>
          </w:p>
        </w:tc>
        <w:tc>
          <w:tcPr>
            <w:tcW w:w="3543"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объем средств, предусмотренных в рамках поддержки субъектам малого и среднего предпринимательства, млн рублей/данные официальной статистики</w:t>
            </w:r>
          </w:p>
        </w:tc>
        <w:tc>
          <w:tcPr>
            <w:tcW w:w="1701"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 xml:space="preserve">2020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 xml:space="preserve"> 2025 гг.</w:t>
            </w:r>
          </w:p>
        </w:tc>
        <w:tc>
          <w:tcPr>
            <w:tcW w:w="1843"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МЭ РТ</w:t>
            </w:r>
          </w:p>
        </w:tc>
        <w:tc>
          <w:tcPr>
            <w:tcW w:w="1949" w:type="dxa"/>
          </w:tcPr>
          <w:p w:rsidR="000E216B" w:rsidRDefault="000E216B" w:rsidP="00AA6034">
            <w:pPr>
              <w:widowControl w:val="0"/>
              <w:spacing w:after="0" w:line="240" w:lineRule="auto"/>
              <w:jc w:val="center"/>
            </w:pPr>
            <w:r w:rsidRPr="00E556B2">
              <w:rPr>
                <w:rFonts w:ascii="Times New Roman" w:eastAsiaTheme="minorEastAsia" w:hAnsi="Times New Roman"/>
                <w:sz w:val="24"/>
                <w:szCs w:val="24"/>
                <w:lang w:eastAsia="ru-RU"/>
              </w:rPr>
              <w:t>–</w:t>
            </w:r>
          </w:p>
        </w:tc>
      </w:tr>
      <w:tr w:rsidR="000E216B" w:rsidTr="00AA6034">
        <w:trPr>
          <w:trHeight w:val="434"/>
        </w:trPr>
        <w:tc>
          <w:tcPr>
            <w:tcW w:w="780" w:type="dxa"/>
          </w:tcPr>
          <w:p w:rsidR="000E216B" w:rsidRPr="00253B9B"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1.7</w:t>
            </w:r>
          </w:p>
        </w:tc>
        <w:tc>
          <w:tcPr>
            <w:tcW w:w="4744"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Стимулирование развития крестьянских (фермерских) хозяйств</w:t>
            </w:r>
          </w:p>
        </w:tc>
        <w:tc>
          <w:tcPr>
            <w:tcW w:w="3543"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удельный вес валовой продукции сельского хозяйства, производимой крестьянскими (фер</w:t>
            </w:r>
            <w:r w:rsidRPr="00EF3DF8">
              <w:rPr>
                <w:rFonts w:ascii="Times New Roman" w:eastAsiaTheme="minorEastAsia" w:hAnsi="Times New Roman"/>
                <w:sz w:val="24"/>
                <w:szCs w:val="24"/>
                <w:lang w:eastAsia="ru-RU"/>
              </w:rPr>
              <w:lastRenderedPageBreak/>
              <w:t>мерскими) хозяйствами и индивидуальными предпринимателями, в общем объеме валовой продукции хозяйств всех категорий, процентов/данные официальной статистики</w:t>
            </w:r>
          </w:p>
        </w:tc>
        <w:tc>
          <w:tcPr>
            <w:tcW w:w="1701"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lastRenderedPageBreak/>
              <w:t xml:space="preserve">2020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 xml:space="preserve"> 2025 гг.</w:t>
            </w:r>
          </w:p>
        </w:tc>
        <w:tc>
          <w:tcPr>
            <w:tcW w:w="1843"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proofErr w:type="spellStart"/>
            <w:r w:rsidRPr="00EF3DF8">
              <w:rPr>
                <w:rFonts w:ascii="Times New Roman" w:eastAsiaTheme="minorEastAsia" w:hAnsi="Times New Roman"/>
                <w:sz w:val="24"/>
                <w:szCs w:val="24"/>
                <w:lang w:eastAsia="ru-RU"/>
              </w:rPr>
              <w:t>МСХиП</w:t>
            </w:r>
            <w:proofErr w:type="spellEnd"/>
            <w:r w:rsidRPr="00EF3DF8">
              <w:rPr>
                <w:rFonts w:ascii="Times New Roman" w:eastAsiaTheme="minorEastAsia" w:hAnsi="Times New Roman"/>
                <w:sz w:val="24"/>
                <w:szCs w:val="24"/>
                <w:lang w:eastAsia="ru-RU"/>
              </w:rPr>
              <w:t xml:space="preserve"> РТ</w:t>
            </w:r>
          </w:p>
        </w:tc>
        <w:tc>
          <w:tcPr>
            <w:tcW w:w="1949" w:type="dxa"/>
          </w:tcPr>
          <w:p w:rsidR="000E216B" w:rsidRDefault="000E216B" w:rsidP="00AA6034">
            <w:pPr>
              <w:widowControl w:val="0"/>
              <w:spacing w:after="0" w:line="240" w:lineRule="auto"/>
              <w:jc w:val="center"/>
            </w:pPr>
            <w:r w:rsidRPr="00E556B2">
              <w:rPr>
                <w:rFonts w:ascii="Times New Roman" w:eastAsiaTheme="minorEastAsia" w:hAnsi="Times New Roman"/>
                <w:sz w:val="24"/>
                <w:szCs w:val="24"/>
                <w:lang w:eastAsia="ru-RU"/>
              </w:rPr>
              <w:t>–</w:t>
            </w:r>
          </w:p>
        </w:tc>
      </w:tr>
      <w:tr w:rsidR="000E216B" w:rsidTr="00AA6034">
        <w:trPr>
          <w:trHeight w:val="434"/>
        </w:trPr>
        <w:tc>
          <w:tcPr>
            <w:tcW w:w="780" w:type="dxa"/>
          </w:tcPr>
          <w:p w:rsidR="000E216B" w:rsidRPr="00253B9B"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1.9</w:t>
            </w:r>
          </w:p>
        </w:tc>
        <w:tc>
          <w:tcPr>
            <w:tcW w:w="4744"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 xml:space="preserve">Содействие началу осуществления предпринимательской деятельности безработных граждан, в том числе граждан </w:t>
            </w:r>
            <w:proofErr w:type="spellStart"/>
            <w:r w:rsidRPr="00EF3DF8">
              <w:rPr>
                <w:rFonts w:ascii="Times New Roman" w:eastAsiaTheme="minorEastAsia" w:hAnsi="Times New Roman"/>
                <w:sz w:val="24"/>
                <w:szCs w:val="24"/>
                <w:lang w:eastAsia="ru-RU"/>
              </w:rPr>
              <w:t>предпенсионного</w:t>
            </w:r>
            <w:proofErr w:type="spellEnd"/>
            <w:r w:rsidRPr="00EF3DF8">
              <w:rPr>
                <w:rFonts w:ascii="Times New Roman" w:eastAsiaTheme="minorEastAsia" w:hAnsi="Times New Roman"/>
                <w:sz w:val="24"/>
                <w:szCs w:val="24"/>
                <w:lang w:eastAsia="ru-RU"/>
              </w:rPr>
              <w:t xml:space="preserve"> возраста, а также граждан, указанных в постановлении Правительства РФ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 xml:space="preserve"> 376.</w:t>
            </w:r>
          </w:p>
        </w:tc>
        <w:tc>
          <w:tcPr>
            <w:tcW w:w="3543" w:type="dxa"/>
          </w:tcPr>
          <w:p w:rsidR="000E216B" w:rsidRPr="00BB50AB"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BB50AB">
              <w:rPr>
                <w:rFonts w:ascii="Times New Roman" w:eastAsiaTheme="minorEastAsia" w:hAnsi="Times New Roman"/>
                <w:color w:val="000000" w:themeColor="text1"/>
                <w:sz w:val="24"/>
                <w:szCs w:val="24"/>
                <w:lang w:eastAsia="ru-RU"/>
              </w:rPr>
              <w:t xml:space="preserve">доля открывших собственное дело в общей численности зарегистрированных в отчетном периоде безработных граждан, процентов/государственная </w:t>
            </w:r>
            <w:hyperlink r:id="rId34" w:tooltip="Постановление КМ РТ от 09.08.2013 N 553 (ред. от 12.09.2022) &quot;Об утверждении Государственной программы &quot;Содействие занятости населения Республики Татарстан на 2014 - 2025 годы&quot; {КонсультантПлюс}">
              <w:r w:rsidRPr="00BB50AB">
                <w:rPr>
                  <w:rFonts w:ascii="Times New Roman" w:eastAsiaTheme="minorEastAsia" w:hAnsi="Times New Roman"/>
                  <w:color w:val="000000" w:themeColor="text1"/>
                  <w:sz w:val="24"/>
                  <w:szCs w:val="24"/>
                  <w:lang w:eastAsia="ru-RU"/>
                </w:rPr>
                <w:t>программа</w:t>
              </w:r>
            </w:hyperlink>
            <w:r w:rsidRPr="00BB50AB">
              <w:rPr>
                <w:rFonts w:ascii="Times New Roman" w:eastAsiaTheme="minorEastAsia" w:hAnsi="Times New Roman"/>
                <w:color w:val="000000" w:themeColor="text1"/>
                <w:sz w:val="24"/>
                <w:szCs w:val="24"/>
                <w:lang w:eastAsia="ru-RU"/>
              </w:rPr>
              <w:t xml:space="preserve"> </w:t>
            </w:r>
            <w:r>
              <w:rPr>
                <w:rFonts w:ascii="Times New Roman" w:eastAsiaTheme="minorEastAsia" w:hAnsi="Times New Roman"/>
                <w:color w:val="000000" w:themeColor="text1"/>
                <w:sz w:val="24"/>
                <w:szCs w:val="24"/>
                <w:lang w:eastAsia="ru-RU"/>
              </w:rPr>
              <w:t>«</w:t>
            </w:r>
            <w:r w:rsidRPr="00BB50AB">
              <w:rPr>
                <w:rFonts w:ascii="Times New Roman" w:eastAsiaTheme="minorEastAsia" w:hAnsi="Times New Roman"/>
                <w:color w:val="000000" w:themeColor="text1"/>
                <w:sz w:val="24"/>
                <w:szCs w:val="24"/>
                <w:lang w:eastAsia="ru-RU"/>
              </w:rPr>
              <w:t>Содействие занятости населения Республики Татарстан на 2014 - 2025 годы</w:t>
            </w:r>
            <w:r>
              <w:rPr>
                <w:rFonts w:ascii="Times New Roman" w:eastAsiaTheme="minorEastAsia" w:hAnsi="Times New Roman"/>
                <w:color w:val="000000" w:themeColor="text1"/>
                <w:sz w:val="24"/>
                <w:szCs w:val="24"/>
                <w:lang w:eastAsia="ru-RU"/>
              </w:rPr>
              <w:t>»</w:t>
            </w:r>
          </w:p>
        </w:tc>
        <w:tc>
          <w:tcPr>
            <w:tcW w:w="1701"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 xml:space="preserve">2020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 xml:space="preserve"> </w:t>
            </w:r>
            <w:r w:rsidRPr="00EF3DF8">
              <w:rPr>
                <w:rFonts w:ascii="Times New Roman" w:eastAsiaTheme="minorEastAsia" w:hAnsi="Times New Roman"/>
                <w:color w:val="000000" w:themeColor="text1"/>
                <w:sz w:val="24"/>
                <w:szCs w:val="24"/>
                <w:lang w:eastAsia="ru-RU"/>
              </w:rPr>
              <w:t>2025 гг.</w:t>
            </w:r>
          </w:p>
        </w:tc>
        <w:tc>
          <w:tcPr>
            <w:tcW w:w="1843"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proofErr w:type="spellStart"/>
            <w:r w:rsidRPr="00EF3DF8">
              <w:rPr>
                <w:rFonts w:ascii="Times New Roman" w:eastAsiaTheme="minorEastAsia" w:hAnsi="Times New Roman"/>
                <w:sz w:val="24"/>
                <w:szCs w:val="24"/>
                <w:lang w:eastAsia="ru-RU"/>
              </w:rPr>
              <w:t>МТЗиСЗ</w:t>
            </w:r>
            <w:proofErr w:type="spellEnd"/>
            <w:r w:rsidRPr="00EF3DF8">
              <w:rPr>
                <w:rFonts w:ascii="Times New Roman" w:eastAsiaTheme="minorEastAsia" w:hAnsi="Times New Roman"/>
                <w:sz w:val="24"/>
                <w:szCs w:val="24"/>
                <w:lang w:eastAsia="ru-RU"/>
              </w:rPr>
              <w:t xml:space="preserve"> РТ</w:t>
            </w:r>
          </w:p>
        </w:tc>
        <w:tc>
          <w:tcPr>
            <w:tcW w:w="1949" w:type="dxa"/>
          </w:tcPr>
          <w:p w:rsidR="000E216B" w:rsidRDefault="000E216B" w:rsidP="00AA6034">
            <w:pPr>
              <w:widowControl w:val="0"/>
              <w:spacing w:after="0" w:line="240" w:lineRule="auto"/>
              <w:jc w:val="center"/>
            </w:pPr>
            <w:r w:rsidRPr="00B80BA7">
              <w:rPr>
                <w:rFonts w:ascii="Times New Roman" w:eastAsiaTheme="minorEastAsia" w:hAnsi="Times New Roman"/>
                <w:sz w:val="24"/>
                <w:szCs w:val="24"/>
                <w:lang w:eastAsia="ru-RU"/>
              </w:rPr>
              <w:t>–</w:t>
            </w:r>
          </w:p>
        </w:tc>
      </w:tr>
      <w:tr w:rsidR="000E216B" w:rsidTr="00AA6034">
        <w:trPr>
          <w:trHeight w:val="434"/>
        </w:trPr>
        <w:tc>
          <w:tcPr>
            <w:tcW w:w="780" w:type="dxa"/>
            <w:vMerge w:val="restart"/>
          </w:tcPr>
          <w:p w:rsidR="000E216B" w:rsidRPr="00253B9B"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1.10</w:t>
            </w:r>
          </w:p>
        </w:tc>
        <w:tc>
          <w:tcPr>
            <w:tcW w:w="4744"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Содействие занятости отдельных категорий граждан (женщин, воспитывающих детей; инвалидов; лиц старшего поколения):</w:t>
            </w:r>
          </w:p>
        </w:tc>
        <w:tc>
          <w:tcPr>
            <w:tcW w:w="3543" w:type="dxa"/>
          </w:tcPr>
          <w:p w:rsidR="000E216B" w:rsidRPr="00BB50AB"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BB50AB">
              <w:rPr>
                <w:rFonts w:ascii="Times New Roman" w:eastAsiaTheme="minorEastAsia" w:hAnsi="Times New Roman"/>
                <w:color w:val="000000" w:themeColor="text1"/>
                <w:sz w:val="24"/>
                <w:szCs w:val="24"/>
                <w:lang w:eastAsia="ru-RU"/>
              </w:rPr>
              <w:t xml:space="preserve">уровень общей безработицы/государственная </w:t>
            </w:r>
            <w:hyperlink r:id="rId35" w:tooltip="Постановление КМ РТ от 09.08.2013 N 553 (ред. от 12.09.2022) &quot;Об утверждении Государственной программы &quot;Содействие занятости населения Республики Татарстан на 2014 - 2025 годы&quot; {КонсультантПлюс}">
              <w:r w:rsidRPr="00BB50AB">
                <w:rPr>
                  <w:rFonts w:ascii="Times New Roman" w:eastAsiaTheme="minorEastAsia" w:hAnsi="Times New Roman"/>
                  <w:color w:val="000000" w:themeColor="text1"/>
                  <w:sz w:val="24"/>
                  <w:szCs w:val="24"/>
                  <w:lang w:eastAsia="ru-RU"/>
                </w:rPr>
                <w:t>программа</w:t>
              </w:r>
            </w:hyperlink>
            <w:r w:rsidRPr="00BB50AB">
              <w:rPr>
                <w:rFonts w:ascii="Times New Roman" w:eastAsiaTheme="minorEastAsia" w:hAnsi="Times New Roman"/>
                <w:color w:val="000000" w:themeColor="text1"/>
                <w:sz w:val="24"/>
                <w:szCs w:val="24"/>
                <w:lang w:eastAsia="ru-RU"/>
              </w:rPr>
              <w:t xml:space="preserve"> </w:t>
            </w:r>
            <w:r>
              <w:rPr>
                <w:rFonts w:ascii="Times New Roman" w:eastAsiaTheme="minorEastAsia" w:hAnsi="Times New Roman"/>
                <w:color w:val="000000" w:themeColor="text1"/>
                <w:sz w:val="24"/>
                <w:szCs w:val="24"/>
                <w:lang w:eastAsia="ru-RU"/>
              </w:rPr>
              <w:t>«</w:t>
            </w:r>
            <w:r w:rsidRPr="00BB50AB">
              <w:rPr>
                <w:rFonts w:ascii="Times New Roman" w:eastAsiaTheme="minorEastAsia" w:hAnsi="Times New Roman"/>
                <w:color w:val="000000" w:themeColor="text1"/>
                <w:sz w:val="24"/>
                <w:szCs w:val="24"/>
                <w:lang w:eastAsia="ru-RU"/>
              </w:rPr>
              <w:t>Содействие занятости населения Республики Татарстан на 2014 - 2025 годы</w:t>
            </w:r>
            <w:r>
              <w:rPr>
                <w:rFonts w:ascii="Times New Roman" w:eastAsiaTheme="minorEastAsia" w:hAnsi="Times New Roman"/>
                <w:color w:val="000000" w:themeColor="text1"/>
                <w:sz w:val="24"/>
                <w:szCs w:val="24"/>
                <w:lang w:eastAsia="ru-RU"/>
              </w:rPr>
              <w:t>»</w:t>
            </w:r>
          </w:p>
        </w:tc>
        <w:tc>
          <w:tcPr>
            <w:tcW w:w="1701"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 xml:space="preserve">2014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 xml:space="preserve"> 2025 гг.</w:t>
            </w:r>
          </w:p>
        </w:tc>
        <w:tc>
          <w:tcPr>
            <w:tcW w:w="1843"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proofErr w:type="spellStart"/>
            <w:r w:rsidRPr="00EF3DF8">
              <w:rPr>
                <w:rFonts w:ascii="Times New Roman" w:eastAsiaTheme="minorEastAsia" w:hAnsi="Times New Roman"/>
                <w:sz w:val="24"/>
                <w:szCs w:val="24"/>
                <w:lang w:eastAsia="ru-RU"/>
              </w:rPr>
              <w:t>МТЗиСЗ</w:t>
            </w:r>
            <w:proofErr w:type="spellEnd"/>
            <w:r w:rsidRPr="00EF3DF8">
              <w:rPr>
                <w:rFonts w:ascii="Times New Roman" w:eastAsiaTheme="minorEastAsia" w:hAnsi="Times New Roman"/>
                <w:sz w:val="24"/>
                <w:szCs w:val="24"/>
                <w:lang w:eastAsia="ru-RU"/>
              </w:rPr>
              <w:t xml:space="preserve"> РТ</w:t>
            </w:r>
          </w:p>
        </w:tc>
        <w:tc>
          <w:tcPr>
            <w:tcW w:w="1949" w:type="dxa"/>
          </w:tcPr>
          <w:p w:rsidR="000E216B" w:rsidRDefault="000E216B" w:rsidP="00AA6034">
            <w:pPr>
              <w:widowControl w:val="0"/>
              <w:spacing w:after="0" w:line="240" w:lineRule="auto"/>
              <w:jc w:val="center"/>
            </w:pPr>
            <w:r w:rsidRPr="00B80BA7">
              <w:rPr>
                <w:rFonts w:ascii="Times New Roman" w:eastAsiaTheme="minorEastAsia" w:hAnsi="Times New Roman"/>
                <w:sz w:val="24"/>
                <w:szCs w:val="24"/>
                <w:lang w:eastAsia="ru-RU"/>
              </w:rPr>
              <w:t>–</w:t>
            </w:r>
          </w:p>
        </w:tc>
      </w:tr>
      <w:tr w:rsidR="000E216B" w:rsidTr="00AA6034">
        <w:trPr>
          <w:trHeight w:val="434"/>
        </w:trPr>
        <w:tc>
          <w:tcPr>
            <w:tcW w:w="780" w:type="dxa"/>
            <w:vMerge/>
          </w:tcPr>
          <w:p w:rsidR="000E216B" w:rsidRPr="00253B9B"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p>
        </w:tc>
        <w:tc>
          <w:tcPr>
            <w:tcW w:w="4744" w:type="dxa"/>
          </w:tcPr>
          <w:p w:rsidR="000E216B" w:rsidRPr="00BB50AB"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BB50AB">
              <w:rPr>
                <w:rFonts w:ascii="Times New Roman" w:eastAsiaTheme="minorEastAsia" w:hAnsi="Times New Roman"/>
                <w:color w:val="000000" w:themeColor="text1"/>
                <w:sz w:val="24"/>
                <w:szCs w:val="24"/>
                <w:lang w:eastAsia="ru-RU"/>
              </w:rPr>
              <w:t>профессиональное обучение и дополнительное профессиональное образование инвалидов, признанных в установленном порядке безработными</w:t>
            </w:r>
          </w:p>
        </w:tc>
        <w:tc>
          <w:tcPr>
            <w:tcW w:w="3543" w:type="dxa"/>
          </w:tcPr>
          <w:p w:rsidR="000E216B" w:rsidRPr="00BB50AB" w:rsidRDefault="000E216B" w:rsidP="00AA6034">
            <w:pPr>
              <w:widowControl w:val="0"/>
              <w:autoSpaceDE w:val="0"/>
              <w:autoSpaceDN w:val="0"/>
              <w:spacing w:after="0" w:line="240" w:lineRule="auto"/>
              <w:jc w:val="both"/>
              <w:rPr>
                <w:rFonts w:ascii="Times New Roman" w:eastAsiaTheme="minorEastAsia" w:hAnsi="Times New Roman"/>
                <w:color w:val="000000" w:themeColor="text1"/>
                <w:sz w:val="24"/>
                <w:szCs w:val="24"/>
                <w:lang w:eastAsia="ru-RU"/>
              </w:rPr>
            </w:pPr>
            <w:r w:rsidRPr="00BB50AB">
              <w:rPr>
                <w:rFonts w:ascii="Times New Roman" w:eastAsiaTheme="minorEastAsia" w:hAnsi="Times New Roman"/>
                <w:color w:val="000000" w:themeColor="text1"/>
                <w:sz w:val="24"/>
                <w:szCs w:val="24"/>
                <w:lang w:eastAsia="ru-RU"/>
              </w:rPr>
              <w:t xml:space="preserve">профессиональное обучение и дополнительное профессиональное образование инвалидов/государственная </w:t>
            </w:r>
            <w:hyperlink r:id="rId36" w:tooltip="Постановление КМ РТ от 09.08.2013 N 553 (ред. от 12.09.2022) &quot;Об утверждении Государственной программы &quot;Содействие занятости населения Республики Татарстан на 2014 - 2025 годы&quot; {КонсультантПлюс}">
              <w:r w:rsidRPr="00BB50AB">
                <w:rPr>
                  <w:rFonts w:ascii="Times New Roman" w:eastAsiaTheme="minorEastAsia" w:hAnsi="Times New Roman"/>
                  <w:color w:val="000000" w:themeColor="text1"/>
                  <w:sz w:val="24"/>
                  <w:szCs w:val="24"/>
                  <w:lang w:eastAsia="ru-RU"/>
                </w:rPr>
                <w:t>программа</w:t>
              </w:r>
            </w:hyperlink>
            <w:r w:rsidRPr="00BB50AB">
              <w:rPr>
                <w:rFonts w:ascii="Times New Roman" w:eastAsiaTheme="minorEastAsia" w:hAnsi="Times New Roman"/>
                <w:color w:val="000000" w:themeColor="text1"/>
                <w:sz w:val="24"/>
                <w:szCs w:val="24"/>
                <w:lang w:eastAsia="ru-RU"/>
              </w:rPr>
              <w:t xml:space="preserve"> </w:t>
            </w:r>
            <w:r>
              <w:rPr>
                <w:rFonts w:ascii="Times New Roman" w:eastAsiaTheme="minorEastAsia" w:hAnsi="Times New Roman"/>
                <w:color w:val="000000" w:themeColor="text1"/>
                <w:sz w:val="24"/>
                <w:szCs w:val="24"/>
                <w:lang w:eastAsia="ru-RU"/>
              </w:rPr>
              <w:t>«</w:t>
            </w:r>
            <w:r w:rsidRPr="00BB50AB">
              <w:rPr>
                <w:rFonts w:ascii="Times New Roman" w:eastAsiaTheme="minorEastAsia" w:hAnsi="Times New Roman"/>
                <w:color w:val="000000" w:themeColor="text1"/>
                <w:sz w:val="24"/>
                <w:szCs w:val="24"/>
                <w:lang w:eastAsia="ru-RU"/>
              </w:rPr>
              <w:t>Содействие занятости населения Республики Татарстан на 2014 - 2025 годы</w:t>
            </w:r>
            <w:r>
              <w:rPr>
                <w:rFonts w:ascii="Times New Roman" w:eastAsiaTheme="minorEastAsia" w:hAnsi="Times New Roman"/>
                <w:color w:val="000000" w:themeColor="text1"/>
                <w:sz w:val="24"/>
                <w:szCs w:val="24"/>
                <w:lang w:eastAsia="ru-RU"/>
              </w:rPr>
              <w:t>»</w:t>
            </w:r>
          </w:p>
        </w:tc>
        <w:tc>
          <w:tcPr>
            <w:tcW w:w="1701"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 xml:space="preserve">2020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 xml:space="preserve"> 2025 гг.</w:t>
            </w:r>
          </w:p>
        </w:tc>
        <w:tc>
          <w:tcPr>
            <w:tcW w:w="1843"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proofErr w:type="spellStart"/>
            <w:r w:rsidRPr="00EF3DF8">
              <w:rPr>
                <w:rFonts w:ascii="Times New Roman" w:eastAsiaTheme="minorEastAsia" w:hAnsi="Times New Roman"/>
                <w:sz w:val="24"/>
                <w:szCs w:val="24"/>
                <w:lang w:eastAsia="ru-RU"/>
              </w:rPr>
              <w:t>МТЗиСЗ</w:t>
            </w:r>
            <w:proofErr w:type="spellEnd"/>
            <w:r w:rsidRPr="00EF3DF8">
              <w:rPr>
                <w:rFonts w:ascii="Times New Roman" w:eastAsiaTheme="minorEastAsia" w:hAnsi="Times New Roman"/>
                <w:sz w:val="24"/>
                <w:szCs w:val="24"/>
                <w:lang w:eastAsia="ru-RU"/>
              </w:rPr>
              <w:t xml:space="preserve"> РТ</w:t>
            </w:r>
          </w:p>
        </w:tc>
        <w:tc>
          <w:tcPr>
            <w:tcW w:w="1949" w:type="dxa"/>
          </w:tcPr>
          <w:p w:rsidR="000E216B" w:rsidRDefault="000E216B" w:rsidP="00AA6034">
            <w:pPr>
              <w:widowControl w:val="0"/>
              <w:spacing w:after="0" w:line="240" w:lineRule="auto"/>
              <w:jc w:val="center"/>
            </w:pPr>
            <w:r w:rsidRPr="00B80BA7">
              <w:rPr>
                <w:rFonts w:ascii="Times New Roman" w:eastAsiaTheme="minorEastAsia" w:hAnsi="Times New Roman"/>
                <w:sz w:val="24"/>
                <w:szCs w:val="24"/>
                <w:lang w:eastAsia="ru-RU"/>
              </w:rPr>
              <w:t>–</w:t>
            </w:r>
          </w:p>
        </w:tc>
      </w:tr>
      <w:tr w:rsidR="000E216B" w:rsidTr="00AA6034">
        <w:trPr>
          <w:trHeight w:val="434"/>
        </w:trPr>
        <w:tc>
          <w:tcPr>
            <w:tcW w:w="780" w:type="dxa"/>
            <w:vMerge/>
          </w:tcPr>
          <w:p w:rsidR="000E216B" w:rsidRPr="00253B9B"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p>
        </w:tc>
        <w:tc>
          <w:tcPr>
            <w:tcW w:w="4744"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профессиональное обучение и дополнительное профессиональное образование отдельных категорий взрослого населения</w:t>
            </w:r>
          </w:p>
        </w:tc>
        <w:tc>
          <w:tcPr>
            <w:tcW w:w="3543"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 xml:space="preserve">профессиональное обучение и дополнительное профессиональное образование отдельных категорий граждан в рамках Национального проекта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Демография</w:t>
            </w:r>
            <w:r>
              <w:rPr>
                <w:rFonts w:ascii="Times New Roman" w:eastAsiaTheme="minorEastAsia" w:hAnsi="Times New Roman"/>
                <w:sz w:val="24"/>
                <w:szCs w:val="24"/>
                <w:lang w:eastAsia="ru-RU"/>
              </w:rPr>
              <w:t>»</w:t>
            </w:r>
          </w:p>
        </w:tc>
        <w:tc>
          <w:tcPr>
            <w:tcW w:w="1701"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 xml:space="preserve">2021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 xml:space="preserve"> 2025 гг.</w:t>
            </w:r>
          </w:p>
        </w:tc>
        <w:tc>
          <w:tcPr>
            <w:tcW w:w="1843"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proofErr w:type="spellStart"/>
            <w:r w:rsidRPr="00EF3DF8">
              <w:rPr>
                <w:rFonts w:ascii="Times New Roman" w:eastAsiaTheme="minorEastAsia" w:hAnsi="Times New Roman"/>
                <w:sz w:val="24"/>
                <w:szCs w:val="24"/>
                <w:lang w:eastAsia="ru-RU"/>
              </w:rPr>
              <w:t>МТЗиСЗ</w:t>
            </w:r>
            <w:proofErr w:type="spellEnd"/>
            <w:r w:rsidRPr="00EF3DF8">
              <w:rPr>
                <w:rFonts w:ascii="Times New Roman" w:eastAsiaTheme="minorEastAsia" w:hAnsi="Times New Roman"/>
                <w:sz w:val="24"/>
                <w:szCs w:val="24"/>
                <w:lang w:eastAsia="ru-RU"/>
              </w:rPr>
              <w:t xml:space="preserve"> РТ</w:t>
            </w:r>
          </w:p>
        </w:tc>
        <w:tc>
          <w:tcPr>
            <w:tcW w:w="1949" w:type="dxa"/>
          </w:tcPr>
          <w:p w:rsidR="000E216B" w:rsidRDefault="000E216B" w:rsidP="00AA6034">
            <w:pPr>
              <w:widowControl w:val="0"/>
              <w:spacing w:after="0" w:line="240" w:lineRule="auto"/>
              <w:jc w:val="center"/>
            </w:pPr>
            <w:r w:rsidRPr="00B80BA7">
              <w:rPr>
                <w:rFonts w:ascii="Times New Roman" w:eastAsiaTheme="minorEastAsia" w:hAnsi="Times New Roman"/>
                <w:sz w:val="24"/>
                <w:szCs w:val="24"/>
                <w:lang w:eastAsia="ru-RU"/>
              </w:rPr>
              <w:t>–</w:t>
            </w:r>
          </w:p>
        </w:tc>
      </w:tr>
      <w:tr w:rsidR="000E216B" w:rsidTr="00AA6034">
        <w:trPr>
          <w:trHeight w:val="434"/>
        </w:trPr>
        <w:tc>
          <w:tcPr>
            <w:tcW w:w="780" w:type="dxa"/>
            <w:vMerge w:val="restart"/>
          </w:tcPr>
          <w:p w:rsidR="000E216B" w:rsidRPr="00253B9B"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1.11</w:t>
            </w:r>
          </w:p>
        </w:tc>
        <w:tc>
          <w:tcPr>
            <w:tcW w:w="4744"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Организация работ по снижению неформальной занятости</w:t>
            </w:r>
          </w:p>
        </w:tc>
        <w:tc>
          <w:tcPr>
            <w:tcW w:w="3543" w:type="dxa"/>
            <w:vMerge w:val="restart"/>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уменьшение неформальной занятости/данные официальной статистики</w:t>
            </w:r>
          </w:p>
        </w:tc>
        <w:tc>
          <w:tcPr>
            <w:tcW w:w="1701"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EF3DF8">
              <w:rPr>
                <w:rFonts w:ascii="Times New Roman" w:eastAsiaTheme="minorEastAsia" w:hAnsi="Times New Roman"/>
                <w:color w:val="000000" w:themeColor="text1"/>
                <w:sz w:val="24"/>
                <w:szCs w:val="24"/>
                <w:lang w:eastAsia="ru-RU"/>
              </w:rPr>
              <w:t xml:space="preserve">2020 </w:t>
            </w:r>
            <w:r>
              <w:rPr>
                <w:rFonts w:ascii="Times New Roman" w:eastAsiaTheme="minorEastAsia" w:hAnsi="Times New Roman"/>
                <w:sz w:val="24"/>
                <w:szCs w:val="24"/>
                <w:lang w:eastAsia="ru-RU"/>
              </w:rPr>
              <w:t>–</w:t>
            </w:r>
            <w:r w:rsidRPr="00EF3DF8">
              <w:rPr>
                <w:rFonts w:ascii="Times New Roman" w:eastAsiaTheme="minorEastAsia" w:hAnsi="Times New Roman"/>
                <w:color w:val="000000" w:themeColor="text1"/>
                <w:sz w:val="24"/>
                <w:szCs w:val="24"/>
                <w:lang w:eastAsia="ru-RU"/>
              </w:rPr>
              <w:t xml:space="preserve"> 2024 гг.</w:t>
            </w:r>
          </w:p>
        </w:tc>
        <w:tc>
          <w:tcPr>
            <w:tcW w:w="1843"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 xml:space="preserve">УФНС по РТ (по согласованию), </w:t>
            </w:r>
            <w:proofErr w:type="spellStart"/>
            <w:r w:rsidRPr="00EF3DF8">
              <w:rPr>
                <w:rFonts w:ascii="Times New Roman" w:eastAsiaTheme="minorEastAsia" w:hAnsi="Times New Roman"/>
                <w:sz w:val="24"/>
                <w:szCs w:val="24"/>
                <w:lang w:eastAsia="ru-RU"/>
              </w:rPr>
              <w:t>МТЗиСЗ</w:t>
            </w:r>
            <w:proofErr w:type="spellEnd"/>
            <w:r w:rsidRPr="00EF3DF8">
              <w:rPr>
                <w:rFonts w:ascii="Times New Roman" w:eastAsiaTheme="minorEastAsia" w:hAnsi="Times New Roman"/>
                <w:sz w:val="24"/>
                <w:szCs w:val="24"/>
                <w:lang w:eastAsia="ru-RU"/>
              </w:rPr>
              <w:t xml:space="preserve"> РТ</w:t>
            </w:r>
          </w:p>
        </w:tc>
        <w:tc>
          <w:tcPr>
            <w:tcW w:w="1949" w:type="dxa"/>
          </w:tcPr>
          <w:p w:rsidR="000E216B" w:rsidRDefault="000E216B" w:rsidP="00AA6034">
            <w:pPr>
              <w:widowControl w:val="0"/>
              <w:spacing w:after="0" w:line="240" w:lineRule="auto"/>
              <w:jc w:val="center"/>
            </w:pPr>
            <w:r w:rsidRPr="00C63A64">
              <w:rPr>
                <w:rFonts w:ascii="Times New Roman" w:eastAsiaTheme="minorEastAsia" w:hAnsi="Times New Roman"/>
                <w:sz w:val="24"/>
                <w:szCs w:val="24"/>
                <w:lang w:eastAsia="ru-RU"/>
              </w:rPr>
              <w:t>–</w:t>
            </w:r>
          </w:p>
        </w:tc>
      </w:tr>
      <w:tr w:rsidR="000E216B" w:rsidTr="00AA6034">
        <w:trPr>
          <w:trHeight w:val="434"/>
        </w:trPr>
        <w:tc>
          <w:tcPr>
            <w:tcW w:w="780" w:type="dxa"/>
            <w:vMerge/>
          </w:tcPr>
          <w:p w:rsidR="000E216B" w:rsidRPr="00253B9B"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p>
        </w:tc>
        <w:tc>
          <w:tcPr>
            <w:tcW w:w="4744"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выявление и легализация неформально занятых граждан</w:t>
            </w:r>
          </w:p>
        </w:tc>
        <w:tc>
          <w:tcPr>
            <w:tcW w:w="3543" w:type="dxa"/>
            <w:vMerge/>
          </w:tcPr>
          <w:p w:rsidR="000E216B" w:rsidRPr="00EF3DF8"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701"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EF3DF8">
              <w:rPr>
                <w:rFonts w:ascii="Times New Roman" w:eastAsiaTheme="minorEastAsia" w:hAnsi="Times New Roman"/>
                <w:color w:val="000000" w:themeColor="text1"/>
                <w:sz w:val="24"/>
                <w:szCs w:val="24"/>
                <w:lang w:eastAsia="ru-RU"/>
              </w:rPr>
              <w:t xml:space="preserve">2020 </w:t>
            </w:r>
            <w:r>
              <w:rPr>
                <w:rFonts w:ascii="Times New Roman" w:eastAsiaTheme="minorEastAsia" w:hAnsi="Times New Roman"/>
                <w:sz w:val="24"/>
                <w:szCs w:val="24"/>
                <w:lang w:eastAsia="ru-RU"/>
              </w:rPr>
              <w:t>–</w:t>
            </w:r>
            <w:r w:rsidRPr="00EF3DF8">
              <w:rPr>
                <w:rFonts w:ascii="Times New Roman" w:eastAsiaTheme="minorEastAsia" w:hAnsi="Times New Roman"/>
                <w:color w:val="000000" w:themeColor="text1"/>
                <w:sz w:val="24"/>
                <w:szCs w:val="24"/>
                <w:lang w:eastAsia="ru-RU"/>
              </w:rPr>
              <w:t xml:space="preserve"> 2024 гг.</w:t>
            </w:r>
          </w:p>
        </w:tc>
        <w:tc>
          <w:tcPr>
            <w:tcW w:w="1843"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УФНС по РТ (по согласованию)</w:t>
            </w:r>
          </w:p>
        </w:tc>
        <w:tc>
          <w:tcPr>
            <w:tcW w:w="1949" w:type="dxa"/>
          </w:tcPr>
          <w:p w:rsidR="000E216B" w:rsidRDefault="000E216B" w:rsidP="00AA6034">
            <w:pPr>
              <w:widowControl w:val="0"/>
              <w:spacing w:after="0" w:line="240" w:lineRule="auto"/>
              <w:jc w:val="center"/>
            </w:pPr>
            <w:r w:rsidRPr="00C63A64">
              <w:rPr>
                <w:rFonts w:ascii="Times New Roman" w:eastAsiaTheme="minorEastAsia" w:hAnsi="Times New Roman"/>
                <w:sz w:val="24"/>
                <w:szCs w:val="24"/>
                <w:lang w:eastAsia="ru-RU"/>
              </w:rPr>
              <w:t>–</w:t>
            </w:r>
          </w:p>
        </w:tc>
      </w:tr>
      <w:tr w:rsidR="000E216B" w:rsidTr="00AA6034">
        <w:trPr>
          <w:trHeight w:val="434"/>
        </w:trPr>
        <w:tc>
          <w:tcPr>
            <w:tcW w:w="780" w:type="dxa"/>
            <w:vMerge/>
          </w:tcPr>
          <w:p w:rsidR="000E216B" w:rsidRPr="00253B9B"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p>
        </w:tc>
        <w:tc>
          <w:tcPr>
            <w:tcW w:w="4744"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обеспечение проведения разъяснительной работы, в том числе общественных обсуждений, встреч, разъяснительных бесед с работниками и работодателями по вопросам соблюдения трудового законодательства в части трудовых отношений и оплаты труда;</w:t>
            </w:r>
          </w:p>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 xml:space="preserve">информирование руководителей хозяйствующих субъектов, использующих труд наемных работников, о последствиях </w:t>
            </w:r>
            <w:proofErr w:type="spellStart"/>
            <w:r w:rsidRPr="00EF3DF8">
              <w:rPr>
                <w:rFonts w:ascii="Times New Roman" w:eastAsiaTheme="minorEastAsia" w:hAnsi="Times New Roman"/>
                <w:sz w:val="24"/>
                <w:szCs w:val="24"/>
                <w:lang w:eastAsia="ru-RU"/>
              </w:rPr>
              <w:t>неоформления</w:t>
            </w:r>
            <w:proofErr w:type="spellEnd"/>
            <w:r w:rsidRPr="00EF3DF8">
              <w:rPr>
                <w:rFonts w:ascii="Times New Roman" w:eastAsiaTheme="minorEastAsia" w:hAnsi="Times New Roman"/>
                <w:sz w:val="24"/>
                <w:szCs w:val="24"/>
                <w:lang w:eastAsia="ru-RU"/>
              </w:rPr>
              <w:t xml:space="preserve"> трудовых отношений и использования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серых</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 xml:space="preserve"> и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черных</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 xml:space="preserve"> схем выплаты заработной платы</w:t>
            </w:r>
          </w:p>
        </w:tc>
        <w:tc>
          <w:tcPr>
            <w:tcW w:w="3543" w:type="dxa"/>
            <w:vMerge/>
          </w:tcPr>
          <w:p w:rsidR="000E216B" w:rsidRPr="00EF3DF8"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701"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EF3DF8">
              <w:rPr>
                <w:rFonts w:ascii="Times New Roman" w:eastAsiaTheme="minorEastAsia" w:hAnsi="Times New Roman"/>
                <w:color w:val="000000" w:themeColor="text1"/>
                <w:sz w:val="24"/>
                <w:szCs w:val="24"/>
                <w:lang w:eastAsia="ru-RU"/>
              </w:rPr>
              <w:t xml:space="preserve">2020 </w:t>
            </w:r>
            <w:r>
              <w:rPr>
                <w:rFonts w:ascii="Times New Roman" w:eastAsiaTheme="minorEastAsia" w:hAnsi="Times New Roman"/>
                <w:sz w:val="24"/>
                <w:szCs w:val="24"/>
                <w:lang w:eastAsia="ru-RU"/>
              </w:rPr>
              <w:t xml:space="preserve">– </w:t>
            </w:r>
            <w:r w:rsidRPr="00EF3DF8">
              <w:rPr>
                <w:rFonts w:ascii="Times New Roman" w:eastAsiaTheme="minorEastAsia" w:hAnsi="Times New Roman"/>
                <w:color w:val="000000" w:themeColor="text1"/>
                <w:sz w:val="24"/>
                <w:szCs w:val="24"/>
                <w:lang w:eastAsia="ru-RU"/>
              </w:rPr>
              <w:t>2024 гг.</w:t>
            </w:r>
          </w:p>
        </w:tc>
        <w:tc>
          <w:tcPr>
            <w:tcW w:w="1843" w:type="dxa"/>
          </w:tcPr>
          <w:p w:rsidR="000E216B"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ОМС РТ</w:t>
            </w:r>
          </w:p>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(по согласованию)</w:t>
            </w:r>
          </w:p>
        </w:tc>
        <w:tc>
          <w:tcPr>
            <w:tcW w:w="1949" w:type="dxa"/>
          </w:tcPr>
          <w:p w:rsidR="000E216B" w:rsidRDefault="000E216B" w:rsidP="00AA6034">
            <w:pPr>
              <w:widowControl w:val="0"/>
              <w:spacing w:after="0" w:line="240" w:lineRule="auto"/>
              <w:jc w:val="center"/>
            </w:pPr>
            <w:r w:rsidRPr="00C63A64">
              <w:rPr>
                <w:rFonts w:ascii="Times New Roman" w:eastAsiaTheme="minorEastAsia" w:hAnsi="Times New Roman"/>
                <w:sz w:val="24"/>
                <w:szCs w:val="24"/>
                <w:lang w:eastAsia="ru-RU"/>
              </w:rPr>
              <w:t>–</w:t>
            </w:r>
          </w:p>
        </w:tc>
      </w:tr>
      <w:tr w:rsidR="000E216B" w:rsidTr="00AA6034">
        <w:trPr>
          <w:trHeight w:val="434"/>
        </w:trPr>
        <w:tc>
          <w:tcPr>
            <w:tcW w:w="780" w:type="dxa"/>
          </w:tcPr>
          <w:p w:rsidR="000E216B" w:rsidRPr="00253B9B"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p>
        </w:tc>
        <w:tc>
          <w:tcPr>
            <w:tcW w:w="4744" w:type="dxa"/>
          </w:tcPr>
          <w:p w:rsidR="000E216B" w:rsidRPr="00253B9B"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 xml:space="preserve">организация работы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горячей линии</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 xml:space="preserve"> по вопросам легализации заработной платы и трудовых отношении</w:t>
            </w:r>
          </w:p>
        </w:tc>
        <w:tc>
          <w:tcPr>
            <w:tcW w:w="3543" w:type="dxa"/>
            <w:vMerge/>
          </w:tcPr>
          <w:p w:rsidR="000E216B" w:rsidRPr="00253B9B"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p>
        </w:tc>
        <w:tc>
          <w:tcPr>
            <w:tcW w:w="1701"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sidRPr="00EF3DF8">
              <w:rPr>
                <w:rFonts w:ascii="Times New Roman" w:eastAsiaTheme="minorEastAsia" w:hAnsi="Times New Roman"/>
                <w:color w:val="000000" w:themeColor="text1"/>
                <w:sz w:val="24"/>
                <w:szCs w:val="24"/>
                <w:lang w:eastAsia="ru-RU"/>
              </w:rPr>
              <w:t xml:space="preserve">2020 </w:t>
            </w:r>
            <w:r>
              <w:rPr>
                <w:rFonts w:ascii="Times New Roman" w:eastAsiaTheme="minorEastAsia" w:hAnsi="Times New Roman"/>
                <w:sz w:val="24"/>
                <w:szCs w:val="24"/>
                <w:lang w:eastAsia="ru-RU"/>
              </w:rPr>
              <w:t xml:space="preserve">– </w:t>
            </w:r>
            <w:r w:rsidRPr="00EF3DF8">
              <w:rPr>
                <w:rFonts w:ascii="Times New Roman" w:eastAsiaTheme="minorEastAsia" w:hAnsi="Times New Roman"/>
                <w:color w:val="000000" w:themeColor="text1"/>
                <w:sz w:val="24"/>
                <w:szCs w:val="24"/>
                <w:lang w:eastAsia="ru-RU"/>
              </w:rPr>
              <w:t>2024 гг.</w:t>
            </w:r>
          </w:p>
        </w:tc>
        <w:tc>
          <w:tcPr>
            <w:tcW w:w="1843"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 xml:space="preserve">УФНС по РТ (по согласованию), </w:t>
            </w:r>
            <w:proofErr w:type="spellStart"/>
            <w:r w:rsidRPr="00EF3DF8">
              <w:rPr>
                <w:rFonts w:ascii="Times New Roman" w:eastAsiaTheme="minorEastAsia" w:hAnsi="Times New Roman"/>
                <w:sz w:val="24"/>
                <w:szCs w:val="24"/>
                <w:lang w:eastAsia="ru-RU"/>
              </w:rPr>
              <w:t>МТЗиСЗ</w:t>
            </w:r>
            <w:proofErr w:type="spellEnd"/>
            <w:r w:rsidRPr="00EF3DF8">
              <w:rPr>
                <w:rFonts w:ascii="Times New Roman" w:eastAsiaTheme="minorEastAsia" w:hAnsi="Times New Roman"/>
                <w:sz w:val="24"/>
                <w:szCs w:val="24"/>
                <w:lang w:eastAsia="ru-RU"/>
              </w:rPr>
              <w:t xml:space="preserve"> РТ</w:t>
            </w:r>
          </w:p>
        </w:tc>
        <w:tc>
          <w:tcPr>
            <w:tcW w:w="1949" w:type="dxa"/>
          </w:tcPr>
          <w:p w:rsidR="000E216B" w:rsidRDefault="000E216B" w:rsidP="00AA6034">
            <w:pPr>
              <w:widowControl w:val="0"/>
              <w:spacing w:after="0" w:line="240" w:lineRule="auto"/>
              <w:jc w:val="center"/>
            </w:pPr>
            <w:r w:rsidRPr="00C63A64">
              <w:rPr>
                <w:rFonts w:ascii="Times New Roman" w:eastAsiaTheme="minorEastAsia" w:hAnsi="Times New Roman"/>
                <w:sz w:val="24"/>
                <w:szCs w:val="24"/>
                <w:lang w:eastAsia="ru-RU"/>
              </w:rPr>
              <w:t>–</w:t>
            </w:r>
          </w:p>
        </w:tc>
      </w:tr>
      <w:tr w:rsidR="000E216B" w:rsidTr="00AA6034">
        <w:trPr>
          <w:trHeight w:val="434"/>
        </w:trPr>
        <w:tc>
          <w:tcPr>
            <w:tcW w:w="14560" w:type="dxa"/>
            <w:gridSpan w:val="6"/>
          </w:tcPr>
          <w:p w:rsidR="000E216B" w:rsidRPr="00253B9B"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Задача 2. Снижение расходной части бюджета граждан, в том числе путем развития социальной помощи нуждающимся гражданам</w:t>
            </w:r>
          </w:p>
        </w:tc>
      </w:tr>
      <w:tr w:rsidR="000E216B" w:rsidTr="00AA6034">
        <w:trPr>
          <w:trHeight w:val="434"/>
        </w:trPr>
        <w:tc>
          <w:tcPr>
            <w:tcW w:w="780"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2.1.</w:t>
            </w:r>
          </w:p>
        </w:tc>
        <w:tc>
          <w:tcPr>
            <w:tcW w:w="4744"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Формирование и ведение реестра граждан с доходами ниже прожиточного минимума в разрезе муниципальных районов и городских округов</w:t>
            </w:r>
          </w:p>
        </w:tc>
        <w:tc>
          <w:tcPr>
            <w:tcW w:w="3543"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выявление граждан, имеющих доходы ниже прожиточного минимума/данные официальной статистики</w:t>
            </w:r>
          </w:p>
        </w:tc>
        <w:tc>
          <w:tcPr>
            <w:tcW w:w="1701"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 xml:space="preserve">2020 </w:t>
            </w:r>
            <w:r>
              <w:rPr>
                <w:rFonts w:ascii="Times New Roman" w:eastAsiaTheme="minorEastAsia" w:hAnsi="Times New Roman"/>
                <w:sz w:val="24"/>
                <w:szCs w:val="24"/>
                <w:lang w:eastAsia="ru-RU"/>
              </w:rPr>
              <w:t xml:space="preserve">– </w:t>
            </w:r>
            <w:r w:rsidRPr="00EF3DF8">
              <w:rPr>
                <w:rFonts w:ascii="Times New Roman" w:eastAsiaTheme="minorEastAsia" w:hAnsi="Times New Roman"/>
                <w:sz w:val="24"/>
                <w:szCs w:val="24"/>
                <w:lang w:eastAsia="ru-RU"/>
              </w:rPr>
              <w:t>2025 гг.</w:t>
            </w:r>
          </w:p>
        </w:tc>
        <w:tc>
          <w:tcPr>
            <w:tcW w:w="1843"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proofErr w:type="spellStart"/>
            <w:r w:rsidRPr="00EF3DF8">
              <w:rPr>
                <w:rFonts w:ascii="Times New Roman" w:eastAsiaTheme="minorEastAsia" w:hAnsi="Times New Roman"/>
                <w:sz w:val="24"/>
                <w:szCs w:val="24"/>
                <w:lang w:eastAsia="ru-RU"/>
              </w:rPr>
              <w:t>МТЗиСЗ</w:t>
            </w:r>
            <w:proofErr w:type="spellEnd"/>
            <w:r w:rsidRPr="00EF3DF8">
              <w:rPr>
                <w:rFonts w:ascii="Times New Roman" w:eastAsiaTheme="minorEastAsia" w:hAnsi="Times New Roman"/>
                <w:sz w:val="24"/>
                <w:szCs w:val="24"/>
                <w:lang w:eastAsia="ru-RU"/>
              </w:rPr>
              <w:t xml:space="preserve"> РТ</w:t>
            </w:r>
          </w:p>
        </w:tc>
        <w:tc>
          <w:tcPr>
            <w:tcW w:w="1949" w:type="dxa"/>
          </w:tcPr>
          <w:p w:rsidR="000E216B" w:rsidRDefault="000E216B" w:rsidP="00AA6034">
            <w:pPr>
              <w:widowControl w:val="0"/>
              <w:spacing w:after="0" w:line="240" w:lineRule="auto"/>
              <w:jc w:val="center"/>
            </w:pPr>
            <w:r w:rsidRPr="00F6012D">
              <w:rPr>
                <w:rFonts w:ascii="Times New Roman" w:eastAsiaTheme="minorEastAsia" w:hAnsi="Times New Roman"/>
                <w:sz w:val="24"/>
                <w:szCs w:val="24"/>
                <w:lang w:eastAsia="ru-RU"/>
              </w:rPr>
              <w:t>–</w:t>
            </w:r>
          </w:p>
        </w:tc>
      </w:tr>
      <w:tr w:rsidR="000E216B" w:rsidTr="00AA6034">
        <w:trPr>
          <w:trHeight w:val="434"/>
        </w:trPr>
        <w:tc>
          <w:tcPr>
            <w:tcW w:w="780"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color w:val="000000" w:themeColor="text1"/>
                <w:sz w:val="24"/>
                <w:szCs w:val="24"/>
                <w:lang w:eastAsia="ru-RU"/>
              </w:rPr>
              <w:t>2.3.</w:t>
            </w:r>
            <w:r>
              <w:rPr>
                <w:rFonts w:ascii="Times New Roman" w:eastAsiaTheme="minorEastAsia" w:hAnsi="Times New Roman"/>
                <w:color w:val="000000" w:themeColor="text1"/>
                <w:sz w:val="24"/>
                <w:szCs w:val="24"/>
                <w:lang w:eastAsia="ru-RU"/>
              </w:rPr>
              <w:t>1.</w:t>
            </w:r>
          </w:p>
        </w:tc>
        <w:tc>
          <w:tcPr>
            <w:tcW w:w="4744"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Выплата единовременных пособий гражданам, усыновившим (удочерившим) детей-сирот и детей, оставшихся без попечения родителей</w:t>
            </w:r>
          </w:p>
        </w:tc>
        <w:tc>
          <w:tcPr>
            <w:tcW w:w="3543"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повышение уровня жизни</w:t>
            </w:r>
          </w:p>
        </w:tc>
        <w:tc>
          <w:tcPr>
            <w:tcW w:w="1701"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color w:val="000000" w:themeColor="text1"/>
                <w:sz w:val="24"/>
                <w:szCs w:val="24"/>
                <w:lang w:eastAsia="ru-RU"/>
              </w:rPr>
              <w:t xml:space="preserve">2020 </w:t>
            </w:r>
            <w:r>
              <w:rPr>
                <w:rFonts w:ascii="Times New Roman" w:eastAsiaTheme="minorEastAsia" w:hAnsi="Times New Roman"/>
                <w:sz w:val="24"/>
                <w:szCs w:val="24"/>
                <w:lang w:eastAsia="ru-RU"/>
              </w:rPr>
              <w:t xml:space="preserve">– </w:t>
            </w:r>
            <w:r>
              <w:rPr>
                <w:rFonts w:ascii="Times New Roman" w:eastAsiaTheme="minorEastAsia" w:hAnsi="Times New Roman"/>
                <w:color w:val="000000" w:themeColor="text1"/>
                <w:sz w:val="24"/>
                <w:szCs w:val="24"/>
                <w:lang w:eastAsia="ru-RU"/>
              </w:rPr>
              <w:t>2021</w:t>
            </w:r>
            <w:r w:rsidRPr="00EF3DF8">
              <w:rPr>
                <w:rFonts w:ascii="Times New Roman" w:eastAsiaTheme="minorEastAsia" w:hAnsi="Times New Roman"/>
                <w:color w:val="000000" w:themeColor="text1"/>
                <w:sz w:val="24"/>
                <w:szCs w:val="24"/>
                <w:lang w:eastAsia="ru-RU"/>
              </w:rPr>
              <w:t xml:space="preserve"> гг.</w:t>
            </w:r>
          </w:p>
        </w:tc>
        <w:tc>
          <w:tcPr>
            <w:tcW w:w="1843" w:type="dxa"/>
          </w:tcPr>
          <w:p w:rsidR="000E216B"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МОиН РТ</w:t>
            </w:r>
          </w:p>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p>
        </w:tc>
        <w:tc>
          <w:tcPr>
            <w:tcW w:w="1949" w:type="dxa"/>
          </w:tcPr>
          <w:p w:rsidR="000E216B" w:rsidRDefault="000E216B" w:rsidP="00AA6034">
            <w:pPr>
              <w:widowControl w:val="0"/>
              <w:spacing w:after="0" w:line="240" w:lineRule="auto"/>
              <w:jc w:val="center"/>
            </w:pPr>
            <w:r w:rsidRPr="00F6012D">
              <w:rPr>
                <w:rFonts w:ascii="Times New Roman" w:eastAsiaTheme="minorEastAsia" w:hAnsi="Times New Roman"/>
                <w:sz w:val="24"/>
                <w:szCs w:val="24"/>
                <w:lang w:eastAsia="ru-RU"/>
              </w:rPr>
              <w:t>–</w:t>
            </w:r>
          </w:p>
        </w:tc>
      </w:tr>
      <w:tr w:rsidR="000E216B" w:rsidTr="00AA6034">
        <w:trPr>
          <w:trHeight w:val="1546"/>
        </w:trPr>
        <w:tc>
          <w:tcPr>
            <w:tcW w:w="780"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Pr>
                <w:rFonts w:ascii="Times New Roman" w:eastAsiaTheme="minorEastAsia" w:hAnsi="Times New Roman"/>
                <w:color w:val="000000" w:themeColor="text1"/>
                <w:sz w:val="24"/>
                <w:szCs w:val="24"/>
                <w:lang w:eastAsia="ru-RU"/>
              </w:rPr>
              <w:t>2.3.2.</w:t>
            </w:r>
          </w:p>
        </w:tc>
        <w:tc>
          <w:tcPr>
            <w:tcW w:w="4744"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Выплата единовременных пособий гражданам, усыновившим (удочерившим) детей-сирот и детей, оставшихся без попечения родителей</w:t>
            </w:r>
          </w:p>
        </w:tc>
        <w:tc>
          <w:tcPr>
            <w:tcW w:w="3543"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повышение уровня жизни</w:t>
            </w:r>
          </w:p>
        </w:tc>
        <w:tc>
          <w:tcPr>
            <w:tcW w:w="1701" w:type="dxa"/>
          </w:tcPr>
          <w:p w:rsidR="000E216B" w:rsidRPr="003C7DA3"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highlight w:val="yellow"/>
                <w:lang w:eastAsia="ru-RU"/>
              </w:rPr>
            </w:pPr>
            <w:r w:rsidRPr="009B66BB">
              <w:rPr>
                <w:rFonts w:ascii="Times New Roman" w:eastAsiaTheme="minorEastAsia" w:hAnsi="Times New Roman"/>
                <w:color w:val="000000" w:themeColor="text1"/>
                <w:sz w:val="24"/>
                <w:szCs w:val="24"/>
                <w:lang w:eastAsia="ru-RU"/>
              </w:rPr>
              <w:t>2022 г.</w:t>
            </w:r>
          </w:p>
        </w:tc>
        <w:tc>
          <w:tcPr>
            <w:tcW w:w="1843" w:type="dxa"/>
          </w:tcPr>
          <w:p w:rsidR="000E216B"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ПФ РФ по РТ</w:t>
            </w:r>
          </w:p>
          <w:p w:rsidR="000E216B" w:rsidRPr="003C7DA3" w:rsidRDefault="000E216B" w:rsidP="00AA6034">
            <w:pPr>
              <w:widowControl w:val="0"/>
              <w:autoSpaceDE w:val="0"/>
              <w:autoSpaceDN w:val="0"/>
              <w:spacing w:after="0" w:line="240" w:lineRule="auto"/>
              <w:jc w:val="center"/>
              <w:rPr>
                <w:rFonts w:ascii="Times New Roman" w:eastAsiaTheme="minorEastAsia" w:hAnsi="Times New Roman"/>
                <w:sz w:val="24"/>
                <w:szCs w:val="24"/>
                <w:highlight w:val="yellow"/>
                <w:lang w:eastAsia="ru-RU"/>
              </w:rPr>
            </w:pPr>
            <w:r w:rsidRPr="00EF3DF8">
              <w:rPr>
                <w:rFonts w:ascii="Times New Roman" w:eastAsiaTheme="minorEastAsia" w:hAnsi="Times New Roman"/>
                <w:sz w:val="24"/>
                <w:szCs w:val="24"/>
                <w:lang w:eastAsia="ru-RU"/>
              </w:rPr>
              <w:t>(по согласованию)</w:t>
            </w:r>
          </w:p>
        </w:tc>
        <w:tc>
          <w:tcPr>
            <w:tcW w:w="1949" w:type="dxa"/>
          </w:tcPr>
          <w:p w:rsidR="000E216B" w:rsidRDefault="000E216B" w:rsidP="00AA6034">
            <w:pPr>
              <w:widowControl w:val="0"/>
              <w:spacing w:after="0" w:line="240" w:lineRule="auto"/>
              <w:jc w:val="center"/>
            </w:pPr>
            <w:r w:rsidRPr="002C2628">
              <w:rPr>
                <w:rFonts w:ascii="Times New Roman" w:eastAsiaTheme="minorEastAsia" w:hAnsi="Times New Roman"/>
                <w:sz w:val="24"/>
                <w:szCs w:val="24"/>
                <w:lang w:eastAsia="ru-RU"/>
              </w:rPr>
              <w:t>–</w:t>
            </w:r>
          </w:p>
        </w:tc>
      </w:tr>
      <w:tr w:rsidR="000E216B" w:rsidTr="00AA6034">
        <w:trPr>
          <w:trHeight w:val="434"/>
        </w:trPr>
        <w:tc>
          <w:tcPr>
            <w:tcW w:w="780"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color w:val="000000" w:themeColor="text1"/>
                <w:sz w:val="24"/>
                <w:szCs w:val="24"/>
                <w:lang w:eastAsia="ru-RU"/>
              </w:rPr>
            </w:pPr>
            <w:r>
              <w:rPr>
                <w:rFonts w:ascii="Times New Roman" w:eastAsiaTheme="minorEastAsia" w:hAnsi="Times New Roman"/>
                <w:color w:val="000000" w:themeColor="text1"/>
                <w:sz w:val="24"/>
                <w:szCs w:val="24"/>
                <w:lang w:eastAsia="ru-RU"/>
              </w:rPr>
              <w:t>2.3.3.</w:t>
            </w:r>
          </w:p>
        </w:tc>
        <w:tc>
          <w:tcPr>
            <w:tcW w:w="4744"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Выплата единовременных пособий гражданам, усыновившим (удочерившим) детей-</w:t>
            </w:r>
            <w:r w:rsidRPr="00EF3DF8">
              <w:rPr>
                <w:rFonts w:ascii="Times New Roman" w:eastAsiaTheme="minorEastAsia" w:hAnsi="Times New Roman"/>
                <w:sz w:val="24"/>
                <w:szCs w:val="24"/>
                <w:lang w:eastAsia="ru-RU"/>
              </w:rPr>
              <w:lastRenderedPageBreak/>
              <w:t>сирот и детей, оставшихся без попечения родителей</w:t>
            </w:r>
          </w:p>
        </w:tc>
        <w:tc>
          <w:tcPr>
            <w:tcW w:w="3543"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lastRenderedPageBreak/>
              <w:t>повышение уровня жизни</w:t>
            </w:r>
          </w:p>
        </w:tc>
        <w:tc>
          <w:tcPr>
            <w:tcW w:w="1701" w:type="dxa"/>
          </w:tcPr>
          <w:p w:rsidR="000E216B" w:rsidRPr="00EF3DF8" w:rsidRDefault="000E216B" w:rsidP="00AA6034">
            <w:pPr>
              <w:widowControl w:val="0"/>
              <w:autoSpaceDE w:val="0"/>
              <w:autoSpaceDN w:val="0"/>
              <w:spacing w:after="0" w:line="240" w:lineRule="auto"/>
              <w:rPr>
                <w:rFonts w:ascii="Times New Roman" w:eastAsiaTheme="minorEastAsia" w:hAnsi="Times New Roman"/>
                <w:color w:val="000000" w:themeColor="text1"/>
                <w:sz w:val="24"/>
                <w:szCs w:val="24"/>
                <w:lang w:eastAsia="ru-RU"/>
              </w:rPr>
            </w:pPr>
            <w:r>
              <w:rPr>
                <w:rFonts w:ascii="Times New Roman" w:eastAsiaTheme="minorEastAsia" w:hAnsi="Times New Roman"/>
                <w:color w:val="000000" w:themeColor="text1"/>
                <w:sz w:val="24"/>
                <w:szCs w:val="24"/>
                <w:lang w:eastAsia="ru-RU"/>
              </w:rPr>
              <w:t>2023 – 2024гг.</w:t>
            </w:r>
          </w:p>
        </w:tc>
        <w:tc>
          <w:tcPr>
            <w:tcW w:w="1843" w:type="dxa"/>
          </w:tcPr>
          <w:p w:rsidR="000E216B" w:rsidRPr="009B66BB"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9B66BB">
              <w:rPr>
                <w:rFonts w:ascii="Times New Roman" w:eastAsiaTheme="minorEastAsia" w:hAnsi="Times New Roman"/>
                <w:sz w:val="24"/>
                <w:szCs w:val="24"/>
                <w:lang w:eastAsia="ru-RU"/>
              </w:rPr>
              <w:t>ОСФР по Рес</w:t>
            </w:r>
            <w:r w:rsidRPr="009B66BB">
              <w:rPr>
                <w:rFonts w:ascii="Times New Roman" w:eastAsiaTheme="minorEastAsia" w:hAnsi="Times New Roman"/>
                <w:sz w:val="24"/>
                <w:szCs w:val="24"/>
                <w:lang w:eastAsia="ru-RU"/>
              </w:rPr>
              <w:lastRenderedPageBreak/>
              <w:t>публике Татарстан</w:t>
            </w:r>
          </w:p>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9B66BB">
              <w:rPr>
                <w:rFonts w:ascii="Times New Roman" w:eastAsiaTheme="minorEastAsia" w:hAnsi="Times New Roman"/>
                <w:sz w:val="24"/>
                <w:szCs w:val="24"/>
                <w:lang w:eastAsia="ru-RU"/>
              </w:rPr>
              <w:t>(по согласованию)</w:t>
            </w:r>
          </w:p>
        </w:tc>
        <w:tc>
          <w:tcPr>
            <w:tcW w:w="1949" w:type="dxa"/>
          </w:tcPr>
          <w:p w:rsidR="000E216B" w:rsidRDefault="000E216B" w:rsidP="00AA6034">
            <w:pPr>
              <w:widowControl w:val="0"/>
              <w:spacing w:after="0" w:line="240" w:lineRule="auto"/>
              <w:jc w:val="center"/>
            </w:pPr>
            <w:r w:rsidRPr="002C2628">
              <w:rPr>
                <w:rFonts w:ascii="Times New Roman" w:eastAsiaTheme="minorEastAsia" w:hAnsi="Times New Roman"/>
                <w:sz w:val="24"/>
                <w:szCs w:val="24"/>
                <w:lang w:eastAsia="ru-RU"/>
              </w:rPr>
              <w:lastRenderedPageBreak/>
              <w:t>–</w:t>
            </w:r>
          </w:p>
        </w:tc>
      </w:tr>
      <w:tr w:rsidR="000E216B" w:rsidTr="00AA6034">
        <w:trPr>
          <w:trHeight w:val="434"/>
        </w:trPr>
        <w:tc>
          <w:tcPr>
            <w:tcW w:w="780"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2.4.</w:t>
            </w:r>
          </w:p>
        </w:tc>
        <w:tc>
          <w:tcPr>
            <w:tcW w:w="4744"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Предоставление ежемесячной выплаты на обеспечение проезда на городском, пригородном транспорте, а также один раз в год к месту жительства и обратно к месту учебы для детей из многодетных и малообеспеченных семей, детей-сирот, детей, оставшихся без попечения родителей</w:t>
            </w:r>
          </w:p>
        </w:tc>
        <w:tc>
          <w:tcPr>
            <w:tcW w:w="3543"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повышение уровня жизни</w:t>
            </w:r>
          </w:p>
        </w:tc>
        <w:tc>
          <w:tcPr>
            <w:tcW w:w="1701"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 xml:space="preserve">2020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 xml:space="preserve"> 2025 гг.</w:t>
            </w:r>
          </w:p>
        </w:tc>
        <w:tc>
          <w:tcPr>
            <w:tcW w:w="1843"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proofErr w:type="spellStart"/>
            <w:r w:rsidRPr="00EF3DF8">
              <w:rPr>
                <w:rFonts w:ascii="Times New Roman" w:eastAsiaTheme="minorEastAsia" w:hAnsi="Times New Roman"/>
                <w:sz w:val="24"/>
                <w:szCs w:val="24"/>
                <w:lang w:eastAsia="ru-RU"/>
              </w:rPr>
              <w:t>МТЗиСЗ</w:t>
            </w:r>
            <w:proofErr w:type="spellEnd"/>
            <w:r w:rsidRPr="00EF3DF8">
              <w:rPr>
                <w:rFonts w:ascii="Times New Roman" w:eastAsiaTheme="minorEastAsia" w:hAnsi="Times New Roman"/>
                <w:sz w:val="24"/>
                <w:szCs w:val="24"/>
                <w:lang w:eastAsia="ru-RU"/>
              </w:rPr>
              <w:t xml:space="preserve"> РТ</w:t>
            </w:r>
          </w:p>
        </w:tc>
        <w:tc>
          <w:tcPr>
            <w:tcW w:w="1949" w:type="dxa"/>
          </w:tcPr>
          <w:p w:rsidR="000E216B" w:rsidRDefault="000E216B" w:rsidP="00AA6034">
            <w:pPr>
              <w:widowControl w:val="0"/>
              <w:spacing w:after="0" w:line="240" w:lineRule="auto"/>
              <w:jc w:val="center"/>
            </w:pPr>
            <w:r w:rsidRPr="002C2628">
              <w:rPr>
                <w:rFonts w:ascii="Times New Roman" w:eastAsiaTheme="minorEastAsia" w:hAnsi="Times New Roman"/>
                <w:sz w:val="24"/>
                <w:szCs w:val="24"/>
                <w:lang w:eastAsia="ru-RU"/>
              </w:rPr>
              <w:t>–</w:t>
            </w:r>
          </w:p>
        </w:tc>
      </w:tr>
      <w:tr w:rsidR="000E216B" w:rsidTr="00AA6034">
        <w:trPr>
          <w:trHeight w:val="434"/>
        </w:trPr>
        <w:tc>
          <w:tcPr>
            <w:tcW w:w="780"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2.5.</w:t>
            </w:r>
          </w:p>
        </w:tc>
        <w:tc>
          <w:tcPr>
            <w:tcW w:w="4744"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Предоставление многодетным семьям, имеющим трех и более детей, бесплатно земельных участков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p>
        </w:tc>
        <w:tc>
          <w:tcPr>
            <w:tcW w:w="3543"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повышение уровня жизни</w:t>
            </w:r>
          </w:p>
        </w:tc>
        <w:tc>
          <w:tcPr>
            <w:tcW w:w="1701"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 xml:space="preserve">2020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 xml:space="preserve"> 2024 гг.</w:t>
            </w:r>
          </w:p>
        </w:tc>
        <w:tc>
          <w:tcPr>
            <w:tcW w:w="1843" w:type="dxa"/>
          </w:tcPr>
          <w:p w:rsidR="000E216B"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ОМС РТ</w:t>
            </w:r>
          </w:p>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(по согласованию), МЗИО РТ</w:t>
            </w:r>
          </w:p>
        </w:tc>
        <w:tc>
          <w:tcPr>
            <w:tcW w:w="1949" w:type="dxa"/>
          </w:tcPr>
          <w:p w:rsidR="000E216B" w:rsidRDefault="000E216B" w:rsidP="00AA6034">
            <w:pPr>
              <w:widowControl w:val="0"/>
              <w:spacing w:after="0" w:line="240" w:lineRule="auto"/>
              <w:jc w:val="center"/>
            </w:pPr>
            <w:r w:rsidRPr="002C2628">
              <w:rPr>
                <w:rFonts w:ascii="Times New Roman" w:eastAsiaTheme="minorEastAsia" w:hAnsi="Times New Roman"/>
                <w:sz w:val="24"/>
                <w:szCs w:val="24"/>
                <w:lang w:eastAsia="ru-RU"/>
              </w:rPr>
              <w:t>–</w:t>
            </w:r>
          </w:p>
        </w:tc>
      </w:tr>
      <w:tr w:rsidR="000E216B" w:rsidTr="00AA6034">
        <w:trPr>
          <w:trHeight w:val="434"/>
        </w:trPr>
        <w:tc>
          <w:tcPr>
            <w:tcW w:w="780"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2.6.</w:t>
            </w:r>
          </w:p>
        </w:tc>
        <w:tc>
          <w:tcPr>
            <w:tcW w:w="4744"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Обеспечение инженерной инфраструктурой земельных участков, предоставленных многодетным семьям, имеющим трех и более детей,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p>
        </w:tc>
        <w:tc>
          <w:tcPr>
            <w:tcW w:w="3543"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повышение уровня жизни</w:t>
            </w:r>
          </w:p>
        </w:tc>
        <w:tc>
          <w:tcPr>
            <w:tcW w:w="1701"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 xml:space="preserve">2020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 xml:space="preserve"> 2024 гг.</w:t>
            </w:r>
          </w:p>
        </w:tc>
        <w:tc>
          <w:tcPr>
            <w:tcW w:w="1843" w:type="dxa"/>
          </w:tcPr>
          <w:p w:rsidR="000E216B"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ОМС РТ</w:t>
            </w:r>
            <w:r>
              <w:rPr>
                <w:rFonts w:ascii="Times New Roman" w:eastAsiaTheme="minorEastAsia" w:hAnsi="Times New Roman"/>
                <w:sz w:val="24"/>
                <w:szCs w:val="24"/>
                <w:lang w:eastAsia="ru-RU"/>
              </w:rPr>
              <w:t xml:space="preserve"> </w:t>
            </w:r>
          </w:p>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 xml:space="preserve">(по согласованию), </w:t>
            </w:r>
            <w:proofErr w:type="spellStart"/>
            <w:r w:rsidRPr="00EF3DF8">
              <w:rPr>
                <w:rFonts w:ascii="Times New Roman" w:eastAsiaTheme="minorEastAsia" w:hAnsi="Times New Roman"/>
                <w:sz w:val="24"/>
                <w:szCs w:val="24"/>
                <w:lang w:eastAsia="ru-RU"/>
              </w:rPr>
              <w:t>МСАиЖКХ</w:t>
            </w:r>
            <w:proofErr w:type="spellEnd"/>
            <w:r w:rsidRPr="00EF3DF8">
              <w:rPr>
                <w:rFonts w:ascii="Times New Roman" w:eastAsiaTheme="minorEastAsia" w:hAnsi="Times New Roman"/>
                <w:sz w:val="24"/>
                <w:szCs w:val="24"/>
                <w:lang w:eastAsia="ru-RU"/>
              </w:rPr>
              <w:t xml:space="preserve"> РТ</w:t>
            </w:r>
          </w:p>
        </w:tc>
        <w:tc>
          <w:tcPr>
            <w:tcW w:w="1949" w:type="dxa"/>
          </w:tcPr>
          <w:p w:rsidR="000E216B" w:rsidRDefault="000E216B" w:rsidP="00AA6034">
            <w:pPr>
              <w:widowControl w:val="0"/>
              <w:spacing w:after="0" w:line="240" w:lineRule="auto"/>
              <w:jc w:val="center"/>
            </w:pPr>
            <w:r w:rsidRPr="002C2628">
              <w:rPr>
                <w:rFonts w:ascii="Times New Roman" w:eastAsiaTheme="minorEastAsia" w:hAnsi="Times New Roman"/>
                <w:sz w:val="24"/>
                <w:szCs w:val="24"/>
                <w:lang w:eastAsia="ru-RU"/>
              </w:rPr>
              <w:t>–</w:t>
            </w:r>
          </w:p>
        </w:tc>
      </w:tr>
      <w:tr w:rsidR="000E216B" w:rsidTr="00AA6034">
        <w:trPr>
          <w:trHeight w:val="434"/>
        </w:trPr>
        <w:tc>
          <w:tcPr>
            <w:tcW w:w="780"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2.7.</w:t>
            </w:r>
          </w:p>
        </w:tc>
        <w:tc>
          <w:tcPr>
            <w:tcW w:w="4744"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Предоставление жилья детям-сиротам в благополучных населенных пунктах</w:t>
            </w:r>
          </w:p>
        </w:tc>
        <w:tc>
          <w:tcPr>
            <w:tcW w:w="3543"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предоставление жилых помещений специализированного жилищного фонда по договорам найма специализированных жилых помещений лицам из числа детей, оставшихся без попечения родителей</w:t>
            </w:r>
          </w:p>
        </w:tc>
        <w:tc>
          <w:tcPr>
            <w:tcW w:w="1701"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 xml:space="preserve">2020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 xml:space="preserve"> 2025 гг.</w:t>
            </w:r>
          </w:p>
        </w:tc>
        <w:tc>
          <w:tcPr>
            <w:tcW w:w="1843"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hAnsi="Times New Roman"/>
                <w:sz w:val="24"/>
                <w:szCs w:val="24"/>
              </w:rPr>
              <w:t>МЗИО РТ,</w:t>
            </w:r>
            <w:r w:rsidRPr="00EF3DF8">
              <w:rPr>
                <w:rFonts w:ascii="Times New Roman" w:eastAsiaTheme="minorEastAsia" w:hAnsi="Times New Roman"/>
                <w:sz w:val="24"/>
                <w:szCs w:val="24"/>
                <w:lang w:eastAsia="ru-RU"/>
              </w:rPr>
              <w:t xml:space="preserve"> </w:t>
            </w:r>
          </w:p>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МОиН РТ</w:t>
            </w:r>
          </w:p>
        </w:tc>
        <w:tc>
          <w:tcPr>
            <w:tcW w:w="1949" w:type="dxa"/>
          </w:tcPr>
          <w:p w:rsidR="000E216B" w:rsidRDefault="000E216B" w:rsidP="00AA6034">
            <w:pPr>
              <w:widowControl w:val="0"/>
              <w:spacing w:after="0" w:line="240" w:lineRule="auto"/>
              <w:jc w:val="center"/>
            </w:pPr>
            <w:r w:rsidRPr="002C2628">
              <w:rPr>
                <w:rFonts w:ascii="Times New Roman" w:eastAsiaTheme="minorEastAsia" w:hAnsi="Times New Roman"/>
                <w:sz w:val="24"/>
                <w:szCs w:val="24"/>
                <w:lang w:eastAsia="ru-RU"/>
              </w:rPr>
              <w:t>–</w:t>
            </w:r>
          </w:p>
        </w:tc>
      </w:tr>
      <w:tr w:rsidR="000E216B" w:rsidTr="00AA6034">
        <w:trPr>
          <w:trHeight w:val="434"/>
        </w:trPr>
        <w:tc>
          <w:tcPr>
            <w:tcW w:w="780"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2.8.</w:t>
            </w:r>
          </w:p>
        </w:tc>
        <w:tc>
          <w:tcPr>
            <w:tcW w:w="4744"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 xml:space="preserve">Реализация дополнительных мер государственной поддержки семьям, имеющим пять и более детей, принятым органами местного </w:t>
            </w:r>
            <w:r w:rsidRPr="00EF3DF8">
              <w:rPr>
                <w:rFonts w:ascii="Times New Roman" w:eastAsiaTheme="minorEastAsia" w:hAnsi="Times New Roman"/>
                <w:sz w:val="24"/>
                <w:szCs w:val="24"/>
                <w:lang w:eastAsia="ru-RU"/>
              </w:rPr>
              <w:lastRenderedPageBreak/>
              <w:t xml:space="preserve">самоуправления на учет нуждающихся в улучшении жилищных условий в соответствии с Жилищным </w:t>
            </w:r>
            <w:hyperlink r:id="rId37" w:tooltip="&quot;Жилищный кодекс Российской Федерации&quot; от 29.12.2004 N 188-ФЗ (ред. от 14.07.2022) ------------ Недействующая редакция {КонсультантПлюс}">
              <w:r w:rsidRPr="00CC0414">
                <w:rPr>
                  <w:rFonts w:ascii="Times New Roman" w:eastAsiaTheme="minorEastAsia" w:hAnsi="Times New Roman"/>
                  <w:sz w:val="24"/>
                  <w:szCs w:val="24"/>
                  <w:lang w:eastAsia="ru-RU"/>
                </w:rPr>
                <w:t>кодексом</w:t>
              </w:r>
            </w:hyperlink>
            <w:r w:rsidRPr="00EF3DF8">
              <w:rPr>
                <w:rFonts w:ascii="Times New Roman" w:eastAsiaTheme="minorEastAsia" w:hAnsi="Times New Roman"/>
                <w:sz w:val="24"/>
                <w:szCs w:val="24"/>
                <w:lang w:eastAsia="ru-RU"/>
              </w:rPr>
              <w:t xml:space="preserve"> Российской Федерации</w:t>
            </w:r>
          </w:p>
        </w:tc>
        <w:tc>
          <w:tcPr>
            <w:tcW w:w="3543"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lastRenderedPageBreak/>
              <w:t>обеспечение жильем многодетных семей, имеющих пять и бо</w:t>
            </w:r>
            <w:r w:rsidRPr="00EF3DF8">
              <w:rPr>
                <w:rFonts w:ascii="Times New Roman" w:eastAsiaTheme="minorEastAsia" w:hAnsi="Times New Roman"/>
                <w:sz w:val="24"/>
                <w:szCs w:val="24"/>
                <w:lang w:eastAsia="ru-RU"/>
              </w:rPr>
              <w:lastRenderedPageBreak/>
              <w:t>лее детей, нуждающихся в улучшении жилищных условий</w:t>
            </w:r>
          </w:p>
        </w:tc>
        <w:tc>
          <w:tcPr>
            <w:tcW w:w="1701"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lastRenderedPageBreak/>
              <w:t xml:space="preserve">2020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 xml:space="preserve"> 2024 гг.</w:t>
            </w:r>
          </w:p>
        </w:tc>
        <w:tc>
          <w:tcPr>
            <w:tcW w:w="1843"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proofErr w:type="spellStart"/>
            <w:r w:rsidRPr="00EF3DF8">
              <w:rPr>
                <w:rFonts w:ascii="Times New Roman" w:eastAsiaTheme="minorEastAsia" w:hAnsi="Times New Roman"/>
                <w:sz w:val="24"/>
                <w:szCs w:val="24"/>
                <w:lang w:eastAsia="ru-RU"/>
              </w:rPr>
              <w:t>МСАиЖКХ</w:t>
            </w:r>
            <w:proofErr w:type="spellEnd"/>
            <w:r w:rsidRPr="00EF3DF8">
              <w:rPr>
                <w:rFonts w:ascii="Times New Roman" w:eastAsiaTheme="minorEastAsia" w:hAnsi="Times New Roman"/>
                <w:sz w:val="24"/>
                <w:szCs w:val="24"/>
                <w:lang w:eastAsia="ru-RU"/>
              </w:rPr>
              <w:t xml:space="preserve"> РТ</w:t>
            </w:r>
          </w:p>
        </w:tc>
        <w:tc>
          <w:tcPr>
            <w:tcW w:w="1949" w:type="dxa"/>
          </w:tcPr>
          <w:p w:rsidR="000E216B" w:rsidRDefault="000E216B" w:rsidP="00AA6034">
            <w:pPr>
              <w:widowControl w:val="0"/>
              <w:spacing w:after="0" w:line="240" w:lineRule="auto"/>
              <w:jc w:val="center"/>
            </w:pPr>
            <w:r w:rsidRPr="0087238F">
              <w:rPr>
                <w:rFonts w:ascii="Times New Roman" w:eastAsiaTheme="minorEastAsia" w:hAnsi="Times New Roman"/>
                <w:sz w:val="24"/>
                <w:szCs w:val="24"/>
                <w:lang w:eastAsia="ru-RU"/>
              </w:rPr>
              <w:t>–</w:t>
            </w:r>
          </w:p>
        </w:tc>
      </w:tr>
      <w:tr w:rsidR="000E216B" w:rsidTr="00AA6034">
        <w:trPr>
          <w:trHeight w:val="434"/>
        </w:trPr>
        <w:tc>
          <w:tcPr>
            <w:tcW w:w="780"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2.9.</w:t>
            </w:r>
          </w:p>
        </w:tc>
        <w:tc>
          <w:tcPr>
            <w:tcW w:w="4744"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Реализация мероприятий Республиканской адресной программы по переселению граждан из аварийного жилищного фонда</w:t>
            </w:r>
          </w:p>
        </w:tc>
        <w:tc>
          <w:tcPr>
            <w:tcW w:w="3543"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 xml:space="preserve">переселение граждан из жилищного фонда, признанного аварийным и непригодным для проживания (в соответствии с Федеральным законом от 21 июля 2007 года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 xml:space="preserve"> 185-ФЗ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О Фонде содействия реформированию жилищно-коммунального хозяйства</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w:t>
            </w:r>
          </w:p>
        </w:tc>
        <w:tc>
          <w:tcPr>
            <w:tcW w:w="1701"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 xml:space="preserve">2020 </w:t>
            </w:r>
            <w:r>
              <w:rPr>
                <w:rFonts w:ascii="Times New Roman" w:eastAsiaTheme="minorEastAsia" w:hAnsi="Times New Roman"/>
                <w:sz w:val="24"/>
                <w:szCs w:val="24"/>
                <w:lang w:eastAsia="ru-RU"/>
              </w:rPr>
              <w:t xml:space="preserve">– </w:t>
            </w:r>
            <w:r w:rsidRPr="00EF3DF8">
              <w:rPr>
                <w:rFonts w:ascii="Times New Roman" w:eastAsiaTheme="minorEastAsia" w:hAnsi="Times New Roman"/>
                <w:sz w:val="24"/>
                <w:szCs w:val="24"/>
                <w:lang w:eastAsia="ru-RU"/>
              </w:rPr>
              <w:t>2023 гг.</w:t>
            </w:r>
          </w:p>
        </w:tc>
        <w:tc>
          <w:tcPr>
            <w:tcW w:w="1843"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proofErr w:type="spellStart"/>
            <w:r w:rsidRPr="00EF3DF8">
              <w:rPr>
                <w:rFonts w:ascii="Times New Roman" w:eastAsiaTheme="minorEastAsia" w:hAnsi="Times New Roman"/>
                <w:sz w:val="24"/>
                <w:szCs w:val="24"/>
                <w:lang w:eastAsia="ru-RU"/>
              </w:rPr>
              <w:t>МСАиЖКХ</w:t>
            </w:r>
            <w:proofErr w:type="spellEnd"/>
            <w:r w:rsidRPr="00EF3DF8">
              <w:rPr>
                <w:rFonts w:ascii="Times New Roman" w:eastAsiaTheme="minorEastAsia" w:hAnsi="Times New Roman"/>
                <w:sz w:val="24"/>
                <w:szCs w:val="24"/>
                <w:lang w:eastAsia="ru-RU"/>
              </w:rPr>
              <w:t xml:space="preserve"> РТ</w:t>
            </w:r>
          </w:p>
        </w:tc>
        <w:tc>
          <w:tcPr>
            <w:tcW w:w="1949" w:type="dxa"/>
          </w:tcPr>
          <w:p w:rsidR="000E216B" w:rsidRDefault="000E216B" w:rsidP="00AA6034">
            <w:pPr>
              <w:widowControl w:val="0"/>
              <w:spacing w:after="0" w:line="240" w:lineRule="auto"/>
              <w:jc w:val="center"/>
            </w:pPr>
            <w:r w:rsidRPr="0087238F">
              <w:rPr>
                <w:rFonts w:ascii="Times New Roman" w:eastAsiaTheme="minorEastAsia" w:hAnsi="Times New Roman"/>
                <w:sz w:val="24"/>
                <w:szCs w:val="24"/>
                <w:lang w:eastAsia="ru-RU"/>
              </w:rPr>
              <w:t>–</w:t>
            </w:r>
          </w:p>
        </w:tc>
      </w:tr>
      <w:tr w:rsidR="000E216B" w:rsidTr="00AA6034">
        <w:trPr>
          <w:trHeight w:val="434"/>
        </w:trPr>
        <w:tc>
          <w:tcPr>
            <w:tcW w:w="780"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2.10.</w:t>
            </w:r>
          </w:p>
        </w:tc>
        <w:tc>
          <w:tcPr>
            <w:tcW w:w="4744"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Вовлечение в оказание помощи нуждающимся гражданам благотворительных фондов, меценатов, организаций и волонтеров</w:t>
            </w:r>
          </w:p>
        </w:tc>
        <w:tc>
          <w:tcPr>
            <w:tcW w:w="3543"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оказание социальной помощи гражданам, имеющим доходы ниже прожиточного минимума</w:t>
            </w:r>
          </w:p>
        </w:tc>
        <w:tc>
          <w:tcPr>
            <w:tcW w:w="1701"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 xml:space="preserve">2020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 xml:space="preserve"> 2025 гг.</w:t>
            </w:r>
          </w:p>
        </w:tc>
        <w:tc>
          <w:tcPr>
            <w:tcW w:w="1843"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 xml:space="preserve">ТОСЗН, ГКУ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 xml:space="preserve">РРЦ </w:t>
            </w:r>
            <w:proofErr w:type="spellStart"/>
            <w:r w:rsidRPr="00EF3DF8">
              <w:rPr>
                <w:rFonts w:ascii="Times New Roman" w:eastAsiaTheme="minorEastAsia" w:hAnsi="Times New Roman"/>
                <w:sz w:val="24"/>
                <w:szCs w:val="24"/>
                <w:lang w:eastAsia="ru-RU"/>
              </w:rPr>
              <w:t>МТЗиСЗ</w:t>
            </w:r>
            <w:proofErr w:type="spellEnd"/>
            <w:r w:rsidRPr="00EF3DF8">
              <w:rPr>
                <w:rFonts w:ascii="Times New Roman" w:eastAsiaTheme="minorEastAsia" w:hAnsi="Times New Roman"/>
                <w:sz w:val="24"/>
                <w:szCs w:val="24"/>
                <w:lang w:eastAsia="ru-RU"/>
              </w:rPr>
              <w:t xml:space="preserve"> РТ</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 xml:space="preserve"> (по согласованию)</w:t>
            </w:r>
          </w:p>
        </w:tc>
        <w:tc>
          <w:tcPr>
            <w:tcW w:w="1949" w:type="dxa"/>
          </w:tcPr>
          <w:p w:rsidR="000E216B" w:rsidRDefault="000E216B" w:rsidP="00AA6034">
            <w:pPr>
              <w:widowControl w:val="0"/>
              <w:spacing w:after="0" w:line="240" w:lineRule="auto"/>
              <w:jc w:val="center"/>
            </w:pPr>
            <w:r w:rsidRPr="0087238F">
              <w:rPr>
                <w:rFonts w:ascii="Times New Roman" w:eastAsiaTheme="minorEastAsia" w:hAnsi="Times New Roman"/>
                <w:sz w:val="24"/>
                <w:szCs w:val="24"/>
                <w:lang w:eastAsia="ru-RU"/>
              </w:rPr>
              <w:t>–</w:t>
            </w:r>
          </w:p>
        </w:tc>
      </w:tr>
      <w:tr w:rsidR="000E216B" w:rsidTr="00AA6034">
        <w:trPr>
          <w:trHeight w:val="434"/>
        </w:trPr>
        <w:tc>
          <w:tcPr>
            <w:tcW w:w="780"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2.11.</w:t>
            </w:r>
          </w:p>
        </w:tc>
        <w:tc>
          <w:tcPr>
            <w:tcW w:w="4744"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Предоставление государственной социальной помощи (без заключения социального контракта) гражданам, оказавшимся в трудной жизненной ситуации</w:t>
            </w:r>
          </w:p>
        </w:tc>
        <w:tc>
          <w:tcPr>
            <w:tcW w:w="3543"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численность граждан, оказавшихся в трудной жизненной ситуации и получивших государственную социальную помощь (без заключения социального контракта), человек</w:t>
            </w:r>
          </w:p>
        </w:tc>
        <w:tc>
          <w:tcPr>
            <w:tcW w:w="1701"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 xml:space="preserve">2021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 xml:space="preserve"> 2025 гг.</w:t>
            </w:r>
          </w:p>
        </w:tc>
        <w:tc>
          <w:tcPr>
            <w:tcW w:w="1843"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proofErr w:type="spellStart"/>
            <w:r w:rsidRPr="00EF3DF8">
              <w:rPr>
                <w:rFonts w:ascii="Times New Roman" w:eastAsiaTheme="minorEastAsia" w:hAnsi="Times New Roman"/>
                <w:sz w:val="24"/>
                <w:szCs w:val="24"/>
                <w:lang w:eastAsia="ru-RU"/>
              </w:rPr>
              <w:t>МТЗиСЗ</w:t>
            </w:r>
            <w:proofErr w:type="spellEnd"/>
            <w:r w:rsidRPr="00EF3DF8">
              <w:rPr>
                <w:rFonts w:ascii="Times New Roman" w:eastAsiaTheme="minorEastAsia" w:hAnsi="Times New Roman"/>
                <w:sz w:val="24"/>
                <w:szCs w:val="24"/>
                <w:lang w:eastAsia="ru-RU"/>
              </w:rPr>
              <w:t xml:space="preserve"> РТ</w:t>
            </w:r>
          </w:p>
        </w:tc>
        <w:tc>
          <w:tcPr>
            <w:tcW w:w="1949" w:type="dxa"/>
          </w:tcPr>
          <w:p w:rsidR="000E216B" w:rsidRDefault="000E216B" w:rsidP="00AA6034">
            <w:pPr>
              <w:widowControl w:val="0"/>
              <w:spacing w:after="0" w:line="240" w:lineRule="auto"/>
              <w:jc w:val="center"/>
            </w:pPr>
            <w:r w:rsidRPr="0087238F">
              <w:rPr>
                <w:rFonts w:ascii="Times New Roman" w:eastAsiaTheme="minorEastAsia" w:hAnsi="Times New Roman"/>
                <w:sz w:val="24"/>
                <w:szCs w:val="24"/>
                <w:lang w:eastAsia="ru-RU"/>
              </w:rPr>
              <w:t>–</w:t>
            </w:r>
          </w:p>
        </w:tc>
      </w:tr>
      <w:tr w:rsidR="000E216B" w:rsidTr="00AA6034">
        <w:trPr>
          <w:trHeight w:val="434"/>
        </w:trPr>
        <w:tc>
          <w:tcPr>
            <w:tcW w:w="14560" w:type="dxa"/>
            <w:gridSpan w:val="6"/>
          </w:tcPr>
          <w:p w:rsidR="000E216B" w:rsidRPr="00253B9B"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Задача 3. Развитие системы социального контракта</w:t>
            </w:r>
          </w:p>
        </w:tc>
      </w:tr>
      <w:tr w:rsidR="000E216B" w:rsidTr="00AA6034">
        <w:trPr>
          <w:trHeight w:val="434"/>
        </w:trPr>
        <w:tc>
          <w:tcPr>
            <w:tcW w:w="780"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3.4.</w:t>
            </w:r>
          </w:p>
        </w:tc>
        <w:tc>
          <w:tcPr>
            <w:tcW w:w="4744"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Единовременная выплата гражданам, заключившим социальный контракт на оказание государственной социальной помощи по ведению личного подсобного хозяйства</w:t>
            </w:r>
          </w:p>
        </w:tc>
        <w:tc>
          <w:tcPr>
            <w:tcW w:w="3543"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численность граждан, заключивших социальный контракт на оказание государственной социальной помощи по ведению личного подсобного хозяйства, человек</w:t>
            </w:r>
          </w:p>
        </w:tc>
        <w:tc>
          <w:tcPr>
            <w:tcW w:w="1701"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 xml:space="preserve">2021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 xml:space="preserve"> 2025 гг.</w:t>
            </w:r>
          </w:p>
        </w:tc>
        <w:tc>
          <w:tcPr>
            <w:tcW w:w="1843"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proofErr w:type="spellStart"/>
            <w:r w:rsidRPr="00EF3DF8">
              <w:rPr>
                <w:rFonts w:ascii="Times New Roman" w:eastAsiaTheme="minorEastAsia" w:hAnsi="Times New Roman"/>
                <w:sz w:val="24"/>
                <w:szCs w:val="24"/>
                <w:lang w:eastAsia="ru-RU"/>
              </w:rPr>
              <w:t>МТЗиСЗ</w:t>
            </w:r>
            <w:proofErr w:type="spellEnd"/>
            <w:r w:rsidRPr="00EF3DF8">
              <w:rPr>
                <w:rFonts w:ascii="Times New Roman" w:eastAsiaTheme="minorEastAsia" w:hAnsi="Times New Roman"/>
                <w:sz w:val="24"/>
                <w:szCs w:val="24"/>
                <w:lang w:eastAsia="ru-RU"/>
              </w:rPr>
              <w:t xml:space="preserve"> РТ</w:t>
            </w:r>
          </w:p>
        </w:tc>
        <w:tc>
          <w:tcPr>
            <w:tcW w:w="1949"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w:t>
            </w:r>
          </w:p>
        </w:tc>
      </w:tr>
      <w:tr w:rsidR="000E216B" w:rsidTr="00AA6034">
        <w:trPr>
          <w:trHeight w:val="434"/>
        </w:trPr>
        <w:tc>
          <w:tcPr>
            <w:tcW w:w="780"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3.5.</w:t>
            </w:r>
          </w:p>
        </w:tc>
        <w:tc>
          <w:tcPr>
            <w:tcW w:w="4744"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Выплата ежемесячного социального пособия гражданам, заключившим социальный контракт на оказание государственной социальной помощи по осуществлению иных мероприятий, по преодолению трудной жизненной ситуации</w:t>
            </w:r>
          </w:p>
        </w:tc>
        <w:tc>
          <w:tcPr>
            <w:tcW w:w="3543"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 xml:space="preserve">численность граждан, заключивших социальный контракт на оказание государственной социальной помощи по осуществлению иных мероприятий, по преодолению трудной жизненной </w:t>
            </w:r>
            <w:r w:rsidRPr="00EF3DF8">
              <w:rPr>
                <w:rFonts w:ascii="Times New Roman" w:eastAsiaTheme="minorEastAsia" w:hAnsi="Times New Roman"/>
                <w:sz w:val="24"/>
                <w:szCs w:val="24"/>
                <w:lang w:eastAsia="ru-RU"/>
              </w:rPr>
              <w:lastRenderedPageBreak/>
              <w:t>ситуации, человек</w:t>
            </w:r>
          </w:p>
        </w:tc>
        <w:tc>
          <w:tcPr>
            <w:tcW w:w="1701"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lastRenderedPageBreak/>
              <w:t xml:space="preserve">2021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 xml:space="preserve"> 2025 гг.</w:t>
            </w:r>
          </w:p>
        </w:tc>
        <w:tc>
          <w:tcPr>
            <w:tcW w:w="1843"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proofErr w:type="spellStart"/>
            <w:r w:rsidRPr="00EF3DF8">
              <w:rPr>
                <w:rFonts w:ascii="Times New Roman" w:eastAsiaTheme="minorEastAsia" w:hAnsi="Times New Roman"/>
                <w:sz w:val="24"/>
                <w:szCs w:val="24"/>
                <w:lang w:eastAsia="ru-RU"/>
              </w:rPr>
              <w:t>МТЗиСЗ</w:t>
            </w:r>
            <w:proofErr w:type="spellEnd"/>
            <w:r w:rsidRPr="00EF3DF8">
              <w:rPr>
                <w:rFonts w:ascii="Times New Roman" w:eastAsiaTheme="minorEastAsia" w:hAnsi="Times New Roman"/>
                <w:sz w:val="24"/>
                <w:szCs w:val="24"/>
                <w:lang w:eastAsia="ru-RU"/>
              </w:rPr>
              <w:t xml:space="preserve"> РТ</w:t>
            </w:r>
          </w:p>
        </w:tc>
        <w:tc>
          <w:tcPr>
            <w:tcW w:w="1949" w:type="dxa"/>
          </w:tcPr>
          <w:p w:rsidR="000E216B" w:rsidRDefault="000E216B" w:rsidP="00AA6034">
            <w:pPr>
              <w:widowControl w:val="0"/>
              <w:spacing w:after="0" w:line="240" w:lineRule="auto"/>
              <w:jc w:val="center"/>
            </w:pPr>
            <w:r w:rsidRPr="00031D69">
              <w:rPr>
                <w:rFonts w:ascii="Times New Roman" w:eastAsiaTheme="minorEastAsia" w:hAnsi="Times New Roman"/>
                <w:sz w:val="24"/>
                <w:szCs w:val="24"/>
                <w:lang w:eastAsia="ru-RU"/>
              </w:rPr>
              <w:t>–</w:t>
            </w:r>
          </w:p>
        </w:tc>
      </w:tr>
      <w:tr w:rsidR="000E216B" w:rsidTr="00AA6034">
        <w:trPr>
          <w:trHeight w:val="434"/>
        </w:trPr>
        <w:tc>
          <w:tcPr>
            <w:tcW w:w="780"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3.6.</w:t>
            </w:r>
          </w:p>
        </w:tc>
        <w:tc>
          <w:tcPr>
            <w:tcW w:w="4744"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Выплата ежемесячного социального пособия гражданам, заключившим социальный контракт на оказание государственной социальной помощи по поиску работы</w:t>
            </w:r>
          </w:p>
        </w:tc>
        <w:tc>
          <w:tcPr>
            <w:tcW w:w="3543"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численность граждан, заключивших социальный контракт на оказание государственной социальной помощи по поиску работы, человек</w:t>
            </w:r>
          </w:p>
        </w:tc>
        <w:tc>
          <w:tcPr>
            <w:tcW w:w="1701"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202</w:t>
            </w:r>
            <w:r>
              <w:rPr>
                <w:rFonts w:ascii="Times New Roman" w:eastAsiaTheme="minorEastAsia" w:hAnsi="Times New Roman"/>
                <w:sz w:val="24"/>
                <w:szCs w:val="24"/>
                <w:lang w:eastAsia="ru-RU"/>
              </w:rPr>
              <w:t>3</w:t>
            </w:r>
            <w:r w:rsidRPr="00EF3DF8">
              <w:rPr>
                <w:rFonts w:ascii="Times New Roman" w:eastAsiaTheme="minorEastAsia" w:hAnsi="Times New Roman"/>
                <w:sz w:val="24"/>
                <w:szCs w:val="24"/>
                <w:lang w:eastAsia="ru-RU"/>
              </w:rPr>
              <w:t xml:space="preserve">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 xml:space="preserve"> 2025 гг.</w:t>
            </w:r>
          </w:p>
        </w:tc>
        <w:tc>
          <w:tcPr>
            <w:tcW w:w="1843"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proofErr w:type="spellStart"/>
            <w:r w:rsidRPr="00EF3DF8">
              <w:rPr>
                <w:rFonts w:ascii="Times New Roman" w:eastAsiaTheme="minorEastAsia" w:hAnsi="Times New Roman"/>
                <w:sz w:val="24"/>
                <w:szCs w:val="24"/>
                <w:lang w:eastAsia="ru-RU"/>
              </w:rPr>
              <w:t>МТЗиСЗ</w:t>
            </w:r>
            <w:proofErr w:type="spellEnd"/>
            <w:r w:rsidRPr="00EF3DF8">
              <w:rPr>
                <w:rFonts w:ascii="Times New Roman" w:eastAsiaTheme="minorEastAsia" w:hAnsi="Times New Roman"/>
                <w:sz w:val="24"/>
                <w:szCs w:val="24"/>
                <w:lang w:eastAsia="ru-RU"/>
              </w:rPr>
              <w:t xml:space="preserve"> РТ</w:t>
            </w:r>
          </w:p>
        </w:tc>
        <w:tc>
          <w:tcPr>
            <w:tcW w:w="1949" w:type="dxa"/>
          </w:tcPr>
          <w:p w:rsidR="000E216B" w:rsidRDefault="000E216B" w:rsidP="00AA6034">
            <w:pPr>
              <w:widowControl w:val="0"/>
              <w:spacing w:after="0" w:line="240" w:lineRule="auto"/>
              <w:jc w:val="center"/>
            </w:pPr>
            <w:r w:rsidRPr="00031D69">
              <w:rPr>
                <w:rFonts w:ascii="Times New Roman" w:eastAsiaTheme="minorEastAsia" w:hAnsi="Times New Roman"/>
                <w:sz w:val="24"/>
                <w:szCs w:val="24"/>
                <w:lang w:eastAsia="ru-RU"/>
              </w:rPr>
              <w:t>–</w:t>
            </w:r>
          </w:p>
        </w:tc>
      </w:tr>
      <w:tr w:rsidR="000E216B" w:rsidTr="00AA6034">
        <w:trPr>
          <w:trHeight w:val="434"/>
        </w:trPr>
        <w:tc>
          <w:tcPr>
            <w:tcW w:w="780"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3.7</w:t>
            </w:r>
          </w:p>
        </w:tc>
        <w:tc>
          <w:tcPr>
            <w:tcW w:w="4744"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Предоставление денежной выплаты гражданам, заключившим социальный контракт на оказание государственной социальной помощи в осуществлении индивидуальной предпринимательской деятельности</w:t>
            </w:r>
          </w:p>
        </w:tc>
        <w:tc>
          <w:tcPr>
            <w:tcW w:w="3543"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 xml:space="preserve">численность граждан, заключивших социальный контракт на оказание государственной социальной помощи в осуществлении индивидуальной предпринимательской деятельности, </w:t>
            </w:r>
            <w:proofErr w:type="spellStart"/>
            <w:r w:rsidRPr="00EF3DF8">
              <w:rPr>
                <w:rFonts w:ascii="Times New Roman" w:eastAsiaTheme="minorEastAsia" w:hAnsi="Times New Roman"/>
                <w:sz w:val="24"/>
                <w:szCs w:val="24"/>
                <w:lang w:eastAsia="ru-RU"/>
              </w:rPr>
              <w:t>самозанятости</w:t>
            </w:r>
            <w:proofErr w:type="spellEnd"/>
            <w:r w:rsidRPr="00EF3DF8">
              <w:rPr>
                <w:rFonts w:ascii="Times New Roman" w:eastAsiaTheme="minorEastAsia" w:hAnsi="Times New Roman"/>
                <w:sz w:val="24"/>
                <w:szCs w:val="24"/>
                <w:lang w:eastAsia="ru-RU"/>
              </w:rPr>
              <w:t>, человек</w:t>
            </w:r>
          </w:p>
        </w:tc>
        <w:tc>
          <w:tcPr>
            <w:tcW w:w="1701"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 xml:space="preserve">2021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 xml:space="preserve"> 2025 гг.</w:t>
            </w:r>
          </w:p>
        </w:tc>
        <w:tc>
          <w:tcPr>
            <w:tcW w:w="1843"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proofErr w:type="spellStart"/>
            <w:r w:rsidRPr="00EF3DF8">
              <w:rPr>
                <w:rFonts w:ascii="Times New Roman" w:eastAsiaTheme="minorEastAsia" w:hAnsi="Times New Roman"/>
                <w:sz w:val="24"/>
                <w:szCs w:val="24"/>
                <w:lang w:eastAsia="ru-RU"/>
              </w:rPr>
              <w:t>МТЗиСЗ</w:t>
            </w:r>
            <w:proofErr w:type="spellEnd"/>
            <w:r w:rsidRPr="00EF3DF8">
              <w:rPr>
                <w:rFonts w:ascii="Times New Roman" w:eastAsiaTheme="minorEastAsia" w:hAnsi="Times New Roman"/>
                <w:sz w:val="24"/>
                <w:szCs w:val="24"/>
                <w:lang w:eastAsia="ru-RU"/>
              </w:rPr>
              <w:t xml:space="preserve"> РТ</w:t>
            </w:r>
          </w:p>
        </w:tc>
        <w:tc>
          <w:tcPr>
            <w:tcW w:w="1949" w:type="dxa"/>
          </w:tcPr>
          <w:p w:rsidR="000E216B" w:rsidRDefault="000E216B" w:rsidP="00AA6034">
            <w:pPr>
              <w:widowControl w:val="0"/>
              <w:spacing w:after="0" w:line="240" w:lineRule="auto"/>
              <w:jc w:val="center"/>
            </w:pPr>
            <w:r w:rsidRPr="00031D69">
              <w:rPr>
                <w:rFonts w:ascii="Times New Roman" w:eastAsiaTheme="minorEastAsia" w:hAnsi="Times New Roman"/>
                <w:sz w:val="24"/>
                <w:szCs w:val="24"/>
                <w:lang w:eastAsia="ru-RU"/>
              </w:rPr>
              <w:t>–</w:t>
            </w:r>
          </w:p>
        </w:tc>
      </w:tr>
      <w:tr w:rsidR="000E216B" w:rsidTr="00AA6034">
        <w:trPr>
          <w:trHeight w:val="434"/>
        </w:trPr>
        <w:tc>
          <w:tcPr>
            <w:tcW w:w="14560" w:type="dxa"/>
            <w:gridSpan w:val="6"/>
          </w:tcPr>
          <w:p w:rsidR="000E216B" w:rsidRPr="00253B9B"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Задача 4. Организация социальной адаптации малообеспеченных граждан</w:t>
            </w:r>
          </w:p>
        </w:tc>
      </w:tr>
      <w:tr w:rsidR="000E216B" w:rsidTr="00AA6034">
        <w:trPr>
          <w:trHeight w:val="434"/>
        </w:trPr>
        <w:tc>
          <w:tcPr>
            <w:tcW w:w="780"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4.1.</w:t>
            </w:r>
          </w:p>
        </w:tc>
        <w:tc>
          <w:tcPr>
            <w:tcW w:w="4744"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Предоставление бесплатного (льготного) посещения мероприятий, проводимых учреждениями культуры, находящимися в ведении субъекта Российской Федерации, отдельным категориям граждан (детям-сиротам, детям, оставшимся без попечения родителей, детям из многодетных и малообеспеченных семей, инвалидам и пенсионерам)</w:t>
            </w:r>
          </w:p>
        </w:tc>
        <w:tc>
          <w:tcPr>
            <w:tcW w:w="3543"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количество льготных посещений мероприятий, проводимых государственными учреждениями культуры на платной основе, не менее 2 500 человек в год</w:t>
            </w:r>
          </w:p>
        </w:tc>
        <w:tc>
          <w:tcPr>
            <w:tcW w:w="1701"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 xml:space="preserve">2020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 xml:space="preserve"> 2025 гг.</w:t>
            </w:r>
          </w:p>
        </w:tc>
        <w:tc>
          <w:tcPr>
            <w:tcW w:w="1843"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МК РТ</w:t>
            </w:r>
          </w:p>
        </w:tc>
        <w:tc>
          <w:tcPr>
            <w:tcW w:w="1949"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w:t>
            </w:r>
          </w:p>
        </w:tc>
      </w:tr>
      <w:tr w:rsidR="000E216B" w:rsidTr="00AA6034">
        <w:trPr>
          <w:trHeight w:val="434"/>
        </w:trPr>
        <w:tc>
          <w:tcPr>
            <w:tcW w:w="780"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4.2.</w:t>
            </w:r>
          </w:p>
        </w:tc>
        <w:tc>
          <w:tcPr>
            <w:tcW w:w="4744"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Обеспечение бесплатным доступным дополнительным образованием, в том числе с использованием дистанционных технологий, детей с ограниченными возможностями здоровья, детей-инвалидов, детей-сирот, детей, оставшихся без попечения родителей, детей из многодетных и малообеспеченных семей в возрасте от 5 до 7 лет включительно</w:t>
            </w:r>
          </w:p>
        </w:tc>
        <w:tc>
          <w:tcPr>
            <w:tcW w:w="3543"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 xml:space="preserve">увеличение к 2020 году числа детей в возрасте от 5 до 18 лет, обучающихся по дополнительным образовательным программам, в общей численности детей этого возраста до 70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 xml:space="preserve"> 75 процентов/ </w:t>
            </w:r>
            <w:hyperlink r:id="rId38" w:tooltip="Указ Президента РФ от 07.05.2012 N 599 &quot;О мерах по реализации государственной политики в области образования и науки&quot; {КонсультантПлюс}">
              <w:r w:rsidRPr="009E29B0">
                <w:rPr>
                  <w:rFonts w:ascii="Times New Roman" w:eastAsiaTheme="minorEastAsia" w:hAnsi="Times New Roman"/>
                  <w:color w:val="000000" w:themeColor="text1"/>
                  <w:sz w:val="24"/>
                  <w:szCs w:val="24"/>
                  <w:lang w:eastAsia="ru-RU"/>
                </w:rPr>
                <w:t>Указ</w:t>
              </w:r>
            </w:hyperlink>
            <w:r w:rsidRPr="009E29B0">
              <w:rPr>
                <w:rFonts w:ascii="Times New Roman" w:eastAsiaTheme="minorEastAsia" w:hAnsi="Times New Roman"/>
                <w:color w:val="000000" w:themeColor="text1"/>
                <w:sz w:val="24"/>
                <w:szCs w:val="24"/>
                <w:lang w:eastAsia="ru-RU"/>
              </w:rPr>
              <w:t xml:space="preserve"> </w:t>
            </w:r>
            <w:r w:rsidRPr="00EF3DF8">
              <w:rPr>
                <w:rFonts w:ascii="Times New Roman" w:eastAsiaTheme="minorEastAsia" w:hAnsi="Times New Roman"/>
                <w:sz w:val="24"/>
                <w:szCs w:val="24"/>
                <w:lang w:eastAsia="ru-RU"/>
              </w:rPr>
              <w:t xml:space="preserve">Президента Российской Федерации от 7 мая 2012 года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 xml:space="preserve"> 599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О мерах по реализации государственной политики в области образования и науки</w:t>
            </w:r>
            <w:r>
              <w:rPr>
                <w:rFonts w:ascii="Times New Roman" w:eastAsiaTheme="minorEastAsia" w:hAnsi="Times New Roman"/>
                <w:sz w:val="24"/>
                <w:szCs w:val="24"/>
                <w:lang w:eastAsia="ru-RU"/>
              </w:rPr>
              <w:t>»</w:t>
            </w:r>
          </w:p>
        </w:tc>
        <w:tc>
          <w:tcPr>
            <w:tcW w:w="1701"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 xml:space="preserve">2020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 xml:space="preserve"> 2025 гг.</w:t>
            </w:r>
          </w:p>
        </w:tc>
        <w:tc>
          <w:tcPr>
            <w:tcW w:w="1843"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МОиН РТ</w:t>
            </w:r>
          </w:p>
        </w:tc>
        <w:tc>
          <w:tcPr>
            <w:tcW w:w="1949" w:type="dxa"/>
          </w:tcPr>
          <w:p w:rsidR="000E216B" w:rsidRDefault="000E216B" w:rsidP="00AA6034">
            <w:pPr>
              <w:widowControl w:val="0"/>
              <w:spacing w:after="0" w:line="240" w:lineRule="auto"/>
              <w:jc w:val="center"/>
            </w:pPr>
            <w:r w:rsidRPr="006E3D75">
              <w:rPr>
                <w:rFonts w:ascii="Times New Roman" w:eastAsiaTheme="minorEastAsia" w:hAnsi="Times New Roman"/>
                <w:sz w:val="24"/>
                <w:szCs w:val="24"/>
                <w:lang w:eastAsia="ru-RU"/>
              </w:rPr>
              <w:t>–</w:t>
            </w:r>
          </w:p>
        </w:tc>
      </w:tr>
      <w:tr w:rsidR="000E216B" w:rsidTr="00AA6034">
        <w:trPr>
          <w:trHeight w:val="434"/>
        </w:trPr>
        <w:tc>
          <w:tcPr>
            <w:tcW w:w="780"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lastRenderedPageBreak/>
              <w:t>4.3.</w:t>
            </w:r>
          </w:p>
        </w:tc>
        <w:tc>
          <w:tcPr>
            <w:tcW w:w="4744"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Обеспечение бесплатным доступным дополнительным образованием в сфере культуры, в том числе с использованием дистанционных технологий, детей с ограниченными возможностями здоровья, детей-инвалидов, детей-сирот, детей, оставшихся без попечения родителей, детей из многодетных и малообеспеченных семей в возрасте от 5 до 7 лет включительно</w:t>
            </w:r>
          </w:p>
        </w:tc>
        <w:tc>
          <w:tcPr>
            <w:tcW w:w="3543"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 xml:space="preserve">охват обучающихся детей с ограниченными возможностями здоровья, детей-инвалидов на бесплатной основе в учреждениях дополнительного образования не менее 3 процентов от общего числа обучающихся/ </w:t>
            </w:r>
            <w:hyperlink r:id="rId39" w:tooltip="Указ Президента РФ от 07.05.2012 N 599 &quot;О мерах по реализации государственной политики в области образования и науки&quot; {КонсультантПлюс}">
              <w:r w:rsidRPr="00EF3DF8">
                <w:rPr>
                  <w:rFonts w:ascii="Times New Roman" w:eastAsiaTheme="minorEastAsia" w:hAnsi="Times New Roman"/>
                  <w:color w:val="000000" w:themeColor="text1"/>
                  <w:sz w:val="24"/>
                  <w:szCs w:val="24"/>
                  <w:lang w:eastAsia="ru-RU"/>
                </w:rPr>
                <w:t>Указ</w:t>
              </w:r>
            </w:hyperlink>
            <w:r w:rsidRPr="00EF3DF8">
              <w:rPr>
                <w:rFonts w:ascii="Times New Roman" w:eastAsiaTheme="minorEastAsia" w:hAnsi="Times New Roman"/>
                <w:sz w:val="24"/>
                <w:szCs w:val="24"/>
                <w:lang w:eastAsia="ru-RU"/>
              </w:rPr>
              <w:t xml:space="preserve"> Президента Российской Федерации от 7 мая 2012 года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 xml:space="preserve"> 599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О мерах по реализации государственной политики в области образования и науки</w:t>
            </w:r>
            <w:r>
              <w:rPr>
                <w:rFonts w:ascii="Times New Roman" w:eastAsiaTheme="minorEastAsia" w:hAnsi="Times New Roman"/>
                <w:sz w:val="24"/>
                <w:szCs w:val="24"/>
                <w:lang w:eastAsia="ru-RU"/>
              </w:rPr>
              <w:t>»</w:t>
            </w:r>
          </w:p>
        </w:tc>
        <w:tc>
          <w:tcPr>
            <w:tcW w:w="1701"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 xml:space="preserve">2020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 xml:space="preserve"> 2025 гг.</w:t>
            </w:r>
          </w:p>
        </w:tc>
        <w:tc>
          <w:tcPr>
            <w:tcW w:w="1843"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МК РТ</w:t>
            </w:r>
          </w:p>
        </w:tc>
        <w:tc>
          <w:tcPr>
            <w:tcW w:w="1949" w:type="dxa"/>
          </w:tcPr>
          <w:p w:rsidR="000E216B" w:rsidRDefault="000E216B" w:rsidP="00AA6034">
            <w:pPr>
              <w:widowControl w:val="0"/>
              <w:spacing w:after="0" w:line="240" w:lineRule="auto"/>
              <w:jc w:val="center"/>
            </w:pPr>
            <w:r w:rsidRPr="006E3D75">
              <w:rPr>
                <w:rFonts w:ascii="Times New Roman" w:eastAsiaTheme="minorEastAsia" w:hAnsi="Times New Roman"/>
                <w:sz w:val="24"/>
                <w:szCs w:val="24"/>
                <w:lang w:eastAsia="ru-RU"/>
              </w:rPr>
              <w:t>–</w:t>
            </w:r>
          </w:p>
        </w:tc>
      </w:tr>
      <w:tr w:rsidR="000E216B" w:rsidTr="00AA6034">
        <w:trPr>
          <w:trHeight w:val="434"/>
        </w:trPr>
        <w:tc>
          <w:tcPr>
            <w:tcW w:w="780"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4.4.</w:t>
            </w:r>
          </w:p>
        </w:tc>
        <w:tc>
          <w:tcPr>
            <w:tcW w:w="4744"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Увеличение размера компенсации за детский сад многодетным семьям со среднедушевым доходом ниже прожиточного минимума до 100 процентов от оплаты</w:t>
            </w:r>
          </w:p>
        </w:tc>
        <w:tc>
          <w:tcPr>
            <w:tcW w:w="3543"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численность многодетных семей со среднедушевым доходом ниже прожиточного минимума, освобожденных от оплаты за детский сад, человек</w:t>
            </w:r>
          </w:p>
        </w:tc>
        <w:tc>
          <w:tcPr>
            <w:tcW w:w="1701"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 xml:space="preserve">2020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 xml:space="preserve"> 2025 гг.</w:t>
            </w:r>
          </w:p>
        </w:tc>
        <w:tc>
          <w:tcPr>
            <w:tcW w:w="1843"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proofErr w:type="spellStart"/>
            <w:r w:rsidRPr="00EF3DF8">
              <w:rPr>
                <w:rFonts w:ascii="Times New Roman" w:eastAsiaTheme="minorEastAsia" w:hAnsi="Times New Roman"/>
                <w:sz w:val="24"/>
                <w:szCs w:val="24"/>
                <w:lang w:eastAsia="ru-RU"/>
              </w:rPr>
              <w:t>МТЗиСЗ</w:t>
            </w:r>
            <w:proofErr w:type="spellEnd"/>
            <w:r w:rsidRPr="00EF3DF8">
              <w:rPr>
                <w:rFonts w:ascii="Times New Roman" w:eastAsiaTheme="minorEastAsia" w:hAnsi="Times New Roman"/>
                <w:sz w:val="24"/>
                <w:szCs w:val="24"/>
                <w:lang w:eastAsia="ru-RU"/>
              </w:rPr>
              <w:t xml:space="preserve"> РТ</w:t>
            </w:r>
          </w:p>
        </w:tc>
        <w:tc>
          <w:tcPr>
            <w:tcW w:w="1949" w:type="dxa"/>
          </w:tcPr>
          <w:p w:rsidR="000E216B" w:rsidRDefault="000E216B" w:rsidP="00AA6034">
            <w:pPr>
              <w:widowControl w:val="0"/>
              <w:spacing w:after="0" w:line="240" w:lineRule="auto"/>
              <w:jc w:val="center"/>
            </w:pPr>
            <w:r w:rsidRPr="006E3D75">
              <w:rPr>
                <w:rFonts w:ascii="Times New Roman" w:eastAsiaTheme="minorEastAsia" w:hAnsi="Times New Roman"/>
                <w:sz w:val="24"/>
                <w:szCs w:val="24"/>
                <w:lang w:eastAsia="ru-RU"/>
              </w:rPr>
              <w:t>–</w:t>
            </w:r>
          </w:p>
        </w:tc>
      </w:tr>
      <w:tr w:rsidR="000E216B" w:rsidTr="00AA6034">
        <w:trPr>
          <w:trHeight w:val="434"/>
        </w:trPr>
        <w:tc>
          <w:tcPr>
            <w:tcW w:w="780"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4.5.</w:t>
            </w:r>
          </w:p>
        </w:tc>
        <w:tc>
          <w:tcPr>
            <w:tcW w:w="4744"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Осуществление выплаты на приобретение лекарственных средств детям до трех лет из семей с доходом ниже прожиточного минимума в размере 5 000 рублей</w:t>
            </w:r>
          </w:p>
        </w:tc>
        <w:tc>
          <w:tcPr>
            <w:tcW w:w="3543"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численность семей с доходом ниже прожиточного минимума, получивших электронный сертификат на лекарства, человек</w:t>
            </w:r>
          </w:p>
        </w:tc>
        <w:tc>
          <w:tcPr>
            <w:tcW w:w="1701"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 xml:space="preserve">2020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 xml:space="preserve"> 2025 гг.</w:t>
            </w:r>
          </w:p>
        </w:tc>
        <w:tc>
          <w:tcPr>
            <w:tcW w:w="1843"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proofErr w:type="spellStart"/>
            <w:r w:rsidRPr="00EF3DF8">
              <w:rPr>
                <w:rFonts w:ascii="Times New Roman" w:eastAsiaTheme="minorEastAsia" w:hAnsi="Times New Roman"/>
                <w:sz w:val="24"/>
                <w:szCs w:val="24"/>
                <w:lang w:eastAsia="ru-RU"/>
              </w:rPr>
              <w:t>МТЗиСЗ</w:t>
            </w:r>
            <w:proofErr w:type="spellEnd"/>
            <w:r w:rsidRPr="00EF3DF8">
              <w:rPr>
                <w:rFonts w:ascii="Times New Roman" w:eastAsiaTheme="minorEastAsia" w:hAnsi="Times New Roman"/>
                <w:sz w:val="24"/>
                <w:szCs w:val="24"/>
                <w:lang w:eastAsia="ru-RU"/>
              </w:rPr>
              <w:t xml:space="preserve"> РТ</w:t>
            </w:r>
          </w:p>
        </w:tc>
        <w:tc>
          <w:tcPr>
            <w:tcW w:w="1949" w:type="dxa"/>
          </w:tcPr>
          <w:p w:rsidR="000E216B" w:rsidRDefault="000E216B" w:rsidP="00AA6034">
            <w:pPr>
              <w:widowControl w:val="0"/>
              <w:spacing w:after="0" w:line="240" w:lineRule="auto"/>
              <w:jc w:val="center"/>
            </w:pPr>
            <w:r w:rsidRPr="006E3D75">
              <w:rPr>
                <w:rFonts w:ascii="Times New Roman" w:eastAsiaTheme="minorEastAsia" w:hAnsi="Times New Roman"/>
                <w:sz w:val="24"/>
                <w:szCs w:val="24"/>
                <w:lang w:eastAsia="ru-RU"/>
              </w:rPr>
              <w:t>–</w:t>
            </w:r>
          </w:p>
        </w:tc>
      </w:tr>
      <w:tr w:rsidR="000E216B" w:rsidTr="00AA6034">
        <w:trPr>
          <w:trHeight w:val="434"/>
        </w:trPr>
        <w:tc>
          <w:tcPr>
            <w:tcW w:w="780"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4.6</w:t>
            </w:r>
          </w:p>
        </w:tc>
        <w:tc>
          <w:tcPr>
            <w:tcW w:w="4744"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Осуществление ежемесячной денежной выплаты детям-инвалидам в возрасте до 18 лет, нуждающимся в постоянном постороннем уходе (помощи, надзоре), с учетом увеличения ее размера с 2020 года</w:t>
            </w:r>
          </w:p>
        </w:tc>
        <w:tc>
          <w:tcPr>
            <w:tcW w:w="3543" w:type="dxa"/>
          </w:tcPr>
          <w:p w:rsidR="000E216B" w:rsidRPr="00EF3DF8"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численность получивших дополнительную ежемесячную денежную выплату детям-инвалидам в возрасте до 18 лет, нуждающихся в постоянном постороннем уходе (помощи, надзоре)</w:t>
            </w:r>
          </w:p>
        </w:tc>
        <w:tc>
          <w:tcPr>
            <w:tcW w:w="1701"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EF3DF8">
              <w:rPr>
                <w:rFonts w:ascii="Times New Roman" w:eastAsiaTheme="minorEastAsia" w:hAnsi="Times New Roman"/>
                <w:sz w:val="24"/>
                <w:szCs w:val="24"/>
                <w:lang w:eastAsia="ru-RU"/>
              </w:rPr>
              <w:t xml:space="preserve">2020 </w:t>
            </w:r>
            <w:r>
              <w:rPr>
                <w:rFonts w:ascii="Times New Roman" w:eastAsiaTheme="minorEastAsia" w:hAnsi="Times New Roman"/>
                <w:sz w:val="24"/>
                <w:szCs w:val="24"/>
                <w:lang w:eastAsia="ru-RU"/>
              </w:rPr>
              <w:t>–</w:t>
            </w:r>
            <w:r w:rsidRPr="00EF3DF8">
              <w:rPr>
                <w:rFonts w:ascii="Times New Roman" w:eastAsiaTheme="minorEastAsia" w:hAnsi="Times New Roman"/>
                <w:sz w:val="24"/>
                <w:szCs w:val="24"/>
                <w:lang w:eastAsia="ru-RU"/>
              </w:rPr>
              <w:t xml:space="preserve"> 2025 гг.</w:t>
            </w:r>
          </w:p>
        </w:tc>
        <w:tc>
          <w:tcPr>
            <w:tcW w:w="1843" w:type="dxa"/>
          </w:tcPr>
          <w:p w:rsidR="000E216B" w:rsidRPr="00EF3DF8"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proofErr w:type="spellStart"/>
            <w:r w:rsidRPr="00EF3DF8">
              <w:rPr>
                <w:rFonts w:ascii="Times New Roman" w:eastAsiaTheme="minorEastAsia" w:hAnsi="Times New Roman"/>
                <w:sz w:val="24"/>
                <w:szCs w:val="24"/>
                <w:lang w:eastAsia="ru-RU"/>
              </w:rPr>
              <w:t>МТЗиСЗ</w:t>
            </w:r>
            <w:proofErr w:type="spellEnd"/>
            <w:r w:rsidRPr="00EF3DF8">
              <w:rPr>
                <w:rFonts w:ascii="Times New Roman" w:eastAsiaTheme="minorEastAsia" w:hAnsi="Times New Roman"/>
                <w:sz w:val="24"/>
                <w:szCs w:val="24"/>
                <w:lang w:eastAsia="ru-RU"/>
              </w:rPr>
              <w:t xml:space="preserve"> РТ</w:t>
            </w:r>
          </w:p>
        </w:tc>
        <w:tc>
          <w:tcPr>
            <w:tcW w:w="1949" w:type="dxa"/>
          </w:tcPr>
          <w:p w:rsidR="000E216B" w:rsidRDefault="000E216B" w:rsidP="00AA6034">
            <w:pPr>
              <w:widowControl w:val="0"/>
              <w:spacing w:after="0" w:line="240" w:lineRule="auto"/>
              <w:jc w:val="center"/>
            </w:pPr>
            <w:r w:rsidRPr="006E3D75">
              <w:rPr>
                <w:rFonts w:ascii="Times New Roman" w:eastAsiaTheme="minorEastAsia" w:hAnsi="Times New Roman"/>
                <w:sz w:val="24"/>
                <w:szCs w:val="24"/>
                <w:lang w:eastAsia="ru-RU"/>
              </w:rPr>
              <w:t>–</w:t>
            </w:r>
          </w:p>
        </w:tc>
      </w:tr>
    </w:tbl>
    <w:p w:rsidR="000E216B" w:rsidRPr="00303119" w:rsidRDefault="000E216B" w:rsidP="000E216B">
      <w:pPr>
        <w:widowControl w:val="0"/>
        <w:spacing w:after="0" w:line="240" w:lineRule="auto"/>
      </w:pPr>
      <w:bookmarkStart w:id="11" w:name="P40437"/>
      <w:bookmarkEnd w:id="11"/>
    </w:p>
    <w:p w:rsidR="000E216B" w:rsidRPr="00904E5F" w:rsidRDefault="000E216B" w:rsidP="000E216B">
      <w:pPr>
        <w:pStyle w:val="ConsPlusNormal"/>
        <w:ind w:firstLine="540"/>
        <w:jc w:val="both"/>
      </w:pPr>
      <w:r w:rsidRPr="00904E5F">
        <w:t>Список использованных сокращений:</w:t>
      </w:r>
    </w:p>
    <w:p w:rsidR="000E216B" w:rsidRPr="00904E5F" w:rsidRDefault="000E216B" w:rsidP="000E216B">
      <w:pPr>
        <w:pStyle w:val="ConsPlusNormal"/>
        <w:ind w:firstLine="540"/>
        <w:jc w:val="both"/>
      </w:pPr>
    </w:p>
    <w:p w:rsidR="000E216B" w:rsidRPr="00904E5F" w:rsidRDefault="000E216B" w:rsidP="000E216B">
      <w:pPr>
        <w:pStyle w:val="ConsPlusNormal"/>
        <w:ind w:firstLine="540"/>
        <w:jc w:val="both"/>
      </w:pPr>
      <w:r w:rsidRPr="00904E5F">
        <w:t xml:space="preserve">ГКУ «РРЦ </w:t>
      </w:r>
      <w:proofErr w:type="spellStart"/>
      <w:r w:rsidRPr="00904E5F">
        <w:t>МТЗиСЗ</w:t>
      </w:r>
      <w:proofErr w:type="spellEnd"/>
      <w:r w:rsidRPr="00904E5F">
        <w:t xml:space="preserve"> РТ» - государственное казенное учреждение «Республиканский ресурсный центр Министерства труда, занятости и социальной защиты Республики Татарстан»;</w:t>
      </w:r>
    </w:p>
    <w:p w:rsidR="000E216B" w:rsidRPr="00904E5F" w:rsidRDefault="000E216B" w:rsidP="000E216B">
      <w:pPr>
        <w:pStyle w:val="ConsPlusNormal"/>
        <w:ind w:firstLine="540"/>
        <w:jc w:val="both"/>
      </w:pPr>
      <w:r w:rsidRPr="00904E5F">
        <w:t>МЗИО РТ - Министерство земельных и имущественных отношений Республики Татарстан;</w:t>
      </w:r>
    </w:p>
    <w:p w:rsidR="000E216B" w:rsidRPr="00904E5F" w:rsidRDefault="000E216B" w:rsidP="000E216B">
      <w:pPr>
        <w:pStyle w:val="ConsPlusNormal"/>
        <w:ind w:firstLine="540"/>
        <w:jc w:val="both"/>
      </w:pPr>
      <w:r w:rsidRPr="00904E5F">
        <w:t>МК РТ - Министерство культуры Республики Татарстан;</w:t>
      </w:r>
    </w:p>
    <w:p w:rsidR="000E216B" w:rsidRPr="00904E5F" w:rsidRDefault="000E216B" w:rsidP="000E216B">
      <w:pPr>
        <w:pStyle w:val="ConsPlusNormal"/>
        <w:ind w:firstLine="540"/>
        <w:jc w:val="both"/>
      </w:pPr>
      <w:r w:rsidRPr="00904E5F">
        <w:t>МОиН РТ - Министерство образования и науки Республики Татарстан;</w:t>
      </w:r>
    </w:p>
    <w:p w:rsidR="000E216B" w:rsidRPr="00904E5F" w:rsidRDefault="000E216B" w:rsidP="000E216B">
      <w:pPr>
        <w:pStyle w:val="ConsPlusNormal"/>
        <w:ind w:firstLine="540"/>
        <w:jc w:val="both"/>
      </w:pPr>
      <w:proofErr w:type="spellStart"/>
      <w:r w:rsidRPr="00904E5F">
        <w:lastRenderedPageBreak/>
        <w:t>МСАиЖКХ</w:t>
      </w:r>
      <w:proofErr w:type="spellEnd"/>
      <w:r w:rsidRPr="00904E5F">
        <w:t xml:space="preserve"> РТ - Министерство строительства, архитектуры и жилищно-коммунального хозяйства Республики Татарстан;</w:t>
      </w:r>
    </w:p>
    <w:p w:rsidR="000E216B" w:rsidRPr="00904E5F" w:rsidRDefault="000E216B" w:rsidP="000E216B">
      <w:pPr>
        <w:pStyle w:val="ConsPlusNormal"/>
        <w:ind w:firstLine="540"/>
        <w:jc w:val="both"/>
      </w:pPr>
      <w:proofErr w:type="spellStart"/>
      <w:r w:rsidRPr="00904E5F">
        <w:t>МСХиП</w:t>
      </w:r>
      <w:proofErr w:type="spellEnd"/>
      <w:r w:rsidRPr="00904E5F">
        <w:t xml:space="preserve"> РТ - Министерство сельского хозяйства и продовольствия Республики Татарстан;</w:t>
      </w:r>
    </w:p>
    <w:p w:rsidR="000E216B" w:rsidRPr="00904E5F" w:rsidRDefault="000E216B" w:rsidP="000E216B">
      <w:pPr>
        <w:pStyle w:val="ConsPlusNormal"/>
        <w:ind w:firstLine="540"/>
        <w:jc w:val="both"/>
      </w:pPr>
      <w:proofErr w:type="spellStart"/>
      <w:r w:rsidRPr="00904E5F">
        <w:t>МТЗиСЗ</w:t>
      </w:r>
      <w:proofErr w:type="spellEnd"/>
      <w:r w:rsidRPr="00904E5F">
        <w:t xml:space="preserve"> РТ - Министерство труда, занятости и социальной защиты Республики Татарстан;</w:t>
      </w:r>
    </w:p>
    <w:p w:rsidR="000E216B" w:rsidRPr="00904E5F" w:rsidRDefault="000E216B" w:rsidP="000E216B">
      <w:pPr>
        <w:pStyle w:val="ConsPlusNormal"/>
        <w:ind w:firstLine="540"/>
        <w:jc w:val="both"/>
      </w:pPr>
      <w:r w:rsidRPr="00904E5F">
        <w:t>МЭ РТ - Министерство экономики Республики Татарстан;</w:t>
      </w:r>
    </w:p>
    <w:p w:rsidR="000E216B" w:rsidRPr="00904E5F" w:rsidRDefault="000E216B" w:rsidP="000E216B">
      <w:pPr>
        <w:pStyle w:val="ConsPlusNormal"/>
        <w:ind w:firstLine="540"/>
        <w:jc w:val="both"/>
      </w:pPr>
      <w:r w:rsidRPr="00904E5F">
        <w:t>ОМ - отраслевые министерства;</w:t>
      </w:r>
    </w:p>
    <w:p w:rsidR="000E216B" w:rsidRPr="00904E5F" w:rsidRDefault="000E216B" w:rsidP="000E216B">
      <w:pPr>
        <w:pStyle w:val="ConsPlusNormal"/>
        <w:ind w:firstLine="540"/>
        <w:jc w:val="both"/>
      </w:pPr>
      <w:r w:rsidRPr="00904E5F">
        <w:t>ОМС РТ - органы местного самоуправления Республики Татарстан;</w:t>
      </w:r>
    </w:p>
    <w:p w:rsidR="000E216B" w:rsidRPr="00904E5F" w:rsidRDefault="000E216B" w:rsidP="000E216B">
      <w:pPr>
        <w:pStyle w:val="ConsPlusNormal"/>
        <w:ind w:firstLine="540"/>
        <w:jc w:val="both"/>
      </w:pPr>
      <w:r w:rsidRPr="00904E5F">
        <w:t>РТК РСТО - Республиканская трехсторонняя комиссия по регулированию социально-трудовых отношений;</w:t>
      </w:r>
    </w:p>
    <w:p w:rsidR="000E216B" w:rsidRPr="00904E5F" w:rsidRDefault="000E216B" w:rsidP="000E216B">
      <w:pPr>
        <w:pStyle w:val="ConsPlusNormal"/>
        <w:ind w:firstLine="540"/>
        <w:jc w:val="both"/>
      </w:pPr>
      <w:r w:rsidRPr="00904E5F">
        <w:t>ТМК ПУЖЛД - территориальные межведомственные комиссии по повышению уровня жизни и легализации доходов;</w:t>
      </w:r>
    </w:p>
    <w:p w:rsidR="000E216B" w:rsidRPr="00904E5F" w:rsidRDefault="000E216B" w:rsidP="000E216B">
      <w:pPr>
        <w:pStyle w:val="ConsPlusNormal"/>
        <w:ind w:firstLine="540"/>
        <w:jc w:val="both"/>
      </w:pPr>
      <w:r w:rsidRPr="00904E5F">
        <w:t>ТОСЗН - территориальные органы социальной защиты населения;</w:t>
      </w:r>
    </w:p>
    <w:p w:rsidR="000E216B" w:rsidRPr="00904E5F" w:rsidRDefault="000E216B" w:rsidP="000E216B">
      <w:pPr>
        <w:pStyle w:val="ConsPlusNormal"/>
        <w:ind w:firstLine="540"/>
        <w:jc w:val="both"/>
      </w:pPr>
      <w:r w:rsidRPr="00904E5F">
        <w:t>УФНС по РТ - Управление Федеральной налоговой службы по Республике Татарстан;</w:t>
      </w:r>
    </w:p>
    <w:p w:rsidR="000E216B" w:rsidRPr="00904E5F" w:rsidRDefault="000E216B" w:rsidP="000E216B">
      <w:pPr>
        <w:pStyle w:val="ConsPlusNormal"/>
        <w:ind w:firstLine="539"/>
        <w:jc w:val="both"/>
      </w:pPr>
      <w:r w:rsidRPr="00904E5F">
        <w:t>УФССП по РТ - Управление Федеральной службы судебных приставов по Республике Татарстан;</w:t>
      </w:r>
    </w:p>
    <w:p w:rsidR="000E216B" w:rsidRPr="00904E5F" w:rsidRDefault="000E216B" w:rsidP="000E216B">
      <w:pPr>
        <w:pStyle w:val="ConsPlusNormal"/>
        <w:ind w:firstLine="539"/>
        <w:jc w:val="both"/>
      </w:pPr>
      <w:r w:rsidRPr="00904E5F">
        <w:t>ПФ по РФ по РТ - ГУ - Отделение Пенсионного фонда Российской Федерации по Республике Татарстан. </w:t>
      </w:r>
    </w:p>
    <w:p w:rsidR="000E216B" w:rsidRPr="00904E5F" w:rsidRDefault="000E216B" w:rsidP="000E216B">
      <w:pPr>
        <w:pStyle w:val="ConsPlusNormal"/>
        <w:ind w:firstLine="539"/>
        <w:jc w:val="both"/>
      </w:pPr>
      <w:r w:rsidRPr="00904E5F">
        <w:t>ОСФР по Республике Татарстан - Отделение фонда Пенсионного и социального страхования Российской Федерации по Республике Татарстан.</w:t>
      </w:r>
    </w:p>
    <w:p w:rsidR="000E216B" w:rsidRDefault="000E216B" w:rsidP="000E216B">
      <w:pPr>
        <w:widowControl w:val="0"/>
        <w:spacing w:after="0" w:line="240" w:lineRule="auto"/>
        <w:rPr>
          <w:rFonts w:ascii="Times New Roman" w:hAnsi="Times New Roman"/>
          <w:sz w:val="24"/>
          <w:szCs w:val="24"/>
        </w:rPr>
      </w:pPr>
      <w:r>
        <w:rPr>
          <w:rFonts w:ascii="Times New Roman" w:hAnsi="Times New Roman"/>
          <w:sz w:val="24"/>
          <w:szCs w:val="24"/>
        </w:rPr>
        <w:br w:type="page"/>
      </w:r>
    </w:p>
    <w:p w:rsidR="000E216B" w:rsidRDefault="000E216B" w:rsidP="000E216B">
      <w:pPr>
        <w:widowControl w:val="0"/>
        <w:spacing w:after="0" w:line="240" w:lineRule="auto"/>
        <w:rPr>
          <w:rFonts w:ascii="Times New Roman" w:hAnsi="Times New Roman"/>
          <w:sz w:val="24"/>
          <w:szCs w:val="24"/>
        </w:rPr>
        <w:sectPr w:rsidR="000E216B" w:rsidSect="00AA6034">
          <w:footnotePr>
            <w:numFmt w:val="chicago"/>
            <w:numRestart w:val="eachPage"/>
          </w:footnotePr>
          <w:pgSz w:w="16838" w:h="11906" w:orient="landscape"/>
          <w:pgMar w:top="1134" w:right="1134" w:bottom="567" w:left="1134" w:header="709" w:footer="709" w:gutter="0"/>
          <w:cols w:space="708"/>
          <w:docGrid w:linePitch="360"/>
        </w:sectPr>
      </w:pPr>
    </w:p>
    <w:p w:rsidR="000E216B" w:rsidRPr="00723E31" w:rsidRDefault="000E216B" w:rsidP="000E216B">
      <w:pPr>
        <w:pStyle w:val="ConsPlusNormal"/>
        <w:ind w:firstLine="10773"/>
        <w:outlineLvl w:val="2"/>
        <w:rPr>
          <w:vertAlign w:val="superscript"/>
        </w:rPr>
      </w:pPr>
      <w:r w:rsidRPr="00804FD9">
        <w:lastRenderedPageBreak/>
        <w:t xml:space="preserve">Приложение </w:t>
      </w:r>
      <w:r>
        <w:t>№ 3</w:t>
      </w:r>
      <w:r>
        <w:rPr>
          <w:vertAlign w:val="superscript"/>
        </w:rPr>
        <w:t>1</w:t>
      </w:r>
    </w:p>
    <w:p w:rsidR="000E216B" w:rsidRPr="00804FD9" w:rsidRDefault="000E216B" w:rsidP="000E216B">
      <w:pPr>
        <w:pStyle w:val="ConsPlusNormal"/>
        <w:ind w:firstLine="10773"/>
      </w:pPr>
      <w:r w:rsidRPr="00804FD9">
        <w:t xml:space="preserve">к подпрограмме </w:t>
      </w:r>
      <w:r>
        <w:t>«</w:t>
      </w:r>
      <w:r w:rsidRPr="00804FD9">
        <w:t>Снижение</w:t>
      </w:r>
    </w:p>
    <w:p w:rsidR="000E216B" w:rsidRPr="00804FD9" w:rsidRDefault="000E216B" w:rsidP="000E216B">
      <w:pPr>
        <w:pStyle w:val="ConsPlusNormal"/>
        <w:ind w:firstLine="10773"/>
      </w:pPr>
      <w:r w:rsidRPr="00804FD9">
        <w:t>доли населения с доходами</w:t>
      </w:r>
    </w:p>
    <w:p w:rsidR="000E216B" w:rsidRPr="00804FD9" w:rsidRDefault="000E216B" w:rsidP="000E216B">
      <w:pPr>
        <w:pStyle w:val="ConsPlusNormal"/>
        <w:ind w:firstLine="10773"/>
      </w:pPr>
      <w:r w:rsidRPr="00804FD9">
        <w:t>ниже прожиточного минимума</w:t>
      </w:r>
    </w:p>
    <w:p w:rsidR="000E216B" w:rsidRPr="00804FD9" w:rsidRDefault="000E216B" w:rsidP="000E216B">
      <w:pPr>
        <w:pStyle w:val="ConsPlusNormal"/>
        <w:ind w:firstLine="10773"/>
      </w:pPr>
      <w:r w:rsidRPr="00804FD9">
        <w:t xml:space="preserve">на 2020 </w:t>
      </w:r>
      <w:r>
        <w:t>–</w:t>
      </w:r>
      <w:r w:rsidRPr="00804FD9">
        <w:t xml:space="preserve"> 2025 годы</w:t>
      </w:r>
      <w:r>
        <w:t>»</w:t>
      </w:r>
    </w:p>
    <w:p w:rsidR="000E216B" w:rsidRPr="00793F93" w:rsidRDefault="000E216B" w:rsidP="000E216B">
      <w:pPr>
        <w:widowControl w:val="0"/>
        <w:spacing w:after="0" w:line="240" w:lineRule="auto"/>
        <w:rPr>
          <w:rFonts w:ascii="Times New Roman" w:hAnsi="Times New Roman"/>
          <w:sz w:val="28"/>
          <w:szCs w:val="28"/>
        </w:rPr>
      </w:pPr>
    </w:p>
    <w:p w:rsidR="000E216B" w:rsidRDefault="000E216B" w:rsidP="000E216B">
      <w:pPr>
        <w:pStyle w:val="ConsPlusTitle"/>
        <w:jc w:val="center"/>
        <w:rPr>
          <w:rFonts w:ascii="Times New Roman" w:hAnsi="Times New Roman" w:cs="Times New Roman"/>
          <w:b w:val="0"/>
          <w:sz w:val="28"/>
          <w:szCs w:val="28"/>
        </w:rPr>
      </w:pPr>
      <w:r w:rsidRPr="00793F93">
        <w:rPr>
          <w:rFonts w:ascii="Times New Roman" w:hAnsi="Times New Roman" w:cs="Times New Roman"/>
          <w:b w:val="0"/>
          <w:sz w:val="28"/>
          <w:szCs w:val="28"/>
        </w:rPr>
        <w:t>Цель, задачи, индикаторы оценки результатов подпрограммы</w:t>
      </w:r>
      <w:r>
        <w:rPr>
          <w:rFonts w:ascii="Times New Roman" w:hAnsi="Times New Roman" w:cs="Times New Roman"/>
          <w:b w:val="0"/>
          <w:sz w:val="28"/>
          <w:szCs w:val="28"/>
        </w:rPr>
        <w:t xml:space="preserve"> «</w:t>
      </w:r>
      <w:r w:rsidRPr="00793F93">
        <w:rPr>
          <w:rFonts w:ascii="Times New Roman" w:hAnsi="Times New Roman" w:cs="Times New Roman"/>
          <w:b w:val="0"/>
          <w:sz w:val="28"/>
          <w:szCs w:val="28"/>
        </w:rPr>
        <w:t>Снижение доли населения с доходами ниже прожиточного</w:t>
      </w:r>
      <w:r>
        <w:rPr>
          <w:rFonts w:ascii="Times New Roman" w:hAnsi="Times New Roman" w:cs="Times New Roman"/>
          <w:b w:val="0"/>
          <w:sz w:val="28"/>
          <w:szCs w:val="28"/>
        </w:rPr>
        <w:t xml:space="preserve"> </w:t>
      </w:r>
      <w:r w:rsidRPr="00793F93">
        <w:rPr>
          <w:rFonts w:ascii="Times New Roman" w:hAnsi="Times New Roman" w:cs="Times New Roman"/>
          <w:b w:val="0"/>
          <w:sz w:val="28"/>
          <w:szCs w:val="28"/>
        </w:rPr>
        <w:t xml:space="preserve">минимума на 2020 </w:t>
      </w:r>
      <w:r>
        <w:rPr>
          <w:rFonts w:ascii="Times New Roman" w:hAnsi="Times New Roman" w:cs="Times New Roman"/>
          <w:b w:val="0"/>
          <w:sz w:val="28"/>
          <w:szCs w:val="28"/>
        </w:rPr>
        <w:t>–</w:t>
      </w:r>
      <w:r w:rsidRPr="00793F93">
        <w:rPr>
          <w:rFonts w:ascii="Times New Roman" w:hAnsi="Times New Roman" w:cs="Times New Roman"/>
          <w:b w:val="0"/>
          <w:sz w:val="28"/>
          <w:szCs w:val="28"/>
        </w:rPr>
        <w:t xml:space="preserve"> 2025 годы</w:t>
      </w:r>
      <w:r>
        <w:rPr>
          <w:rFonts w:ascii="Times New Roman" w:hAnsi="Times New Roman" w:cs="Times New Roman"/>
          <w:b w:val="0"/>
          <w:sz w:val="28"/>
          <w:szCs w:val="28"/>
        </w:rPr>
        <w:t>»</w:t>
      </w:r>
      <w:r w:rsidRPr="00793F93">
        <w:rPr>
          <w:rFonts w:ascii="Times New Roman" w:hAnsi="Times New Roman" w:cs="Times New Roman"/>
          <w:b w:val="0"/>
          <w:sz w:val="28"/>
          <w:szCs w:val="28"/>
        </w:rPr>
        <w:t xml:space="preserve"> на 2020 год и финансирование</w:t>
      </w:r>
      <w:r>
        <w:rPr>
          <w:rFonts w:ascii="Times New Roman" w:hAnsi="Times New Roman" w:cs="Times New Roman"/>
          <w:b w:val="0"/>
          <w:sz w:val="28"/>
          <w:szCs w:val="28"/>
        </w:rPr>
        <w:t xml:space="preserve"> </w:t>
      </w:r>
      <w:r w:rsidRPr="00793F93">
        <w:rPr>
          <w:rFonts w:ascii="Times New Roman" w:hAnsi="Times New Roman" w:cs="Times New Roman"/>
          <w:b w:val="0"/>
          <w:sz w:val="28"/>
          <w:szCs w:val="28"/>
        </w:rPr>
        <w:t>ее мероприятий</w:t>
      </w:r>
    </w:p>
    <w:p w:rsidR="000E216B" w:rsidRPr="00793F93" w:rsidRDefault="000E216B" w:rsidP="000E216B">
      <w:pPr>
        <w:pStyle w:val="ConsPlusTitle"/>
        <w:jc w:val="center"/>
        <w:rPr>
          <w:rFonts w:ascii="Times New Roman" w:hAnsi="Times New Roman" w:cs="Times New Roman"/>
          <w:b w:val="0"/>
          <w:sz w:val="28"/>
          <w:szCs w:val="28"/>
        </w:rPr>
      </w:pPr>
    </w:p>
    <w:tbl>
      <w:tblPr>
        <w:tblW w:w="1469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48"/>
        <w:gridCol w:w="1705"/>
        <w:gridCol w:w="1531"/>
        <w:gridCol w:w="3628"/>
        <w:gridCol w:w="1587"/>
        <w:gridCol w:w="11"/>
        <w:gridCol w:w="1973"/>
        <w:gridCol w:w="11"/>
      </w:tblGrid>
      <w:tr w:rsidR="000E216B" w:rsidRPr="00850F94" w:rsidTr="00AA6034">
        <w:trPr>
          <w:gridAfter w:val="1"/>
          <w:wAfter w:w="11" w:type="dxa"/>
          <w:trHeight w:val="20"/>
        </w:trPr>
        <w:tc>
          <w:tcPr>
            <w:tcW w:w="4248" w:type="dxa"/>
          </w:tcPr>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Наименование основных мероприятий</w:t>
            </w:r>
          </w:p>
        </w:tc>
        <w:tc>
          <w:tcPr>
            <w:tcW w:w="1705" w:type="dxa"/>
          </w:tcPr>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Исполнители</w:t>
            </w:r>
          </w:p>
        </w:tc>
        <w:tc>
          <w:tcPr>
            <w:tcW w:w="1531" w:type="dxa"/>
          </w:tcPr>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Сроки выполнения основных мероприятий</w:t>
            </w:r>
          </w:p>
        </w:tc>
        <w:tc>
          <w:tcPr>
            <w:tcW w:w="3628" w:type="dxa"/>
          </w:tcPr>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Индикаторы оценки конечных результатов, единица измерения</w:t>
            </w:r>
          </w:p>
        </w:tc>
        <w:tc>
          <w:tcPr>
            <w:tcW w:w="1587" w:type="dxa"/>
          </w:tcPr>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Значения индикаторов</w:t>
            </w:r>
          </w:p>
        </w:tc>
        <w:tc>
          <w:tcPr>
            <w:tcW w:w="1984" w:type="dxa"/>
            <w:gridSpan w:val="2"/>
          </w:tcPr>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Финансирование с указанием источника финансирования, тыс. рублей</w:t>
            </w:r>
          </w:p>
        </w:tc>
      </w:tr>
      <w:tr w:rsidR="000E216B" w:rsidRPr="00850F94" w:rsidTr="00817FDC">
        <w:trPr>
          <w:gridAfter w:val="1"/>
          <w:wAfter w:w="11" w:type="dxa"/>
          <w:trHeight w:val="77"/>
        </w:trPr>
        <w:tc>
          <w:tcPr>
            <w:tcW w:w="4248" w:type="dxa"/>
          </w:tcPr>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1</w:t>
            </w:r>
          </w:p>
        </w:tc>
        <w:tc>
          <w:tcPr>
            <w:tcW w:w="1705" w:type="dxa"/>
          </w:tcPr>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2</w:t>
            </w:r>
          </w:p>
        </w:tc>
        <w:tc>
          <w:tcPr>
            <w:tcW w:w="1531" w:type="dxa"/>
          </w:tcPr>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3</w:t>
            </w:r>
          </w:p>
        </w:tc>
        <w:tc>
          <w:tcPr>
            <w:tcW w:w="3628" w:type="dxa"/>
          </w:tcPr>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4</w:t>
            </w:r>
          </w:p>
        </w:tc>
        <w:tc>
          <w:tcPr>
            <w:tcW w:w="1587" w:type="dxa"/>
          </w:tcPr>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5</w:t>
            </w:r>
          </w:p>
        </w:tc>
        <w:tc>
          <w:tcPr>
            <w:tcW w:w="1984" w:type="dxa"/>
            <w:gridSpan w:val="2"/>
          </w:tcPr>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6</w:t>
            </w:r>
          </w:p>
        </w:tc>
      </w:tr>
      <w:tr w:rsidR="000E216B" w:rsidRPr="00850F94" w:rsidTr="00AA6034">
        <w:tc>
          <w:tcPr>
            <w:tcW w:w="14694" w:type="dxa"/>
            <w:gridSpan w:val="8"/>
          </w:tcPr>
          <w:p w:rsidR="000E216B" w:rsidRPr="00850F94" w:rsidRDefault="000E216B" w:rsidP="00AA6034">
            <w:pPr>
              <w:widowControl w:val="0"/>
              <w:autoSpaceDE w:val="0"/>
              <w:autoSpaceDN w:val="0"/>
              <w:spacing w:after="0" w:line="240" w:lineRule="auto"/>
              <w:jc w:val="both"/>
              <w:outlineLvl w:val="3"/>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Цель: Снижение уровня бедности в Республике Татарстан к 2030 году в два раза по сравнению с показателем 2017 года, в том числе достижение значения уровня бедности к 2025 году на уровне 5,2 процента</w:t>
            </w:r>
          </w:p>
        </w:tc>
      </w:tr>
      <w:tr w:rsidR="000E216B" w:rsidRPr="00850F94" w:rsidTr="00AA6034">
        <w:tc>
          <w:tcPr>
            <w:tcW w:w="14694" w:type="dxa"/>
            <w:gridSpan w:val="8"/>
          </w:tcPr>
          <w:p w:rsidR="000E216B" w:rsidRPr="00850F94" w:rsidRDefault="000E216B" w:rsidP="00AA6034">
            <w:pPr>
              <w:widowControl w:val="0"/>
              <w:autoSpaceDE w:val="0"/>
              <w:autoSpaceDN w:val="0"/>
              <w:spacing w:after="0" w:line="240" w:lineRule="auto"/>
              <w:jc w:val="both"/>
              <w:outlineLvl w:val="3"/>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Задача 1. Повышение уровня и превышение темпов роста доходов граждан, в том числе средней заработной платы, над темпом роста инфляции</w:t>
            </w:r>
          </w:p>
        </w:tc>
      </w:tr>
      <w:tr w:rsidR="000E216B" w:rsidRPr="00850F94" w:rsidTr="00AA6034">
        <w:trPr>
          <w:gridAfter w:val="1"/>
          <w:wAfter w:w="11" w:type="dxa"/>
        </w:trPr>
        <w:tc>
          <w:tcPr>
            <w:tcW w:w="4248" w:type="dxa"/>
          </w:tcPr>
          <w:p w:rsidR="000E216B" w:rsidRPr="00850F94"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Обеспечение увеличения минимальной заработной платы путем ежегодного заключения регионального соглашения о минимальной заработной плате</w:t>
            </w:r>
          </w:p>
        </w:tc>
        <w:tc>
          <w:tcPr>
            <w:tcW w:w="1705" w:type="dxa"/>
          </w:tcPr>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РТК РСТО</w:t>
            </w:r>
            <w:r w:rsidR="00817FDC">
              <w:rPr>
                <w:rStyle w:val="af1"/>
                <w:rFonts w:eastAsiaTheme="minorEastAsia"/>
                <w:sz w:val="24"/>
                <w:szCs w:val="24"/>
                <w:lang w:eastAsia="ru-RU"/>
              </w:rPr>
              <w:footnoteReference w:id="15"/>
            </w:r>
            <w:r w:rsidRPr="00850F94">
              <w:rPr>
                <w:rFonts w:ascii="Times New Roman" w:eastAsiaTheme="minorEastAsia" w:hAnsi="Times New Roman"/>
                <w:sz w:val="24"/>
                <w:szCs w:val="24"/>
                <w:lang w:eastAsia="ru-RU"/>
              </w:rPr>
              <w:t xml:space="preserve">, </w:t>
            </w:r>
            <w:proofErr w:type="spellStart"/>
            <w:r w:rsidRPr="00850F94">
              <w:rPr>
                <w:rFonts w:ascii="Times New Roman" w:eastAsiaTheme="minorEastAsia" w:hAnsi="Times New Roman"/>
                <w:sz w:val="24"/>
                <w:szCs w:val="24"/>
                <w:lang w:eastAsia="ru-RU"/>
              </w:rPr>
              <w:t>МТЗиСЗ</w:t>
            </w:r>
            <w:proofErr w:type="spellEnd"/>
            <w:r w:rsidRPr="00850F94">
              <w:rPr>
                <w:rFonts w:ascii="Times New Roman" w:eastAsiaTheme="minorEastAsia" w:hAnsi="Times New Roman"/>
                <w:sz w:val="24"/>
                <w:szCs w:val="24"/>
                <w:lang w:eastAsia="ru-RU"/>
              </w:rPr>
              <w:t xml:space="preserve"> РТ</w:t>
            </w:r>
          </w:p>
        </w:tc>
        <w:tc>
          <w:tcPr>
            <w:tcW w:w="1531" w:type="dxa"/>
          </w:tcPr>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2020 г.</w:t>
            </w:r>
          </w:p>
        </w:tc>
        <w:tc>
          <w:tcPr>
            <w:tcW w:w="3628" w:type="dxa"/>
          </w:tcPr>
          <w:p w:rsidR="000E216B" w:rsidRPr="00850F94"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Заключение соглашения Республиканской трехсторонней комиссии по регулированию социально-трудовых отношений, да/нет</w:t>
            </w:r>
          </w:p>
        </w:tc>
        <w:tc>
          <w:tcPr>
            <w:tcW w:w="1587" w:type="dxa"/>
          </w:tcPr>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да</w:t>
            </w:r>
          </w:p>
        </w:tc>
        <w:tc>
          <w:tcPr>
            <w:tcW w:w="1984" w:type="dxa"/>
            <w:gridSpan w:val="2"/>
          </w:tcPr>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w:t>
            </w:r>
          </w:p>
        </w:tc>
      </w:tr>
      <w:tr w:rsidR="000E216B" w:rsidRPr="00850F94" w:rsidTr="00AA6034">
        <w:tc>
          <w:tcPr>
            <w:tcW w:w="14694" w:type="dxa"/>
            <w:gridSpan w:val="8"/>
          </w:tcPr>
          <w:p w:rsidR="000E216B" w:rsidRPr="00850F94" w:rsidRDefault="000E216B" w:rsidP="00AA6034">
            <w:pPr>
              <w:widowControl w:val="0"/>
              <w:autoSpaceDE w:val="0"/>
              <w:autoSpaceDN w:val="0"/>
              <w:spacing w:after="0" w:line="240" w:lineRule="auto"/>
              <w:outlineLvl w:val="3"/>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Задача 2. Снижение расходной части бюджета граждан, в том числе путем развития социальной помощи нуждающимся гражданам</w:t>
            </w:r>
          </w:p>
        </w:tc>
      </w:tr>
      <w:tr w:rsidR="000E216B" w:rsidRPr="00850F94" w:rsidTr="00AA6034">
        <w:trPr>
          <w:gridAfter w:val="1"/>
          <w:wAfter w:w="11" w:type="dxa"/>
        </w:trPr>
        <w:tc>
          <w:tcPr>
            <w:tcW w:w="4248" w:type="dxa"/>
          </w:tcPr>
          <w:p w:rsidR="000E216B" w:rsidRPr="00850F94"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Формирование и ведение реестра граждан с доходами ниже прожиточного минимума в разрезе муниципальных районов и городских округов</w:t>
            </w:r>
          </w:p>
        </w:tc>
        <w:tc>
          <w:tcPr>
            <w:tcW w:w="1705" w:type="dxa"/>
          </w:tcPr>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proofErr w:type="spellStart"/>
            <w:r w:rsidRPr="00850F94">
              <w:rPr>
                <w:rFonts w:ascii="Times New Roman" w:eastAsiaTheme="minorEastAsia" w:hAnsi="Times New Roman"/>
                <w:sz w:val="24"/>
                <w:szCs w:val="24"/>
                <w:lang w:eastAsia="ru-RU"/>
              </w:rPr>
              <w:t>МТЗиСЗ</w:t>
            </w:r>
            <w:proofErr w:type="spellEnd"/>
            <w:r w:rsidRPr="00850F94">
              <w:rPr>
                <w:rFonts w:ascii="Times New Roman" w:eastAsiaTheme="minorEastAsia" w:hAnsi="Times New Roman"/>
                <w:sz w:val="24"/>
                <w:szCs w:val="24"/>
                <w:lang w:eastAsia="ru-RU"/>
              </w:rPr>
              <w:t xml:space="preserve"> РТ</w:t>
            </w:r>
          </w:p>
        </w:tc>
        <w:tc>
          <w:tcPr>
            <w:tcW w:w="1531" w:type="dxa"/>
          </w:tcPr>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2020 г.</w:t>
            </w:r>
          </w:p>
        </w:tc>
        <w:tc>
          <w:tcPr>
            <w:tcW w:w="3628" w:type="dxa"/>
          </w:tcPr>
          <w:p w:rsidR="000E216B" w:rsidRPr="00850F94"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Ведение реестра граждан с доходами ниже прожиточного минимума в разрезе муниципальных районов и городских округов, да/нет</w:t>
            </w:r>
          </w:p>
        </w:tc>
        <w:tc>
          <w:tcPr>
            <w:tcW w:w="1587" w:type="dxa"/>
          </w:tcPr>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да</w:t>
            </w:r>
          </w:p>
        </w:tc>
        <w:tc>
          <w:tcPr>
            <w:tcW w:w="1984" w:type="dxa"/>
            <w:gridSpan w:val="2"/>
          </w:tcPr>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w:t>
            </w:r>
          </w:p>
        </w:tc>
      </w:tr>
      <w:tr w:rsidR="000E216B" w:rsidRPr="00850F94" w:rsidTr="00AA6034">
        <w:tc>
          <w:tcPr>
            <w:tcW w:w="14694" w:type="dxa"/>
            <w:gridSpan w:val="8"/>
          </w:tcPr>
          <w:p w:rsidR="000E216B" w:rsidRPr="00850F94" w:rsidRDefault="000E216B" w:rsidP="00AA6034">
            <w:pPr>
              <w:widowControl w:val="0"/>
              <w:autoSpaceDE w:val="0"/>
              <w:autoSpaceDN w:val="0"/>
              <w:spacing w:after="0" w:line="240" w:lineRule="auto"/>
              <w:outlineLvl w:val="3"/>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lastRenderedPageBreak/>
              <w:t>Задача 3. Развитие системы социального контракта</w:t>
            </w:r>
          </w:p>
        </w:tc>
      </w:tr>
      <w:tr w:rsidR="000E216B" w:rsidRPr="00850F94" w:rsidTr="00AA6034">
        <w:trPr>
          <w:gridAfter w:val="1"/>
          <w:wAfter w:w="11" w:type="dxa"/>
        </w:trPr>
        <w:tc>
          <w:tcPr>
            <w:tcW w:w="4248" w:type="dxa"/>
          </w:tcPr>
          <w:p w:rsidR="000E216B" w:rsidRPr="00850F94"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Выплата ежемесячного пособия гражданам, заключившим социальный контракт на оказание помощи в поиске работы и трудоустройстве</w:t>
            </w:r>
          </w:p>
        </w:tc>
        <w:tc>
          <w:tcPr>
            <w:tcW w:w="1705" w:type="dxa"/>
          </w:tcPr>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proofErr w:type="spellStart"/>
            <w:r w:rsidRPr="00850F94">
              <w:rPr>
                <w:rFonts w:ascii="Times New Roman" w:eastAsiaTheme="minorEastAsia" w:hAnsi="Times New Roman"/>
                <w:sz w:val="24"/>
                <w:szCs w:val="24"/>
                <w:lang w:eastAsia="ru-RU"/>
              </w:rPr>
              <w:t>МТЗиСЗ</w:t>
            </w:r>
            <w:proofErr w:type="spellEnd"/>
            <w:r w:rsidRPr="00850F94">
              <w:rPr>
                <w:rFonts w:ascii="Times New Roman" w:eastAsiaTheme="minorEastAsia" w:hAnsi="Times New Roman"/>
                <w:sz w:val="24"/>
                <w:szCs w:val="24"/>
                <w:lang w:eastAsia="ru-RU"/>
              </w:rPr>
              <w:t xml:space="preserve"> РТ</w:t>
            </w:r>
          </w:p>
        </w:tc>
        <w:tc>
          <w:tcPr>
            <w:tcW w:w="1531" w:type="dxa"/>
          </w:tcPr>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2020 г.</w:t>
            </w:r>
          </w:p>
        </w:tc>
        <w:tc>
          <w:tcPr>
            <w:tcW w:w="3628" w:type="dxa"/>
          </w:tcPr>
          <w:p w:rsidR="000E216B" w:rsidRPr="00850F94"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Предоставление в полном объеме ежемесячного социального пособия гражданам, заключившим социальный контракт на оказание помощи в поиске работы и трудоустройстве, %</w:t>
            </w:r>
          </w:p>
        </w:tc>
        <w:tc>
          <w:tcPr>
            <w:tcW w:w="1587" w:type="dxa"/>
          </w:tcPr>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100</w:t>
            </w:r>
          </w:p>
        </w:tc>
        <w:tc>
          <w:tcPr>
            <w:tcW w:w="1984" w:type="dxa"/>
            <w:gridSpan w:val="2"/>
          </w:tcPr>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56 813,2 БРФ,</w:t>
            </w:r>
          </w:p>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41 140,5 БРТ</w:t>
            </w:r>
          </w:p>
        </w:tc>
      </w:tr>
      <w:tr w:rsidR="000E216B" w:rsidRPr="00850F94" w:rsidTr="00AA6034">
        <w:trPr>
          <w:gridAfter w:val="1"/>
          <w:wAfter w:w="11" w:type="dxa"/>
        </w:trPr>
        <w:tc>
          <w:tcPr>
            <w:tcW w:w="4248" w:type="dxa"/>
          </w:tcPr>
          <w:p w:rsidR="000E216B" w:rsidRPr="00850F94"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Выплата единовременного и ежемесячного пособий гражданам, заключившим социальный контракт на оказание помощи по прохождению профессионального обучения и дополнительного профессионального образования</w:t>
            </w:r>
          </w:p>
        </w:tc>
        <w:tc>
          <w:tcPr>
            <w:tcW w:w="1705" w:type="dxa"/>
          </w:tcPr>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proofErr w:type="spellStart"/>
            <w:r w:rsidRPr="00850F94">
              <w:rPr>
                <w:rFonts w:ascii="Times New Roman" w:eastAsiaTheme="minorEastAsia" w:hAnsi="Times New Roman"/>
                <w:sz w:val="24"/>
                <w:szCs w:val="24"/>
                <w:lang w:eastAsia="ru-RU"/>
              </w:rPr>
              <w:t>МТЗиСЗ</w:t>
            </w:r>
            <w:proofErr w:type="spellEnd"/>
            <w:r w:rsidRPr="00850F94">
              <w:rPr>
                <w:rFonts w:ascii="Times New Roman" w:eastAsiaTheme="minorEastAsia" w:hAnsi="Times New Roman"/>
                <w:sz w:val="24"/>
                <w:szCs w:val="24"/>
                <w:lang w:eastAsia="ru-RU"/>
              </w:rPr>
              <w:t xml:space="preserve"> РТ</w:t>
            </w:r>
          </w:p>
        </w:tc>
        <w:tc>
          <w:tcPr>
            <w:tcW w:w="1531" w:type="dxa"/>
          </w:tcPr>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2020 г.</w:t>
            </w:r>
          </w:p>
        </w:tc>
        <w:tc>
          <w:tcPr>
            <w:tcW w:w="3628" w:type="dxa"/>
          </w:tcPr>
          <w:p w:rsidR="000E216B" w:rsidRPr="00850F94"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Предоставление в полном объеме единовременного и ежемесячного социальных пособий гражданам, заключившим социальный контракт на оказание помощи по прохождению профессионального обучения и дополнительного профессионального образования, %</w:t>
            </w:r>
          </w:p>
        </w:tc>
        <w:tc>
          <w:tcPr>
            <w:tcW w:w="1587" w:type="dxa"/>
          </w:tcPr>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100</w:t>
            </w:r>
          </w:p>
        </w:tc>
        <w:tc>
          <w:tcPr>
            <w:tcW w:w="1984" w:type="dxa"/>
            <w:gridSpan w:val="2"/>
          </w:tcPr>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2 056,8 БРФ,</w:t>
            </w:r>
          </w:p>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1 489,5 БРТ</w:t>
            </w:r>
          </w:p>
        </w:tc>
      </w:tr>
      <w:tr w:rsidR="000E216B" w:rsidRPr="00850F94" w:rsidTr="00AA6034">
        <w:trPr>
          <w:gridAfter w:val="1"/>
          <w:wAfter w:w="11" w:type="dxa"/>
        </w:trPr>
        <w:tc>
          <w:tcPr>
            <w:tcW w:w="4248" w:type="dxa"/>
          </w:tcPr>
          <w:p w:rsidR="000E216B" w:rsidRPr="00850F94"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 xml:space="preserve">Выплата единовременного пособия гражданам, заключившим социальный контракт на оказание помощи по осуществлению индивидуальной предпринимательской деятельности, </w:t>
            </w:r>
            <w:proofErr w:type="spellStart"/>
            <w:r w:rsidRPr="00850F94">
              <w:rPr>
                <w:rFonts w:ascii="Times New Roman" w:eastAsiaTheme="minorEastAsia" w:hAnsi="Times New Roman"/>
                <w:sz w:val="24"/>
                <w:szCs w:val="24"/>
                <w:lang w:eastAsia="ru-RU"/>
              </w:rPr>
              <w:t>самозанятости</w:t>
            </w:r>
            <w:proofErr w:type="spellEnd"/>
          </w:p>
        </w:tc>
        <w:tc>
          <w:tcPr>
            <w:tcW w:w="1705" w:type="dxa"/>
          </w:tcPr>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proofErr w:type="spellStart"/>
            <w:r w:rsidRPr="00850F94">
              <w:rPr>
                <w:rFonts w:ascii="Times New Roman" w:eastAsiaTheme="minorEastAsia" w:hAnsi="Times New Roman"/>
                <w:sz w:val="24"/>
                <w:szCs w:val="24"/>
                <w:lang w:eastAsia="ru-RU"/>
              </w:rPr>
              <w:t>МТЗиСЗ</w:t>
            </w:r>
            <w:proofErr w:type="spellEnd"/>
            <w:r w:rsidRPr="00850F94">
              <w:rPr>
                <w:rFonts w:ascii="Times New Roman" w:eastAsiaTheme="minorEastAsia" w:hAnsi="Times New Roman"/>
                <w:sz w:val="24"/>
                <w:szCs w:val="24"/>
                <w:lang w:eastAsia="ru-RU"/>
              </w:rPr>
              <w:t xml:space="preserve"> РТ</w:t>
            </w:r>
          </w:p>
        </w:tc>
        <w:tc>
          <w:tcPr>
            <w:tcW w:w="1531" w:type="dxa"/>
          </w:tcPr>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2020 г.</w:t>
            </w:r>
          </w:p>
        </w:tc>
        <w:tc>
          <w:tcPr>
            <w:tcW w:w="3628" w:type="dxa"/>
          </w:tcPr>
          <w:p w:rsidR="000E216B" w:rsidRPr="00850F94"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 xml:space="preserve">Предоставление в полном объеме единовременного социального пособия гражданам, заключившим социальный контракт на оказание помощи по осуществлению индивидуальной предпринимательской деятельности, </w:t>
            </w:r>
            <w:proofErr w:type="spellStart"/>
            <w:r w:rsidRPr="00850F94">
              <w:rPr>
                <w:rFonts w:ascii="Times New Roman" w:eastAsiaTheme="minorEastAsia" w:hAnsi="Times New Roman"/>
                <w:sz w:val="24"/>
                <w:szCs w:val="24"/>
                <w:lang w:eastAsia="ru-RU"/>
              </w:rPr>
              <w:t>самозанятости</w:t>
            </w:r>
            <w:proofErr w:type="spellEnd"/>
            <w:r w:rsidRPr="00850F94">
              <w:rPr>
                <w:rFonts w:ascii="Times New Roman" w:eastAsiaTheme="minorEastAsia" w:hAnsi="Times New Roman"/>
                <w:sz w:val="24"/>
                <w:szCs w:val="24"/>
                <w:lang w:eastAsia="ru-RU"/>
              </w:rPr>
              <w:t>, %</w:t>
            </w:r>
          </w:p>
        </w:tc>
        <w:tc>
          <w:tcPr>
            <w:tcW w:w="1587" w:type="dxa"/>
          </w:tcPr>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100</w:t>
            </w:r>
          </w:p>
        </w:tc>
        <w:tc>
          <w:tcPr>
            <w:tcW w:w="1984" w:type="dxa"/>
            <w:gridSpan w:val="2"/>
          </w:tcPr>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4 458,4 БРФ,</w:t>
            </w:r>
          </w:p>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3 228,6 БРТ</w:t>
            </w:r>
          </w:p>
        </w:tc>
      </w:tr>
      <w:tr w:rsidR="000E216B" w:rsidRPr="00850F94" w:rsidTr="00AA6034">
        <w:tc>
          <w:tcPr>
            <w:tcW w:w="14694" w:type="dxa"/>
            <w:gridSpan w:val="8"/>
          </w:tcPr>
          <w:p w:rsidR="000E216B" w:rsidRPr="00850F94" w:rsidRDefault="000E216B" w:rsidP="00AA6034">
            <w:pPr>
              <w:widowControl w:val="0"/>
              <w:autoSpaceDE w:val="0"/>
              <w:autoSpaceDN w:val="0"/>
              <w:spacing w:after="0" w:line="240" w:lineRule="auto"/>
              <w:outlineLvl w:val="3"/>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Задача 4. Организация социальной адаптации малообеспеченных граждан</w:t>
            </w:r>
          </w:p>
        </w:tc>
      </w:tr>
      <w:tr w:rsidR="000E216B" w:rsidRPr="00850F94" w:rsidTr="00AA6034">
        <w:trPr>
          <w:gridAfter w:val="1"/>
          <w:wAfter w:w="11" w:type="dxa"/>
        </w:trPr>
        <w:tc>
          <w:tcPr>
            <w:tcW w:w="4248" w:type="dxa"/>
          </w:tcPr>
          <w:p w:rsidR="000E216B" w:rsidRPr="00850F94"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Выплата ежемесячного социального пособия гражданам, заключившим социальный контракт на оказание помощи на преодоление трудной жизненной ситуации</w:t>
            </w:r>
          </w:p>
        </w:tc>
        <w:tc>
          <w:tcPr>
            <w:tcW w:w="1705" w:type="dxa"/>
          </w:tcPr>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proofErr w:type="spellStart"/>
            <w:r w:rsidRPr="00850F94">
              <w:rPr>
                <w:rFonts w:ascii="Times New Roman" w:eastAsiaTheme="minorEastAsia" w:hAnsi="Times New Roman"/>
                <w:sz w:val="24"/>
                <w:szCs w:val="24"/>
                <w:lang w:eastAsia="ru-RU"/>
              </w:rPr>
              <w:t>МТЗиСЗ</w:t>
            </w:r>
            <w:proofErr w:type="spellEnd"/>
            <w:r w:rsidRPr="00850F94">
              <w:rPr>
                <w:rFonts w:ascii="Times New Roman" w:eastAsiaTheme="minorEastAsia" w:hAnsi="Times New Roman"/>
                <w:sz w:val="24"/>
                <w:szCs w:val="24"/>
                <w:lang w:eastAsia="ru-RU"/>
              </w:rPr>
              <w:t xml:space="preserve"> РТ</w:t>
            </w:r>
          </w:p>
        </w:tc>
        <w:tc>
          <w:tcPr>
            <w:tcW w:w="1531" w:type="dxa"/>
          </w:tcPr>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2020 г.</w:t>
            </w:r>
          </w:p>
        </w:tc>
        <w:tc>
          <w:tcPr>
            <w:tcW w:w="3628" w:type="dxa"/>
          </w:tcPr>
          <w:p w:rsidR="000E216B" w:rsidRPr="00850F94"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Предоставление в полном объеме ежемесячного социального пособия гражданам, заключившим социальный контракт на оказание помощи на преодоление трудной жизненной ситуации, %</w:t>
            </w:r>
          </w:p>
        </w:tc>
        <w:tc>
          <w:tcPr>
            <w:tcW w:w="1587" w:type="dxa"/>
          </w:tcPr>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100</w:t>
            </w:r>
          </w:p>
        </w:tc>
        <w:tc>
          <w:tcPr>
            <w:tcW w:w="1984" w:type="dxa"/>
            <w:gridSpan w:val="2"/>
          </w:tcPr>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189 752,3 БРФ,</w:t>
            </w:r>
          </w:p>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137 406,8 БРТ</w:t>
            </w:r>
          </w:p>
        </w:tc>
      </w:tr>
      <w:tr w:rsidR="000E216B" w:rsidRPr="00850F94" w:rsidTr="00AA6034">
        <w:tc>
          <w:tcPr>
            <w:tcW w:w="12710" w:type="dxa"/>
            <w:gridSpan w:val="6"/>
          </w:tcPr>
          <w:p w:rsidR="000E216B" w:rsidRPr="00850F94"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Итого по подпрограмме, в том числе средства:</w:t>
            </w:r>
          </w:p>
        </w:tc>
        <w:tc>
          <w:tcPr>
            <w:tcW w:w="1984" w:type="dxa"/>
            <w:gridSpan w:val="2"/>
          </w:tcPr>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635 556,7</w:t>
            </w:r>
          </w:p>
        </w:tc>
      </w:tr>
      <w:tr w:rsidR="000E216B" w:rsidRPr="00850F94" w:rsidTr="00AA6034">
        <w:tc>
          <w:tcPr>
            <w:tcW w:w="12710" w:type="dxa"/>
            <w:gridSpan w:val="6"/>
          </w:tcPr>
          <w:p w:rsidR="000E216B" w:rsidRPr="00850F94"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lastRenderedPageBreak/>
              <w:t>бюджета Республики Татарстан</w:t>
            </w:r>
          </w:p>
        </w:tc>
        <w:tc>
          <w:tcPr>
            <w:tcW w:w="1984" w:type="dxa"/>
            <w:gridSpan w:val="2"/>
          </w:tcPr>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266 933,8</w:t>
            </w:r>
          </w:p>
        </w:tc>
      </w:tr>
      <w:tr w:rsidR="000E216B" w:rsidRPr="00850F94" w:rsidTr="00AA6034">
        <w:tc>
          <w:tcPr>
            <w:tcW w:w="12710" w:type="dxa"/>
            <w:gridSpan w:val="6"/>
          </w:tcPr>
          <w:p w:rsidR="000E216B" w:rsidRPr="00850F94"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федерального бюджета</w:t>
            </w:r>
          </w:p>
        </w:tc>
        <w:tc>
          <w:tcPr>
            <w:tcW w:w="1984" w:type="dxa"/>
            <w:gridSpan w:val="2"/>
          </w:tcPr>
          <w:p w:rsidR="000E216B" w:rsidRPr="00850F94"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850F94">
              <w:rPr>
                <w:rFonts w:ascii="Times New Roman" w:eastAsiaTheme="minorEastAsia" w:hAnsi="Times New Roman"/>
                <w:sz w:val="24"/>
                <w:szCs w:val="24"/>
                <w:lang w:eastAsia="ru-RU"/>
              </w:rPr>
              <w:t>368 622,9</w:t>
            </w:r>
          </w:p>
        </w:tc>
      </w:tr>
    </w:tbl>
    <w:p w:rsidR="000E216B" w:rsidRDefault="000E216B" w:rsidP="000E216B">
      <w:pPr>
        <w:pStyle w:val="ConsPlusNormal"/>
        <w:ind w:firstLine="540"/>
        <w:jc w:val="both"/>
      </w:pPr>
      <w:bookmarkStart w:id="12" w:name="P40536"/>
      <w:bookmarkEnd w:id="12"/>
    </w:p>
    <w:p w:rsidR="000E216B" w:rsidRPr="00904E5F" w:rsidRDefault="000E216B" w:rsidP="000E216B">
      <w:pPr>
        <w:pStyle w:val="ConsPlusNormal"/>
        <w:ind w:firstLine="540"/>
        <w:jc w:val="both"/>
      </w:pPr>
      <w:r w:rsidRPr="00904E5F">
        <w:t>Список использованных сокращений:</w:t>
      </w:r>
    </w:p>
    <w:p w:rsidR="000E216B" w:rsidRPr="00904E5F" w:rsidRDefault="000E216B" w:rsidP="000E216B">
      <w:pPr>
        <w:pStyle w:val="ConsPlusNormal"/>
        <w:ind w:firstLine="540"/>
        <w:jc w:val="both"/>
      </w:pPr>
    </w:p>
    <w:p w:rsidR="000E216B" w:rsidRPr="00904E5F" w:rsidRDefault="000E216B" w:rsidP="000E216B">
      <w:pPr>
        <w:pStyle w:val="ConsPlusNormal"/>
        <w:ind w:firstLine="540"/>
        <w:jc w:val="both"/>
      </w:pPr>
      <w:r w:rsidRPr="00904E5F">
        <w:t>БРТ - бюджет Республики Татарстан;</w:t>
      </w:r>
    </w:p>
    <w:p w:rsidR="000E216B" w:rsidRPr="00904E5F" w:rsidRDefault="000E216B" w:rsidP="000E216B">
      <w:pPr>
        <w:pStyle w:val="ConsPlusNormal"/>
        <w:ind w:firstLine="540"/>
        <w:jc w:val="both"/>
      </w:pPr>
      <w:r w:rsidRPr="00904E5F">
        <w:t>БРФ - федеральный бюджет;</w:t>
      </w:r>
    </w:p>
    <w:p w:rsidR="000E216B" w:rsidRPr="00904E5F" w:rsidRDefault="000E216B" w:rsidP="000E216B">
      <w:pPr>
        <w:pStyle w:val="ConsPlusNormal"/>
        <w:ind w:firstLine="540"/>
        <w:jc w:val="both"/>
      </w:pPr>
      <w:proofErr w:type="spellStart"/>
      <w:r w:rsidRPr="00904E5F">
        <w:t>МТЗиСЗ</w:t>
      </w:r>
      <w:proofErr w:type="spellEnd"/>
      <w:r w:rsidRPr="00904E5F">
        <w:t xml:space="preserve"> РТ - Министерство труда, занятости и социальной защиты Республики Татарстан;</w:t>
      </w:r>
    </w:p>
    <w:p w:rsidR="000E216B" w:rsidRPr="00904E5F" w:rsidRDefault="000E216B" w:rsidP="000E216B">
      <w:pPr>
        <w:pStyle w:val="ConsPlusNormal"/>
        <w:ind w:firstLine="540"/>
        <w:jc w:val="both"/>
      </w:pPr>
      <w:r w:rsidRPr="00904E5F">
        <w:t>РТК РСТО - Республиканская трехсторонняя комиссия по регулированию социально-трудовых отношений.</w:t>
      </w:r>
    </w:p>
    <w:p w:rsidR="000E216B" w:rsidRDefault="000E216B" w:rsidP="000E216B">
      <w:pPr>
        <w:pStyle w:val="ConsPlusNormal"/>
        <w:ind w:firstLine="540"/>
        <w:jc w:val="both"/>
      </w:pPr>
    </w:p>
    <w:p w:rsidR="000E216B" w:rsidRDefault="000E216B" w:rsidP="000E216B">
      <w:pPr>
        <w:pStyle w:val="a3"/>
        <w:widowControl w:val="0"/>
        <w:spacing w:after="0" w:line="240" w:lineRule="auto"/>
        <w:ind w:left="1080"/>
        <w:jc w:val="center"/>
        <w:rPr>
          <w:rFonts w:ascii="Times New Roman" w:hAnsi="Times New Roman"/>
          <w:sz w:val="24"/>
          <w:szCs w:val="24"/>
        </w:rPr>
      </w:pPr>
    </w:p>
    <w:p w:rsidR="000E216B" w:rsidRDefault="000E216B" w:rsidP="000E216B">
      <w:pPr>
        <w:pStyle w:val="a3"/>
        <w:widowControl w:val="0"/>
        <w:spacing w:after="0" w:line="240" w:lineRule="auto"/>
        <w:ind w:left="1080"/>
        <w:jc w:val="center"/>
        <w:rPr>
          <w:rFonts w:ascii="Times New Roman" w:hAnsi="Times New Roman"/>
          <w:sz w:val="24"/>
          <w:szCs w:val="24"/>
        </w:rPr>
      </w:pPr>
    </w:p>
    <w:p w:rsidR="000E216B" w:rsidRDefault="000E216B" w:rsidP="000E216B">
      <w:pPr>
        <w:pStyle w:val="a3"/>
        <w:widowControl w:val="0"/>
        <w:spacing w:after="0" w:line="240" w:lineRule="auto"/>
        <w:ind w:left="1080"/>
        <w:jc w:val="center"/>
        <w:rPr>
          <w:rFonts w:ascii="Times New Roman" w:hAnsi="Times New Roman"/>
          <w:sz w:val="24"/>
          <w:szCs w:val="24"/>
        </w:rPr>
      </w:pPr>
    </w:p>
    <w:p w:rsidR="000E216B" w:rsidRDefault="000E216B" w:rsidP="000E216B">
      <w:pPr>
        <w:pStyle w:val="a3"/>
        <w:widowControl w:val="0"/>
        <w:spacing w:after="0" w:line="240" w:lineRule="auto"/>
        <w:ind w:left="1080"/>
        <w:jc w:val="center"/>
        <w:rPr>
          <w:rFonts w:ascii="Times New Roman" w:hAnsi="Times New Roman"/>
          <w:sz w:val="24"/>
          <w:szCs w:val="24"/>
        </w:rPr>
      </w:pPr>
    </w:p>
    <w:p w:rsidR="000E216B" w:rsidRDefault="000E216B" w:rsidP="000E216B">
      <w:pPr>
        <w:pStyle w:val="a3"/>
        <w:widowControl w:val="0"/>
        <w:spacing w:after="0" w:line="240" w:lineRule="auto"/>
        <w:ind w:left="1080"/>
        <w:jc w:val="center"/>
        <w:rPr>
          <w:rFonts w:ascii="Times New Roman" w:hAnsi="Times New Roman"/>
          <w:sz w:val="24"/>
          <w:szCs w:val="24"/>
        </w:rPr>
      </w:pPr>
    </w:p>
    <w:p w:rsidR="000E216B" w:rsidRDefault="000E216B" w:rsidP="000E216B">
      <w:pPr>
        <w:pStyle w:val="a3"/>
        <w:widowControl w:val="0"/>
        <w:spacing w:after="0" w:line="240" w:lineRule="auto"/>
        <w:ind w:left="1080"/>
        <w:jc w:val="center"/>
        <w:rPr>
          <w:rFonts w:ascii="Times New Roman" w:hAnsi="Times New Roman"/>
          <w:sz w:val="24"/>
          <w:szCs w:val="24"/>
        </w:rPr>
      </w:pPr>
    </w:p>
    <w:p w:rsidR="000E216B" w:rsidRDefault="000E216B" w:rsidP="000E216B">
      <w:pPr>
        <w:pStyle w:val="a3"/>
        <w:widowControl w:val="0"/>
        <w:spacing w:after="0" w:line="240" w:lineRule="auto"/>
        <w:ind w:left="1080"/>
        <w:jc w:val="center"/>
        <w:rPr>
          <w:rFonts w:ascii="Times New Roman" w:hAnsi="Times New Roman"/>
          <w:sz w:val="24"/>
          <w:szCs w:val="24"/>
        </w:rPr>
      </w:pPr>
    </w:p>
    <w:p w:rsidR="000E216B" w:rsidRDefault="000E216B" w:rsidP="000E216B">
      <w:pPr>
        <w:pStyle w:val="a3"/>
        <w:widowControl w:val="0"/>
        <w:spacing w:after="0" w:line="240" w:lineRule="auto"/>
        <w:ind w:left="1080"/>
        <w:jc w:val="center"/>
        <w:rPr>
          <w:rFonts w:ascii="Times New Roman" w:hAnsi="Times New Roman"/>
          <w:sz w:val="24"/>
          <w:szCs w:val="24"/>
        </w:rPr>
      </w:pPr>
    </w:p>
    <w:p w:rsidR="000E216B" w:rsidRDefault="000E216B" w:rsidP="000E216B">
      <w:pPr>
        <w:pStyle w:val="a3"/>
        <w:widowControl w:val="0"/>
        <w:spacing w:after="0" w:line="240" w:lineRule="auto"/>
        <w:ind w:left="1080"/>
        <w:jc w:val="center"/>
        <w:rPr>
          <w:rFonts w:ascii="Times New Roman" w:hAnsi="Times New Roman"/>
          <w:sz w:val="24"/>
          <w:szCs w:val="24"/>
        </w:rPr>
      </w:pPr>
    </w:p>
    <w:p w:rsidR="000E216B" w:rsidRDefault="000E216B" w:rsidP="000E216B">
      <w:pPr>
        <w:pStyle w:val="a3"/>
        <w:widowControl w:val="0"/>
        <w:spacing w:after="0" w:line="240" w:lineRule="auto"/>
        <w:ind w:left="1080"/>
        <w:jc w:val="center"/>
        <w:rPr>
          <w:rFonts w:ascii="Times New Roman" w:hAnsi="Times New Roman"/>
          <w:sz w:val="24"/>
          <w:szCs w:val="24"/>
        </w:rPr>
      </w:pPr>
    </w:p>
    <w:p w:rsidR="000E216B" w:rsidRDefault="000E216B" w:rsidP="000E216B">
      <w:pPr>
        <w:pStyle w:val="a3"/>
        <w:widowControl w:val="0"/>
        <w:spacing w:after="0" w:line="240" w:lineRule="auto"/>
        <w:ind w:left="1080"/>
        <w:jc w:val="center"/>
        <w:rPr>
          <w:rFonts w:ascii="Times New Roman" w:hAnsi="Times New Roman"/>
          <w:sz w:val="24"/>
          <w:szCs w:val="24"/>
        </w:rPr>
      </w:pPr>
    </w:p>
    <w:p w:rsidR="000E216B" w:rsidRDefault="000E216B" w:rsidP="000E216B">
      <w:pPr>
        <w:pStyle w:val="a3"/>
        <w:widowControl w:val="0"/>
        <w:spacing w:after="0" w:line="240" w:lineRule="auto"/>
        <w:ind w:left="1080"/>
        <w:jc w:val="center"/>
        <w:rPr>
          <w:rFonts w:ascii="Times New Roman" w:hAnsi="Times New Roman"/>
          <w:sz w:val="24"/>
          <w:szCs w:val="24"/>
        </w:rPr>
      </w:pPr>
    </w:p>
    <w:p w:rsidR="000E216B" w:rsidRDefault="000E216B" w:rsidP="000E216B">
      <w:pPr>
        <w:pStyle w:val="a3"/>
        <w:widowControl w:val="0"/>
        <w:spacing w:after="0" w:line="240" w:lineRule="auto"/>
        <w:ind w:left="1080"/>
        <w:jc w:val="center"/>
        <w:rPr>
          <w:rFonts w:ascii="Times New Roman" w:hAnsi="Times New Roman"/>
          <w:sz w:val="24"/>
          <w:szCs w:val="24"/>
        </w:rPr>
      </w:pPr>
    </w:p>
    <w:p w:rsidR="00D8299D" w:rsidRDefault="00D8299D" w:rsidP="000E216B">
      <w:pPr>
        <w:pStyle w:val="a3"/>
        <w:widowControl w:val="0"/>
        <w:spacing w:after="0" w:line="240" w:lineRule="auto"/>
        <w:ind w:left="1080"/>
        <w:jc w:val="center"/>
        <w:rPr>
          <w:rFonts w:ascii="Times New Roman" w:hAnsi="Times New Roman"/>
          <w:sz w:val="24"/>
          <w:szCs w:val="24"/>
        </w:rPr>
      </w:pPr>
    </w:p>
    <w:p w:rsidR="00D8299D" w:rsidRDefault="00D8299D" w:rsidP="000E216B">
      <w:pPr>
        <w:pStyle w:val="a3"/>
        <w:widowControl w:val="0"/>
        <w:spacing w:after="0" w:line="240" w:lineRule="auto"/>
        <w:ind w:left="1080"/>
        <w:jc w:val="center"/>
        <w:rPr>
          <w:rFonts w:ascii="Times New Roman" w:hAnsi="Times New Roman"/>
          <w:sz w:val="24"/>
          <w:szCs w:val="24"/>
        </w:rPr>
      </w:pPr>
    </w:p>
    <w:p w:rsidR="00D8299D" w:rsidRDefault="00D8299D" w:rsidP="000E216B">
      <w:pPr>
        <w:pStyle w:val="a3"/>
        <w:widowControl w:val="0"/>
        <w:spacing w:after="0" w:line="240" w:lineRule="auto"/>
        <w:ind w:left="1080"/>
        <w:jc w:val="center"/>
        <w:rPr>
          <w:rFonts w:ascii="Times New Roman" w:hAnsi="Times New Roman"/>
          <w:sz w:val="24"/>
          <w:szCs w:val="24"/>
        </w:rPr>
      </w:pPr>
    </w:p>
    <w:p w:rsidR="00D8299D" w:rsidRDefault="00D8299D" w:rsidP="000E216B">
      <w:pPr>
        <w:pStyle w:val="a3"/>
        <w:widowControl w:val="0"/>
        <w:spacing w:after="0" w:line="240" w:lineRule="auto"/>
        <w:ind w:left="1080"/>
        <w:jc w:val="center"/>
        <w:rPr>
          <w:rFonts w:ascii="Times New Roman" w:hAnsi="Times New Roman"/>
          <w:sz w:val="24"/>
          <w:szCs w:val="24"/>
        </w:rPr>
      </w:pPr>
    </w:p>
    <w:p w:rsidR="00D8299D" w:rsidRDefault="00D8299D" w:rsidP="000E216B">
      <w:pPr>
        <w:pStyle w:val="a3"/>
        <w:widowControl w:val="0"/>
        <w:spacing w:after="0" w:line="240" w:lineRule="auto"/>
        <w:ind w:left="1080"/>
        <w:jc w:val="center"/>
        <w:rPr>
          <w:rFonts w:ascii="Times New Roman" w:hAnsi="Times New Roman"/>
          <w:sz w:val="24"/>
          <w:szCs w:val="24"/>
        </w:rPr>
      </w:pPr>
    </w:p>
    <w:p w:rsidR="00D8299D" w:rsidRDefault="00D8299D" w:rsidP="000E216B">
      <w:pPr>
        <w:pStyle w:val="a3"/>
        <w:widowControl w:val="0"/>
        <w:spacing w:after="0" w:line="240" w:lineRule="auto"/>
        <w:ind w:left="1080"/>
        <w:jc w:val="center"/>
        <w:rPr>
          <w:rFonts w:ascii="Times New Roman" w:hAnsi="Times New Roman"/>
          <w:sz w:val="24"/>
          <w:szCs w:val="24"/>
        </w:rPr>
      </w:pPr>
    </w:p>
    <w:p w:rsidR="000E216B" w:rsidRDefault="000E216B" w:rsidP="000E216B">
      <w:pPr>
        <w:pStyle w:val="a3"/>
        <w:widowControl w:val="0"/>
        <w:spacing w:after="0" w:line="240" w:lineRule="auto"/>
        <w:ind w:left="1080"/>
        <w:jc w:val="center"/>
        <w:rPr>
          <w:rFonts w:ascii="Times New Roman" w:hAnsi="Times New Roman"/>
          <w:sz w:val="24"/>
          <w:szCs w:val="24"/>
        </w:rPr>
      </w:pPr>
    </w:p>
    <w:p w:rsidR="000E216B" w:rsidRDefault="000E216B" w:rsidP="000E216B">
      <w:pPr>
        <w:pStyle w:val="a3"/>
        <w:widowControl w:val="0"/>
        <w:spacing w:after="0" w:line="240" w:lineRule="auto"/>
        <w:ind w:left="1080"/>
        <w:jc w:val="center"/>
        <w:rPr>
          <w:rFonts w:ascii="Times New Roman" w:hAnsi="Times New Roman"/>
          <w:sz w:val="24"/>
          <w:szCs w:val="24"/>
        </w:rPr>
      </w:pPr>
    </w:p>
    <w:p w:rsidR="000E216B" w:rsidRDefault="000E216B" w:rsidP="000E216B">
      <w:pPr>
        <w:pStyle w:val="a3"/>
        <w:widowControl w:val="0"/>
        <w:spacing w:after="0" w:line="240" w:lineRule="auto"/>
        <w:ind w:left="1080"/>
        <w:jc w:val="center"/>
        <w:rPr>
          <w:rFonts w:ascii="Times New Roman" w:hAnsi="Times New Roman"/>
          <w:sz w:val="24"/>
          <w:szCs w:val="24"/>
        </w:rPr>
      </w:pPr>
    </w:p>
    <w:p w:rsidR="000E216B" w:rsidRDefault="000E216B" w:rsidP="000E216B">
      <w:pPr>
        <w:pStyle w:val="a3"/>
        <w:widowControl w:val="0"/>
        <w:spacing w:after="0" w:line="240" w:lineRule="auto"/>
        <w:ind w:left="1080"/>
        <w:jc w:val="center"/>
        <w:rPr>
          <w:rFonts w:ascii="Times New Roman" w:hAnsi="Times New Roman"/>
          <w:sz w:val="24"/>
          <w:szCs w:val="24"/>
        </w:rPr>
      </w:pPr>
    </w:p>
    <w:p w:rsidR="000E216B" w:rsidRPr="00396541" w:rsidRDefault="000E216B" w:rsidP="000E216B">
      <w:pPr>
        <w:pStyle w:val="ConsPlusNormal"/>
        <w:jc w:val="both"/>
      </w:pPr>
    </w:p>
    <w:p w:rsidR="000E216B" w:rsidRPr="00723E31" w:rsidRDefault="000E216B" w:rsidP="000E216B">
      <w:pPr>
        <w:pStyle w:val="ConsPlusNormal"/>
        <w:ind w:firstLine="10773"/>
        <w:outlineLvl w:val="0"/>
        <w:rPr>
          <w:vertAlign w:val="superscript"/>
        </w:rPr>
      </w:pPr>
      <w:r w:rsidRPr="00D57223">
        <w:t xml:space="preserve">Приложение </w:t>
      </w:r>
      <w:r>
        <w:t>№ 3</w:t>
      </w:r>
      <w:r>
        <w:rPr>
          <w:vertAlign w:val="superscript"/>
        </w:rPr>
        <w:t>2</w:t>
      </w:r>
    </w:p>
    <w:p w:rsidR="000E216B" w:rsidRPr="00D57223" w:rsidRDefault="000E216B" w:rsidP="000E216B">
      <w:pPr>
        <w:pStyle w:val="ConsPlusNormal"/>
        <w:ind w:firstLine="10773"/>
      </w:pPr>
      <w:r w:rsidRPr="00D57223">
        <w:t xml:space="preserve">к подпрограмме </w:t>
      </w:r>
      <w:r>
        <w:t>«</w:t>
      </w:r>
      <w:r w:rsidRPr="00D57223">
        <w:t>Снижение</w:t>
      </w:r>
    </w:p>
    <w:p w:rsidR="000E216B" w:rsidRPr="00D57223" w:rsidRDefault="000E216B" w:rsidP="000E216B">
      <w:pPr>
        <w:pStyle w:val="ConsPlusNormal"/>
        <w:ind w:firstLine="10773"/>
      </w:pPr>
      <w:r w:rsidRPr="00D57223">
        <w:t>доли населения с доходами</w:t>
      </w:r>
    </w:p>
    <w:p w:rsidR="000E216B" w:rsidRPr="00D57223" w:rsidRDefault="000E216B" w:rsidP="000E216B">
      <w:pPr>
        <w:pStyle w:val="ConsPlusNormal"/>
        <w:ind w:firstLine="10773"/>
      </w:pPr>
      <w:r w:rsidRPr="00D57223">
        <w:t>ниже прожиточного минимума</w:t>
      </w:r>
    </w:p>
    <w:p w:rsidR="000E216B" w:rsidRPr="00D57223" w:rsidRDefault="000E216B" w:rsidP="000E216B">
      <w:pPr>
        <w:pStyle w:val="ConsPlusNormal"/>
        <w:ind w:firstLine="10773"/>
      </w:pPr>
      <w:r w:rsidRPr="00D57223">
        <w:t xml:space="preserve">на 2020 </w:t>
      </w:r>
      <w:r>
        <w:t>–</w:t>
      </w:r>
      <w:r w:rsidRPr="00D57223">
        <w:t xml:space="preserve"> 2025 годы</w:t>
      </w:r>
      <w:r>
        <w:t>»</w:t>
      </w:r>
    </w:p>
    <w:p w:rsidR="000E216B" w:rsidRDefault="000E216B" w:rsidP="000E216B">
      <w:pPr>
        <w:pStyle w:val="ConsPlusTitle"/>
        <w:jc w:val="center"/>
        <w:rPr>
          <w:rFonts w:ascii="Times New Roman" w:hAnsi="Times New Roman" w:cs="Times New Roman"/>
          <w:b w:val="0"/>
          <w:sz w:val="28"/>
          <w:szCs w:val="28"/>
        </w:rPr>
      </w:pPr>
    </w:p>
    <w:p w:rsidR="000E216B" w:rsidRPr="00396541" w:rsidRDefault="000E216B" w:rsidP="000E216B">
      <w:pPr>
        <w:pStyle w:val="ConsPlusTitle"/>
        <w:jc w:val="center"/>
        <w:rPr>
          <w:rFonts w:ascii="Times New Roman" w:hAnsi="Times New Roman" w:cs="Times New Roman"/>
          <w:b w:val="0"/>
          <w:sz w:val="28"/>
          <w:szCs w:val="28"/>
        </w:rPr>
      </w:pPr>
      <w:r w:rsidRPr="00396541">
        <w:rPr>
          <w:rFonts w:ascii="Times New Roman" w:hAnsi="Times New Roman" w:cs="Times New Roman"/>
          <w:b w:val="0"/>
          <w:sz w:val="28"/>
          <w:szCs w:val="28"/>
        </w:rPr>
        <w:t>Цель, задачи, индикаторы оценки результатов подпрограммы</w:t>
      </w:r>
      <w:r>
        <w:rPr>
          <w:rFonts w:ascii="Times New Roman" w:hAnsi="Times New Roman" w:cs="Times New Roman"/>
          <w:b w:val="0"/>
          <w:sz w:val="28"/>
          <w:szCs w:val="28"/>
        </w:rPr>
        <w:t xml:space="preserve"> «</w:t>
      </w:r>
      <w:r w:rsidRPr="00396541">
        <w:rPr>
          <w:rFonts w:ascii="Times New Roman" w:hAnsi="Times New Roman" w:cs="Times New Roman"/>
          <w:b w:val="0"/>
          <w:sz w:val="28"/>
          <w:szCs w:val="28"/>
        </w:rPr>
        <w:t>Снижение доли населения с доходами ниже прожиточного</w:t>
      </w:r>
      <w:r>
        <w:rPr>
          <w:rFonts w:ascii="Times New Roman" w:hAnsi="Times New Roman" w:cs="Times New Roman"/>
          <w:b w:val="0"/>
          <w:sz w:val="28"/>
          <w:szCs w:val="28"/>
        </w:rPr>
        <w:t xml:space="preserve"> </w:t>
      </w:r>
      <w:r w:rsidRPr="00396541">
        <w:rPr>
          <w:rFonts w:ascii="Times New Roman" w:hAnsi="Times New Roman" w:cs="Times New Roman"/>
          <w:b w:val="0"/>
          <w:sz w:val="28"/>
          <w:szCs w:val="28"/>
        </w:rPr>
        <w:t>минимума на 2020 - 2025 годы</w:t>
      </w:r>
      <w:r>
        <w:rPr>
          <w:rFonts w:ascii="Times New Roman" w:hAnsi="Times New Roman" w:cs="Times New Roman"/>
          <w:b w:val="0"/>
          <w:sz w:val="28"/>
          <w:szCs w:val="28"/>
        </w:rPr>
        <w:t>»</w:t>
      </w:r>
      <w:r w:rsidRPr="00396541">
        <w:rPr>
          <w:rFonts w:ascii="Times New Roman" w:hAnsi="Times New Roman" w:cs="Times New Roman"/>
          <w:b w:val="0"/>
          <w:sz w:val="28"/>
          <w:szCs w:val="28"/>
        </w:rPr>
        <w:t xml:space="preserve"> на 2021 - 2025 годы</w:t>
      </w:r>
      <w:r>
        <w:rPr>
          <w:rFonts w:ascii="Times New Roman" w:hAnsi="Times New Roman" w:cs="Times New Roman"/>
          <w:b w:val="0"/>
          <w:sz w:val="28"/>
          <w:szCs w:val="28"/>
        </w:rPr>
        <w:t xml:space="preserve"> </w:t>
      </w:r>
      <w:r w:rsidRPr="00396541">
        <w:rPr>
          <w:rFonts w:ascii="Times New Roman" w:hAnsi="Times New Roman" w:cs="Times New Roman"/>
          <w:b w:val="0"/>
          <w:sz w:val="28"/>
          <w:szCs w:val="28"/>
        </w:rPr>
        <w:t>и финансирование ее мероприятий</w:t>
      </w:r>
    </w:p>
    <w:p w:rsidR="000E216B" w:rsidRDefault="000E216B" w:rsidP="000E216B">
      <w:pPr>
        <w:pStyle w:val="a3"/>
        <w:widowControl w:val="0"/>
        <w:spacing w:after="0" w:line="240" w:lineRule="auto"/>
        <w:ind w:left="1080"/>
        <w:jc w:val="center"/>
        <w:rPr>
          <w:rFonts w:ascii="Times New Roman" w:hAnsi="Times New Roman"/>
          <w:sz w:val="24"/>
          <w:szCs w:val="24"/>
        </w:rPr>
      </w:pP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5"/>
        <w:gridCol w:w="1417"/>
        <w:gridCol w:w="993"/>
        <w:gridCol w:w="1843"/>
        <w:gridCol w:w="709"/>
        <w:gridCol w:w="708"/>
        <w:gridCol w:w="709"/>
        <w:gridCol w:w="709"/>
        <w:gridCol w:w="709"/>
        <w:gridCol w:w="1134"/>
        <w:gridCol w:w="1135"/>
        <w:gridCol w:w="1144"/>
        <w:gridCol w:w="981"/>
        <w:gridCol w:w="1276"/>
      </w:tblGrid>
      <w:tr w:rsidR="000E216B" w:rsidRPr="009901F3" w:rsidTr="00F37447">
        <w:tc>
          <w:tcPr>
            <w:tcW w:w="1985" w:type="dxa"/>
            <w:vMerge w:val="restart"/>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Наименование основных мероприятий</w:t>
            </w:r>
          </w:p>
        </w:tc>
        <w:tc>
          <w:tcPr>
            <w:tcW w:w="1417" w:type="dxa"/>
            <w:vMerge w:val="restart"/>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Исполнители</w:t>
            </w:r>
          </w:p>
        </w:tc>
        <w:tc>
          <w:tcPr>
            <w:tcW w:w="993" w:type="dxa"/>
            <w:vMerge w:val="restart"/>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Сроки выполнения основных мероприятий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Индикаторы оценки конечных результатов, единица измерения</w:t>
            </w:r>
          </w:p>
        </w:tc>
        <w:tc>
          <w:tcPr>
            <w:tcW w:w="3544" w:type="dxa"/>
            <w:gridSpan w:val="5"/>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Значения индикаторов по годам</w:t>
            </w:r>
          </w:p>
        </w:tc>
        <w:tc>
          <w:tcPr>
            <w:tcW w:w="5670" w:type="dxa"/>
            <w:gridSpan w:val="5"/>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Финансирование с указанием источника финансирования по годам, тыс. рублей</w:t>
            </w:r>
          </w:p>
        </w:tc>
      </w:tr>
      <w:tr w:rsidR="000E216B" w:rsidRPr="009901F3" w:rsidTr="00F37447">
        <w:tc>
          <w:tcPr>
            <w:tcW w:w="1985" w:type="dxa"/>
            <w:vMerge/>
            <w:tcBorders>
              <w:top w:val="single" w:sz="4" w:space="0" w:color="auto"/>
              <w:left w:val="single" w:sz="4" w:space="0" w:color="auto"/>
              <w:bottom w:val="single" w:sz="4" w:space="0" w:color="auto"/>
              <w:right w:val="single" w:sz="4" w:space="0" w:color="auto"/>
            </w:tcBorders>
            <w:vAlign w:val="center"/>
            <w:hideMark/>
          </w:tcPr>
          <w:p w:rsidR="000E216B" w:rsidRPr="009901F3" w:rsidRDefault="000E216B" w:rsidP="00AA6034">
            <w:pPr>
              <w:widowControl w:val="0"/>
              <w:spacing w:after="0" w:line="240" w:lineRule="auto"/>
              <w:rPr>
                <w:rFonts w:ascii="Times New Roman" w:eastAsiaTheme="minorEastAsia" w:hAnsi="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E216B" w:rsidRPr="009901F3" w:rsidRDefault="000E216B" w:rsidP="00AA6034">
            <w:pPr>
              <w:widowControl w:val="0"/>
              <w:spacing w:after="0" w:line="240" w:lineRule="auto"/>
              <w:rPr>
                <w:rFonts w:ascii="Times New Roman" w:eastAsiaTheme="minorEastAsia" w:hAnsi="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0E216B" w:rsidRPr="009901F3" w:rsidRDefault="000E216B" w:rsidP="00AA6034">
            <w:pPr>
              <w:widowControl w:val="0"/>
              <w:spacing w:after="0" w:line="240" w:lineRule="auto"/>
              <w:rPr>
                <w:rFonts w:ascii="Times New Roman" w:eastAsiaTheme="minorEastAsia" w:hAnsi="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E216B" w:rsidRPr="009901F3" w:rsidRDefault="000E216B" w:rsidP="00AA6034">
            <w:pPr>
              <w:widowControl w:val="0"/>
              <w:spacing w:after="0" w:line="240" w:lineRule="auto"/>
              <w:rPr>
                <w:rFonts w:ascii="Times New Roman" w:eastAsiaTheme="minorEastAsia"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2021 г.</w:t>
            </w:r>
          </w:p>
        </w:tc>
        <w:tc>
          <w:tcPr>
            <w:tcW w:w="708"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2022 г.</w:t>
            </w:r>
          </w:p>
        </w:tc>
        <w:tc>
          <w:tcPr>
            <w:tcW w:w="709"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2023 г.</w:t>
            </w:r>
          </w:p>
        </w:tc>
        <w:tc>
          <w:tcPr>
            <w:tcW w:w="709"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2024 г.</w:t>
            </w:r>
          </w:p>
        </w:tc>
        <w:tc>
          <w:tcPr>
            <w:tcW w:w="709" w:type="dxa"/>
            <w:tcBorders>
              <w:top w:val="single" w:sz="4" w:space="0" w:color="auto"/>
              <w:left w:val="single" w:sz="4" w:space="0" w:color="auto"/>
              <w:bottom w:val="single" w:sz="4" w:space="0" w:color="auto"/>
              <w:right w:val="single" w:sz="4" w:space="0" w:color="auto"/>
            </w:tcBorders>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2025 г.</w:t>
            </w:r>
          </w:p>
        </w:tc>
        <w:tc>
          <w:tcPr>
            <w:tcW w:w="1134"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2021 г.</w:t>
            </w:r>
          </w:p>
        </w:tc>
        <w:tc>
          <w:tcPr>
            <w:tcW w:w="1135"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2022 г.</w:t>
            </w:r>
          </w:p>
        </w:tc>
        <w:tc>
          <w:tcPr>
            <w:tcW w:w="1144"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2023 г.</w:t>
            </w:r>
          </w:p>
        </w:tc>
        <w:tc>
          <w:tcPr>
            <w:tcW w:w="981"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2024 г.</w:t>
            </w:r>
          </w:p>
        </w:tc>
        <w:tc>
          <w:tcPr>
            <w:tcW w:w="1276" w:type="dxa"/>
            <w:tcBorders>
              <w:top w:val="single" w:sz="4" w:space="0" w:color="auto"/>
              <w:left w:val="single" w:sz="4" w:space="0" w:color="auto"/>
              <w:bottom w:val="single" w:sz="4" w:space="0" w:color="auto"/>
              <w:right w:val="single" w:sz="4" w:space="0" w:color="auto"/>
            </w:tcBorders>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2025 г.</w:t>
            </w:r>
          </w:p>
        </w:tc>
      </w:tr>
      <w:tr w:rsidR="000E216B" w:rsidRPr="009901F3" w:rsidTr="00F37447">
        <w:tc>
          <w:tcPr>
            <w:tcW w:w="1985"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10</w:t>
            </w:r>
          </w:p>
        </w:tc>
        <w:tc>
          <w:tcPr>
            <w:tcW w:w="1135"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11</w:t>
            </w:r>
          </w:p>
        </w:tc>
        <w:tc>
          <w:tcPr>
            <w:tcW w:w="1144"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12</w:t>
            </w:r>
          </w:p>
        </w:tc>
        <w:tc>
          <w:tcPr>
            <w:tcW w:w="981"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13</w:t>
            </w:r>
          </w:p>
        </w:tc>
        <w:tc>
          <w:tcPr>
            <w:tcW w:w="1276" w:type="dxa"/>
            <w:tcBorders>
              <w:top w:val="single" w:sz="4" w:space="0" w:color="auto"/>
              <w:left w:val="single" w:sz="4" w:space="0" w:color="auto"/>
              <w:bottom w:val="single" w:sz="4" w:space="0" w:color="auto"/>
              <w:right w:val="single" w:sz="4" w:space="0" w:color="auto"/>
            </w:tcBorders>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14</w:t>
            </w:r>
          </w:p>
        </w:tc>
      </w:tr>
      <w:tr w:rsidR="000E216B" w:rsidRPr="009901F3" w:rsidTr="00F37447">
        <w:tc>
          <w:tcPr>
            <w:tcW w:w="15452" w:type="dxa"/>
            <w:gridSpan w:val="14"/>
            <w:tcBorders>
              <w:top w:val="single" w:sz="4" w:space="0" w:color="auto"/>
              <w:left w:val="single" w:sz="4" w:space="0" w:color="auto"/>
              <w:bottom w:val="single" w:sz="4" w:space="0" w:color="auto"/>
              <w:right w:val="single" w:sz="4" w:space="0" w:color="auto"/>
            </w:tcBorders>
          </w:tcPr>
          <w:p w:rsidR="000E216B" w:rsidRPr="009901F3" w:rsidRDefault="000E216B" w:rsidP="00AA6034">
            <w:pPr>
              <w:widowControl w:val="0"/>
              <w:autoSpaceDE w:val="0"/>
              <w:autoSpaceDN w:val="0"/>
              <w:spacing w:after="0" w:line="240" w:lineRule="auto"/>
              <w:jc w:val="both"/>
              <w:outlineLvl w:val="1"/>
              <w:rPr>
                <w:rFonts w:ascii="Times New Roman" w:eastAsiaTheme="minorEastAsia" w:hAnsi="Times New Roman"/>
                <w:sz w:val="24"/>
                <w:szCs w:val="24"/>
              </w:rPr>
            </w:pPr>
            <w:r w:rsidRPr="009901F3">
              <w:rPr>
                <w:rFonts w:ascii="Times New Roman" w:eastAsiaTheme="minorEastAsia" w:hAnsi="Times New Roman"/>
                <w:sz w:val="24"/>
                <w:szCs w:val="24"/>
              </w:rPr>
              <w:t>Цель: Снижение уровня бедности в Республике Татарстан к 2030 году в два раза по сравнению с показателем 2017 года, в том числе достижение значения уровня бедности к 2024 году на уровне 5,5 процента</w:t>
            </w:r>
          </w:p>
        </w:tc>
      </w:tr>
      <w:tr w:rsidR="000E216B" w:rsidRPr="009901F3" w:rsidTr="00F37447">
        <w:tc>
          <w:tcPr>
            <w:tcW w:w="15452" w:type="dxa"/>
            <w:gridSpan w:val="14"/>
            <w:tcBorders>
              <w:top w:val="single" w:sz="4" w:space="0" w:color="auto"/>
              <w:left w:val="single" w:sz="4" w:space="0" w:color="auto"/>
              <w:bottom w:val="single" w:sz="4" w:space="0" w:color="auto"/>
              <w:right w:val="single" w:sz="4" w:space="0" w:color="auto"/>
            </w:tcBorders>
          </w:tcPr>
          <w:p w:rsidR="000E216B" w:rsidRPr="009901F3" w:rsidRDefault="000E216B" w:rsidP="00AA6034">
            <w:pPr>
              <w:widowControl w:val="0"/>
              <w:autoSpaceDE w:val="0"/>
              <w:autoSpaceDN w:val="0"/>
              <w:spacing w:after="0" w:line="240" w:lineRule="auto"/>
              <w:jc w:val="both"/>
              <w:outlineLvl w:val="1"/>
              <w:rPr>
                <w:rFonts w:ascii="Times New Roman" w:eastAsiaTheme="minorEastAsia" w:hAnsi="Times New Roman"/>
                <w:sz w:val="24"/>
                <w:szCs w:val="24"/>
              </w:rPr>
            </w:pPr>
            <w:r w:rsidRPr="009901F3">
              <w:rPr>
                <w:rFonts w:ascii="Times New Roman" w:eastAsiaTheme="minorEastAsia" w:hAnsi="Times New Roman"/>
                <w:sz w:val="24"/>
                <w:szCs w:val="24"/>
              </w:rPr>
              <w:t>Задача 1. Повышение уровня и превышение темпов роста доходов граждан, в том числе средней заработной платы, над темпом роста инфляции</w:t>
            </w:r>
          </w:p>
        </w:tc>
      </w:tr>
      <w:tr w:rsidR="000E216B" w:rsidRPr="009901F3" w:rsidTr="00F37447">
        <w:tc>
          <w:tcPr>
            <w:tcW w:w="1985"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both"/>
              <w:rPr>
                <w:rFonts w:ascii="Times New Roman" w:eastAsiaTheme="minorEastAsia" w:hAnsi="Times New Roman"/>
                <w:sz w:val="24"/>
                <w:szCs w:val="24"/>
              </w:rPr>
            </w:pPr>
            <w:r w:rsidRPr="009901F3">
              <w:rPr>
                <w:rFonts w:ascii="Times New Roman" w:eastAsiaTheme="minorEastAsia" w:hAnsi="Times New Roman"/>
                <w:sz w:val="24"/>
                <w:szCs w:val="24"/>
              </w:rPr>
              <w:t>Обеспечение увеличения минимальной заработной платы путем ежегодного заключения регионального согла</w:t>
            </w:r>
            <w:r w:rsidRPr="009901F3">
              <w:rPr>
                <w:rFonts w:ascii="Times New Roman" w:eastAsiaTheme="minorEastAsia" w:hAnsi="Times New Roman"/>
                <w:sz w:val="24"/>
                <w:szCs w:val="24"/>
              </w:rPr>
              <w:lastRenderedPageBreak/>
              <w:t>шения о минимальной заработной плате</w:t>
            </w:r>
          </w:p>
        </w:tc>
        <w:tc>
          <w:tcPr>
            <w:tcW w:w="1417"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lastRenderedPageBreak/>
              <w:t>РТК РСТО</w:t>
            </w:r>
            <w:r w:rsidR="00817FDC">
              <w:rPr>
                <w:rStyle w:val="af1"/>
                <w:rFonts w:eastAsiaTheme="minorEastAsia"/>
                <w:sz w:val="24"/>
                <w:szCs w:val="24"/>
              </w:rPr>
              <w:footnoteReference w:id="16"/>
            </w:r>
            <w:r w:rsidRPr="009901F3">
              <w:rPr>
                <w:rFonts w:ascii="Times New Roman" w:eastAsiaTheme="minorEastAsia" w:hAnsi="Times New Roman"/>
                <w:sz w:val="24"/>
                <w:szCs w:val="24"/>
              </w:rPr>
              <w:t xml:space="preserve">, </w:t>
            </w:r>
            <w:proofErr w:type="spellStart"/>
            <w:r w:rsidRPr="009901F3">
              <w:rPr>
                <w:rFonts w:ascii="Times New Roman" w:eastAsiaTheme="minorEastAsia" w:hAnsi="Times New Roman"/>
                <w:sz w:val="24"/>
                <w:szCs w:val="24"/>
              </w:rPr>
              <w:t>МТЗиСЗ</w:t>
            </w:r>
            <w:proofErr w:type="spellEnd"/>
            <w:r w:rsidRPr="009901F3">
              <w:rPr>
                <w:rFonts w:ascii="Times New Roman" w:eastAsiaTheme="minorEastAsia" w:hAnsi="Times New Roman"/>
                <w:sz w:val="24"/>
                <w:szCs w:val="24"/>
              </w:rPr>
              <w:t xml:space="preserve"> РТ</w:t>
            </w:r>
          </w:p>
        </w:tc>
        <w:tc>
          <w:tcPr>
            <w:tcW w:w="993"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2021 - 2025 гг.</w:t>
            </w:r>
          </w:p>
        </w:tc>
        <w:tc>
          <w:tcPr>
            <w:tcW w:w="1843"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both"/>
              <w:rPr>
                <w:rFonts w:ascii="Times New Roman" w:eastAsiaTheme="minorEastAsia" w:hAnsi="Times New Roman"/>
                <w:sz w:val="24"/>
                <w:szCs w:val="24"/>
              </w:rPr>
            </w:pPr>
            <w:r w:rsidRPr="009901F3">
              <w:rPr>
                <w:rFonts w:ascii="Times New Roman" w:eastAsiaTheme="minorEastAsia" w:hAnsi="Times New Roman"/>
                <w:sz w:val="24"/>
                <w:szCs w:val="24"/>
              </w:rPr>
              <w:t xml:space="preserve">Заключение соглашения Республиканской трехсторонней комиссии по регулированию социально-трудовых отношений, </w:t>
            </w:r>
            <w:r w:rsidRPr="009901F3">
              <w:rPr>
                <w:rFonts w:ascii="Times New Roman" w:eastAsiaTheme="minorEastAsia" w:hAnsi="Times New Roman"/>
                <w:sz w:val="24"/>
                <w:szCs w:val="24"/>
              </w:rPr>
              <w:lastRenderedPageBreak/>
              <w:t>да/нет</w:t>
            </w:r>
          </w:p>
        </w:tc>
        <w:tc>
          <w:tcPr>
            <w:tcW w:w="709"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lastRenderedPageBreak/>
              <w:t>да</w:t>
            </w:r>
          </w:p>
        </w:tc>
        <w:tc>
          <w:tcPr>
            <w:tcW w:w="708"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да</w:t>
            </w:r>
          </w:p>
        </w:tc>
        <w:tc>
          <w:tcPr>
            <w:tcW w:w="709"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да</w:t>
            </w:r>
          </w:p>
        </w:tc>
        <w:tc>
          <w:tcPr>
            <w:tcW w:w="709"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да</w:t>
            </w:r>
          </w:p>
        </w:tc>
        <w:tc>
          <w:tcPr>
            <w:tcW w:w="709" w:type="dxa"/>
            <w:tcBorders>
              <w:top w:val="single" w:sz="4" w:space="0" w:color="auto"/>
              <w:left w:val="single" w:sz="4" w:space="0" w:color="auto"/>
              <w:bottom w:val="single" w:sz="4" w:space="0" w:color="auto"/>
              <w:right w:val="single" w:sz="4" w:space="0" w:color="auto"/>
            </w:tcBorders>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да</w:t>
            </w:r>
          </w:p>
        </w:tc>
        <w:tc>
          <w:tcPr>
            <w:tcW w:w="1134"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w:t>
            </w:r>
          </w:p>
        </w:tc>
        <w:tc>
          <w:tcPr>
            <w:tcW w:w="1135"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w:t>
            </w:r>
          </w:p>
        </w:tc>
        <w:tc>
          <w:tcPr>
            <w:tcW w:w="1144"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w:t>
            </w:r>
          </w:p>
        </w:tc>
        <w:tc>
          <w:tcPr>
            <w:tcW w:w="981"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w:t>
            </w:r>
          </w:p>
        </w:tc>
      </w:tr>
      <w:tr w:rsidR="000E216B" w:rsidRPr="009901F3" w:rsidTr="00F37447">
        <w:tc>
          <w:tcPr>
            <w:tcW w:w="15452" w:type="dxa"/>
            <w:gridSpan w:val="14"/>
            <w:tcBorders>
              <w:top w:val="single" w:sz="4" w:space="0" w:color="auto"/>
              <w:left w:val="single" w:sz="4" w:space="0" w:color="auto"/>
              <w:bottom w:val="single" w:sz="4" w:space="0" w:color="auto"/>
              <w:right w:val="single" w:sz="4" w:space="0" w:color="auto"/>
            </w:tcBorders>
          </w:tcPr>
          <w:p w:rsidR="000E216B" w:rsidRPr="009901F3" w:rsidRDefault="000E216B" w:rsidP="00AA6034">
            <w:pPr>
              <w:widowControl w:val="0"/>
              <w:autoSpaceDE w:val="0"/>
              <w:autoSpaceDN w:val="0"/>
              <w:spacing w:after="0" w:line="240" w:lineRule="auto"/>
              <w:outlineLvl w:val="1"/>
              <w:rPr>
                <w:rFonts w:ascii="Times New Roman" w:eastAsiaTheme="minorEastAsia" w:hAnsi="Times New Roman"/>
                <w:sz w:val="24"/>
                <w:szCs w:val="24"/>
              </w:rPr>
            </w:pPr>
            <w:r w:rsidRPr="009901F3">
              <w:rPr>
                <w:rFonts w:ascii="Times New Roman" w:eastAsiaTheme="minorEastAsia" w:hAnsi="Times New Roman"/>
                <w:sz w:val="24"/>
                <w:szCs w:val="24"/>
              </w:rPr>
              <w:t>Задача 2. Снижение расходной части бюджета граждан, в том числе путем развития социальной помощи нуждающимся гражданам</w:t>
            </w:r>
          </w:p>
        </w:tc>
      </w:tr>
      <w:tr w:rsidR="000E216B" w:rsidRPr="009901F3" w:rsidTr="00F37447">
        <w:tc>
          <w:tcPr>
            <w:tcW w:w="1985"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both"/>
              <w:rPr>
                <w:rFonts w:ascii="Times New Roman" w:eastAsiaTheme="minorEastAsia" w:hAnsi="Times New Roman"/>
                <w:sz w:val="24"/>
                <w:szCs w:val="24"/>
              </w:rPr>
            </w:pPr>
            <w:r w:rsidRPr="009901F3">
              <w:rPr>
                <w:rFonts w:ascii="Times New Roman" w:eastAsiaTheme="minorEastAsia" w:hAnsi="Times New Roman"/>
                <w:sz w:val="24"/>
                <w:szCs w:val="24"/>
              </w:rPr>
              <w:t>Формирование и ведение реестра граждан с доходами ниже прожиточного минимума в разрезе муниципальных районов и городских округов</w:t>
            </w:r>
          </w:p>
        </w:tc>
        <w:tc>
          <w:tcPr>
            <w:tcW w:w="1417"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proofErr w:type="spellStart"/>
            <w:r w:rsidRPr="009901F3">
              <w:rPr>
                <w:rFonts w:ascii="Times New Roman" w:eastAsiaTheme="minorEastAsia" w:hAnsi="Times New Roman"/>
                <w:sz w:val="24"/>
                <w:szCs w:val="24"/>
              </w:rPr>
              <w:t>МТЗиСЗ</w:t>
            </w:r>
            <w:proofErr w:type="spellEnd"/>
            <w:r w:rsidRPr="009901F3">
              <w:rPr>
                <w:rFonts w:ascii="Times New Roman" w:eastAsiaTheme="minorEastAsia" w:hAnsi="Times New Roman"/>
                <w:sz w:val="24"/>
                <w:szCs w:val="24"/>
              </w:rPr>
              <w:t xml:space="preserve"> РТ</w:t>
            </w:r>
          </w:p>
        </w:tc>
        <w:tc>
          <w:tcPr>
            <w:tcW w:w="993"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2021 - 2025 гг.</w:t>
            </w:r>
          </w:p>
        </w:tc>
        <w:tc>
          <w:tcPr>
            <w:tcW w:w="1843"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both"/>
              <w:rPr>
                <w:rFonts w:ascii="Times New Roman" w:eastAsiaTheme="minorEastAsia" w:hAnsi="Times New Roman"/>
                <w:sz w:val="24"/>
                <w:szCs w:val="24"/>
              </w:rPr>
            </w:pPr>
            <w:r w:rsidRPr="009901F3">
              <w:rPr>
                <w:rFonts w:ascii="Times New Roman" w:eastAsiaTheme="minorEastAsia" w:hAnsi="Times New Roman"/>
                <w:sz w:val="24"/>
                <w:szCs w:val="24"/>
              </w:rPr>
              <w:t>Ведение реестра граждан с доходами ниже прожиточного минимума в разрезе муниципальных районов и городских округов, да/нет</w:t>
            </w:r>
          </w:p>
        </w:tc>
        <w:tc>
          <w:tcPr>
            <w:tcW w:w="709"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да</w:t>
            </w:r>
          </w:p>
        </w:tc>
        <w:tc>
          <w:tcPr>
            <w:tcW w:w="708"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да</w:t>
            </w:r>
          </w:p>
        </w:tc>
        <w:tc>
          <w:tcPr>
            <w:tcW w:w="709"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да</w:t>
            </w:r>
          </w:p>
        </w:tc>
        <w:tc>
          <w:tcPr>
            <w:tcW w:w="709"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да</w:t>
            </w:r>
          </w:p>
        </w:tc>
        <w:tc>
          <w:tcPr>
            <w:tcW w:w="709" w:type="dxa"/>
            <w:tcBorders>
              <w:top w:val="single" w:sz="4" w:space="0" w:color="auto"/>
              <w:left w:val="single" w:sz="4" w:space="0" w:color="auto"/>
              <w:bottom w:val="single" w:sz="4" w:space="0" w:color="auto"/>
              <w:right w:val="single" w:sz="4" w:space="0" w:color="auto"/>
            </w:tcBorders>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да</w:t>
            </w:r>
          </w:p>
        </w:tc>
        <w:tc>
          <w:tcPr>
            <w:tcW w:w="1134"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w:t>
            </w:r>
          </w:p>
        </w:tc>
        <w:tc>
          <w:tcPr>
            <w:tcW w:w="1135"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w:t>
            </w:r>
          </w:p>
        </w:tc>
        <w:tc>
          <w:tcPr>
            <w:tcW w:w="1144"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w:t>
            </w:r>
          </w:p>
        </w:tc>
        <w:tc>
          <w:tcPr>
            <w:tcW w:w="981"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w:t>
            </w:r>
          </w:p>
        </w:tc>
      </w:tr>
      <w:tr w:rsidR="000E216B" w:rsidRPr="009901F3" w:rsidTr="00F37447">
        <w:tc>
          <w:tcPr>
            <w:tcW w:w="15452" w:type="dxa"/>
            <w:gridSpan w:val="14"/>
            <w:tcBorders>
              <w:top w:val="single" w:sz="4" w:space="0" w:color="auto"/>
              <w:left w:val="single" w:sz="4" w:space="0" w:color="auto"/>
              <w:bottom w:val="single" w:sz="4" w:space="0" w:color="auto"/>
              <w:right w:val="single" w:sz="4" w:space="0" w:color="auto"/>
            </w:tcBorders>
          </w:tcPr>
          <w:p w:rsidR="000E216B" w:rsidRPr="009901F3" w:rsidRDefault="000E216B" w:rsidP="00AA6034">
            <w:pPr>
              <w:widowControl w:val="0"/>
              <w:autoSpaceDE w:val="0"/>
              <w:autoSpaceDN w:val="0"/>
              <w:spacing w:after="0" w:line="240" w:lineRule="auto"/>
              <w:outlineLvl w:val="1"/>
              <w:rPr>
                <w:rFonts w:ascii="Times New Roman" w:eastAsiaTheme="minorEastAsia" w:hAnsi="Times New Roman"/>
                <w:sz w:val="24"/>
                <w:szCs w:val="24"/>
                <w:highlight w:val="green"/>
              </w:rPr>
            </w:pPr>
            <w:r w:rsidRPr="009901F3">
              <w:rPr>
                <w:rFonts w:ascii="Times New Roman" w:eastAsiaTheme="minorEastAsia" w:hAnsi="Times New Roman"/>
                <w:sz w:val="24"/>
                <w:szCs w:val="24"/>
              </w:rPr>
              <w:t>Задача 3. Развитие системы социального контракта</w:t>
            </w:r>
          </w:p>
        </w:tc>
      </w:tr>
      <w:tr w:rsidR="000E216B" w:rsidRPr="009901F3" w:rsidTr="00F37447">
        <w:tc>
          <w:tcPr>
            <w:tcW w:w="1985" w:type="dxa"/>
            <w:vMerge w:val="restart"/>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both"/>
              <w:rPr>
                <w:rFonts w:ascii="Times New Roman" w:eastAsiaTheme="minorEastAsia" w:hAnsi="Times New Roman"/>
                <w:sz w:val="24"/>
                <w:szCs w:val="24"/>
              </w:rPr>
            </w:pPr>
            <w:r w:rsidRPr="009901F3">
              <w:rPr>
                <w:rFonts w:ascii="Times New Roman" w:eastAsiaTheme="minorEastAsia" w:hAnsi="Times New Roman"/>
                <w:sz w:val="24"/>
                <w:szCs w:val="24"/>
              </w:rPr>
              <w:t>Оказание государственной социальной помощи на основании социального контракта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proofErr w:type="spellStart"/>
            <w:r w:rsidRPr="009901F3">
              <w:rPr>
                <w:rFonts w:ascii="Times New Roman" w:eastAsiaTheme="minorEastAsia" w:hAnsi="Times New Roman"/>
                <w:sz w:val="24"/>
                <w:szCs w:val="24"/>
              </w:rPr>
              <w:t>МТЗиСЗ</w:t>
            </w:r>
            <w:proofErr w:type="spellEnd"/>
            <w:r w:rsidRPr="009901F3">
              <w:rPr>
                <w:rFonts w:ascii="Times New Roman" w:eastAsiaTheme="minorEastAsia" w:hAnsi="Times New Roman"/>
                <w:sz w:val="24"/>
                <w:szCs w:val="24"/>
              </w:rPr>
              <w:t xml:space="preserve"> РТ</w:t>
            </w:r>
          </w:p>
        </w:tc>
        <w:tc>
          <w:tcPr>
            <w:tcW w:w="993" w:type="dxa"/>
            <w:vMerge w:val="restart"/>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2021 - 2025 гг.</w:t>
            </w:r>
          </w:p>
        </w:tc>
        <w:tc>
          <w:tcPr>
            <w:tcW w:w="1843"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both"/>
              <w:rPr>
                <w:rFonts w:ascii="Times New Roman" w:eastAsiaTheme="minorEastAsia" w:hAnsi="Times New Roman"/>
                <w:sz w:val="24"/>
                <w:szCs w:val="24"/>
              </w:rPr>
            </w:pPr>
            <w:r w:rsidRPr="009901F3">
              <w:rPr>
                <w:rFonts w:ascii="Times New Roman" w:eastAsiaTheme="minorEastAsia" w:hAnsi="Times New Roman"/>
                <w:sz w:val="24"/>
                <w:szCs w:val="24"/>
              </w:rPr>
              <w:t>Предоставление в полном объеме ежемесячного социального пособия гражданам, заключившим социальный контракт на оказание помощи в поиске работы и трудоустройстве, %</w:t>
            </w:r>
          </w:p>
        </w:tc>
        <w:tc>
          <w:tcPr>
            <w:tcW w:w="709"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100</w:t>
            </w:r>
          </w:p>
        </w:tc>
        <w:tc>
          <w:tcPr>
            <w:tcW w:w="1134" w:type="dxa"/>
            <w:vMerge w:val="restart"/>
            <w:tcBorders>
              <w:top w:val="single" w:sz="4" w:space="0" w:color="auto"/>
              <w:left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w:t>
            </w:r>
          </w:p>
        </w:tc>
        <w:tc>
          <w:tcPr>
            <w:tcW w:w="1135" w:type="dxa"/>
            <w:vMerge w:val="restart"/>
            <w:tcBorders>
              <w:top w:val="single" w:sz="4" w:space="0" w:color="auto"/>
              <w:left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w:t>
            </w:r>
          </w:p>
        </w:tc>
        <w:tc>
          <w:tcPr>
            <w:tcW w:w="1144" w:type="dxa"/>
            <w:vMerge w:val="restart"/>
            <w:tcBorders>
              <w:top w:val="single" w:sz="4" w:space="0" w:color="auto"/>
              <w:left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w:t>
            </w:r>
          </w:p>
        </w:tc>
        <w:tc>
          <w:tcPr>
            <w:tcW w:w="981" w:type="dxa"/>
            <w:vMerge w:val="restart"/>
            <w:tcBorders>
              <w:top w:val="single" w:sz="4" w:space="0" w:color="auto"/>
              <w:left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w:t>
            </w:r>
          </w:p>
        </w:tc>
        <w:tc>
          <w:tcPr>
            <w:tcW w:w="1276" w:type="dxa"/>
            <w:vMerge w:val="restart"/>
            <w:tcBorders>
              <w:top w:val="single" w:sz="4" w:space="0" w:color="auto"/>
              <w:left w:val="single" w:sz="4" w:space="0" w:color="auto"/>
              <w:right w:val="single" w:sz="4" w:space="0" w:color="auto"/>
            </w:tcBorders>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w:t>
            </w:r>
          </w:p>
        </w:tc>
      </w:tr>
      <w:tr w:rsidR="000E216B" w:rsidRPr="009901F3" w:rsidTr="00F37447">
        <w:tc>
          <w:tcPr>
            <w:tcW w:w="1985" w:type="dxa"/>
            <w:vMerge/>
            <w:tcBorders>
              <w:top w:val="single" w:sz="4" w:space="0" w:color="auto"/>
              <w:left w:val="single" w:sz="4" w:space="0" w:color="auto"/>
              <w:bottom w:val="single" w:sz="4" w:space="0" w:color="auto"/>
              <w:right w:val="single" w:sz="4" w:space="0" w:color="auto"/>
            </w:tcBorders>
            <w:vAlign w:val="center"/>
            <w:hideMark/>
          </w:tcPr>
          <w:p w:rsidR="000E216B" w:rsidRPr="009901F3" w:rsidRDefault="000E216B" w:rsidP="00AA6034">
            <w:pPr>
              <w:widowControl w:val="0"/>
              <w:spacing w:after="0" w:line="240" w:lineRule="auto"/>
              <w:rPr>
                <w:rFonts w:ascii="Times New Roman" w:eastAsiaTheme="minorEastAsia" w:hAnsi="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E216B" w:rsidRPr="009901F3" w:rsidRDefault="000E216B" w:rsidP="00AA6034">
            <w:pPr>
              <w:widowControl w:val="0"/>
              <w:spacing w:after="0" w:line="240" w:lineRule="auto"/>
              <w:rPr>
                <w:rFonts w:ascii="Times New Roman" w:eastAsiaTheme="minorEastAsia" w:hAnsi="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0E216B" w:rsidRPr="009901F3" w:rsidRDefault="000E216B" w:rsidP="00AA6034">
            <w:pPr>
              <w:widowControl w:val="0"/>
              <w:spacing w:after="0" w:line="240" w:lineRule="auto"/>
              <w:rPr>
                <w:rFonts w:ascii="Times New Roman" w:eastAsiaTheme="minorEastAsia"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both"/>
              <w:rPr>
                <w:rFonts w:ascii="Times New Roman" w:eastAsiaTheme="minorEastAsia" w:hAnsi="Times New Roman"/>
                <w:sz w:val="24"/>
                <w:szCs w:val="24"/>
              </w:rPr>
            </w:pPr>
            <w:r w:rsidRPr="009901F3">
              <w:rPr>
                <w:rFonts w:ascii="Times New Roman" w:eastAsiaTheme="minorEastAsia" w:hAnsi="Times New Roman"/>
                <w:sz w:val="24"/>
                <w:szCs w:val="24"/>
              </w:rPr>
              <w:t>Предоставление в полном объеме единовременной выплаты гражданам, заклю</w:t>
            </w:r>
            <w:r w:rsidRPr="009901F3">
              <w:rPr>
                <w:rFonts w:ascii="Times New Roman" w:eastAsiaTheme="minorEastAsia" w:hAnsi="Times New Roman"/>
                <w:sz w:val="24"/>
                <w:szCs w:val="24"/>
              </w:rPr>
              <w:lastRenderedPageBreak/>
              <w:t>чившим социальный контракт на оказание помощи по ведению личного подсобного хозяйства, %</w:t>
            </w:r>
          </w:p>
        </w:tc>
        <w:tc>
          <w:tcPr>
            <w:tcW w:w="709"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lastRenderedPageBreak/>
              <w:t>100</w:t>
            </w:r>
          </w:p>
        </w:tc>
        <w:tc>
          <w:tcPr>
            <w:tcW w:w="708"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0E216B" w:rsidRPr="009901F3" w:rsidRDefault="000E216B" w:rsidP="00AA6034">
            <w:pPr>
              <w:widowControl w:val="0"/>
              <w:spacing w:after="0" w:line="240" w:lineRule="auto"/>
              <w:rPr>
                <w:rFonts w:ascii="Times New Roman" w:eastAsiaTheme="minorEastAsia" w:hAnsi="Times New Roman"/>
                <w:sz w:val="24"/>
                <w:szCs w:val="24"/>
              </w:rPr>
            </w:pPr>
            <w:r w:rsidRPr="009901F3">
              <w:rPr>
                <w:rFonts w:ascii="Times New Roman" w:eastAsiaTheme="minorEastAsia" w:hAnsi="Times New Roman"/>
                <w:sz w:val="24"/>
                <w:szCs w:val="24"/>
              </w:rPr>
              <w:t>100</w:t>
            </w:r>
          </w:p>
        </w:tc>
        <w:tc>
          <w:tcPr>
            <w:tcW w:w="1134" w:type="dxa"/>
            <w:vMerge/>
            <w:tcBorders>
              <w:left w:val="single" w:sz="4" w:space="0" w:color="auto"/>
              <w:right w:val="single" w:sz="4" w:space="0" w:color="auto"/>
            </w:tcBorders>
            <w:vAlign w:val="center"/>
            <w:hideMark/>
          </w:tcPr>
          <w:p w:rsidR="000E216B" w:rsidRPr="009901F3" w:rsidRDefault="000E216B" w:rsidP="00AA6034">
            <w:pPr>
              <w:widowControl w:val="0"/>
              <w:spacing w:after="0" w:line="240" w:lineRule="auto"/>
              <w:rPr>
                <w:rFonts w:ascii="Times New Roman" w:eastAsiaTheme="minorEastAsia" w:hAnsi="Times New Roman"/>
                <w:sz w:val="24"/>
                <w:szCs w:val="24"/>
              </w:rPr>
            </w:pPr>
          </w:p>
        </w:tc>
        <w:tc>
          <w:tcPr>
            <w:tcW w:w="1135" w:type="dxa"/>
            <w:vMerge/>
            <w:tcBorders>
              <w:left w:val="single" w:sz="4" w:space="0" w:color="auto"/>
              <w:right w:val="single" w:sz="4" w:space="0" w:color="auto"/>
            </w:tcBorders>
            <w:vAlign w:val="center"/>
            <w:hideMark/>
          </w:tcPr>
          <w:p w:rsidR="000E216B" w:rsidRPr="009901F3" w:rsidRDefault="000E216B" w:rsidP="00AA6034">
            <w:pPr>
              <w:widowControl w:val="0"/>
              <w:spacing w:after="0" w:line="240" w:lineRule="auto"/>
              <w:rPr>
                <w:rFonts w:ascii="Times New Roman" w:eastAsiaTheme="minorEastAsia" w:hAnsi="Times New Roman"/>
                <w:sz w:val="24"/>
                <w:szCs w:val="24"/>
              </w:rPr>
            </w:pPr>
          </w:p>
        </w:tc>
        <w:tc>
          <w:tcPr>
            <w:tcW w:w="1144" w:type="dxa"/>
            <w:vMerge/>
            <w:tcBorders>
              <w:left w:val="single" w:sz="4" w:space="0" w:color="auto"/>
              <w:right w:val="single" w:sz="4" w:space="0" w:color="auto"/>
            </w:tcBorders>
            <w:vAlign w:val="center"/>
            <w:hideMark/>
          </w:tcPr>
          <w:p w:rsidR="000E216B" w:rsidRPr="009901F3" w:rsidRDefault="000E216B" w:rsidP="00AA6034">
            <w:pPr>
              <w:widowControl w:val="0"/>
              <w:spacing w:after="0" w:line="240" w:lineRule="auto"/>
              <w:rPr>
                <w:rFonts w:ascii="Times New Roman" w:eastAsiaTheme="minorEastAsia" w:hAnsi="Times New Roman"/>
                <w:sz w:val="24"/>
                <w:szCs w:val="24"/>
              </w:rPr>
            </w:pPr>
          </w:p>
        </w:tc>
        <w:tc>
          <w:tcPr>
            <w:tcW w:w="981" w:type="dxa"/>
            <w:vMerge/>
            <w:tcBorders>
              <w:left w:val="single" w:sz="4" w:space="0" w:color="auto"/>
              <w:right w:val="single" w:sz="4" w:space="0" w:color="auto"/>
            </w:tcBorders>
            <w:vAlign w:val="center"/>
            <w:hideMark/>
          </w:tcPr>
          <w:p w:rsidR="000E216B" w:rsidRPr="009901F3" w:rsidRDefault="000E216B" w:rsidP="00AA6034">
            <w:pPr>
              <w:widowControl w:val="0"/>
              <w:spacing w:after="0" w:line="240" w:lineRule="auto"/>
              <w:rPr>
                <w:rFonts w:ascii="Times New Roman" w:eastAsiaTheme="minorEastAsia" w:hAnsi="Times New Roman"/>
                <w:sz w:val="24"/>
                <w:szCs w:val="24"/>
              </w:rPr>
            </w:pPr>
          </w:p>
        </w:tc>
        <w:tc>
          <w:tcPr>
            <w:tcW w:w="1276" w:type="dxa"/>
            <w:vMerge/>
            <w:tcBorders>
              <w:left w:val="single" w:sz="4" w:space="0" w:color="auto"/>
              <w:right w:val="single" w:sz="4" w:space="0" w:color="auto"/>
            </w:tcBorders>
          </w:tcPr>
          <w:p w:rsidR="000E216B" w:rsidRPr="009901F3" w:rsidRDefault="000E216B" w:rsidP="00AA6034">
            <w:pPr>
              <w:widowControl w:val="0"/>
              <w:autoSpaceDE w:val="0"/>
              <w:autoSpaceDN w:val="0"/>
              <w:spacing w:after="0" w:line="240" w:lineRule="auto"/>
              <w:rPr>
                <w:rFonts w:ascii="Times New Roman" w:eastAsiaTheme="minorEastAsia" w:hAnsi="Times New Roman"/>
                <w:sz w:val="24"/>
                <w:szCs w:val="24"/>
              </w:rPr>
            </w:pPr>
          </w:p>
        </w:tc>
      </w:tr>
      <w:tr w:rsidR="000E216B" w:rsidRPr="009901F3" w:rsidTr="00F37447">
        <w:tc>
          <w:tcPr>
            <w:tcW w:w="1985" w:type="dxa"/>
            <w:vMerge/>
            <w:tcBorders>
              <w:top w:val="single" w:sz="4" w:space="0" w:color="auto"/>
              <w:left w:val="single" w:sz="4" w:space="0" w:color="auto"/>
              <w:bottom w:val="single" w:sz="4" w:space="0" w:color="auto"/>
              <w:right w:val="single" w:sz="4" w:space="0" w:color="auto"/>
            </w:tcBorders>
            <w:vAlign w:val="center"/>
            <w:hideMark/>
          </w:tcPr>
          <w:p w:rsidR="000E216B" w:rsidRPr="009901F3" w:rsidRDefault="000E216B" w:rsidP="00AA6034">
            <w:pPr>
              <w:widowControl w:val="0"/>
              <w:spacing w:after="0" w:line="240" w:lineRule="auto"/>
              <w:rPr>
                <w:rFonts w:ascii="Times New Roman" w:eastAsiaTheme="minorEastAsia" w:hAnsi="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E216B" w:rsidRPr="009901F3" w:rsidRDefault="000E216B" w:rsidP="00AA6034">
            <w:pPr>
              <w:widowControl w:val="0"/>
              <w:spacing w:after="0" w:line="240" w:lineRule="auto"/>
              <w:rPr>
                <w:rFonts w:ascii="Times New Roman" w:eastAsiaTheme="minorEastAsia" w:hAnsi="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0E216B" w:rsidRPr="009901F3" w:rsidRDefault="000E216B" w:rsidP="00AA6034">
            <w:pPr>
              <w:widowControl w:val="0"/>
              <w:spacing w:after="0" w:line="240" w:lineRule="auto"/>
              <w:rPr>
                <w:rFonts w:ascii="Times New Roman" w:eastAsiaTheme="minorEastAsia"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both"/>
              <w:rPr>
                <w:rFonts w:ascii="Times New Roman" w:eastAsiaTheme="minorEastAsia" w:hAnsi="Times New Roman"/>
                <w:sz w:val="24"/>
                <w:szCs w:val="24"/>
              </w:rPr>
            </w:pPr>
            <w:r w:rsidRPr="009901F3">
              <w:rPr>
                <w:rFonts w:ascii="Times New Roman" w:eastAsiaTheme="minorEastAsia" w:hAnsi="Times New Roman"/>
                <w:sz w:val="24"/>
                <w:szCs w:val="24"/>
              </w:rPr>
              <w:t xml:space="preserve">Предоставление в полном объеме единовременного социального пособия гражданам, заключившим социальный контракт на оказание помощи по осуществлению индивидуальной предпринимательской деятельности, </w:t>
            </w:r>
            <w:proofErr w:type="spellStart"/>
            <w:r w:rsidRPr="009901F3">
              <w:rPr>
                <w:rFonts w:ascii="Times New Roman" w:eastAsiaTheme="minorEastAsia" w:hAnsi="Times New Roman"/>
                <w:sz w:val="24"/>
                <w:szCs w:val="24"/>
              </w:rPr>
              <w:t>самозанятости</w:t>
            </w:r>
            <w:proofErr w:type="spellEnd"/>
            <w:r w:rsidRPr="009901F3">
              <w:rPr>
                <w:rFonts w:ascii="Times New Roman" w:eastAsiaTheme="minorEastAsia" w:hAnsi="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0E216B" w:rsidRPr="009901F3" w:rsidRDefault="000E216B" w:rsidP="00AA6034">
            <w:pPr>
              <w:widowControl w:val="0"/>
              <w:autoSpaceDE w:val="0"/>
              <w:autoSpaceDN w:val="0"/>
              <w:spacing w:after="0" w:line="240" w:lineRule="auto"/>
              <w:rPr>
                <w:rFonts w:ascii="Times New Roman" w:eastAsiaTheme="minorEastAsia" w:hAnsi="Times New Roman"/>
                <w:sz w:val="24"/>
                <w:szCs w:val="24"/>
              </w:rPr>
            </w:pPr>
            <w:r w:rsidRPr="009901F3">
              <w:rPr>
                <w:rFonts w:ascii="Times New Roman" w:eastAsiaTheme="minorEastAsia" w:hAnsi="Times New Roman"/>
                <w:sz w:val="24"/>
                <w:szCs w:val="24"/>
              </w:rPr>
              <w:t>100</w:t>
            </w:r>
          </w:p>
        </w:tc>
        <w:tc>
          <w:tcPr>
            <w:tcW w:w="1134" w:type="dxa"/>
            <w:vMerge/>
            <w:tcBorders>
              <w:left w:val="single" w:sz="4" w:space="0" w:color="auto"/>
              <w:bottom w:val="single" w:sz="4" w:space="0" w:color="auto"/>
              <w:right w:val="single" w:sz="4" w:space="0" w:color="auto"/>
            </w:tcBorders>
          </w:tcPr>
          <w:p w:rsidR="000E216B" w:rsidRPr="009901F3" w:rsidRDefault="000E216B" w:rsidP="00AA6034">
            <w:pPr>
              <w:widowControl w:val="0"/>
              <w:autoSpaceDE w:val="0"/>
              <w:autoSpaceDN w:val="0"/>
              <w:spacing w:after="0" w:line="240" w:lineRule="auto"/>
              <w:rPr>
                <w:rFonts w:ascii="Times New Roman" w:eastAsiaTheme="minorEastAsia" w:hAnsi="Times New Roman"/>
                <w:sz w:val="24"/>
                <w:szCs w:val="24"/>
              </w:rPr>
            </w:pPr>
          </w:p>
        </w:tc>
        <w:tc>
          <w:tcPr>
            <w:tcW w:w="1135" w:type="dxa"/>
            <w:vMerge/>
            <w:tcBorders>
              <w:left w:val="single" w:sz="4" w:space="0" w:color="auto"/>
              <w:bottom w:val="single" w:sz="4" w:space="0" w:color="auto"/>
              <w:right w:val="single" w:sz="4" w:space="0" w:color="auto"/>
            </w:tcBorders>
          </w:tcPr>
          <w:p w:rsidR="000E216B" w:rsidRPr="009901F3" w:rsidRDefault="000E216B" w:rsidP="00AA6034">
            <w:pPr>
              <w:widowControl w:val="0"/>
              <w:autoSpaceDE w:val="0"/>
              <w:autoSpaceDN w:val="0"/>
              <w:spacing w:after="0" w:line="240" w:lineRule="auto"/>
              <w:rPr>
                <w:rFonts w:ascii="Times New Roman" w:eastAsiaTheme="minorEastAsia" w:hAnsi="Times New Roman"/>
                <w:sz w:val="24"/>
                <w:szCs w:val="24"/>
              </w:rPr>
            </w:pPr>
          </w:p>
        </w:tc>
        <w:tc>
          <w:tcPr>
            <w:tcW w:w="1144" w:type="dxa"/>
            <w:vMerge/>
            <w:tcBorders>
              <w:left w:val="single" w:sz="4" w:space="0" w:color="auto"/>
              <w:bottom w:val="single" w:sz="4" w:space="0" w:color="auto"/>
              <w:right w:val="single" w:sz="4" w:space="0" w:color="auto"/>
            </w:tcBorders>
          </w:tcPr>
          <w:p w:rsidR="000E216B" w:rsidRPr="009901F3" w:rsidRDefault="000E216B" w:rsidP="00AA6034">
            <w:pPr>
              <w:widowControl w:val="0"/>
              <w:autoSpaceDE w:val="0"/>
              <w:autoSpaceDN w:val="0"/>
              <w:spacing w:after="0" w:line="240" w:lineRule="auto"/>
              <w:rPr>
                <w:rFonts w:ascii="Times New Roman" w:eastAsiaTheme="minorEastAsia" w:hAnsi="Times New Roman"/>
                <w:sz w:val="24"/>
                <w:szCs w:val="24"/>
              </w:rPr>
            </w:pPr>
          </w:p>
        </w:tc>
        <w:tc>
          <w:tcPr>
            <w:tcW w:w="981" w:type="dxa"/>
            <w:vMerge/>
            <w:tcBorders>
              <w:left w:val="single" w:sz="4" w:space="0" w:color="auto"/>
              <w:bottom w:val="single" w:sz="4" w:space="0" w:color="auto"/>
              <w:right w:val="single" w:sz="4" w:space="0" w:color="auto"/>
            </w:tcBorders>
          </w:tcPr>
          <w:p w:rsidR="000E216B" w:rsidRPr="009901F3" w:rsidRDefault="000E216B" w:rsidP="00AA6034">
            <w:pPr>
              <w:widowControl w:val="0"/>
              <w:autoSpaceDE w:val="0"/>
              <w:autoSpaceDN w:val="0"/>
              <w:spacing w:after="0" w:line="240" w:lineRule="auto"/>
              <w:rPr>
                <w:rFonts w:ascii="Times New Roman" w:eastAsiaTheme="minorEastAsia" w:hAnsi="Times New Roman"/>
                <w:sz w:val="24"/>
                <w:szCs w:val="24"/>
              </w:rPr>
            </w:pPr>
          </w:p>
        </w:tc>
        <w:tc>
          <w:tcPr>
            <w:tcW w:w="1276" w:type="dxa"/>
            <w:vMerge/>
            <w:tcBorders>
              <w:left w:val="single" w:sz="4" w:space="0" w:color="auto"/>
              <w:bottom w:val="single" w:sz="4" w:space="0" w:color="auto"/>
              <w:right w:val="single" w:sz="4" w:space="0" w:color="auto"/>
            </w:tcBorders>
          </w:tcPr>
          <w:p w:rsidR="000E216B" w:rsidRPr="009901F3" w:rsidRDefault="000E216B" w:rsidP="00AA6034">
            <w:pPr>
              <w:widowControl w:val="0"/>
              <w:autoSpaceDE w:val="0"/>
              <w:autoSpaceDN w:val="0"/>
              <w:spacing w:after="0" w:line="240" w:lineRule="auto"/>
              <w:rPr>
                <w:rFonts w:ascii="Times New Roman" w:eastAsiaTheme="minorEastAsia" w:hAnsi="Times New Roman"/>
                <w:sz w:val="24"/>
                <w:szCs w:val="24"/>
              </w:rPr>
            </w:pPr>
          </w:p>
        </w:tc>
      </w:tr>
      <w:tr w:rsidR="00F37447" w:rsidRPr="009901F3" w:rsidTr="00686B5C">
        <w:tc>
          <w:tcPr>
            <w:tcW w:w="15452" w:type="dxa"/>
            <w:gridSpan w:val="14"/>
            <w:tcBorders>
              <w:top w:val="single" w:sz="4" w:space="0" w:color="auto"/>
              <w:left w:val="single" w:sz="4" w:space="0" w:color="auto"/>
              <w:bottom w:val="single" w:sz="4" w:space="0" w:color="auto"/>
              <w:right w:val="single" w:sz="4" w:space="0" w:color="auto"/>
            </w:tcBorders>
          </w:tcPr>
          <w:p w:rsidR="00F37447" w:rsidRPr="009901F3" w:rsidRDefault="00F37447" w:rsidP="00AA6034">
            <w:pPr>
              <w:widowControl w:val="0"/>
              <w:autoSpaceDE w:val="0"/>
              <w:autoSpaceDN w:val="0"/>
              <w:spacing w:after="0" w:line="240" w:lineRule="auto"/>
              <w:outlineLvl w:val="1"/>
              <w:rPr>
                <w:rFonts w:ascii="Times New Roman" w:eastAsiaTheme="minorEastAsia" w:hAnsi="Times New Roman"/>
                <w:sz w:val="24"/>
                <w:szCs w:val="24"/>
              </w:rPr>
            </w:pPr>
            <w:r w:rsidRPr="009901F3">
              <w:rPr>
                <w:rFonts w:ascii="Times New Roman" w:eastAsiaTheme="minorEastAsia" w:hAnsi="Times New Roman"/>
                <w:sz w:val="24"/>
                <w:szCs w:val="24"/>
              </w:rPr>
              <w:t>Задача 4. Организация социальной адаптации малообеспеченных граждан</w:t>
            </w:r>
          </w:p>
        </w:tc>
      </w:tr>
      <w:tr w:rsidR="000E216B" w:rsidRPr="009901F3" w:rsidTr="00F37447">
        <w:tc>
          <w:tcPr>
            <w:tcW w:w="1985"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both"/>
              <w:rPr>
                <w:rFonts w:ascii="Times New Roman" w:eastAsiaTheme="minorEastAsia" w:hAnsi="Times New Roman"/>
                <w:sz w:val="24"/>
                <w:szCs w:val="24"/>
              </w:rPr>
            </w:pPr>
            <w:r w:rsidRPr="009901F3">
              <w:rPr>
                <w:rFonts w:ascii="Times New Roman" w:eastAsiaTheme="minorEastAsia" w:hAnsi="Times New Roman"/>
                <w:sz w:val="24"/>
                <w:szCs w:val="24"/>
              </w:rPr>
              <w:t xml:space="preserve">Выплата ежемесячного социального пособия гражданам, заключившим социальный контракт на оказание помощи на преодоление трудной </w:t>
            </w:r>
            <w:r w:rsidRPr="009901F3">
              <w:rPr>
                <w:rFonts w:ascii="Times New Roman" w:eastAsiaTheme="minorEastAsia" w:hAnsi="Times New Roman"/>
                <w:sz w:val="24"/>
                <w:szCs w:val="24"/>
              </w:rPr>
              <w:lastRenderedPageBreak/>
              <w:t>жизненной ситуации</w:t>
            </w:r>
          </w:p>
        </w:tc>
        <w:tc>
          <w:tcPr>
            <w:tcW w:w="1417"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proofErr w:type="spellStart"/>
            <w:r w:rsidRPr="009901F3">
              <w:rPr>
                <w:rFonts w:ascii="Times New Roman" w:eastAsiaTheme="minorEastAsia" w:hAnsi="Times New Roman"/>
                <w:sz w:val="24"/>
                <w:szCs w:val="24"/>
              </w:rPr>
              <w:lastRenderedPageBreak/>
              <w:t>МТЗиСЗ</w:t>
            </w:r>
            <w:proofErr w:type="spellEnd"/>
            <w:r w:rsidRPr="009901F3">
              <w:rPr>
                <w:rFonts w:ascii="Times New Roman" w:eastAsiaTheme="minorEastAsia" w:hAnsi="Times New Roman"/>
                <w:sz w:val="24"/>
                <w:szCs w:val="24"/>
              </w:rPr>
              <w:t xml:space="preserve"> РТ</w:t>
            </w:r>
          </w:p>
        </w:tc>
        <w:tc>
          <w:tcPr>
            <w:tcW w:w="993"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2021 - 2024 гг.</w:t>
            </w:r>
          </w:p>
        </w:tc>
        <w:tc>
          <w:tcPr>
            <w:tcW w:w="1843"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both"/>
              <w:rPr>
                <w:rFonts w:ascii="Times New Roman" w:eastAsiaTheme="minorEastAsia" w:hAnsi="Times New Roman"/>
                <w:sz w:val="24"/>
                <w:szCs w:val="24"/>
              </w:rPr>
            </w:pPr>
            <w:r w:rsidRPr="009901F3">
              <w:rPr>
                <w:rFonts w:ascii="Times New Roman" w:eastAsiaTheme="minorEastAsia" w:hAnsi="Times New Roman"/>
                <w:sz w:val="24"/>
                <w:szCs w:val="24"/>
              </w:rPr>
              <w:t xml:space="preserve">Предоставление в полном объеме ежемесячного социального пособия гражданам, заключившим социальный контракт на </w:t>
            </w:r>
            <w:r w:rsidRPr="009901F3">
              <w:rPr>
                <w:rFonts w:ascii="Times New Roman" w:eastAsiaTheme="minorEastAsia" w:hAnsi="Times New Roman"/>
                <w:sz w:val="24"/>
                <w:szCs w:val="24"/>
              </w:rPr>
              <w:lastRenderedPageBreak/>
              <w:t>оказание помощи на преодоление трудной жизненной ситуации, %</w:t>
            </w:r>
          </w:p>
        </w:tc>
        <w:tc>
          <w:tcPr>
            <w:tcW w:w="709"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lastRenderedPageBreak/>
              <w:t>100</w:t>
            </w:r>
          </w:p>
        </w:tc>
        <w:tc>
          <w:tcPr>
            <w:tcW w:w="708"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w:t>
            </w:r>
          </w:p>
        </w:tc>
        <w:tc>
          <w:tcPr>
            <w:tcW w:w="1135"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w:t>
            </w:r>
          </w:p>
        </w:tc>
        <w:tc>
          <w:tcPr>
            <w:tcW w:w="1144"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w:t>
            </w:r>
          </w:p>
        </w:tc>
        <w:tc>
          <w:tcPr>
            <w:tcW w:w="981"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sz w:val="24"/>
                <w:szCs w:val="24"/>
              </w:rPr>
            </w:pPr>
            <w:r w:rsidRPr="009901F3">
              <w:rPr>
                <w:rFonts w:ascii="Times New Roman" w:eastAsiaTheme="minorEastAsia" w:hAnsi="Times New Roman"/>
                <w:sz w:val="24"/>
                <w:szCs w:val="24"/>
              </w:rPr>
              <w:t>-</w:t>
            </w:r>
          </w:p>
        </w:tc>
      </w:tr>
      <w:tr w:rsidR="000E216B" w:rsidRPr="009901F3" w:rsidTr="00F37447">
        <w:tc>
          <w:tcPr>
            <w:tcW w:w="9782" w:type="dxa"/>
            <w:gridSpan w:val="9"/>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rPr>
                <w:rFonts w:ascii="Times New Roman" w:eastAsiaTheme="minorEastAsia" w:hAnsi="Times New Roman"/>
                <w:sz w:val="24"/>
                <w:szCs w:val="24"/>
              </w:rPr>
            </w:pPr>
            <w:r w:rsidRPr="009901F3">
              <w:rPr>
                <w:rFonts w:ascii="Times New Roman" w:eastAsiaTheme="minorEastAsia" w:hAnsi="Times New Roman"/>
                <w:sz w:val="24"/>
                <w:szCs w:val="24"/>
              </w:rPr>
              <w:t>Итого по подпрограмме, в том числе средства:</w:t>
            </w:r>
          </w:p>
        </w:tc>
        <w:tc>
          <w:tcPr>
            <w:tcW w:w="1134"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rPr>
            </w:pPr>
            <w:r w:rsidRPr="009901F3">
              <w:rPr>
                <w:rFonts w:ascii="Times New Roman" w:eastAsiaTheme="minorEastAsia" w:hAnsi="Times New Roman"/>
              </w:rPr>
              <w:t>635 556,7</w:t>
            </w:r>
          </w:p>
        </w:tc>
        <w:tc>
          <w:tcPr>
            <w:tcW w:w="1135"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rPr>
            </w:pPr>
            <w:r w:rsidRPr="009901F3">
              <w:rPr>
                <w:rFonts w:ascii="Times New Roman" w:eastAsiaTheme="minorEastAsia" w:hAnsi="Times New Roman"/>
              </w:rPr>
              <w:t>639 475,8</w:t>
            </w:r>
          </w:p>
        </w:tc>
        <w:tc>
          <w:tcPr>
            <w:tcW w:w="1144"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lang w:eastAsia="ru-RU"/>
              </w:rPr>
            </w:pPr>
            <w:r w:rsidRPr="009901F3">
              <w:rPr>
                <w:rFonts w:ascii="Times New Roman" w:eastAsiaTheme="minorEastAsia" w:hAnsi="Times New Roman"/>
                <w:lang w:eastAsia="ru-RU"/>
              </w:rPr>
              <w:t>807 210,7</w:t>
            </w:r>
          </w:p>
        </w:tc>
        <w:tc>
          <w:tcPr>
            <w:tcW w:w="981"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lang w:eastAsia="ru-RU"/>
              </w:rPr>
            </w:pPr>
            <w:r w:rsidRPr="009901F3">
              <w:rPr>
                <w:rFonts w:ascii="Times New Roman" w:eastAsiaTheme="minorEastAsia" w:hAnsi="Times New Roman"/>
                <w:lang w:eastAsia="ru-RU"/>
              </w:rPr>
              <w:t>807 210,7</w:t>
            </w:r>
          </w:p>
        </w:tc>
        <w:tc>
          <w:tcPr>
            <w:tcW w:w="1276" w:type="dxa"/>
            <w:tcBorders>
              <w:top w:val="single" w:sz="4" w:space="0" w:color="auto"/>
              <w:left w:val="single" w:sz="4" w:space="0" w:color="auto"/>
              <w:bottom w:val="single" w:sz="4" w:space="0" w:color="auto"/>
              <w:right w:val="single" w:sz="4" w:space="0" w:color="auto"/>
            </w:tcBorders>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lang w:eastAsia="ru-RU"/>
              </w:rPr>
            </w:pPr>
            <w:r w:rsidRPr="009901F3">
              <w:rPr>
                <w:rFonts w:ascii="Times New Roman" w:eastAsiaTheme="minorEastAsia" w:hAnsi="Times New Roman"/>
                <w:lang w:eastAsia="ru-RU"/>
              </w:rPr>
              <w:t>820 892,2</w:t>
            </w:r>
          </w:p>
        </w:tc>
      </w:tr>
      <w:tr w:rsidR="000E216B" w:rsidRPr="009901F3" w:rsidTr="00F37447">
        <w:tc>
          <w:tcPr>
            <w:tcW w:w="9782" w:type="dxa"/>
            <w:gridSpan w:val="9"/>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rPr>
                <w:rFonts w:ascii="Times New Roman" w:eastAsiaTheme="minorEastAsia" w:hAnsi="Times New Roman"/>
                <w:sz w:val="24"/>
                <w:szCs w:val="24"/>
              </w:rPr>
            </w:pPr>
            <w:r w:rsidRPr="009901F3">
              <w:rPr>
                <w:rFonts w:ascii="Times New Roman" w:eastAsiaTheme="minorEastAsia" w:hAnsi="Times New Roman"/>
                <w:sz w:val="24"/>
                <w:szCs w:val="24"/>
              </w:rPr>
              <w:t>бюджета Республики Татарстан</w:t>
            </w:r>
          </w:p>
        </w:tc>
        <w:tc>
          <w:tcPr>
            <w:tcW w:w="1134"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rPr>
            </w:pPr>
            <w:r w:rsidRPr="009901F3">
              <w:rPr>
                <w:rFonts w:ascii="Times New Roman" w:eastAsiaTheme="minorEastAsia" w:hAnsi="Times New Roman"/>
              </w:rPr>
              <w:t>266 933,8</w:t>
            </w:r>
          </w:p>
        </w:tc>
        <w:tc>
          <w:tcPr>
            <w:tcW w:w="1135"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rPr>
            </w:pPr>
            <w:r w:rsidRPr="009901F3">
              <w:rPr>
                <w:rFonts w:ascii="Times New Roman" w:eastAsiaTheme="minorEastAsia" w:hAnsi="Times New Roman"/>
              </w:rPr>
              <w:t>255 790,3</w:t>
            </w:r>
          </w:p>
        </w:tc>
        <w:tc>
          <w:tcPr>
            <w:tcW w:w="1144"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rPr>
            </w:pPr>
            <w:r w:rsidRPr="009901F3">
              <w:rPr>
                <w:rFonts w:ascii="Times New Roman" w:eastAsiaTheme="minorEastAsia" w:hAnsi="Times New Roman"/>
                <w:lang w:eastAsia="ru-RU"/>
              </w:rPr>
              <w:t>322 884,3</w:t>
            </w:r>
          </w:p>
        </w:tc>
        <w:tc>
          <w:tcPr>
            <w:tcW w:w="981"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rPr>
            </w:pPr>
            <w:r w:rsidRPr="009901F3">
              <w:rPr>
                <w:rFonts w:ascii="Times New Roman" w:eastAsiaTheme="minorEastAsia" w:hAnsi="Times New Roman"/>
                <w:lang w:eastAsia="ru-RU"/>
              </w:rPr>
              <w:t>322 884,3</w:t>
            </w:r>
          </w:p>
        </w:tc>
        <w:tc>
          <w:tcPr>
            <w:tcW w:w="1276" w:type="dxa"/>
            <w:tcBorders>
              <w:top w:val="single" w:sz="4" w:space="0" w:color="auto"/>
              <w:left w:val="single" w:sz="4" w:space="0" w:color="auto"/>
              <w:bottom w:val="single" w:sz="4" w:space="0" w:color="auto"/>
              <w:right w:val="single" w:sz="4" w:space="0" w:color="auto"/>
            </w:tcBorders>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rPr>
            </w:pPr>
            <w:r w:rsidRPr="009901F3">
              <w:rPr>
                <w:rFonts w:ascii="Times New Roman" w:eastAsiaTheme="minorEastAsia" w:hAnsi="Times New Roman"/>
              </w:rPr>
              <w:t>336 565,8</w:t>
            </w:r>
          </w:p>
        </w:tc>
      </w:tr>
      <w:tr w:rsidR="000E216B" w:rsidRPr="009901F3" w:rsidTr="00F37447">
        <w:tc>
          <w:tcPr>
            <w:tcW w:w="9782" w:type="dxa"/>
            <w:gridSpan w:val="9"/>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rPr>
                <w:rFonts w:ascii="Times New Roman" w:eastAsiaTheme="minorEastAsia" w:hAnsi="Times New Roman"/>
                <w:sz w:val="24"/>
                <w:szCs w:val="24"/>
              </w:rPr>
            </w:pPr>
            <w:r w:rsidRPr="009901F3">
              <w:rPr>
                <w:rFonts w:ascii="Times New Roman" w:eastAsiaTheme="minorEastAsia" w:hAnsi="Times New Roman"/>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rPr>
            </w:pPr>
            <w:r w:rsidRPr="009901F3">
              <w:rPr>
                <w:rFonts w:ascii="Times New Roman" w:eastAsiaTheme="minorEastAsia" w:hAnsi="Times New Roman"/>
              </w:rPr>
              <w:t>368 622,9</w:t>
            </w:r>
          </w:p>
        </w:tc>
        <w:tc>
          <w:tcPr>
            <w:tcW w:w="1135"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rPr>
            </w:pPr>
            <w:r w:rsidRPr="009901F3">
              <w:rPr>
                <w:rFonts w:ascii="Times New Roman" w:eastAsiaTheme="minorEastAsia" w:hAnsi="Times New Roman"/>
              </w:rPr>
              <w:t>383 685,5</w:t>
            </w:r>
          </w:p>
        </w:tc>
        <w:tc>
          <w:tcPr>
            <w:tcW w:w="1144"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rPr>
            </w:pPr>
            <w:r w:rsidRPr="009901F3">
              <w:rPr>
                <w:rFonts w:ascii="Times New Roman" w:eastAsiaTheme="minorEastAsia" w:hAnsi="Times New Roman"/>
              </w:rPr>
              <w:t>484 326,4</w:t>
            </w:r>
          </w:p>
        </w:tc>
        <w:tc>
          <w:tcPr>
            <w:tcW w:w="981" w:type="dxa"/>
            <w:tcBorders>
              <w:top w:val="single" w:sz="4" w:space="0" w:color="auto"/>
              <w:left w:val="single" w:sz="4" w:space="0" w:color="auto"/>
              <w:bottom w:val="single" w:sz="4" w:space="0" w:color="auto"/>
              <w:right w:val="single" w:sz="4" w:space="0" w:color="auto"/>
            </w:tcBorders>
            <w:hideMark/>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rPr>
            </w:pPr>
            <w:r w:rsidRPr="009901F3">
              <w:rPr>
                <w:rFonts w:ascii="Times New Roman" w:eastAsiaTheme="minorEastAsia" w:hAnsi="Times New Roman"/>
              </w:rPr>
              <w:t>484 326,4</w:t>
            </w:r>
          </w:p>
        </w:tc>
        <w:tc>
          <w:tcPr>
            <w:tcW w:w="1276" w:type="dxa"/>
            <w:tcBorders>
              <w:top w:val="single" w:sz="4" w:space="0" w:color="auto"/>
              <w:left w:val="single" w:sz="4" w:space="0" w:color="auto"/>
              <w:bottom w:val="single" w:sz="4" w:space="0" w:color="auto"/>
              <w:right w:val="single" w:sz="4" w:space="0" w:color="auto"/>
            </w:tcBorders>
          </w:tcPr>
          <w:p w:rsidR="000E216B" w:rsidRPr="009901F3" w:rsidRDefault="000E216B" w:rsidP="00AA6034">
            <w:pPr>
              <w:widowControl w:val="0"/>
              <w:autoSpaceDE w:val="0"/>
              <w:autoSpaceDN w:val="0"/>
              <w:spacing w:after="0" w:line="240" w:lineRule="auto"/>
              <w:jc w:val="center"/>
              <w:rPr>
                <w:rFonts w:ascii="Times New Roman" w:eastAsiaTheme="minorEastAsia" w:hAnsi="Times New Roman"/>
              </w:rPr>
            </w:pPr>
            <w:r w:rsidRPr="009901F3">
              <w:rPr>
                <w:rFonts w:ascii="Times New Roman" w:eastAsiaTheme="minorEastAsia" w:hAnsi="Times New Roman"/>
              </w:rPr>
              <w:t>484 326,4</w:t>
            </w:r>
          </w:p>
        </w:tc>
      </w:tr>
    </w:tbl>
    <w:p w:rsidR="000E216B" w:rsidRPr="009901F3" w:rsidRDefault="000E216B" w:rsidP="000E216B">
      <w:pPr>
        <w:widowControl w:val="0"/>
        <w:autoSpaceDE w:val="0"/>
        <w:autoSpaceDN w:val="0"/>
        <w:spacing w:after="0" w:line="240" w:lineRule="auto"/>
        <w:jc w:val="both"/>
        <w:rPr>
          <w:rFonts w:ascii="Arial" w:eastAsiaTheme="minorEastAsia" w:hAnsi="Arial" w:cs="Arial"/>
          <w:sz w:val="20"/>
          <w:lang w:eastAsia="ru-RU"/>
        </w:rPr>
      </w:pPr>
    </w:p>
    <w:p w:rsidR="000E216B" w:rsidRPr="00904E5F" w:rsidRDefault="000E216B" w:rsidP="000E216B">
      <w:pPr>
        <w:widowControl w:val="0"/>
        <w:autoSpaceDE w:val="0"/>
        <w:autoSpaceDN w:val="0"/>
        <w:spacing w:after="0" w:line="240" w:lineRule="auto"/>
        <w:ind w:firstLine="540"/>
        <w:jc w:val="both"/>
        <w:rPr>
          <w:rFonts w:ascii="Times New Roman" w:eastAsiaTheme="minorEastAsia" w:hAnsi="Times New Roman"/>
          <w:sz w:val="28"/>
          <w:szCs w:val="28"/>
          <w:lang w:eastAsia="ru-RU"/>
        </w:rPr>
      </w:pPr>
      <w:bookmarkStart w:id="13" w:name="P123"/>
      <w:bookmarkEnd w:id="13"/>
      <w:r w:rsidRPr="00904E5F">
        <w:rPr>
          <w:rFonts w:ascii="Times New Roman" w:eastAsiaTheme="minorEastAsia" w:hAnsi="Times New Roman"/>
          <w:sz w:val="28"/>
          <w:szCs w:val="28"/>
          <w:lang w:eastAsia="ru-RU"/>
        </w:rPr>
        <w:t>Список использованных сокращений:</w:t>
      </w:r>
    </w:p>
    <w:p w:rsidR="000E216B" w:rsidRPr="00904E5F" w:rsidRDefault="000E216B" w:rsidP="000E216B">
      <w:pPr>
        <w:widowControl w:val="0"/>
        <w:autoSpaceDE w:val="0"/>
        <w:autoSpaceDN w:val="0"/>
        <w:spacing w:after="0" w:line="240" w:lineRule="auto"/>
        <w:ind w:firstLine="540"/>
        <w:jc w:val="both"/>
        <w:rPr>
          <w:rFonts w:ascii="Times New Roman" w:eastAsiaTheme="minorEastAsia" w:hAnsi="Times New Roman"/>
          <w:sz w:val="28"/>
          <w:szCs w:val="28"/>
          <w:lang w:eastAsia="ru-RU"/>
        </w:rPr>
      </w:pPr>
    </w:p>
    <w:p w:rsidR="000E216B" w:rsidRPr="00904E5F" w:rsidRDefault="000E216B" w:rsidP="000E216B">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904E5F">
        <w:rPr>
          <w:rFonts w:ascii="Times New Roman" w:eastAsiaTheme="minorEastAsia" w:hAnsi="Times New Roman"/>
          <w:sz w:val="28"/>
          <w:szCs w:val="28"/>
          <w:lang w:eastAsia="ru-RU"/>
        </w:rPr>
        <w:t>БРТ - бюджет Республики Татарстан;</w:t>
      </w:r>
    </w:p>
    <w:p w:rsidR="000E216B" w:rsidRPr="00904E5F" w:rsidRDefault="000E216B" w:rsidP="000E216B">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904E5F">
        <w:rPr>
          <w:rFonts w:ascii="Times New Roman" w:eastAsiaTheme="minorEastAsia" w:hAnsi="Times New Roman"/>
          <w:sz w:val="28"/>
          <w:szCs w:val="28"/>
          <w:lang w:eastAsia="ru-RU"/>
        </w:rPr>
        <w:t>БРФ - федеральный бюджет;</w:t>
      </w:r>
    </w:p>
    <w:p w:rsidR="000E216B" w:rsidRPr="00904E5F" w:rsidRDefault="000E216B" w:rsidP="000E216B">
      <w:pPr>
        <w:widowControl w:val="0"/>
        <w:autoSpaceDE w:val="0"/>
        <w:autoSpaceDN w:val="0"/>
        <w:spacing w:after="0" w:line="240" w:lineRule="auto"/>
        <w:ind w:firstLine="540"/>
        <w:jc w:val="both"/>
        <w:rPr>
          <w:rFonts w:ascii="Times New Roman" w:eastAsiaTheme="minorEastAsia" w:hAnsi="Times New Roman"/>
          <w:sz w:val="28"/>
          <w:szCs w:val="28"/>
          <w:lang w:eastAsia="ru-RU"/>
        </w:rPr>
      </w:pPr>
      <w:proofErr w:type="spellStart"/>
      <w:r w:rsidRPr="00904E5F">
        <w:rPr>
          <w:rFonts w:ascii="Times New Roman" w:eastAsiaTheme="minorEastAsia" w:hAnsi="Times New Roman"/>
          <w:sz w:val="28"/>
          <w:szCs w:val="28"/>
          <w:lang w:eastAsia="ru-RU"/>
        </w:rPr>
        <w:t>МТЗиСЗ</w:t>
      </w:r>
      <w:proofErr w:type="spellEnd"/>
      <w:r w:rsidRPr="00904E5F">
        <w:rPr>
          <w:rFonts w:ascii="Times New Roman" w:eastAsiaTheme="minorEastAsia" w:hAnsi="Times New Roman"/>
          <w:sz w:val="28"/>
          <w:szCs w:val="28"/>
          <w:lang w:eastAsia="ru-RU"/>
        </w:rPr>
        <w:t xml:space="preserve"> РТ - Министерство труда, занятости и социальной защиты Республики Татарстан;</w:t>
      </w:r>
    </w:p>
    <w:p w:rsidR="000E216B" w:rsidRPr="00904E5F" w:rsidRDefault="000E216B" w:rsidP="000E216B">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904E5F">
        <w:rPr>
          <w:rFonts w:ascii="Times New Roman" w:eastAsiaTheme="minorEastAsia" w:hAnsi="Times New Roman"/>
          <w:sz w:val="28"/>
          <w:szCs w:val="28"/>
          <w:lang w:eastAsia="ru-RU"/>
        </w:rPr>
        <w:t>РТК РСТО - Республиканская трехсторонняя комиссия по регулированию социально-трудовых отношений.</w:t>
      </w:r>
    </w:p>
    <w:p w:rsidR="000E216B" w:rsidRDefault="000E216B" w:rsidP="000E216B">
      <w:pPr>
        <w:pStyle w:val="a3"/>
        <w:widowControl w:val="0"/>
        <w:spacing w:after="0" w:line="240" w:lineRule="auto"/>
        <w:ind w:left="1080"/>
        <w:jc w:val="center"/>
        <w:rPr>
          <w:rFonts w:ascii="Times New Roman" w:hAnsi="Times New Roman"/>
          <w:sz w:val="24"/>
          <w:szCs w:val="24"/>
        </w:rPr>
      </w:pPr>
    </w:p>
    <w:p w:rsidR="000E216B" w:rsidRDefault="000E216B" w:rsidP="000E216B">
      <w:pPr>
        <w:pStyle w:val="a3"/>
        <w:widowControl w:val="0"/>
        <w:spacing w:after="0" w:line="240" w:lineRule="auto"/>
        <w:ind w:left="1080"/>
        <w:jc w:val="center"/>
        <w:rPr>
          <w:rFonts w:ascii="Times New Roman" w:hAnsi="Times New Roman"/>
          <w:sz w:val="24"/>
          <w:szCs w:val="24"/>
        </w:rPr>
      </w:pPr>
    </w:p>
    <w:p w:rsidR="000E216B" w:rsidRDefault="000E216B" w:rsidP="000E216B">
      <w:pPr>
        <w:pStyle w:val="a3"/>
        <w:widowControl w:val="0"/>
        <w:spacing w:after="0" w:line="240" w:lineRule="auto"/>
        <w:ind w:left="1080"/>
        <w:jc w:val="center"/>
        <w:rPr>
          <w:rFonts w:ascii="Times New Roman" w:hAnsi="Times New Roman"/>
          <w:sz w:val="24"/>
          <w:szCs w:val="24"/>
        </w:rPr>
      </w:pPr>
    </w:p>
    <w:p w:rsidR="000E216B" w:rsidRDefault="000E216B" w:rsidP="000E216B">
      <w:pPr>
        <w:pStyle w:val="a3"/>
        <w:widowControl w:val="0"/>
        <w:spacing w:after="0" w:line="240" w:lineRule="auto"/>
        <w:ind w:left="1080"/>
        <w:jc w:val="center"/>
        <w:rPr>
          <w:rFonts w:ascii="Times New Roman" w:hAnsi="Times New Roman"/>
          <w:sz w:val="24"/>
          <w:szCs w:val="24"/>
        </w:rPr>
      </w:pPr>
    </w:p>
    <w:p w:rsidR="00D8299D" w:rsidRDefault="00D8299D" w:rsidP="000E216B">
      <w:pPr>
        <w:pStyle w:val="a3"/>
        <w:widowControl w:val="0"/>
        <w:spacing w:after="0" w:line="240" w:lineRule="auto"/>
        <w:ind w:left="1080"/>
        <w:jc w:val="center"/>
        <w:rPr>
          <w:rFonts w:ascii="Times New Roman" w:hAnsi="Times New Roman"/>
          <w:sz w:val="24"/>
          <w:szCs w:val="24"/>
        </w:rPr>
      </w:pPr>
    </w:p>
    <w:p w:rsidR="00D8299D" w:rsidRDefault="00D8299D" w:rsidP="000E216B">
      <w:pPr>
        <w:pStyle w:val="a3"/>
        <w:widowControl w:val="0"/>
        <w:spacing w:after="0" w:line="240" w:lineRule="auto"/>
        <w:ind w:left="1080"/>
        <w:jc w:val="center"/>
        <w:rPr>
          <w:rFonts w:ascii="Times New Roman" w:hAnsi="Times New Roman"/>
          <w:sz w:val="24"/>
          <w:szCs w:val="24"/>
        </w:rPr>
      </w:pPr>
    </w:p>
    <w:p w:rsidR="00D8299D" w:rsidRDefault="00D8299D" w:rsidP="000E216B">
      <w:pPr>
        <w:pStyle w:val="a3"/>
        <w:widowControl w:val="0"/>
        <w:spacing w:after="0" w:line="240" w:lineRule="auto"/>
        <w:ind w:left="1080"/>
        <w:jc w:val="center"/>
        <w:rPr>
          <w:rFonts w:ascii="Times New Roman" w:hAnsi="Times New Roman"/>
          <w:sz w:val="24"/>
          <w:szCs w:val="24"/>
        </w:rPr>
      </w:pPr>
    </w:p>
    <w:p w:rsidR="00D8299D" w:rsidRDefault="00D8299D" w:rsidP="000E216B">
      <w:pPr>
        <w:pStyle w:val="a3"/>
        <w:widowControl w:val="0"/>
        <w:spacing w:after="0" w:line="240" w:lineRule="auto"/>
        <w:ind w:left="1080"/>
        <w:jc w:val="center"/>
        <w:rPr>
          <w:rFonts w:ascii="Times New Roman" w:hAnsi="Times New Roman"/>
          <w:sz w:val="24"/>
          <w:szCs w:val="24"/>
        </w:rPr>
      </w:pPr>
    </w:p>
    <w:p w:rsidR="00D8299D" w:rsidRDefault="00D8299D" w:rsidP="000E216B">
      <w:pPr>
        <w:pStyle w:val="a3"/>
        <w:widowControl w:val="0"/>
        <w:spacing w:after="0" w:line="240" w:lineRule="auto"/>
        <w:ind w:left="1080"/>
        <w:jc w:val="center"/>
        <w:rPr>
          <w:rFonts w:ascii="Times New Roman" w:hAnsi="Times New Roman"/>
          <w:sz w:val="24"/>
          <w:szCs w:val="24"/>
        </w:rPr>
      </w:pPr>
    </w:p>
    <w:p w:rsidR="00D8299D" w:rsidRDefault="00D8299D" w:rsidP="000E216B">
      <w:pPr>
        <w:pStyle w:val="a3"/>
        <w:widowControl w:val="0"/>
        <w:spacing w:after="0" w:line="240" w:lineRule="auto"/>
        <w:ind w:left="1080"/>
        <w:jc w:val="center"/>
        <w:rPr>
          <w:rFonts w:ascii="Times New Roman" w:hAnsi="Times New Roman"/>
          <w:sz w:val="24"/>
          <w:szCs w:val="24"/>
        </w:rPr>
      </w:pPr>
    </w:p>
    <w:p w:rsidR="00D8299D" w:rsidRDefault="00D8299D" w:rsidP="000E216B">
      <w:pPr>
        <w:pStyle w:val="a3"/>
        <w:widowControl w:val="0"/>
        <w:spacing w:after="0" w:line="240" w:lineRule="auto"/>
        <w:ind w:left="1080"/>
        <w:jc w:val="center"/>
        <w:rPr>
          <w:rFonts w:ascii="Times New Roman" w:hAnsi="Times New Roman"/>
          <w:sz w:val="24"/>
          <w:szCs w:val="24"/>
        </w:rPr>
      </w:pPr>
    </w:p>
    <w:p w:rsidR="00D8299D" w:rsidRDefault="00D8299D" w:rsidP="000E216B">
      <w:pPr>
        <w:pStyle w:val="a3"/>
        <w:widowControl w:val="0"/>
        <w:spacing w:after="0" w:line="240" w:lineRule="auto"/>
        <w:ind w:left="1080"/>
        <w:jc w:val="center"/>
        <w:rPr>
          <w:rFonts w:ascii="Times New Roman" w:hAnsi="Times New Roman"/>
          <w:sz w:val="24"/>
          <w:szCs w:val="24"/>
        </w:rPr>
      </w:pPr>
    </w:p>
    <w:p w:rsidR="00D8299D" w:rsidRDefault="00D8299D" w:rsidP="000E216B">
      <w:pPr>
        <w:pStyle w:val="a3"/>
        <w:widowControl w:val="0"/>
        <w:spacing w:after="0" w:line="240" w:lineRule="auto"/>
        <w:ind w:left="1080"/>
        <w:jc w:val="center"/>
        <w:rPr>
          <w:rFonts w:ascii="Times New Roman" w:hAnsi="Times New Roman"/>
          <w:sz w:val="24"/>
          <w:szCs w:val="24"/>
        </w:rPr>
      </w:pPr>
    </w:p>
    <w:p w:rsidR="00D8299D" w:rsidRDefault="00D8299D" w:rsidP="000E216B">
      <w:pPr>
        <w:pStyle w:val="a3"/>
        <w:widowControl w:val="0"/>
        <w:spacing w:after="0" w:line="240" w:lineRule="auto"/>
        <w:ind w:left="1080"/>
        <w:jc w:val="center"/>
        <w:rPr>
          <w:rFonts w:ascii="Times New Roman" w:hAnsi="Times New Roman"/>
          <w:sz w:val="24"/>
          <w:szCs w:val="24"/>
        </w:rPr>
      </w:pPr>
    </w:p>
    <w:p w:rsidR="000E216B" w:rsidRDefault="000E216B" w:rsidP="000E216B">
      <w:pPr>
        <w:pStyle w:val="a3"/>
        <w:widowControl w:val="0"/>
        <w:spacing w:after="0" w:line="240" w:lineRule="auto"/>
        <w:ind w:left="1080"/>
        <w:jc w:val="center"/>
        <w:rPr>
          <w:rFonts w:ascii="Times New Roman" w:hAnsi="Times New Roman"/>
          <w:sz w:val="24"/>
          <w:szCs w:val="24"/>
        </w:rPr>
      </w:pPr>
    </w:p>
    <w:p w:rsidR="000E216B" w:rsidRDefault="000E216B" w:rsidP="000E216B">
      <w:pPr>
        <w:pStyle w:val="a3"/>
        <w:widowControl w:val="0"/>
        <w:spacing w:after="0" w:line="240" w:lineRule="auto"/>
        <w:ind w:left="1080"/>
        <w:jc w:val="center"/>
        <w:rPr>
          <w:rFonts w:ascii="Times New Roman" w:hAnsi="Times New Roman"/>
          <w:sz w:val="24"/>
          <w:szCs w:val="24"/>
        </w:rPr>
      </w:pPr>
    </w:p>
    <w:p w:rsidR="000E216B" w:rsidRPr="00D57223" w:rsidRDefault="000E216B" w:rsidP="000E216B">
      <w:pPr>
        <w:widowControl w:val="0"/>
        <w:autoSpaceDE w:val="0"/>
        <w:autoSpaceDN w:val="0"/>
        <w:spacing w:after="0" w:line="240" w:lineRule="auto"/>
        <w:ind w:firstLine="10632"/>
        <w:outlineLvl w:val="2"/>
        <w:rPr>
          <w:rFonts w:ascii="Times New Roman" w:eastAsiaTheme="minorEastAsia" w:hAnsi="Times New Roman"/>
          <w:sz w:val="28"/>
          <w:szCs w:val="28"/>
          <w:lang w:eastAsia="ru-RU"/>
        </w:rPr>
      </w:pPr>
      <w:r w:rsidRPr="00D57223">
        <w:rPr>
          <w:rFonts w:ascii="Times New Roman" w:eastAsiaTheme="minorEastAsia" w:hAnsi="Times New Roman"/>
          <w:sz w:val="28"/>
          <w:szCs w:val="28"/>
          <w:lang w:eastAsia="ru-RU"/>
        </w:rPr>
        <w:t xml:space="preserve">Приложение </w:t>
      </w:r>
      <w:r>
        <w:rPr>
          <w:rFonts w:ascii="Times New Roman" w:eastAsiaTheme="minorEastAsia" w:hAnsi="Times New Roman"/>
          <w:sz w:val="28"/>
          <w:szCs w:val="28"/>
          <w:lang w:eastAsia="ru-RU"/>
        </w:rPr>
        <w:t>№</w:t>
      </w:r>
      <w:r w:rsidRPr="00D57223">
        <w:rPr>
          <w:rFonts w:ascii="Times New Roman" w:eastAsiaTheme="minorEastAsia" w:hAnsi="Times New Roman"/>
          <w:sz w:val="28"/>
          <w:szCs w:val="28"/>
          <w:lang w:eastAsia="ru-RU"/>
        </w:rPr>
        <w:t xml:space="preserve"> 4</w:t>
      </w:r>
    </w:p>
    <w:p w:rsidR="000E216B" w:rsidRPr="00D57223" w:rsidRDefault="000E216B" w:rsidP="000E216B">
      <w:pPr>
        <w:widowControl w:val="0"/>
        <w:autoSpaceDE w:val="0"/>
        <w:autoSpaceDN w:val="0"/>
        <w:spacing w:after="0" w:line="240" w:lineRule="auto"/>
        <w:ind w:firstLine="10632"/>
        <w:rPr>
          <w:rFonts w:ascii="Times New Roman" w:eastAsiaTheme="minorEastAsia" w:hAnsi="Times New Roman"/>
          <w:sz w:val="28"/>
          <w:szCs w:val="28"/>
          <w:lang w:eastAsia="ru-RU"/>
        </w:rPr>
      </w:pPr>
      <w:r w:rsidRPr="00D57223">
        <w:rPr>
          <w:rFonts w:ascii="Times New Roman" w:eastAsiaTheme="minorEastAsia" w:hAnsi="Times New Roman"/>
          <w:sz w:val="28"/>
          <w:szCs w:val="28"/>
          <w:lang w:eastAsia="ru-RU"/>
        </w:rPr>
        <w:t xml:space="preserve">к подпрограмме </w:t>
      </w:r>
      <w:r>
        <w:rPr>
          <w:rFonts w:ascii="Times New Roman" w:eastAsiaTheme="minorEastAsia" w:hAnsi="Times New Roman"/>
          <w:sz w:val="28"/>
          <w:szCs w:val="28"/>
          <w:lang w:eastAsia="ru-RU"/>
        </w:rPr>
        <w:t>«</w:t>
      </w:r>
      <w:r w:rsidRPr="00D57223">
        <w:rPr>
          <w:rFonts w:ascii="Times New Roman" w:eastAsiaTheme="minorEastAsia" w:hAnsi="Times New Roman"/>
          <w:sz w:val="28"/>
          <w:szCs w:val="28"/>
          <w:lang w:eastAsia="ru-RU"/>
        </w:rPr>
        <w:t>Снижение</w:t>
      </w:r>
    </w:p>
    <w:p w:rsidR="000E216B" w:rsidRPr="00D57223" w:rsidRDefault="000E216B" w:rsidP="000E216B">
      <w:pPr>
        <w:widowControl w:val="0"/>
        <w:autoSpaceDE w:val="0"/>
        <w:autoSpaceDN w:val="0"/>
        <w:spacing w:after="0" w:line="240" w:lineRule="auto"/>
        <w:ind w:firstLine="10632"/>
        <w:rPr>
          <w:rFonts w:ascii="Times New Roman" w:eastAsiaTheme="minorEastAsia" w:hAnsi="Times New Roman"/>
          <w:sz w:val="28"/>
          <w:szCs w:val="28"/>
          <w:lang w:eastAsia="ru-RU"/>
        </w:rPr>
      </w:pPr>
      <w:r w:rsidRPr="00D57223">
        <w:rPr>
          <w:rFonts w:ascii="Times New Roman" w:eastAsiaTheme="minorEastAsia" w:hAnsi="Times New Roman"/>
          <w:sz w:val="28"/>
          <w:szCs w:val="28"/>
          <w:lang w:eastAsia="ru-RU"/>
        </w:rPr>
        <w:t>доли населения с доходами</w:t>
      </w:r>
    </w:p>
    <w:p w:rsidR="000E216B" w:rsidRPr="00D57223" w:rsidRDefault="000E216B" w:rsidP="000E216B">
      <w:pPr>
        <w:widowControl w:val="0"/>
        <w:autoSpaceDE w:val="0"/>
        <w:autoSpaceDN w:val="0"/>
        <w:spacing w:after="0" w:line="240" w:lineRule="auto"/>
        <w:ind w:firstLine="10632"/>
        <w:rPr>
          <w:rFonts w:ascii="Times New Roman" w:eastAsiaTheme="minorEastAsia" w:hAnsi="Times New Roman"/>
          <w:sz w:val="28"/>
          <w:szCs w:val="28"/>
          <w:lang w:eastAsia="ru-RU"/>
        </w:rPr>
      </w:pPr>
      <w:r w:rsidRPr="00D57223">
        <w:rPr>
          <w:rFonts w:ascii="Times New Roman" w:eastAsiaTheme="minorEastAsia" w:hAnsi="Times New Roman"/>
          <w:sz w:val="28"/>
          <w:szCs w:val="28"/>
          <w:lang w:eastAsia="ru-RU"/>
        </w:rPr>
        <w:t>ниже прожиточного минимума</w:t>
      </w:r>
    </w:p>
    <w:p w:rsidR="000E216B" w:rsidRPr="00D57223" w:rsidRDefault="000E216B" w:rsidP="000E216B">
      <w:pPr>
        <w:widowControl w:val="0"/>
        <w:autoSpaceDE w:val="0"/>
        <w:autoSpaceDN w:val="0"/>
        <w:spacing w:after="0" w:line="240" w:lineRule="auto"/>
        <w:ind w:firstLine="10632"/>
        <w:rPr>
          <w:rFonts w:ascii="Times New Roman" w:eastAsiaTheme="minorEastAsia" w:hAnsi="Times New Roman"/>
          <w:sz w:val="28"/>
          <w:szCs w:val="28"/>
          <w:lang w:eastAsia="ru-RU"/>
        </w:rPr>
      </w:pPr>
      <w:r w:rsidRPr="00D57223">
        <w:rPr>
          <w:rFonts w:ascii="Times New Roman" w:eastAsiaTheme="minorEastAsia" w:hAnsi="Times New Roman"/>
          <w:sz w:val="28"/>
          <w:szCs w:val="28"/>
          <w:lang w:eastAsia="ru-RU"/>
        </w:rPr>
        <w:t xml:space="preserve">на 2020 </w:t>
      </w:r>
      <w:r>
        <w:rPr>
          <w:rFonts w:ascii="Times New Roman" w:eastAsiaTheme="minorEastAsia" w:hAnsi="Times New Roman"/>
          <w:sz w:val="28"/>
          <w:szCs w:val="28"/>
          <w:lang w:eastAsia="ru-RU"/>
        </w:rPr>
        <w:t>–</w:t>
      </w:r>
      <w:r w:rsidRPr="00D57223">
        <w:rPr>
          <w:rFonts w:ascii="Times New Roman" w:eastAsiaTheme="minorEastAsia" w:hAnsi="Times New Roman"/>
          <w:sz w:val="28"/>
          <w:szCs w:val="28"/>
          <w:lang w:eastAsia="ru-RU"/>
        </w:rPr>
        <w:t xml:space="preserve"> 2025 годы</w:t>
      </w:r>
      <w:r>
        <w:rPr>
          <w:rFonts w:ascii="Times New Roman" w:eastAsiaTheme="minorEastAsia" w:hAnsi="Times New Roman"/>
          <w:sz w:val="28"/>
          <w:szCs w:val="28"/>
          <w:lang w:eastAsia="ru-RU"/>
        </w:rPr>
        <w:t>»</w:t>
      </w:r>
    </w:p>
    <w:p w:rsidR="000E216B" w:rsidRPr="00284193" w:rsidRDefault="000E216B" w:rsidP="000E216B">
      <w:pPr>
        <w:widowControl w:val="0"/>
        <w:spacing w:after="0" w:line="240" w:lineRule="auto"/>
        <w:rPr>
          <w:rFonts w:ascii="Times New Roman" w:hAnsi="Times New Roman"/>
          <w:sz w:val="24"/>
          <w:szCs w:val="24"/>
        </w:rPr>
      </w:pPr>
    </w:p>
    <w:p w:rsidR="000E216B" w:rsidRPr="00316065" w:rsidRDefault="000E216B" w:rsidP="000E216B">
      <w:pPr>
        <w:widowControl w:val="0"/>
        <w:autoSpaceDE w:val="0"/>
        <w:autoSpaceDN w:val="0"/>
        <w:spacing w:after="0" w:line="240" w:lineRule="auto"/>
        <w:jc w:val="right"/>
        <w:rPr>
          <w:rFonts w:ascii="Times New Roman" w:eastAsiaTheme="minorEastAsia" w:hAnsi="Times New Roman"/>
          <w:sz w:val="24"/>
          <w:szCs w:val="24"/>
          <w:lang w:eastAsia="ru-RU"/>
        </w:rPr>
      </w:pPr>
      <w:r w:rsidRPr="00316065">
        <w:rPr>
          <w:rFonts w:ascii="Times New Roman" w:eastAsiaTheme="minorEastAsia" w:hAnsi="Times New Roman"/>
          <w:sz w:val="24"/>
          <w:szCs w:val="24"/>
          <w:lang w:eastAsia="ru-RU"/>
        </w:rPr>
        <w:t>Форма</w:t>
      </w:r>
    </w:p>
    <w:p w:rsidR="000E216B" w:rsidRDefault="000E216B" w:rsidP="000E216B">
      <w:pPr>
        <w:widowControl w:val="0"/>
        <w:autoSpaceDE w:val="0"/>
        <w:autoSpaceDN w:val="0"/>
        <w:spacing w:after="0" w:line="240" w:lineRule="auto"/>
        <w:jc w:val="center"/>
        <w:rPr>
          <w:rFonts w:ascii="Times New Roman" w:eastAsiaTheme="minorEastAsia" w:hAnsi="Times New Roman"/>
          <w:sz w:val="24"/>
          <w:szCs w:val="24"/>
          <w:lang w:eastAsia="ru-RU"/>
        </w:rPr>
      </w:pPr>
    </w:p>
    <w:p w:rsidR="000E216B" w:rsidRPr="00A2561C" w:rsidRDefault="000E216B" w:rsidP="000E216B">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Детальный план-график</w:t>
      </w:r>
    </w:p>
    <w:p w:rsidR="000E216B" w:rsidRPr="00A2561C" w:rsidRDefault="000E216B" w:rsidP="000E216B">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реализации подпрограммы на плановый период __________ года</w:t>
      </w:r>
    </w:p>
    <w:p w:rsidR="000E216B" w:rsidRPr="00A2561C" w:rsidRDefault="000E216B" w:rsidP="000E216B">
      <w:pPr>
        <w:widowControl w:val="0"/>
        <w:autoSpaceDE w:val="0"/>
        <w:autoSpaceDN w:val="0"/>
        <w:spacing w:after="0" w:line="240" w:lineRule="auto"/>
        <w:jc w:val="both"/>
        <w:rPr>
          <w:rFonts w:ascii="Times New Roman" w:eastAsiaTheme="minorEastAsia" w:hAnsi="Times New Roman"/>
          <w:sz w:val="24"/>
          <w:szCs w:val="24"/>
          <w:lang w:eastAsia="ru-RU"/>
        </w:rPr>
      </w:pPr>
    </w:p>
    <w:p w:rsidR="000E216B" w:rsidRPr="00A2561C" w:rsidRDefault="000E216B" w:rsidP="000E216B">
      <w:pPr>
        <w:widowControl w:val="0"/>
        <w:autoSpaceDE w:val="0"/>
        <w:autoSpaceDN w:val="0"/>
        <w:spacing w:after="0" w:line="240" w:lineRule="auto"/>
        <w:ind w:firstLine="540"/>
        <w:jc w:val="both"/>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1. Реализация плановых показателей подпрограммы на ______ год</w:t>
      </w:r>
    </w:p>
    <w:p w:rsidR="000E216B" w:rsidRPr="00A2561C" w:rsidRDefault="000E216B" w:rsidP="000E216B">
      <w:pPr>
        <w:widowControl w:val="0"/>
        <w:autoSpaceDE w:val="0"/>
        <w:autoSpaceDN w:val="0"/>
        <w:spacing w:after="0" w:line="240" w:lineRule="auto"/>
        <w:jc w:val="both"/>
        <w:rPr>
          <w:rFonts w:ascii="Times New Roman" w:eastAsiaTheme="minorEastAsia" w:hAnsi="Times New Roman"/>
          <w:sz w:val="24"/>
          <w:szCs w:val="24"/>
          <w:lang w:eastAsia="ru-RU"/>
        </w:rPr>
      </w:pPr>
    </w:p>
    <w:tbl>
      <w:tblPr>
        <w:tblW w:w="155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8"/>
        <w:gridCol w:w="2097"/>
        <w:gridCol w:w="1418"/>
        <w:gridCol w:w="3827"/>
        <w:gridCol w:w="851"/>
        <w:gridCol w:w="992"/>
        <w:gridCol w:w="992"/>
        <w:gridCol w:w="992"/>
        <w:gridCol w:w="882"/>
        <w:gridCol w:w="852"/>
        <w:gridCol w:w="852"/>
        <w:gridCol w:w="852"/>
      </w:tblGrid>
      <w:tr w:rsidR="000E216B" w:rsidRPr="00A2561C" w:rsidTr="00AA6034">
        <w:tc>
          <w:tcPr>
            <w:tcW w:w="988" w:type="dxa"/>
            <w:vMerge w:val="restart"/>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w:t>
            </w:r>
            <w:r w:rsidRPr="00A2561C">
              <w:rPr>
                <w:rFonts w:ascii="Times New Roman" w:eastAsiaTheme="minorEastAsia" w:hAnsi="Times New Roman"/>
                <w:sz w:val="24"/>
                <w:szCs w:val="24"/>
                <w:lang w:eastAsia="ru-RU"/>
              </w:rPr>
              <w:t xml:space="preserve"> п/п</w:t>
            </w:r>
          </w:p>
        </w:tc>
        <w:tc>
          <w:tcPr>
            <w:tcW w:w="2097" w:type="dxa"/>
            <w:vMerge w:val="restart"/>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Показатель</w:t>
            </w:r>
          </w:p>
        </w:tc>
        <w:tc>
          <w:tcPr>
            <w:tcW w:w="1418" w:type="dxa"/>
            <w:vMerge w:val="restart"/>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Единица измерения</w:t>
            </w:r>
          </w:p>
        </w:tc>
        <w:tc>
          <w:tcPr>
            <w:tcW w:w="3827" w:type="dxa"/>
            <w:vMerge w:val="restart"/>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Ответственный исполнитель (фамилия, имя, отчество, должность, организация)</w:t>
            </w:r>
          </w:p>
        </w:tc>
        <w:tc>
          <w:tcPr>
            <w:tcW w:w="3827" w:type="dxa"/>
            <w:gridSpan w:val="4"/>
            <w:vAlign w:val="center"/>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Целевое значение показателя на период</w:t>
            </w:r>
          </w:p>
        </w:tc>
        <w:tc>
          <w:tcPr>
            <w:tcW w:w="3438" w:type="dxa"/>
            <w:gridSpan w:val="4"/>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Объем ресурсного обеспечения, тыс. рублей</w:t>
            </w:r>
          </w:p>
        </w:tc>
      </w:tr>
      <w:tr w:rsidR="000E216B" w:rsidRPr="00A2561C" w:rsidTr="00AA6034">
        <w:tc>
          <w:tcPr>
            <w:tcW w:w="988" w:type="dxa"/>
            <w:vMerge/>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2097" w:type="dxa"/>
            <w:vMerge/>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418" w:type="dxa"/>
            <w:vMerge/>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3827" w:type="dxa"/>
            <w:vMerge/>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3 месяца</w:t>
            </w:r>
          </w:p>
        </w:tc>
        <w:tc>
          <w:tcPr>
            <w:tcW w:w="992"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6 месяцев</w:t>
            </w:r>
          </w:p>
        </w:tc>
        <w:tc>
          <w:tcPr>
            <w:tcW w:w="992"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9 месяцев</w:t>
            </w:r>
          </w:p>
        </w:tc>
        <w:tc>
          <w:tcPr>
            <w:tcW w:w="992"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12 месяцев</w:t>
            </w:r>
          </w:p>
        </w:tc>
        <w:tc>
          <w:tcPr>
            <w:tcW w:w="882"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3 месяца</w:t>
            </w:r>
          </w:p>
        </w:tc>
        <w:tc>
          <w:tcPr>
            <w:tcW w:w="852"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6 месяцев</w:t>
            </w:r>
          </w:p>
        </w:tc>
        <w:tc>
          <w:tcPr>
            <w:tcW w:w="852"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9 месяцев</w:t>
            </w:r>
          </w:p>
        </w:tc>
        <w:tc>
          <w:tcPr>
            <w:tcW w:w="852"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12 месяцев</w:t>
            </w:r>
          </w:p>
        </w:tc>
      </w:tr>
      <w:tr w:rsidR="000E216B" w:rsidRPr="00A2561C" w:rsidTr="00AA6034">
        <w:tc>
          <w:tcPr>
            <w:tcW w:w="988"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1</w:t>
            </w:r>
          </w:p>
        </w:tc>
        <w:tc>
          <w:tcPr>
            <w:tcW w:w="2097"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2</w:t>
            </w:r>
          </w:p>
        </w:tc>
        <w:tc>
          <w:tcPr>
            <w:tcW w:w="1418"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3</w:t>
            </w:r>
          </w:p>
        </w:tc>
        <w:tc>
          <w:tcPr>
            <w:tcW w:w="3827"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4</w:t>
            </w:r>
          </w:p>
        </w:tc>
        <w:tc>
          <w:tcPr>
            <w:tcW w:w="851"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5</w:t>
            </w:r>
          </w:p>
        </w:tc>
        <w:tc>
          <w:tcPr>
            <w:tcW w:w="992"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6</w:t>
            </w:r>
          </w:p>
        </w:tc>
        <w:tc>
          <w:tcPr>
            <w:tcW w:w="992"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7</w:t>
            </w:r>
          </w:p>
        </w:tc>
        <w:tc>
          <w:tcPr>
            <w:tcW w:w="992"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8</w:t>
            </w:r>
          </w:p>
        </w:tc>
        <w:tc>
          <w:tcPr>
            <w:tcW w:w="882"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9</w:t>
            </w:r>
          </w:p>
        </w:tc>
        <w:tc>
          <w:tcPr>
            <w:tcW w:w="852"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10</w:t>
            </w:r>
          </w:p>
        </w:tc>
        <w:tc>
          <w:tcPr>
            <w:tcW w:w="852"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11</w:t>
            </w:r>
          </w:p>
        </w:tc>
        <w:tc>
          <w:tcPr>
            <w:tcW w:w="852"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12</w:t>
            </w:r>
          </w:p>
        </w:tc>
      </w:tr>
      <w:tr w:rsidR="000E216B" w:rsidRPr="00A2561C" w:rsidTr="00AA6034">
        <w:tc>
          <w:tcPr>
            <w:tcW w:w="15595" w:type="dxa"/>
            <w:gridSpan w:val="12"/>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Задача 1</w:t>
            </w:r>
          </w:p>
        </w:tc>
      </w:tr>
      <w:tr w:rsidR="000E216B" w:rsidRPr="00A2561C" w:rsidTr="00AA6034">
        <w:tc>
          <w:tcPr>
            <w:tcW w:w="988"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1.</w:t>
            </w:r>
          </w:p>
        </w:tc>
        <w:tc>
          <w:tcPr>
            <w:tcW w:w="2097"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Показатель</w:t>
            </w:r>
          </w:p>
        </w:tc>
        <w:tc>
          <w:tcPr>
            <w:tcW w:w="1418"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3827"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88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85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85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85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r>
      <w:tr w:rsidR="000E216B" w:rsidRPr="00A2561C" w:rsidTr="00AA6034">
        <w:tc>
          <w:tcPr>
            <w:tcW w:w="988"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2097"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418"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3827"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88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85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85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85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r>
      <w:tr w:rsidR="000E216B" w:rsidRPr="00A2561C" w:rsidTr="00AA6034">
        <w:tc>
          <w:tcPr>
            <w:tcW w:w="15595" w:type="dxa"/>
            <w:gridSpan w:val="12"/>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 xml:space="preserve">Задача </w:t>
            </w:r>
            <w:r>
              <w:rPr>
                <w:rFonts w:ascii="Times New Roman" w:eastAsiaTheme="minorEastAsia" w:hAnsi="Times New Roman"/>
                <w:sz w:val="24"/>
                <w:szCs w:val="24"/>
                <w:lang w:eastAsia="ru-RU"/>
              </w:rPr>
              <w:t>№</w:t>
            </w:r>
            <w:r w:rsidRPr="00A2561C">
              <w:rPr>
                <w:rFonts w:ascii="Times New Roman" w:eastAsiaTheme="minorEastAsia" w:hAnsi="Times New Roman"/>
                <w:sz w:val="24"/>
                <w:szCs w:val="24"/>
                <w:lang w:eastAsia="ru-RU"/>
              </w:rPr>
              <w:t>:</w:t>
            </w:r>
          </w:p>
        </w:tc>
      </w:tr>
      <w:tr w:rsidR="000E216B" w:rsidRPr="00A2561C" w:rsidTr="00AA6034">
        <w:tc>
          <w:tcPr>
            <w:tcW w:w="988"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2097"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Показатель</w:t>
            </w:r>
          </w:p>
        </w:tc>
        <w:tc>
          <w:tcPr>
            <w:tcW w:w="1418"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3827"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88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85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85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85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r>
      <w:tr w:rsidR="000E216B" w:rsidRPr="00A2561C" w:rsidTr="00AA6034">
        <w:tc>
          <w:tcPr>
            <w:tcW w:w="988"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2097"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418"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3827"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851"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99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88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85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85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85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r>
    </w:tbl>
    <w:p w:rsidR="000E216B" w:rsidRDefault="000E216B" w:rsidP="000E216B">
      <w:pPr>
        <w:widowControl w:val="0"/>
        <w:autoSpaceDE w:val="0"/>
        <w:autoSpaceDN w:val="0"/>
        <w:spacing w:after="0" w:line="240" w:lineRule="auto"/>
        <w:jc w:val="both"/>
        <w:rPr>
          <w:rFonts w:ascii="Times New Roman" w:eastAsiaTheme="minorEastAsia" w:hAnsi="Times New Roman"/>
          <w:sz w:val="24"/>
          <w:szCs w:val="24"/>
          <w:lang w:eastAsia="ru-RU"/>
        </w:rPr>
      </w:pPr>
    </w:p>
    <w:p w:rsidR="000E216B" w:rsidRDefault="000E216B" w:rsidP="000E216B">
      <w:pPr>
        <w:widowControl w:val="0"/>
        <w:autoSpaceDE w:val="0"/>
        <w:autoSpaceDN w:val="0"/>
        <w:spacing w:after="0" w:line="240" w:lineRule="auto"/>
        <w:jc w:val="both"/>
        <w:rPr>
          <w:rFonts w:ascii="Times New Roman" w:eastAsiaTheme="minorEastAsia" w:hAnsi="Times New Roman"/>
          <w:sz w:val="24"/>
          <w:szCs w:val="24"/>
          <w:lang w:eastAsia="ru-RU"/>
        </w:rPr>
      </w:pPr>
    </w:p>
    <w:p w:rsidR="000E216B" w:rsidRDefault="000E216B" w:rsidP="000E216B">
      <w:pPr>
        <w:widowControl w:val="0"/>
        <w:autoSpaceDE w:val="0"/>
        <w:autoSpaceDN w:val="0"/>
        <w:spacing w:after="0" w:line="240" w:lineRule="auto"/>
        <w:jc w:val="both"/>
        <w:rPr>
          <w:rFonts w:ascii="Times New Roman" w:eastAsiaTheme="minorEastAsia" w:hAnsi="Times New Roman"/>
          <w:sz w:val="24"/>
          <w:szCs w:val="24"/>
          <w:lang w:eastAsia="ru-RU"/>
        </w:rPr>
      </w:pPr>
    </w:p>
    <w:p w:rsidR="00D8299D" w:rsidRDefault="00D8299D" w:rsidP="000E216B">
      <w:pPr>
        <w:widowControl w:val="0"/>
        <w:autoSpaceDE w:val="0"/>
        <w:autoSpaceDN w:val="0"/>
        <w:spacing w:after="0" w:line="240" w:lineRule="auto"/>
        <w:jc w:val="both"/>
        <w:rPr>
          <w:rFonts w:ascii="Times New Roman" w:eastAsiaTheme="minorEastAsia" w:hAnsi="Times New Roman"/>
          <w:sz w:val="24"/>
          <w:szCs w:val="24"/>
          <w:lang w:eastAsia="ru-RU"/>
        </w:rPr>
      </w:pPr>
    </w:p>
    <w:p w:rsidR="000E216B" w:rsidRPr="00A2561C" w:rsidRDefault="000E216B" w:rsidP="000E216B">
      <w:pPr>
        <w:widowControl w:val="0"/>
        <w:autoSpaceDE w:val="0"/>
        <w:autoSpaceDN w:val="0"/>
        <w:spacing w:after="0" w:line="240" w:lineRule="auto"/>
        <w:jc w:val="both"/>
        <w:rPr>
          <w:rFonts w:ascii="Times New Roman" w:eastAsiaTheme="minorEastAsia" w:hAnsi="Times New Roman"/>
          <w:sz w:val="24"/>
          <w:szCs w:val="24"/>
          <w:lang w:eastAsia="ru-RU"/>
        </w:rPr>
      </w:pPr>
    </w:p>
    <w:p w:rsidR="000E216B" w:rsidRPr="00A2561C" w:rsidRDefault="000E216B" w:rsidP="000E216B">
      <w:pPr>
        <w:widowControl w:val="0"/>
        <w:autoSpaceDE w:val="0"/>
        <w:autoSpaceDN w:val="0"/>
        <w:spacing w:after="0" w:line="240" w:lineRule="auto"/>
        <w:ind w:firstLine="540"/>
        <w:jc w:val="both"/>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2. Реализация плановых мероприятий подпрограммы на _______ год</w:t>
      </w:r>
    </w:p>
    <w:p w:rsidR="000E216B" w:rsidRPr="00A2561C" w:rsidRDefault="000E216B" w:rsidP="000E216B">
      <w:pPr>
        <w:widowControl w:val="0"/>
        <w:autoSpaceDE w:val="0"/>
        <w:autoSpaceDN w:val="0"/>
        <w:spacing w:after="0" w:line="240" w:lineRule="auto"/>
        <w:jc w:val="both"/>
        <w:rPr>
          <w:rFonts w:ascii="Times New Roman" w:eastAsiaTheme="minorEastAsia" w:hAnsi="Times New Roman"/>
          <w:sz w:val="24"/>
          <w:szCs w:val="24"/>
          <w:lang w:eastAsia="ru-RU"/>
        </w:rPr>
      </w:pPr>
    </w:p>
    <w:tbl>
      <w:tblPr>
        <w:tblW w:w="155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4"/>
        <w:gridCol w:w="2521"/>
        <w:gridCol w:w="2415"/>
        <w:gridCol w:w="2563"/>
        <w:gridCol w:w="2211"/>
        <w:gridCol w:w="1309"/>
        <w:gridCol w:w="1192"/>
        <w:gridCol w:w="1192"/>
        <w:gridCol w:w="1186"/>
      </w:tblGrid>
      <w:tr w:rsidR="000E216B" w:rsidRPr="00A2561C" w:rsidTr="00AA6034">
        <w:tc>
          <w:tcPr>
            <w:tcW w:w="934" w:type="dxa"/>
            <w:vMerge w:val="restart"/>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N п/п</w:t>
            </w:r>
          </w:p>
        </w:tc>
        <w:tc>
          <w:tcPr>
            <w:tcW w:w="2521" w:type="dxa"/>
            <w:vMerge w:val="restart"/>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Показатель</w:t>
            </w:r>
          </w:p>
        </w:tc>
        <w:tc>
          <w:tcPr>
            <w:tcW w:w="2415" w:type="dxa"/>
            <w:vMerge w:val="restart"/>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Ответственный исполнитель (фамилия, имя, отчество, должность, организация)</w:t>
            </w:r>
          </w:p>
        </w:tc>
        <w:tc>
          <w:tcPr>
            <w:tcW w:w="2563" w:type="dxa"/>
            <w:vMerge w:val="restart"/>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Ожидаемый результат реализации мероприятия/контрольного события на конец периода</w:t>
            </w:r>
          </w:p>
        </w:tc>
        <w:tc>
          <w:tcPr>
            <w:tcW w:w="2211" w:type="dxa"/>
            <w:vMerge w:val="restart"/>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Плановая дата окончания реализации мероприятия/контрольного события</w:t>
            </w:r>
          </w:p>
        </w:tc>
        <w:tc>
          <w:tcPr>
            <w:tcW w:w="4879" w:type="dxa"/>
            <w:gridSpan w:val="4"/>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Объем ресурсного обеспечения, тыс. рублей</w:t>
            </w:r>
          </w:p>
        </w:tc>
      </w:tr>
      <w:tr w:rsidR="000E216B" w:rsidRPr="00A2561C" w:rsidTr="00AA6034">
        <w:tc>
          <w:tcPr>
            <w:tcW w:w="934" w:type="dxa"/>
            <w:vMerge/>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2521" w:type="dxa"/>
            <w:vMerge/>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2415" w:type="dxa"/>
            <w:vMerge/>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2563" w:type="dxa"/>
            <w:vMerge/>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2211" w:type="dxa"/>
            <w:vMerge/>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309"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3 месяца</w:t>
            </w:r>
          </w:p>
        </w:tc>
        <w:tc>
          <w:tcPr>
            <w:tcW w:w="1192"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6 месяцев</w:t>
            </w:r>
          </w:p>
        </w:tc>
        <w:tc>
          <w:tcPr>
            <w:tcW w:w="1192"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9 месяцев</w:t>
            </w:r>
          </w:p>
        </w:tc>
        <w:tc>
          <w:tcPr>
            <w:tcW w:w="1186"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12 месяцев</w:t>
            </w:r>
          </w:p>
        </w:tc>
      </w:tr>
      <w:tr w:rsidR="000E216B" w:rsidRPr="00A2561C" w:rsidTr="00AA6034">
        <w:tc>
          <w:tcPr>
            <w:tcW w:w="934"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1</w:t>
            </w:r>
          </w:p>
        </w:tc>
        <w:tc>
          <w:tcPr>
            <w:tcW w:w="2521"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2</w:t>
            </w:r>
          </w:p>
        </w:tc>
        <w:tc>
          <w:tcPr>
            <w:tcW w:w="2415"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3</w:t>
            </w:r>
          </w:p>
        </w:tc>
        <w:tc>
          <w:tcPr>
            <w:tcW w:w="2563"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4</w:t>
            </w:r>
          </w:p>
        </w:tc>
        <w:tc>
          <w:tcPr>
            <w:tcW w:w="2211"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5</w:t>
            </w:r>
          </w:p>
        </w:tc>
        <w:tc>
          <w:tcPr>
            <w:tcW w:w="1309"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6</w:t>
            </w:r>
          </w:p>
        </w:tc>
        <w:tc>
          <w:tcPr>
            <w:tcW w:w="1192"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7</w:t>
            </w:r>
          </w:p>
        </w:tc>
        <w:tc>
          <w:tcPr>
            <w:tcW w:w="1192"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8</w:t>
            </w:r>
          </w:p>
        </w:tc>
        <w:tc>
          <w:tcPr>
            <w:tcW w:w="1186"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9</w:t>
            </w:r>
          </w:p>
        </w:tc>
      </w:tr>
      <w:tr w:rsidR="000E216B" w:rsidRPr="00A2561C" w:rsidTr="00AA6034">
        <w:tc>
          <w:tcPr>
            <w:tcW w:w="15523" w:type="dxa"/>
            <w:gridSpan w:val="9"/>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Задача 1</w:t>
            </w:r>
          </w:p>
        </w:tc>
      </w:tr>
      <w:tr w:rsidR="000E216B" w:rsidRPr="00A2561C" w:rsidTr="00AA6034">
        <w:tc>
          <w:tcPr>
            <w:tcW w:w="934"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1.</w:t>
            </w:r>
          </w:p>
        </w:tc>
        <w:tc>
          <w:tcPr>
            <w:tcW w:w="2521" w:type="dxa"/>
          </w:tcPr>
          <w:p w:rsidR="000E216B" w:rsidRPr="00A2561C"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Мероприятие</w:t>
            </w:r>
          </w:p>
        </w:tc>
        <w:tc>
          <w:tcPr>
            <w:tcW w:w="2415"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2563"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2211"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309"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19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19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186"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r>
      <w:tr w:rsidR="000E216B" w:rsidRPr="00A2561C" w:rsidTr="00AA6034">
        <w:tc>
          <w:tcPr>
            <w:tcW w:w="934"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2.</w:t>
            </w:r>
          </w:p>
        </w:tc>
        <w:tc>
          <w:tcPr>
            <w:tcW w:w="2521" w:type="dxa"/>
          </w:tcPr>
          <w:p w:rsidR="000E216B" w:rsidRPr="00A2561C"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Мероприятие</w:t>
            </w:r>
          </w:p>
        </w:tc>
        <w:tc>
          <w:tcPr>
            <w:tcW w:w="2415"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2563"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2211"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309"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19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19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186"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r>
      <w:tr w:rsidR="000E216B" w:rsidRPr="00A2561C" w:rsidTr="00AA6034">
        <w:tc>
          <w:tcPr>
            <w:tcW w:w="934"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2.1.</w:t>
            </w:r>
          </w:p>
        </w:tc>
        <w:tc>
          <w:tcPr>
            <w:tcW w:w="2521" w:type="dxa"/>
          </w:tcPr>
          <w:p w:rsidR="000E216B" w:rsidRPr="00A2561C"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Контрольное событие</w:t>
            </w:r>
          </w:p>
        </w:tc>
        <w:tc>
          <w:tcPr>
            <w:tcW w:w="2415"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2563"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2211"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309"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19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19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186"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r>
      <w:tr w:rsidR="000E216B" w:rsidRPr="00A2561C" w:rsidTr="00AA6034">
        <w:tc>
          <w:tcPr>
            <w:tcW w:w="15523" w:type="dxa"/>
            <w:gridSpan w:val="9"/>
          </w:tcPr>
          <w:p w:rsidR="000E216B" w:rsidRPr="00A2561C"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Задача N</w:t>
            </w:r>
          </w:p>
        </w:tc>
      </w:tr>
      <w:tr w:rsidR="000E216B" w:rsidRPr="00A2561C" w:rsidTr="00AA6034">
        <w:tc>
          <w:tcPr>
            <w:tcW w:w="934"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1.</w:t>
            </w:r>
          </w:p>
        </w:tc>
        <w:tc>
          <w:tcPr>
            <w:tcW w:w="2521" w:type="dxa"/>
          </w:tcPr>
          <w:p w:rsidR="000E216B" w:rsidRPr="00A2561C"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Мероприятие</w:t>
            </w:r>
          </w:p>
        </w:tc>
        <w:tc>
          <w:tcPr>
            <w:tcW w:w="2415"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2563"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2211"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309"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19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19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186"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r>
      <w:tr w:rsidR="000E216B" w:rsidRPr="00A2561C" w:rsidTr="00AA6034">
        <w:tc>
          <w:tcPr>
            <w:tcW w:w="934"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2521"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2415"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2563"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2211"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309"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19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19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186"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r>
    </w:tbl>
    <w:p w:rsidR="000E216B" w:rsidRPr="00A2561C" w:rsidRDefault="000E216B" w:rsidP="000E216B">
      <w:pPr>
        <w:widowControl w:val="0"/>
        <w:autoSpaceDE w:val="0"/>
        <w:autoSpaceDN w:val="0"/>
        <w:spacing w:after="0" w:line="240" w:lineRule="auto"/>
        <w:jc w:val="both"/>
        <w:rPr>
          <w:rFonts w:ascii="Times New Roman" w:eastAsiaTheme="minorEastAsia" w:hAnsi="Times New Roman"/>
          <w:sz w:val="24"/>
          <w:szCs w:val="24"/>
          <w:lang w:eastAsia="ru-RU"/>
        </w:rPr>
      </w:pPr>
    </w:p>
    <w:p w:rsidR="000E216B" w:rsidRPr="00A2561C" w:rsidRDefault="000E216B" w:rsidP="000E216B">
      <w:pPr>
        <w:widowControl w:val="0"/>
        <w:autoSpaceDE w:val="0"/>
        <w:autoSpaceDN w:val="0"/>
        <w:spacing w:after="0" w:line="240" w:lineRule="auto"/>
        <w:jc w:val="both"/>
        <w:rPr>
          <w:rFonts w:ascii="Times New Roman" w:eastAsiaTheme="minorEastAsia" w:hAnsi="Times New Roman"/>
          <w:sz w:val="24"/>
          <w:szCs w:val="24"/>
          <w:lang w:eastAsia="ru-RU"/>
        </w:rPr>
      </w:pPr>
    </w:p>
    <w:p w:rsidR="000E216B" w:rsidRPr="00A2561C" w:rsidRDefault="000E216B" w:rsidP="000E216B">
      <w:pPr>
        <w:widowControl w:val="0"/>
        <w:autoSpaceDE w:val="0"/>
        <w:autoSpaceDN w:val="0"/>
        <w:spacing w:after="0" w:line="240" w:lineRule="auto"/>
        <w:jc w:val="both"/>
        <w:rPr>
          <w:rFonts w:ascii="Times New Roman" w:eastAsiaTheme="minorEastAsia" w:hAnsi="Times New Roman"/>
          <w:sz w:val="24"/>
          <w:szCs w:val="24"/>
          <w:lang w:eastAsia="ru-RU"/>
        </w:rPr>
      </w:pPr>
    </w:p>
    <w:p w:rsidR="000E216B" w:rsidRPr="00A2561C" w:rsidRDefault="000E216B" w:rsidP="000E216B">
      <w:pPr>
        <w:widowControl w:val="0"/>
        <w:autoSpaceDE w:val="0"/>
        <w:autoSpaceDN w:val="0"/>
        <w:spacing w:after="0" w:line="240" w:lineRule="auto"/>
        <w:jc w:val="both"/>
        <w:rPr>
          <w:rFonts w:ascii="Times New Roman" w:eastAsiaTheme="minorEastAsia" w:hAnsi="Times New Roman"/>
          <w:sz w:val="24"/>
          <w:szCs w:val="24"/>
          <w:lang w:eastAsia="ru-RU"/>
        </w:rPr>
      </w:pPr>
    </w:p>
    <w:p w:rsidR="000E216B" w:rsidRDefault="000E216B" w:rsidP="000E216B">
      <w:pPr>
        <w:widowControl w:val="0"/>
        <w:autoSpaceDE w:val="0"/>
        <w:autoSpaceDN w:val="0"/>
        <w:spacing w:after="0" w:line="240" w:lineRule="auto"/>
        <w:jc w:val="both"/>
        <w:rPr>
          <w:rFonts w:ascii="Times New Roman" w:eastAsiaTheme="minorEastAsia" w:hAnsi="Times New Roman"/>
          <w:sz w:val="24"/>
          <w:szCs w:val="24"/>
          <w:lang w:eastAsia="ru-RU"/>
        </w:rPr>
      </w:pPr>
    </w:p>
    <w:p w:rsidR="000E216B" w:rsidRDefault="000E216B" w:rsidP="000E216B">
      <w:pPr>
        <w:widowControl w:val="0"/>
        <w:autoSpaceDE w:val="0"/>
        <w:autoSpaceDN w:val="0"/>
        <w:spacing w:after="0" w:line="240" w:lineRule="auto"/>
        <w:jc w:val="both"/>
        <w:rPr>
          <w:rFonts w:ascii="Times New Roman" w:eastAsiaTheme="minorEastAsia" w:hAnsi="Times New Roman"/>
          <w:sz w:val="24"/>
          <w:szCs w:val="24"/>
          <w:lang w:eastAsia="ru-RU"/>
        </w:rPr>
      </w:pPr>
    </w:p>
    <w:p w:rsidR="000E216B" w:rsidRDefault="000E216B" w:rsidP="000E216B">
      <w:pPr>
        <w:widowControl w:val="0"/>
        <w:autoSpaceDE w:val="0"/>
        <w:autoSpaceDN w:val="0"/>
        <w:spacing w:after="0" w:line="240" w:lineRule="auto"/>
        <w:jc w:val="both"/>
        <w:rPr>
          <w:rFonts w:ascii="Times New Roman" w:eastAsiaTheme="minorEastAsia" w:hAnsi="Times New Roman"/>
          <w:sz w:val="24"/>
          <w:szCs w:val="24"/>
          <w:lang w:eastAsia="ru-RU"/>
        </w:rPr>
      </w:pPr>
    </w:p>
    <w:p w:rsidR="000E216B" w:rsidRDefault="000E216B" w:rsidP="000E216B">
      <w:pPr>
        <w:widowControl w:val="0"/>
        <w:autoSpaceDE w:val="0"/>
        <w:autoSpaceDN w:val="0"/>
        <w:spacing w:after="0" w:line="240" w:lineRule="auto"/>
        <w:jc w:val="both"/>
        <w:rPr>
          <w:rFonts w:ascii="Times New Roman" w:eastAsiaTheme="minorEastAsia" w:hAnsi="Times New Roman"/>
          <w:sz w:val="24"/>
          <w:szCs w:val="24"/>
          <w:lang w:eastAsia="ru-RU"/>
        </w:rPr>
      </w:pPr>
    </w:p>
    <w:p w:rsidR="000E216B" w:rsidRDefault="000E216B" w:rsidP="000E216B">
      <w:pPr>
        <w:widowControl w:val="0"/>
        <w:autoSpaceDE w:val="0"/>
        <w:autoSpaceDN w:val="0"/>
        <w:spacing w:after="0" w:line="240" w:lineRule="auto"/>
        <w:jc w:val="both"/>
        <w:rPr>
          <w:rFonts w:ascii="Times New Roman" w:eastAsiaTheme="minorEastAsia" w:hAnsi="Times New Roman"/>
          <w:sz w:val="24"/>
          <w:szCs w:val="24"/>
          <w:lang w:eastAsia="ru-RU"/>
        </w:rPr>
      </w:pPr>
    </w:p>
    <w:p w:rsidR="000E216B" w:rsidRDefault="000E216B" w:rsidP="000E216B">
      <w:pPr>
        <w:widowControl w:val="0"/>
        <w:autoSpaceDE w:val="0"/>
        <w:autoSpaceDN w:val="0"/>
        <w:spacing w:after="0" w:line="240" w:lineRule="auto"/>
        <w:jc w:val="both"/>
        <w:rPr>
          <w:rFonts w:ascii="Times New Roman" w:eastAsiaTheme="minorEastAsia" w:hAnsi="Times New Roman"/>
          <w:sz w:val="24"/>
          <w:szCs w:val="24"/>
          <w:lang w:eastAsia="ru-RU"/>
        </w:rPr>
      </w:pPr>
    </w:p>
    <w:p w:rsidR="004F2515" w:rsidRDefault="004F2515" w:rsidP="000E216B">
      <w:pPr>
        <w:widowControl w:val="0"/>
        <w:autoSpaceDE w:val="0"/>
        <w:autoSpaceDN w:val="0"/>
        <w:spacing w:after="0" w:line="240" w:lineRule="auto"/>
        <w:jc w:val="both"/>
        <w:rPr>
          <w:rFonts w:ascii="Times New Roman" w:eastAsiaTheme="minorEastAsia" w:hAnsi="Times New Roman"/>
          <w:sz w:val="24"/>
          <w:szCs w:val="24"/>
          <w:lang w:eastAsia="ru-RU"/>
        </w:rPr>
      </w:pPr>
    </w:p>
    <w:p w:rsidR="004F2515" w:rsidRDefault="004F2515" w:rsidP="000E216B">
      <w:pPr>
        <w:widowControl w:val="0"/>
        <w:autoSpaceDE w:val="0"/>
        <w:autoSpaceDN w:val="0"/>
        <w:spacing w:after="0" w:line="240" w:lineRule="auto"/>
        <w:jc w:val="both"/>
        <w:rPr>
          <w:rFonts w:ascii="Times New Roman" w:eastAsiaTheme="minorEastAsia" w:hAnsi="Times New Roman"/>
          <w:sz w:val="24"/>
          <w:szCs w:val="24"/>
          <w:lang w:eastAsia="ru-RU"/>
        </w:rPr>
      </w:pPr>
    </w:p>
    <w:p w:rsidR="000E216B" w:rsidRDefault="000E216B" w:rsidP="000E216B">
      <w:pPr>
        <w:widowControl w:val="0"/>
        <w:autoSpaceDE w:val="0"/>
        <w:autoSpaceDN w:val="0"/>
        <w:spacing w:after="0" w:line="240" w:lineRule="auto"/>
        <w:jc w:val="both"/>
        <w:rPr>
          <w:rFonts w:ascii="Times New Roman" w:eastAsiaTheme="minorEastAsia" w:hAnsi="Times New Roman"/>
          <w:sz w:val="24"/>
          <w:szCs w:val="24"/>
          <w:lang w:eastAsia="ru-RU"/>
        </w:rPr>
      </w:pPr>
    </w:p>
    <w:p w:rsidR="000E216B" w:rsidRDefault="000E216B" w:rsidP="000E216B">
      <w:pPr>
        <w:widowControl w:val="0"/>
        <w:autoSpaceDE w:val="0"/>
        <w:autoSpaceDN w:val="0"/>
        <w:spacing w:after="0" w:line="240" w:lineRule="auto"/>
        <w:jc w:val="both"/>
        <w:rPr>
          <w:rFonts w:ascii="Times New Roman" w:eastAsiaTheme="minorEastAsia" w:hAnsi="Times New Roman"/>
          <w:sz w:val="24"/>
          <w:szCs w:val="24"/>
          <w:lang w:eastAsia="ru-RU"/>
        </w:rPr>
      </w:pPr>
    </w:p>
    <w:p w:rsidR="000E216B" w:rsidRPr="00D57223" w:rsidRDefault="000E216B" w:rsidP="000E216B">
      <w:pPr>
        <w:widowControl w:val="0"/>
        <w:autoSpaceDE w:val="0"/>
        <w:autoSpaceDN w:val="0"/>
        <w:spacing w:after="0" w:line="240" w:lineRule="auto"/>
        <w:ind w:firstLine="10632"/>
        <w:outlineLvl w:val="2"/>
        <w:rPr>
          <w:rFonts w:ascii="Times New Roman" w:eastAsiaTheme="minorEastAsia" w:hAnsi="Times New Roman"/>
          <w:sz w:val="28"/>
          <w:szCs w:val="28"/>
          <w:lang w:eastAsia="ru-RU"/>
        </w:rPr>
      </w:pPr>
      <w:r w:rsidRPr="00D57223">
        <w:rPr>
          <w:rFonts w:ascii="Times New Roman" w:eastAsiaTheme="minorEastAsia" w:hAnsi="Times New Roman"/>
          <w:sz w:val="28"/>
          <w:szCs w:val="28"/>
          <w:lang w:eastAsia="ru-RU"/>
        </w:rPr>
        <w:t xml:space="preserve">Приложение </w:t>
      </w:r>
      <w:r>
        <w:rPr>
          <w:rFonts w:ascii="Times New Roman" w:eastAsiaTheme="minorEastAsia" w:hAnsi="Times New Roman"/>
          <w:sz w:val="28"/>
          <w:szCs w:val="28"/>
          <w:lang w:eastAsia="ru-RU"/>
        </w:rPr>
        <w:t>№</w:t>
      </w:r>
      <w:r w:rsidRPr="00D57223">
        <w:rPr>
          <w:rFonts w:ascii="Times New Roman" w:eastAsiaTheme="minorEastAsia" w:hAnsi="Times New Roman"/>
          <w:sz w:val="28"/>
          <w:szCs w:val="28"/>
          <w:lang w:eastAsia="ru-RU"/>
        </w:rPr>
        <w:t xml:space="preserve"> 5</w:t>
      </w:r>
    </w:p>
    <w:p w:rsidR="000E216B" w:rsidRPr="00D57223" w:rsidRDefault="000E216B" w:rsidP="000E216B">
      <w:pPr>
        <w:widowControl w:val="0"/>
        <w:autoSpaceDE w:val="0"/>
        <w:autoSpaceDN w:val="0"/>
        <w:spacing w:after="0" w:line="240" w:lineRule="auto"/>
        <w:ind w:firstLine="10632"/>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к подпрограмме «</w:t>
      </w:r>
      <w:r w:rsidRPr="00D57223">
        <w:rPr>
          <w:rFonts w:ascii="Times New Roman" w:eastAsiaTheme="minorEastAsia" w:hAnsi="Times New Roman"/>
          <w:sz w:val="28"/>
          <w:szCs w:val="28"/>
          <w:lang w:eastAsia="ru-RU"/>
        </w:rPr>
        <w:t>Снижение</w:t>
      </w:r>
    </w:p>
    <w:p w:rsidR="000E216B" w:rsidRPr="00D57223" w:rsidRDefault="000E216B" w:rsidP="000E216B">
      <w:pPr>
        <w:widowControl w:val="0"/>
        <w:autoSpaceDE w:val="0"/>
        <w:autoSpaceDN w:val="0"/>
        <w:spacing w:after="0" w:line="240" w:lineRule="auto"/>
        <w:ind w:firstLine="10632"/>
        <w:rPr>
          <w:rFonts w:ascii="Times New Roman" w:eastAsiaTheme="minorEastAsia" w:hAnsi="Times New Roman"/>
          <w:sz w:val="28"/>
          <w:szCs w:val="28"/>
          <w:lang w:eastAsia="ru-RU"/>
        </w:rPr>
      </w:pPr>
      <w:r w:rsidRPr="00D57223">
        <w:rPr>
          <w:rFonts w:ascii="Times New Roman" w:eastAsiaTheme="minorEastAsia" w:hAnsi="Times New Roman"/>
          <w:sz w:val="28"/>
          <w:szCs w:val="28"/>
          <w:lang w:eastAsia="ru-RU"/>
        </w:rPr>
        <w:t>доли населения с доходами</w:t>
      </w:r>
    </w:p>
    <w:p w:rsidR="000E216B" w:rsidRPr="00D57223" w:rsidRDefault="000E216B" w:rsidP="000E216B">
      <w:pPr>
        <w:widowControl w:val="0"/>
        <w:autoSpaceDE w:val="0"/>
        <w:autoSpaceDN w:val="0"/>
        <w:spacing w:after="0" w:line="240" w:lineRule="auto"/>
        <w:ind w:firstLine="10632"/>
        <w:rPr>
          <w:rFonts w:ascii="Times New Roman" w:eastAsiaTheme="minorEastAsia" w:hAnsi="Times New Roman"/>
          <w:sz w:val="28"/>
          <w:szCs w:val="28"/>
          <w:lang w:eastAsia="ru-RU"/>
        </w:rPr>
      </w:pPr>
      <w:r w:rsidRPr="00D57223">
        <w:rPr>
          <w:rFonts w:ascii="Times New Roman" w:eastAsiaTheme="minorEastAsia" w:hAnsi="Times New Roman"/>
          <w:sz w:val="28"/>
          <w:szCs w:val="28"/>
          <w:lang w:eastAsia="ru-RU"/>
        </w:rPr>
        <w:t>ниже прожиточного минимума</w:t>
      </w:r>
    </w:p>
    <w:p w:rsidR="000E216B" w:rsidRPr="00D57223" w:rsidRDefault="000E216B" w:rsidP="000E216B">
      <w:pPr>
        <w:widowControl w:val="0"/>
        <w:autoSpaceDE w:val="0"/>
        <w:autoSpaceDN w:val="0"/>
        <w:spacing w:after="0" w:line="240" w:lineRule="auto"/>
        <w:ind w:firstLine="10632"/>
        <w:rPr>
          <w:rFonts w:ascii="Times New Roman" w:eastAsiaTheme="minorEastAsia" w:hAnsi="Times New Roman"/>
          <w:sz w:val="28"/>
          <w:szCs w:val="28"/>
          <w:lang w:eastAsia="ru-RU"/>
        </w:rPr>
      </w:pPr>
      <w:r w:rsidRPr="00D57223">
        <w:rPr>
          <w:rFonts w:ascii="Times New Roman" w:eastAsiaTheme="minorEastAsia" w:hAnsi="Times New Roman"/>
          <w:sz w:val="28"/>
          <w:szCs w:val="28"/>
          <w:lang w:eastAsia="ru-RU"/>
        </w:rPr>
        <w:t xml:space="preserve">на </w:t>
      </w:r>
      <w:r w:rsidRPr="00B36674">
        <w:rPr>
          <w:rFonts w:ascii="Times New Roman" w:eastAsiaTheme="minorEastAsia" w:hAnsi="Times New Roman"/>
          <w:sz w:val="28"/>
          <w:szCs w:val="28"/>
          <w:lang w:eastAsia="ru-RU"/>
        </w:rPr>
        <w:t>2020 – 2025 годы»</w:t>
      </w:r>
    </w:p>
    <w:p w:rsidR="000E216B" w:rsidRDefault="000E216B" w:rsidP="000E216B">
      <w:pPr>
        <w:widowControl w:val="0"/>
        <w:autoSpaceDE w:val="0"/>
        <w:autoSpaceDN w:val="0"/>
        <w:spacing w:after="0" w:line="240" w:lineRule="auto"/>
        <w:jc w:val="right"/>
        <w:rPr>
          <w:rFonts w:ascii="Times New Roman" w:eastAsiaTheme="minorEastAsia" w:hAnsi="Times New Roman"/>
          <w:sz w:val="24"/>
          <w:szCs w:val="24"/>
          <w:lang w:eastAsia="ru-RU"/>
        </w:rPr>
      </w:pPr>
    </w:p>
    <w:p w:rsidR="000E216B" w:rsidRPr="00CE5E68" w:rsidRDefault="000E216B" w:rsidP="000E216B">
      <w:pPr>
        <w:widowControl w:val="0"/>
        <w:autoSpaceDE w:val="0"/>
        <w:autoSpaceDN w:val="0"/>
        <w:spacing w:after="0" w:line="240" w:lineRule="auto"/>
        <w:jc w:val="right"/>
        <w:rPr>
          <w:rFonts w:ascii="Times New Roman" w:eastAsiaTheme="minorEastAsia" w:hAnsi="Times New Roman"/>
          <w:sz w:val="24"/>
          <w:szCs w:val="24"/>
          <w:lang w:eastAsia="ru-RU"/>
        </w:rPr>
      </w:pPr>
      <w:r w:rsidRPr="00CE5E68">
        <w:rPr>
          <w:rFonts w:ascii="Times New Roman" w:eastAsiaTheme="minorEastAsia" w:hAnsi="Times New Roman"/>
          <w:sz w:val="24"/>
          <w:szCs w:val="24"/>
          <w:lang w:eastAsia="ru-RU"/>
        </w:rPr>
        <w:t>Форма</w:t>
      </w:r>
    </w:p>
    <w:p w:rsidR="000E216B" w:rsidRDefault="000E216B" w:rsidP="000E216B">
      <w:pPr>
        <w:widowControl w:val="0"/>
        <w:autoSpaceDE w:val="0"/>
        <w:autoSpaceDN w:val="0"/>
        <w:spacing w:after="0" w:line="240" w:lineRule="auto"/>
        <w:jc w:val="center"/>
        <w:rPr>
          <w:rFonts w:ascii="Times New Roman" w:eastAsiaTheme="minorEastAsia" w:hAnsi="Times New Roman"/>
          <w:sz w:val="24"/>
          <w:szCs w:val="24"/>
          <w:lang w:eastAsia="ru-RU"/>
        </w:rPr>
      </w:pPr>
    </w:p>
    <w:p w:rsidR="000E216B" w:rsidRPr="00A2561C" w:rsidRDefault="000E216B" w:rsidP="000E216B">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Мониторинг реализации подпрограммы</w:t>
      </w:r>
    </w:p>
    <w:p w:rsidR="000E216B" w:rsidRPr="00A2561C" w:rsidRDefault="000E216B" w:rsidP="000E216B">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(квартальный)</w:t>
      </w:r>
    </w:p>
    <w:p w:rsidR="000E216B" w:rsidRPr="00A2561C" w:rsidRDefault="000E216B" w:rsidP="000E216B">
      <w:pPr>
        <w:widowControl w:val="0"/>
        <w:autoSpaceDE w:val="0"/>
        <w:autoSpaceDN w:val="0"/>
        <w:spacing w:after="0" w:line="240" w:lineRule="auto"/>
        <w:jc w:val="both"/>
        <w:rPr>
          <w:rFonts w:ascii="Times New Roman" w:eastAsiaTheme="minorEastAsia" w:hAnsi="Times New Roman"/>
          <w:sz w:val="24"/>
          <w:szCs w:val="24"/>
          <w:lang w:eastAsia="ru-RU"/>
        </w:rPr>
      </w:pPr>
    </w:p>
    <w:p w:rsidR="000E216B" w:rsidRPr="00A2561C" w:rsidRDefault="000E216B" w:rsidP="000E216B">
      <w:pPr>
        <w:widowControl w:val="0"/>
        <w:autoSpaceDE w:val="0"/>
        <w:autoSpaceDN w:val="0"/>
        <w:spacing w:after="0" w:line="240" w:lineRule="auto"/>
        <w:jc w:val="both"/>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1. Сведения о достижении значений плановых показателей</w:t>
      </w:r>
    </w:p>
    <w:p w:rsidR="000E216B" w:rsidRPr="00A2561C" w:rsidRDefault="000E216B" w:rsidP="000E216B">
      <w:pPr>
        <w:widowControl w:val="0"/>
        <w:autoSpaceDE w:val="0"/>
        <w:autoSpaceDN w:val="0"/>
        <w:spacing w:after="0" w:line="240" w:lineRule="auto"/>
        <w:jc w:val="both"/>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Отчетный период ___________________ (квартал)</w:t>
      </w:r>
    </w:p>
    <w:p w:rsidR="000E216B" w:rsidRPr="00A2561C" w:rsidRDefault="000E216B" w:rsidP="000E216B">
      <w:pPr>
        <w:widowControl w:val="0"/>
        <w:autoSpaceDE w:val="0"/>
        <w:autoSpaceDN w:val="0"/>
        <w:spacing w:after="0" w:line="240" w:lineRule="auto"/>
        <w:jc w:val="both"/>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Ответственный исполнитель _____________________________________</w:t>
      </w:r>
    </w:p>
    <w:p w:rsidR="000E216B" w:rsidRPr="00A2561C" w:rsidRDefault="000E216B" w:rsidP="000E216B">
      <w:pPr>
        <w:widowControl w:val="0"/>
        <w:autoSpaceDE w:val="0"/>
        <w:autoSpaceDN w:val="0"/>
        <w:spacing w:after="0" w:line="240" w:lineRule="auto"/>
        <w:jc w:val="both"/>
        <w:rPr>
          <w:rFonts w:ascii="Times New Roman" w:eastAsiaTheme="minorEastAsia" w:hAnsi="Times New Roman"/>
          <w:sz w:val="24"/>
          <w:szCs w:val="24"/>
          <w:lang w:eastAsia="ru-RU"/>
        </w:rPr>
      </w:pPr>
    </w:p>
    <w:tbl>
      <w:tblPr>
        <w:tblW w:w="155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1"/>
        <w:gridCol w:w="2932"/>
        <w:gridCol w:w="1328"/>
        <w:gridCol w:w="3008"/>
        <w:gridCol w:w="1743"/>
        <w:gridCol w:w="1743"/>
        <w:gridCol w:w="1973"/>
        <w:gridCol w:w="1995"/>
      </w:tblGrid>
      <w:tr w:rsidR="000E216B" w:rsidRPr="00A2561C" w:rsidTr="00AA6034">
        <w:tc>
          <w:tcPr>
            <w:tcW w:w="801" w:type="dxa"/>
            <w:vMerge w:val="restart"/>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N п/п</w:t>
            </w:r>
          </w:p>
        </w:tc>
        <w:tc>
          <w:tcPr>
            <w:tcW w:w="2932" w:type="dxa"/>
            <w:vMerge w:val="restart"/>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Наименование показателя</w:t>
            </w:r>
          </w:p>
        </w:tc>
        <w:tc>
          <w:tcPr>
            <w:tcW w:w="1328" w:type="dxa"/>
            <w:vMerge w:val="restart"/>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Единица</w:t>
            </w:r>
          </w:p>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измерения</w:t>
            </w:r>
          </w:p>
        </w:tc>
        <w:tc>
          <w:tcPr>
            <w:tcW w:w="6494" w:type="dxa"/>
            <w:gridSpan w:val="3"/>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Значения показателей подпрограммы</w:t>
            </w:r>
          </w:p>
        </w:tc>
        <w:tc>
          <w:tcPr>
            <w:tcW w:w="1973" w:type="dxa"/>
            <w:vMerge w:val="restart"/>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Расходы на</w:t>
            </w:r>
          </w:p>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реализацию, тыс. рублей</w:t>
            </w:r>
          </w:p>
        </w:tc>
        <w:tc>
          <w:tcPr>
            <w:tcW w:w="1995" w:type="dxa"/>
            <w:vMerge w:val="restart"/>
            <w:vAlign w:val="center"/>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Обоснование отклонений</w:t>
            </w:r>
          </w:p>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значения показателя на конец отчетного периода</w:t>
            </w:r>
          </w:p>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(при наличии)</w:t>
            </w:r>
          </w:p>
        </w:tc>
      </w:tr>
      <w:tr w:rsidR="000E216B" w:rsidRPr="00A2561C" w:rsidTr="00AA6034">
        <w:tc>
          <w:tcPr>
            <w:tcW w:w="801" w:type="dxa"/>
            <w:vMerge/>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2932" w:type="dxa"/>
            <w:vMerge/>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328" w:type="dxa"/>
            <w:vMerge/>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3008" w:type="dxa"/>
            <w:vMerge w:val="restart"/>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период, предшествующий отчетному</w:t>
            </w:r>
          </w:p>
        </w:tc>
        <w:tc>
          <w:tcPr>
            <w:tcW w:w="3486" w:type="dxa"/>
            <w:gridSpan w:val="2"/>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отчетный период</w:t>
            </w:r>
          </w:p>
        </w:tc>
        <w:tc>
          <w:tcPr>
            <w:tcW w:w="1973" w:type="dxa"/>
            <w:vMerge/>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995" w:type="dxa"/>
            <w:vMerge/>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r>
      <w:tr w:rsidR="000E216B" w:rsidRPr="00A2561C" w:rsidTr="00AA6034">
        <w:tc>
          <w:tcPr>
            <w:tcW w:w="801" w:type="dxa"/>
            <w:vMerge/>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2932" w:type="dxa"/>
            <w:vMerge/>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328" w:type="dxa"/>
            <w:vMerge/>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3008" w:type="dxa"/>
            <w:vMerge/>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743"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план</w:t>
            </w:r>
          </w:p>
        </w:tc>
        <w:tc>
          <w:tcPr>
            <w:tcW w:w="1743"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факт</w:t>
            </w:r>
          </w:p>
        </w:tc>
        <w:tc>
          <w:tcPr>
            <w:tcW w:w="1973" w:type="dxa"/>
            <w:vMerge/>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995" w:type="dxa"/>
            <w:vMerge/>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r>
      <w:tr w:rsidR="000E216B" w:rsidRPr="00A2561C" w:rsidTr="00AA6034">
        <w:tc>
          <w:tcPr>
            <w:tcW w:w="801"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1</w:t>
            </w:r>
          </w:p>
        </w:tc>
        <w:tc>
          <w:tcPr>
            <w:tcW w:w="2932"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2</w:t>
            </w:r>
          </w:p>
        </w:tc>
        <w:tc>
          <w:tcPr>
            <w:tcW w:w="1328"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3</w:t>
            </w:r>
          </w:p>
        </w:tc>
        <w:tc>
          <w:tcPr>
            <w:tcW w:w="3008"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4</w:t>
            </w:r>
          </w:p>
        </w:tc>
        <w:tc>
          <w:tcPr>
            <w:tcW w:w="1743"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5</w:t>
            </w:r>
          </w:p>
        </w:tc>
        <w:tc>
          <w:tcPr>
            <w:tcW w:w="1743"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6</w:t>
            </w:r>
          </w:p>
        </w:tc>
        <w:tc>
          <w:tcPr>
            <w:tcW w:w="1973"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7</w:t>
            </w:r>
          </w:p>
        </w:tc>
        <w:tc>
          <w:tcPr>
            <w:tcW w:w="1995"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8</w:t>
            </w:r>
          </w:p>
        </w:tc>
      </w:tr>
      <w:tr w:rsidR="000E216B" w:rsidRPr="00A2561C" w:rsidTr="00AA6034">
        <w:tc>
          <w:tcPr>
            <w:tcW w:w="15523" w:type="dxa"/>
            <w:gridSpan w:val="8"/>
          </w:tcPr>
          <w:p w:rsidR="000E216B" w:rsidRPr="00A2561C"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Задача 1</w:t>
            </w:r>
          </w:p>
        </w:tc>
      </w:tr>
      <w:tr w:rsidR="000E216B" w:rsidRPr="00A2561C" w:rsidTr="00AA6034">
        <w:tc>
          <w:tcPr>
            <w:tcW w:w="801"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1.</w:t>
            </w:r>
          </w:p>
        </w:tc>
        <w:tc>
          <w:tcPr>
            <w:tcW w:w="293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Показатель</w:t>
            </w:r>
          </w:p>
        </w:tc>
        <w:tc>
          <w:tcPr>
            <w:tcW w:w="1328"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3008"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743"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743"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973"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995"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r>
      <w:tr w:rsidR="000E216B" w:rsidRPr="00A2561C" w:rsidTr="00AA6034">
        <w:tc>
          <w:tcPr>
            <w:tcW w:w="15523" w:type="dxa"/>
            <w:gridSpan w:val="8"/>
          </w:tcPr>
          <w:p w:rsidR="000E216B" w:rsidRPr="00A2561C" w:rsidRDefault="000E216B" w:rsidP="00AA6034">
            <w:pPr>
              <w:widowControl w:val="0"/>
              <w:autoSpaceDE w:val="0"/>
              <w:autoSpaceDN w:val="0"/>
              <w:spacing w:after="0" w:line="240" w:lineRule="auto"/>
              <w:jc w:val="both"/>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 xml:space="preserve">Задача </w:t>
            </w:r>
            <w:r>
              <w:rPr>
                <w:rFonts w:ascii="Times New Roman" w:eastAsiaTheme="minorEastAsia" w:hAnsi="Times New Roman"/>
                <w:sz w:val="24"/>
                <w:szCs w:val="24"/>
                <w:lang w:eastAsia="ru-RU"/>
              </w:rPr>
              <w:t>№</w:t>
            </w:r>
          </w:p>
        </w:tc>
      </w:tr>
      <w:tr w:rsidR="000E216B" w:rsidRPr="00A2561C" w:rsidTr="00AA6034">
        <w:tc>
          <w:tcPr>
            <w:tcW w:w="801"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1.</w:t>
            </w:r>
          </w:p>
        </w:tc>
        <w:tc>
          <w:tcPr>
            <w:tcW w:w="2932"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Показатель</w:t>
            </w:r>
          </w:p>
        </w:tc>
        <w:tc>
          <w:tcPr>
            <w:tcW w:w="1328"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3008"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743"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743"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973"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995"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r>
    </w:tbl>
    <w:p w:rsidR="000E216B" w:rsidRDefault="000E216B" w:rsidP="000E216B">
      <w:pPr>
        <w:widowControl w:val="0"/>
        <w:autoSpaceDE w:val="0"/>
        <w:autoSpaceDN w:val="0"/>
        <w:spacing w:after="0" w:line="240" w:lineRule="auto"/>
        <w:jc w:val="both"/>
        <w:rPr>
          <w:rFonts w:ascii="Times New Roman" w:eastAsiaTheme="minorEastAsia" w:hAnsi="Times New Roman"/>
          <w:sz w:val="24"/>
          <w:szCs w:val="24"/>
          <w:lang w:eastAsia="ru-RU"/>
        </w:rPr>
      </w:pPr>
    </w:p>
    <w:p w:rsidR="000E216B" w:rsidRDefault="000E216B" w:rsidP="000E216B">
      <w:pPr>
        <w:widowControl w:val="0"/>
        <w:autoSpaceDE w:val="0"/>
        <w:autoSpaceDN w:val="0"/>
        <w:spacing w:after="0" w:line="240" w:lineRule="auto"/>
        <w:jc w:val="both"/>
        <w:rPr>
          <w:rFonts w:ascii="Times New Roman" w:eastAsiaTheme="minorEastAsia" w:hAnsi="Times New Roman"/>
          <w:sz w:val="24"/>
          <w:szCs w:val="24"/>
          <w:lang w:eastAsia="ru-RU"/>
        </w:rPr>
      </w:pPr>
    </w:p>
    <w:p w:rsidR="00D8299D" w:rsidRDefault="00D8299D" w:rsidP="000E216B">
      <w:pPr>
        <w:widowControl w:val="0"/>
        <w:autoSpaceDE w:val="0"/>
        <w:autoSpaceDN w:val="0"/>
        <w:spacing w:after="0" w:line="240" w:lineRule="auto"/>
        <w:jc w:val="both"/>
        <w:rPr>
          <w:rFonts w:ascii="Times New Roman" w:eastAsiaTheme="minorEastAsia" w:hAnsi="Times New Roman"/>
          <w:sz w:val="24"/>
          <w:szCs w:val="24"/>
          <w:lang w:eastAsia="ru-RU"/>
        </w:rPr>
      </w:pPr>
    </w:p>
    <w:p w:rsidR="00817FDC" w:rsidRDefault="00817FDC" w:rsidP="000E216B">
      <w:pPr>
        <w:widowControl w:val="0"/>
        <w:autoSpaceDE w:val="0"/>
        <w:autoSpaceDN w:val="0"/>
        <w:spacing w:after="0" w:line="240" w:lineRule="auto"/>
        <w:jc w:val="both"/>
        <w:rPr>
          <w:rFonts w:ascii="Times New Roman" w:eastAsiaTheme="minorEastAsia" w:hAnsi="Times New Roman"/>
          <w:sz w:val="24"/>
          <w:szCs w:val="24"/>
          <w:lang w:eastAsia="ru-RU"/>
        </w:rPr>
      </w:pPr>
    </w:p>
    <w:p w:rsidR="000E216B" w:rsidRPr="00A2561C" w:rsidRDefault="000E216B" w:rsidP="000E216B">
      <w:pPr>
        <w:widowControl w:val="0"/>
        <w:autoSpaceDE w:val="0"/>
        <w:autoSpaceDN w:val="0"/>
        <w:spacing w:after="0" w:line="240" w:lineRule="auto"/>
        <w:jc w:val="both"/>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lastRenderedPageBreak/>
        <w:t>2. Сведения о реализации запланированных мероприятий/контрольных событий (квартальные)</w:t>
      </w:r>
    </w:p>
    <w:p w:rsidR="000E216B" w:rsidRPr="00A2561C" w:rsidRDefault="000E216B" w:rsidP="000E216B">
      <w:pPr>
        <w:widowControl w:val="0"/>
        <w:autoSpaceDE w:val="0"/>
        <w:autoSpaceDN w:val="0"/>
        <w:spacing w:after="0" w:line="240" w:lineRule="auto"/>
        <w:jc w:val="both"/>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Отчетный период ___________________ (квартал)</w:t>
      </w:r>
    </w:p>
    <w:p w:rsidR="000E216B" w:rsidRPr="00A2561C" w:rsidRDefault="000E216B" w:rsidP="000E216B">
      <w:pPr>
        <w:widowControl w:val="0"/>
        <w:autoSpaceDE w:val="0"/>
        <w:autoSpaceDN w:val="0"/>
        <w:spacing w:after="0" w:line="240" w:lineRule="auto"/>
        <w:jc w:val="both"/>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Ответственный исполнитель _______________________________________</w:t>
      </w:r>
    </w:p>
    <w:p w:rsidR="000E216B" w:rsidRPr="00A2561C" w:rsidRDefault="000E216B" w:rsidP="000E216B">
      <w:pPr>
        <w:widowControl w:val="0"/>
        <w:autoSpaceDE w:val="0"/>
        <w:autoSpaceDN w:val="0"/>
        <w:spacing w:after="0" w:line="240" w:lineRule="auto"/>
        <w:jc w:val="both"/>
        <w:rPr>
          <w:rFonts w:ascii="Times New Roman" w:eastAsiaTheme="minorEastAsia" w:hAnsi="Times New Roman"/>
          <w:sz w:val="24"/>
          <w:szCs w:val="24"/>
          <w:lang w:eastAsia="ru-RU"/>
        </w:rPr>
      </w:pPr>
    </w:p>
    <w:tbl>
      <w:tblPr>
        <w:tblW w:w="155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7"/>
        <w:gridCol w:w="1985"/>
        <w:gridCol w:w="1793"/>
        <w:gridCol w:w="1831"/>
        <w:gridCol w:w="1831"/>
        <w:gridCol w:w="1831"/>
        <w:gridCol w:w="1831"/>
        <w:gridCol w:w="1831"/>
        <w:gridCol w:w="1773"/>
      </w:tblGrid>
      <w:tr w:rsidR="000E216B" w:rsidRPr="00A2561C" w:rsidTr="00AA6034">
        <w:tc>
          <w:tcPr>
            <w:tcW w:w="817"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N п/п</w:t>
            </w:r>
          </w:p>
        </w:tc>
        <w:tc>
          <w:tcPr>
            <w:tcW w:w="1985"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Наименование мероприятия</w:t>
            </w:r>
          </w:p>
        </w:tc>
        <w:tc>
          <w:tcPr>
            <w:tcW w:w="1793"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Ответственный исполнитель (фамилия, имя, отчество, должность, организация)</w:t>
            </w:r>
          </w:p>
        </w:tc>
        <w:tc>
          <w:tcPr>
            <w:tcW w:w="1831"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Плановая дата окончания реализации мероприятия/контрольного события</w:t>
            </w:r>
          </w:p>
        </w:tc>
        <w:tc>
          <w:tcPr>
            <w:tcW w:w="1831"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Фактическая дата окончания реализации мероприятия/контрольного события</w:t>
            </w:r>
          </w:p>
        </w:tc>
        <w:tc>
          <w:tcPr>
            <w:tcW w:w="1831"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Плановый результат реализации мероприятия/контрольного события</w:t>
            </w:r>
          </w:p>
        </w:tc>
        <w:tc>
          <w:tcPr>
            <w:tcW w:w="1831"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Фактический результат реализации мероприятия/контрольного события</w:t>
            </w:r>
          </w:p>
        </w:tc>
        <w:tc>
          <w:tcPr>
            <w:tcW w:w="1831"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Расходы на реализацию мероприятия/контрольного события, тыс. рублей</w:t>
            </w:r>
          </w:p>
        </w:tc>
        <w:tc>
          <w:tcPr>
            <w:tcW w:w="1773" w:type="dxa"/>
            <w:vAlign w:val="center"/>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Обоснование отклонений значения показателя на конец отчетного периода (при наличии)</w:t>
            </w:r>
          </w:p>
        </w:tc>
      </w:tr>
      <w:tr w:rsidR="000E216B" w:rsidRPr="00A2561C" w:rsidTr="00AA6034">
        <w:tc>
          <w:tcPr>
            <w:tcW w:w="817"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1</w:t>
            </w:r>
          </w:p>
        </w:tc>
        <w:tc>
          <w:tcPr>
            <w:tcW w:w="1985"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2</w:t>
            </w:r>
          </w:p>
        </w:tc>
        <w:tc>
          <w:tcPr>
            <w:tcW w:w="1793"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3</w:t>
            </w:r>
          </w:p>
        </w:tc>
        <w:tc>
          <w:tcPr>
            <w:tcW w:w="1831"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4</w:t>
            </w:r>
          </w:p>
        </w:tc>
        <w:tc>
          <w:tcPr>
            <w:tcW w:w="1831"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5</w:t>
            </w:r>
          </w:p>
        </w:tc>
        <w:tc>
          <w:tcPr>
            <w:tcW w:w="1831"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6</w:t>
            </w:r>
          </w:p>
        </w:tc>
        <w:tc>
          <w:tcPr>
            <w:tcW w:w="1831"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7</w:t>
            </w:r>
          </w:p>
        </w:tc>
        <w:tc>
          <w:tcPr>
            <w:tcW w:w="1831"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8</w:t>
            </w:r>
          </w:p>
        </w:tc>
        <w:tc>
          <w:tcPr>
            <w:tcW w:w="1773"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9</w:t>
            </w:r>
          </w:p>
        </w:tc>
      </w:tr>
      <w:tr w:rsidR="000E216B" w:rsidRPr="00A2561C" w:rsidTr="00AA6034">
        <w:tc>
          <w:tcPr>
            <w:tcW w:w="13750" w:type="dxa"/>
            <w:gridSpan w:val="8"/>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Задача 1</w:t>
            </w:r>
          </w:p>
        </w:tc>
        <w:tc>
          <w:tcPr>
            <w:tcW w:w="1773"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r>
      <w:tr w:rsidR="000E216B" w:rsidRPr="00A2561C" w:rsidTr="00AA6034">
        <w:tc>
          <w:tcPr>
            <w:tcW w:w="817"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1.</w:t>
            </w:r>
          </w:p>
        </w:tc>
        <w:tc>
          <w:tcPr>
            <w:tcW w:w="1985"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Мероприятие</w:t>
            </w:r>
          </w:p>
        </w:tc>
        <w:tc>
          <w:tcPr>
            <w:tcW w:w="1793"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831"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831"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831"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831"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831"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773"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r>
      <w:tr w:rsidR="000E216B" w:rsidRPr="00A2561C" w:rsidTr="00AA6034">
        <w:tc>
          <w:tcPr>
            <w:tcW w:w="817"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985"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793"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831"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831"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831"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831"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831"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773"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r>
      <w:tr w:rsidR="000E216B" w:rsidRPr="00A2561C" w:rsidTr="00AA6034">
        <w:tc>
          <w:tcPr>
            <w:tcW w:w="15523" w:type="dxa"/>
            <w:gridSpan w:val="9"/>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 xml:space="preserve">Задача </w:t>
            </w:r>
            <w:r>
              <w:rPr>
                <w:rFonts w:ascii="Times New Roman" w:eastAsiaTheme="minorEastAsia" w:hAnsi="Times New Roman"/>
                <w:sz w:val="24"/>
                <w:szCs w:val="24"/>
                <w:lang w:eastAsia="ru-RU"/>
              </w:rPr>
              <w:t>№</w:t>
            </w:r>
          </w:p>
        </w:tc>
      </w:tr>
      <w:tr w:rsidR="000E216B" w:rsidRPr="00A2561C" w:rsidTr="00AA6034">
        <w:tc>
          <w:tcPr>
            <w:tcW w:w="817" w:type="dxa"/>
          </w:tcPr>
          <w:p w:rsidR="000E216B" w:rsidRPr="00A2561C" w:rsidRDefault="000E216B" w:rsidP="00AA6034">
            <w:pPr>
              <w:widowControl w:val="0"/>
              <w:autoSpaceDE w:val="0"/>
              <w:autoSpaceDN w:val="0"/>
              <w:spacing w:after="0" w:line="240" w:lineRule="auto"/>
              <w:jc w:val="center"/>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1.</w:t>
            </w:r>
          </w:p>
        </w:tc>
        <w:tc>
          <w:tcPr>
            <w:tcW w:w="1985"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r w:rsidRPr="00A2561C">
              <w:rPr>
                <w:rFonts w:ascii="Times New Roman" w:eastAsiaTheme="minorEastAsia" w:hAnsi="Times New Roman"/>
                <w:sz w:val="24"/>
                <w:szCs w:val="24"/>
                <w:lang w:eastAsia="ru-RU"/>
              </w:rPr>
              <w:t>Мероприятие</w:t>
            </w:r>
          </w:p>
        </w:tc>
        <w:tc>
          <w:tcPr>
            <w:tcW w:w="1793"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831"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831"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831"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831"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831"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773"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r>
      <w:tr w:rsidR="000E216B" w:rsidRPr="00A2561C" w:rsidTr="00AA6034">
        <w:tc>
          <w:tcPr>
            <w:tcW w:w="817"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985"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793"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831"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831"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831"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831"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831"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c>
          <w:tcPr>
            <w:tcW w:w="1773" w:type="dxa"/>
          </w:tcPr>
          <w:p w:rsidR="000E216B" w:rsidRPr="00A2561C" w:rsidRDefault="000E216B" w:rsidP="00AA6034">
            <w:pPr>
              <w:widowControl w:val="0"/>
              <w:autoSpaceDE w:val="0"/>
              <w:autoSpaceDN w:val="0"/>
              <w:spacing w:after="0" w:line="240" w:lineRule="auto"/>
              <w:rPr>
                <w:rFonts w:ascii="Times New Roman" w:eastAsiaTheme="minorEastAsia" w:hAnsi="Times New Roman"/>
                <w:sz w:val="24"/>
                <w:szCs w:val="24"/>
                <w:lang w:eastAsia="ru-RU"/>
              </w:rPr>
            </w:pPr>
          </w:p>
        </w:tc>
      </w:tr>
    </w:tbl>
    <w:p w:rsidR="000E216B" w:rsidRPr="00A2561C" w:rsidRDefault="000E216B" w:rsidP="000E216B">
      <w:pPr>
        <w:widowControl w:val="0"/>
        <w:spacing w:after="0" w:line="240" w:lineRule="auto"/>
        <w:rPr>
          <w:rFonts w:ascii="Times New Roman" w:hAnsi="Times New Roman"/>
          <w:sz w:val="24"/>
          <w:szCs w:val="24"/>
        </w:rPr>
      </w:pPr>
    </w:p>
    <w:p w:rsidR="005225CA" w:rsidRPr="005225CA" w:rsidRDefault="005225CA" w:rsidP="005225CA">
      <w:pPr>
        <w:widowControl w:val="0"/>
        <w:autoSpaceDE w:val="0"/>
        <w:autoSpaceDN w:val="0"/>
        <w:spacing w:after="0" w:line="240" w:lineRule="auto"/>
        <w:jc w:val="both"/>
        <w:rPr>
          <w:rFonts w:ascii="Arial" w:eastAsiaTheme="minorEastAsia" w:hAnsi="Arial" w:cs="Arial"/>
          <w:sz w:val="20"/>
          <w:lang w:eastAsia="ru-RU"/>
        </w:rPr>
      </w:pPr>
    </w:p>
    <w:sectPr w:rsidR="005225CA" w:rsidRPr="005225CA" w:rsidSect="00AA6034">
      <w:footnotePr>
        <w:numFmt w:val="chicago"/>
        <w:numRestart w:val="eachPage"/>
      </w:footnotePr>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67A" w:rsidRDefault="00BA567A" w:rsidP="00F75494">
      <w:pPr>
        <w:spacing w:after="0" w:line="240" w:lineRule="auto"/>
      </w:pPr>
      <w:r>
        <w:separator/>
      </w:r>
    </w:p>
  </w:endnote>
  <w:endnote w:type="continuationSeparator" w:id="0">
    <w:p w:rsidR="00BA567A" w:rsidRDefault="00BA567A" w:rsidP="00F75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67A" w:rsidRDefault="00BA567A" w:rsidP="00F75494">
      <w:pPr>
        <w:spacing w:after="0" w:line="240" w:lineRule="auto"/>
      </w:pPr>
      <w:r>
        <w:separator/>
      </w:r>
    </w:p>
  </w:footnote>
  <w:footnote w:type="continuationSeparator" w:id="0">
    <w:p w:rsidR="00BA567A" w:rsidRDefault="00BA567A" w:rsidP="00F75494">
      <w:pPr>
        <w:spacing w:after="0" w:line="240" w:lineRule="auto"/>
      </w:pPr>
      <w:r>
        <w:continuationSeparator/>
      </w:r>
    </w:p>
  </w:footnote>
  <w:footnote w:id="1">
    <w:p w:rsidR="00AA6034" w:rsidRPr="00D9755B" w:rsidRDefault="00AA6034" w:rsidP="005225CA">
      <w:pPr>
        <w:pStyle w:val="af0"/>
      </w:pPr>
      <w:r w:rsidRPr="00A83072">
        <w:rPr>
          <w:rStyle w:val="af1"/>
          <w:sz w:val="28"/>
        </w:rPr>
        <w:footnoteRef/>
      </w:r>
      <w:r w:rsidRPr="00A83072">
        <w:rPr>
          <w:sz w:val="28"/>
        </w:rPr>
        <w:t xml:space="preserve"> </w:t>
      </w:r>
      <w:r w:rsidRPr="00D9755B">
        <w:rPr>
          <w:rFonts w:eastAsiaTheme="minorEastAsia"/>
          <w:lang w:eastAsia="ru-RU"/>
        </w:rPr>
        <w:t>Из числа получателей ежемесячного пособия на детей: одиноких матерей, а также родители которых уклоняются от уплаты алиментов.</w:t>
      </w:r>
    </w:p>
  </w:footnote>
  <w:footnote w:id="2">
    <w:p w:rsidR="00AA6034" w:rsidRPr="00D9755B" w:rsidRDefault="00AA6034">
      <w:pPr>
        <w:pStyle w:val="af0"/>
        <w:rPr>
          <w:lang w:val="ru-RU"/>
        </w:rPr>
      </w:pPr>
      <w:r>
        <w:rPr>
          <w:rStyle w:val="af1"/>
        </w:rPr>
        <w:footnoteRef/>
      </w:r>
      <w:r>
        <w:t xml:space="preserve"> </w:t>
      </w:r>
      <w:r w:rsidRPr="00D9755B">
        <w:rPr>
          <w:rFonts w:eastAsiaTheme="minorEastAsia"/>
          <w:lang w:eastAsia="ru-RU"/>
        </w:rPr>
        <w:t>Данные за январь – декабрь</w:t>
      </w:r>
      <w:r w:rsidRPr="00D9755B">
        <w:rPr>
          <w:rFonts w:eastAsiaTheme="minorEastAsia"/>
          <w:lang w:val="ru-RU" w:eastAsia="ru-RU"/>
        </w:rPr>
        <w:t>.</w:t>
      </w:r>
    </w:p>
  </w:footnote>
  <w:footnote w:id="3">
    <w:p w:rsidR="00AA6034" w:rsidRPr="00D36EE3" w:rsidRDefault="00AA6034" w:rsidP="005225CA">
      <w:pPr>
        <w:pStyle w:val="af0"/>
        <w:rPr>
          <w:sz w:val="24"/>
          <w:szCs w:val="28"/>
          <w:lang w:val="ru-RU"/>
        </w:rPr>
      </w:pPr>
      <w:r w:rsidRPr="00D9755B">
        <w:rPr>
          <w:rStyle w:val="af1"/>
        </w:rPr>
        <w:footnoteRef/>
      </w:r>
      <w:r w:rsidRPr="00D9755B">
        <w:t xml:space="preserve"> </w:t>
      </w:r>
      <w:r w:rsidRPr="00D9755B">
        <w:rPr>
          <w:rFonts w:eastAsiaTheme="minorEastAsia"/>
          <w:lang w:eastAsia="ru-RU"/>
        </w:rPr>
        <w:t>Данные за январь – декабрь</w:t>
      </w:r>
      <w:r w:rsidRPr="00D9755B">
        <w:rPr>
          <w:rFonts w:eastAsiaTheme="minorEastAsia"/>
          <w:lang w:val="ru-RU" w:eastAsia="ru-RU"/>
        </w:rPr>
        <w:t>.</w:t>
      </w:r>
    </w:p>
  </w:footnote>
  <w:footnote w:id="4">
    <w:p w:rsidR="00AA6034" w:rsidRPr="00D9755B" w:rsidRDefault="00AA6034" w:rsidP="005225CA">
      <w:pPr>
        <w:pStyle w:val="af0"/>
        <w:jc w:val="both"/>
      </w:pPr>
      <w:r w:rsidRPr="00B36674">
        <w:rPr>
          <w:rStyle w:val="af1"/>
          <w:sz w:val="24"/>
          <w:szCs w:val="28"/>
        </w:rPr>
        <w:footnoteRef/>
      </w:r>
      <w:r w:rsidRPr="00B36674">
        <w:rPr>
          <w:sz w:val="24"/>
          <w:szCs w:val="28"/>
        </w:rPr>
        <w:t xml:space="preserve"> </w:t>
      </w:r>
      <w:r w:rsidRPr="00D9755B">
        <w:rPr>
          <w:rFonts w:eastAsiaTheme="minorEastAsia"/>
          <w:lang w:eastAsia="ru-RU"/>
        </w:rPr>
        <w:t>Данные о среднегодовой численности занятых рассчитаны в соответствии с актуализированной методологией расчета баланса трудовых ресурсов.</w:t>
      </w:r>
    </w:p>
  </w:footnote>
  <w:footnote w:id="5">
    <w:p w:rsidR="00AA6034" w:rsidRPr="00D9755B" w:rsidRDefault="00AA6034" w:rsidP="005225CA">
      <w:pPr>
        <w:pStyle w:val="af0"/>
        <w:jc w:val="both"/>
      </w:pPr>
      <w:r w:rsidRPr="00D9755B">
        <w:rPr>
          <w:rStyle w:val="af1"/>
        </w:rPr>
        <w:footnoteRef/>
      </w:r>
      <w:r w:rsidRPr="00D9755B">
        <w:t xml:space="preserve"> </w:t>
      </w:r>
      <w:r w:rsidRPr="00D9755B">
        <w:rPr>
          <w:rFonts w:eastAsiaTheme="minorEastAsia"/>
          <w:lang w:eastAsia="ru-RU"/>
        </w:rPr>
        <w:t>По материалам выборочного обследования рабочей силы в возрасте 15 лет и старше, в среднем за год.</w:t>
      </w:r>
    </w:p>
  </w:footnote>
  <w:footnote w:id="6">
    <w:p w:rsidR="00AA6034" w:rsidRPr="00D9755B" w:rsidRDefault="00AA6034" w:rsidP="005225CA">
      <w:pPr>
        <w:pStyle w:val="af0"/>
      </w:pPr>
      <w:r w:rsidRPr="00B36674">
        <w:rPr>
          <w:rStyle w:val="af1"/>
          <w:sz w:val="24"/>
          <w:szCs w:val="28"/>
        </w:rPr>
        <w:footnoteRef/>
      </w:r>
      <w:r w:rsidRPr="00B36674">
        <w:rPr>
          <w:sz w:val="24"/>
          <w:szCs w:val="28"/>
        </w:rPr>
        <w:t xml:space="preserve"> </w:t>
      </w:r>
      <w:r w:rsidRPr="00D9755B">
        <w:rPr>
          <w:rFonts w:eastAsiaTheme="minorEastAsia"/>
          <w:lang w:eastAsia="ru-RU"/>
        </w:rPr>
        <w:t>Предварительные данные.</w:t>
      </w:r>
    </w:p>
  </w:footnote>
  <w:footnote w:id="7">
    <w:p w:rsidR="00AA6034" w:rsidRPr="00D9755B" w:rsidRDefault="00AA6034" w:rsidP="005225CA">
      <w:pPr>
        <w:pStyle w:val="af0"/>
      </w:pPr>
      <w:r w:rsidRPr="00D9755B">
        <w:rPr>
          <w:rStyle w:val="af1"/>
        </w:rPr>
        <w:footnoteRef/>
      </w:r>
      <w:r w:rsidRPr="00D9755B">
        <w:t xml:space="preserve"> </w:t>
      </w:r>
      <w:r w:rsidRPr="00D9755B">
        <w:rPr>
          <w:rFonts w:eastAsiaTheme="minorEastAsia"/>
          <w:lang w:eastAsia="ru-RU"/>
        </w:rPr>
        <w:t>Предварительные данные.</w:t>
      </w:r>
    </w:p>
  </w:footnote>
  <w:footnote w:id="8">
    <w:p w:rsidR="00AA6034" w:rsidRPr="00D9755B" w:rsidRDefault="00AA6034" w:rsidP="005225CA">
      <w:pPr>
        <w:pStyle w:val="af0"/>
        <w:jc w:val="both"/>
      </w:pPr>
      <w:r>
        <w:rPr>
          <w:rStyle w:val="af1"/>
        </w:rPr>
        <w:footnoteRef/>
      </w:r>
      <w:r w:rsidRPr="00B36674">
        <w:rPr>
          <w:sz w:val="24"/>
          <w:szCs w:val="28"/>
        </w:rPr>
        <w:t xml:space="preserve"> </w:t>
      </w:r>
      <w:r w:rsidRPr="00D9755B">
        <w:rPr>
          <w:rFonts w:eastAsiaTheme="minorEastAsia"/>
          <w:lang w:eastAsia="ru-RU"/>
        </w:rPr>
        <w:t xml:space="preserve">Начиная с итогов за 2017 год официальная статистическая информация сформирована на основе новых версий Общероссийского классификатора видов экономической </w:t>
      </w:r>
      <w:r w:rsidRPr="00D9755B">
        <w:rPr>
          <w:rFonts w:eastAsiaTheme="minorEastAsia"/>
          <w:color w:val="000000" w:themeColor="text1"/>
          <w:lang w:eastAsia="ru-RU"/>
        </w:rPr>
        <w:t xml:space="preserve">деятельности </w:t>
      </w:r>
      <w:hyperlink r:id="rId1" w:tooltip="&quot;ОК 029-2014 (КДЕС Ред. 2). Общероссийский классификатор видов экономической деятельности&quot; (утв. Приказом Росстандарта от 31.01.2014 N 14-ст) (ред. от 21.06.2022) ------------ Недействующая редакция {КонсультантПлюс}" w:history="1">
        <w:r w:rsidRPr="00D9755B">
          <w:rPr>
            <w:rStyle w:val="ab"/>
            <w:rFonts w:eastAsiaTheme="minorEastAsia"/>
            <w:color w:val="000000" w:themeColor="text1"/>
            <w:lang w:eastAsia="ru-RU"/>
          </w:rPr>
          <w:t>(ОКВЭД2)</w:t>
        </w:r>
      </w:hyperlink>
      <w:r w:rsidRPr="00D9755B">
        <w:rPr>
          <w:rFonts w:eastAsiaTheme="minorEastAsia"/>
          <w:color w:val="000000" w:themeColor="text1"/>
          <w:lang w:eastAsia="ru-RU"/>
        </w:rPr>
        <w:t>.</w:t>
      </w:r>
    </w:p>
  </w:footnote>
  <w:footnote w:id="9">
    <w:p w:rsidR="00AA6034" w:rsidRPr="00D9755B" w:rsidRDefault="00AA6034" w:rsidP="005225CA">
      <w:pPr>
        <w:pStyle w:val="af0"/>
        <w:jc w:val="both"/>
      </w:pPr>
      <w:r w:rsidRPr="00D9755B">
        <w:rPr>
          <w:rStyle w:val="af1"/>
        </w:rPr>
        <w:footnoteRef/>
      </w:r>
      <w:r w:rsidRPr="00D9755B">
        <w:t xml:space="preserve"> </w:t>
      </w:r>
      <w:r w:rsidRPr="00D9755B">
        <w:rPr>
          <w:rFonts w:eastAsiaTheme="minorEastAsia"/>
          <w:lang w:eastAsia="ru-RU"/>
        </w:rPr>
        <w:t>В 2017 году изменена методология отнесения к занятому населению категории лиц, занятых в домашнем хозяйстве производством продукции для продажи или обмена, в соответствии с Резолюцией, принятой 19-й Международной конференцией статистиков труда. К данной категории относятся только те работающие, которые производят в домашних хозяйствах продукцию сельского, лесного хозяйства, охоты и рыболовства преимущественно для продажи.</w:t>
      </w:r>
    </w:p>
  </w:footnote>
  <w:footnote w:id="10">
    <w:p w:rsidR="00AA6034" w:rsidRPr="00D9755B" w:rsidRDefault="00AA6034" w:rsidP="000E216B">
      <w:pPr>
        <w:pStyle w:val="af0"/>
        <w:jc w:val="both"/>
      </w:pPr>
      <w:r w:rsidRPr="00B36674">
        <w:rPr>
          <w:rStyle w:val="af1"/>
          <w:sz w:val="24"/>
          <w:szCs w:val="28"/>
        </w:rPr>
        <w:footnoteRef/>
      </w:r>
      <w:r w:rsidRPr="00B36674">
        <w:rPr>
          <w:sz w:val="24"/>
          <w:szCs w:val="28"/>
        </w:rPr>
        <w:t xml:space="preserve"> </w:t>
      </w:r>
      <w:r w:rsidRPr="00D9755B">
        <w:rPr>
          <w:rFonts w:eastAsiaTheme="minorEastAsia"/>
          <w:color w:val="000000" w:themeColor="text1"/>
          <w:lang w:eastAsia="ru-RU"/>
        </w:rPr>
        <w:t>Начиная с итогов за 2017 год официальная статистическая информация сформирована на основе новых версий Общероссийского классификатора видов экономической деятельности (ОКВЭД2).</w:t>
      </w:r>
    </w:p>
  </w:footnote>
  <w:footnote w:id="11">
    <w:p w:rsidR="00AA6034" w:rsidRPr="00D9755B" w:rsidRDefault="00AA6034" w:rsidP="000E216B">
      <w:pPr>
        <w:pStyle w:val="af0"/>
      </w:pPr>
      <w:r w:rsidRPr="00B36674">
        <w:rPr>
          <w:rStyle w:val="af1"/>
          <w:sz w:val="24"/>
          <w:szCs w:val="28"/>
        </w:rPr>
        <w:footnoteRef/>
      </w:r>
      <w:r w:rsidRPr="00B36674">
        <w:rPr>
          <w:sz w:val="24"/>
          <w:szCs w:val="28"/>
        </w:rPr>
        <w:t xml:space="preserve"> </w:t>
      </w:r>
      <w:r w:rsidRPr="00D9755B">
        <w:rPr>
          <w:rFonts w:eastAsiaTheme="minorEastAsia"/>
          <w:lang w:eastAsia="ru-RU"/>
        </w:rPr>
        <w:t>Предварительные данные.</w:t>
      </w:r>
    </w:p>
  </w:footnote>
  <w:footnote w:id="12">
    <w:p w:rsidR="00AA6034" w:rsidRPr="00D9755B" w:rsidRDefault="00AA6034" w:rsidP="000E216B">
      <w:pPr>
        <w:pStyle w:val="af0"/>
      </w:pPr>
      <w:r w:rsidRPr="00B36674">
        <w:rPr>
          <w:rStyle w:val="af1"/>
          <w:sz w:val="24"/>
          <w:szCs w:val="28"/>
        </w:rPr>
        <w:footnoteRef/>
      </w:r>
      <w:r w:rsidRPr="00B36674">
        <w:rPr>
          <w:sz w:val="24"/>
          <w:szCs w:val="28"/>
        </w:rPr>
        <w:t xml:space="preserve"> </w:t>
      </w:r>
      <w:r w:rsidRPr="00D9755B">
        <w:rPr>
          <w:rFonts w:eastAsiaTheme="minorEastAsia"/>
          <w:lang w:eastAsia="ru-RU"/>
        </w:rPr>
        <w:t>Предварительные данные.</w:t>
      </w:r>
    </w:p>
  </w:footnote>
  <w:footnote w:id="13">
    <w:p w:rsidR="00AA6034" w:rsidRPr="00D9755B" w:rsidRDefault="00AA6034" w:rsidP="000E216B">
      <w:pPr>
        <w:pStyle w:val="af0"/>
      </w:pPr>
      <w:r w:rsidRPr="00B36674">
        <w:rPr>
          <w:rStyle w:val="af1"/>
          <w:sz w:val="24"/>
          <w:szCs w:val="28"/>
        </w:rPr>
        <w:footnoteRef/>
      </w:r>
      <w:r w:rsidRPr="00B36674">
        <w:rPr>
          <w:sz w:val="24"/>
          <w:szCs w:val="28"/>
        </w:rPr>
        <w:t xml:space="preserve"> </w:t>
      </w:r>
      <w:r w:rsidRPr="00D9755B">
        <w:rPr>
          <w:rFonts w:eastAsiaTheme="minorEastAsia"/>
          <w:lang w:eastAsia="ru-RU"/>
        </w:rPr>
        <w:t>Предварительная оценка.</w:t>
      </w:r>
    </w:p>
  </w:footnote>
  <w:footnote w:id="14">
    <w:p w:rsidR="00D9755B" w:rsidRPr="00D9755B" w:rsidRDefault="00D9755B">
      <w:pPr>
        <w:pStyle w:val="af0"/>
        <w:rPr>
          <w:lang w:val="ru-RU"/>
        </w:rPr>
      </w:pPr>
      <w:r>
        <w:rPr>
          <w:rStyle w:val="af1"/>
        </w:rPr>
        <w:footnoteRef/>
      </w:r>
      <w:r>
        <w:t xml:space="preserve"> </w:t>
      </w:r>
      <w:r w:rsidR="00817FDC" w:rsidRPr="00817FDC">
        <w:t>Список испо</w:t>
      </w:r>
      <w:r w:rsidR="00817FDC">
        <w:t>льзованных сокращений - на стр.28.</w:t>
      </w:r>
    </w:p>
  </w:footnote>
  <w:footnote w:id="15">
    <w:p w:rsidR="00817FDC" w:rsidRPr="00817FDC" w:rsidRDefault="00817FDC">
      <w:pPr>
        <w:pStyle w:val="af0"/>
        <w:rPr>
          <w:lang w:val="ru-RU"/>
        </w:rPr>
      </w:pPr>
      <w:r>
        <w:rPr>
          <w:rStyle w:val="af1"/>
        </w:rPr>
        <w:footnoteRef/>
      </w:r>
      <w:r>
        <w:t xml:space="preserve"> </w:t>
      </w:r>
      <w:r w:rsidRPr="00817FDC">
        <w:t>Список испол</w:t>
      </w:r>
      <w:r>
        <w:t>ьзованных сокращений - на стр.32</w:t>
      </w:r>
      <w:r w:rsidRPr="00817FDC">
        <w:t>.</w:t>
      </w:r>
    </w:p>
  </w:footnote>
  <w:footnote w:id="16">
    <w:p w:rsidR="00817FDC" w:rsidRPr="00817FDC" w:rsidRDefault="00817FDC">
      <w:pPr>
        <w:pStyle w:val="af0"/>
        <w:rPr>
          <w:lang w:val="ru-RU"/>
        </w:rPr>
      </w:pPr>
      <w:r>
        <w:rPr>
          <w:rStyle w:val="af1"/>
        </w:rPr>
        <w:footnoteRef/>
      </w:r>
      <w:r>
        <w:t xml:space="preserve"> </w:t>
      </w:r>
      <w:r w:rsidRPr="00817FDC">
        <w:t>Список использов</w:t>
      </w:r>
      <w:r>
        <w:t>анных сокращений - на стр.36</w:t>
      </w:r>
      <w:r w:rsidRPr="00817FDC">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744078"/>
      <w:docPartObj>
        <w:docPartGallery w:val="Page Numbers (Top of Page)"/>
        <w:docPartUnique/>
      </w:docPartObj>
    </w:sdtPr>
    <w:sdtEndPr/>
    <w:sdtContent>
      <w:p w:rsidR="00AA6034" w:rsidRDefault="00AA6034">
        <w:pPr>
          <w:pStyle w:val="a7"/>
          <w:jc w:val="center"/>
        </w:pPr>
        <w:r w:rsidRPr="004A025D">
          <w:rPr>
            <w:rFonts w:ascii="Times New Roman" w:hAnsi="Times New Roman"/>
            <w:sz w:val="28"/>
            <w:szCs w:val="28"/>
          </w:rPr>
          <w:fldChar w:fldCharType="begin"/>
        </w:r>
        <w:r w:rsidRPr="004A025D">
          <w:rPr>
            <w:rFonts w:ascii="Times New Roman" w:hAnsi="Times New Roman"/>
            <w:sz w:val="28"/>
            <w:szCs w:val="28"/>
          </w:rPr>
          <w:instrText>PAGE   \* MERGEFORMAT</w:instrText>
        </w:r>
        <w:r w:rsidRPr="004A025D">
          <w:rPr>
            <w:rFonts w:ascii="Times New Roman" w:hAnsi="Times New Roman"/>
            <w:sz w:val="28"/>
            <w:szCs w:val="28"/>
          </w:rPr>
          <w:fldChar w:fldCharType="separate"/>
        </w:r>
        <w:r w:rsidR="000A5842">
          <w:rPr>
            <w:rFonts w:ascii="Times New Roman" w:hAnsi="Times New Roman"/>
            <w:noProof/>
            <w:sz w:val="28"/>
            <w:szCs w:val="28"/>
          </w:rPr>
          <w:t>10</w:t>
        </w:r>
        <w:r w:rsidRPr="004A025D">
          <w:rPr>
            <w:rFonts w:ascii="Times New Roman" w:hAnsi="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A1B"/>
    <w:rsid w:val="00001687"/>
    <w:rsid w:val="00001DD5"/>
    <w:rsid w:val="00011380"/>
    <w:rsid w:val="00011D64"/>
    <w:rsid w:val="000135C4"/>
    <w:rsid w:val="00015191"/>
    <w:rsid w:val="000233C1"/>
    <w:rsid w:val="000269FF"/>
    <w:rsid w:val="0003385C"/>
    <w:rsid w:val="0003753E"/>
    <w:rsid w:val="00050BE1"/>
    <w:rsid w:val="00052502"/>
    <w:rsid w:val="0005328C"/>
    <w:rsid w:val="00061BA7"/>
    <w:rsid w:val="00065908"/>
    <w:rsid w:val="0006653A"/>
    <w:rsid w:val="00070FDF"/>
    <w:rsid w:val="00071DC7"/>
    <w:rsid w:val="00073C33"/>
    <w:rsid w:val="00076CC8"/>
    <w:rsid w:val="0008255D"/>
    <w:rsid w:val="0009085D"/>
    <w:rsid w:val="000A0349"/>
    <w:rsid w:val="000A0A1A"/>
    <w:rsid w:val="000A0F80"/>
    <w:rsid w:val="000A5842"/>
    <w:rsid w:val="000A6A2E"/>
    <w:rsid w:val="000B1C7C"/>
    <w:rsid w:val="000B5892"/>
    <w:rsid w:val="000B7DE6"/>
    <w:rsid w:val="000C25D1"/>
    <w:rsid w:val="000C2A50"/>
    <w:rsid w:val="000C2E17"/>
    <w:rsid w:val="000C3AAF"/>
    <w:rsid w:val="000C4E6F"/>
    <w:rsid w:val="000D5944"/>
    <w:rsid w:val="000E216B"/>
    <w:rsid w:val="000E4195"/>
    <w:rsid w:val="000E440C"/>
    <w:rsid w:val="000E6C17"/>
    <w:rsid w:val="000F106D"/>
    <w:rsid w:val="000F18F1"/>
    <w:rsid w:val="00106533"/>
    <w:rsid w:val="00110080"/>
    <w:rsid w:val="001104E8"/>
    <w:rsid w:val="00111DF9"/>
    <w:rsid w:val="00115147"/>
    <w:rsid w:val="00115684"/>
    <w:rsid w:val="00115B17"/>
    <w:rsid w:val="00115DE7"/>
    <w:rsid w:val="00116BF7"/>
    <w:rsid w:val="001170B7"/>
    <w:rsid w:val="001212BD"/>
    <w:rsid w:val="00130766"/>
    <w:rsid w:val="00131CF7"/>
    <w:rsid w:val="00132256"/>
    <w:rsid w:val="00133547"/>
    <w:rsid w:val="00140E09"/>
    <w:rsid w:val="00141CA9"/>
    <w:rsid w:val="00147997"/>
    <w:rsid w:val="00151E5D"/>
    <w:rsid w:val="001548DE"/>
    <w:rsid w:val="00155BC8"/>
    <w:rsid w:val="00157555"/>
    <w:rsid w:val="001576B7"/>
    <w:rsid w:val="00160B89"/>
    <w:rsid w:val="00165C24"/>
    <w:rsid w:val="00165CDF"/>
    <w:rsid w:val="00166CBA"/>
    <w:rsid w:val="00175DC5"/>
    <w:rsid w:val="00182678"/>
    <w:rsid w:val="001827DD"/>
    <w:rsid w:val="00182AC9"/>
    <w:rsid w:val="00185456"/>
    <w:rsid w:val="00186819"/>
    <w:rsid w:val="00193ACF"/>
    <w:rsid w:val="001942E4"/>
    <w:rsid w:val="001A3508"/>
    <w:rsid w:val="001B320B"/>
    <w:rsid w:val="001B5156"/>
    <w:rsid w:val="001B5782"/>
    <w:rsid w:val="001B69C8"/>
    <w:rsid w:val="001C14F4"/>
    <w:rsid w:val="001C32BE"/>
    <w:rsid w:val="001C5EA9"/>
    <w:rsid w:val="001C66AE"/>
    <w:rsid w:val="001C76ED"/>
    <w:rsid w:val="001E76CF"/>
    <w:rsid w:val="001F144D"/>
    <w:rsid w:val="001F1F56"/>
    <w:rsid w:val="001F254C"/>
    <w:rsid w:val="0020128B"/>
    <w:rsid w:val="00205E3B"/>
    <w:rsid w:val="00206101"/>
    <w:rsid w:val="002065EE"/>
    <w:rsid w:val="0021091D"/>
    <w:rsid w:val="00211118"/>
    <w:rsid w:val="00215461"/>
    <w:rsid w:val="002229B2"/>
    <w:rsid w:val="00222E26"/>
    <w:rsid w:val="00222F86"/>
    <w:rsid w:val="00226D00"/>
    <w:rsid w:val="00232F54"/>
    <w:rsid w:val="00237288"/>
    <w:rsid w:val="002374F4"/>
    <w:rsid w:val="002433CC"/>
    <w:rsid w:val="002444C1"/>
    <w:rsid w:val="00246A1E"/>
    <w:rsid w:val="00250958"/>
    <w:rsid w:val="00250F5E"/>
    <w:rsid w:val="00251629"/>
    <w:rsid w:val="002578EE"/>
    <w:rsid w:val="002600F3"/>
    <w:rsid w:val="00267480"/>
    <w:rsid w:val="00270D1C"/>
    <w:rsid w:val="00274677"/>
    <w:rsid w:val="00275447"/>
    <w:rsid w:val="00277B25"/>
    <w:rsid w:val="00284C69"/>
    <w:rsid w:val="0028656D"/>
    <w:rsid w:val="002870F9"/>
    <w:rsid w:val="00295454"/>
    <w:rsid w:val="002A0691"/>
    <w:rsid w:val="002A0DF3"/>
    <w:rsid w:val="002A4091"/>
    <w:rsid w:val="002A5635"/>
    <w:rsid w:val="002A783C"/>
    <w:rsid w:val="002B19CE"/>
    <w:rsid w:val="002B56CF"/>
    <w:rsid w:val="002B6FE5"/>
    <w:rsid w:val="002D00B7"/>
    <w:rsid w:val="002D031D"/>
    <w:rsid w:val="002D2849"/>
    <w:rsid w:val="002D31AC"/>
    <w:rsid w:val="002D778E"/>
    <w:rsid w:val="002D7F06"/>
    <w:rsid w:val="002E0BDF"/>
    <w:rsid w:val="002E5445"/>
    <w:rsid w:val="002E5526"/>
    <w:rsid w:val="002E5714"/>
    <w:rsid w:val="002E62C4"/>
    <w:rsid w:val="002F17B0"/>
    <w:rsid w:val="002F2975"/>
    <w:rsid w:val="002F5B63"/>
    <w:rsid w:val="00300784"/>
    <w:rsid w:val="00300F24"/>
    <w:rsid w:val="0030285B"/>
    <w:rsid w:val="003152E9"/>
    <w:rsid w:val="00316171"/>
    <w:rsid w:val="003167AF"/>
    <w:rsid w:val="00323DC4"/>
    <w:rsid w:val="003255F0"/>
    <w:rsid w:val="003336BF"/>
    <w:rsid w:val="00341D82"/>
    <w:rsid w:val="003510B8"/>
    <w:rsid w:val="0035340A"/>
    <w:rsid w:val="0035436C"/>
    <w:rsid w:val="0035534E"/>
    <w:rsid w:val="00355615"/>
    <w:rsid w:val="00356430"/>
    <w:rsid w:val="00356B11"/>
    <w:rsid w:val="00364BD1"/>
    <w:rsid w:val="00372106"/>
    <w:rsid w:val="0037223B"/>
    <w:rsid w:val="00373672"/>
    <w:rsid w:val="00374381"/>
    <w:rsid w:val="00377516"/>
    <w:rsid w:val="00385094"/>
    <w:rsid w:val="00385E5E"/>
    <w:rsid w:val="00390A7A"/>
    <w:rsid w:val="00395882"/>
    <w:rsid w:val="00396B99"/>
    <w:rsid w:val="003A28BB"/>
    <w:rsid w:val="003A4279"/>
    <w:rsid w:val="003A5E49"/>
    <w:rsid w:val="003B4A76"/>
    <w:rsid w:val="003B5469"/>
    <w:rsid w:val="003C0AD4"/>
    <w:rsid w:val="003E092E"/>
    <w:rsid w:val="003E231B"/>
    <w:rsid w:val="003F48DD"/>
    <w:rsid w:val="004054FF"/>
    <w:rsid w:val="0041484C"/>
    <w:rsid w:val="0041775C"/>
    <w:rsid w:val="00417E1D"/>
    <w:rsid w:val="00423D52"/>
    <w:rsid w:val="004248AE"/>
    <w:rsid w:val="004335D5"/>
    <w:rsid w:val="00437974"/>
    <w:rsid w:val="00440892"/>
    <w:rsid w:val="00440E8D"/>
    <w:rsid w:val="00443170"/>
    <w:rsid w:val="00445294"/>
    <w:rsid w:val="004462C1"/>
    <w:rsid w:val="00446B8E"/>
    <w:rsid w:val="00447142"/>
    <w:rsid w:val="00454088"/>
    <w:rsid w:val="00457946"/>
    <w:rsid w:val="00462A40"/>
    <w:rsid w:val="00465BCD"/>
    <w:rsid w:val="00466219"/>
    <w:rsid w:val="00466D62"/>
    <w:rsid w:val="00473767"/>
    <w:rsid w:val="004745EE"/>
    <w:rsid w:val="0047460F"/>
    <w:rsid w:val="00476128"/>
    <w:rsid w:val="00492F9E"/>
    <w:rsid w:val="00494CFD"/>
    <w:rsid w:val="004950FD"/>
    <w:rsid w:val="0049776C"/>
    <w:rsid w:val="004A025D"/>
    <w:rsid w:val="004A0884"/>
    <w:rsid w:val="004A15CD"/>
    <w:rsid w:val="004A3496"/>
    <w:rsid w:val="004A3C1D"/>
    <w:rsid w:val="004A4E57"/>
    <w:rsid w:val="004A7B31"/>
    <w:rsid w:val="004B364F"/>
    <w:rsid w:val="004B6255"/>
    <w:rsid w:val="004C0A1B"/>
    <w:rsid w:val="004C30B8"/>
    <w:rsid w:val="004C6F66"/>
    <w:rsid w:val="004D6692"/>
    <w:rsid w:val="004D7842"/>
    <w:rsid w:val="004E26A7"/>
    <w:rsid w:val="004F2515"/>
    <w:rsid w:val="0050192E"/>
    <w:rsid w:val="005039DF"/>
    <w:rsid w:val="005044B1"/>
    <w:rsid w:val="00504D8B"/>
    <w:rsid w:val="005057EA"/>
    <w:rsid w:val="005072DD"/>
    <w:rsid w:val="00507912"/>
    <w:rsid w:val="00515DF2"/>
    <w:rsid w:val="005225CA"/>
    <w:rsid w:val="00523D1C"/>
    <w:rsid w:val="00524A18"/>
    <w:rsid w:val="00527E09"/>
    <w:rsid w:val="005310EE"/>
    <w:rsid w:val="00533CB3"/>
    <w:rsid w:val="00537095"/>
    <w:rsid w:val="00543409"/>
    <w:rsid w:val="00544406"/>
    <w:rsid w:val="005445DE"/>
    <w:rsid w:val="00553551"/>
    <w:rsid w:val="0055422C"/>
    <w:rsid w:val="0055542F"/>
    <w:rsid w:val="0056285D"/>
    <w:rsid w:val="0056417E"/>
    <w:rsid w:val="00567339"/>
    <w:rsid w:val="00567A06"/>
    <w:rsid w:val="005701C4"/>
    <w:rsid w:val="00572FC0"/>
    <w:rsid w:val="005740B6"/>
    <w:rsid w:val="00574FF5"/>
    <w:rsid w:val="00580916"/>
    <w:rsid w:val="00581BA6"/>
    <w:rsid w:val="005868AB"/>
    <w:rsid w:val="00586A83"/>
    <w:rsid w:val="00586C12"/>
    <w:rsid w:val="00587584"/>
    <w:rsid w:val="00587DDC"/>
    <w:rsid w:val="005906D1"/>
    <w:rsid w:val="0059217F"/>
    <w:rsid w:val="0059370C"/>
    <w:rsid w:val="0059426B"/>
    <w:rsid w:val="00595DB2"/>
    <w:rsid w:val="00597476"/>
    <w:rsid w:val="00597B9A"/>
    <w:rsid w:val="00597DD2"/>
    <w:rsid w:val="005B16C3"/>
    <w:rsid w:val="005B248A"/>
    <w:rsid w:val="005B32D1"/>
    <w:rsid w:val="005B63AA"/>
    <w:rsid w:val="005B695B"/>
    <w:rsid w:val="005B6A53"/>
    <w:rsid w:val="005C1C36"/>
    <w:rsid w:val="005C475C"/>
    <w:rsid w:val="005C495E"/>
    <w:rsid w:val="005D0740"/>
    <w:rsid w:val="005D360A"/>
    <w:rsid w:val="005D6321"/>
    <w:rsid w:val="005E0066"/>
    <w:rsid w:val="005E044B"/>
    <w:rsid w:val="005E2063"/>
    <w:rsid w:val="005E2B63"/>
    <w:rsid w:val="005E3B4E"/>
    <w:rsid w:val="005E502D"/>
    <w:rsid w:val="005E7908"/>
    <w:rsid w:val="005F1652"/>
    <w:rsid w:val="005F3B9F"/>
    <w:rsid w:val="005F52DA"/>
    <w:rsid w:val="00600B07"/>
    <w:rsid w:val="00603B50"/>
    <w:rsid w:val="00611118"/>
    <w:rsid w:val="0061142E"/>
    <w:rsid w:val="00613164"/>
    <w:rsid w:val="00615FBB"/>
    <w:rsid w:val="0062149B"/>
    <w:rsid w:val="006218EA"/>
    <w:rsid w:val="00622089"/>
    <w:rsid w:val="0062368A"/>
    <w:rsid w:val="006245CB"/>
    <w:rsid w:val="0062488B"/>
    <w:rsid w:val="00625CFA"/>
    <w:rsid w:val="006263B5"/>
    <w:rsid w:val="00626A60"/>
    <w:rsid w:val="00626ABC"/>
    <w:rsid w:val="00626D84"/>
    <w:rsid w:val="00630711"/>
    <w:rsid w:val="006307F7"/>
    <w:rsid w:val="0063269D"/>
    <w:rsid w:val="00637926"/>
    <w:rsid w:val="00646863"/>
    <w:rsid w:val="00646FDB"/>
    <w:rsid w:val="006471ED"/>
    <w:rsid w:val="00650CF1"/>
    <w:rsid w:val="00652636"/>
    <w:rsid w:val="00654568"/>
    <w:rsid w:val="0065462D"/>
    <w:rsid w:val="00655782"/>
    <w:rsid w:val="0065630A"/>
    <w:rsid w:val="00656349"/>
    <w:rsid w:val="00661CC1"/>
    <w:rsid w:val="006621F5"/>
    <w:rsid w:val="00665B36"/>
    <w:rsid w:val="00673162"/>
    <w:rsid w:val="00673774"/>
    <w:rsid w:val="006739A1"/>
    <w:rsid w:val="00673E90"/>
    <w:rsid w:val="0067481F"/>
    <w:rsid w:val="00675922"/>
    <w:rsid w:val="00676E82"/>
    <w:rsid w:val="00681E28"/>
    <w:rsid w:val="00683D23"/>
    <w:rsid w:val="006842DE"/>
    <w:rsid w:val="00684417"/>
    <w:rsid w:val="006867AC"/>
    <w:rsid w:val="00686BBC"/>
    <w:rsid w:val="00693AFF"/>
    <w:rsid w:val="00694E82"/>
    <w:rsid w:val="00696ED7"/>
    <w:rsid w:val="00697C2A"/>
    <w:rsid w:val="006A04B3"/>
    <w:rsid w:val="006A0917"/>
    <w:rsid w:val="006A0DEF"/>
    <w:rsid w:val="006A31A9"/>
    <w:rsid w:val="006A5EBE"/>
    <w:rsid w:val="006A7043"/>
    <w:rsid w:val="006B12E4"/>
    <w:rsid w:val="006B6E8B"/>
    <w:rsid w:val="006C353D"/>
    <w:rsid w:val="006D01AC"/>
    <w:rsid w:val="006D140C"/>
    <w:rsid w:val="006E24DB"/>
    <w:rsid w:val="006F03E7"/>
    <w:rsid w:val="006F0CF3"/>
    <w:rsid w:val="006F7521"/>
    <w:rsid w:val="00703FB0"/>
    <w:rsid w:val="007055BF"/>
    <w:rsid w:val="00705C75"/>
    <w:rsid w:val="00707AAE"/>
    <w:rsid w:val="00713666"/>
    <w:rsid w:val="00713F10"/>
    <w:rsid w:val="00717D00"/>
    <w:rsid w:val="00721253"/>
    <w:rsid w:val="00732E91"/>
    <w:rsid w:val="00734428"/>
    <w:rsid w:val="0073542A"/>
    <w:rsid w:val="00735DDB"/>
    <w:rsid w:val="007378D9"/>
    <w:rsid w:val="00737D76"/>
    <w:rsid w:val="00740512"/>
    <w:rsid w:val="007418AC"/>
    <w:rsid w:val="00742B1F"/>
    <w:rsid w:val="00754C6E"/>
    <w:rsid w:val="007707A8"/>
    <w:rsid w:val="00771E49"/>
    <w:rsid w:val="00772D23"/>
    <w:rsid w:val="0077371B"/>
    <w:rsid w:val="0077556F"/>
    <w:rsid w:val="0078378A"/>
    <w:rsid w:val="00783993"/>
    <w:rsid w:val="00786DCA"/>
    <w:rsid w:val="007876B9"/>
    <w:rsid w:val="00793F28"/>
    <w:rsid w:val="00795C10"/>
    <w:rsid w:val="007A1F9D"/>
    <w:rsid w:val="007A39F9"/>
    <w:rsid w:val="007A4664"/>
    <w:rsid w:val="007A67D9"/>
    <w:rsid w:val="007A71BE"/>
    <w:rsid w:val="007B00EC"/>
    <w:rsid w:val="007B477D"/>
    <w:rsid w:val="007C5BF9"/>
    <w:rsid w:val="007C6618"/>
    <w:rsid w:val="007C7042"/>
    <w:rsid w:val="007D005B"/>
    <w:rsid w:val="007D3D64"/>
    <w:rsid w:val="007D3E00"/>
    <w:rsid w:val="007D5580"/>
    <w:rsid w:val="007D5A2D"/>
    <w:rsid w:val="007E28B0"/>
    <w:rsid w:val="007E402E"/>
    <w:rsid w:val="007E7B5C"/>
    <w:rsid w:val="007F0B43"/>
    <w:rsid w:val="007F189B"/>
    <w:rsid w:val="007F2187"/>
    <w:rsid w:val="007F6EC3"/>
    <w:rsid w:val="008006E0"/>
    <w:rsid w:val="00801688"/>
    <w:rsid w:val="00801990"/>
    <w:rsid w:val="00803901"/>
    <w:rsid w:val="008124B3"/>
    <w:rsid w:val="008141C4"/>
    <w:rsid w:val="00817FDC"/>
    <w:rsid w:val="008251F4"/>
    <w:rsid w:val="008267E9"/>
    <w:rsid w:val="00830DF4"/>
    <w:rsid w:val="00831C17"/>
    <w:rsid w:val="00834B6A"/>
    <w:rsid w:val="008374BF"/>
    <w:rsid w:val="008403B3"/>
    <w:rsid w:val="00842A41"/>
    <w:rsid w:val="008464AD"/>
    <w:rsid w:val="00847F97"/>
    <w:rsid w:val="008519B7"/>
    <w:rsid w:val="008651E1"/>
    <w:rsid w:val="00865B36"/>
    <w:rsid w:val="00867831"/>
    <w:rsid w:val="00870653"/>
    <w:rsid w:val="00871AED"/>
    <w:rsid w:val="008722E3"/>
    <w:rsid w:val="00872542"/>
    <w:rsid w:val="00872813"/>
    <w:rsid w:val="00880242"/>
    <w:rsid w:val="00885185"/>
    <w:rsid w:val="008852E6"/>
    <w:rsid w:val="00887552"/>
    <w:rsid w:val="00890C37"/>
    <w:rsid w:val="00892765"/>
    <w:rsid w:val="00893FF5"/>
    <w:rsid w:val="008950F4"/>
    <w:rsid w:val="00896824"/>
    <w:rsid w:val="008A0778"/>
    <w:rsid w:val="008A199E"/>
    <w:rsid w:val="008A219F"/>
    <w:rsid w:val="008A339A"/>
    <w:rsid w:val="008B1E76"/>
    <w:rsid w:val="008B3464"/>
    <w:rsid w:val="008B4BBB"/>
    <w:rsid w:val="008B56CA"/>
    <w:rsid w:val="008B7DFD"/>
    <w:rsid w:val="008C491A"/>
    <w:rsid w:val="008C7E57"/>
    <w:rsid w:val="008C7EB1"/>
    <w:rsid w:val="008D018C"/>
    <w:rsid w:val="008D0F3A"/>
    <w:rsid w:val="008D3342"/>
    <w:rsid w:val="008E0471"/>
    <w:rsid w:val="008E18AB"/>
    <w:rsid w:val="008E1A82"/>
    <w:rsid w:val="008E2C9B"/>
    <w:rsid w:val="008E3BC8"/>
    <w:rsid w:val="008E4FD2"/>
    <w:rsid w:val="008E78D7"/>
    <w:rsid w:val="008F0357"/>
    <w:rsid w:val="008F3B51"/>
    <w:rsid w:val="008F6AC9"/>
    <w:rsid w:val="008F6BDA"/>
    <w:rsid w:val="0090070B"/>
    <w:rsid w:val="00902942"/>
    <w:rsid w:val="00904E5F"/>
    <w:rsid w:val="009077C8"/>
    <w:rsid w:val="00915432"/>
    <w:rsid w:val="0092110E"/>
    <w:rsid w:val="0092313B"/>
    <w:rsid w:val="00923EE7"/>
    <w:rsid w:val="00924EC8"/>
    <w:rsid w:val="00930D3B"/>
    <w:rsid w:val="00933587"/>
    <w:rsid w:val="009411A7"/>
    <w:rsid w:val="0094380C"/>
    <w:rsid w:val="009450B7"/>
    <w:rsid w:val="009455C5"/>
    <w:rsid w:val="009458F2"/>
    <w:rsid w:val="00957BA2"/>
    <w:rsid w:val="00962228"/>
    <w:rsid w:val="009629D4"/>
    <w:rsid w:val="00966032"/>
    <w:rsid w:val="009673D8"/>
    <w:rsid w:val="00973DBD"/>
    <w:rsid w:val="00973E36"/>
    <w:rsid w:val="0097416E"/>
    <w:rsid w:val="00975965"/>
    <w:rsid w:val="00976BE4"/>
    <w:rsid w:val="00977AE2"/>
    <w:rsid w:val="00977C11"/>
    <w:rsid w:val="009800DA"/>
    <w:rsid w:val="009801D8"/>
    <w:rsid w:val="0098294C"/>
    <w:rsid w:val="00982F93"/>
    <w:rsid w:val="00983EA0"/>
    <w:rsid w:val="00985C22"/>
    <w:rsid w:val="00986B41"/>
    <w:rsid w:val="00992D5D"/>
    <w:rsid w:val="009A4D53"/>
    <w:rsid w:val="009A591E"/>
    <w:rsid w:val="009A6331"/>
    <w:rsid w:val="009A67CA"/>
    <w:rsid w:val="009B152E"/>
    <w:rsid w:val="009B22EE"/>
    <w:rsid w:val="009B46F0"/>
    <w:rsid w:val="009B594A"/>
    <w:rsid w:val="009C2B50"/>
    <w:rsid w:val="009C303D"/>
    <w:rsid w:val="009D0CD0"/>
    <w:rsid w:val="009D18E2"/>
    <w:rsid w:val="009D2444"/>
    <w:rsid w:val="009D311E"/>
    <w:rsid w:val="009D34D8"/>
    <w:rsid w:val="009D6A35"/>
    <w:rsid w:val="009E0138"/>
    <w:rsid w:val="009E1788"/>
    <w:rsid w:val="009F0699"/>
    <w:rsid w:val="009F4FD8"/>
    <w:rsid w:val="009F6878"/>
    <w:rsid w:val="009F7185"/>
    <w:rsid w:val="00A0299C"/>
    <w:rsid w:val="00A02DD0"/>
    <w:rsid w:val="00A051BE"/>
    <w:rsid w:val="00A102EC"/>
    <w:rsid w:val="00A15C90"/>
    <w:rsid w:val="00A1761B"/>
    <w:rsid w:val="00A302F0"/>
    <w:rsid w:val="00A31D7B"/>
    <w:rsid w:val="00A3591D"/>
    <w:rsid w:val="00A36550"/>
    <w:rsid w:val="00A41413"/>
    <w:rsid w:val="00A42570"/>
    <w:rsid w:val="00A46297"/>
    <w:rsid w:val="00A465EF"/>
    <w:rsid w:val="00A60472"/>
    <w:rsid w:val="00A66B03"/>
    <w:rsid w:val="00A702FD"/>
    <w:rsid w:val="00A7213C"/>
    <w:rsid w:val="00A80053"/>
    <w:rsid w:val="00A86C47"/>
    <w:rsid w:val="00A95F4A"/>
    <w:rsid w:val="00AA047E"/>
    <w:rsid w:val="00AA0767"/>
    <w:rsid w:val="00AA3097"/>
    <w:rsid w:val="00AA5F24"/>
    <w:rsid w:val="00AA6034"/>
    <w:rsid w:val="00AB0372"/>
    <w:rsid w:val="00AB1BBF"/>
    <w:rsid w:val="00AB5BC5"/>
    <w:rsid w:val="00AC4AE9"/>
    <w:rsid w:val="00AC4ED4"/>
    <w:rsid w:val="00AC5523"/>
    <w:rsid w:val="00AC57FF"/>
    <w:rsid w:val="00AD0516"/>
    <w:rsid w:val="00AD2FD2"/>
    <w:rsid w:val="00AD4B94"/>
    <w:rsid w:val="00AE02D5"/>
    <w:rsid w:val="00AE0E22"/>
    <w:rsid w:val="00AE1CF4"/>
    <w:rsid w:val="00AE1E6E"/>
    <w:rsid w:val="00AE34FE"/>
    <w:rsid w:val="00AE372F"/>
    <w:rsid w:val="00AE3CCF"/>
    <w:rsid w:val="00AE5BFC"/>
    <w:rsid w:val="00AE7CC9"/>
    <w:rsid w:val="00AE7F2A"/>
    <w:rsid w:val="00AF22D0"/>
    <w:rsid w:val="00AF5831"/>
    <w:rsid w:val="00AF5A2E"/>
    <w:rsid w:val="00B04368"/>
    <w:rsid w:val="00B103CD"/>
    <w:rsid w:val="00B11FCF"/>
    <w:rsid w:val="00B1718D"/>
    <w:rsid w:val="00B23D9A"/>
    <w:rsid w:val="00B2655B"/>
    <w:rsid w:val="00B26E34"/>
    <w:rsid w:val="00B30584"/>
    <w:rsid w:val="00B31300"/>
    <w:rsid w:val="00B32242"/>
    <w:rsid w:val="00B334A1"/>
    <w:rsid w:val="00B341F9"/>
    <w:rsid w:val="00B3567B"/>
    <w:rsid w:val="00B53899"/>
    <w:rsid w:val="00B57607"/>
    <w:rsid w:val="00B6086E"/>
    <w:rsid w:val="00B67174"/>
    <w:rsid w:val="00B74A1E"/>
    <w:rsid w:val="00B75216"/>
    <w:rsid w:val="00B761E7"/>
    <w:rsid w:val="00B80134"/>
    <w:rsid w:val="00B84730"/>
    <w:rsid w:val="00B875C3"/>
    <w:rsid w:val="00B9277C"/>
    <w:rsid w:val="00B92BFD"/>
    <w:rsid w:val="00B954A2"/>
    <w:rsid w:val="00B977D4"/>
    <w:rsid w:val="00BA02E8"/>
    <w:rsid w:val="00BA567A"/>
    <w:rsid w:val="00BA6C12"/>
    <w:rsid w:val="00BA6CCF"/>
    <w:rsid w:val="00BB07BD"/>
    <w:rsid w:val="00BB17F9"/>
    <w:rsid w:val="00BB708E"/>
    <w:rsid w:val="00BC059C"/>
    <w:rsid w:val="00BC3D18"/>
    <w:rsid w:val="00BC7E89"/>
    <w:rsid w:val="00BD5FE7"/>
    <w:rsid w:val="00BF0B73"/>
    <w:rsid w:val="00BF1862"/>
    <w:rsid w:val="00BF27DD"/>
    <w:rsid w:val="00BF3510"/>
    <w:rsid w:val="00BF6A17"/>
    <w:rsid w:val="00C02019"/>
    <w:rsid w:val="00C070C5"/>
    <w:rsid w:val="00C12A90"/>
    <w:rsid w:val="00C15F84"/>
    <w:rsid w:val="00C21F04"/>
    <w:rsid w:val="00C22AC6"/>
    <w:rsid w:val="00C251FB"/>
    <w:rsid w:val="00C26450"/>
    <w:rsid w:val="00C2781F"/>
    <w:rsid w:val="00C328A0"/>
    <w:rsid w:val="00C32A78"/>
    <w:rsid w:val="00C32AA7"/>
    <w:rsid w:val="00C3689B"/>
    <w:rsid w:val="00C4022A"/>
    <w:rsid w:val="00C429D1"/>
    <w:rsid w:val="00C43B04"/>
    <w:rsid w:val="00C47ADD"/>
    <w:rsid w:val="00C50885"/>
    <w:rsid w:val="00C51229"/>
    <w:rsid w:val="00C56CD3"/>
    <w:rsid w:val="00C56E20"/>
    <w:rsid w:val="00C57703"/>
    <w:rsid w:val="00C60DB4"/>
    <w:rsid w:val="00C61877"/>
    <w:rsid w:val="00C65648"/>
    <w:rsid w:val="00C77694"/>
    <w:rsid w:val="00C8321E"/>
    <w:rsid w:val="00C8463B"/>
    <w:rsid w:val="00C87A6B"/>
    <w:rsid w:val="00C87C39"/>
    <w:rsid w:val="00C92803"/>
    <w:rsid w:val="00C934B3"/>
    <w:rsid w:val="00C93611"/>
    <w:rsid w:val="00CA44B4"/>
    <w:rsid w:val="00CA562B"/>
    <w:rsid w:val="00CB1918"/>
    <w:rsid w:val="00CB237D"/>
    <w:rsid w:val="00CB32C5"/>
    <w:rsid w:val="00CB43C0"/>
    <w:rsid w:val="00CB65A6"/>
    <w:rsid w:val="00CB744C"/>
    <w:rsid w:val="00CC6DA8"/>
    <w:rsid w:val="00CC77D6"/>
    <w:rsid w:val="00CD4DC7"/>
    <w:rsid w:val="00CD5208"/>
    <w:rsid w:val="00CE217D"/>
    <w:rsid w:val="00CE65BA"/>
    <w:rsid w:val="00CF421B"/>
    <w:rsid w:val="00CF6717"/>
    <w:rsid w:val="00D011E3"/>
    <w:rsid w:val="00D05AB9"/>
    <w:rsid w:val="00D079EC"/>
    <w:rsid w:val="00D117A2"/>
    <w:rsid w:val="00D15140"/>
    <w:rsid w:val="00D24CCC"/>
    <w:rsid w:val="00D251C9"/>
    <w:rsid w:val="00D26254"/>
    <w:rsid w:val="00D36EE3"/>
    <w:rsid w:val="00D37B86"/>
    <w:rsid w:val="00D40050"/>
    <w:rsid w:val="00D4275E"/>
    <w:rsid w:val="00D4606B"/>
    <w:rsid w:val="00D5131C"/>
    <w:rsid w:val="00D540E1"/>
    <w:rsid w:val="00D73532"/>
    <w:rsid w:val="00D825CE"/>
    <w:rsid w:val="00D8299D"/>
    <w:rsid w:val="00D875E4"/>
    <w:rsid w:val="00D87EC9"/>
    <w:rsid w:val="00D95BFB"/>
    <w:rsid w:val="00D9755B"/>
    <w:rsid w:val="00DA1017"/>
    <w:rsid w:val="00DA2B98"/>
    <w:rsid w:val="00DA74F1"/>
    <w:rsid w:val="00DA765D"/>
    <w:rsid w:val="00DB120A"/>
    <w:rsid w:val="00DB6506"/>
    <w:rsid w:val="00DB70F3"/>
    <w:rsid w:val="00DB794E"/>
    <w:rsid w:val="00DC3537"/>
    <w:rsid w:val="00DD0695"/>
    <w:rsid w:val="00DD2BDA"/>
    <w:rsid w:val="00DD49A8"/>
    <w:rsid w:val="00DE3823"/>
    <w:rsid w:val="00DF041F"/>
    <w:rsid w:val="00DF0881"/>
    <w:rsid w:val="00DF571F"/>
    <w:rsid w:val="00DF5C85"/>
    <w:rsid w:val="00E007F5"/>
    <w:rsid w:val="00E043B4"/>
    <w:rsid w:val="00E06000"/>
    <w:rsid w:val="00E07921"/>
    <w:rsid w:val="00E13227"/>
    <w:rsid w:val="00E13F6A"/>
    <w:rsid w:val="00E166BD"/>
    <w:rsid w:val="00E1788F"/>
    <w:rsid w:val="00E17EFA"/>
    <w:rsid w:val="00E20A59"/>
    <w:rsid w:val="00E3483B"/>
    <w:rsid w:val="00E374FC"/>
    <w:rsid w:val="00E407A7"/>
    <w:rsid w:val="00E4082C"/>
    <w:rsid w:val="00E40FEA"/>
    <w:rsid w:val="00E4199A"/>
    <w:rsid w:val="00E42D33"/>
    <w:rsid w:val="00E43BEC"/>
    <w:rsid w:val="00E449CF"/>
    <w:rsid w:val="00E44C87"/>
    <w:rsid w:val="00E4686E"/>
    <w:rsid w:val="00E478EF"/>
    <w:rsid w:val="00E479D6"/>
    <w:rsid w:val="00E50410"/>
    <w:rsid w:val="00E51AF0"/>
    <w:rsid w:val="00E53590"/>
    <w:rsid w:val="00E53FFC"/>
    <w:rsid w:val="00E55EDF"/>
    <w:rsid w:val="00E61865"/>
    <w:rsid w:val="00E62D16"/>
    <w:rsid w:val="00E64595"/>
    <w:rsid w:val="00E71B5D"/>
    <w:rsid w:val="00E738B2"/>
    <w:rsid w:val="00E75E36"/>
    <w:rsid w:val="00E7604C"/>
    <w:rsid w:val="00E768B5"/>
    <w:rsid w:val="00E80ED4"/>
    <w:rsid w:val="00E821CE"/>
    <w:rsid w:val="00E86CD2"/>
    <w:rsid w:val="00E90108"/>
    <w:rsid w:val="00E90FD0"/>
    <w:rsid w:val="00E915FA"/>
    <w:rsid w:val="00E91856"/>
    <w:rsid w:val="00E932E7"/>
    <w:rsid w:val="00E9360D"/>
    <w:rsid w:val="00E93B98"/>
    <w:rsid w:val="00E93C17"/>
    <w:rsid w:val="00E97809"/>
    <w:rsid w:val="00EA28FD"/>
    <w:rsid w:val="00EA52B5"/>
    <w:rsid w:val="00EA6ED5"/>
    <w:rsid w:val="00EA7C42"/>
    <w:rsid w:val="00EB20BD"/>
    <w:rsid w:val="00EC1FE6"/>
    <w:rsid w:val="00EC5C03"/>
    <w:rsid w:val="00EC5D87"/>
    <w:rsid w:val="00EC75D4"/>
    <w:rsid w:val="00ED27C3"/>
    <w:rsid w:val="00ED5FB6"/>
    <w:rsid w:val="00EE0693"/>
    <w:rsid w:val="00EE4CAF"/>
    <w:rsid w:val="00EE64AC"/>
    <w:rsid w:val="00EF063C"/>
    <w:rsid w:val="00EF10B8"/>
    <w:rsid w:val="00EF1F42"/>
    <w:rsid w:val="00EF2AE5"/>
    <w:rsid w:val="00EF573B"/>
    <w:rsid w:val="00EF5ECA"/>
    <w:rsid w:val="00F0035E"/>
    <w:rsid w:val="00F00F74"/>
    <w:rsid w:val="00F0655E"/>
    <w:rsid w:val="00F13EF3"/>
    <w:rsid w:val="00F14234"/>
    <w:rsid w:val="00F228C8"/>
    <w:rsid w:val="00F26497"/>
    <w:rsid w:val="00F33E33"/>
    <w:rsid w:val="00F37447"/>
    <w:rsid w:val="00F41AE7"/>
    <w:rsid w:val="00F42895"/>
    <w:rsid w:val="00F42B31"/>
    <w:rsid w:val="00F4457B"/>
    <w:rsid w:val="00F449D6"/>
    <w:rsid w:val="00F4527A"/>
    <w:rsid w:val="00F46184"/>
    <w:rsid w:val="00F46D72"/>
    <w:rsid w:val="00F47C93"/>
    <w:rsid w:val="00F505B0"/>
    <w:rsid w:val="00F50E50"/>
    <w:rsid w:val="00F5195D"/>
    <w:rsid w:val="00F5283B"/>
    <w:rsid w:val="00F544B9"/>
    <w:rsid w:val="00F623B4"/>
    <w:rsid w:val="00F632F9"/>
    <w:rsid w:val="00F63BB9"/>
    <w:rsid w:val="00F66A03"/>
    <w:rsid w:val="00F66E0E"/>
    <w:rsid w:val="00F75494"/>
    <w:rsid w:val="00F8196A"/>
    <w:rsid w:val="00F81DC6"/>
    <w:rsid w:val="00F825D9"/>
    <w:rsid w:val="00F84251"/>
    <w:rsid w:val="00FA0BFB"/>
    <w:rsid w:val="00FA3CA1"/>
    <w:rsid w:val="00FB389E"/>
    <w:rsid w:val="00FC1182"/>
    <w:rsid w:val="00FC151A"/>
    <w:rsid w:val="00FC2506"/>
    <w:rsid w:val="00FC2AC2"/>
    <w:rsid w:val="00FC2B03"/>
    <w:rsid w:val="00FC2B8E"/>
    <w:rsid w:val="00FC5BF1"/>
    <w:rsid w:val="00FD2CFF"/>
    <w:rsid w:val="00FD66BA"/>
    <w:rsid w:val="00FE1752"/>
    <w:rsid w:val="00FE2AAD"/>
    <w:rsid w:val="00FE5A2D"/>
    <w:rsid w:val="00FE64FB"/>
    <w:rsid w:val="00FE6A76"/>
    <w:rsid w:val="00FE709A"/>
    <w:rsid w:val="00FF532C"/>
    <w:rsid w:val="00FF7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6B8F3"/>
  <w15:chartTrackingRefBased/>
  <w15:docId w15:val="{F33C2177-E553-4869-AC67-23C39B980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034"/>
    <w:pPr>
      <w:spacing w:after="200" w:line="276" w:lineRule="auto"/>
      <w:ind w:firstLine="0"/>
      <w:jc w:val="left"/>
    </w:pPr>
    <w:rPr>
      <w:rFonts w:ascii="Calibri" w:eastAsia="Calibri" w:hAnsi="Calibri" w:cs="Times New Roman"/>
    </w:rPr>
  </w:style>
  <w:style w:type="paragraph" w:styleId="1">
    <w:name w:val="heading 1"/>
    <w:basedOn w:val="a"/>
    <w:next w:val="a"/>
    <w:link w:val="10"/>
    <w:qFormat/>
    <w:rsid w:val="004C0A1B"/>
    <w:pPr>
      <w:keepNext/>
      <w:tabs>
        <w:tab w:val="left" w:pos="0"/>
      </w:tabs>
      <w:suppressAutoHyphens/>
      <w:spacing w:after="0" w:line="240" w:lineRule="auto"/>
      <w:jc w:val="center"/>
      <w:outlineLvl w:val="0"/>
    </w:pPr>
    <w:rPr>
      <w:rFonts w:ascii="Times New Roman" w:eastAsia="Times New Roman" w:hAnsi="Times New Roman"/>
      <w:b/>
      <w:sz w:val="20"/>
      <w:szCs w:val="20"/>
      <w:lang w:val="x-none" w:eastAsia="x-none"/>
    </w:rPr>
  </w:style>
  <w:style w:type="paragraph" w:styleId="2">
    <w:name w:val="heading 2"/>
    <w:basedOn w:val="a"/>
    <w:next w:val="a"/>
    <w:link w:val="20"/>
    <w:unhideWhenUsed/>
    <w:qFormat/>
    <w:rsid w:val="004C0A1B"/>
    <w:pPr>
      <w:keepNext/>
      <w:spacing w:before="240" w:after="60" w:line="360" w:lineRule="atLeast"/>
      <w:jc w:val="both"/>
      <w:outlineLvl w:val="1"/>
    </w:pPr>
    <w:rPr>
      <w:rFonts w:ascii="Arial" w:eastAsia="Times New Roman" w:hAnsi="Arial"/>
      <w:b/>
      <w:bCs/>
      <w:i/>
      <w:iCs/>
      <w:sz w:val="28"/>
      <w:szCs w:val="28"/>
      <w:lang w:val="x-none" w:eastAsia="x-none"/>
    </w:rPr>
  </w:style>
  <w:style w:type="paragraph" w:styleId="3">
    <w:name w:val="heading 3"/>
    <w:basedOn w:val="a"/>
    <w:next w:val="a"/>
    <w:link w:val="30"/>
    <w:uiPriority w:val="9"/>
    <w:unhideWhenUsed/>
    <w:qFormat/>
    <w:rsid w:val="004C0A1B"/>
    <w:pPr>
      <w:keepNext/>
      <w:spacing w:before="240" w:after="60" w:line="240" w:lineRule="auto"/>
      <w:outlineLvl w:val="2"/>
    </w:pPr>
    <w:rPr>
      <w:rFonts w:ascii="Arial" w:eastAsia="Times New Roman" w:hAnsi="Arial"/>
      <w:b/>
      <w:bCs/>
      <w:sz w:val="26"/>
      <w:szCs w:val="26"/>
      <w:lang w:val="x-none" w:eastAsia="x-none"/>
    </w:rPr>
  </w:style>
  <w:style w:type="paragraph" w:styleId="4">
    <w:name w:val="heading 4"/>
    <w:basedOn w:val="a"/>
    <w:next w:val="a"/>
    <w:link w:val="40"/>
    <w:uiPriority w:val="9"/>
    <w:unhideWhenUsed/>
    <w:qFormat/>
    <w:rsid w:val="004C0A1B"/>
    <w:pPr>
      <w:keepNext/>
      <w:keepLines/>
      <w:spacing w:before="200" w:after="0" w:line="240" w:lineRule="auto"/>
      <w:outlineLvl w:val="3"/>
    </w:pPr>
    <w:rPr>
      <w:rFonts w:ascii="Cambria" w:eastAsia="Times New Roman" w:hAnsi="Cambria"/>
      <w:b/>
      <w:bCs/>
      <w:i/>
      <w:iCs/>
      <w:color w:val="4F81BD"/>
      <w:sz w:val="20"/>
      <w:szCs w:val="20"/>
      <w:lang w:val="x-none"/>
    </w:rPr>
  </w:style>
  <w:style w:type="paragraph" w:styleId="5">
    <w:name w:val="heading 5"/>
    <w:basedOn w:val="a"/>
    <w:next w:val="a"/>
    <w:link w:val="50"/>
    <w:unhideWhenUsed/>
    <w:qFormat/>
    <w:rsid w:val="004C0A1B"/>
    <w:pPr>
      <w:spacing w:before="240" w:after="60" w:line="360" w:lineRule="atLeast"/>
      <w:jc w:val="both"/>
      <w:outlineLvl w:val="4"/>
    </w:pPr>
    <w:rPr>
      <w:rFonts w:eastAsia="Times New Roman"/>
      <w:b/>
      <w:bCs/>
      <w:i/>
      <w:iCs/>
      <w:sz w:val="26"/>
      <w:szCs w:val="26"/>
      <w:lang w:val="x-none" w:eastAsia="x-none"/>
    </w:rPr>
  </w:style>
  <w:style w:type="paragraph" w:styleId="8">
    <w:name w:val="heading 8"/>
    <w:basedOn w:val="a"/>
    <w:next w:val="a"/>
    <w:link w:val="80"/>
    <w:uiPriority w:val="9"/>
    <w:semiHidden/>
    <w:unhideWhenUsed/>
    <w:qFormat/>
    <w:rsid w:val="004C0A1B"/>
    <w:pPr>
      <w:keepNext/>
      <w:keepLines/>
      <w:spacing w:before="200" w:after="0" w:line="240" w:lineRule="auto"/>
      <w:outlineLvl w:val="7"/>
    </w:pPr>
    <w:rPr>
      <w:rFonts w:ascii="Cambria" w:eastAsia="Times New Roman" w:hAnsi="Cambria"/>
      <w:color w:val="404040"/>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0A1B"/>
    <w:rPr>
      <w:rFonts w:ascii="Times New Roman" w:eastAsia="Times New Roman" w:hAnsi="Times New Roman" w:cs="Times New Roman"/>
      <w:b/>
      <w:sz w:val="20"/>
      <w:szCs w:val="20"/>
      <w:lang w:val="x-none" w:eastAsia="x-none"/>
    </w:rPr>
  </w:style>
  <w:style w:type="character" w:customStyle="1" w:styleId="20">
    <w:name w:val="Заголовок 2 Знак"/>
    <w:basedOn w:val="a0"/>
    <w:link w:val="2"/>
    <w:rsid w:val="004C0A1B"/>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4C0A1B"/>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4C0A1B"/>
    <w:rPr>
      <w:rFonts w:ascii="Cambria" w:eastAsia="Times New Roman" w:hAnsi="Cambria" w:cs="Times New Roman"/>
      <w:b/>
      <w:bCs/>
      <w:i/>
      <w:iCs/>
      <w:color w:val="4F81BD"/>
      <w:sz w:val="20"/>
      <w:szCs w:val="20"/>
      <w:lang w:val="x-none"/>
    </w:rPr>
  </w:style>
  <w:style w:type="character" w:customStyle="1" w:styleId="50">
    <w:name w:val="Заголовок 5 Знак"/>
    <w:basedOn w:val="a0"/>
    <w:link w:val="5"/>
    <w:rsid w:val="004C0A1B"/>
    <w:rPr>
      <w:rFonts w:ascii="Calibri" w:eastAsia="Times New Roman" w:hAnsi="Calibri" w:cs="Times New Roman"/>
      <w:b/>
      <w:bCs/>
      <w:i/>
      <w:iCs/>
      <w:sz w:val="26"/>
      <w:szCs w:val="26"/>
      <w:lang w:val="x-none" w:eastAsia="x-none"/>
    </w:rPr>
  </w:style>
  <w:style w:type="character" w:customStyle="1" w:styleId="80">
    <w:name w:val="Заголовок 8 Знак"/>
    <w:basedOn w:val="a0"/>
    <w:link w:val="8"/>
    <w:uiPriority w:val="9"/>
    <w:semiHidden/>
    <w:rsid w:val="004C0A1B"/>
    <w:rPr>
      <w:rFonts w:ascii="Cambria" w:eastAsia="Times New Roman" w:hAnsi="Cambria" w:cs="Times New Roman"/>
      <w:color w:val="404040"/>
      <w:sz w:val="20"/>
      <w:szCs w:val="20"/>
      <w:lang w:val="x-none"/>
    </w:rPr>
  </w:style>
  <w:style w:type="paragraph" w:styleId="a3">
    <w:name w:val="List Paragraph"/>
    <w:aliases w:val="ПАРАГРАФ,List Paragraph,Маркер"/>
    <w:basedOn w:val="a"/>
    <w:link w:val="a4"/>
    <w:uiPriority w:val="34"/>
    <w:qFormat/>
    <w:rsid w:val="004C0A1B"/>
    <w:pPr>
      <w:ind w:left="720"/>
      <w:contextualSpacing/>
    </w:pPr>
  </w:style>
  <w:style w:type="character" w:customStyle="1" w:styleId="a4">
    <w:name w:val="Абзац списка Знак"/>
    <w:aliases w:val="ПАРАГРАФ Знак,List Paragraph Знак,Маркер Знак"/>
    <w:link w:val="a3"/>
    <w:uiPriority w:val="34"/>
    <w:locked/>
    <w:rsid w:val="004C0A1B"/>
    <w:rPr>
      <w:rFonts w:ascii="Calibri" w:eastAsia="Calibri" w:hAnsi="Calibri" w:cs="Times New Roman"/>
    </w:rPr>
  </w:style>
  <w:style w:type="paragraph" w:customStyle="1" w:styleId="ConsPlusNormal">
    <w:name w:val="ConsPlusNormal"/>
    <w:link w:val="ConsPlusNormal0"/>
    <w:rsid w:val="004C0A1B"/>
    <w:pPr>
      <w:autoSpaceDE w:val="0"/>
      <w:autoSpaceDN w:val="0"/>
      <w:adjustRightInd w:val="0"/>
      <w:ind w:firstLine="0"/>
      <w:jc w:val="left"/>
    </w:pPr>
    <w:rPr>
      <w:rFonts w:ascii="Times New Roman" w:eastAsia="Calibri" w:hAnsi="Times New Roman" w:cs="Times New Roman"/>
      <w:sz w:val="28"/>
      <w:szCs w:val="28"/>
    </w:rPr>
  </w:style>
  <w:style w:type="character" w:customStyle="1" w:styleId="ConsPlusNormal0">
    <w:name w:val="ConsPlusNormal Знак"/>
    <w:link w:val="ConsPlusNormal"/>
    <w:locked/>
    <w:rsid w:val="004C0A1B"/>
    <w:rPr>
      <w:rFonts w:ascii="Times New Roman" w:eastAsia="Calibri" w:hAnsi="Times New Roman" w:cs="Times New Roman"/>
      <w:sz w:val="28"/>
      <w:szCs w:val="28"/>
    </w:rPr>
  </w:style>
  <w:style w:type="character" w:customStyle="1" w:styleId="a5">
    <w:name w:val="Без интервала Знак"/>
    <w:aliases w:val="14 _одинарный Знак,Без интервала1 Знак,Без интервала Стандарт Знак"/>
    <w:link w:val="a6"/>
    <w:uiPriority w:val="1"/>
    <w:locked/>
    <w:rsid w:val="004C0A1B"/>
    <w:rPr>
      <w:rFonts w:ascii="Times New Roman" w:hAnsi="Times New Roman"/>
      <w:sz w:val="24"/>
      <w:szCs w:val="24"/>
      <w:lang w:eastAsia="ru-RU"/>
    </w:rPr>
  </w:style>
  <w:style w:type="paragraph" w:styleId="a6">
    <w:name w:val="No Spacing"/>
    <w:aliases w:val="14 _одинарный,Без интервала1,Без интервала Стандарт"/>
    <w:link w:val="a5"/>
    <w:uiPriority w:val="1"/>
    <w:qFormat/>
    <w:rsid w:val="004C0A1B"/>
    <w:pPr>
      <w:ind w:firstLine="0"/>
      <w:jc w:val="left"/>
    </w:pPr>
    <w:rPr>
      <w:rFonts w:ascii="Times New Roman" w:hAnsi="Times New Roman"/>
      <w:sz w:val="24"/>
      <w:szCs w:val="24"/>
      <w:lang w:eastAsia="ru-RU"/>
    </w:rPr>
  </w:style>
  <w:style w:type="paragraph" w:customStyle="1" w:styleId="ConsPlusTitle">
    <w:name w:val="ConsPlusTitle"/>
    <w:rsid w:val="004C0A1B"/>
    <w:pPr>
      <w:widowControl w:val="0"/>
      <w:autoSpaceDE w:val="0"/>
      <w:autoSpaceDN w:val="0"/>
      <w:ind w:firstLine="0"/>
      <w:jc w:val="left"/>
    </w:pPr>
    <w:rPr>
      <w:rFonts w:ascii="Calibri" w:eastAsia="Times New Roman" w:hAnsi="Calibri" w:cs="Calibri"/>
      <w:b/>
      <w:szCs w:val="20"/>
      <w:lang w:eastAsia="ru-RU"/>
    </w:rPr>
  </w:style>
  <w:style w:type="paragraph" w:styleId="a7">
    <w:name w:val="header"/>
    <w:aliases w:val="ВерхКолонтитул"/>
    <w:basedOn w:val="a"/>
    <w:link w:val="a8"/>
    <w:uiPriority w:val="99"/>
    <w:unhideWhenUsed/>
    <w:rsid w:val="004C0A1B"/>
    <w:pPr>
      <w:tabs>
        <w:tab w:val="center" w:pos="4677"/>
        <w:tab w:val="right" w:pos="9355"/>
      </w:tabs>
      <w:spacing w:after="0" w:line="240" w:lineRule="auto"/>
    </w:pPr>
  </w:style>
  <w:style w:type="character" w:customStyle="1" w:styleId="a8">
    <w:name w:val="Верхний колонтитул Знак"/>
    <w:aliases w:val="ВерхКолонтитул Знак"/>
    <w:basedOn w:val="a0"/>
    <w:link w:val="a7"/>
    <w:uiPriority w:val="99"/>
    <w:rsid w:val="004C0A1B"/>
    <w:rPr>
      <w:rFonts w:ascii="Calibri" w:eastAsia="Calibri" w:hAnsi="Calibri" w:cs="Times New Roman"/>
    </w:rPr>
  </w:style>
  <w:style w:type="paragraph" w:styleId="a9">
    <w:name w:val="footer"/>
    <w:basedOn w:val="a"/>
    <w:link w:val="aa"/>
    <w:uiPriority w:val="99"/>
    <w:unhideWhenUsed/>
    <w:rsid w:val="004C0A1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C0A1B"/>
    <w:rPr>
      <w:rFonts w:ascii="Calibri" w:eastAsia="Calibri" w:hAnsi="Calibri" w:cs="Times New Roman"/>
    </w:rPr>
  </w:style>
  <w:style w:type="character" w:styleId="ab">
    <w:name w:val="Hyperlink"/>
    <w:uiPriority w:val="99"/>
    <w:unhideWhenUsed/>
    <w:rsid w:val="004C0A1B"/>
    <w:rPr>
      <w:color w:val="0000FF"/>
      <w:u w:val="single"/>
    </w:rPr>
  </w:style>
  <w:style w:type="paragraph" w:customStyle="1" w:styleId="ConsPlusCell">
    <w:name w:val="ConsPlusCell"/>
    <w:uiPriority w:val="99"/>
    <w:rsid w:val="004C0A1B"/>
    <w:pPr>
      <w:autoSpaceDE w:val="0"/>
      <w:autoSpaceDN w:val="0"/>
      <w:adjustRightInd w:val="0"/>
      <w:ind w:firstLine="0"/>
      <w:jc w:val="left"/>
    </w:pPr>
    <w:rPr>
      <w:rFonts w:ascii="Courier New" w:eastAsia="Calibri" w:hAnsi="Courier New" w:cs="Courier New"/>
      <w:sz w:val="20"/>
      <w:szCs w:val="20"/>
    </w:rPr>
  </w:style>
  <w:style w:type="character" w:customStyle="1" w:styleId="ac">
    <w:name w:val="Основной текст_"/>
    <w:link w:val="32"/>
    <w:locked/>
    <w:rsid w:val="004C0A1B"/>
    <w:rPr>
      <w:rFonts w:ascii="Calibri" w:hAnsi="Calibri" w:cs="Calibri"/>
      <w:sz w:val="21"/>
      <w:szCs w:val="21"/>
      <w:shd w:val="clear" w:color="auto" w:fill="FFFFFF"/>
    </w:rPr>
  </w:style>
  <w:style w:type="paragraph" w:customStyle="1" w:styleId="32">
    <w:name w:val="Основной текст32"/>
    <w:basedOn w:val="a"/>
    <w:link w:val="ac"/>
    <w:rsid w:val="004C0A1B"/>
    <w:pPr>
      <w:shd w:val="clear" w:color="auto" w:fill="FFFFFF"/>
      <w:spacing w:before="240" w:after="240" w:line="269" w:lineRule="exact"/>
      <w:ind w:hanging="340"/>
      <w:jc w:val="center"/>
    </w:pPr>
    <w:rPr>
      <w:rFonts w:eastAsiaTheme="minorHAnsi" w:cs="Calibri"/>
      <w:sz w:val="21"/>
      <w:szCs w:val="21"/>
    </w:rPr>
  </w:style>
  <w:style w:type="paragraph" w:styleId="ad">
    <w:name w:val="Balloon Text"/>
    <w:basedOn w:val="a"/>
    <w:link w:val="ae"/>
    <w:uiPriority w:val="99"/>
    <w:semiHidden/>
    <w:unhideWhenUsed/>
    <w:rsid w:val="004C0A1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C0A1B"/>
    <w:rPr>
      <w:rFonts w:ascii="Tahoma" w:eastAsia="Calibri" w:hAnsi="Tahoma" w:cs="Tahoma"/>
      <w:sz w:val="16"/>
      <w:szCs w:val="16"/>
    </w:rPr>
  </w:style>
  <w:style w:type="character" w:customStyle="1" w:styleId="af">
    <w:name w:val="Текст сноски Знак"/>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Footnote Text ICF Знак"/>
    <w:link w:val="af0"/>
    <w:uiPriority w:val="99"/>
    <w:locked/>
    <w:rsid w:val="004C0A1B"/>
    <w:rPr>
      <w:rFonts w:ascii="Times New Roman" w:eastAsia="Times New Roman" w:hAnsi="Times New Roman" w:cs="Times New Roman"/>
      <w:lang w:val="x-none"/>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Footnote Text ICF"/>
    <w:basedOn w:val="a"/>
    <w:link w:val="af"/>
    <w:uiPriority w:val="99"/>
    <w:unhideWhenUsed/>
    <w:rsid w:val="004C0A1B"/>
    <w:pPr>
      <w:spacing w:after="0" w:line="240" w:lineRule="auto"/>
    </w:pPr>
    <w:rPr>
      <w:rFonts w:ascii="Times New Roman" w:eastAsia="Times New Roman" w:hAnsi="Times New Roman"/>
      <w:lang w:val="x-none"/>
    </w:rPr>
  </w:style>
  <w:style w:type="character" w:customStyle="1" w:styleId="11">
    <w:name w:val="Текст сноски Знак1"/>
    <w:aliases w:val="Текст сноски-FN Знак1,Footnote Text Char Знак Знак Знак1,Footnote Text Char Знак Знак2,single space Знак1,footnote text Знак1,Текст сноски Знак Знак Знак Знак1,Footnote Text Char Знак Знак Знак Знак Знак1,Footnote Text ICF Знак1"/>
    <w:basedOn w:val="a0"/>
    <w:uiPriority w:val="99"/>
    <w:semiHidden/>
    <w:rsid w:val="004C0A1B"/>
    <w:rPr>
      <w:rFonts w:ascii="Calibri" w:eastAsia="Calibri" w:hAnsi="Calibri" w:cs="Times New Roman"/>
      <w:sz w:val="20"/>
      <w:szCs w:val="20"/>
    </w:rPr>
  </w:style>
  <w:style w:type="paragraph" w:customStyle="1" w:styleId="ConsPlusNonformat">
    <w:name w:val="ConsPlusNonformat"/>
    <w:rsid w:val="004C0A1B"/>
    <w:pPr>
      <w:widowControl w:val="0"/>
      <w:autoSpaceDE w:val="0"/>
      <w:autoSpaceDN w:val="0"/>
      <w:adjustRightInd w:val="0"/>
      <w:ind w:firstLine="0"/>
      <w:jc w:val="left"/>
    </w:pPr>
    <w:rPr>
      <w:rFonts w:ascii="Courier New" w:eastAsia="Times New Roman" w:hAnsi="Courier New" w:cs="Courier New"/>
      <w:sz w:val="20"/>
      <w:szCs w:val="20"/>
      <w:lang w:eastAsia="ru-RU"/>
    </w:rPr>
  </w:style>
  <w:style w:type="character" w:styleId="af1">
    <w:name w:val="footnote reference"/>
    <w:uiPriority w:val="99"/>
    <w:semiHidden/>
    <w:unhideWhenUsed/>
    <w:rsid w:val="004C0A1B"/>
    <w:rPr>
      <w:rFonts w:ascii="Times New Roman" w:hAnsi="Times New Roman" w:cs="Times New Roman" w:hint="default"/>
      <w:vertAlign w:val="superscript"/>
    </w:rPr>
  </w:style>
  <w:style w:type="table" w:styleId="af2">
    <w:name w:val="Table Grid"/>
    <w:basedOn w:val="a1"/>
    <w:uiPriority w:val="3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4C0A1B"/>
    <w:pPr>
      <w:widowControl w:val="0"/>
      <w:autoSpaceDE w:val="0"/>
      <w:autoSpaceDN w:val="0"/>
      <w:adjustRightInd w:val="0"/>
      <w:ind w:right="19772" w:firstLine="720"/>
      <w:jc w:val="left"/>
    </w:pPr>
    <w:rPr>
      <w:rFonts w:ascii="Arial" w:eastAsia="Times New Roman" w:hAnsi="Arial" w:cs="Arial"/>
      <w:sz w:val="20"/>
      <w:szCs w:val="20"/>
      <w:lang w:eastAsia="ru-RU"/>
    </w:rPr>
  </w:style>
  <w:style w:type="character" w:customStyle="1" w:styleId="HTML">
    <w:name w:val="Стандартный HTML Знак"/>
    <w:link w:val="HTML0"/>
    <w:semiHidden/>
    <w:rsid w:val="004C0A1B"/>
    <w:rPr>
      <w:rFonts w:ascii="Courier New" w:eastAsia="Times New Roman" w:hAnsi="Courier New"/>
      <w:lang w:val="x-none" w:eastAsia="x-none"/>
    </w:rPr>
  </w:style>
  <w:style w:type="paragraph" w:styleId="HTML0">
    <w:name w:val="HTML Preformatted"/>
    <w:basedOn w:val="a"/>
    <w:link w:val="HTML"/>
    <w:semiHidden/>
    <w:unhideWhenUsed/>
    <w:rsid w:val="004C0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heme="minorBidi"/>
      <w:lang w:val="x-none" w:eastAsia="x-none"/>
    </w:rPr>
  </w:style>
  <w:style w:type="character" w:customStyle="1" w:styleId="HTML1">
    <w:name w:val="Стандартный HTML Знак1"/>
    <w:basedOn w:val="a0"/>
    <w:uiPriority w:val="99"/>
    <w:semiHidden/>
    <w:rsid w:val="004C0A1B"/>
    <w:rPr>
      <w:rFonts w:ascii="Consolas" w:eastAsia="Calibri" w:hAnsi="Consolas" w:cs="Times New Roman"/>
      <w:sz w:val="20"/>
      <w:szCs w:val="20"/>
    </w:rPr>
  </w:style>
  <w:style w:type="character" w:customStyle="1" w:styleId="af3">
    <w:name w:val="Текст примечания Знак"/>
    <w:link w:val="af4"/>
    <w:uiPriority w:val="99"/>
    <w:rsid w:val="004C0A1B"/>
    <w:rPr>
      <w:rFonts w:ascii="Times New Roman" w:eastAsia="Times New Roman" w:hAnsi="Times New Roman"/>
      <w:lang w:val="x-none" w:eastAsia="x-none"/>
    </w:rPr>
  </w:style>
  <w:style w:type="paragraph" w:styleId="af4">
    <w:name w:val="annotation text"/>
    <w:basedOn w:val="a"/>
    <w:link w:val="af3"/>
    <w:uiPriority w:val="99"/>
    <w:unhideWhenUsed/>
    <w:rsid w:val="004C0A1B"/>
    <w:pPr>
      <w:spacing w:after="0" w:line="240" w:lineRule="auto"/>
    </w:pPr>
    <w:rPr>
      <w:rFonts w:ascii="Times New Roman" w:eastAsia="Times New Roman" w:hAnsi="Times New Roman" w:cstheme="minorBidi"/>
      <w:lang w:val="x-none" w:eastAsia="x-none"/>
    </w:rPr>
  </w:style>
  <w:style w:type="character" w:customStyle="1" w:styleId="12">
    <w:name w:val="Текст примечания Знак1"/>
    <w:basedOn w:val="a0"/>
    <w:uiPriority w:val="99"/>
    <w:semiHidden/>
    <w:rsid w:val="004C0A1B"/>
    <w:rPr>
      <w:rFonts w:ascii="Calibri" w:eastAsia="Calibri" w:hAnsi="Calibri" w:cs="Times New Roman"/>
      <w:sz w:val="20"/>
      <w:szCs w:val="20"/>
    </w:rPr>
  </w:style>
  <w:style w:type="character" w:customStyle="1" w:styleId="af5">
    <w:name w:val="Текст концевой сноски Знак"/>
    <w:link w:val="af6"/>
    <w:uiPriority w:val="99"/>
    <w:semiHidden/>
    <w:rsid w:val="004C0A1B"/>
    <w:rPr>
      <w:lang w:val="x-none"/>
    </w:rPr>
  </w:style>
  <w:style w:type="paragraph" w:styleId="af6">
    <w:name w:val="endnote text"/>
    <w:basedOn w:val="a"/>
    <w:link w:val="af5"/>
    <w:uiPriority w:val="99"/>
    <w:semiHidden/>
    <w:unhideWhenUsed/>
    <w:rsid w:val="004C0A1B"/>
    <w:pPr>
      <w:spacing w:after="0" w:line="240" w:lineRule="auto"/>
    </w:pPr>
    <w:rPr>
      <w:rFonts w:asciiTheme="minorHAnsi" w:eastAsiaTheme="minorHAnsi" w:hAnsiTheme="minorHAnsi" w:cstheme="minorBidi"/>
      <w:lang w:val="x-none"/>
    </w:rPr>
  </w:style>
  <w:style w:type="character" w:customStyle="1" w:styleId="13">
    <w:name w:val="Текст концевой сноски Знак1"/>
    <w:basedOn w:val="a0"/>
    <w:uiPriority w:val="99"/>
    <w:semiHidden/>
    <w:rsid w:val="004C0A1B"/>
    <w:rPr>
      <w:rFonts w:ascii="Calibri" w:eastAsia="Calibri" w:hAnsi="Calibri" w:cs="Times New Roman"/>
      <w:sz w:val="20"/>
      <w:szCs w:val="20"/>
    </w:rPr>
  </w:style>
  <w:style w:type="character" w:customStyle="1" w:styleId="21">
    <w:name w:val="Заголовок Знак2"/>
    <w:link w:val="af7"/>
    <w:rsid w:val="004C0A1B"/>
    <w:rPr>
      <w:rFonts w:eastAsia="Times New Roman"/>
      <w:sz w:val="28"/>
      <w:szCs w:val="28"/>
      <w:lang w:val="x-none" w:eastAsia="x-none"/>
    </w:rPr>
  </w:style>
  <w:style w:type="paragraph" w:styleId="af7">
    <w:name w:val="Title"/>
    <w:basedOn w:val="a"/>
    <w:link w:val="21"/>
    <w:qFormat/>
    <w:rsid w:val="004C0A1B"/>
    <w:pPr>
      <w:spacing w:after="0" w:line="240" w:lineRule="auto"/>
      <w:jc w:val="center"/>
    </w:pPr>
    <w:rPr>
      <w:rFonts w:asciiTheme="minorHAnsi" w:eastAsia="Times New Roman" w:hAnsiTheme="minorHAnsi" w:cstheme="minorBidi"/>
      <w:sz w:val="28"/>
      <w:szCs w:val="28"/>
      <w:lang w:val="x-none" w:eastAsia="x-none"/>
    </w:rPr>
  </w:style>
  <w:style w:type="character" w:customStyle="1" w:styleId="af8">
    <w:name w:val="Заголовок Знак"/>
    <w:basedOn w:val="a0"/>
    <w:uiPriority w:val="10"/>
    <w:rsid w:val="004C0A1B"/>
    <w:rPr>
      <w:rFonts w:asciiTheme="majorHAnsi" w:eastAsiaTheme="majorEastAsia" w:hAnsiTheme="majorHAnsi" w:cstheme="majorBidi"/>
      <w:spacing w:val="-10"/>
      <w:kern w:val="28"/>
      <w:sz w:val="56"/>
      <w:szCs w:val="56"/>
    </w:rPr>
  </w:style>
  <w:style w:type="character" w:customStyle="1" w:styleId="af9">
    <w:name w:val="Основной текст Знак"/>
    <w:aliases w:val="Знак3 Знак"/>
    <w:link w:val="afa"/>
    <w:uiPriority w:val="99"/>
    <w:locked/>
    <w:rsid w:val="004C0A1B"/>
    <w:rPr>
      <w:rFonts w:ascii="Times New Roman" w:eastAsia="Times New Roman" w:hAnsi="Times New Roman"/>
      <w:sz w:val="24"/>
      <w:szCs w:val="24"/>
    </w:rPr>
  </w:style>
  <w:style w:type="paragraph" w:styleId="afa">
    <w:name w:val="Body Text"/>
    <w:aliases w:val="Знак3"/>
    <w:basedOn w:val="a"/>
    <w:link w:val="af9"/>
    <w:uiPriority w:val="99"/>
    <w:unhideWhenUsed/>
    <w:rsid w:val="004C0A1B"/>
    <w:pPr>
      <w:spacing w:before="100" w:beforeAutospacing="1" w:after="100" w:afterAutospacing="1" w:line="240" w:lineRule="auto"/>
    </w:pPr>
    <w:rPr>
      <w:rFonts w:ascii="Times New Roman" w:eastAsia="Times New Roman" w:hAnsi="Times New Roman" w:cstheme="minorBidi"/>
      <w:sz w:val="24"/>
      <w:szCs w:val="24"/>
    </w:rPr>
  </w:style>
  <w:style w:type="character" w:customStyle="1" w:styleId="14">
    <w:name w:val="Основной текст Знак1"/>
    <w:aliases w:val="Знак3 Знак1"/>
    <w:basedOn w:val="a0"/>
    <w:uiPriority w:val="99"/>
    <w:semiHidden/>
    <w:rsid w:val="004C0A1B"/>
    <w:rPr>
      <w:rFonts w:ascii="Calibri" w:eastAsia="Calibri" w:hAnsi="Calibri" w:cs="Times New Roman"/>
    </w:rPr>
  </w:style>
  <w:style w:type="character" w:customStyle="1" w:styleId="afb">
    <w:name w:val="Основной текст с отступом Знак"/>
    <w:aliases w:val="Нумерованный список !! Знак,Основной текст 1 Знак,Надин стиль Знак,Основной текст без отступа Знак"/>
    <w:link w:val="afc"/>
    <w:locked/>
    <w:rsid w:val="004C0A1B"/>
    <w:rPr>
      <w:rFonts w:ascii="Times New Roman" w:eastAsia="Times New Roman" w:hAnsi="Times New Roman"/>
      <w:sz w:val="24"/>
      <w:szCs w:val="24"/>
    </w:rPr>
  </w:style>
  <w:style w:type="paragraph" w:styleId="afc">
    <w:name w:val="Body Text Indent"/>
    <w:aliases w:val="Нумерованный список !!,Основной текст 1,Надин стиль,Основной текст без отступа"/>
    <w:basedOn w:val="a"/>
    <w:link w:val="afb"/>
    <w:unhideWhenUsed/>
    <w:rsid w:val="004C0A1B"/>
    <w:pPr>
      <w:spacing w:after="120" w:line="240" w:lineRule="auto"/>
      <w:ind w:left="283"/>
    </w:pPr>
    <w:rPr>
      <w:rFonts w:ascii="Times New Roman" w:eastAsia="Times New Roman" w:hAnsi="Times New Roman" w:cstheme="minorBidi"/>
      <w:sz w:val="24"/>
      <w:szCs w:val="24"/>
    </w:rPr>
  </w:style>
  <w:style w:type="character" w:customStyle="1" w:styleId="15">
    <w:name w:val="Основной текст с отступом Знак1"/>
    <w:aliases w:val="Нумерованный список !! Знак1,Основной текст 1 Знак1,Надин стиль Знак1,Основной текст без отступа Знак1"/>
    <w:basedOn w:val="a0"/>
    <w:semiHidden/>
    <w:rsid w:val="004C0A1B"/>
    <w:rPr>
      <w:rFonts w:ascii="Calibri" w:eastAsia="Calibri" w:hAnsi="Calibri" w:cs="Times New Roman"/>
    </w:rPr>
  </w:style>
  <w:style w:type="character" w:customStyle="1" w:styleId="afd">
    <w:name w:val="Подзаголовок Знак"/>
    <w:link w:val="afe"/>
    <w:uiPriority w:val="99"/>
    <w:rsid w:val="004C0A1B"/>
    <w:rPr>
      <w:rFonts w:ascii="Cambria" w:eastAsia="Times New Roman" w:hAnsi="Cambria"/>
      <w:sz w:val="24"/>
      <w:szCs w:val="24"/>
      <w:lang w:val="x-none" w:eastAsia="x-none"/>
    </w:rPr>
  </w:style>
  <w:style w:type="paragraph" w:styleId="afe">
    <w:name w:val="Subtitle"/>
    <w:basedOn w:val="a"/>
    <w:next w:val="a"/>
    <w:link w:val="afd"/>
    <w:uiPriority w:val="99"/>
    <w:qFormat/>
    <w:rsid w:val="004C0A1B"/>
    <w:pPr>
      <w:spacing w:after="60" w:line="240" w:lineRule="auto"/>
      <w:jc w:val="center"/>
      <w:outlineLvl w:val="1"/>
    </w:pPr>
    <w:rPr>
      <w:rFonts w:ascii="Cambria" w:eastAsia="Times New Roman" w:hAnsi="Cambria" w:cstheme="minorBidi"/>
      <w:sz w:val="24"/>
      <w:szCs w:val="24"/>
      <w:lang w:val="x-none" w:eastAsia="x-none"/>
    </w:rPr>
  </w:style>
  <w:style w:type="character" w:customStyle="1" w:styleId="16">
    <w:name w:val="Подзаголовок Знак1"/>
    <w:basedOn w:val="a0"/>
    <w:uiPriority w:val="11"/>
    <w:rsid w:val="004C0A1B"/>
    <w:rPr>
      <w:rFonts w:eastAsiaTheme="minorEastAsia"/>
      <w:color w:val="5A5A5A" w:themeColor="text1" w:themeTint="A5"/>
      <w:spacing w:val="15"/>
    </w:rPr>
  </w:style>
  <w:style w:type="character" w:customStyle="1" w:styleId="22">
    <w:name w:val="Основной текст 2 Знак"/>
    <w:link w:val="23"/>
    <w:uiPriority w:val="99"/>
    <w:semiHidden/>
    <w:rsid w:val="004C0A1B"/>
    <w:rPr>
      <w:rFonts w:ascii="Times New Roman" w:eastAsia="Times New Roman" w:hAnsi="Times New Roman"/>
      <w:sz w:val="24"/>
      <w:szCs w:val="24"/>
      <w:lang w:val="x-none" w:eastAsia="x-none"/>
    </w:rPr>
  </w:style>
  <w:style w:type="paragraph" w:styleId="23">
    <w:name w:val="Body Text 2"/>
    <w:basedOn w:val="a"/>
    <w:link w:val="22"/>
    <w:uiPriority w:val="99"/>
    <w:semiHidden/>
    <w:unhideWhenUsed/>
    <w:rsid w:val="004C0A1B"/>
    <w:pPr>
      <w:spacing w:after="120" w:line="480" w:lineRule="auto"/>
    </w:pPr>
    <w:rPr>
      <w:rFonts w:ascii="Times New Roman" w:eastAsia="Times New Roman" w:hAnsi="Times New Roman" w:cstheme="minorBidi"/>
      <w:sz w:val="24"/>
      <w:szCs w:val="24"/>
      <w:lang w:val="x-none" w:eastAsia="x-none"/>
    </w:rPr>
  </w:style>
  <w:style w:type="character" w:customStyle="1" w:styleId="210">
    <w:name w:val="Основной текст 2 Знак1"/>
    <w:basedOn w:val="a0"/>
    <w:uiPriority w:val="99"/>
    <w:semiHidden/>
    <w:rsid w:val="004C0A1B"/>
    <w:rPr>
      <w:rFonts w:ascii="Calibri" w:eastAsia="Calibri" w:hAnsi="Calibri" w:cs="Times New Roman"/>
    </w:rPr>
  </w:style>
  <w:style w:type="character" w:customStyle="1" w:styleId="31">
    <w:name w:val="Основной текст 3 Знак"/>
    <w:link w:val="33"/>
    <w:uiPriority w:val="99"/>
    <w:semiHidden/>
    <w:rsid w:val="004C0A1B"/>
    <w:rPr>
      <w:rFonts w:ascii="Times New Roman" w:eastAsia="Times New Roman" w:hAnsi="Times New Roman"/>
      <w:sz w:val="16"/>
      <w:szCs w:val="16"/>
      <w:lang w:val="x-none" w:eastAsia="x-none"/>
    </w:rPr>
  </w:style>
  <w:style w:type="paragraph" w:styleId="33">
    <w:name w:val="Body Text 3"/>
    <w:basedOn w:val="a"/>
    <w:link w:val="31"/>
    <w:uiPriority w:val="99"/>
    <w:semiHidden/>
    <w:unhideWhenUsed/>
    <w:rsid w:val="004C0A1B"/>
    <w:pPr>
      <w:spacing w:after="120" w:line="240" w:lineRule="auto"/>
    </w:pPr>
    <w:rPr>
      <w:rFonts w:ascii="Times New Roman" w:eastAsia="Times New Roman" w:hAnsi="Times New Roman" w:cstheme="minorBidi"/>
      <w:sz w:val="16"/>
      <w:szCs w:val="16"/>
      <w:lang w:val="x-none" w:eastAsia="x-none"/>
    </w:rPr>
  </w:style>
  <w:style w:type="character" w:customStyle="1" w:styleId="310">
    <w:name w:val="Основной текст 3 Знак1"/>
    <w:basedOn w:val="a0"/>
    <w:uiPriority w:val="99"/>
    <w:semiHidden/>
    <w:rsid w:val="004C0A1B"/>
    <w:rPr>
      <w:rFonts w:ascii="Calibri" w:eastAsia="Calibri" w:hAnsi="Calibri" w:cs="Times New Roman"/>
      <w:sz w:val="16"/>
      <w:szCs w:val="16"/>
    </w:rPr>
  </w:style>
  <w:style w:type="character" w:customStyle="1" w:styleId="24">
    <w:name w:val="Основной текст с отступом 2 Знак"/>
    <w:link w:val="25"/>
    <w:uiPriority w:val="99"/>
    <w:semiHidden/>
    <w:rsid w:val="004C0A1B"/>
    <w:rPr>
      <w:lang w:val="x-none" w:eastAsia="ar-SA"/>
    </w:rPr>
  </w:style>
  <w:style w:type="paragraph" w:styleId="25">
    <w:name w:val="Body Text Indent 2"/>
    <w:basedOn w:val="a"/>
    <w:link w:val="24"/>
    <w:uiPriority w:val="99"/>
    <w:semiHidden/>
    <w:unhideWhenUsed/>
    <w:rsid w:val="004C0A1B"/>
    <w:pPr>
      <w:suppressAutoHyphens/>
      <w:spacing w:after="120" w:line="480" w:lineRule="auto"/>
      <w:ind w:left="283"/>
      <w:jc w:val="center"/>
    </w:pPr>
    <w:rPr>
      <w:rFonts w:asciiTheme="minorHAnsi" w:eastAsiaTheme="minorHAnsi" w:hAnsiTheme="minorHAnsi" w:cstheme="minorBidi"/>
      <w:lang w:val="x-none" w:eastAsia="ar-SA"/>
    </w:rPr>
  </w:style>
  <w:style w:type="character" w:customStyle="1" w:styleId="211">
    <w:name w:val="Основной текст с отступом 2 Знак1"/>
    <w:basedOn w:val="a0"/>
    <w:uiPriority w:val="99"/>
    <w:semiHidden/>
    <w:rsid w:val="004C0A1B"/>
    <w:rPr>
      <w:rFonts w:ascii="Calibri" w:eastAsia="Calibri" w:hAnsi="Calibri" w:cs="Times New Roman"/>
    </w:rPr>
  </w:style>
  <w:style w:type="character" w:customStyle="1" w:styleId="34">
    <w:name w:val="Основной текст с отступом 3 Знак"/>
    <w:link w:val="35"/>
    <w:uiPriority w:val="99"/>
    <w:rsid w:val="004C0A1B"/>
    <w:rPr>
      <w:rFonts w:ascii="Times New Roman" w:eastAsia="Times New Roman" w:hAnsi="Times New Roman"/>
      <w:sz w:val="16"/>
      <w:szCs w:val="16"/>
      <w:lang w:val="x-none" w:eastAsia="x-none"/>
    </w:rPr>
  </w:style>
  <w:style w:type="paragraph" w:styleId="35">
    <w:name w:val="Body Text Indent 3"/>
    <w:basedOn w:val="a"/>
    <w:link w:val="34"/>
    <w:uiPriority w:val="99"/>
    <w:unhideWhenUsed/>
    <w:rsid w:val="004C0A1B"/>
    <w:pPr>
      <w:spacing w:after="120" w:line="240" w:lineRule="auto"/>
      <w:ind w:left="283"/>
    </w:pPr>
    <w:rPr>
      <w:rFonts w:ascii="Times New Roman" w:eastAsia="Times New Roman" w:hAnsi="Times New Roman" w:cstheme="minorBidi"/>
      <w:sz w:val="16"/>
      <w:szCs w:val="16"/>
      <w:lang w:val="x-none" w:eastAsia="x-none"/>
    </w:rPr>
  </w:style>
  <w:style w:type="character" w:customStyle="1" w:styleId="311">
    <w:name w:val="Основной текст с отступом 3 Знак1"/>
    <w:basedOn w:val="a0"/>
    <w:uiPriority w:val="99"/>
    <w:semiHidden/>
    <w:rsid w:val="004C0A1B"/>
    <w:rPr>
      <w:rFonts w:ascii="Calibri" w:eastAsia="Calibri" w:hAnsi="Calibri" w:cs="Times New Roman"/>
      <w:sz w:val="16"/>
      <w:szCs w:val="16"/>
    </w:rPr>
  </w:style>
  <w:style w:type="character" w:customStyle="1" w:styleId="aff">
    <w:name w:val="Схема документа Знак"/>
    <w:link w:val="aff0"/>
    <w:uiPriority w:val="99"/>
    <w:semiHidden/>
    <w:rsid w:val="004C0A1B"/>
    <w:rPr>
      <w:rFonts w:ascii="Arial" w:eastAsia="Times New Roman" w:hAnsi="Arial"/>
      <w:shd w:val="clear" w:color="auto" w:fill="000080"/>
      <w:lang w:val="x-none" w:eastAsia="x-none"/>
    </w:rPr>
  </w:style>
  <w:style w:type="paragraph" w:styleId="aff0">
    <w:name w:val="Document Map"/>
    <w:basedOn w:val="a"/>
    <w:link w:val="aff"/>
    <w:uiPriority w:val="99"/>
    <w:semiHidden/>
    <w:unhideWhenUsed/>
    <w:rsid w:val="004C0A1B"/>
    <w:pPr>
      <w:shd w:val="clear" w:color="auto" w:fill="000080"/>
      <w:spacing w:after="0" w:line="240" w:lineRule="auto"/>
    </w:pPr>
    <w:rPr>
      <w:rFonts w:ascii="Arial" w:eastAsia="Times New Roman" w:hAnsi="Arial" w:cstheme="minorBidi"/>
      <w:lang w:val="x-none" w:eastAsia="x-none"/>
    </w:rPr>
  </w:style>
  <w:style w:type="character" w:customStyle="1" w:styleId="17">
    <w:name w:val="Схема документа Знак1"/>
    <w:basedOn w:val="a0"/>
    <w:uiPriority w:val="99"/>
    <w:semiHidden/>
    <w:rsid w:val="004C0A1B"/>
    <w:rPr>
      <w:rFonts w:ascii="Segoe UI" w:eastAsia="Calibri" w:hAnsi="Segoe UI" w:cs="Segoe UI"/>
      <w:sz w:val="16"/>
      <w:szCs w:val="16"/>
    </w:rPr>
  </w:style>
  <w:style w:type="character" w:customStyle="1" w:styleId="aff1">
    <w:name w:val="Текст Знак"/>
    <w:link w:val="aff2"/>
    <w:uiPriority w:val="99"/>
    <w:semiHidden/>
    <w:rsid w:val="004C0A1B"/>
    <w:rPr>
      <w:rFonts w:ascii="Courier New" w:eastAsia="Times New Roman" w:hAnsi="Courier New"/>
      <w:lang w:val="x-none" w:eastAsia="x-none"/>
    </w:rPr>
  </w:style>
  <w:style w:type="paragraph" w:styleId="aff2">
    <w:name w:val="Plain Text"/>
    <w:basedOn w:val="a"/>
    <w:link w:val="aff1"/>
    <w:uiPriority w:val="99"/>
    <w:semiHidden/>
    <w:unhideWhenUsed/>
    <w:rsid w:val="004C0A1B"/>
    <w:pPr>
      <w:spacing w:after="0" w:line="240" w:lineRule="auto"/>
    </w:pPr>
    <w:rPr>
      <w:rFonts w:ascii="Courier New" w:eastAsia="Times New Roman" w:hAnsi="Courier New" w:cstheme="minorBidi"/>
      <w:lang w:val="x-none" w:eastAsia="x-none"/>
    </w:rPr>
  </w:style>
  <w:style w:type="character" w:customStyle="1" w:styleId="18">
    <w:name w:val="Текст Знак1"/>
    <w:basedOn w:val="a0"/>
    <w:uiPriority w:val="99"/>
    <w:semiHidden/>
    <w:rsid w:val="004C0A1B"/>
    <w:rPr>
      <w:rFonts w:ascii="Consolas" w:eastAsia="Calibri" w:hAnsi="Consolas" w:cs="Times New Roman"/>
      <w:sz w:val="21"/>
      <w:szCs w:val="21"/>
    </w:rPr>
  </w:style>
  <w:style w:type="character" w:customStyle="1" w:styleId="aff3">
    <w:name w:val="Тема примечания Знак"/>
    <w:link w:val="aff4"/>
    <w:uiPriority w:val="99"/>
    <w:semiHidden/>
    <w:rsid w:val="004C0A1B"/>
    <w:rPr>
      <w:rFonts w:ascii="Times New Roman" w:eastAsia="Times New Roman" w:hAnsi="Times New Roman"/>
      <w:b/>
      <w:bCs/>
      <w:lang w:val="x-none" w:eastAsia="x-none"/>
    </w:rPr>
  </w:style>
  <w:style w:type="paragraph" w:styleId="aff4">
    <w:name w:val="annotation subject"/>
    <w:basedOn w:val="af4"/>
    <w:next w:val="af4"/>
    <w:link w:val="aff3"/>
    <w:uiPriority w:val="99"/>
    <w:semiHidden/>
    <w:unhideWhenUsed/>
    <w:rsid w:val="004C0A1B"/>
    <w:rPr>
      <w:b/>
      <w:bCs/>
    </w:rPr>
  </w:style>
  <w:style w:type="character" w:customStyle="1" w:styleId="19">
    <w:name w:val="Тема примечания Знак1"/>
    <w:basedOn w:val="12"/>
    <w:uiPriority w:val="99"/>
    <w:semiHidden/>
    <w:rsid w:val="004C0A1B"/>
    <w:rPr>
      <w:rFonts w:ascii="Calibri" w:eastAsia="Calibri" w:hAnsi="Calibri" w:cs="Times New Roman"/>
      <w:b/>
      <w:bCs/>
      <w:sz w:val="20"/>
      <w:szCs w:val="20"/>
    </w:rPr>
  </w:style>
  <w:style w:type="character" w:customStyle="1" w:styleId="ListParagraphChar">
    <w:name w:val="List Paragraph Char"/>
    <w:link w:val="1a"/>
    <w:locked/>
    <w:rsid w:val="004C0A1B"/>
    <w:rPr>
      <w:rFonts w:ascii="Times New Roman" w:eastAsia="Times New Roman" w:hAnsi="Times New Roman"/>
    </w:rPr>
  </w:style>
  <w:style w:type="paragraph" w:customStyle="1" w:styleId="1a">
    <w:name w:val="Абзац списка1"/>
    <w:basedOn w:val="a"/>
    <w:link w:val="ListParagraphChar"/>
    <w:rsid w:val="004C0A1B"/>
    <w:pPr>
      <w:spacing w:before="120" w:after="0" w:line="240" w:lineRule="auto"/>
      <w:ind w:left="720" w:hanging="357"/>
      <w:jc w:val="both"/>
    </w:pPr>
    <w:rPr>
      <w:rFonts w:ascii="Times New Roman" w:eastAsia="Times New Roman" w:hAnsi="Times New Roman" w:cstheme="minorBidi"/>
    </w:rPr>
  </w:style>
  <w:style w:type="character" w:customStyle="1" w:styleId="121">
    <w:name w:val="121 Знак"/>
    <w:link w:val="1210"/>
    <w:locked/>
    <w:rsid w:val="004C0A1B"/>
    <w:rPr>
      <w:rFonts w:ascii="Times New Roman" w:eastAsia="Times New Roman" w:hAnsi="Times New Roman"/>
    </w:rPr>
  </w:style>
  <w:style w:type="paragraph" w:customStyle="1" w:styleId="1210">
    <w:name w:val="121"/>
    <w:basedOn w:val="a"/>
    <w:link w:val="121"/>
    <w:rsid w:val="004C0A1B"/>
    <w:pPr>
      <w:ind w:firstLine="567"/>
      <w:jc w:val="both"/>
    </w:pPr>
    <w:rPr>
      <w:rFonts w:ascii="Times New Roman" w:eastAsia="Times New Roman" w:hAnsi="Times New Roman" w:cstheme="minorBidi"/>
    </w:rPr>
  </w:style>
  <w:style w:type="character" w:customStyle="1" w:styleId="1b">
    <w:name w:val="Стиль1 Знак"/>
    <w:link w:val="1c"/>
    <w:locked/>
    <w:rsid w:val="004C0A1B"/>
    <w:rPr>
      <w:rFonts w:ascii="Times New Roman" w:eastAsia="Times New Roman" w:hAnsi="Times New Roman"/>
      <w:sz w:val="28"/>
      <w:szCs w:val="28"/>
    </w:rPr>
  </w:style>
  <w:style w:type="paragraph" w:customStyle="1" w:styleId="1c">
    <w:name w:val="Стиль1"/>
    <w:basedOn w:val="a"/>
    <w:link w:val="1b"/>
    <w:rsid w:val="004C0A1B"/>
    <w:pPr>
      <w:spacing w:after="0" w:line="240" w:lineRule="auto"/>
      <w:ind w:firstLine="709"/>
      <w:jc w:val="both"/>
    </w:pPr>
    <w:rPr>
      <w:rFonts w:ascii="Times New Roman" w:eastAsia="Times New Roman" w:hAnsi="Times New Roman" w:cstheme="minorBidi"/>
      <w:sz w:val="28"/>
      <w:szCs w:val="28"/>
    </w:rPr>
  </w:style>
  <w:style w:type="character" w:customStyle="1" w:styleId="26">
    <w:name w:val="Стиль2 Знак"/>
    <w:link w:val="27"/>
    <w:locked/>
    <w:rsid w:val="004C0A1B"/>
    <w:rPr>
      <w:rFonts w:ascii="Times New Roman" w:eastAsia="Times New Roman" w:hAnsi="Times New Roman"/>
      <w:bCs/>
      <w:color w:val="0000FF"/>
      <w:sz w:val="28"/>
      <w:szCs w:val="28"/>
    </w:rPr>
  </w:style>
  <w:style w:type="paragraph" w:customStyle="1" w:styleId="27">
    <w:name w:val="Стиль2"/>
    <w:basedOn w:val="a"/>
    <w:link w:val="26"/>
    <w:rsid w:val="004C0A1B"/>
    <w:pPr>
      <w:widowControl w:val="0"/>
      <w:autoSpaceDE w:val="0"/>
      <w:autoSpaceDN w:val="0"/>
      <w:adjustRightInd w:val="0"/>
      <w:spacing w:after="0" w:line="240" w:lineRule="auto"/>
      <w:ind w:firstLine="709"/>
      <w:jc w:val="both"/>
    </w:pPr>
    <w:rPr>
      <w:rFonts w:ascii="Times New Roman" w:eastAsia="Times New Roman" w:hAnsi="Times New Roman" w:cstheme="minorBidi"/>
      <w:bCs/>
      <w:color w:val="0000FF"/>
      <w:sz w:val="28"/>
      <w:szCs w:val="28"/>
    </w:rPr>
  </w:style>
  <w:style w:type="character" w:customStyle="1" w:styleId="aff5">
    <w:name w:val="Таблица Знак"/>
    <w:link w:val="aff6"/>
    <w:uiPriority w:val="99"/>
    <w:locked/>
    <w:rsid w:val="004C0A1B"/>
    <w:rPr>
      <w:rFonts w:ascii="Times New Roman" w:hAnsi="Times New Roman"/>
      <w:sz w:val="28"/>
    </w:rPr>
  </w:style>
  <w:style w:type="paragraph" w:customStyle="1" w:styleId="aff6">
    <w:name w:val="Таблица"/>
    <w:basedOn w:val="a"/>
    <w:link w:val="aff5"/>
    <w:uiPriority w:val="99"/>
    <w:qFormat/>
    <w:rsid w:val="004C0A1B"/>
    <w:pPr>
      <w:spacing w:after="0" w:line="240" w:lineRule="auto"/>
    </w:pPr>
    <w:rPr>
      <w:rFonts w:ascii="Times New Roman" w:eastAsiaTheme="minorHAnsi" w:hAnsi="Times New Roman" w:cstheme="minorBidi"/>
      <w:sz w:val="28"/>
    </w:rPr>
  </w:style>
  <w:style w:type="character" w:customStyle="1" w:styleId="28">
    <w:name w:val="Основной текст (2)_"/>
    <w:link w:val="212"/>
    <w:locked/>
    <w:rsid w:val="004C0A1B"/>
    <w:rPr>
      <w:b/>
      <w:bCs/>
      <w:spacing w:val="10"/>
      <w:sz w:val="23"/>
      <w:szCs w:val="23"/>
      <w:shd w:val="clear" w:color="auto" w:fill="FFFFFF"/>
    </w:rPr>
  </w:style>
  <w:style w:type="paragraph" w:customStyle="1" w:styleId="212">
    <w:name w:val="Основной текст (2)1"/>
    <w:basedOn w:val="a"/>
    <w:link w:val="28"/>
    <w:rsid w:val="004C0A1B"/>
    <w:pPr>
      <w:shd w:val="clear" w:color="auto" w:fill="FFFFFF"/>
      <w:spacing w:after="0" w:line="240" w:lineRule="atLeast"/>
    </w:pPr>
    <w:rPr>
      <w:rFonts w:asciiTheme="minorHAnsi" w:eastAsiaTheme="minorHAnsi" w:hAnsiTheme="minorHAnsi" w:cstheme="minorBidi"/>
      <w:b/>
      <w:bCs/>
      <w:spacing w:val="10"/>
      <w:sz w:val="23"/>
      <w:szCs w:val="23"/>
    </w:rPr>
  </w:style>
  <w:style w:type="character" w:customStyle="1" w:styleId="29">
    <w:name w:val="Основной текст (2)"/>
    <w:uiPriority w:val="99"/>
    <w:rsid w:val="004C0A1B"/>
  </w:style>
  <w:style w:type="paragraph" w:customStyle="1" w:styleId="1d">
    <w:name w:val="Ñòèëü1"/>
    <w:basedOn w:val="a"/>
    <w:link w:val="1e"/>
    <w:rsid w:val="004C0A1B"/>
    <w:pPr>
      <w:spacing w:after="0" w:line="288" w:lineRule="auto"/>
    </w:pPr>
    <w:rPr>
      <w:rFonts w:ascii="Times New Roman" w:eastAsia="Times New Roman" w:hAnsi="Times New Roman"/>
      <w:sz w:val="28"/>
      <w:szCs w:val="20"/>
      <w:lang w:eastAsia="ru-RU"/>
    </w:rPr>
  </w:style>
  <w:style w:type="character" w:customStyle="1" w:styleId="1e">
    <w:name w:val="Ñòèëü1 Знак"/>
    <w:link w:val="1d"/>
    <w:rsid w:val="004C0A1B"/>
    <w:rPr>
      <w:rFonts w:ascii="Times New Roman" w:eastAsia="Times New Roman" w:hAnsi="Times New Roman" w:cs="Times New Roman"/>
      <w:sz w:val="28"/>
      <w:szCs w:val="20"/>
      <w:lang w:eastAsia="ru-RU"/>
    </w:rPr>
  </w:style>
  <w:style w:type="character" w:customStyle="1" w:styleId="1f">
    <w:name w:val="Название Знак1"/>
    <w:uiPriority w:val="10"/>
    <w:rsid w:val="004C0A1B"/>
    <w:rPr>
      <w:rFonts w:ascii="Cambria" w:eastAsia="Times New Roman" w:hAnsi="Cambria" w:cs="Times New Roman"/>
      <w:color w:val="17365D"/>
      <w:spacing w:val="5"/>
      <w:kern w:val="28"/>
      <w:sz w:val="52"/>
      <w:szCs w:val="52"/>
    </w:rPr>
  </w:style>
  <w:style w:type="numbering" w:customStyle="1" w:styleId="1f0">
    <w:name w:val="Нет списка1"/>
    <w:next w:val="a2"/>
    <w:uiPriority w:val="99"/>
    <w:semiHidden/>
    <w:unhideWhenUsed/>
    <w:rsid w:val="004C0A1B"/>
  </w:style>
  <w:style w:type="character" w:styleId="aff7">
    <w:name w:val="FollowedHyperlink"/>
    <w:uiPriority w:val="99"/>
    <w:semiHidden/>
    <w:unhideWhenUsed/>
    <w:rsid w:val="004C0A1B"/>
    <w:rPr>
      <w:color w:val="800080"/>
      <w:u w:val="single"/>
    </w:rPr>
  </w:style>
  <w:style w:type="paragraph" w:customStyle="1" w:styleId="xl67">
    <w:name w:val="xl67"/>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68">
    <w:name w:val="xl68"/>
    <w:basedOn w:val="a"/>
    <w:uiPriority w:val="99"/>
    <w:rsid w:val="004C0A1B"/>
    <w:pPr>
      <w:shd w:val="clear" w:color="000000" w:fill="C5D9F1"/>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69">
    <w:name w:val="xl69"/>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0">
    <w:name w:val="xl70"/>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71">
    <w:name w:val="xl71"/>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2">
    <w:name w:val="xl72"/>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3">
    <w:name w:val="xl73"/>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4">
    <w:name w:val="xl74"/>
    <w:basedOn w:val="a"/>
    <w:uiPriority w:val="99"/>
    <w:rsid w:val="004C0A1B"/>
    <w:pPr>
      <w:shd w:val="clear" w:color="000000" w:fill="EBF1DE"/>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5">
    <w:name w:val="xl75"/>
    <w:basedOn w:val="a"/>
    <w:uiPriority w:val="99"/>
    <w:rsid w:val="004C0A1B"/>
    <w:pP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7">
    <w:name w:val="xl77"/>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79">
    <w:name w:val="xl79"/>
    <w:basedOn w:val="a"/>
    <w:uiPriority w:val="99"/>
    <w:rsid w:val="004C0A1B"/>
    <w:pPr>
      <w:pBdr>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0">
    <w:name w:val="xl80"/>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81">
    <w:name w:val="xl81"/>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uiPriority w:val="99"/>
    <w:rsid w:val="004C0A1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83">
    <w:name w:val="xl83"/>
    <w:basedOn w:val="a"/>
    <w:uiPriority w:val="99"/>
    <w:rsid w:val="004C0A1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8"/>
      <w:szCs w:val="28"/>
      <w:lang w:eastAsia="ru-RU"/>
    </w:rPr>
  </w:style>
  <w:style w:type="paragraph" w:customStyle="1" w:styleId="xl85">
    <w:name w:val="xl85"/>
    <w:basedOn w:val="a"/>
    <w:uiPriority w:val="99"/>
    <w:rsid w:val="004C0A1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86">
    <w:name w:val="xl86"/>
    <w:basedOn w:val="a"/>
    <w:uiPriority w:val="99"/>
    <w:rsid w:val="004C0A1B"/>
    <w:pPr>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87">
    <w:name w:val="xl87"/>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88">
    <w:name w:val="xl88"/>
    <w:basedOn w:val="a"/>
    <w:uiPriority w:val="99"/>
    <w:rsid w:val="004C0A1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89">
    <w:name w:val="xl89"/>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90">
    <w:name w:val="xl90"/>
    <w:basedOn w:val="a"/>
    <w:uiPriority w:val="99"/>
    <w:rsid w:val="004C0A1B"/>
    <w:pPr>
      <w:pBdr>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91">
    <w:name w:val="xl91"/>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92">
    <w:name w:val="xl92"/>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93">
    <w:name w:val="xl93"/>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4">
    <w:name w:val="xl9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96">
    <w:name w:val="xl96"/>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97">
    <w:name w:val="xl97"/>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98">
    <w:name w:val="xl98"/>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99">
    <w:name w:val="xl99"/>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00">
    <w:name w:val="xl100"/>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01">
    <w:name w:val="xl101"/>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02">
    <w:name w:val="xl102"/>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03">
    <w:name w:val="xl103"/>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04">
    <w:name w:val="xl10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05">
    <w:name w:val="xl105"/>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06">
    <w:name w:val="xl106"/>
    <w:basedOn w:val="a"/>
    <w:uiPriority w:val="99"/>
    <w:rsid w:val="004C0A1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07">
    <w:name w:val="xl107"/>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08">
    <w:name w:val="xl108"/>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09">
    <w:name w:val="xl109"/>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0">
    <w:name w:val="xl110"/>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11">
    <w:name w:val="xl111"/>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2">
    <w:name w:val="xl112"/>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13">
    <w:name w:val="xl113"/>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8"/>
      <w:szCs w:val="28"/>
      <w:lang w:eastAsia="ru-RU"/>
    </w:rPr>
  </w:style>
  <w:style w:type="paragraph" w:customStyle="1" w:styleId="xl114">
    <w:name w:val="xl114"/>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15">
    <w:name w:val="xl115"/>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16">
    <w:name w:val="xl116"/>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17">
    <w:name w:val="xl117"/>
    <w:basedOn w:val="a"/>
    <w:uiPriority w:val="99"/>
    <w:rsid w:val="004C0A1B"/>
    <w:pP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18">
    <w:name w:val="xl118"/>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19">
    <w:name w:val="xl119"/>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20">
    <w:name w:val="xl120"/>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21">
    <w:name w:val="xl121"/>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22">
    <w:name w:val="xl122"/>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23">
    <w:name w:val="xl123"/>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24">
    <w:name w:val="xl124"/>
    <w:basedOn w:val="a"/>
    <w:uiPriority w:val="99"/>
    <w:rsid w:val="004C0A1B"/>
    <w:pPr>
      <w:shd w:val="clear" w:color="000000" w:fill="FFFFFF"/>
      <w:spacing w:before="100" w:beforeAutospacing="1" w:after="100" w:afterAutospacing="1" w:line="240" w:lineRule="auto"/>
      <w:jc w:val="both"/>
      <w:textAlignment w:val="center"/>
    </w:pPr>
    <w:rPr>
      <w:rFonts w:ascii="Times New Roman" w:eastAsia="Times New Roman" w:hAnsi="Times New Roman"/>
      <w:color w:val="000000"/>
      <w:sz w:val="28"/>
      <w:szCs w:val="28"/>
      <w:lang w:eastAsia="ru-RU"/>
    </w:rPr>
  </w:style>
  <w:style w:type="paragraph" w:customStyle="1" w:styleId="xl125">
    <w:name w:val="xl125"/>
    <w:basedOn w:val="a"/>
    <w:uiPriority w:val="99"/>
    <w:rsid w:val="004C0A1B"/>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
    <w:uiPriority w:val="99"/>
    <w:rsid w:val="004C0A1B"/>
    <w:pPr>
      <w:shd w:val="clear" w:color="000000"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7">
    <w:name w:val="xl127"/>
    <w:basedOn w:val="a"/>
    <w:uiPriority w:val="99"/>
    <w:rsid w:val="004C0A1B"/>
    <w:pPr>
      <w:shd w:val="clear" w:color="000000" w:fill="FFFFFF"/>
      <w:spacing w:before="100" w:beforeAutospacing="1" w:after="100" w:afterAutospacing="1" w:line="240" w:lineRule="auto"/>
      <w:jc w:val="both"/>
      <w:textAlignment w:val="center"/>
    </w:pPr>
    <w:rPr>
      <w:rFonts w:ascii="Times New Roman" w:eastAsia="Times New Roman" w:hAnsi="Times New Roman"/>
      <w:color w:val="000000"/>
      <w:sz w:val="28"/>
      <w:szCs w:val="28"/>
      <w:lang w:eastAsia="ru-RU"/>
    </w:rPr>
  </w:style>
  <w:style w:type="paragraph" w:customStyle="1" w:styleId="xl128">
    <w:name w:val="xl128"/>
    <w:basedOn w:val="a"/>
    <w:uiPriority w:val="99"/>
    <w:rsid w:val="004C0A1B"/>
    <w:pPr>
      <w:shd w:val="clear" w:color="000000" w:fill="FFFFFF"/>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29">
    <w:name w:val="xl129"/>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30">
    <w:name w:val="xl130"/>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31">
    <w:name w:val="xl131"/>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32">
    <w:name w:val="xl132"/>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33">
    <w:name w:val="xl133"/>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4">
    <w:name w:val="xl134"/>
    <w:basedOn w:val="a"/>
    <w:uiPriority w:val="99"/>
    <w:rsid w:val="004C0A1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35">
    <w:name w:val="xl135"/>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36">
    <w:name w:val="xl136"/>
    <w:basedOn w:val="a"/>
    <w:uiPriority w:val="99"/>
    <w:rsid w:val="004C0A1B"/>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37">
    <w:name w:val="xl137"/>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38">
    <w:name w:val="xl138"/>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39">
    <w:name w:val="xl139"/>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40">
    <w:name w:val="xl140"/>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41">
    <w:name w:val="xl141"/>
    <w:basedOn w:val="a"/>
    <w:uiPriority w:val="99"/>
    <w:rsid w:val="004C0A1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42">
    <w:name w:val="xl142"/>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43">
    <w:name w:val="xl143"/>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44">
    <w:name w:val="xl144"/>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45">
    <w:name w:val="xl145"/>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46">
    <w:name w:val="xl146"/>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47">
    <w:name w:val="xl147"/>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48">
    <w:name w:val="xl148"/>
    <w:basedOn w:val="a"/>
    <w:uiPriority w:val="99"/>
    <w:rsid w:val="004C0A1B"/>
    <w:pPr>
      <w:shd w:val="clear" w:color="000000" w:fill="FFFFFF"/>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49">
    <w:name w:val="xl149"/>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50">
    <w:name w:val="xl150"/>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51">
    <w:name w:val="xl151"/>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52">
    <w:name w:val="xl152"/>
    <w:basedOn w:val="a"/>
    <w:uiPriority w:val="99"/>
    <w:rsid w:val="004C0A1B"/>
    <w:pPr>
      <w:shd w:val="clear" w:color="000000" w:fill="FFFFFF"/>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53">
    <w:name w:val="xl153"/>
    <w:basedOn w:val="a"/>
    <w:uiPriority w:val="99"/>
    <w:rsid w:val="004C0A1B"/>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4">
    <w:name w:val="xl154"/>
    <w:basedOn w:val="a"/>
    <w:uiPriority w:val="99"/>
    <w:rsid w:val="004C0A1B"/>
    <w:pP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55">
    <w:name w:val="xl155"/>
    <w:basedOn w:val="a"/>
    <w:uiPriority w:val="99"/>
    <w:rsid w:val="004C0A1B"/>
    <w:pP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4C0A1B"/>
    <w:pPr>
      <w:pBdr>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57">
    <w:name w:val="xl157"/>
    <w:basedOn w:val="a"/>
    <w:uiPriority w:val="99"/>
    <w:rsid w:val="004C0A1B"/>
    <w:pPr>
      <w:pBdr>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8">
    <w:name w:val="xl158"/>
    <w:basedOn w:val="a"/>
    <w:uiPriority w:val="99"/>
    <w:rsid w:val="004C0A1B"/>
    <w:pPr>
      <w:pBdr>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9">
    <w:name w:val="xl159"/>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32"/>
      <w:szCs w:val="32"/>
      <w:lang w:eastAsia="ru-RU"/>
    </w:rPr>
  </w:style>
  <w:style w:type="paragraph" w:customStyle="1" w:styleId="xl160">
    <w:name w:val="xl160"/>
    <w:basedOn w:val="a"/>
    <w:uiPriority w:val="99"/>
    <w:rsid w:val="004C0A1B"/>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1">
    <w:name w:val="xl161"/>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2">
    <w:name w:val="xl162"/>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63">
    <w:name w:val="xl163"/>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64">
    <w:name w:val="xl164"/>
    <w:basedOn w:val="a"/>
    <w:uiPriority w:val="99"/>
    <w:rsid w:val="004C0A1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5">
    <w:name w:val="xl165"/>
    <w:basedOn w:val="a"/>
    <w:uiPriority w:val="99"/>
    <w:rsid w:val="004C0A1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6">
    <w:name w:val="xl166"/>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68">
    <w:name w:val="xl168"/>
    <w:basedOn w:val="a"/>
    <w:uiPriority w:val="99"/>
    <w:rsid w:val="004C0A1B"/>
    <w:pPr>
      <w:pBdr>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169">
    <w:name w:val="xl169"/>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170">
    <w:name w:val="xl170"/>
    <w:basedOn w:val="a"/>
    <w:uiPriority w:val="99"/>
    <w:rsid w:val="004C0A1B"/>
    <w:pPr>
      <w:pBdr>
        <w:top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71">
    <w:name w:val="xl171"/>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2">
    <w:name w:val="xl172"/>
    <w:basedOn w:val="a"/>
    <w:uiPriority w:val="99"/>
    <w:rsid w:val="004C0A1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3">
    <w:name w:val="xl173"/>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4">
    <w:name w:val="xl17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5">
    <w:name w:val="xl175"/>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6">
    <w:name w:val="xl176"/>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77">
    <w:name w:val="xl177"/>
    <w:basedOn w:val="a"/>
    <w:uiPriority w:val="99"/>
    <w:rsid w:val="004C0A1B"/>
    <w:pPr>
      <w:pBdr>
        <w:top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78">
    <w:name w:val="xl178"/>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79">
    <w:name w:val="xl179"/>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80">
    <w:name w:val="xl180"/>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1">
    <w:name w:val="xl181"/>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2">
    <w:name w:val="xl182"/>
    <w:basedOn w:val="a"/>
    <w:uiPriority w:val="99"/>
    <w:rsid w:val="004C0A1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3">
    <w:name w:val="xl183"/>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4">
    <w:name w:val="xl184"/>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5">
    <w:name w:val="xl185"/>
    <w:basedOn w:val="a"/>
    <w:uiPriority w:val="99"/>
    <w:rsid w:val="004C0A1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6">
    <w:name w:val="xl186"/>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7">
    <w:name w:val="xl187"/>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88">
    <w:name w:val="xl188"/>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9">
    <w:name w:val="xl189"/>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90">
    <w:name w:val="xl190"/>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1">
    <w:name w:val="xl191"/>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92">
    <w:name w:val="xl192"/>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93">
    <w:name w:val="xl193"/>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4">
    <w:name w:val="xl194"/>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95">
    <w:name w:val="xl195"/>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96">
    <w:name w:val="xl196"/>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97">
    <w:name w:val="xl197"/>
    <w:basedOn w:val="a"/>
    <w:uiPriority w:val="99"/>
    <w:rsid w:val="004C0A1B"/>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98">
    <w:name w:val="xl198"/>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99">
    <w:name w:val="xl199"/>
    <w:basedOn w:val="a"/>
    <w:uiPriority w:val="99"/>
    <w:rsid w:val="004C0A1B"/>
    <w:pPr>
      <w:pBdr>
        <w:lef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00">
    <w:name w:val="xl200"/>
    <w:basedOn w:val="a"/>
    <w:uiPriority w:val="99"/>
    <w:rsid w:val="004C0A1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01">
    <w:name w:val="xl201"/>
    <w:basedOn w:val="a"/>
    <w:uiPriority w:val="99"/>
    <w:rsid w:val="004C0A1B"/>
    <w:pPr>
      <w:pBdr>
        <w:lef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02">
    <w:name w:val="xl202"/>
    <w:basedOn w:val="a"/>
    <w:uiPriority w:val="99"/>
    <w:rsid w:val="004C0A1B"/>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03">
    <w:name w:val="xl203"/>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04">
    <w:name w:val="xl204"/>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05">
    <w:name w:val="xl205"/>
    <w:basedOn w:val="a"/>
    <w:uiPriority w:val="99"/>
    <w:rsid w:val="004C0A1B"/>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6">
    <w:name w:val="xl206"/>
    <w:basedOn w:val="a"/>
    <w:uiPriority w:val="99"/>
    <w:rsid w:val="004C0A1B"/>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7">
    <w:name w:val="xl207"/>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208">
    <w:name w:val="xl208"/>
    <w:basedOn w:val="a"/>
    <w:uiPriority w:val="99"/>
    <w:rsid w:val="004C0A1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9">
    <w:name w:val="xl209"/>
    <w:basedOn w:val="a"/>
    <w:uiPriority w:val="99"/>
    <w:rsid w:val="004C0A1B"/>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0">
    <w:name w:val="xl210"/>
    <w:basedOn w:val="a"/>
    <w:uiPriority w:val="99"/>
    <w:rsid w:val="004C0A1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1">
    <w:name w:val="xl211"/>
    <w:basedOn w:val="a"/>
    <w:uiPriority w:val="99"/>
    <w:rsid w:val="004C0A1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4C0A1B"/>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14">
    <w:name w:val="xl214"/>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15">
    <w:name w:val="xl215"/>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16">
    <w:name w:val="xl216"/>
    <w:basedOn w:val="a"/>
    <w:uiPriority w:val="99"/>
    <w:rsid w:val="004C0A1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17">
    <w:name w:val="xl217"/>
    <w:basedOn w:val="a"/>
    <w:uiPriority w:val="99"/>
    <w:rsid w:val="004C0A1B"/>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18">
    <w:name w:val="xl218"/>
    <w:basedOn w:val="a"/>
    <w:uiPriority w:val="99"/>
    <w:rsid w:val="004C0A1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19">
    <w:name w:val="xl219"/>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220">
    <w:name w:val="xl220"/>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221">
    <w:name w:val="xl221"/>
    <w:basedOn w:val="a"/>
    <w:uiPriority w:val="99"/>
    <w:rsid w:val="004C0A1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22">
    <w:name w:val="xl222"/>
    <w:basedOn w:val="a"/>
    <w:uiPriority w:val="99"/>
    <w:rsid w:val="004C0A1B"/>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23">
    <w:name w:val="xl223"/>
    <w:basedOn w:val="a"/>
    <w:uiPriority w:val="99"/>
    <w:rsid w:val="004C0A1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24">
    <w:name w:val="xl22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225">
    <w:name w:val="xl225"/>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26">
    <w:name w:val="xl226"/>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2"/>
      <w:szCs w:val="32"/>
      <w:lang w:eastAsia="ru-RU"/>
    </w:rPr>
  </w:style>
  <w:style w:type="paragraph" w:customStyle="1" w:styleId="xl227">
    <w:name w:val="xl227"/>
    <w:basedOn w:val="a"/>
    <w:uiPriority w:val="99"/>
    <w:rsid w:val="004C0A1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28">
    <w:name w:val="xl228"/>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29">
    <w:name w:val="xl229"/>
    <w:basedOn w:val="a"/>
    <w:uiPriority w:val="99"/>
    <w:rsid w:val="004C0A1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30">
    <w:name w:val="xl230"/>
    <w:basedOn w:val="a"/>
    <w:uiPriority w:val="99"/>
    <w:rsid w:val="004C0A1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31">
    <w:name w:val="xl231"/>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2"/>
      <w:szCs w:val="32"/>
      <w:lang w:eastAsia="ru-RU"/>
    </w:rPr>
  </w:style>
  <w:style w:type="paragraph" w:customStyle="1" w:styleId="xl232">
    <w:name w:val="xl232"/>
    <w:basedOn w:val="a"/>
    <w:uiPriority w:val="99"/>
    <w:rsid w:val="004C0A1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33">
    <w:name w:val="xl233"/>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34">
    <w:name w:val="xl234"/>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35">
    <w:name w:val="xl235"/>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36">
    <w:name w:val="xl236"/>
    <w:basedOn w:val="a"/>
    <w:uiPriority w:val="99"/>
    <w:rsid w:val="004C0A1B"/>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37">
    <w:name w:val="xl237"/>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38">
    <w:name w:val="xl238"/>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39">
    <w:name w:val="xl239"/>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40">
    <w:name w:val="xl240"/>
    <w:basedOn w:val="a"/>
    <w:uiPriority w:val="99"/>
    <w:rsid w:val="004C0A1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41">
    <w:name w:val="xl241"/>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42">
    <w:name w:val="xl242"/>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243">
    <w:name w:val="xl243"/>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244">
    <w:name w:val="xl24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45">
    <w:name w:val="xl245"/>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46">
    <w:name w:val="xl246"/>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47">
    <w:name w:val="xl247"/>
    <w:basedOn w:val="a"/>
    <w:uiPriority w:val="99"/>
    <w:rsid w:val="004C0A1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48">
    <w:name w:val="xl248"/>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49">
    <w:name w:val="xl249"/>
    <w:basedOn w:val="a"/>
    <w:uiPriority w:val="99"/>
    <w:rsid w:val="004C0A1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50">
    <w:name w:val="xl250"/>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1">
    <w:name w:val="xl251"/>
    <w:basedOn w:val="a"/>
    <w:uiPriority w:val="99"/>
    <w:rsid w:val="004C0A1B"/>
    <w:pP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252">
    <w:name w:val="xl252"/>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53">
    <w:name w:val="xl253"/>
    <w:basedOn w:val="a"/>
    <w:uiPriority w:val="99"/>
    <w:rsid w:val="004C0A1B"/>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54">
    <w:name w:val="xl254"/>
    <w:basedOn w:val="a"/>
    <w:uiPriority w:val="99"/>
    <w:rsid w:val="004C0A1B"/>
    <w:pPr>
      <w:pBdr>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55">
    <w:name w:val="xl255"/>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56">
    <w:name w:val="xl256"/>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character" w:styleId="aff8">
    <w:name w:val="annotation reference"/>
    <w:uiPriority w:val="99"/>
    <w:semiHidden/>
    <w:unhideWhenUsed/>
    <w:rsid w:val="004C0A1B"/>
    <w:rPr>
      <w:sz w:val="16"/>
      <w:szCs w:val="16"/>
    </w:rPr>
  </w:style>
  <w:style w:type="numbering" w:customStyle="1" w:styleId="2a">
    <w:name w:val="Нет списка2"/>
    <w:next w:val="a2"/>
    <w:uiPriority w:val="99"/>
    <w:semiHidden/>
    <w:unhideWhenUsed/>
    <w:rsid w:val="004C0A1B"/>
  </w:style>
  <w:style w:type="table" w:customStyle="1" w:styleId="1f1">
    <w:name w:val="Сетка таблицы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rmal (Web)"/>
    <w:basedOn w:val="a"/>
    <w:uiPriority w:val="99"/>
    <w:unhideWhenUsed/>
    <w:rsid w:val="004C0A1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a">
    <w:name w:val="Знак"/>
    <w:basedOn w:val="a"/>
    <w:uiPriority w:val="99"/>
    <w:rsid w:val="004C0A1B"/>
    <w:pPr>
      <w:spacing w:before="100" w:beforeAutospacing="1" w:after="100" w:afterAutospacing="1" w:line="240" w:lineRule="auto"/>
    </w:pPr>
    <w:rPr>
      <w:rFonts w:ascii="Tahoma" w:eastAsia="Times New Roman" w:hAnsi="Tahoma"/>
      <w:sz w:val="20"/>
      <w:szCs w:val="20"/>
      <w:lang w:val="en-US"/>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C0A1B"/>
    <w:pPr>
      <w:spacing w:before="100" w:beforeAutospacing="1" w:after="100" w:afterAutospacing="1" w:line="240" w:lineRule="auto"/>
    </w:pPr>
    <w:rPr>
      <w:rFonts w:ascii="Tahoma" w:eastAsia="Times New Roman" w:hAnsi="Tahoma" w:cs="Tahoma"/>
      <w:sz w:val="20"/>
      <w:szCs w:val="20"/>
      <w:lang w:val="en-US"/>
    </w:rPr>
  </w:style>
  <w:style w:type="character" w:styleId="affb">
    <w:name w:val="Subtle Emphasis"/>
    <w:uiPriority w:val="19"/>
    <w:qFormat/>
    <w:rsid w:val="004C0A1B"/>
    <w:rPr>
      <w:i/>
      <w:iCs/>
      <w:color w:val="808080"/>
    </w:rPr>
  </w:style>
  <w:style w:type="character" w:styleId="affc">
    <w:name w:val="Emphasis"/>
    <w:uiPriority w:val="20"/>
    <w:qFormat/>
    <w:rsid w:val="004C0A1B"/>
    <w:rPr>
      <w:i/>
      <w:iCs/>
    </w:rPr>
  </w:style>
  <w:style w:type="numbering" w:customStyle="1" w:styleId="36">
    <w:name w:val="Нет списка3"/>
    <w:next w:val="a2"/>
    <w:uiPriority w:val="99"/>
    <w:semiHidden/>
    <w:unhideWhenUsed/>
    <w:rsid w:val="004C0A1B"/>
  </w:style>
  <w:style w:type="numbering" w:customStyle="1" w:styleId="110">
    <w:name w:val="Нет списка11"/>
    <w:next w:val="a2"/>
    <w:uiPriority w:val="99"/>
    <w:semiHidden/>
    <w:unhideWhenUsed/>
    <w:rsid w:val="004C0A1B"/>
  </w:style>
  <w:style w:type="table" w:customStyle="1" w:styleId="2b">
    <w:name w:val="Сетка таблицы2"/>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unhideWhenUsed/>
    <w:rsid w:val="004C0A1B"/>
  </w:style>
  <w:style w:type="numbering" w:customStyle="1" w:styleId="213">
    <w:name w:val="Нет списка21"/>
    <w:next w:val="a2"/>
    <w:uiPriority w:val="99"/>
    <w:semiHidden/>
    <w:unhideWhenUsed/>
    <w:rsid w:val="004C0A1B"/>
  </w:style>
  <w:style w:type="table" w:customStyle="1" w:styleId="112">
    <w:name w:val="Сетка таблицы1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4C0A1B"/>
  </w:style>
  <w:style w:type="paragraph" w:customStyle="1" w:styleId="ConsPlusDocList">
    <w:name w:val="ConsPlusDocList"/>
    <w:uiPriority w:val="99"/>
    <w:rsid w:val="004C0A1B"/>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Page">
    <w:name w:val="ConsPlusTitlePage"/>
    <w:uiPriority w:val="99"/>
    <w:rsid w:val="004C0A1B"/>
    <w:pPr>
      <w:widowControl w:val="0"/>
      <w:autoSpaceDE w:val="0"/>
      <w:autoSpaceDN w:val="0"/>
      <w:ind w:firstLine="0"/>
      <w:jc w:val="left"/>
    </w:pPr>
    <w:rPr>
      <w:rFonts w:ascii="Tahoma" w:eastAsia="Times New Roman" w:hAnsi="Tahoma" w:cs="Tahoma"/>
      <w:sz w:val="20"/>
      <w:szCs w:val="20"/>
      <w:lang w:eastAsia="ru-RU"/>
    </w:rPr>
  </w:style>
  <w:style w:type="paragraph" w:customStyle="1" w:styleId="ConsPlusJurTerm">
    <w:name w:val="ConsPlusJurTerm"/>
    <w:uiPriority w:val="99"/>
    <w:rsid w:val="004C0A1B"/>
    <w:pPr>
      <w:widowControl w:val="0"/>
      <w:autoSpaceDE w:val="0"/>
      <w:autoSpaceDN w:val="0"/>
      <w:ind w:firstLine="0"/>
      <w:jc w:val="left"/>
    </w:pPr>
    <w:rPr>
      <w:rFonts w:ascii="Tahoma" w:eastAsia="Times New Roman" w:hAnsi="Tahoma" w:cs="Tahoma"/>
      <w:sz w:val="26"/>
      <w:szCs w:val="20"/>
      <w:lang w:eastAsia="ru-RU"/>
    </w:rPr>
  </w:style>
  <w:style w:type="paragraph" w:customStyle="1" w:styleId="ConsPlusTextList">
    <w:name w:val="ConsPlusTextList"/>
    <w:uiPriority w:val="99"/>
    <w:rsid w:val="004C0A1B"/>
    <w:pPr>
      <w:widowControl w:val="0"/>
      <w:autoSpaceDE w:val="0"/>
      <w:autoSpaceDN w:val="0"/>
      <w:ind w:firstLine="0"/>
      <w:jc w:val="left"/>
    </w:pPr>
    <w:rPr>
      <w:rFonts w:ascii="Arial" w:eastAsia="Times New Roman" w:hAnsi="Arial" w:cs="Arial"/>
      <w:sz w:val="20"/>
      <w:szCs w:val="20"/>
      <w:lang w:eastAsia="ru-RU"/>
    </w:rPr>
  </w:style>
  <w:style w:type="numbering" w:customStyle="1" w:styleId="51">
    <w:name w:val="Нет списка5"/>
    <w:next w:val="a2"/>
    <w:uiPriority w:val="99"/>
    <w:semiHidden/>
    <w:rsid w:val="004C0A1B"/>
  </w:style>
  <w:style w:type="table" w:customStyle="1" w:styleId="37">
    <w:name w:val="Сетка таблицы3"/>
    <w:basedOn w:val="a1"/>
    <w:next w:val="af2"/>
    <w:uiPriority w:val="59"/>
    <w:rsid w:val="004C0A1B"/>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2">
    <w:name w:val="Основной текст5"/>
    <w:rsid w:val="004C0A1B"/>
    <w:rPr>
      <w:rFonts w:ascii="Times New Roman" w:hAnsi="Times New Roman"/>
      <w:color w:val="000000"/>
      <w:spacing w:val="0"/>
      <w:w w:val="100"/>
      <w:position w:val="0"/>
      <w:sz w:val="26"/>
      <w:u w:val="none"/>
      <w:effect w:val="none"/>
      <w:shd w:val="clear" w:color="auto" w:fill="FFFFFF"/>
      <w:lang w:val="ru-RU"/>
    </w:rPr>
  </w:style>
  <w:style w:type="numbering" w:customStyle="1" w:styleId="6">
    <w:name w:val="Нет списка6"/>
    <w:next w:val="a2"/>
    <w:uiPriority w:val="99"/>
    <w:semiHidden/>
    <w:unhideWhenUsed/>
    <w:rsid w:val="004C0A1B"/>
  </w:style>
  <w:style w:type="numbering" w:customStyle="1" w:styleId="7">
    <w:name w:val="Нет списка7"/>
    <w:next w:val="a2"/>
    <w:uiPriority w:val="99"/>
    <w:semiHidden/>
    <w:unhideWhenUsed/>
    <w:rsid w:val="004C0A1B"/>
  </w:style>
  <w:style w:type="table" w:customStyle="1" w:styleId="42">
    <w:name w:val="Сетка таблицы4"/>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4C0A1B"/>
  </w:style>
  <w:style w:type="numbering" w:customStyle="1" w:styleId="220">
    <w:name w:val="Нет списка22"/>
    <w:next w:val="a2"/>
    <w:uiPriority w:val="99"/>
    <w:semiHidden/>
    <w:unhideWhenUsed/>
    <w:rsid w:val="004C0A1B"/>
  </w:style>
  <w:style w:type="table" w:customStyle="1" w:styleId="122">
    <w:name w:val="Сетка таблицы12"/>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unhideWhenUsed/>
    <w:rsid w:val="004C0A1B"/>
  </w:style>
  <w:style w:type="numbering" w:customStyle="1" w:styleId="1120">
    <w:name w:val="Нет списка112"/>
    <w:next w:val="a2"/>
    <w:uiPriority w:val="99"/>
    <w:semiHidden/>
    <w:unhideWhenUsed/>
    <w:rsid w:val="004C0A1B"/>
  </w:style>
  <w:style w:type="table" w:customStyle="1" w:styleId="214">
    <w:name w:val="Сетка таблицы2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4C0A1B"/>
  </w:style>
  <w:style w:type="numbering" w:customStyle="1" w:styleId="2110">
    <w:name w:val="Нет списка211"/>
    <w:next w:val="a2"/>
    <w:uiPriority w:val="99"/>
    <w:semiHidden/>
    <w:unhideWhenUsed/>
    <w:rsid w:val="004C0A1B"/>
  </w:style>
  <w:style w:type="table" w:customStyle="1" w:styleId="1110">
    <w:name w:val="Сетка таблицы11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rsid w:val="004C0A1B"/>
  </w:style>
  <w:style w:type="numbering" w:customStyle="1" w:styleId="510">
    <w:name w:val="Нет списка51"/>
    <w:next w:val="a2"/>
    <w:uiPriority w:val="99"/>
    <w:semiHidden/>
    <w:rsid w:val="004C0A1B"/>
  </w:style>
  <w:style w:type="table" w:customStyle="1" w:styleId="313">
    <w:name w:val="Сетка таблицы31"/>
    <w:basedOn w:val="a1"/>
    <w:next w:val="af2"/>
    <w:rsid w:val="004C0A1B"/>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1"/>
    <w:next w:val="a2"/>
    <w:uiPriority w:val="99"/>
    <w:semiHidden/>
    <w:unhideWhenUsed/>
    <w:rsid w:val="004C0A1B"/>
  </w:style>
  <w:style w:type="character" w:styleId="affd">
    <w:name w:val="Strong"/>
    <w:uiPriority w:val="22"/>
    <w:qFormat/>
    <w:rsid w:val="004C0A1B"/>
    <w:rPr>
      <w:b/>
      <w:bCs/>
    </w:rPr>
  </w:style>
  <w:style w:type="character" w:styleId="affe">
    <w:name w:val="endnote reference"/>
    <w:uiPriority w:val="99"/>
    <w:semiHidden/>
    <w:unhideWhenUsed/>
    <w:rsid w:val="004C0A1B"/>
    <w:rPr>
      <w:vertAlign w:val="superscript"/>
    </w:rPr>
  </w:style>
  <w:style w:type="character" w:customStyle="1" w:styleId="70">
    <w:name w:val="Основной текст (7)_"/>
    <w:link w:val="71"/>
    <w:rsid w:val="004C0A1B"/>
    <w:rPr>
      <w:rFonts w:ascii="Times New Roman" w:eastAsia="Times New Roman" w:hAnsi="Times New Roman"/>
      <w:sz w:val="25"/>
      <w:szCs w:val="25"/>
      <w:shd w:val="clear" w:color="auto" w:fill="FFFFFF"/>
    </w:rPr>
  </w:style>
  <w:style w:type="paragraph" w:customStyle="1" w:styleId="71">
    <w:name w:val="Основной текст (7)"/>
    <w:basedOn w:val="a"/>
    <w:link w:val="70"/>
    <w:rsid w:val="004C0A1B"/>
    <w:pPr>
      <w:shd w:val="clear" w:color="auto" w:fill="FFFFFF"/>
      <w:spacing w:before="840" w:after="60" w:line="288" w:lineRule="exact"/>
      <w:jc w:val="both"/>
    </w:pPr>
    <w:rPr>
      <w:rFonts w:ascii="Times New Roman" w:eastAsia="Times New Roman" w:hAnsi="Times New Roman" w:cstheme="minorBidi"/>
      <w:sz w:val="25"/>
      <w:szCs w:val="25"/>
    </w:rPr>
  </w:style>
  <w:style w:type="numbering" w:customStyle="1" w:styleId="1211">
    <w:name w:val="Нет списка121"/>
    <w:next w:val="a2"/>
    <w:uiPriority w:val="99"/>
    <w:semiHidden/>
    <w:unhideWhenUsed/>
    <w:rsid w:val="004C0A1B"/>
  </w:style>
  <w:style w:type="numbering" w:customStyle="1" w:styleId="221">
    <w:name w:val="Нет списка221"/>
    <w:next w:val="a2"/>
    <w:uiPriority w:val="99"/>
    <w:semiHidden/>
    <w:unhideWhenUsed/>
    <w:rsid w:val="004C0A1B"/>
  </w:style>
  <w:style w:type="numbering" w:customStyle="1" w:styleId="3110">
    <w:name w:val="Нет списка311"/>
    <w:next w:val="a2"/>
    <w:uiPriority w:val="99"/>
    <w:semiHidden/>
    <w:unhideWhenUsed/>
    <w:rsid w:val="004C0A1B"/>
  </w:style>
  <w:style w:type="numbering" w:customStyle="1" w:styleId="1121">
    <w:name w:val="Нет списка1121"/>
    <w:next w:val="a2"/>
    <w:uiPriority w:val="99"/>
    <w:semiHidden/>
    <w:unhideWhenUsed/>
    <w:rsid w:val="004C0A1B"/>
  </w:style>
  <w:style w:type="numbering" w:customStyle="1" w:styleId="11111">
    <w:name w:val="Нет списка11111"/>
    <w:next w:val="a2"/>
    <w:uiPriority w:val="99"/>
    <w:semiHidden/>
    <w:unhideWhenUsed/>
    <w:rsid w:val="004C0A1B"/>
  </w:style>
  <w:style w:type="numbering" w:customStyle="1" w:styleId="2111">
    <w:name w:val="Нет списка2111"/>
    <w:next w:val="a2"/>
    <w:uiPriority w:val="99"/>
    <w:semiHidden/>
    <w:unhideWhenUsed/>
    <w:rsid w:val="004C0A1B"/>
  </w:style>
  <w:style w:type="numbering" w:customStyle="1" w:styleId="411">
    <w:name w:val="Нет списка411"/>
    <w:next w:val="a2"/>
    <w:uiPriority w:val="99"/>
    <w:semiHidden/>
    <w:unhideWhenUsed/>
    <w:rsid w:val="004C0A1B"/>
  </w:style>
  <w:style w:type="numbering" w:customStyle="1" w:styleId="81">
    <w:name w:val="Нет списка8"/>
    <w:next w:val="a2"/>
    <w:uiPriority w:val="99"/>
    <w:semiHidden/>
    <w:rsid w:val="004C0A1B"/>
  </w:style>
  <w:style w:type="table" w:customStyle="1" w:styleId="53">
    <w:name w:val="Сетка таблицы5"/>
    <w:basedOn w:val="a1"/>
    <w:next w:val="af2"/>
    <w:rsid w:val="004C0A1B"/>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C0A1B"/>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character" w:customStyle="1" w:styleId="normaltextrun">
    <w:name w:val="normaltextrun"/>
    <w:rsid w:val="004C0A1B"/>
  </w:style>
  <w:style w:type="character" w:customStyle="1" w:styleId="eop">
    <w:name w:val="eop"/>
    <w:rsid w:val="004C0A1B"/>
  </w:style>
  <w:style w:type="paragraph" w:customStyle="1" w:styleId="NoSpacing1">
    <w:name w:val="No Spacing1"/>
    <w:link w:val="NoSpacingChar"/>
    <w:uiPriority w:val="99"/>
    <w:rsid w:val="004C0A1B"/>
    <w:pPr>
      <w:ind w:firstLine="0"/>
      <w:jc w:val="left"/>
    </w:pPr>
    <w:rPr>
      <w:rFonts w:ascii="Calibri" w:eastAsia="Calibri" w:hAnsi="Calibri" w:cs="Times New Roman"/>
    </w:rPr>
  </w:style>
  <w:style w:type="character" w:customStyle="1" w:styleId="NoSpacingChar">
    <w:name w:val="No Spacing Char"/>
    <w:link w:val="NoSpacing1"/>
    <w:uiPriority w:val="99"/>
    <w:locked/>
    <w:rsid w:val="004C0A1B"/>
    <w:rPr>
      <w:rFonts w:ascii="Calibri" w:eastAsia="Calibri" w:hAnsi="Calibri" w:cs="Times New Roman"/>
    </w:rPr>
  </w:style>
  <w:style w:type="numbering" w:customStyle="1" w:styleId="9">
    <w:name w:val="Нет списка9"/>
    <w:next w:val="a2"/>
    <w:uiPriority w:val="99"/>
    <w:semiHidden/>
    <w:unhideWhenUsed/>
    <w:rsid w:val="004C0A1B"/>
  </w:style>
  <w:style w:type="table" w:customStyle="1" w:styleId="60">
    <w:name w:val="Сетка таблицы6"/>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4C0A1B"/>
  </w:style>
  <w:style w:type="numbering" w:customStyle="1" w:styleId="230">
    <w:name w:val="Нет списка23"/>
    <w:next w:val="a2"/>
    <w:uiPriority w:val="99"/>
    <w:semiHidden/>
    <w:unhideWhenUsed/>
    <w:rsid w:val="004C0A1B"/>
  </w:style>
  <w:style w:type="table" w:customStyle="1" w:styleId="131">
    <w:name w:val="Сетка таблицы13"/>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4C0A1B"/>
  </w:style>
  <w:style w:type="numbering" w:customStyle="1" w:styleId="113">
    <w:name w:val="Нет списка113"/>
    <w:next w:val="a2"/>
    <w:uiPriority w:val="99"/>
    <w:semiHidden/>
    <w:unhideWhenUsed/>
    <w:rsid w:val="004C0A1B"/>
  </w:style>
  <w:style w:type="table" w:customStyle="1" w:styleId="222">
    <w:name w:val="Сетка таблицы22"/>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uiPriority w:val="99"/>
    <w:semiHidden/>
    <w:unhideWhenUsed/>
    <w:rsid w:val="004C0A1B"/>
  </w:style>
  <w:style w:type="numbering" w:customStyle="1" w:styleId="2120">
    <w:name w:val="Нет списка212"/>
    <w:next w:val="a2"/>
    <w:uiPriority w:val="99"/>
    <w:semiHidden/>
    <w:unhideWhenUsed/>
    <w:rsid w:val="004C0A1B"/>
  </w:style>
  <w:style w:type="table" w:customStyle="1" w:styleId="1122">
    <w:name w:val="Сетка таблицы112"/>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4C0A1B"/>
  </w:style>
  <w:style w:type="numbering" w:customStyle="1" w:styleId="520">
    <w:name w:val="Нет списка52"/>
    <w:next w:val="a2"/>
    <w:uiPriority w:val="99"/>
    <w:semiHidden/>
    <w:rsid w:val="004C0A1B"/>
  </w:style>
  <w:style w:type="table" w:customStyle="1" w:styleId="321">
    <w:name w:val="Сетка таблицы32"/>
    <w:basedOn w:val="a1"/>
    <w:next w:val="af2"/>
    <w:rsid w:val="004C0A1B"/>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2"/>
    <w:next w:val="a2"/>
    <w:uiPriority w:val="99"/>
    <w:semiHidden/>
    <w:unhideWhenUsed/>
    <w:rsid w:val="004C0A1B"/>
  </w:style>
  <w:style w:type="numbering" w:customStyle="1" w:styleId="710">
    <w:name w:val="Нет списка71"/>
    <w:next w:val="a2"/>
    <w:uiPriority w:val="99"/>
    <w:semiHidden/>
    <w:unhideWhenUsed/>
    <w:rsid w:val="004C0A1B"/>
  </w:style>
  <w:style w:type="table" w:customStyle="1" w:styleId="412">
    <w:name w:val="Сетка таблицы4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2"/>
    <w:uiPriority w:val="99"/>
    <w:semiHidden/>
    <w:unhideWhenUsed/>
    <w:rsid w:val="004C0A1B"/>
  </w:style>
  <w:style w:type="numbering" w:customStyle="1" w:styleId="2220">
    <w:name w:val="Нет списка222"/>
    <w:next w:val="a2"/>
    <w:uiPriority w:val="99"/>
    <w:semiHidden/>
    <w:unhideWhenUsed/>
    <w:rsid w:val="004C0A1B"/>
  </w:style>
  <w:style w:type="table" w:customStyle="1" w:styleId="1212">
    <w:name w:val="Сетка таблицы12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2"/>
    <w:uiPriority w:val="99"/>
    <w:semiHidden/>
    <w:unhideWhenUsed/>
    <w:rsid w:val="004C0A1B"/>
  </w:style>
  <w:style w:type="numbering" w:customStyle="1" w:styleId="11220">
    <w:name w:val="Нет списка1122"/>
    <w:next w:val="a2"/>
    <w:uiPriority w:val="99"/>
    <w:semiHidden/>
    <w:unhideWhenUsed/>
    <w:rsid w:val="004C0A1B"/>
  </w:style>
  <w:style w:type="table" w:customStyle="1" w:styleId="2112">
    <w:name w:val="Сетка таблицы21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4C0A1B"/>
  </w:style>
  <w:style w:type="numbering" w:customStyle="1" w:styleId="21120">
    <w:name w:val="Нет списка2112"/>
    <w:next w:val="a2"/>
    <w:uiPriority w:val="99"/>
    <w:semiHidden/>
    <w:unhideWhenUsed/>
    <w:rsid w:val="004C0A1B"/>
  </w:style>
  <w:style w:type="table" w:customStyle="1" w:styleId="11110">
    <w:name w:val="Сетка таблицы111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2"/>
    <w:uiPriority w:val="99"/>
    <w:semiHidden/>
    <w:unhideWhenUsed/>
    <w:rsid w:val="004C0A1B"/>
  </w:style>
  <w:style w:type="numbering" w:customStyle="1" w:styleId="511">
    <w:name w:val="Нет списка511"/>
    <w:next w:val="a2"/>
    <w:uiPriority w:val="99"/>
    <w:semiHidden/>
    <w:rsid w:val="004C0A1B"/>
  </w:style>
  <w:style w:type="table" w:customStyle="1" w:styleId="3111">
    <w:name w:val="Сетка таблицы311"/>
    <w:basedOn w:val="a1"/>
    <w:next w:val="af2"/>
    <w:rsid w:val="004C0A1B"/>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1"/>
    <w:next w:val="a2"/>
    <w:uiPriority w:val="99"/>
    <w:semiHidden/>
    <w:unhideWhenUsed/>
    <w:rsid w:val="004C0A1B"/>
  </w:style>
  <w:style w:type="paragraph" w:styleId="afff">
    <w:name w:val="Revision"/>
    <w:hidden/>
    <w:uiPriority w:val="99"/>
    <w:semiHidden/>
    <w:rsid w:val="004C0A1B"/>
    <w:pPr>
      <w:ind w:firstLine="0"/>
      <w:jc w:val="left"/>
    </w:pPr>
    <w:rPr>
      <w:rFonts w:ascii="Calibri" w:eastAsia="Calibri" w:hAnsi="Calibri" w:cs="Times New Roman"/>
    </w:rPr>
  </w:style>
  <w:style w:type="character" w:customStyle="1" w:styleId="211pt">
    <w:name w:val="Основной текст (2) + 11 pt"/>
    <w:rsid w:val="004C0A1B"/>
    <w:rPr>
      <w:rFonts w:ascii="Times New Roman" w:eastAsia="Times New Roman" w:hAnsi="Times New Roman"/>
      <w:b w:val="0"/>
      <w:bCs w:val="0"/>
      <w:color w:val="000000"/>
      <w:spacing w:val="0"/>
      <w:w w:val="100"/>
      <w:position w:val="0"/>
      <w:sz w:val="22"/>
      <w:szCs w:val="22"/>
      <w:shd w:val="clear" w:color="auto" w:fill="FFFFFF"/>
      <w:lang w:val="ru-RU" w:eastAsia="ru-RU" w:bidi="ru-RU"/>
    </w:rPr>
  </w:style>
  <w:style w:type="paragraph" w:customStyle="1" w:styleId="afff0">
    <w:name w:val="Нормальный (таблица)"/>
    <w:basedOn w:val="a"/>
    <w:next w:val="a"/>
    <w:uiPriority w:val="99"/>
    <w:rsid w:val="004C0A1B"/>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character" w:customStyle="1" w:styleId="afff1">
    <w:name w:val="Основной текст + Полужирный"/>
    <w:uiPriority w:val="99"/>
    <w:rsid w:val="004C0A1B"/>
    <w:rPr>
      <w:rFonts w:ascii="Times New Roman" w:hAnsi="Times New Roman" w:cs="Times New Roman"/>
      <w:b/>
      <w:bCs/>
      <w:noProof/>
      <w:spacing w:val="10"/>
      <w:sz w:val="23"/>
      <w:szCs w:val="23"/>
    </w:rPr>
  </w:style>
  <w:style w:type="character" w:customStyle="1" w:styleId="38">
    <w:name w:val="Основной текст + Полужирный3"/>
    <w:uiPriority w:val="99"/>
    <w:rsid w:val="004C0A1B"/>
    <w:rPr>
      <w:rFonts w:ascii="Times New Roman" w:hAnsi="Times New Roman" w:cs="Times New Roman"/>
      <w:b/>
      <w:bCs/>
      <w:spacing w:val="10"/>
      <w:sz w:val="23"/>
      <w:szCs w:val="23"/>
    </w:rPr>
  </w:style>
  <w:style w:type="paragraph" w:customStyle="1" w:styleId="msonormal0">
    <w:name w:val="msonormal"/>
    <w:basedOn w:val="a"/>
    <w:rsid w:val="004C0A1B"/>
    <w:pPr>
      <w:spacing w:before="100" w:beforeAutospacing="1" w:after="100" w:afterAutospacing="1" w:line="240" w:lineRule="auto"/>
    </w:pPr>
    <w:rPr>
      <w:rFonts w:ascii="Times New Roman" w:eastAsia="Times New Roman" w:hAnsi="Times New Roman"/>
      <w:sz w:val="24"/>
      <w:szCs w:val="24"/>
      <w:lang w:eastAsia="ru-RU"/>
    </w:rPr>
  </w:style>
  <w:style w:type="paragraph" w:styleId="43">
    <w:name w:val="index 4"/>
    <w:basedOn w:val="a"/>
    <w:next w:val="a"/>
    <w:autoRedefine/>
    <w:uiPriority w:val="99"/>
    <w:unhideWhenUsed/>
    <w:rsid w:val="004C0A1B"/>
    <w:pPr>
      <w:widowControl w:val="0"/>
      <w:spacing w:after="0" w:line="240" w:lineRule="auto"/>
      <w:jc w:val="both"/>
    </w:pPr>
    <w:rPr>
      <w:rFonts w:ascii="Times New Roman" w:eastAsia="Times New Roman" w:hAnsi="Times New Roman"/>
      <w:color w:val="FF0000"/>
      <w:sz w:val="24"/>
      <w:szCs w:val="24"/>
      <w:lang w:eastAsia="ru-RU"/>
    </w:rPr>
  </w:style>
  <w:style w:type="paragraph" w:styleId="afff2">
    <w:name w:val="Block Text"/>
    <w:basedOn w:val="a"/>
    <w:uiPriority w:val="99"/>
    <w:semiHidden/>
    <w:unhideWhenUsed/>
    <w:rsid w:val="004C0A1B"/>
    <w:pPr>
      <w:spacing w:before="140" w:after="0" w:line="240" w:lineRule="auto"/>
      <w:ind w:left="80" w:right="600" w:hanging="20"/>
      <w:jc w:val="center"/>
    </w:pPr>
    <w:rPr>
      <w:rFonts w:ascii="Arial" w:eastAsia="Times New Roman" w:hAnsi="Arial"/>
      <w:b/>
      <w:sz w:val="16"/>
      <w:szCs w:val="20"/>
      <w:lang w:eastAsia="ru-RU"/>
    </w:rPr>
  </w:style>
  <w:style w:type="paragraph" w:customStyle="1" w:styleId="1f3">
    <w:name w:val="Обычный1"/>
    <w:uiPriority w:val="99"/>
    <w:rsid w:val="004C0A1B"/>
    <w:pPr>
      <w:snapToGrid w:val="0"/>
      <w:ind w:firstLine="0"/>
      <w:jc w:val="left"/>
    </w:pPr>
    <w:rPr>
      <w:rFonts w:ascii="Times New Roman" w:eastAsia="Times New Roman" w:hAnsi="Times New Roman" w:cs="Times New Roman"/>
      <w:sz w:val="20"/>
      <w:szCs w:val="20"/>
      <w:lang w:eastAsia="ru-RU"/>
    </w:rPr>
  </w:style>
  <w:style w:type="paragraph" w:customStyle="1" w:styleId="afff3">
    <w:name w:val="текст конц. сноски"/>
    <w:basedOn w:val="a"/>
    <w:uiPriority w:val="99"/>
    <w:rsid w:val="004C0A1B"/>
    <w:pPr>
      <w:spacing w:after="0" w:line="240" w:lineRule="auto"/>
    </w:pPr>
    <w:rPr>
      <w:rFonts w:ascii="Times New Roman" w:eastAsia="Times New Roman" w:hAnsi="Times New Roman"/>
      <w:sz w:val="20"/>
      <w:szCs w:val="20"/>
      <w:lang w:eastAsia="ru-RU"/>
    </w:rPr>
  </w:style>
  <w:style w:type="paragraph" w:customStyle="1" w:styleId="xl40">
    <w:name w:val="xl40"/>
    <w:basedOn w:val="a"/>
    <w:uiPriority w:val="99"/>
    <w:rsid w:val="004C0A1B"/>
    <w:pPr>
      <w:spacing w:before="100" w:after="100" w:line="240" w:lineRule="auto"/>
    </w:pPr>
    <w:rPr>
      <w:rFonts w:ascii="Courier New" w:eastAsia="Arial Unicode MS" w:hAnsi="Courier New"/>
      <w:sz w:val="16"/>
      <w:szCs w:val="20"/>
      <w:lang w:eastAsia="ru-RU"/>
    </w:rPr>
  </w:style>
  <w:style w:type="paragraph" w:customStyle="1" w:styleId="xl26">
    <w:name w:val="xl26"/>
    <w:basedOn w:val="a"/>
    <w:uiPriority w:val="99"/>
    <w:rsid w:val="004C0A1B"/>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14"/>
      <w:szCs w:val="14"/>
      <w:lang w:eastAsia="ru-RU"/>
    </w:rPr>
  </w:style>
  <w:style w:type="character" w:customStyle="1" w:styleId="1f4">
    <w:name w:val="Верхний колонтитул Знак1"/>
    <w:aliases w:val="ВерхКолонтитул Знак1"/>
    <w:uiPriority w:val="99"/>
    <w:semiHidden/>
    <w:rsid w:val="004C0A1B"/>
    <w:rPr>
      <w:sz w:val="22"/>
      <w:szCs w:val="22"/>
      <w:lang w:eastAsia="en-US"/>
    </w:rPr>
  </w:style>
  <w:style w:type="character" w:customStyle="1" w:styleId="1f5">
    <w:name w:val="Заголовок Знак1"/>
    <w:uiPriority w:val="99"/>
    <w:locked/>
    <w:rsid w:val="004C0A1B"/>
    <w:rPr>
      <w:rFonts w:eastAsia="Times New Roman"/>
      <w:sz w:val="28"/>
      <w:szCs w:val="28"/>
      <w:lang w:val="x-none" w:eastAsia="x-none"/>
    </w:rPr>
  </w:style>
  <w:style w:type="numbering" w:customStyle="1" w:styleId="100">
    <w:name w:val="Нет списка10"/>
    <w:next w:val="a2"/>
    <w:uiPriority w:val="99"/>
    <w:semiHidden/>
    <w:unhideWhenUsed/>
    <w:rsid w:val="004C0A1B"/>
  </w:style>
  <w:style w:type="table" w:customStyle="1" w:styleId="72">
    <w:name w:val="Сетка таблицы7"/>
    <w:basedOn w:val="a1"/>
    <w:next w:val="af2"/>
    <w:uiPriority w:val="39"/>
    <w:rsid w:val="004C0A1B"/>
    <w:pPr>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2"/>
    <w:uiPriority w:val="39"/>
    <w:rsid w:val="003A28BB"/>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2"/>
    <w:uiPriority w:val="39"/>
    <w:rsid w:val="009F0699"/>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7DB2672255932A5BB838027284D5B733B2BF2F831338D8966E8C834E2213A0F3D40B22BDE15194328E490B776g9P" TargetMode="External"/><Relationship Id="rId18" Type="http://schemas.openxmlformats.org/officeDocument/2006/relationships/hyperlink" Target="consultantplus://offline/ref=12812747CC9EDDBB42E3FDA39A20126A23C18F7F69507B5F8C1F0EA6AEB2EA12469054EA7610ECF0DB06B72086C5576A785335E66EFBB0661BF7DAF3u5x7I" TargetMode="External"/><Relationship Id="rId26" Type="http://schemas.openxmlformats.org/officeDocument/2006/relationships/header" Target="header1.xml"/><Relationship Id="rId39" Type="http://schemas.openxmlformats.org/officeDocument/2006/relationships/hyperlink" Target="consultantplus://offline/ref=03904E292C5D2BECF8B3E88CFA268C8B84349FF952D2561282FE1DBD9EA468B9EDE752581AE1D2FAF7F8F56F471AvBN" TargetMode="External"/><Relationship Id="rId21" Type="http://schemas.openxmlformats.org/officeDocument/2006/relationships/hyperlink" Target="consultantplus://offline/ref=17C7AAE1D69A03FE3291A70C8E9DCC1CC2D30A8D651887A3994F61B11EE857A466E9E6AAF41B546A920A70ECE1L" TargetMode="External"/><Relationship Id="rId34" Type="http://schemas.openxmlformats.org/officeDocument/2006/relationships/hyperlink" Target="consultantplus://offline/ref=03904E292C5D2BECF8B3F681EC4AD180863DC8F757D25A4DD9AC1BEAC1F46EECBFA70C015BA3C1FAF6E2F36D42A2CFB067EBDCD2AA534D2FFBA0EBDA17vFN" TargetMode="External"/><Relationship Id="rId7" Type="http://schemas.openxmlformats.org/officeDocument/2006/relationships/hyperlink" Target="consultantplus://offline/ref=27DB2672255932A5BB838027284D5B733B2BF2F831308F8B69E7C834E2213A0F3D40B22BDE15194328E490B776g9P" TargetMode="External"/><Relationship Id="rId2" Type="http://schemas.openxmlformats.org/officeDocument/2006/relationships/styles" Target="styles.xml"/><Relationship Id="rId16" Type="http://schemas.openxmlformats.org/officeDocument/2006/relationships/hyperlink" Target="consultantplus://offline/ref=12812747CC9EDDBB42E3FDA39A20126A23C18F7F69507B5D841D0EA6AEB2EA12469054EA7610ECF0DB06B72086C5576A785335E66EFBB0661BF7DAF3u5x7I" TargetMode="External"/><Relationship Id="rId20" Type="http://schemas.openxmlformats.org/officeDocument/2006/relationships/hyperlink" Target="consultantplus://offline/ref=17C7AAE1D69A03FE3291A70C8E9DCC1CC2D30A8D651887A3994F61B11EE857A466E9E6AAF41B546A920A76ECE4L" TargetMode="External"/><Relationship Id="rId29" Type="http://schemas.openxmlformats.org/officeDocument/2006/relationships/hyperlink" Target="consultantplus://offline/ref=03904E292C5D2BECF8B3F681EC4AD180863DC8F757D25B4DD9A21BEAC1F46EECBFA70C0149A399F6F5E0E96E45B799E1211BvC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7DB2672255932A5BB838027284D5B733B2BF2F83130848962EFC834E2213A0F3D40B22BDE15194328E490B776g9P" TargetMode="External"/><Relationship Id="rId24" Type="http://schemas.openxmlformats.org/officeDocument/2006/relationships/hyperlink" Target="consultantplus://offline/ref=17C7AAE1D69A03FE3291A70C8E9DCC1CC2D30A8D651887A3994F61B11EE857A466E9E6AAF41B546A920A76ECE4L" TargetMode="External"/><Relationship Id="rId32" Type="http://schemas.openxmlformats.org/officeDocument/2006/relationships/hyperlink" Target="consultantplus://offline/ref=03904E292C5D2BECF8B3E88CFA268C8B84349FF952D0561282FE1DBD9EA468B9EDE752581AE1D2FAF7F8F56F471AvBN" TargetMode="External"/><Relationship Id="rId37" Type="http://schemas.openxmlformats.org/officeDocument/2006/relationships/hyperlink" Target="consultantplus://offline/ref=03904E292C5D2BECF8B3E88CFA268C8B81379FF855D5561282FE1DBD9EA468B9EDE752581AE1D2FAF7F8F56F471AvBN"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12812747CC9EDDBB42E3FDA39A20126A23C18F7F6950785E851E0EA6AEB2EA12469054EA7610ECF0DB06B72086C5576A785335E66EFBB0661BF7DAF3u5x7I" TargetMode="External"/><Relationship Id="rId23" Type="http://schemas.openxmlformats.org/officeDocument/2006/relationships/hyperlink" Target="consultantplus://offline/ref=17C7AAE1D69A03FE3291A70C8E9DCC1CC2D30A8D651887A3994F61B11EE857A466E9E6AAF41B546A920A70ECE1L" TargetMode="External"/><Relationship Id="rId28" Type="http://schemas.openxmlformats.org/officeDocument/2006/relationships/hyperlink" Target="consultantplus://offline/ref=03904E292C5D2BECF8B3F681EC4AD180863DC8F757D25A4DD9AC1BEAC1F46EECBFA70C015BA3C1FAF6E2F36D42A2CFB067EBDCD2AA534D2FFBA0EBDA17vFN" TargetMode="External"/><Relationship Id="rId36" Type="http://schemas.openxmlformats.org/officeDocument/2006/relationships/hyperlink" Target="consultantplus://offline/ref=03904E292C5D2BECF8B3F681EC4AD180863DC8F757D25A4DD9AC1BEAC1F46EECBFA70C015BA3C1FAF6E2F36D42A2CFB067EBDCD2AA534D2FFBA0EBDA17vFN" TargetMode="External"/><Relationship Id="rId10" Type="http://schemas.openxmlformats.org/officeDocument/2006/relationships/hyperlink" Target="consultantplus://offline/ref=27DB2672255932A5BB838027284D5B733B2BF2F831308B8E60ECC834E2213A0F3D40B22BDE15194328E490B776g9P" TargetMode="External"/><Relationship Id="rId19" Type="http://schemas.openxmlformats.org/officeDocument/2006/relationships/hyperlink" Target="consultantplus://offline/ref=17C7AAE1D69A03FE3291A70C8E9DCC1CC2D30A8D651887A3994F61B11EE857A466E9E6AAF41B546A920A70ECE1L" TargetMode="External"/><Relationship Id="rId31" Type="http://schemas.openxmlformats.org/officeDocument/2006/relationships/hyperlink" Target="consultantplus://offline/ref=03904E292C5D2BECF8B3F681EC4AD180863DC8F757D25A45D7AE1BEAC1F46EECBFA70C015BA3C1FAF7E6F46646A2CFB067EBDCD2AA534D2FFBA0EBDA17vFN" TargetMode="External"/><Relationship Id="rId4" Type="http://schemas.openxmlformats.org/officeDocument/2006/relationships/webSettings" Target="webSettings.xml"/><Relationship Id="rId9" Type="http://schemas.openxmlformats.org/officeDocument/2006/relationships/hyperlink" Target="consultantplus://offline/ref=27DB2672255932A5BB838027284D5B733B2BF2F83130898E65E7C834E2213A0F3D40B22BDE15194328E490B776g9P" TargetMode="External"/><Relationship Id="rId14" Type="http://schemas.openxmlformats.org/officeDocument/2006/relationships/hyperlink" Target="consultantplus://offline/ref=12812747CC9EDDBB42E3FDA39A20126A23C18F7F6951705C8D1C0EA6AEB2EA12469054EA7610ECF0DB06B72086C5576A785335E66EFBB0661BF7DAF3u5x7I" TargetMode="External"/><Relationship Id="rId22" Type="http://schemas.openxmlformats.org/officeDocument/2006/relationships/hyperlink" Target="consultantplus://offline/ref=17C7AAE1D69A03FE3291A70C8E9DCC1CC2D30A8D651887A3994F61B11EE857A466E9E6AAF41B546A920A76ECE4L" TargetMode="External"/><Relationship Id="rId27" Type="http://schemas.openxmlformats.org/officeDocument/2006/relationships/hyperlink" Target="consultantplus://offline/ref=03904E292C5D2BECF8B3F681EC4AD180863DC8F757D75C4DDCA21BEAC1F46EECBFA70C0149A399F6F5E0E96E45B799E1211BvCN" TargetMode="External"/><Relationship Id="rId30" Type="http://schemas.openxmlformats.org/officeDocument/2006/relationships/hyperlink" Target="consultantplus://offline/ref=03904E292C5D2BECF8B3F681EC4AD180863DC8F757D05844D8A91BEAC1F46EECBFA70C0149A399F6F5E0E96E45B799E1211BvCN" TargetMode="External"/><Relationship Id="rId35" Type="http://schemas.openxmlformats.org/officeDocument/2006/relationships/hyperlink" Target="consultantplus://offline/ref=03904E292C5D2BECF8B3F681EC4AD180863DC8F757D25A4DD9AC1BEAC1F46EECBFA70C015BA3C1FAF6E2F36D42A2CFB067EBDCD2AA534D2FFBA0EBDA17vFN" TargetMode="External"/><Relationship Id="rId8" Type="http://schemas.openxmlformats.org/officeDocument/2006/relationships/hyperlink" Target="consultantplus://offline/ref=27DB2672255932A5BB838027284D5B733B2BF2F83130888C60EBC834E2213A0F3D40B22BDE15194328E490B776g9P" TargetMode="External"/><Relationship Id="rId3" Type="http://schemas.openxmlformats.org/officeDocument/2006/relationships/settings" Target="settings.xml"/><Relationship Id="rId12" Type="http://schemas.openxmlformats.org/officeDocument/2006/relationships/hyperlink" Target="consultantplus://offline/ref=27DB2672255932A5BB838027284D5B733B2BF2F83130848966E8C834E2213A0F3D40B22BDE15194328E490B776g9P" TargetMode="External"/><Relationship Id="rId17" Type="http://schemas.openxmlformats.org/officeDocument/2006/relationships/hyperlink" Target="consultantplus://offline/ref=12812747CC9EDDBB42E3FDA39A20126A23C18F7F69507B5B831C0EA6AEB2EA12469054EA7610ECF0DB06B72086C5576A785335E66EFBB0661BF7DAF3u5x7I" TargetMode="External"/><Relationship Id="rId25" Type="http://schemas.openxmlformats.org/officeDocument/2006/relationships/hyperlink" Target="consultantplus://offline/ref=17C7AAE1D69A03FE3291A70C8E9DCC1CC2D30A8D651887A3994F61B11EE857A466E9E6AAF41B546A920A76ECE4L" TargetMode="External"/><Relationship Id="rId33" Type="http://schemas.openxmlformats.org/officeDocument/2006/relationships/hyperlink" Target="consultantplus://offline/ref=03904E292C5D2BECF8B3F681EC4AD180863DC8F757D25A4DD9AC1BEAC1F46EECBFA70C015BA3C1FAF6E2F36D42A2CFB067EBDCD2AA534D2FFBA0EBDA17vFN" TargetMode="External"/><Relationship Id="rId38" Type="http://schemas.openxmlformats.org/officeDocument/2006/relationships/hyperlink" Target="consultantplus://offline/ref=03904E292C5D2BECF8B3E88CFA268C8B84349FF952D2561282FE1DBD9EA468B9EDE752581AE1D2FAF7F8F56F471AvB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03904E292C5D2BECF8B3E88CFA268C8B813492FD55D0561282FE1DBD9EA468B9EDE752581AE1D2FAF7F8F56F471Av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49F8C-D900-4DEB-AEFC-F1B478861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Pages>66</Pages>
  <Words>19016</Words>
  <Characters>108395</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Камалиева А. А.</dc:creator>
  <cp:keywords/>
  <dc:description/>
  <cp:lastModifiedBy>Васенькина Ольга Николаевна</cp:lastModifiedBy>
  <cp:revision>100</cp:revision>
  <cp:lastPrinted>2022-11-30T07:29:00Z</cp:lastPrinted>
  <dcterms:created xsi:type="dcterms:W3CDTF">2022-11-03T07:42:00Z</dcterms:created>
  <dcterms:modified xsi:type="dcterms:W3CDTF">2022-11-30T13:29:00Z</dcterms:modified>
</cp:coreProperties>
</file>