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25" w:rsidRPr="0028488D" w:rsidRDefault="002C4625" w:rsidP="0028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p w:rsidR="002C4625" w:rsidRPr="00F639B9" w:rsidRDefault="002C4625" w:rsidP="00F639B9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76ECD" w:rsidRPr="000D42A9" w:rsidRDefault="007333C5" w:rsidP="00F639B9">
      <w:pPr>
        <w:tabs>
          <w:tab w:val="left" w:pos="142"/>
        </w:tabs>
        <w:spacing w:after="0" w:line="22" w:lineRule="atLeast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1</w:t>
      </w:r>
      <w:r w:rsidR="00796F1B" w:rsidRPr="000D42A9">
        <w:rPr>
          <w:rFonts w:ascii="Times New Roman" w:eastAsia="Times New Roman" w:hAnsi="Times New Roman" w:cs="Times New Roman"/>
          <w:sz w:val="28"/>
          <w:szCs w:val="28"/>
        </w:rPr>
        <w:t>3.08.2016 № 553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96F1B" w:rsidRPr="000D42A9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6ECD" w:rsidRPr="000D42A9" w:rsidRDefault="00576ECD" w:rsidP="00F639B9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625" w:rsidRPr="000D42A9" w:rsidRDefault="002C4625" w:rsidP="00F639B9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CD" w:rsidRPr="000D42A9" w:rsidRDefault="00576ECD" w:rsidP="00F639B9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28488D" w:rsidRPr="000D42A9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488D" w:rsidRPr="000D42A9" w:rsidRDefault="0028488D" w:rsidP="00F639B9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33C5" w:rsidRPr="000D42A9" w:rsidRDefault="002814DD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333C5" w:rsidRPr="000D42A9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796F1B" w:rsidRPr="000D42A9">
        <w:rPr>
          <w:rFonts w:ascii="Times New Roman" w:eastAsia="Times New Roman" w:hAnsi="Times New Roman" w:cs="Times New Roman"/>
          <w:sz w:val="28"/>
          <w:szCs w:val="28"/>
        </w:rPr>
        <w:t>от 13.08.2016 № 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10.10.2016 №732, от 18.09.2017 №675, от 17.06.2019 №498, от 29.12.2020 №1221) </w:t>
      </w:r>
      <w:r w:rsidR="007333C5" w:rsidRPr="000D42A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796F1B" w:rsidRPr="000D42A9" w:rsidRDefault="00796F1B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26B7" w:rsidRPr="000D42A9" w:rsidRDefault="00A61406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726B7" w:rsidRPr="000D42A9">
        <w:rPr>
          <w:rFonts w:ascii="Times New Roman" w:eastAsia="Times New Roman" w:hAnsi="Times New Roman" w:cs="Times New Roman"/>
          <w:sz w:val="28"/>
          <w:szCs w:val="28"/>
        </w:rPr>
        <w:t xml:space="preserve">аименование </w:t>
      </w:r>
      <w:r w:rsidR="00796F1B" w:rsidRPr="000D42A9">
        <w:rPr>
          <w:rFonts w:ascii="Times New Roman" w:eastAsia="Times New Roman" w:hAnsi="Times New Roman" w:cs="Times New Roman"/>
          <w:sz w:val="28"/>
          <w:szCs w:val="28"/>
        </w:rPr>
        <w:t>постановления изложить следующей редакции</w:t>
      </w:r>
      <w:r w:rsidR="00D726B7" w:rsidRPr="000D42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6F1B" w:rsidRPr="000D42A9" w:rsidRDefault="00796F1B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размещения нестационарных торговых объектов 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 xml:space="preserve">на землях или земельных участках, государственная собственность на которые не разграничена, а также 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на землях или земельных участках, 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>в зданиях, строениях и сооружениях</w:t>
      </w:r>
      <w:r w:rsidR="00A61406" w:rsidRPr="000D4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находящихся в муни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>ципальной собственности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26B7" w:rsidRPr="000D42A9" w:rsidRDefault="009216D7" w:rsidP="00523911">
      <w:pPr>
        <w:spacing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26B7" w:rsidRPr="000D42A9" w:rsidRDefault="00D726B7" w:rsidP="00523911">
      <w:pPr>
        <w:spacing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пункт 1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изложить в следующей редакции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16D7" w:rsidRPr="000D42A9" w:rsidRDefault="00D726B7" w:rsidP="00523911">
      <w:pPr>
        <w:spacing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sub_1"/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" w:history="1">
        <w:r w:rsidR="009216D7" w:rsidRPr="000D42A9">
          <w:rPr>
            <w:rFonts w:ascii="Times New Roman" w:eastAsia="Times New Roman" w:hAnsi="Times New Roman" w:cs="Times New Roman"/>
            <w:sz w:val="28"/>
            <w:szCs w:val="28"/>
          </w:rPr>
          <w:t>Порядок</w:t>
        </w:r>
      </w:hyperlink>
      <w:r w:rsidR="009216D7" w:rsidRPr="000D42A9">
        <w:rPr>
          <w:rFonts w:ascii="Times New Roman" w:hAnsi="Times New Roman" w:cs="Times New Roman"/>
          <w:sz w:val="28"/>
          <w:szCs w:val="28"/>
        </w:rPr>
        <w:t xml:space="preserve"> 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>размещения нестационарных торговых объектов на землях или земельных участках, государственная собственность на которые не разграничена, а также на землях или земельных участках, в зданиях, строениях и сооружениях</w:t>
      </w:r>
      <w:r w:rsidR="00B5417D" w:rsidRPr="000D4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16D7" w:rsidRPr="000D42A9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</w:t>
      </w:r>
      <w:r w:rsidRPr="000D42A9">
        <w:rPr>
          <w:rFonts w:ascii="Times New Roman" w:hAnsi="Times New Roman" w:cs="Times New Roman"/>
          <w:sz w:val="28"/>
          <w:szCs w:val="28"/>
        </w:rPr>
        <w:t>»;</w:t>
      </w:r>
    </w:p>
    <w:bookmarkEnd w:id="1"/>
    <w:p w:rsidR="00D726B7" w:rsidRPr="000D42A9" w:rsidRDefault="009216D7" w:rsidP="00523911">
      <w:pPr>
        <w:spacing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ab/>
      </w:r>
      <w:r w:rsidR="00D726B7" w:rsidRPr="000D42A9">
        <w:rPr>
          <w:rFonts w:ascii="Times New Roman" w:eastAsia="Times New Roman" w:hAnsi="Times New Roman" w:cs="Times New Roman"/>
          <w:sz w:val="28"/>
          <w:szCs w:val="28"/>
        </w:rPr>
        <w:t xml:space="preserve">пункт 2 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постановления изложить в следующей редакции</w:t>
      </w:r>
      <w:r w:rsidR="00D726B7" w:rsidRPr="000D42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16D7" w:rsidRPr="000D42A9" w:rsidRDefault="009216D7" w:rsidP="00523911">
      <w:pPr>
        <w:spacing w:line="2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sub_2"/>
      <w:r w:rsidR="00D726B7" w:rsidRPr="000D42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2. Предложить органам местного самоуправления муниципальных образований Республики Татарстан привести в соответствие с настоящим постановлением муниципальные нормативные правовые акты, регламентирующие вопросы размещения нестационарных торговых объектов на землях или земельных участках, государственная собственность на которые не разграничена, а также на землях или земельных участках, в зданиях, строениях и сооружениях</w:t>
      </w:r>
      <w:r w:rsidR="00B5417D" w:rsidRPr="000D42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</w:t>
      </w:r>
      <w:r w:rsidRPr="000D42A9">
        <w:rPr>
          <w:rFonts w:ascii="Times New Roman" w:hAnsi="Times New Roman" w:cs="Times New Roman"/>
          <w:sz w:val="28"/>
          <w:szCs w:val="28"/>
        </w:rPr>
        <w:t>.</w:t>
      </w:r>
      <w:r w:rsidR="00D726B7" w:rsidRPr="000D42A9">
        <w:rPr>
          <w:rFonts w:ascii="Times New Roman" w:hAnsi="Times New Roman" w:cs="Times New Roman"/>
          <w:sz w:val="28"/>
          <w:szCs w:val="28"/>
        </w:rPr>
        <w:t>»</w:t>
      </w:r>
      <w:r w:rsidR="00523911" w:rsidRPr="000D42A9">
        <w:rPr>
          <w:rFonts w:ascii="Times New Roman" w:hAnsi="Times New Roman" w:cs="Times New Roman"/>
          <w:sz w:val="28"/>
          <w:szCs w:val="28"/>
        </w:rPr>
        <w:t>;</w:t>
      </w:r>
    </w:p>
    <w:bookmarkEnd w:id="2"/>
    <w:p w:rsidR="00523911" w:rsidRPr="000D42A9" w:rsidRDefault="002375C5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t xml:space="preserve"> Порядке</w:t>
      </w:r>
      <w:r w:rsidR="00523911" w:rsidRPr="000D42A9">
        <w:rPr>
          <w:rFonts w:ascii="Times New Roman" w:hAnsi="Times New Roman" w:cs="Times New Roman"/>
          <w:sz w:val="28"/>
          <w:szCs w:val="28"/>
        </w:rPr>
        <w:t xml:space="preserve"> 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t xml:space="preserve">размещения нестационарных торговых объектов на землях или земельных участках, находящихся в муниципальной собственности, а также на землях 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lastRenderedPageBreak/>
        <w:t>или земельных участках, государственная собственность на которые не разграничена, утвержденным указанным постановлением (далее - Порядок):</w:t>
      </w:r>
    </w:p>
    <w:p w:rsidR="00523911" w:rsidRPr="000D42A9" w:rsidRDefault="00321AB0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t>наименование Порядка изложить в следующей редакции:</w:t>
      </w:r>
    </w:p>
    <w:p w:rsidR="00523911" w:rsidRPr="000D42A9" w:rsidRDefault="00523911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16D7" w:rsidRPr="000D42A9" w:rsidRDefault="00321AB0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«Порядок размещения нестационарных торговых объектов на землях или земельных участках, государственная собственность на которые не разграничена, а также на землях или земельных участках, в зданиях, строениях и сооружениях</w:t>
      </w:r>
      <w:r w:rsidR="00221128" w:rsidRPr="000D42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собственности»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3911" w:rsidRPr="000D42A9" w:rsidRDefault="00523911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911" w:rsidRPr="000D42A9" w:rsidRDefault="00523911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1AB0" w:rsidRPr="000D42A9">
        <w:rPr>
          <w:rFonts w:ascii="Times New Roman" w:eastAsia="Times New Roman" w:hAnsi="Times New Roman" w:cs="Times New Roman"/>
          <w:sz w:val="28"/>
          <w:szCs w:val="28"/>
        </w:rPr>
        <w:t>ункт 1.1 Порядка изложить в следующей редакции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1406" w:rsidRPr="000D42A9" w:rsidRDefault="00A61406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F1B" w:rsidRPr="000D42A9" w:rsidRDefault="00321AB0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23911" w:rsidRPr="000D42A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основные требования к размещению нестационарных торговых объектов на землях или земельных участках, государственная собственность на которые не разграничена, а также на землях или земельных участках, в зданиях, строениях и сооружениях</w:t>
      </w:r>
      <w:r w:rsidR="00221128" w:rsidRPr="000D42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собственности»</w:t>
      </w:r>
      <w:r w:rsidR="00CA15ED" w:rsidRPr="000D42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5ED" w:rsidRPr="000D42A9" w:rsidRDefault="00CA15ED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:rsidR="00321AB0" w:rsidRPr="000D42A9" w:rsidRDefault="00CA15ED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абзац второй пункта 1.3</w:t>
      </w:r>
      <w:r w:rsidR="00321AB0" w:rsidRPr="000D42A9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5ED" w:rsidRPr="000D42A9" w:rsidRDefault="00CA15ED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:rsidR="00CA15ED" w:rsidRPr="000D42A9" w:rsidRDefault="00CA15ED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пункта 2.1. </w:t>
      </w:r>
      <w:r w:rsidR="00321AB0" w:rsidRPr="000D42A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15ED" w:rsidRPr="000D42A9" w:rsidRDefault="00321AB0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AB0" w:rsidRPr="000D42A9" w:rsidRDefault="00CA15ED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1AB0" w:rsidRPr="000D42A9">
        <w:rPr>
          <w:rFonts w:ascii="Times New Roman" w:eastAsia="Times New Roman" w:hAnsi="Times New Roman" w:cs="Times New Roman"/>
          <w:sz w:val="28"/>
          <w:szCs w:val="28"/>
        </w:rPr>
        <w:t>2.1. размещение нестационарных торговых объектов на землях или земельных участках, государственная собственность на которые не разграничена, а также на землях или земельных участках, в зданиях, строениях и сооружениях</w:t>
      </w:r>
      <w:r w:rsidR="006F677A" w:rsidRPr="000D42A9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1AB0" w:rsidRPr="000D42A9">
        <w:rPr>
          <w:rFonts w:ascii="Times New Roman" w:eastAsia="Times New Roman" w:hAnsi="Times New Roman" w:cs="Times New Roman"/>
          <w:sz w:val="28"/>
          <w:szCs w:val="28"/>
        </w:rPr>
        <w:t xml:space="preserve"> находящихся в муниципальной собственности, осуществляется в соответствии с утвержденной органами местного самоуправления схемой размещения нестационарных торговых объектов на основании договора аренды земельного участка или на основании договора на право размещения нестационарного торгового объекта (далее - договор на размещение нес</w:t>
      </w:r>
      <w:r w:rsidR="00A61406" w:rsidRPr="000D42A9">
        <w:rPr>
          <w:rFonts w:ascii="Times New Roman" w:eastAsia="Times New Roman" w:hAnsi="Times New Roman" w:cs="Times New Roman"/>
          <w:sz w:val="28"/>
          <w:szCs w:val="28"/>
        </w:rPr>
        <w:t>тационарного торгового объекта)».</w:t>
      </w:r>
    </w:p>
    <w:p w:rsidR="00D06806" w:rsidRPr="000D42A9" w:rsidRDefault="00D06806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6806" w:rsidRPr="000D42A9" w:rsidRDefault="00D06806" w:rsidP="00D06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A9">
        <w:rPr>
          <w:rFonts w:ascii="Times New Roman" w:hAnsi="Times New Roman" w:cs="Times New Roman"/>
          <w:sz w:val="28"/>
          <w:szCs w:val="28"/>
        </w:rPr>
        <w:t xml:space="preserve"> абзац 3 пункта 2.1. в следующей редакции: </w:t>
      </w:r>
    </w:p>
    <w:p w:rsidR="00D06806" w:rsidRPr="000D42A9" w:rsidRDefault="00D06806" w:rsidP="00D06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A9">
        <w:rPr>
          <w:rFonts w:ascii="Times New Roman" w:hAnsi="Times New Roman" w:cs="Times New Roman"/>
          <w:sz w:val="28"/>
          <w:szCs w:val="28"/>
        </w:rPr>
        <w:t>«По истечении срока действия договора аренды земельного участка или его расторжения по соглашению сторон, действовавшего на указанную дату и предусматривавшего размещение нестационарного торгового объекта, с хозяйствующим субъектом заключается договор на размещение нестационарного торгового объекта в соответствии с подпунктом 2.2.2 настоящего Порядка.».</w:t>
      </w:r>
    </w:p>
    <w:p w:rsidR="00321AB0" w:rsidRPr="000D42A9" w:rsidRDefault="00321AB0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CD" w:rsidRPr="000D42A9" w:rsidRDefault="007333C5" w:rsidP="00523911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2. Установить, что настоящее постановление вступает в силу со дня его официального опуб</w:t>
      </w:r>
      <w:r w:rsidR="0094058A" w:rsidRPr="000D42A9">
        <w:rPr>
          <w:rFonts w:ascii="Times New Roman" w:eastAsia="Times New Roman" w:hAnsi="Times New Roman" w:cs="Times New Roman"/>
          <w:sz w:val="28"/>
          <w:szCs w:val="28"/>
        </w:rPr>
        <w:t>ликования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6ECD" w:rsidRPr="000D42A9" w:rsidRDefault="00576ECD" w:rsidP="00F639B9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4625" w:rsidRPr="000D42A9" w:rsidRDefault="002C4625" w:rsidP="003F030E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ECD" w:rsidRPr="000D42A9" w:rsidRDefault="00576ECD" w:rsidP="00F639B9">
      <w:pPr>
        <w:spacing w:after="0" w:line="2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7463EB" w:rsidRPr="000D42A9" w:rsidRDefault="00576ECD" w:rsidP="00523EBE">
      <w:pPr>
        <w:spacing w:after="0" w:line="22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2C4625" w:rsidRPr="000D42A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0D42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B2304">
        <w:rPr>
          <w:rFonts w:ascii="Times New Roman" w:eastAsia="Times New Roman" w:hAnsi="Times New Roman" w:cs="Times New Roman"/>
          <w:sz w:val="28"/>
          <w:szCs w:val="28"/>
        </w:rPr>
        <w:t>А.В.Песоши</w:t>
      </w:r>
      <w:r w:rsidR="00BC21E7">
        <w:rPr>
          <w:rFonts w:ascii="Times New Roman" w:eastAsia="Times New Roman" w:hAnsi="Times New Roman" w:cs="Times New Roman"/>
          <w:sz w:val="28"/>
          <w:szCs w:val="28"/>
        </w:rPr>
        <w:t>н</w:t>
      </w:r>
    </w:p>
    <w:sectPr w:rsidR="007463EB" w:rsidRPr="000D42A9" w:rsidSect="003F030E">
      <w:headerReference w:type="default" r:id="rId6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FE" w:rsidRDefault="004326FE" w:rsidP="007333C5">
      <w:pPr>
        <w:spacing w:after="0" w:line="240" w:lineRule="auto"/>
      </w:pPr>
      <w:r>
        <w:separator/>
      </w:r>
    </w:p>
  </w:endnote>
  <w:endnote w:type="continuationSeparator" w:id="0">
    <w:p w:rsidR="004326FE" w:rsidRDefault="004326FE" w:rsidP="0073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FE" w:rsidRDefault="004326FE" w:rsidP="007333C5">
      <w:pPr>
        <w:spacing w:after="0" w:line="240" w:lineRule="auto"/>
      </w:pPr>
      <w:r>
        <w:separator/>
      </w:r>
    </w:p>
  </w:footnote>
  <w:footnote w:type="continuationSeparator" w:id="0">
    <w:p w:rsidR="004326FE" w:rsidRDefault="004326FE" w:rsidP="0073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416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2DD5" w:rsidRPr="00E77E23" w:rsidRDefault="00762DD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77E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7E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7E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E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77E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2DD5" w:rsidRPr="00E77E23" w:rsidRDefault="00762DD5">
    <w:pPr>
      <w:pStyle w:val="a8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CD"/>
    <w:rsid w:val="000C372A"/>
    <w:rsid w:val="000D42A9"/>
    <w:rsid w:val="000F5CDB"/>
    <w:rsid w:val="00125D6F"/>
    <w:rsid w:val="00137ED2"/>
    <w:rsid w:val="001522E6"/>
    <w:rsid w:val="001C2B11"/>
    <w:rsid w:val="001D397E"/>
    <w:rsid w:val="001E7B2E"/>
    <w:rsid w:val="00202FA4"/>
    <w:rsid w:val="00221128"/>
    <w:rsid w:val="00233049"/>
    <w:rsid w:val="002375C5"/>
    <w:rsid w:val="002814DD"/>
    <w:rsid w:val="0028488D"/>
    <w:rsid w:val="002972BF"/>
    <w:rsid w:val="002C4625"/>
    <w:rsid w:val="002E35D6"/>
    <w:rsid w:val="00321AB0"/>
    <w:rsid w:val="00346AFC"/>
    <w:rsid w:val="00393702"/>
    <w:rsid w:val="003C3319"/>
    <w:rsid w:val="003E2A04"/>
    <w:rsid w:val="003F030E"/>
    <w:rsid w:val="004326FE"/>
    <w:rsid w:val="0046256F"/>
    <w:rsid w:val="0049511E"/>
    <w:rsid w:val="004A1872"/>
    <w:rsid w:val="005202D5"/>
    <w:rsid w:val="00523911"/>
    <w:rsid w:val="00523EBE"/>
    <w:rsid w:val="00566C07"/>
    <w:rsid w:val="00576ECD"/>
    <w:rsid w:val="00577DD6"/>
    <w:rsid w:val="005A6292"/>
    <w:rsid w:val="005D61EF"/>
    <w:rsid w:val="006222E2"/>
    <w:rsid w:val="006233D0"/>
    <w:rsid w:val="006F677A"/>
    <w:rsid w:val="0070303D"/>
    <w:rsid w:val="00711F6C"/>
    <w:rsid w:val="007333C5"/>
    <w:rsid w:val="007447D2"/>
    <w:rsid w:val="007463EB"/>
    <w:rsid w:val="007512CF"/>
    <w:rsid w:val="00762DD5"/>
    <w:rsid w:val="00796F1B"/>
    <w:rsid w:val="008260BF"/>
    <w:rsid w:val="00847494"/>
    <w:rsid w:val="00881820"/>
    <w:rsid w:val="0089262A"/>
    <w:rsid w:val="00896E1F"/>
    <w:rsid w:val="008C6BB0"/>
    <w:rsid w:val="00913BC8"/>
    <w:rsid w:val="009216D7"/>
    <w:rsid w:val="0094058A"/>
    <w:rsid w:val="00940C74"/>
    <w:rsid w:val="009D1A29"/>
    <w:rsid w:val="009D650A"/>
    <w:rsid w:val="00A234F2"/>
    <w:rsid w:val="00A61406"/>
    <w:rsid w:val="00A7681E"/>
    <w:rsid w:val="00AA3242"/>
    <w:rsid w:val="00AB2304"/>
    <w:rsid w:val="00AC547A"/>
    <w:rsid w:val="00AC57DB"/>
    <w:rsid w:val="00B07EAE"/>
    <w:rsid w:val="00B16A93"/>
    <w:rsid w:val="00B5417D"/>
    <w:rsid w:val="00B54C70"/>
    <w:rsid w:val="00B97950"/>
    <w:rsid w:val="00BC21E7"/>
    <w:rsid w:val="00BC25EE"/>
    <w:rsid w:val="00BC587E"/>
    <w:rsid w:val="00BD3B7A"/>
    <w:rsid w:val="00BD64F0"/>
    <w:rsid w:val="00BF01F5"/>
    <w:rsid w:val="00BF0736"/>
    <w:rsid w:val="00CA15ED"/>
    <w:rsid w:val="00CB0301"/>
    <w:rsid w:val="00CC2DE2"/>
    <w:rsid w:val="00D06806"/>
    <w:rsid w:val="00D30DFF"/>
    <w:rsid w:val="00D457B6"/>
    <w:rsid w:val="00D67D6C"/>
    <w:rsid w:val="00D726B7"/>
    <w:rsid w:val="00DE19F3"/>
    <w:rsid w:val="00DF0CB4"/>
    <w:rsid w:val="00E62769"/>
    <w:rsid w:val="00E77E23"/>
    <w:rsid w:val="00F01EC8"/>
    <w:rsid w:val="00F241F2"/>
    <w:rsid w:val="00F2763B"/>
    <w:rsid w:val="00F423CC"/>
    <w:rsid w:val="00F639B9"/>
    <w:rsid w:val="00F857B5"/>
    <w:rsid w:val="00F85A2F"/>
    <w:rsid w:val="00F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11EED-2C38-4FC5-B88E-25CF952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CD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627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E627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E627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2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6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7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33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uiPriority w:val="99"/>
    <w:semiHidden/>
    <w:unhideWhenUsed/>
    <w:rsid w:val="007333C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62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2DD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62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2DD5"/>
    <w:rPr>
      <w:rFonts w:eastAsiaTheme="minorEastAsia"/>
      <w:lang w:eastAsia="ru-RU"/>
    </w:rPr>
  </w:style>
  <w:style w:type="character" w:styleId="ac">
    <w:name w:val="Placeholder Text"/>
    <w:basedOn w:val="a0"/>
    <w:uiPriority w:val="99"/>
    <w:semiHidden/>
    <w:rsid w:val="00940C74"/>
    <w:rPr>
      <w:color w:val="808080"/>
    </w:rPr>
  </w:style>
  <w:style w:type="character" w:customStyle="1" w:styleId="ad">
    <w:name w:val="Гипертекстовая ссылка"/>
    <w:basedOn w:val="a0"/>
    <w:uiPriority w:val="99"/>
    <w:rsid w:val="009216D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Грачева Анна Михайловна</cp:lastModifiedBy>
  <cp:revision>2</cp:revision>
  <cp:lastPrinted>2022-04-05T12:18:00Z</cp:lastPrinted>
  <dcterms:created xsi:type="dcterms:W3CDTF">2022-12-06T13:31:00Z</dcterms:created>
  <dcterms:modified xsi:type="dcterms:W3CDTF">2022-12-06T13:31:00Z</dcterms:modified>
</cp:coreProperties>
</file>