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8"/>
          <w:szCs w:val="28"/>
        </w:rPr>
        <w:t>Контактные лица для направления</w:t>
      </w: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замечаний и предложений:</w:t>
      </w: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Хабибуллина Эльвира Василовна</w:t>
      </w: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Заведующий сектором</w:t>
      </w: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Телефон: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+7 (843) 221-76-64</w:t>
      </w: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Email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Elvira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Habibyllina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@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tatar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ru</w:t>
      </w:r>
      <w:proofErr w:type="spellEnd"/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Калимуллин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Ильнар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Ирекович</w:t>
      </w:r>
      <w:proofErr w:type="spellEnd"/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Начальник юридического отдела</w:t>
      </w: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Адрес: г. Казань, ул.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Федосеевская, 36</w:t>
      </w: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Телефон: +7 (843) 221-76-14</w:t>
      </w: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E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mail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hyperlink r:id="rId6" w:history="1">
        <w:r>
          <w:rPr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Ilnar</w:t>
        </w:r>
        <w:r>
          <w:rPr>
            <w:rFonts w:ascii="Times New Roman" w:eastAsia="Times New Roman" w:hAnsi="Times New Roman" w:cs="Times New Roman"/>
            <w:bCs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Kalimullin</w:t>
        </w:r>
        <w:r>
          <w:rPr>
            <w:rFonts w:ascii="Times New Roman" w:eastAsia="Times New Roman" w:hAnsi="Times New Roman" w:cs="Times New Roman"/>
            <w:bCs/>
            <w:sz w:val="28"/>
            <w:szCs w:val="28"/>
          </w:rPr>
          <w:t>@</w:t>
        </w:r>
        <w:proofErr w:type="spellStart"/>
        <w:r>
          <w:rPr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tatar</w:t>
        </w:r>
        <w:proofErr w:type="spellEnd"/>
        <w:r>
          <w:rPr>
            <w:rFonts w:ascii="Times New Roman" w:eastAsia="Times New Roman" w:hAnsi="Times New Roman" w:cs="Times New Roman"/>
            <w:bCs/>
            <w:sz w:val="28"/>
            <w:szCs w:val="28"/>
          </w:rPr>
          <w:t>.</w:t>
        </w:r>
        <w:proofErr w:type="spellStart"/>
        <w:r>
          <w:rPr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ru</w:t>
        </w:r>
        <w:proofErr w:type="spellEnd"/>
      </w:hyperlink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>
      <w:pPr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утверждении Порядка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в 2022 году из бюджета Республики Татарстан субсидии сельскохозяйственным товаропроизводителям на возмещение части затрат, связанных с приобретением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энергонасыщенных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тракторов </w:t>
      </w:r>
    </w:p>
    <w:p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Кабинет Министров Республики Татарстан ПОСТАНОВЛЯЕТ: 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>
      <w:pPr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прилагаемый </w:t>
      </w:r>
      <w:hyperlink r:id="rId7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Порядок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в 2022 году из бюджета Республики Татарстан субсидии сельскохозяйственным товаропроизводителям на возмещение части затрат, связанных с приобретением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энергонасыщенных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тракторов.</w:t>
      </w:r>
    </w:p>
    <w:p>
      <w:pPr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Контроль за исполнением настоящего постановления возложить на Министерство сельского хозяйства и продовольствия Республики Татарстан. </w:t>
      </w:r>
    </w:p>
    <w:p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Премьер-министр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А.В.Песошин</w:t>
      </w:r>
      <w:proofErr w:type="spellEnd"/>
    </w:p>
    <w:p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>
          <w:headerReference w:type="default" r:id="rId8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>
      <w:pPr>
        <w:spacing w:after="0" w:line="240" w:lineRule="auto"/>
        <w:ind w:firstLine="68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Утвержден</w:t>
      </w:r>
    </w:p>
    <w:p>
      <w:pPr>
        <w:spacing w:after="0" w:line="240" w:lineRule="auto"/>
        <w:ind w:firstLine="68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</w:t>
      </w:r>
    </w:p>
    <w:p>
      <w:pPr>
        <w:spacing w:after="0" w:line="240" w:lineRule="auto"/>
        <w:ind w:firstLine="68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Кабинета Министров</w:t>
      </w:r>
    </w:p>
    <w:p>
      <w:pPr>
        <w:spacing w:after="0" w:line="240" w:lineRule="auto"/>
        <w:ind w:firstLine="68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Республики Татарстан</w:t>
      </w:r>
    </w:p>
    <w:p>
      <w:pPr>
        <w:spacing w:after="0" w:line="240" w:lineRule="auto"/>
        <w:ind w:firstLine="68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______ 2022 № ____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Порядок 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предоставления в 2022 году из бюджета Республики Татарстан субсидии 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сельскохозяйственным товаропроизводителям на возмещение части затрат, 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связанных с приобретением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энергонасыщенных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тракторов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15"/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Настоящий Порядок определяет механизм предоставления в 2022 году из бюджета Республики Татарстан субсидии сельскохозяйственным товаропроизводителям (за исключением граждан, ведущих личное подсобное хозяйство, и сельскохозяйственных кредитных потребительских кооперативов) на возмещение части затрат, связанных с приобретением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2022 году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энергонасыщенных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тракторов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мощностью более 400 лошадиных сил (далее соответственно – субсидия, техника, участники отбора)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в том числе с использованием механизма финансовой аренды (лизинга,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сублизинга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Условиями предоставления субсидии являются: 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 договорам поставки (купли-продажи) участником отбора из собственных средств оплачено не менее 45 процентов от стоимости техники с учетом налога на добавленную стоимость;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по договорам финансовой аренды (лизинга,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сублизинга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участником отбора из собственных средств оплачено не менее 45 процентов от закупочной цены техники с учетом налога на добавленную стоимость;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срок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  договора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финансовой аренды (лизинга,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сублизинга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должен составлять не более восьми лет;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техника произведена на территории Российской Федерации и (или) государств – членов Евразийского экономического союза; 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 техника оснащена аппаратурой спутниковой навигации ГЛОНАСС или ГЛОНАСС/GPS</w:t>
      </w:r>
      <w:bookmarkStart w:id="2" w:name="p23"/>
      <w:bookmarkEnd w:id="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осуществление </w:t>
      </w:r>
      <w:r>
        <w:rPr>
          <w:rFonts w:ascii="Times New Roman" w:hAnsi="Times New Roman" w:cs="Times New Roman"/>
          <w:sz w:val="28"/>
          <w:szCs w:val="28"/>
        </w:rPr>
        <w:t xml:space="preserve">сельскохозяйственной деятельности на территории Республики Татарстан в случае приобретения техники по договорам поставки (купли-продажи) не менее пяти лет со дня получения средств субсидии; по договорам финансовой аренды (лизинга,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сублизинга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>) не менее восьми лет со дня получения средств субсидии;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отчуждение техники, приобретенной за счет субсидии, в течение пяти лет </w:t>
      </w:r>
      <w:r>
        <w:rPr>
          <w:rFonts w:ascii="Times New Roman" w:hAnsi="Times New Roman" w:cs="Times New Roman"/>
          <w:sz w:val="28"/>
          <w:szCs w:val="28"/>
        </w:rPr>
        <w:t>со дня получения средств субсидии в случае приобретения техники по договорам поставки (купли-продажи), в течение восьми лет со дня получения средств субсидии в случае приобретения техники по договорам финансовой аренды (лизинга,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сублизинга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Предоставление субсидии осуществляется в пределах бюджетных ассигнований, предусмотренных в законе Республики Татарстан о бюджете Республики Татарстан на соответствующий финансовый год и на плановый период, и лимитов бюджетных обязательств, доведенных в установленном порядке до главного распорядителя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бюджетных средств – Министерства сельского хозяйства и продовольствия Республики Татарстан (далее – Министерство) как до получателя бюджетных средств, на цели, указанные в пункте 1 настоящего Порядка.</w:t>
      </w:r>
    </w:p>
    <w:p>
      <w:pPr>
        <w:pStyle w:val="a5"/>
        <w:spacing w:line="245" w:lineRule="auto"/>
        <w:ind w:firstLine="709"/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  <w:lang w:eastAsia="en-US"/>
        </w:rPr>
        <w:t>Сведения о субсидии размещаются на едином портале бюджетной системы Российской Федерации в информационно-телекоммуникационной сети «Интернет» (далее – единый портал) в разделе «Бюджет» не позднее 15-го рабочего дня, следующего за днем принятия закона Республики Татарстан о бюджете Республики Татарстан на соответствующий финансовый год и на плановый период (закона Республики Татарстан о внесении изменений в закон Республики Татарстан о бюджете Республики Татарстан на соответствующий финансовый год и на плановый период)</w:t>
      </w:r>
      <w:r>
        <w:rPr>
          <w:color w:val="000000"/>
          <w:sz w:val="28"/>
          <w:szCs w:val="28"/>
        </w:rPr>
        <w:t xml:space="preserve"> в порядке, установленном Министерством финансов Российской Федерации.</w:t>
      </w:r>
    </w:p>
    <w:p>
      <w:pPr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Получатели субсидии определяются Министерством по результатам отбора, проводимого путем запроса предложений (заявок), направленных участниками отбора (далее – заявки), исходя из соответствия участников отбора критериям отбора и очередности поступления заявок. </w:t>
      </w:r>
    </w:p>
    <w:p>
      <w:pPr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Министерство размещает на едином портале и на своем официальном сайте </w:t>
      </w:r>
      <w:hyperlink r:id="rId9" w:tgtFrame="_blank" w:tooltip="&lt;div class=&quot;doc www&quot;&gt;&lt;span class=&quot;aligner&quot;&gt;&lt;div class=&quot;icon listDocWWW-16&quot;&gt;&lt;/div&gt;&lt;/span&gt;https://agro.tatarstan.ru&lt;/div&gt;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https://agro.tatarstan.ru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«Интернет» (далее – официальный сайт Министерства) объявление о проведении отбора не позднее чем за три календарных дня до дня начала срока проведения отбора с указанием: </w:t>
      </w:r>
    </w:p>
    <w:p>
      <w:pPr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сроков проведения отбора; </w:t>
      </w:r>
    </w:p>
    <w:p>
      <w:pPr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даты начала подачи или окончания приема заявок, которая не может быть ранее 10-го календарного дня, следующего за днем размещения объявления о проведении отбора; </w:t>
      </w:r>
    </w:p>
    <w:p>
      <w:pPr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наименования, места нахождения, почтового адреса, адреса электронной почты Министерства; </w:t>
      </w:r>
    </w:p>
    <w:p>
      <w:pPr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результата предоставления субсидии в соответствии с </w:t>
      </w:r>
      <w:hyperlink w:anchor="p104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15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Порядка; </w:t>
      </w:r>
    </w:p>
    <w:p>
      <w:pPr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доменного имени, и (или) сетевого адреса, и (или) указателей страниц сайта в информационно-телекоммуникационной сети «Интернет», на котором обеспечивается проведение отбора; </w:t>
      </w:r>
    </w:p>
    <w:p>
      <w:pPr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требований к участникам отбора в соответствии с </w:t>
      </w:r>
      <w:hyperlink w:anchor="p45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6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 и перечня документов, представляемых для подтверждения их соответствия указанным требованиям; </w:t>
      </w:r>
    </w:p>
    <w:p>
      <w:pPr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порядка подачи заявок и требований, предъявляемых к форме и содержанию заявок, в соответствии с </w:t>
      </w:r>
      <w:hyperlink w:anchor="p52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абзацем вторым пункта 7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Порядка; </w:t>
      </w:r>
    </w:p>
    <w:p>
      <w:pPr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порядка отзыва заявок, порядка возврата заявок, определяющего в том числе основания для возврата заявок, порядка внесения изменений в заявки; </w:t>
      </w:r>
    </w:p>
    <w:p>
      <w:pPr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 рассмотрения заявок в соответствии с </w:t>
      </w:r>
      <w:hyperlink w:anchor="p67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пунктами 8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w:anchor="p77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9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Порядка; </w:t>
      </w:r>
    </w:p>
    <w:p>
      <w:pPr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порядка предоставления участникам отбора разъяснений положений объявления о проведении отбора, даты начала и окончания срока такого предоставления; </w:t>
      </w:r>
    </w:p>
    <w:p>
      <w:pPr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срока, в течение которого победитель (победители) отбора должен подписать соглашение о предоставлении субсидии (далее – соглашение); </w:t>
      </w:r>
    </w:p>
    <w:p>
      <w:pPr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условий признания победителя (победителей) отбора уклонившимся от заключения соглашения; </w:t>
      </w:r>
    </w:p>
    <w:p>
      <w:pPr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даты размещения результатов отбора на едином портале и на официальном сайте Министерства, которая не может быть позднее 14-го календарного дня, следующего за днем определения победителя отбора. </w:t>
      </w:r>
    </w:p>
    <w:p>
      <w:pPr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41"/>
      <w:bookmarkEnd w:id="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Критериями отбора получателей субсидии являются: 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осуществление участником отбора деятельности на территории Республики Татарстан и уплата налогов в консолидированный бюджет Республики Татарстан; 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участником отбора технической модернизации сельскохозяйственного производства в 2022 году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p45"/>
      <w:bookmarkEnd w:id="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Участник отбора на дату, не превышающую 15 рабочих дней до даты подачи заявки, должен соответствовать следующим требованиям: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участника отбора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не должна превышать 300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тыс.рублей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отбора –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его деятельность не приостановлена в порядке, предусмотренном законодательством Российской Федерации, а участник отбора – индивидуальный предприниматель не прекратил деятельность в качестве индивидуального предпринимателя;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является получателем средств из бюджета Республики Татарстан на основании иных нормативных правовых актов Республики Татарстан на цели, указанные в пункте 1 настоящего Порядка;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отбора не находится в реестре недобросовестных поставщиков (подрядчиков, исполнителей) в связи 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 (или) союзами и (или) государственными (межгосударственными) учреждениями иностранных государств или государственных объединений и (или) союзов мер ограниченного характера.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7. Для участия в отборе на получение субсидии участник отбора представляет в Министерство следующие документы: 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p52"/>
      <w:bookmarkEnd w:id="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заявку по форме, утвержденной приказом Министерства, с указанием своих платежных реквизитов и почтового адреса, содержащую в том числе информацию о соответствии участника отбора требованиям, указанным в </w:t>
      </w:r>
      <w:hyperlink w:anchor="p45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6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согласие участника отбора на публикацию (размещение) в информационно-телекоммуникационной сети «Интернет» информации об участнике отбора, о подаваемой участником отбора заявке и иной информации об участнике отбора, связанной с отбором, а также на обработку персональных данных (для физического лица); 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выписку из Единого государственного реестра юридических лиц </w:t>
      </w:r>
      <w:r>
        <w:rPr>
          <w:rFonts w:ascii="Times New Roman" w:hAnsi="Times New Roman" w:cs="Times New Roman"/>
          <w:sz w:val="28"/>
          <w:szCs w:val="28"/>
        </w:rPr>
        <w:t>или Единого государственного реестра индивидуальных предпринимателей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заверенную в установленном порядке, либо сведения из Единого государственного реестра юридических лиц </w:t>
      </w:r>
      <w:r>
        <w:rPr>
          <w:rFonts w:ascii="Times New Roman" w:hAnsi="Times New Roman" w:cs="Times New Roman"/>
          <w:sz w:val="28"/>
          <w:szCs w:val="28"/>
        </w:rPr>
        <w:t>или Единого государственного реестра индивидуальных предпринимателей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официального сайта Федеральной налоговой службы, выданные по состоянию на дату, не превышающую 15 рабочих дней до даты подачи заявки (в случае непредставления участником отбора такого документа Министерство запрашивает его самостоятельно); 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случае непредставления участником отбора такого документа Министерство запрашивает его самостоятельно), и/или справку налогового органа о состоянии расчетов по налогам, сборам, страховым взносам, пеням, штрафам, процентам организаций и индивидуальных предпринимателей, подтверждающую наличие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не превышающей 300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>
        <w:rPr>
          <w:rFonts w:ascii="Times New Roman" w:hAnsi="Times New Roman" w:cs="Times New Roman"/>
          <w:sz w:val="28"/>
          <w:szCs w:val="28"/>
        </w:rPr>
        <w:t>, выданные по состоянию на дату, не превышающую 15 рабочих дней до даты подачи заявки;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справку-расчет о причитающейся субсидии по форме, утвержденной приказом Министерства; 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копию договора поставки (купли-продажи) техники и/или договора финансовой аренды (лизинга,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сублизинга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техники, заключенных не ранее 01.01.2022 года;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 акта приема-передачи техники;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товарной накладной, счета-фактуры либо универсального передаточного документа (УПД) по договору поставки (купли-продажи) техники;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платежных поручений, подтверждающих оплату не менее 45 процентов от стоимости приобретаемой техники</w:t>
      </w:r>
      <w:r>
        <w:rPr>
          <w:rFonts w:ascii="Times New Roman" w:hAnsi="Times New Roman" w:cs="Times New Roman"/>
          <w:sz w:val="28"/>
          <w:szCs w:val="28"/>
        </w:rPr>
        <w:t xml:space="preserve"> по договору поставки (купли-продажи), не менее 45процентов от закупочной цены за единицу техники по договорам финансовой аренды (лизинга,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сублизинга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 счета на оплату (в случае, если счет на оплату указан в платежном поручении);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паспорта самоходной машины и других видов техники, свидетельства о регистрации техники, зарегистрированного в органах Управления по надзору за техническим состоянием самоходных машин и других видов техники Республики Татарстан, с отметкой об ограничении права отчуждения на срок амортизации, заверенного вышеуказанным органом;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копию сертификата соответствия техники Техническому регламенту Таможенного союза ТР ТС «О безопасности сельскохозяйственных и лесохозяйственных тракторов и прицепов к ним»;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копию документа, подтверждающего оснащение техники аппаратурой спутниковой навигации ГЛОНАСС или ГЛОНАСС/GPS; </w:t>
      </w:r>
    </w:p>
    <w:p>
      <w:pPr>
        <w:pStyle w:val="ConsPlusNormal"/>
        <w:ind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обязательство об осуществлении </w:t>
      </w:r>
      <w:r>
        <w:rPr>
          <w:sz w:val="28"/>
          <w:szCs w:val="28"/>
        </w:rPr>
        <w:t xml:space="preserve">сельскохозяйственной деятельности на территории Республики Татарстан в течение пяти лет со дня получения средств субсидии в случае приобретения техники по договорам поставки (купли-продажи), в течение восьми лет со дня получения средств субсидии в случае приобретения техники по договорам финансовой аренды (лизинга, </w:t>
      </w:r>
      <w:proofErr w:type="spellStart"/>
      <w:r>
        <w:rPr>
          <w:sz w:val="28"/>
          <w:szCs w:val="28"/>
        </w:rPr>
        <w:t>сублизинга</w:t>
      </w:r>
      <w:proofErr w:type="spellEnd"/>
      <w:r>
        <w:rPr>
          <w:sz w:val="28"/>
          <w:szCs w:val="28"/>
        </w:rPr>
        <w:t xml:space="preserve">).  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Копии представленных документов заверяются участником отбора. 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каждую единицу техники необходимо представить цветные фотографические изображения ее общего вида и четкой, легко читаемой таблички изготовителя с указанием даты съемки. 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 отбора вправе отозвать заявку в любое время до завершения отбора. При необходимости участник отбора вправе подать заявку повторно, в срок, определенный для подачи заявок, при этом заявка регистрируется в день поступления в порядке очередности. 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p67"/>
      <w:bookmarkEnd w:id="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Министерство: 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срока приема заявок, установленного в объявлении о проведении отбора, регистрирует заявки в порядке их поступления в информационной системе «Агропромышленный комплекс Республики Татарстан»; 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пятидневный срок, исчисляемый в рабочих днях, со дня окончания срока приема заявок, указанного в объявлении о проведении отбора, проверяет участников отбора и рассматривает представленные документы на предмет их соответствия критериям и требованиям, установленным в объявлении о проведении отбора, формирует реестр о результатах отбора по форме, утвержденной приказом Министерства, и принимает решение о победителях отбора либо об отклонении заявки; 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позднее 14-го календарного дня, следующего за днем принятия решения о победителях отбора, размещает на едином портале и на официальном сайте Министерства информацию о результатах отбора, содержащую следующие сведения: 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дату, время и место проведения рассмотрения заявок; 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информацию об участниках отбора, заявки которых были рассмотрены; 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информацию о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 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наименования получателя (получателей) субсидии, с которым заключается соглашение, и размер предоставляемой ему субсидии. 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p77"/>
      <w:bookmarkEnd w:id="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Основаниями для отклонения заявки на стадии рассмотрения заявок являются: 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несоответствие участников отбора требованиям, указанным в </w:t>
      </w:r>
      <w:hyperlink w:anchor="p45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6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Порядка; 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несоответствие представленной участником отбора заявки и документов требованиям к заявкам, установленным в объявлении о проведении отбора; 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недостоверность представленной участником отбора информации, в том числе информации о месте нахождения и адресе юридического лица; 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подача участником отбора заявки после даты и (или) времени, определенных для подачи заявки; </w:t>
      </w:r>
    </w:p>
    <w:p>
      <w:pPr>
        <w:spacing w:after="0" w:line="24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несоответствие участников отбора критериям, указанным в </w:t>
      </w:r>
      <w:hyperlink w:anchor="p41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5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Порядка; </w:t>
      </w:r>
    </w:p>
    <w:p>
      <w:pPr>
        <w:spacing w:after="0" w:line="24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исчерпание лимита бюджетных обязательств. </w:t>
      </w:r>
    </w:p>
    <w:p>
      <w:pPr>
        <w:spacing w:after="0" w:line="24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p84"/>
      <w:bookmarkEnd w:id="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Министерство в течение пяти рабочих дней со дня размещения на едином портале и на официальном сайте Министерства информации о результатах отбора заключает с получателями субсидии соглашения в соответствии с типовой формой, установленной Министерством финансов Республики Татарстан. </w:t>
      </w:r>
    </w:p>
    <w:p>
      <w:pPr>
        <w:pStyle w:val="ConsPlusNormal"/>
        <w:spacing w:line="24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соглашении предусматриваются:</w:t>
      </w:r>
    </w:p>
    <w:p>
      <w:pPr>
        <w:pStyle w:val="ConsPlusNormal"/>
        <w:spacing w:line="24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размер субсидии, предоставляемой получателю субсидии, ее целевое назначение, порядок перечисления;</w:t>
      </w:r>
    </w:p>
    <w:p>
      <w:pPr>
        <w:pStyle w:val="ConsPlusNormal"/>
        <w:spacing w:line="24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точная дата завершения и конечное значение результата предоставления субсидии (конкретная количественная характеристика итогов); </w:t>
      </w:r>
    </w:p>
    <w:p>
      <w:pPr>
        <w:pStyle w:val="ConsPlusNormal"/>
        <w:spacing w:line="24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форма и сроки представления получателем субсидии дополнительных отчетов, установленных Министерством;</w:t>
      </w:r>
    </w:p>
    <w:p>
      <w:pPr>
        <w:pStyle w:val="ConsPlusNormal"/>
        <w:spacing w:line="24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порядок возврата субсидии в бюджет Республики Татарстан;</w:t>
      </w:r>
    </w:p>
    <w:p>
      <w:pPr>
        <w:pStyle w:val="ConsPlusNormal"/>
        <w:spacing w:line="24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обязательств, приводящего к невозможности предоставления субсидии в размере, определенном в соглашении (порядок согласования новых условий соглашений).</w:t>
      </w:r>
    </w:p>
    <w:p>
      <w:pPr>
        <w:pStyle w:val="ConsPlusNormal"/>
        <w:spacing w:line="24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необходимости Министерство заключает с получателями субсидии дополнительное соглашение к соглашению, в том числе дополнительное соглашение о расторжении соглашения, в соответствии с типовыми формами, установленными Министерством финансов Республики Татарстан.</w:t>
      </w:r>
    </w:p>
    <w:p>
      <w:pPr>
        <w:pStyle w:val="ConsPlusNormal"/>
        <w:spacing w:line="24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Получатель субсидии признается уклонившимся от заключения соглашения в случае, если в сроки, указанные в абзаце первом настоящего пункта, не обеспечил подписание соглашения лицом, имеющим право действовать от имени получателя субсидии.</w:t>
      </w:r>
    </w:p>
    <w:p>
      <w:pPr>
        <w:spacing w:after="0" w:line="24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Министерство: </w:t>
      </w:r>
    </w:p>
    <w:p>
      <w:pPr>
        <w:spacing w:after="0" w:line="24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позднее пятого рабочего дня со дня установленного в объявлении о проведении отбора срока завершения заключения соглашений принимает решение о предоставлении субсидии получателям субсидии, которое оформляется приказом Министерства; </w:t>
      </w:r>
    </w:p>
    <w:p>
      <w:pPr>
        <w:spacing w:after="0" w:line="24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10-дневный срок, исчисляемый в рабочих днях, со дня принятия решения о предоставлении субсидии осуществляет перечисление денежных средств со своего лицевого счета, открытого в Министерстве финансов Республики Татарстан, на расчетные или корреспондентские счета, открытые получателям субсидии в учреждениях Центрального банка Российской Федерации или кредитных организациях. </w:t>
      </w:r>
    </w:p>
    <w:p>
      <w:pPr>
        <w:pStyle w:val="ConsPlusNormal"/>
        <w:spacing w:line="242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12. Основаниями для отказа получателю субсидии в предоставлении субсидии являются:</w:t>
      </w:r>
    </w:p>
    <w:p>
      <w:pPr>
        <w:pStyle w:val="ConsPlusNormal"/>
        <w:spacing w:line="242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несоответствие представленных получателем субсидии документов требованиям, определенным в соответствии с пунктом 7 настоящего Порядка, или непредставление (представление не в полном объеме) указанных документов;</w:t>
      </w:r>
    </w:p>
    <w:p>
      <w:pPr>
        <w:pStyle w:val="ConsPlusNormal"/>
        <w:spacing w:line="242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установление факта недостоверности представленной получателем субсидии информации.</w:t>
      </w:r>
    </w:p>
    <w:p>
      <w:pPr>
        <w:pStyle w:val="ConsPlusNormal"/>
        <w:spacing w:line="242" w:lineRule="auto"/>
        <w:ind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13. </w:t>
      </w:r>
      <w:r>
        <w:rPr>
          <w:sz w:val="28"/>
          <w:szCs w:val="28"/>
        </w:rPr>
        <w:t xml:space="preserve">Направлением затрат, на возмещение которых предоставляется субсидия, являются затраты, связанные с приобретением новой, не бывшей в употреблении техники по договорам поставки (купли-продажи) и финансовой аренды (лизинга, </w:t>
      </w:r>
      <w:proofErr w:type="spellStart"/>
      <w:r>
        <w:rPr>
          <w:sz w:val="28"/>
          <w:szCs w:val="28"/>
        </w:rPr>
        <w:t>сублизинга</w:t>
      </w:r>
      <w:proofErr w:type="spellEnd"/>
      <w:r>
        <w:rPr>
          <w:sz w:val="28"/>
          <w:szCs w:val="28"/>
        </w:rPr>
        <w:t>) за вычетом расходов на уплату налога на добавленную стоимость, монтажа, транспортных услуг.</w:t>
      </w:r>
    </w:p>
    <w:p>
      <w:pPr>
        <w:pStyle w:val="ConsPlusNormal"/>
        <w:ind w:firstLine="709"/>
        <w:jc w:val="both"/>
        <w:rPr>
          <w:sz w:val="28"/>
          <w:szCs w:val="28"/>
        </w:rPr>
      </w:pPr>
      <w:bookmarkStart w:id="9" w:name="Par144"/>
      <w:bookmarkEnd w:id="9"/>
      <w:r>
        <w:rPr>
          <w:sz w:val="28"/>
          <w:szCs w:val="28"/>
        </w:rPr>
        <w:t xml:space="preserve">14. Размер субсидии, предоставляемой получателю субсидии в соответствии с </w:t>
      </w:r>
      <w:hyperlink w:anchor="Par14" w:tooltip="1. Настоящий Порядок определяет механизм предоставления из бюджета Республики Татарстан субсидии сельскохозяйственным товаропроизводителям (за исключением граждан, ведущих личное подсобное хозяйство), научным организациям, профессиональным образовательным орга" w:history="1">
        <w:r>
          <w:rPr>
            <w:sz w:val="28"/>
            <w:szCs w:val="28"/>
          </w:rPr>
          <w:t>пунктом 1</w:t>
        </w:r>
      </w:hyperlink>
      <w:r>
        <w:rPr>
          <w:sz w:val="28"/>
          <w:szCs w:val="28"/>
        </w:rPr>
        <w:t xml:space="preserve"> настоящего Порядка (W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) (в рублях) не может превышать сумму фактически произведенных затрат за вычетом расходов на уплату налога на добавленную стоимость по приобретенной технике</w:t>
      </w:r>
      <w:r>
        <w:rPr>
          <w:rFonts w:eastAsia="Times New Roman"/>
          <w:bCs/>
          <w:sz w:val="28"/>
          <w:szCs w:val="28"/>
        </w:rPr>
        <w:t>,  в том числе с использованием механизма лизинга (</w:t>
      </w:r>
      <w:proofErr w:type="spellStart"/>
      <w:r>
        <w:rPr>
          <w:rFonts w:eastAsia="Times New Roman"/>
          <w:bCs/>
          <w:sz w:val="28"/>
          <w:szCs w:val="28"/>
        </w:rPr>
        <w:t>сублизинга</w:t>
      </w:r>
      <w:proofErr w:type="spellEnd"/>
      <w:r>
        <w:rPr>
          <w:rFonts w:eastAsia="Times New Roman"/>
          <w:bCs/>
          <w:sz w:val="28"/>
          <w:szCs w:val="28"/>
        </w:rPr>
        <w:t xml:space="preserve">), </w:t>
      </w:r>
      <w:r>
        <w:rPr>
          <w:sz w:val="28"/>
          <w:szCs w:val="28"/>
        </w:rPr>
        <w:t>и определяется по следующей формуле:</w:t>
      </w:r>
    </w:p>
    <w:p>
      <w:pPr>
        <w:pStyle w:val="ConsPlusNormal"/>
        <w:ind w:firstLine="709"/>
        <w:jc w:val="both"/>
        <w:rPr>
          <w:sz w:val="28"/>
          <w:szCs w:val="28"/>
        </w:rPr>
      </w:pPr>
    </w:p>
    <w:p>
      <w:pPr>
        <w:pStyle w:val="ConsPlusNormal"/>
        <w:ind w:firstLine="709"/>
        <w:jc w:val="center"/>
        <w:rPr>
          <w:sz w:val="28"/>
          <w:szCs w:val="28"/>
        </w:rPr>
      </w:pPr>
      <w:bookmarkStart w:id="10" w:name="Par146"/>
      <w:bookmarkEnd w:id="10"/>
      <w:r>
        <w:rPr>
          <w:sz w:val="28"/>
          <w:szCs w:val="28"/>
        </w:rPr>
        <w:t>W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= S × 33%, </w:t>
      </w:r>
    </w:p>
    <w:p>
      <w:pPr>
        <w:pStyle w:val="ConsPlusNormal"/>
        <w:ind w:firstLine="709"/>
        <w:jc w:val="both"/>
        <w:rPr>
          <w:sz w:val="28"/>
          <w:szCs w:val="28"/>
        </w:rPr>
      </w:pPr>
    </w:p>
    <w:p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 – стоимость единицы техники по договорам поставки (купли-продажи), закупочная цена единицы техники по договорам финансовой аренды (лизинга, </w:t>
      </w:r>
      <w:proofErr w:type="spellStart"/>
      <w:r>
        <w:rPr>
          <w:sz w:val="28"/>
          <w:szCs w:val="28"/>
        </w:rPr>
        <w:t>сублизинга</w:t>
      </w:r>
      <w:proofErr w:type="spellEnd"/>
      <w:r>
        <w:rPr>
          <w:sz w:val="28"/>
          <w:szCs w:val="28"/>
        </w:rPr>
        <w:t>) за вычетом расходов на уплату налога на добавленную стоимость, монтажа, транспортных услуг.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p104"/>
      <w:bookmarkEnd w:id="1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15. Результатом предоставления субсидии является – количество единиц техники, приобретенной с участием субсидии, поставленной на баланс получателя субсидии: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договорам </w:t>
      </w:r>
      <w:r>
        <w:rPr>
          <w:rFonts w:ascii="Times New Roman" w:hAnsi="Times New Roman" w:cs="Times New Roman"/>
          <w:sz w:val="28"/>
          <w:szCs w:val="28"/>
        </w:rPr>
        <w:t>поставки (купли-продажи) по состоянию на 31 декабря 2022 года;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договорам финансовой аренды (лизинга,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сублизинга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) по состоянию на дату полного выкупа техники согласно договору финансовой аренды (лизинга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сублизинга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). </w:t>
      </w:r>
    </w:p>
    <w:p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возникновения обстоятельств, приводящих к невозможности достижения значения результата предоставления субсидии в сроки, определенные соглашением, Министерство по согласованию с получателем субсидии вправе принять решение о внесении изменений в соглашение в части продления сроков достижения результата предоставления субсидии (но не более чем на 24 месяца) без изменения размера субсидии. В случае невозможности достижения результата предоставления субсидии без изменения размера субсидии Министерство вправе принять решение об уменьшении значения результата предоставления субсидии.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16. Получатель субсидии представляет в Министерство: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о достижении значения результата предоставления субсидии по форме, прилагаемой к типовой форме соглашения, установленной Министерством финансов Республики Татарстан по договорам </w:t>
      </w:r>
      <w:r>
        <w:rPr>
          <w:rFonts w:ascii="Times New Roman" w:hAnsi="Times New Roman" w:cs="Times New Roman"/>
          <w:sz w:val="28"/>
          <w:szCs w:val="28"/>
        </w:rPr>
        <w:t xml:space="preserve">поставки (купли-продажи)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1 марта 2023 года, </w:t>
      </w:r>
      <w:r>
        <w:rPr>
          <w:rFonts w:ascii="Times New Roman" w:hAnsi="Times New Roman" w:cs="Times New Roman"/>
          <w:sz w:val="28"/>
          <w:szCs w:val="28"/>
        </w:rPr>
        <w:t xml:space="preserve">по договорам финансовой аренды (лизинга,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сублизинга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) по состоянию на дату полного выкупа техники согласно договору финансовой аренды (лизинга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сублизинга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); 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выписку из Единого государственного реестра юридических лиц </w:t>
      </w:r>
      <w:r>
        <w:rPr>
          <w:rFonts w:ascii="Times New Roman" w:hAnsi="Times New Roman" w:cs="Times New Roman"/>
          <w:sz w:val="28"/>
          <w:szCs w:val="28"/>
        </w:rPr>
        <w:t>или Единого государственного реестра индивидуальных предпринимателей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заверенную в установленном порядке, либо сведения из Единого государственного реестра юридических лиц </w:t>
      </w:r>
      <w:r>
        <w:rPr>
          <w:rFonts w:ascii="Times New Roman" w:hAnsi="Times New Roman" w:cs="Times New Roman"/>
          <w:sz w:val="28"/>
          <w:szCs w:val="28"/>
        </w:rPr>
        <w:t>или Единого государственного реестра индивидуальных предпринимателей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 официального сайта Федеральной налоговой службы, подтверждающие осуществление сельскохозяйственной деятельности на территории Республики Татарстан ежегодно до 1 марта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течение пяти лет </w:t>
      </w:r>
      <w:r>
        <w:rPr>
          <w:rFonts w:ascii="Times New Roman" w:hAnsi="Times New Roman" w:cs="Times New Roman"/>
          <w:sz w:val="28"/>
          <w:szCs w:val="28"/>
        </w:rPr>
        <w:t xml:space="preserve">со дня получения средств субсидии в случае  приобретения техники по договорам поставки (купли-продажи), в течение восьми лет со дня получения средств субсидии в случае приобретения техники по договорам финансовой аренды (лизинга,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сублизинга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справку органа Управления по надзору за техническим состоянием самоходных машин и других видов техники Республики Татарстан, подтверждающую право пользования (владения) техникой ежегодно до 1 марта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течение пяти лет </w:t>
      </w:r>
      <w:r>
        <w:rPr>
          <w:rFonts w:ascii="Times New Roman" w:hAnsi="Times New Roman" w:cs="Times New Roman"/>
          <w:sz w:val="28"/>
          <w:szCs w:val="28"/>
        </w:rPr>
        <w:t xml:space="preserve">со дня получения средств субсидии в случае приобретения техники по договорам поставки (купли-продажи), в течение восьми лет со дня получения средств субсидии в случае приобретения техники по договорам финансовой аренды (лизинга,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сублизинга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справку лизингодателя об отсутствии задолженности в отношении субсидированной техники, ежегодно до 1 марта до передачи техники в собственность лизингополучателя по форме, утвержденной приказом Министерства, в случае предоставления субсидии по договорам финансовой аренды (лизинга,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сублизинга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>
      <w:pPr>
        <w:pStyle w:val="ConsPlusNormal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17. </w:t>
      </w:r>
      <w:r>
        <w:rPr>
          <w:sz w:val="28"/>
          <w:szCs w:val="28"/>
        </w:rPr>
        <w:t>Учет и контроль за эффективной эксплуатацией техники, приобретенной за счет субсидии, обеспечиваются управлениями сельского хозяйства и продовольствия Министерства в муниципальных районах Республики Татарстан.</w:t>
      </w:r>
    </w:p>
    <w:p>
      <w:pPr>
        <w:pStyle w:val="ConsPlusNormal"/>
        <w:ind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18. </w:t>
      </w:r>
      <w:r>
        <w:rPr>
          <w:sz w:val="28"/>
          <w:szCs w:val="28"/>
        </w:rPr>
        <w:t>Предоставленная субсидия подлежит возврату в доход бюджета Республики Татарстан в 30-дневный срок, исчисляемый в календарных днях, со дня получения соответствующего уведомления Министерства:</w:t>
      </w:r>
    </w:p>
    <w:p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полном объеме – в случаях выявления факта недостоверности представленной получателем субсидии информации, нарушения условий, установленных при предоставлении субсидии, выявленного в том числе по фактам проверок, проведенных Министерством и органом государственного финансового контроля, непредставления отчета о достижении значений результата предоставления субсидии;</w:t>
      </w:r>
    </w:p>
    <w:p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получателем субсидии не достигнуты установленные в соглашении значения результата предоставления субсидии, получатель субсидии осуществляет возврат средств субсидии в размере (</w:t>
      </w:r>
      <w:proofErr w:type="spellStart"/>
      <w:r>
        <w:rPr>
          <w:sz w:val="28"/>
          <w:szCs w:val="28"/>
        </w:rPr>
        <w:t>V</w:t>
      </w:r>
      <w:r>
        <w:rPr>
          <w:sz w:val="28"/>
          <w:szCs w:val="28"/>
          <w:vertAlign w:val="subscript"/>
        </w:rPr>
        <w:t>возврата</w:t>
      </w:r>
      <w:proofErr w:type="spellEnd"/>
      <w:r>
        <w:rPr>
          <w:sz w:val="28"/>
          <w:szCs w:val="28"/>
        </w:rPr>
        <w:t>), определяемом по формуле:</w:t>
      </w:r>
    </w:p>
    <w:p>
      <w:pPr>
        <w:pStyle w:val="ConsPlusNormal"/>
        <w:ind w:firstLine="709"/>
        <w:jc w:val="both"/>
        <w:rPr>
          <w:sz w:val="28"/>
          <w:szCs w:val="28"/>
        </w:rPr>
      </w:pPr>
    </w:p>
    <w:p>
      <w:pPr>
        <w:pStyle w:val="ConsPlusNormal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V</w:t>
      </w:r>
      <w:r>
        <w:rPr>
          <w:sz w:val="28"/>
          <w:szCs w:val="28"/>
          <w:vertAlign w:val="subscript"/>
        </w:rPr>
        <w:t>возврата</w:t>
      </w:r>
      <w:proofErr w:type="spellEnd"/>
      <w:r>
        <w:rPr>
          <w:sz w:val="28"/>
          <w:szCs w:val="28"/>
        </w:rPr>
        <w:t xml:space="preserve"> = (</w:t>
      </w:r>
      <w:proofErr w:type="spellStart"/>
      <w:r>
        <w:rPr>
          <w:sz w:val="28"/>
          <w:szCs w:val="28"/>
        </w:rPr>
        <w:t>V</w:t>
      </w:r>
      <w:r>
        <w:rPr>
          <w:sz w:val="28"/>
          <w:szCs w:val="28"/>
          <w:vertAlign w:val="subscript"/>
        </w:rPr>
        <w:t>субсидии</w:t>
      </w:r>
      <w:proofErr w:type="spellEnd"/>
      <w:r>
        <w:rPr>
          <w:sz w:val="28"/>
          <w:szCs w:val="28"/>
        </w:rPr>
        <w:t xml:space="preserve"> × k) × 0,1,</w:t>
      </w:r>
    </w:p>
    <w:p>
      <w:pPr>
        <w:pStyle w:val="ConsPlusNormal"/>
        <w:ind w:firstLine="709"/>
        <w:jc w:val="both"/>
        <w:rPr>
          <w:sz w:val="28"/>
          <w:szCs w:val="28"/>
        </w:rPr>
      </w:pPr>
    </w:p>
    <w:p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>
      <w:pPr>
        <w:pStyle w:val="ConsPlusNormal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V</w:t>
      </w:r>
      <w:r>
        <w:rPr>
          <w:sz w:val="28"/>
          <w:szCs w:val="28"/>
          <w:vertAlign w:val="subscript"/>
        </w:rPr>
        <w:t>субсидии</w:t>
      </w:r>
      <w:proofErr w:type="spellEnd"/>
      <w:r>
        <w:rPr>
          <w:sz w:val="28"/>
          <w:szCs w:val="28"/>
        </w:rPr>
        <w:t xml:space="preserve"> – размер субсидии, фактически предоставленной получателю субсидии в целях достижения результата предоставления субсидии в 2022 году;</w:t>
      </w:r>
    </w:p>
    <w:p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k – коэффициент, отражающий уровень недостижения результата предоставления субсидии, определяемый по следующей формуле:</w:t>
      </w:r>
    </w:p>
    <w:p>
      <w:pPr>
        <w:pStyle w:val="ConsPlusNormal"/>
        <w:ind w:firstLine="709"/>
        <w:jc w:val="both"/>
        <w:rPr>
          <w:sz w:val="28"/>
          <w:szCs w:val="28"/>
        </w:rPr>
      </w:pPr>
    </w:p>
    <w:p>
      <w:pPr>
        <w:pStyle w:val="ConsPlusNormal"/>
        <w:jc w:val="center"/>
        <w:rPr>
          <w:sz w:val="28"/>
          <w:szCs w:val="28"/>
        </w:rPr>
      </w:pPr>
      <w:r>
        <w:rPr>
          <w:noProof/>
          <w:position w:val="-24"/>
          <w:sz w:val="28"/>
          <w:szCs w:val="28"/>
        </w:rPr>
        <w:drawing>
          <wp:inline distT="0" distB="0" distL="0" distR="0">
            <wp:extent cx="819150" cy="4667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ConsPlusNormal"/>
        <w:ind w:firstLine="709"/>
        <w:jc w:val="both"/>
        <w:rPr>
          <w:sz w:val="28"/>
          <w:szCs w:val="28"/>
        </w:rPr>
      </w:pPr>
    </w:p>
    <w:p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T – фактически достигнутое значение результата предоставления субсидии на отчетную дату получателем субсидии;</w:t>
      </w:r>
    </w:p>
    <w:p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S – плановое значение результата предоставления субсидии, установленное соглашением получателю субсидии.</w:t>
      </w:r>
    </w:p>
    <w:p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расчете размера возврата средств субсидии используются только положительные значения коэффициента, отражающие уровень недостижения результата предоставления субсидии.</w:t>
      </w:r>
    </w:p>
    <w:p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 направляет уведомление о возврате средств субсидии в 60-дневный срок, исчисляемый в рабочих днях, с даты получения отчета о достижении значения результата предоставления субсидии, установленных соглашением, с указанием срока и платежных реквизитов почтовым отправлением с уведомлением о вручении.</w:t>
      </w:r>
    </w:p>
    <w:p>
      <w:pPr>
        <w:pStyle w:val="ConsPlusNormal"/>
        <w:ind w:firstLine="709"/>
        <w:jc w:val="both"/>
        <w:rPr>
          <w:sz w:val="28"/>
          <w:szCs w:val="28"/>
        </w:rPr>
      </w:pPr>
      <w:bookmarkStart w:id="12" w:name="Par181"/>
      <w:bookmarkEnd w:id="12"/>
      <w:r>
        <w:rPr>
          <w:sz w:val="28"/>
          <w:szCs w:val="28"/>
        </w:rPr>
        <w:t>19. При нарушении получателем субсидии срока возврата субсидии, указанного в пункте 18 настоящего Порядка, Министерство в течении 30 рабочих дней со дня истечения срока возврата субсидии принимает меры по взысканию указанных средств в бюджет Республики Татарстан в порядке, установленном законодательством Российской Федерации.</w:t>
      </w:r>
    </w:p>
    <w:p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20. Министерство осуществляет проверку соблюдения получателями субсидии порядка и условий предоставления субсидии, в том числе в части достижения результата предоставления субсидии.</w:t>
      </w:r>
    </w:p>
    <w:p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Органы государственного финансового контроля осуществляют проверку в соответствии со </w:t>
      </w:r>
      <w:hyperlink r:id="rId11" w:history="1">
        <w:r>
          <w:rPr>
            <w:sz w:val="28"/>
            <w:szCs w:val="28"/>
          </w:rPr>
          <w:t>статьями 268</w:t>
        </w:r>
      </w:hyperlink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и </w:t>
      </w:r>
      <w:hyperlink r:id="rId12" w:history="1">
        <w:r>
          <w:rPr>
            <w:sz w:val="28"/>
            <w:szCs w:val="28"/>
          </w:rPr>
          <w:t>269</w:t>
        </w:r>
      </w:hyperlink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Бюджетного кодекса Российской Федерации.</w:t>
      </w:r>
    </w:p>
    <w:p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21. Ответственность за достоверность документов, представляемых получателями субсидии в Министерство, возлагается на соответствующих должностных лиц.</w:t>
      </w:r>
    </w:p>
    <w:p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22. Контроль за использованием бюджетных средств осуществляет Министерство.</w:t>
      </w:r>
    </w:p>
    <w:p>
      <w:pPr>
        <w:pStyle w:val="ConsPlusNormal"/>
        <w:ind w:firstLine="540"/>
        <w:jc w:val="both"/>
        <w:rPr>
          <w:sz w:val="28"/>
          <w:szCs w:val="28"/>
        </w:rPr>
      </w:pPr>
    </w:p>
    <w:p>
      <w:pPr>
        <w:pStyle w:val="ConsPlusNormal"/>
        <w:ind w:firstLine="540"/>
        <w:jc w:val="both"/>
        <w:rPr>
          <w:sz w:val="28"/>
          <w:szCs w:val="28"/>
        </w:rPr>
      </w:pPr>
    </w:p>
    <w:p>
      <w:pPr>
        <w:pStyle w:val="ConsPlusNormal"/>
        <w:ind w:firstLine="540"/>
        <w:jc w:val="both"/>
        <w:rPr>
          <w:sz w:val="28"/>
          <w:szCs w:val="28"/>
        </w:rPr>
      </w:pPr>
    </w:p>
    <w:sectPr>
      <w:headerReference w:type="default" r:id="rId13"/>
      <w:pgSz w:w="11906" w:h="16838"/>
      <w:pgMar w:top="1134" w:right="567" w:bottom="851" w:left="1134" w:header="51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6"/>
      <w:jc w:val="center"/>
      <w:rPr>
        <w:rFonts w:ascii="Times New Roman" w:hAnsi="Times New Roman" w:cs="Times New Roman"/>
        <w:sz w:val="28"/>
        <w:szCs w:val="28"/>
      </w:rPr>
    </w:pPr>
  </w:p>
  <w:p>
    <w:pPr>
      <w:pStyle w:val="a6"/>
      <w:rPr>
        <w:rFonts w:ascii="Times New Roman" w:hAnsi="Times New Roman" w:cs="Times New Roman"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79372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9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73C9694-A5E6-4C94-8227-C052D7274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7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92326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8181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2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363&amp;n=166873&amp;dst=100009&amp;field=134&amp;date=13.09.2022" TargetMode="External"/><Relationship Id="rId12" Type="http://schemas.openxmlformats.org/officeDocument/2006/relationships/hyperlink" Target="https://login.consultant.ru/link/?req=doc&amp;base=LAW&amp;n=422112&amp;date=26.07.2022&amp;dst=3722&amp;field=1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lnar.Kalimullin@tatar.ru" TargetMode="External"/><Relationship Id="rId11" Type="http://schemas.openxmlformats.org/officeDocument/2006/relationships/hyperlink" Target="https://login.consultant.ru/link/?req=doc&amp;base=LAW&amp;n=422112&amp;date=26.07.2022&amp;dst=3704&amp;field=134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1.wmf"/><Relationship Id="rId4" Type="http://schemas.openxmlformats.org/officeDocument/2006/relationships/footnotes" Target="footnotes.xml"/><Relationship Id="rId9" Type="http://schemas.openxmlformats.org/officeDocument/2006/relationships/hyperlink" Target="https://agro.tatarstan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3906</Words>
  <Characters>22266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mehanik212</dc:creator>
  <cp:keywords/>
  <dc:description/>
  <cp:lastModifiedBy>YuristMCX</cp:lastModifiedBy>
  <cp:revision>2</cp:revision>
  <cp:lastPrinted>2022-10-14T08:42:00Z</cp:lastPrinted>
  <dcterms:created xsi:type="dcterms:W3CDTF">2022-12-08T06:56:00Z</dcterms:created>
  <dcterms:modified xsi:type="dcterms:W3CDTF">2022-12-08T06:56:00Z</dcterms:modified>
</cp:coreProperties>
</file>