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  <w:gridCol w:w="10497"/>
      </w:tblGrid>
      <w:tr w:rsidR="004B27BE" w:rsidRPr="00907A20" w:rsidTr="000D5EC3">
        <w:trPr>
          <w:trHeight w:val="2274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  <w:gridCol w:w="1326"/>
              <w:gridCol w:w="4509"/>
            </w:tblGrid>
            <w:tr w:rsidR="001F3E2F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E55EF8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  <w:r w:rsidRPr="00E55EF8">
                    <w:rPr>
                      <w:noProof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:rsidR="009B0D84" w:rsidRDefault="009B0D84" w:rsidP="00907A20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Республика Татарстан, </w:t>
                  </w: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301F2B1" wp14:editId="3CC854A1">
                        <wp:extent cx="695325" cy="809625"/>
                        <wp:effectExtent l="0" t="0" r="9525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E55EF8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</w:p>
                <w:p w:rsidR="009B0D84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</w:t>
                  </w:r>
                  <w:r w:rsidR="001F3E2F"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  <w:t xml:space="preserve">      </w:t>
                  </w:r>
                </w:p>
                <w:p w:rsidR="004B27BE" w:rsidRPr="00E55EF8" w:rsidRDefault="004B27BE" w:rsidP="000D5EC3">
                  <w:pPr>
                    <w:ind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</w:t>
                  </w:r>
                  <w:r w:rsidR="001F3E2F">
                    <w:rPr>
                      <w:noProof/>
                      <w:spacing w:val="4"/>
                      <w:sz w:val="18"/>
                      <w:szCs w:val="18"/>
                    </w:rPr>
                    <w:t>Тата</w:t>
                  </w: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рстан Республикасы, 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Биектау районы, т/ю станциясе поселогы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E55EF8" w:rsidRPr="001045A3" w:rsidRDefault="004B27BE" w:rsidP="000D5EC3">
            <w:pPr>
              <w:spacing w:before="120"/>
              <w:ind w:right="33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0" w:history="1"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biektau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@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tatar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1" w:history="1"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www</w:t>
              </w:r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4B27BE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1045A3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  <w:r w:rsidRPr="001045A3">
                    <w:rPr>
                      <w:noProof/>
                      <w:spacing w:val="2"/>
                    </w:rPr>
                    <w:t xml:space="preserve">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C6386A4" wp14:editId="41313FD5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1045A3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B27BE" w:rsidRPr="001045A3" w:rsidRDefault="004B27BE" w:rsidP="00907A20">
            <w:pPr>
              <w:spacing w:before="12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2" w:history="1"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:rsidR="00A034E3" w:rsidRPr="00907A20" w:rsidRDefault="00A034E3" w:rsidP="00907A20">
      <w:pPr>
        <w:rPr>
          <w:sz w:val="20"/>
          <w:szCs w:val="20"/>
        </w:rPr>
      </w:pPr>
    </w:p>
    <w:p w:rsidR="00A034E3" w:rsidRDefault="00A034E3" w:rsidP="00A034E3">
      <w:pPr>
        <w:pStyle w:val="3"/>
        <w:spacing w:line="360" w:lineRule="exact"/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       </w:t>
      </w: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РЕШЕНИЕ</w:t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КАРАР</w:t>
      </w:r>
    </w:p>
    <w:p w:rsidR="00A034E3" w:rsidRDefault="00A034E3" w:rsidP="00A034E3"/>
    <w:p w:rsidR="00A034E3" w:rsidRDefault="00691608" w:rsidP="00A034E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7F4B">
        <w:rPr>
          <w:sz w:val="28"/>
          <w:szCs w:val="28"/>
        </w:rPr>
        <w:t xml:space="preserve"> от </w:t>
      </w:r>
      <w:r>
        <w:rPr>
          <w:sz w:val="28"/>
          <w:szCs w:val="28"/>
        </w:rPr>
        <w:t>«___»_________</w:t>
      </w:r>
      <w:r w:rsidR="00907A20">
        <w:rPr>
          <w:sz w:val="28"/>
          <w:szCs w:val="28"/>
        </w:rPr>
        <w:t xml:space="preserve"> 2016</w:t>
      </w:r>
      <w:r w:rsidR="00A034E3" w:rsidRPr="00E83867">
        <w:rPr>
          <w:sz w:val="28"/>
          <w:szCs w:val="28"/>
        </w:rPr>
        <w:t xml:space="preserve"> года</w:t>
      </w:r>
      <w:r w:rsidR="00A034E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="00907A20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9753C6" w:rsidRPr="009753C6" w:rsidRDefault="005A2E4F" w:rsidP="009753C6">
      <w:pPr>
        <w:ind w:right="5245"/>
        <w:jc w:val="both"/>
        <w:rPr>
          <w:b/>
          <w:sz w:val="28"/>
          <w:szCs w:val="28"/>
        </w:rPr>
      </w:pPr>
      <w:r w:rsidRPr="005A2E4F">
        <w:rPr>
          <w:b/>
          <w:sz w:val="28"/>
          <w:szCs w:val="28"/>
        </w:rPr>
        <w:tab/>
      </w:r>
      <w:r w:rsidRPr="005A2E4F">
        <w:rPr>
          <w:b/>
          <w:sz w:val="28"/>
          <w:szCs w:val="28"/>
        </w:rPr>
        <w:tab/>
      </w:r>
    </w:p>
    <w:p w:rsidR="00E773FC" w:rsidRPr="00E773FC" w:rsidRDefault="009753C6" w:rsidP="006B0538">
      <w:pPr>
        <w:tabs>
          <w:tab w:val="left" w:pos="5103"/>
        </w:tabs>
        <w:ind w:right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A127E6">
        <w:rPr>
          <w:b/>
          <w:sz w:val="28"/>
          <w:szCs w:val="28"/>
        </w:rPr>
        <w:t>под</w:t>
      </w:r>
      <w:r w:rsidRPr="009753C6">
        <w:rPr>
          <w:b/>
          <w:sz w:val="28"/>
          <w:szCs w:val="28"/>
        </w:rPr>
        <w:t>пункта 2</w:t>
      </w:r>
      <w:r w:rsidR="00A127E6">
        <w:rPr>
          <w:b/>
          <w:sz w:val="28"/>
          <w:szCs w:val="28"/>
        </w:rPr>
        <w:t xml:space="preserve"> пункта 1</w:t>
      </w:r>
      <w:r w:rsidRPr="009753C6">
        <w:rPr>
          <w:b/>
          <w:sz w:val="28"/>
          <w:szCs w:val="28"/>
        </w:rPr>
        <w:t xml:space="preserve"> решения Совета </w:t>
      </w:r>
      <w:r>
        <w:rPr>
          <w:b/>
          <w:sz w:val="28"/>
          <w:szCs w:val="28"/>
        </w:rPr>
        <w:t>Высокогорского</w:t>
      </w:r>
      <w:r w:rsidRPr="009753C6">
        <w:rPr>
          <w:b/>
          <w:sz w:val="28"/>
          <w:szCs w:val="28"/>
        </w:rPr>
        <w:t xml:space="preserve"> муниципального</w:t>
      </w:r>
      <w:r w:rsidR="00A127E6">
        <w:rPr>
          <w:b/>
          <w:sz w:val="28"/>
          <w:szCs w:val="28"/>
        </w:rPr>
        <w:t xml:space="preserve"> района от 08.07.2016</w:t>
      </w:r>
      <w:r w:rsidRPr="009753C6">
        <w:rPr>
          <w:b/>
          <w:sz w:val="28"/>
          <w:szCs w:val="28"/>
        </w:rPr>
        <w:t xml:space="preserve"> </w:t>
      </w:r>
      <w:r w:rsidR="00A127E6">
        <w:rPr>
          <w:b/>
          <w:sz w:val="28"/>
          <w:szCs w:val="28"/>
        </w:rPr>
        <w:t>№ 62</w:t>
      </w:r>
      <w:r>
        <w:rPr>
          <w:b/>
          <w:sz w:val="28"/>
          <w:szCs w:val="28"/>
        </w:rPr>
        <w:t xml:space="preserve"> «</w:t>
      </w:r>
      <w:r w:rsidR="00E773FC" w:rsidRPr="00E773FC">
        <w:rPr>
          <w:b/>
          <w:sz w:val="28"/>
          <w:szCs w:val="28"/>
        </w:rPr>
        <w:t>О нормах предоставления земельных</w:t>
      </w:r>
      <w:r>
        <w:rPr>
          <w:b/>
          <w:sz w:val="28"/>
          <w:szCs w:val="28"/>
        </w:rPr>
        <w:t xml:space="preserve"> </w:t>
      </w:r>
      <w:r w:rsidR="00E773FC" w:rsidRPr="00E773FC">
        <w:rPr>
          <w:b/>
          <w:sz w:val="28"/>
          <w:szCs w:val="28"/>
        </w:rPr>
        <w:t>участков в собственность граждан</w:t>
      </w:r>
      <w:r w:rsidR="0088425F">
        <w:rPr>
          <w:b/>
          <w:sz w:val="28"/>
          <w:szCs w:val="28"/>
        </w:rPr>
        <w:t xml:space="preserve"> </w:t>
      </w:r>
      <w:r w:rsidR="00E773FC" w:rsidRPr="00E773FC">
        <w:rPr>
          <w:b/>
          <w:sz w:val="28"/>
          <w:szCs w:val="28"/>
        </w:rPr>
        <w:t xml:space="preserve">для индивидуального жилищного строительства и ведения личного подсобного хозяйства </w:t>
      </w:r>
      <w:r w:rsidR="0088425F" w:rsidRPr="00E773FC">
        <w:rPr>
          <w:b/>
          <w:sz w:val="28"/>
          <w:szCs w:val="28"/>
        </w:rPr>
        <w:t>в</w:t>
      </w:r>
      <w:r w:rsidR="0088425F">
        <w:rPr>
          <w:b/>
          <w:sz w:val="28"/>
          <w:szCs w:val="28"/>
        </w:rPr>
        <w:t xml:space="preserve"> Высокогорском</w:t>
      </w:r>
      <w:r w:rsidR="00E773FC" w:rsidRPr="00E773FC">
        <w:rPr>
          <w:b/>
          <w:sz w:val="28"/>
          <w:szCs w:val="28"/>
        </w:rPr>
        <w:t xml:space="preserve"> муниципальном районе</w:t>
      </w:r>
      <w:r>
        <w:rPr>
          <w:b/>
          <w:sz w:val="28"/>
          <w:szCs w:val="28"/>
        </w:rPr>
        <w:t>»</w:t>
      </w:r>
    </w:p>
    <w:p w:rsidR="005A2E4F" w:rsidRDefault="005A2E4F" w:rsidP="005A2E4F">
      <w:pPr>
        <w:ind w:right="5245"/>
        <w:jc w:val="both"/>
        <w:rPr>
          <w:b/>
          <w:sz w:val="28"/>
          <w:szCs w:val="28"/>
        </w:rPr>
      </w:pPr>
    </w:p>
    <w:p w:rsidR="00E773FC" w:rsidRPr="00E773FC" w:rsidRDefault="009753C6" w:rsidP="00E773FC">
      <w:pPr>
        <w:ind w:firstLine="708"/>
        <w:jc w:val="both"/>
        <w:rPr>
          <w:sz w:val="28"/>
          <w:szCs w:val="28"/>
        </w:rPr>
      </w:pPr>
      <w:r w:rsidRPr="009753C6">
        <w:rPr>
          <w:sz w:val="28"/>
          <w:szCs w:val="28"/>
        </w:rPr>
        <w:t xml:space="preserve">В </w:t>
      </w:r>
      <w:proofErr w:type="gramStart"/>
      <w:r w:rsidRPr="009753C6">
        <w:rPr>
          <w:sz w:val="28"/>
          <w:szCs w:val="28"/>
        </w:rPr>
        <w:t>соответствии</w:t>
      </w:r>
      <w:proofErr w:type="gramEnd"/>
      <w:r w:rsidRPr="009753C6">
        <w:rPr>
          <w:sz w:val="28"/>
          <w:szCs w:val="28"/>
        </w:rPr>
        <w:t xml:space="preserve"> с Федеральным законом «Об общих принципах организации местного самоуправления в Российской Федерации» от </w:t>
      </w:r>
      <w:r w:rsidR="00A127E6">
        <w:rPr>
          <w:sz w:val="28"/>
          <w:szCs w:val="28"/>
        </w:rPr>
        <w:t>0</w:t>
      </w:r>
      <w:r w:rsidRPr="009753C6">
        <w:rPr>
          <w:sz w:val="28"/>
          <w:szCs w:val="28"/>
        </w:rPr>
        <w:t>6</w:t>
      </w:r>
      <w:r w:rsidR="00A127E6">
        <w:rPr>
          <w:sz w:val="28"/>
          <w:szCs w:val="28"/>
        </w:rPr>
        <w:t xml:space="preserve">.10.2003 </w:t>
      </w:r>
      <w:r w:rsidRPr="009753C6">
        <w:rPr>
          <w:sz w:val="28"/>
          <w:szCs w:val="28"/>
        </w:rPr>
        <w:t xml:space="preserve">№131-ФЗ, Уставом </w:t>
      </w:r>
      <w:r>
        <w:rPr>
          <w:sz w:val="28"/>
          <w:szCs w:val="28"/>
        </w:rPr>
        <w:t>Высокогорского</w:t>
      </w:r>
      <w:r w:rsidRPr="009753C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Татарстан</w:t>
      </w:r>
      <w:r w:rsidRPr="009753C6">
        <w:rPr>
          <w:sz w:val="28"/>
          <w:szCs w:val="28"/>
        </w:rPr>
        <w:t xml:space="preserve">, на основании протеста </w:t>
      </w:r>
      <w:r>
        <w:rPr>
          <w:sz w:val="28"/>
          <w:szCs w:val="28"/>
        </w:rPr>
        <w:t>прокурора Высокогорского района</w:t>
      </w:r>
      <w:r w:rsidR="00A127E6">
        <w:rPr>
          <w:sz w:val="28"/>
          <w:szCs w:val="28"/>
        </w:rPr>
        <w:t xml:space="preserve"> </w:t>
      </w:r>
      <w:r w:rsidRPr="009753C6">
        <w:rPr>
          <w:sz w:val="28"/>
          <w:szCs w:val="28"/>
        </w:rPr>
        <w:t xml:space="preserve"> </w:t>
      </w:r>
      <w:r w:rsidR="00A127E6">
        <w:rPr>
          <w:sz w:val="28"/>
          <w:szCs w:val="28"/>
        </w:rPr>
        <w:t xml:space="preserve">от 19.09.2016  </w:t>
      </w:r>
      <w:r w:rsidRPr="009753C6">
        <w:rPr>
          <w:sz w:val="28"/>
          <w:szCs w:val="28"/>
        </w:rPr>
        <w:t>№</w:t>
      </w:r>
      <w:r w:rsidRPr="009753C6">
        <w:t xml:space="preserve"> </w:t>
      </w:r>
      <w:r w:rsidRPr="009753C6">
        <w:rPr>
          <w:sz w:val="28"/>
          <w:szCs w:val="28"/>
        </w:rPr>
        <w:t>02-08-01-16</w:t>
      </w:r>
      <w:r>
        <w:rPr>
          <w:sz w:val="28"/>
          <w:szCs w:val="28"/>
        </w:rPr>
        <w:t xml:space="preserve"> </w:t>
      </w:r>
      <w:r w:rsidRPr="009753C6">
        <w:rPr>
          <w:sz w:val="28"/>
          <w:szCs w:val="28"/>
        </w:rPr>
        <w:t xml:space="preserve">на решение Совета </w:t>
      </w:r>
      <w:r>
        <w:rPr>
          <w:sz w:val="28"/>
          <w:szCs w:val="28"/>
        </w:rPr>
        <w:t>Высокогорского</w:t>
      </w:r>
      <w:r w:rsidRPr="009753C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="00A127E6" w:rsidRPr="00A127E6">
        <w:rPr>
          <w:sz w:val="28"/>
          <w:szCs w:val="28"/>
        </w:rPr>
        <w:t xml:space="preserve">от 08.07.2016 </w:t>
      </w:r>
      <w:r>
        <w:rPr>
          <w:sz w:val="28"/>
          <w:szCs w:val="28"/>
        </w:rPr>
        <w:t>№ 62,</w:t>
      </w:r>
      <w:r w:rsidR="00E773FC" w:rsidRPr="00E773FC">
        <w:rPr>
          <w:sz w:val="28"/>
          <w:szCs w:val="28"/>
        </w:rPr>
        <w:t xml:space="preserve"> Совет Высокогорского муниципального района </w:t>
      </w:r>
    </w:p>
    <w:p w:rsidR="00E773FC" w:rsidRPr="00E773FC" w:rsidRDefault="00E773FC" w:rsidP="00E773FC">
      <w:pPr>
        <w:ind w:firstLine="708"/>
        <w:jc w:val="center"/>
        <w:rPr>
          <w:b/>
          <w:sz w:val="28"/>
          <w:szCs w:val="28"/>
        </w:rPr>
      </w:pPr>
      <w:r w:rsidRPr="00E773FC">
        <w:rPr>
          <w:b/>
          <w:sz w:val="28"/>
          <w:szCs w:val="28"/>
        </w:rPr>
        <w:t>РЕШИЛ:</w:t>
      </w:r>
    </w:p>
    <w:p w:rsidR="00E773FC" w:rsidRDefault="00E773FC" w:rsidP="00E773FC">
      <w:pPr>
        <w:ind w:firstLine="708"/>
        <w:jc w:val="both"/>
        <w:rPr>
          <w:sz w:val="28"/>
          <w:szCs w:val="28"/>
        </w:rPr>
      </w:pPr>
      <w:r w:rsidRPr="00E773FC">
        <w:rPr>
          <w:sz w:val="28"/>
          <w:szCs w:val="28"/>
        </w:rPr>
        <w:t xml:space="preserve">1. </w:t>
      </w:r>
      <w:r w:rsidR="009753C6" w:rsidRPr="009753C6">
        <w:rPr>
          <w:sz w:val="28"/>
          <w:szCs w:val="28"/>
        </w:rPr>
        <w:t xml:space="preserve">Отменить </w:t>
      </w:r>
      <w:r w:rsidR="00A127E6">
        <w:rPr>
          <w:sz w:val="28"/>
          <w:szCs w:val="28"/>
        </w:rPr>
        <w:t>под</w:t>
      </w:r>
      <w:r w:rsidR="009753C6" w:rsidRPr="009753C6">
        <w:rPr>
          <w:sz w:val="28"/>
          <w:szCs w:val="28"/>
        </w:rPr>
        <w:t>пункт 2</w:t>
      </w:r>
      <w:r w:rsidR="00A127E6">
        <w:rPr>
          <w:sz w:val="28"/>
          <w:szCs w:val="28"/>
        </w:rPr>
        <w:t xml:space="preserve"> пункта 1</w:t>
      </w:r>
      <w:r w:rsidR="009753C6" w:rsidRPr="009753C6">
        <w:rPr>
          <w:sz w:val="28"/>
          <w:szCs w:val="28"/>
        </w:rPr>
        <w:t xml:space="preserve"> решения Совета Высокогорского муниципального района Республики Татарстан </w:t>
      </w:r>
      <w:r w:rsidR="00A127E6" w:rsidRPr="009753C6">
        <w:rPr>
          <w:sz w:val="28"/>
          <w:szCs w:val="28"/>
        </w:rPr>
        <w:t>от 08.07.2016</w:t>
      </w:r>
      <w:r w:rsidR="00A127E6">
        <w:rPr>
          <w:sz w:val="28"/>
          <w:szCs w:val="28"/>
        </w:rPr>
        <w:t xml:space="preserve">г </w:t>
      </w:r>
      <w:bookmarkStart w:id="0" w:name="_GoBack"/>
      <w:bookmarkEnd w:id="0"/>
      <w:r w:rsidR="009753C6" w:rsidRPr="009753C6">
        <w:rPr>
          <w:sz w:val="28"/>
          <w:szCs w:val="28"/>
        </w:rPr>
        <w:t>№ 62 «О нормах предоставления земельных участков в собственность граждан для индивидуального жилищного строительства и ведения личного подсобного хозяйства в Высокогорском муниципальном районе»</w:t>
      </w:r>
    </w:p>
    <w:p w:rsidR="00E773FC" w:rsidRPr="00E773FC" w:rsidRDefault="009753C6" w:rsidP="0097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73FC" w:rsidRPr="00E773FC">
        <w:rPr>
          <w:sz w:val="28"/>
          <w:szCs w:val="28"/>
        </w:rPr>
        <w:t xml:space="preserve"> </w:t>
      </w:r>
      <w:r w:rsidR="00691608" w:rsidRPr="00691608">
        <w:rPr>
          <w:sz w:val="28"/>
          <w:szCs w:val="28"/>
        </w:rPr>
        <w:t>Обнародовать настоящее решение, разместив на официальном портале правовой информации Республики Татарстан http://pravo.tatarstan.ru/ и на официальном сайте Высокогорского муниципального района http://vysokaya-gora.tatarstan.ru</w:t>
      </w:r>
    </w:p>
    <w:p w:rsidR="00E773FC" w:rsidRPr="00E773FC" w:rsidRDefault="00691608" w:rsidP="00E77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73FC" w:rsidRPr="00E773FC">
        <w:rPr>
          <w:sz w:val="28"/>
          <w:szCs w:val="28"/>
        </w:rPr>
        <w:t xml:space="preserve">. Контроль за исполнением настоящего решения возложить на руководителя Исполнительного комитета </w:t>
      </w:r>
      <w:r>
        <w:rPr>
          <w:sz w:val="28"/>
          <w:szCs w:val="28"/>
        </w:rPr>
        <w:t>Высокогорского муниципального района</w:t>
      </w:r>
      <w:r w:rsidR="00E773FC" w:rsidRPr="00E773FC">
        <w:rPr>
          <w:sz w:val="28"/>
          <w:szCs w:val="28"/>
        </w:rPr>
        <w:t xml:space="preserve"> И.Ф.</w:t>
      </w:r>
      <w:r>
        <w:rPr>
          <w:sz w:val="28"/>
          <w:szCs w:val="28"/>
        </w:rPr>
        <w:t xml:space="preserve"> </w:t>
      </w:r>
      <w:proofErr w:type="spellStart"/>
      <w:r w:rsidR="00E773FC" w:rsidRPr="00E773FC">
        <w:rPr>
          <w:sz w:val="28"/>
          <w:szCs w:val="28"/>
        </w:rPr>
        <w:t>Хуснутдинова</w:t>
      </w:r>
      <w:proofErr w:type="spellEnd"/>
      <w:r w:rsidR="00E773FC" w:rsidRPr="00E773FC">
        <w:rPr>
          <w:sz w:val="28"/>
          <w:szCs w:val="28"/>
        </w:rPr>
        <w:t>, председателя Казенного учреждения Палата имущественных и земельных отношений</w:t>
      </w:r>
      <w:r>
        <w:rPr>
          <w:sz w:val="28"/>
          <w:szCs w:val="28"/>
        </w:rPr>
        <w:t xml:space="preserve"> Высокогорского муниципального района</w:t>
      </w:r>
      <w:r w:rsidR="00E773FC" w:rsidRPr="00E773FC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proofErr w:type="spellStart"/>
      <w:r w:rsidR="00E773FC" w:rsidRPr="00E773FC">
        <w:rPr>
          <w:sz w:val="28"/>
          <w:szCs w:val="28"/>
        </w:rPr>
        <w:t>Хасбеева</w:t>
      </w:r>
      <w:proofErr w:type="spellEnd"/>
      <w:r w:rsidR="00E773FC" w:rsidRPr="00E773FC">
        <w:rPr>
          <w:sz w:val="28"/>
          <w:szCs w:val="28"/>
        </w:rPr>
        <w:t>.</w:t>
      </w:r>
    </w:p>
    <w:p w:rsidR="00E773FC" w:rsidRPr="00E773FC" w:rsidRDefault="00E773FC" w:rsidP="0088425F">
      <w:pPr>
        <w:jc w:val="both"/>
        <w:rPr>
          <w:sz w:val="28"/>
          <w:szCs w:val="28"/>
        </w:rPr>
      </w:pPr>
    </w:p>
    <w:p w:rsidR="00E773FC" w:rsidRPr="00E773FC" w:rsidRDefault="00E773FC" w:rsidP="00E773FC">
      <w:pPr>
        <w:jc w:val="both"/>
        <w:rPr>
          <w:sz w:val="28"/>
          <w:szCs w:val="28"/>
        </w:rPr>
      </w:pPr>
      <w:r w:rsidRPr="00E773FC">
        <w:rPr>
          <w:sz w:val="28"/>
          <w:szCs w:val="28"/>
        </w:rPr>
        <w:t>Председатель Совета,</w:t>
      </w:r>
    </w:p>
    <w:p w:rsidR="00A034E3" w:rsidRPr="00691608" w:rsidRDefault="00E773FC" w:rsidP="00691608">
      <w:pPr>
        <w:jc w:val="both"/>
        <w:rPr>
          <w:sz w:val="28"/>
          <w:szCs w:val="28"/>
        </w:rPr>
      </w:pPr>
      <w:r w:rsidRPr="00E773FC">
        <w:rPr>
          <w:sz w:val="28"/>
          <w:szCs w:val="28"/>
        </w:rPr>
        <w:t xml:space="preserve">Глава муниципального района                                                       Р.Г.Калимуллин                                                                                                            </w:t>
      </w:r>
    </w:p>
    <w:sectPr w:rsidR="00A034E3" w:rsidRPr="00691608" w:rsidSect="00A127E6">
      <w:headerReference w:type="default" r:id="rId13"/>
      <w:footerReference w:type="default" r:id="rId14"/>
      <w:pgSz w:w="11906" w:h="16838"/>
      <w:pgMar w:top="1134" w:right="567" w:bottom="709" w:left="1134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0E" w:rsidRDefault="00434B0E" w:rsidP="00A034E3">
      <w:r>
        <w:separator/>
      </w:r>
    </w:p>
  </w:endnote>
  <w:endnote w:type="continuationSeparator" w:id="0">
    <w:p w:rsidR="00434B0E" w:rsidRDefault="00434B0E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Default="00A034E3">
    <w:pPr>
      <w:pStyle w:val="a5"/>
      <w:jc w:val="center"/>
    </w:pPr>
  </w:p>
  <w:p w:rsidR="00A034E3" w:rsidRDefault="00A03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0E" w:rsidRDefault="00434B0E" w:rsidP="00A034E3">
      <w:r>
        <w:separator/>
      </w:r>
    </w:p>
  </w:footnote>
  <w:footnote w:type="continuationSeparator" w:id="0">
    <w:p w:rsidR="00434B0E" w:rsidRDefault="00434B0E" w:rsidP="00A0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Pr="00A034E3" w:rsidRDefault="00307137" w:rsidP="00A034E3">
    <w:pPr>
      <w:pStyle w:val="a3"/>
      <w:tabs>
        <w:tab w:val="clear" w:pos="4677"/>
        <w:tab w:val="clear" w:pos="9355"/>
        <w:tab w:val="left" w:pos="1335"/>
      </w:tabs>
      <w:jc w:val="right"/>
    </w:pPr>
    <w:r>
      <w:t>П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BCD3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9638B1"/>
    <w:multiLevelType w:val="hybridMultilevel"/>
    <w:tmpl w:val="3288D0C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B5E3F"/>
    <w:multiLevelType w:val="hybridMultilevel"/>
    <w:tmpl w:val="E1D6525E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B37D3"/>
    <w:multiLevelType w:val="hybridMultilevel"/>
    <w:tmpl w:val="F28A4DF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C1DCC"/>
    <w:multiLevelType w:val="hybridMultilevel"/>
    <w:tmpl w:val="B4243FCC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154F6"/>
    <w:multiLevelType w:val="multilevel"/>
    <w:tmpl w:val="70F4B0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7">
    <w:nsid w:val="759A769C"/>
    <w:multiLevelType w:val="hybridMultilevel"/>
    <w:tmpl w:val="17CEA2D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E3"/>
    <w:rsid w:val="0005544D"/>
    <w:rsid w:val="00070620"/>
    <w:rsid w:val="000B4FD7"/>
    <w:rsid w:val="000D5EC3"/>
    <w:rsid w:val="001917F9"/>
    <w:rsid w:val="001C6987"/>
    <w:rsid w:val="001E3B23"/>
    <w:rsid w:val="001F3E2F"/>
    <w:rsid w:val="00274F5E"/>
    <w:rsid w:val="002C68F9"/>
    <w:rsid w:val="00307137"/>
    <w:rsid w:val="003B5A69"/>
    <w:rsid w:val="003D375A"/>
    <w:rsid w:val="003E5DC2"/>
    <w:rsid w:val="0041575B"/>
    <w:rsid w:val="00434B0E"/>
    <w:rsid w:val="00484391"/>
    <w:rsid w:val="004A1EDA"/>
    <w:rsid w:val="004A28DE"/>
    <w:rsid w:val="004B27BE"/>
    <w:rsid w:val="004F5EFF"/>
    <w:rsid w:val="005008F3"/>
    <w:rsid w:val="00517F4B"/>
    <w:rsid w:val="005A2E4F"/>
    <w:rsid w:val="005D769E"/>
    <w:rsid w:val="00690416"/>
    <w:rsid w:val="00691215"/>
    <w:rsid w:val="00691608"/>
    <w:rsid w:val="006A6DDF"/>
    <w:rsid w:val="006B0538"/>
    <w:rsid w:val="006C595B"/>
    <w:rsid w:val="006E5F27"/>
    <w:rsid w:val="00734BFA"/>
    <w:rsid w:val="007A181A"/>
    <w:rsid w:val="007C675C"/>
    <w:rsid w:val="007D4754"/>
    <w:rsid w:val="0088425F"/>
    <w:rsid w:val="008E58B3"/>
    <w:rsid w:val="008F53F6"/>
    <w:rsid w:val="00907A20"/>
    <w:rsid w:val="00966184"/>
    <w:rsid w:val="00967AE2"/>
    <w:rsid w:val="009753C6"/>
    <w:rsid w:val="00980FB4"/>
    <w:rsid w:val="009B0D84"/>
    <w:rsid w:val="009C4C8D"/>
    <w:rsid w:val="00A034E3"/>
    <w:rsid w:val="00A127E6"/>
    <w:rsid w:val="00A25AA0"/>
    <w:rsid w:val="00A45412"/>
    <w:rsid w:val="00BE0A54"/>
    <w:rsid w:val="00C15300"/>
    <w:rsid w:val="00C806CD"/>
    <w:rsid w:val="00CB6147"/>
    <w:rsid w:val="00CE0FA5"/>
    <w:rsid w:val="00CF4321"/>
    <w:rsid w:val="00D0649B"/>
    <w:rsid w:val="00D439B9"/>
    <w:rsid w:val="00E32590"/>
    <w:rsid w:val="00E42A1B"/>
    <w:rsid w:val="00E55EF8"/>
    <w:rsid w:val="00E773FC"/>
    <w:rsid w:val="00EB0791"/>
    <w:rsid w:val="00F367E9"/>
    <w:rsid w:val="00F57D00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semiHidden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semiHidden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ektau@tat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/vysokaya-gora.tatarsta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ektau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71007F7-CD06-48C6-8A20-7C039F18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Архипов</dc:creator>
  <cp:lastModifiedBy>Minzufar Usmanova</cp:lastModifiedBy>
  <cp:revision>4</cp:revision>
  <cp:lastPrinted>2016-09-23T07:28:00Z</cp:lastPrinted>
  <dcterms:created xsi:type="dcterms:W3CDTF">2016-09-22T12:54:00Z</dcterms:created>
  <dcterms:modified xsi:type="dcterms:W3CDTF">2016-09-23T07:28:00Z</dcterms:modified>
</cp:coreProperties>
</file>