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Валиуллина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Гульфина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Вильсуровна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Ведущий советник отдела земельных и имущественных отношений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Телефон: </w:t>
      </w:r>
      <w:r>
        <w:rPr>
          <w:rFonts w:ascii="Times New Roman" w:hAnsi="Times New Roman"/>
          <w:bCs/>
          <w:sz w:val="28"/>
          <w:szCs w:val="28"/>
        </w:rPr>
        <w:t>+7 (843) 221-76-32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Email: </w:t>
      </w:r>
      <w:r>
        <w:rPr>
          <w:rFonts w:ascii="Times New Roman" w:hAnsi="Times New Roman"/>
          <w:bCs/>
          <w:sz w:val="28"/>
          <w:szCs w:val="28"/>
          <w:lang w:val="en-US"/>
        </w:rPr>
        <w:t>Gulfina.Valiullina@tatar.ru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28"/>
          <w:szCs w:val="28"/>
          <w:lang w:val="en-US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Калимуллин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Ильнар </w:t>
      </w:r>
      <w:proofErr w:type="spellStart"/>
      <w:r>
        <w:rPr>
          <w:rFonts w:ascii="Times New Roman" w:hAnsi="Times New Roman"/>
          <w:bCs/>
          <w:sz w:val="28"/>
          <w:szCs w:val="28"/>
        </w:rPr>
        <w:t>Ирекович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Адрес: г. Казань, ул.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sz w:val="28"/>
          <w:szCs w:val="28"/>
        </w:rPr>
        <w:t>Федосеевская, 36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E</w:t>
      </w: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  <w:lang w:val="en-US"/>
        </w:rPr>
        <w:t>mail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hyperlink r:id="rId5" w:history="1">
        <w:r>
          <w:rPr>
            <w:rFonts w:ascii="Times New Roman" w:hAnsi="Times New Roman"/>
            <w:bCs/>
            <w:sz w:val="28"/>
            <w:szCs w:val="28"/>
            <w:lang w:val="en-US"/>
          </w:rPr>
          <w:t>Ilnar</w:t>
        </w:r>
        <w:r>
          <w:rPr>
            <w:rFonts w:ascii="Times New Roman" w:hAnsi="Times New Roman"/>
            <w:bCs/>
            <w:sz w:val="28"/>
            <w:szCs w:val="28"/>
          </w:rPr>
          <w:t>.</w:t>
        </w:r>
        <w:r>
          <w:rPr>
            <w:rFonts w:ascii="Times New Roman" w:hAnsi="Times New Roman"/>
            <w:bCs/>
            <w:sz w:val="28"/>
            <w:szCs w:val="28"/>
            <w:lang w:val="en-US"/>
          </w:rPr>
          <w:t>Kalimullin</w:t>
        </w:r>
        <w:r>
          <w:rPr>
            <w:rFonts w:ascii="Times New Roman" w:hAnsi="Times New Roman"/>
            <w:bCs/>
            <w:sz w:val="28"/>
            <w:szCs w:val="28"/>
          </w:rPr>
          <w:t>@</w:t>
        </w:r>
        <w:proofErr w:type="spellStart"/>
        <w:r>
          <w:rPr>
            <w:rFonts w:ascii="Times New Roman" w:hAnsi="Times New Roman"/>
            <w:bCs/>
            <w:sz w:val="28"/>
            <w:szCs w:val="28"/>
            <w:lang w:val="en-US"/>
          </w:rPr>
          <w:t>tatar</w:t>
        </w:r>
        <w:proofErr w:type="spellEnd"/>
        <w:r>
          <w:rPr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>
      <w:pPr>
        <w:pStyle w:val="ConsPlusTitle"/>
        <w:outlineLvl w:val="0"/>
        <w:rPr>
          <w:rFonts w:ascii="Times New Roman" w:hAnsi="Times New Roman"/>
          <w:b w:val="0"/>
          <w:sz w:val="28"/>
        </w:rPr>
      </w:pPr>
    </w:p>
    <w:p>
      <w:pPr>
        <w:pStyle w:val="ConsPlusTitle"/>
        <w:outlineLvl w:val="0"/>
        <w:rPr>
          <w:rFonts w:ascii="Times New Roman" w:hAnsi="Times New Roman"/>
          <w:b w:val="0"/>
          <w:sz w:val="28"/>
        </w:rPr>
      </w:pPr>
    </w:p>
    <w:p>
      <w:pPr>
        <w:pStyle w:val="ConsPlusTitle"/>
        <w:outlineLvl w:val="0"/>
        <w:rPr>
          <w:rFonts w:ascii="Times New Roman" w:hAnsi="Times New Roman"/>
          <w:b w:val="0"/>
          <w:sz w:val="28"/>
        </w:rPr>
      </w:pPr>
    </w:p>
    <w:p>
      <w:pPr>
        <w:pStyle w:val="ConsPlusTitle"/>
        <w:outlineLvl w:val="0"/>
        <w:rPr>
          <w:rFonts w:ascii="Times New Roman" w:hAnsi="Times New Roman"/>
          <w:b w:val="0"/>
          <w:sz w:val="28"/>
        </w:rPr>
      </w:pPr>
    </w:p>
    <w:p>
      <w:pPr>
        <w:spacing w:after="0" w:line="240" w:lineRule="auto"/>
        <w:ind w:right="510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требований,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</w:t>
      </w:r>
    </w:p>
    <w:p>
      <w:pPr>
        <w:spacing w:after="0" w:line="240" w:lineRule="auto"/>
        <w:rPr>
          <w:rFonts w:ascii="Times New Roman" w:hAnsi="Times New Roman"/>
          <w:sz w:val="28"/>
        </w:rPr>
      </w:pPr>
    </w:p>
    <w:p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частью 4 статьи 4¹ Федерального закона от 29 июля</w:t>
      </w:r>
      <w:r>
        <w:rPr>
          <w:rFonts w:ascii="Times New Roman" w:hAnsi="Times New Roman"/>
          <w:sz w:val="28"/>
        </w:rPr>
        <w:br/>
        <w:t>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статьей 4 Закона Республики Татарстан от 21 июня</w:t>
      </w:r>
      <w:r>
        <w:rPr>
          <w:rFonts w:ascii="Times New Roman" w:hAnsi="Times New Roman"/>
          <w:sz w:val="28"/>
        </w:rPr>
        <w:br/>
        <w:t>2022 года № 35-ЗРТ «О регулировании отдельных вопросов в области ведения гражданами садоводства и огородничества для собственных нужд в Республике Татарстан» Кабинет Министров Республики Татарстан постановляет: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прилагаемые Требования,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пункт.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Контроль за исполнением настоящего постановления возложить</w:t>
      </w:r>
      <w:r>
        <w:rPr>
          <w:rFonts w:ascii="Times New Roman" w:hAnsi="Times New Roman"/>
          <w:sz w:val="28"/>
        </w:rPr>
        <w:br/>
        <w:t>на Министерство земельных и имущественных отношений Республики Татарстан</w:t>
      </w:r>
      <w:r>
        <w:rPr>
          <w:rFonts w:ascii="Times New Roman" w:hAnsi="Times New Roman"/>
          <w:sz w:val="28"/>
        </w:rPr>
        <w:br/>
        <w:t xml:space="preserve">и Министерство сельского хозяйства и продовольствия Республики Татарстан. 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Премьер-министр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Татарстан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А.В. </w:t>
      </w:r>
      <w:proofErr w:type="spellStart"/>
      <w:r>
        <w:rPr>
          <w:rFonts w:ascii="Times New Roman" w:hAnsi="Times New Roman"/>
          <w:sz w:val="28"/>
        </w:rPr>
        <w:t>Песошин</w:t>
      </w:r>
      <w:proofErr w:type="spellEnd"/>
    </w:p>
    <w:p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8"/>
        </w:rPr>
        <w:lastRenderedPageBreak/>
        <w:t>Утвержден</w:t>
      </w:r>
    </w:p>
    <w:p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</w:t>
      </w:r>
    </w:p>
    <w:p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Кабинета Министров</w:t>
      </w:r>
    </w:p>
    <w:p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Татарстан</w:t>
      </w:r>
    </w:p>
    <w:p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 № _____</w:t>
      </w:r>
    </w:p>
    <w:p>
      <w:pPr>
        <w:pStyle w:val="ConsPlusNormal"/>
        <w:jc w:val="right"/>
        <w:rPr>
          <w:rFonts w:ascii="Times New Roman" w:hAnsi="Times New Roman"/>
          <w:sz w:val="28"/>
        </w:rPr>
      </w:pPr>
    </w:p>
    <w:p>
      <w:pPr>
        <w:pStyle w:val="ConsPlusNormal"/>
        <w:ind w:firstLine="709"/>
        <w:jc w:val="center"/>
        <w:rPr>
          <w:rFonts w:ascii="Times New Roman" w:hAnsi="Times New Roman"/>
          <w:sz w:val="28"/>
        </w:rPr>
      </w:pPr>
    </w:p>
    <w:p>
      <w:pPr>
        <w:pStyle w:val="ConsPlusNormal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Требования, при соблюдении которых территории садоводства или огородничества могут быть включены в границы населенного пункта либо</w:t>
      </w:r>
      <w:r>
        <w:rPr>
          <w:rFonts w:ascii="Times New Roman" w:hAnsi="Times New Roman"/>
          <w:sz w:val="28"/>
        </w:rPr>
        <w:br/>
        <w:t>в границах территории садоводства может быть образован</w:t>
      </w:r>
      <w:r>
        <w:rPr>
          <w:rFonts w:ascii="Times New Roman" w:hAnsi="Times New Roman"/>
          <w:sz w:val="28"/>
        </w:rPr>
        <w:br/>
        <w:t>новый населенный пункт</w:t>
      </w:r>
    </w:p>
    <w:p>
      <w:pPr>
        <w:pStyle w:val="ConsPlusNormal"/>
        <w:ind w:firstLine="426"/>
        <w:jc w:val="both"/>
        <w:rPr>
          <w:rFonts w:ascii="Times New Roman" w:hAnsi="Times New Roman"/>
          <w:sz w:val="28"/>
        </w:rPr>
      </w:pPr>
    </w:p>
    <w:p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Установить, что территории садоводства или огородничества могут быть включены в границы населенного пункта при одновременном соблюдении</w:t>
      </w:r>
      <w:r>
        <w:rPr>
          <w:rFonts w:ascii="Times New Roman" w:hAnsi="Times New Roman"/>
          <w:sz w:val="28"/>
        </w:rPr>
        <w:br/>
        <w:t>в отношении таких территорий следующих требований:</w:t>
      </w:r>
    </w:p>
    <w:p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Соответствие территории садоводства или огородничества установленным законодательством Российской Федерации, нормативными правовыми актами Республики Татарстан, муниципальными правовыми актами требованиям</w:t>
      </w:r>
      <w:r>
        <w:rPr>
          <w:rFonts w:ascii="Times New Roman" w:hAnsi="Times New Roman"/>
          <w:sz w:val="28"/>
        </w:rPr>
        <w:br/>
        <w:t xml:space="preserve">к планировке и застройке населенного пункта, в границы которого планируется включение территории садоводства или огородничества. </w:t>
      </w:r>
    </w:p>
    <w:p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Границы присоединяемых территорий садоводства или огородничества должны составлять единый, неразрывный элемент планировочной структуры или совокупность элементов планировочной структуры, расположенных на территории одного сельского поселения или муниципального образования.</w:t>
      </w:r>
    </w:p>
    <w:p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Положительное решение общего собрания членов товарищества для соблюдения интересов собственников земельных участков садоводческих некоммерческих товариществ.</w:t>
      </w:r>
    </w:p>
    <w:p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Положительное решение жителей населенного пункта, планируемого</w:t>
      </w:r>
      <w:r>
        <w:rPr>
          <w:rFonts w:ascii="Times New Roman" w:hAnsi="Times New Roman"/>
          <w:sz w:val="28"/>
        </w:rPr>
        <w:br/>
        <w:t>к расширению, по результатам проведенных публичных слушаний, в случае включения в границы населенного пункта.</w:t>
      </w:r>
    </w:p>
    <w:p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Обеспеченность инженерными коммуникациями (водоснабжение, газоснабжение, электроснабжение территорий и др.).</w:t>
      </w:r>
    </w:p>
    <w:p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зарегистрированных жилых домов, пригодных для круглогодичного проживания на территориях ведения гражданами садоводства</w:t>
      </w:r>
      <w:r>
        <w:rPr>
          <w:rFonts w:ascii="Times New Roman" w:hAnsi="Times New Roman"/>
          <w:sz w:val="28"/>
        </w:rPr>
        <w:br/>
        <w:t xml:space="preserve">не менее 90 процентов. </w:t>
      </w:r>
    </w:p>
    <w:p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Образование нового населенного пункта в границах территории садоводства при соблюдении требований к планировке и застройке, установленных приказом Министерства строительства и жилищно-коммунального хозяйства Российской Федерации от 30 декабря 2016 г. № 1034/</w:t>
      </w:r>
      <w:proofErr w:type="spellStart"/>
      <w:r>
        <w:rPr>
          <w:rFonts w:ascii="Times New Roman" w:hAnsi="Times New Roman"/>
          <w:sz w:val="28"/>
        </w:rPr>
        <w:t>пр</w:t>
      </w:r>
      <w:proofErr w:type="spellEnd"/>
      <w:r>
        <w:rPr>
          <w:rFonts w:ascii="Times New Roman" w:hAnsi="Times New Roman"/>
          <w:sz w:val="28"/>
        </w:rPr>
        <w:t xml:space="preserve"> «Об утверждении </w:t>
      </w:r>
      <w:r>
        <w:rPr>
          <w:rFonts w:ascii="Times New Roman" w:hAnsi="Times New Roman"/>
          <w:sz w:val="28"/>
        </w:rPr>
        <w:br/>
        <w:t>СП 42.13330 «СНиП 2.07.01–89* Градостроительство. Планировка и застройка городских и сельских поселений»</w:t>
      </w:r>
      <w:r>
        <w:t xml:space="preserve"> </w:t>
      </w:r>
      <w:r>
        <w:rPr>
          <w:rFonts w:ascii="Times New Roman" w:hAnsi="Times New Roman"/>
          <w:sz w:val="28"/>
        </w:rPr>
        <w:t>и СП 396.1325800.2018 «Улицы и дороги населенных пунктов».</w:t>
      </w:r>
    </w:p>
    <w:p>
      <w:pPr>
        <w:pStyle w:val="ConsPlusNormal"/>
        <w:ind w:firstLine="567"/>
        <w:jc w:val="both"/>
        <w:rPr>
          <w:rFonts w:ascii="Times New Roman" w:hAnsi="Times New Roman"/>
          <w:sz w:val="28"/>
        </w:rPr>
      </w:pPr>
    </w:p>
    <w:p>
      <w:pPr>
        <w:pStyle w:val="ConsPlusNormal"/>
        <w:ind w:firstLine="567"/>
        <w:jc w:val="both"/>
        <w:rPr>
          <w:rFonts w:ascii="Times New Roman" w:hAnsi="Times New Roman"/>
          <w:sz w:val="28"/>
        </w:rPr>
      </w:pPr>
    </w:p>
    <w:p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Пояснительная записка</w:t>
      </w:r>
    </w:p>
    <w:p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/>
          <w:sz w:val="28"/>
        </w:rPr>
        <w:br/>
        <w:t>«Об утверждении требований,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пункт»</w:t>
      </w:r>
    </w:p>
    <w:p>
      <w:pPr>
        <w:pStyle w:val="ConsPlusNormal"/>
        <w:ind w:firstLine="567"/>
        <w:jc w:val="both"/>
        <w:rPr>
          <w:rFonts w:ascii="Times New Roman" w:hAnsi="Times New Roman"/>
          <w:sz w:val="28"/>
        </w:rPr>
      </w:pPr>
    </w:p>
    <w:p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/>
          <w:sz w:val="28"/>
        </w:rPr>
        <w:br/>
        <w:t>«Об утверждении требований,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пункт» подготовлен в связи с принятием Закона Республики Татарстан от 21 июня 2022 года № 87-ЗРТ «О внесении изменений в Закон Республики Татарстан «О регулировании отдельных вопросов в области ведения гражданами садоводства и огородничества для собственных нужд в Республике Татарстан» (далее – Закон № 87-ЗРТ).</w:t>
      </w:r>
    </w:p>
    <w:p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Законом № 87-ЗРТ в Закон Республики Татарстан от 21 июля 2022 года </w:t>
      </w:r>
      <w:r>
        <w:rPr>
          <w:rFonts w:ascii="Times New Roman" w:hAnsi="Times New Roman"/>
          <w:sz w:val="28"/>
        </w:rPr>
        <w:br/>
        <w:t xml:space="preserve">№ 35-ЗРТ «О регулировании отдельных вопросов в области ведения гражданами садоводства и огородничества для собственных нужд в Республике Татарстан» введен пункт 41 статьи 4, в соответствии с которым к полномочиям Кабинета Министров Республики Татарстан в области ведения гражданами садоводства и огородничества относится утверждение требований,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пункт. </w:t>
      </w:r>
    </w:p>
    <w:p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постановления Кабинета Министров Республики Татарстан не потребует выделения из бюджета Республики Татарстан дополнительных денежных средств.</w:t>
      </w:r>
    </w:p>
    <w:p>
      <w:pPr>
        <w:pStyle w:val="ConsPlusNormal"/>
        <w:ind w:firstLine="567"/>
        <w:jc w:val="both"/>
        <w:rPr>
          <w:rFonts w:ascii="Times New Roman" w:hAnsi="Times New Roman"/>
          <w:sz w:val="28"/>
        </w:rPr>
      </w:pPr>
    </w:p>
    <w:sectPr>
      <w:pgSz w:w="11906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76E1A"/>
    <w:multiLevelType w:val="multilevel"/>
    <w:tmpl w:val="6C86B13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80370-3496-4441-B7BA-AA28DDCE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563C1"/>
      <w:u w:val="single"/>
    </w:rPr>
  </w:style>
  <w:style w:type="character" w:styleId="a7">
    <w:name w:val="Hyperlink"/>
    <w:link w:val="12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  <w:link w:val="14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lnar.Kalimullin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3</cp:revision>
  <dcterms:created xsi:type="dcterms:W3CDTF">2022-12-12T11:52:00Z</dcterms:created>
  <dcterms:modified xsi:type="dcterms:W3CDTF">2022-12-12T12:04:00Z</dcterms:modified>
</cp:coreProperties>
</file>