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autoSpaceDE w:val="0"/>
        <w:autoSpaceDN w:val="0"/>
        <w:adjustRightInd w:val="0"/>
        <w:spacing w:after="0" w:line="240" w:lineRule="auto"/>
        <w:ind w:left="5103"/>
        <w:outlineLvl w:val="0"/>
        <w:rPr>
          <w:rFonts w:ascii="Times New Roman" w:eastAsia="Times New Roman" w:hAnsi="Times New Roman"/>
          <w:bCs/>
          <w:sz w:val="28"/>
          <w:szCs w:val="28"/>
        </w:rPr>
      </w:pPr>
      <w:r>
        <w:rPr>
          <w:rFonts w:ascii="Times New Roman" w:eastAsia="Times New Roman" w:hAnsi="Times New Roman"/>
          <w:bCs/>
          <w:sz w:val="28"/>
          <w:szCs w:val="28"/>
        </w:rPr>
        <w:t>Контактные лица для направления</w:t>
      </w:r>
    </w:p>
    <w:p>
      <w:pPr>
        <w:autoSpaceDE w:val="0"/>
        <w:autoSpaceDN w:val="0"/>
        <w:adjustRightInd w:val="0"/>
        <w:spacing w:after="0" w:line="240" w:lineRule="auto"/>
        <w:ind w:left="5103"/>
        <w:outlineLvl w:val="0"/>
        <w:rPr>
          <w:rFonts w:ascii="Times New Roman" w:eastAsia="Times New Roman" w:hAnsi="Times New Roman"/>
          <w:bCs/>
          <w:sz w:val="28"/>
          <w:szCs w:val="28"/>
        </w:rPr>
      </w:pPr>
      <w:r>
        <w:rPr>
          <w:rFonts w:ascii="Times New Roman" w:eastAsia="Times New Roman" w:hAnsi="Times New Roman"/>
          <w:bCs/>
          <w:sz w:val="28"/>
          <w:szCs w:val="28"/>
        </w:rPr>
        <w:t>замечаний и предложений:</w:t>
      </w:r>
    </w:p>
    <w:p>
      <w:pPr>
        <w:autoSpaceDE w:val="0"/>
        <w:autoSpaceDN w:val="0"/>
        <w:adjustRightInd w:val="0"/>
        <w:spacing w:after="0" w:line="240" w:lineRule="auto"/>
        <w:ind w:left="5103"/>
        <w:outlineLvl w:val="0"/>
        <w:rPr>
          <w:rFonts w:ascii="Times New Roman" w:eastAsia="Times New Roman" w:hAnsi="Times New Roman"/>
          <w:bCs/>
          <w:sz w:val="28"/>
          <w:szCs w:val="28"/>
        </w:rPr>
      </w:pPr>
    </w:p>
    <w:p>
      <w:pPr>
        <w:autoSpaceDE w:val="0"/>
        <w:autoSpaceDN w:val="0"/>
        <w:adjustRightInd w:val="0"/>
        <w:spacing w:after="0" w:line="240" w:lineRule="auto"/>
        <w:ind w:left="5103"/>
        <w:outlineLvl w:val="0"/>
        <w:rPr>
          <w:rFonts w:ascii="Times New Roman" w:eastAsia="Times New Roman" w:hAnsi="Times New Roman"/>
          <w:bCs/>
          <w:sz w:val="28"/>
          <w:szCs w:val="28"/>
        </w:rPr>
      </w:pPr>
      <w:r>
        <w:rPr>
          <w:rFonts w:ascii="Times New Roman" w:eastAsia="Times New Roman" w:hAnsi="Times New Roman"/>
          <w:bCs/>
          <w:sz w:val="28"/>
          <w:szCs w:val="28"/>
        </w:rPr>
        <w:t>Хафизов Руслан Илдарович</w:t>
      </w:r>
    </w:p>
    <w:p>
      <w:pPr>
        <w:autoSpaceDE w:val="0"/>
        <w:autoSpaceDN w:val="0"/>
        <w:adjustRightInd w:val="0"/>
        <w:spacing w:after="0" w:line="240" w:lineRule="auto"/>
        <w:ind w:left="5103"/>
        <w:outlineLvl w:val="0"/>
        <w:rPr>
          <w:rFonts w:ascii="Times New Roman" w:eastAsia="Times New Roman" w:hAnsi="Times New Roman"/>
          <w:bCs/>
          <w:sz w:val="28"/>
          <w:szCs w:val="28"/>
        </w:rPr>
      </w:pPr>
      <w:r>
        <w:rPr>
          <w:rFonts w:ascii="Times New Roman" w:eastAsia="Times New Roman" w:hAnsi="Times New Roman"/>
          <w:bCs/>
          <w:sz w:val="28"/>
          <w:szCs w:val="28"/>
        </w:rPr>
        <w:t>Старший специалист 1 разряда сектора по развитию сельской кооперации</w:t>
      </w:r>
    </w:p>
    <w:p>
      <w:pPr>
        <w:autoSpaceDE w:val="0"/>
        <w:autoSpaceDN w:val="0"/>
        <w:adjustRightInd w:val="0"/>
        <w:spacing w:after="0" w:line="240" w:lineRule="auto"/>
        <w:ind w:left="5103"/>
        <w:outlineLvl w:val="0"/>
        <w:rPr>
          <w:rFonts w:ascii="Times New Roman" w:eastAsia="Times New Roman" w:hAnsi="Times New Roman"/>
          <w:bCs/>
          <w:sz w:val="28"/>
          <w:szCs w:val="28"/>
        </w:rPr>
      </w:pPr>
      <w:r>
        <w:rPr>
          <w:rFonts w:ascii="Times New Roman" w:eastAsia="Times New Roman" w:hAnsi="Times New Roman"/>
          <w:bCs/>
          <w:sz w:val="28"/>
          <w:szCs w:val="28"/>
        </w:rPr>
        <w:t xml:space="preserve">Телефон: </w:t>
      </w:r>
      <w:r>
        <w:rPr>
          <w:rFonts w:ascii="Times New Roman" w:eastAsia="Times New Roman" w:hAnsi="Times New Roman"/>
          <w:bCs/>
          <w:sz w:val="28"/>
          <w:szCs w:val="28"/>
        </w:rPr>
        <w:t>+7 (843) 221-76-85</w:t>
      </w:r>
    </w:p>
    <w:p>
      <w:pPr>
        <w:autoSpaceDE w:val="0"/>
        <w:autoSpaceDN w:val="0"/>
        <w:adjustRightInd w:val="0"/>
        <w:spacing w:after="0" w:line="240" w:lineRule="auto"/>
        <w:ind w:left="5103"/>
        <w:outlineLvl w:val="0"/>
        <w:rPr>
          <w:rFonts w:ascii="Times New Roman" w:eastAsia="Times New Roman" w:hAnsi="Times New Roman"/>
          <w:bCs/>
          <w:sz w:val="28"/>
          <w:szCs w:val="28"/>
        </w:rPr>
      </w:pPr>
      <w:r>
        <w:rPr>
          <w:rFonts w:ascii="Times New Roman" w:eastAsia="Times New Roman" w:hAnsi="Times New Roman"/>
          <w:bCs/>
          <w:sz w:val="28"/>
          <w:szCs w:val="28"/>
          <w:lang w:val="en-US"/>
        </w:rPr>
        <w:t>Email</w:t>
      </w:r>
      <w:r>
        <w:rPr>
          <w:rFonts w:ascii="Times New Roman" w:eastAsia="Times New Roman" w:hAnsi="Times New Roman"/>
          <w:bCs/>
          <w:sz w:val="28"/>
          <w:szCs w:val="28"/>
        </w:rPr>
        <w:t xml:space="preserve">: </w:t>
      </w:r>
      <w:bookmarkStart w:id="0" w:name="_GoBack"/>
      <w:bookmarkEnd w:id="0"/>
      <w:r>
        <w:rPr>
          <w:rFonts w:ascii="Times New Roman" w:eastAsia="Times New Roman" w:hAnsi="Times New Roman"/>
          <w:bCs/>
          <w:sz w:val="28"/>
          <w:szCs w:val="28"/>
          <w:lang w:val="en-US"/>
        </w:rPr>
        <w:t>Ruslan</w:t>
      </w:r>
      <w:r>
        <w:rPr>
          <w:rFonts w:ascii="Times New Roman" w:eastAsia="Times New Roman" w:hAnsi="Times New Roman"/>
          <w:bCs/>
          <w:sz w:val="28"/>
          <w:szCs w:val="28"/>
        </w:rPr>
        <w:t>.</w:t>
      </w:r>
      <w:r>
        <w:rPr>
          <w:rFonts w:ascii="Times New Roman" w:eastAsia="Times New Roman" w:hAnsi="Times New Roman"/>
          <w:bCs/>
          <w:sz w:val="28"/>
          <w:szCs w:val="28"/>
          <w:lang w:val="en-US"/>
        </w:rPr>
        <w:t>Hafizov</w:t>
      </w:r>
      <w:r>
        <w:rPr>
          <w:rFonts w:ascii="Times New Roman" w:eastAsia="Times New Roman" w:hAnsi="Times New Roman"/>
          <w:bCs/>
          <w:sz w:val="28"/>
          <w:szCs w:val="28"/>
        </w:rPr>
        <w:t>@</w:t>
      </w:r>
      <w:r>
        <w:rPr>
          <w:rFonts w:ascii="Times New Roman" w:eastAsia="Times New Roman" w:hAnsi="Times New Roman"/>
          <w:bCs/>
          <w:sz w:val="28"/>
          <w:szCs w:val="28"/>
          <w:lang w:val="en-US"/>
        </w:rPr>
        <w:t>tatar</w:t>
      </w:r>
      <w:r>
        <w:rPr>
          <w:rFonts w:ascii="Times New Roman" w:eastAsia="Times New Roman" w:hAnsi="Times New Roman"/>
          <w:bCs/>
          <w:sz w:val="28"/>
          <w:szCs w:val="28"/>
        </w:rPr>
        <w:t>.</w:t>
      </w:r>
      <w:r>
        <w:rPr>
          <w:rFonts w:ascii="Times New Roman" w:eastAsia="Times New Roman" w:hAnsi="Times New Roman"/>
          <w:bCs/>
          <w:sz w:val="28"/>
          <w:szCs w:val="28"/>
          <w:lang w:val="en-US"/>
        </w:rPr>
        <w:t>ru</w:t>
      </w:r>
    </w:p>
    <w:p>
      <w:pPr>
        <w:autoSpaceDE w:val="0"/>
        <w:autoSpaceDN w:val="0"/>
        <w:adjustRightInd w:val="0"/>
        <w:spacing w:after="0" w:line="240" w:lineRule="auto"/>
        <w:ind w:left="5103"/>
        <w:outlineLvl w:val="0"/>
        <w:rPr>
          <w:rFonts w:ascii="Times New Roman" w:eastAsia="Times New Roman" w:hAnsi="Times New Roman"/>
          <w:bCs/>
          <w:sz w:val="28"/>
          <w:szCs w:val="28"/>
        </w:rPr>
      </w:pPr>
    </w:p>
    <w:p>
      <w:pPr>
        <w:autoSpaceDE w:val="0"/>
        <w:autoSpaceDN w:val="0"/>
        <w:adjustRightInd w:val="0"/>
        <w:spacing w:after="0" w:line="240" w:lineRule="auto"/>
        <w:ind w:left="5103"/>
        <w:outlineLvl w:val="0"/>
        <w:rPr>
          <w:rFonts w:ascii="Times New Roman" w:eastAsia="Times New Roman" w:hAnsi="Times New Roman"/>
          <w:bCs/>
          <w:sz w:val="28"/>
          <w:szCs w:val="28"/>
        </w:rPr>
      </w:pPr>
      <w:proofErr w:type="spellStart"/>
      <w:r>
        <w:rPr>
          <w:rFonts w:ascii="Times New Roman" w:eastAsia="Times New Roman" w:hAnsi="Times New Roman"/>
          <w:bCs/>
          <w:sz w:val="28"/>
          <w:szCs w:val="28"/>
        </w:rPr>
        <w:t>Калимуллин</w:t>
      </w:r>
      <w:proofErr w:type="spellEnd"/>
      <w:r>
        <w:rPr>
          <w:rFonts w:ascii="Times New Roman" w:eastAsia="Times New Roman" w:hAnsi="Times New Roman"/>
          <w:bCs/>
          <w:sz w:val="28"/>
          <w:szCs w:val="28"/>
        </w:rPr>
        <w:t xml:space="preserve"> Ильнар </w:t>
      </w:r>
      <w:proofErr w:type="spellStart"/>
      <w:r>
        <w:rPr>
          <w:rFonts w:ascii="Times New Roman" w:eastAsia="Times New Roman" w:hAnsi="Times New Roman"/>
          <w:bCs/>
          <w:sz w:val="28"/>
          <w:szCs w:val="28"/>
        </w:rPr>
        <w:t>Ирекович</w:t>
      </w:r>
      <w:proofErr w:type="spellEnd"/>
    </w:p>
    <w:p>
      <w:pPr>
        <w:autoSpaceDE w:val="0"/>
        <w:autoSpaceDN w:val="0"/>
        <w:adjustRightInd w:val="0"/>
        <w:spacing w:after="0" w:line="240" w:lineRule="auto"/>
        <w:ind w:left="5103"/>
        <w:outlineLvl w:val="0"/>
        <w:rPr>
          <w:rFonts w:ascii="Times New Roman" w:eastAsia="Times New Roman" w:hAnsi="Times New Roman"/>
          <w:bCs/>
          <w:sz w:val="28"/>
          <w:szCs w:val="28"/>
        </w:rPr>
      </w:pPr>
      <w:r>
        <w:rPr>
          <w:rFonts w:ascii="Times New Roman" w:eastAsia="Times New Roman" w:hAnsi="Times New Roman"/>
          <w:bCs/>
          <w:sz w:val="28"/>
          <w:szCs w:val="28"/>
        </w:rPr>
        <w:t>Начальник юридического отдела</w:t>
      </w:r>
    </w:p>
    <w:p>
      <w:pPr>
        <w:autoSpaceDE w:val="0"/>
        <w:autoSpaceDN w:val="0"/>
        <w:adjustRightInd w:val="0"/>
        <w:spacing w:after="0" w:line="240" w:lineRule="auto"/>
        <w:ind w:left="5103"/>
        <w:outlineLvl w:val="0"/>
        <w:rPr>
          <w:rFonts w:ascii="Times New Roman" w:eastAsia="Times New Roman" w:hAnsi="Times New Roman"/>
          <w:bCs/>
          <w:sz w:val="28"/>
          <w:szCs w:val="28"/>
        </w:rPr>
      </w:pPr>
      <w:r>
        <w:rPr>
          <w:rFonts w:ascii="Times New Roman" w:eastAsia="Times New Roman" w:hAnsi="Times New Roman"/>
          <w:bCs/>
          <w:sz w:val="28"/>
          <w:szCs w:val="28"/>
        </w:rPr>
        <w:t>Адрес: г. Казань, ул.</w:t>
      </w:r>
      <w:r>
        <w:rPr>
          <w:rFonts w:ascii="Times New Roman" w:eastAsia="Times New Roman" w:hAnsi="Times New Roman"/>
          <w:bCs/>
          <w:sz w:val="28"/>
          <w:szCs w:val="28"/>
          <w:lang w:val="en-US"/>
        </w:rPr>
        <w:t> </w:t>
      </w:r>
      <w:r>
        <w:rPr>
          <w:rFonts w:ascii="Times New Roman" w:eastAsia="Times New Roman" w:hAnsi="Times New Roman"/>
          <w:bCs/>
          <w:sz w:val="28"/>
          <w:szCs w:val="28"/>
        </w:rPr>
        <w:t>Федосеевская, 36</w:t>
      </w:r>
    </w:p>
    <w:p>
      <w:pPr>
        <w:autoSpaceDE w:val="0"/>
        <w:autoSpaceDN w:val="0"/>
        <w:adjustRightInd w:val="0"/>
        <w:spacing w:after="0" w:line="240" w:lineRule="auto"/>
        <w:ind w:left="5103"/>
        <w:outlineLvl w:val="0"/>
        <w:rPr>
          <w:rFonts w:ascii="Times New Roman" w:eastAsia="Times New Roman" w:hAnsi="Times New Roman"/>
          <w:bCs/>
          <w:sz w:val="28"/>
          <w:szCs w:val="28"/>
        </w:rPr>
      </w:pPr>
      <w:r>
        <w:rPr>
          <w:rFonts w:ascii="Times New Roman" w:eastAsia="Times New Roman" w:hAnsi="Times New Roman"/>
          <w:bCs/>
          <w:sz w:val="28"/>
          <w:szCs w:val="28"/>
        </w:rPr>
        <w:t>Телефон: +7 (843) 221-76-14</w:t>
      </w:r>
    </w:p>
    <w:p>
      <w:pPr>
        <w:autoSpaceDE w:val="0"/>
        <w:autoSpaceDN w:val="0"/>
        <w:adjustRightInd w:val="0"/>
        <w:spacing w:after="0" w:line="240" w:lineRule="auto"/>
        <w:ind w:left="5103"/>
        <w:outlineLvl w:val="0"/>
        <w:rPr>
          <w:rFonts w:ascii="Times New Roman" w:eastAsia="Times New Roman" w:hAnsi="Times New Roman"/>
          <w:bCs/>
          <w:sz w:val="28"/>
          <w:szCs w:val="28"/>
        </w:rPr>
      </w:pPr>
      <w:r>
        <w:rPr>
          <w:rFonts w:ascii="Times New Roman" w:eastAsia="Times New Roman" w:hAnsi="Times New Roman"/>
          <w:bCs/>
          <w:sz w:val="28"/>
          <w:szCs w:val="28"/>
          <w:lang w:val="en-US"/>
        </w:rPr>
        <w:t>E</w:t>
      </w:r>
      <w:r>
        <w:rPr>
          <w:rFonts w:ascii="Times New Roman" w:eastAsia="Times New Roman" w:hAnsi="Times New Roman"/>
          <w:bCs/>
          <w:sz w:val="28"/>
          <w:szCs w:val="28"/>
        </w:rPr>
        <w:t>-</w:t>
      </w:r>
      <w:r>
        <w:rPr>
          <w:rFonts w:ascii="Times New Roman" w:eastAsia="Times New Roman" w:hAnsi="Times New Roman"/>
          <w:bCs/>
          <w:sz w:val="28"/>
          <w:szCs w:val="28"/>
          <w:lang w:val="en-US"/>
        </w:rPr>
        <w:t>mail</w:t>
      </w:r>
      <w:r>
        <w:rPr>
          <w:rFonts w:ascii="Times New Roman" w:eastAsia="Times New Roman" w:hAnsi="Times New Roman"/>
          <w:bCs/>
          <w:sz w:val="28"/>
          <w:szCs w:val="28"/>
        </w:rPr>
        <w:t xml:space="preserve">: </w:t>
      </w:r>
      <w:hyperlink r:id="rId5" w:history="1">
        <w:r>
          <w:rPr>
            <w:rFonts w:ascii="Times New Roman" w:eastAsia="Times New Roman" w:hAnsi="Times New Roman"/>
            <w:bCs/>
            <w:sz w:val="28"/>
            <w:szCs w:val="28"/>
            <w:lang w:val="en-US"/>
          </w:rPr>
          <w:t>Ilnar</w:t>
        </w:r>
        <w:r>
          <w:rPr>
            <w:rFonts w:ascii="Times New Roman" w:eastAsia="Times New Roman" w:hAnsi="Times New Roman"/>
            <w:bCs/>
            <w:sz w:val="28"/>
            <w:szCs w:val="28"/>
          </w:rPr>
          <w:t>.</w:t>
        </w:r>
        <w:r>
          <w:rPr>
            <w:rFonts w:ascii="Times New Roman" w:eastAsia="Times New Roman" w:hAnsi="Times New Roman"/>
            <w:bCs/>
            <w:sz w:val="28"/>
            <w:szCs w:val="28"/>
            <w:lang w:val="en-US"/>
          </w:rPr>
          <w:t>Kalimullin</w:t>
        </w:r>
        <w:r>
          <w:rPr>
            <w:rFonts w:ascii="Times New Roman" w:eastAsia="Times New Roman" w:hAnsi="Times New Roman"/>
            <w:bCs/>
            <w:sz w:val="28"/>
            <w:szCs w:val="28"/>
          </w:rPr>
          <w:t>@</w:t>
        </w:r>
        <w:proofErr w:type="spellStart"/>
        <w:r>
          <w:rPr>
            <w:rFonts w:ascii="Times New Roman" w:eastAsia="Times New Roman" w:hAnsi="Times New Roman"/>
            <w:bCs/>
            <w:sz w:val="28"/>
            <w:szCs w:val="28"/>
            <w:lang w:val="en-US"/>
          </w:rPr>
          <w:t>tatar</w:t>
        </w:r>
        <w:proofErr w:type="spellEnd"/>
        <w:r>
          <w:rPr>
            <w:rFonts w:ascii="Times New Roman" w:eastAsia="Times New Roman" w:hAnsi="Times New Roman"/>
            <w:bCs/>
            <w:sz w:val="28"/>
            <w:szCs w:val="28"/>
          </w:rPr>
          <w:t>.</w:t>
        </w:r>
        <w:proofErr w:type="spellStart"/>
        <w:r>
          <w:rPr>
            <w:rFonts w:ascii="Times New Roman" w:eastAsia="Times New Roman" w:hAnsi="Times New Roman"/>
            <w:bCs/>
            <w:sz w:val="28"/>
            <w:szCs w:val="28"/>
            <w:lang w:val="en-US"/>
          </w:rPr>
          <w:t>ru</w:t>
        </w:r>
        <w:proofErr w:type="spellEnd"/>
      </w:hyperlink>
    </w:p>
    <w:p>
      <w:pPr>
        <w:pStyle w:val="ConsPlusNormal"/>
        <w:jc w:val="both"/>
        <w:rPr>
          <w:color w:val="000000" w:themeColor="text1"/>
          <w:sz w:val="28"/>
          <w:szCs w:val="28"/>
        </w:rPr>
      </w:pPr>
    </w:p>
    <w:p>
      <w:pPr>
        <w:pStyle w:val="ConsPlusNormal"/>
        <w:jc w:val="both"/>
        <w:rPr>
          <w:color w:val="000000" w:themeColor="text1"/>
          <w:sz w:val="28"/>
          <w:szCs w:val="28"/>
        </w:rPr>
      </w:pPr>
    </w:p>
    <w:p>
      <w:pPr>
        <w:tabs>
          <w:tab w:val="left" w:pos="4395"/>
          <w:tab w:val="left" w:pos="4536"/>
        </w:tabs>
        <w:spacing w:after="0" w:line="240" w:lineRule="auto"/>
        <w:ind w:right="5529"/>
        <w:jc w:val="both"/>
        <w:rPr>
          <w:rFonts w:ascii="Times New Roman" w:hAnsi="Times New Roman"/>
          <w:color w:val="000000" w:themeColor="text1"/>
          <w:sz w:val="28"/>
          <w:szCs w:val="28"/>
          <w:lang w:eastAsia="en-US"/>
        </w:rPr>
      </w:pPr>
      <w:r>
        <w:rPr>
          <w:rFonts w:ascii="Times New Roman" w:hAnsi="Times New Roman"/>
          <w:color w:val="000000" w:themeColor="text1"/>
          <w:sz w:val="28"/>
          <w:szCs w:val="28"/>
          <w:lang w:eastAsia="en-US"/>
        </w:rPr>
        <w:t xml:space="preserve">О внесении изменений в постановление Кабинета Министров Республики Татарстан от 14.07.2021 № 572 «О мерах </w:t>
      </w:r>
      <w:proofErr w:type="spellStart"/>
      <w:r>
        <w:rPr>
          <w:rFonts w:ascii="Times New Roman" w:hAnsi="Times New Roman"/>
          <w:color w:val="000000" w:themeColor="text1"/>
          <w:sz w:val="28"/>
          <w:szCs w:val="28"/>
          <w:lang w:eastAsia="en-US"/>
        </w:rPr>
        <w:t>грантовой</w:t>
      </w:r>
      <w:proofErr w:type="spellEnd"/>
      <w:r>
        <w:rPr>
          <w:rFonts w:ascii="Times New Roman" w:hAnsi="Times New Roman"/>
          <w:color w:val="000000" w:themeColor="text1"/>
          <w:sz w:val="28"/>
          <w:szCs w:val="28"/>
          <w:lang w:eastAsia="en-US"/>
        </w:rPr>
        <w:t xml:space="preserve"> поддержки агропромышленного комплекса»</w:t>
      </w:r>
    </w:p>
    <w:p>
      <w:pPr>
        <w:spacing w:after="0" w:line="240" w:lineRule="auto"/>
        <w:ind w:right="5102"/>
        <w:jc w:val="both"/>
        <w:rPr>
          <w:rFonts w:ascii="Times New Roman" w:hAnsi="Times New Roman"/>
          <w:color w:val="000000" w:themeColor="text1"/>
          <w:sz w:val="28"/>
          <w:szCs w:val="28"/>
          <w:lang w:eastAsia="en-US"/>
        </w:rPr>
      </w:pPr>
    </w:p>
    <w:p>
      <w:pPr>
        <w:spacing w:after="0" w:line="240" w:lineRule="auto"/>
        <w:ind w:firstLine="709"/>
        <w:jc w:val="both"/>
        <w:rPr>
          <w:rFonts w:ascii="Times New Roman" w:hAnsi="Times New Roman"/>
          <w:color w:val="000000" w:themeColor="text1"/>
          <w:sz w:val="28"/>
          <w:szCs w:val="28"/>
          <w:lang w:eastAsia="en-US"/>
        </w:rPr>
      </w:pPr>
      <w:r>
        <w:rPr>
          <w:rFonts w:ascii="Times New Roman" w:hAnsi="Times New Roman"/>
          <w:color w:val="000000" w:themeColor="text1"/>
          <w:sz w:val="28"/>
          <w:szCs w:val="28"/>
          <w:lang w:eastAsia="en-US"/>
        </w:rPr>
        <w:t>Кабинет Министров Республики Татарстан ПОСТАНОВЛЯЕТ:</w:t>
      </w:r>
    </w:p>
    <w:p>
      <w:pPr>
        <w:spacing w:after="0" w:line="240" w:lineRule="auto"/>
        <w:ind w:firstLine="709"/>
        <w:jc w:val="both"/>
        <w:rPr>
          <w:rFonts w:ascii="Times New Roman" w:hAnsi="Times New Roman"/>
          <w:color w:val="000000" w:themeColor="text1"/>
          <w:sz w:val="28"/>
          <w:szCs w:val="28"/>
          <w:lang w:eastAsia="en-US"/>
        </w:rPr>
      </w:pPr>
    </w:p>
    <w:p>
      <w:pPr>
        <w:tabs>
          <w:tab w:val="left" w:pos="5245"/>
        </w:tabs>
        <w:spacing w:after="0" w:line="240" w:lineRule="auto"/>
        <w:ind w:right="-1" w:firstLine="567"/>
        <w:jc w:val="both"/>
        <w:rPr>
          <w:rFonts w:ascii="Times New Roman" w:hAnsi="Times New Roman"/>
          <w:color w:val="000000" w:themeColor="text1"/>
          <w:sz w:val="28"/>
          <w:szCs w:val="28"/>
          <w:lang w:eastAsia="en-US"/>
        </w:rPr>
      </w:pPr>
      <w:r>
        <w:rPr>
          <w:rFonts w:ascii="Times New Roman" w:hAnsi="Times New Roman"/>
          <w:color w:val="000000" w:themeColor="text1"/>
          <w:sz w:val="28"/>
          <w:szCs w:val="28"/>
          <w:lang w:eastAsia="en-US"/>
        </w:rPr>
        <w:t xml:space="preserve">1. Внести в постановление Кабинета Министров Республики Татарстан от 14.07.2021 № 572 «О мерах </w:t>
      </w:r>
      <w:proofErr w:type="spellStart"/>
      <w:r>
        <w:rPr>
          <w:rFonts w:ascii="Times New Roman" w:hAnsi="Times New Roman"/>
          <w:color w:val="000000" w:themeColor="text1"/>
          <w:sz w:val="28"/>
          <w:szCs w:val="28"/>
          <w:lang w:eastAsia="en-US"/>
        </w:rPr>
        <w:t>грантовой</w:t>
      </w:r>
      <w:proofErr w:type="spellEnd"/>
      <w:r>
        <w:rPr>
          <w:rFonts w:ascii="Times New Roman" w:hAnsi="Times New Roman"/>
          <w:color w:val="000000" w:themeColor="text1"/>
          <w:sz w:val="28"/>
          <w:szCs w:val="28"/>
          <w:lang w:eastAsia="en-US"/>
        </w:rPr>
        <w:t xml:space="preserve"> поддержки агропромышленного комплекса» (с изменениями, внесенными постановлениями Кабинета Министров Республики Татарстан от 29.10.2021 № 1013, от 11.05.2022 № 428, от 10.09.2022 № 976) следующие изменения:</w:t>
      </w:r>
    </w:p>
    <w:p>
      <w:pPr>
        <w:spacing w:after="0" w:line="240" w:lineRule="auto"/>
        <w:ind w:right="-1" w:firstLine="567"/>
        <w:jc w:val="both"/>
        <w:rPr>
          <w:rFonts w:ascii="Times New Roman" w:hAnsi="Times New Roman"/>
          <w:color w:val="000000" w:themeColor="text1"/>
          <w:sz w:val="28"/>
          <w:szCs w:val="28"/>
        </w:rPr>
      </w:pPr>
      <w:r>
        <w:rPr>
          <w:rFonts w:ascii="Times New Roman" w:hAnsi="Times New Roman"/>
          <w:color w:val="000000" w:themeColor="text1"/>
          <w:sz w:val="28"/>
          <w:szCs w:val="28"/>
          <w:lang w:eastAsia="en-US"/>
        </w:rPr>
        <w:t>пункт 1 дополнить абзацем следующего содержания:</w:t>
      </w:r>
      <w:r>
        <w:rPr>
          <w:rFonts w:ascii="Times New Roman" w:hAnsi="Times New Roman"/>
          <w:color w:val="000000" w:themeColor="text1"/>
          <w:sz w:val="28"/>
          <w:szCs w:val="28"/>
        </w:rPr>
        <w:t xml:space="preserve"> </w:t>
      </w:r>
    </w:p>
    <w:p>
      <w:pPr>
        <w:spacing w:after="0" w:line="240" w:lineRule="auto"/>
        <w:ind w:right="-1" w:firstLine="567"/>
        <w:jc w:val="both"/>
        <w:rPr>
          <w:rFonts w:ascii="Times New Roman" w:hAnsi="Times New Roman"/>
          <w:color w:val="000000" w:themeColor="text1"/>
          <w:sz w:val="28"/>
          <w:szCs w:val="28"/>
          <w:lang w:eastAsia="en-US"/>
        </w:rPr>
      </w:pPr>
      <w:r>
        <w:rPr>
          <w:rFonts w:ascii="Times New Roman" w:hAnsi="Times New Roman"/>
          <w:color w:val="000000" w:themeColor="text1"/>
          <w:sz w:val="28"/>
          <w:szCs w:val="28"/>
          <w:lang w:eastAsia="en-US"/>
        </w:rPr>
        <w:t>«Порядок предоставления из бюджета Республики Татарстан грантов на развитие материально-технической базы начинающих сельскохозяйственных потребительских кооперативов»;</w:t>
      </w:r>
    </w:p>
    <w:p>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Порядке предоставления из бюджета Республики Татарстан грантов на государственную поддержку научных исследований и разработок в области агропромышленного комплекса бюджетным и автономным учреждениям: </w:t>
      </w:r>
    </w:p>
    <w:p>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пункт 1.4. изложить в следующей редакции:</w:t>
      </w:r>
    </w:p>
    <w:p>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«Сведения о гранте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15-го 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w:t>
      </w:r>
      <w:r>
        <w:rPr>
          <w:rFonts w:ascii="Times New Roman" w:hAnsi="Times New Roman"/>
          <w:color w:val="000000" w:themeColor="text1"/>
          <w:sz w:val="28"/>
          <w:szCs w:val="28"/>
        </w:rPr>
        <w:lastRenderedPageBreak/>
        <w:t xml:space="preserve">бюджете Республики Татарстан на соответствующий финансовый год и на плановый период) в порядке, установленном Министерством финансов Российской Федерации.»; </w:t>
      </w:r>
    </w:p>
    <w:p>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абзац пятый пункта 2.2 изложить в следующей редакции:</w:t>
      </w:r>
    </w:p>
    <w:p>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подпункт «в» пункта 4.12 изложить в следующей редакции:</w:t>
      </w:r>
    </w:p>
    <w:p>
      <w:pPr>
        <w:widowControl w:val="0"/>
        <w:autoSpaceDE w:val="0"/>
        <w:autoSpaceDN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lang w:eastAsia="en-US"/>
        </w:rPr>
        <w:t>«в) точная дата завершения и конечное значение результатов предоставления гранта (конкретная количественная характеристика итогов);»;</w:t>
      </w:r>
      <w:r>
        <w:rPr>
          <w:rFonts w:ascii="Times New Roman" w:hAnsi="Times New Roman"/>
          <w:color w:val="000000" w:themeColor="text1"/>
          <w:sz w:val="28"/>
          <w:szCs w:val="28"/>
        </w:rPr>
        <w:t xml:space="preserve"> </w:t>
      </w:r>
    </w:p>
    <w:p>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w:t>
      </w:r>
      <w:r>
        <w:rPr>
          <w:rFonts w:ascii="Times New Roman" w:hAnsi="Times New Roman"/>
          <w:color w:val="000000"/>
          <w:sz w:val="28"/>
          <w:szCs w:val="28"/>
        </w:rPr>
        <w:t>Порядке</w:t>
      </w:r>
      <w:r>
        <w:rPr>
          <w:rFonts w:ascii="Times New Roman" w:hAnsi="Times New Roman"/>
          <w:color w:val="000000" w:themeColor="text1"/>
          <w:sz w:val="28"/>
          <w:szCs w:val="28"/>
        </w:rPr>
        <w:t xml:space="preserve"> предоставления из бюджета Республики Татарстан грантов «</w:t>
      </w:r>
      <w:proofErr w:type="spellStart"/>
      <w:r>
        <w:rPr>
          <w:rFonts w:ascii="Times New Roman" w:hAnsi="Times New Roman"/>
          <w:color w:val="000000" w:themeColor="text1"/>
          <w:sz w:val="28"/>
          <w:szCs w:val="28"/>
        </w:rPr>
        <w:t>Агропрогресс</w:t>
      </w:r>
      <w:proofErr w:type="spellEnd"/>
      <w:r>
        <w:rPr>
          <w:rFonts w:ascii="Times New Roman" w:hAnsi="Times New Roman"/>
          <w:color w:val="000000" w:themeColor="text1"/>
          <w:sz w:val="28"/>
          <w:szCs w:val="28"/>
        </w:rPr>
        <w:t xml:space="preserve">» на развитие субъектов малого предпринимательства, софинансируемых из федерального бюджета: </w:t>
      </w:r>
    </w:p>
    <w:p>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в пункте 1.5:</w:t>
      </w:r>
    </w:p>
    <w:p>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подпункт «а» изложить в следующей редакции:</w:t>
      </w:r>
    </w:p>
    <w:p>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«а) сельские агломерации – примыкающие друг к другу сельские территории 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w:t>
      </w:r>
    </w:p>
    <w:p>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Перечень сельских агломераций утвержден приказом Министерства от 05.03.2020 № 48/2-пр «Об утверждении перечня сельских территорий Республики Татарстан и перечня сельских агломераций Республики Татарстан;»;</w:t>
      </w:r>
    </w:p>
    <w:p>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подпункт «г» изложить в следующей редакции:</w:t>
      </w:r>
    </w:p>
    <w:p>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«г) проект «</w:t>
      </w:r>
      <w:proofErr w:type="spellStart"/>
      <w:r>
        <w:rPr>
          <w:rFonts w:ascii="Times New Roman" w:hAnsi="Times New Roman"/>
          <w:color w:val="000000" w:themeColor="text1"/>
          <w:sz w:val="28"/>
          <w:szCs w:val="28"/>
        </w:rPr>
        <w:t>Агропрогресс</w:t>
      </w:r>
      <w:proofErr w:type="spellEnd"/>
      <w:r>
        <w:rPr>
          <w:rFonts w:ascii="Times New Roman" w:hAnsi="Times New Roman"/>
          <w:color w:val="000000" w:themeColor="text1"/>
          <w:sz w:val="28"/>
          <w:szCs w:val="28"/>
        </w:rPr>
        <w:t>» - документ (бизнес-план), представляемый в конкурсную комиссию по форме и в порядке, которые установлены Министерством, а начиная с 2024 года - по форме, установленной Министерством сельского хозяйства Российской Федерации, включающий перечень расходов гранта «</w:t>
      </w:r>
      <w:proofErr w:type="spellStart"/>
      <w:r>
        <w:rPr>
          <w:rFonts w:ascii="Times New Roman" w:hAnsi="Times New Roman"/>
          <w:color w:val="000000" w:themeColor="text1"/>
          <w:sz w:val="28"/>
          <w:szCs w:val="28"/>
        </w:rPr>
        <w:t>Агропрогресс</w:t>
      </w:r>
      <w:proofErr w:type="spellEnd"/>
      <w:r>
        <w:rPr>
          <w:rFonts w:ascii="Times New Roman" w:hAnsi="Times New Roman"/>
          <w:color w:val="000000" w:themeColor="text1"/>
          <w:sz w:val="28"/>
          <w:szCs w:val="28"/>
        </w:rPr>
        <w:t xml:space="preserve">», согласованный Министерством и кредитной организацией, в которой планируется </w:t>
      </w:r>
      <w:r>
        <w:rPr>
          <w:rFonts w:ascii="Times New Roman" w:hAnsi="Times New Roman"/>
          <w:color w:val="000000" w:themeColor="text1"/>
          <w:sz w:val="28"/>
          <w:szCs w:val="28"/>
        </w:rPr>
        <w:lastRenderedPageBreak/>
        <w:t xml:space="preserve">получение средств привлекаемого на реализацию </w:t>
      </w:r>
      <w:proofErr w:type="gramStart"/>
      <w:r>
        <w:rPr>
          <w:rFonts w:ascii="Times New Roman" w:hAnsi="Times New Roman"/>
          <w:color w:val="000000" w:themeColor="text1"/>
          <w:sz w:val="28"/>
          <w:szCs w:val="28"/>
        </w:rPr>
        <w:t>проекта  инвестиционного</w:t>
      </w:r>
      <w:proofErr w:type="gramEnd"/>
      <w:r>
        <w:rPr>
          <w:rFonts w:ascii="Times New Roman" w:hAnsi="Times New Roman"/>
          <w:color w:val="000000" w:themeColor="text1"/>
          <w:sz w:val="28"/>
          <w:szCs w:val="28"/>
        </w:rPr>
        <w:t xml:space="preserve"> кредита. Перечень приобретаемого имущества и выполняемых работ в рамках проекта «</w:t>
      </w:r>
      <w:proofErr w:type="spellStart"/>
      <w:r>
        <w:rPr>
          <w:rFonts w:ascii="Times New Roman" w:hAnsi="Times New Roman"/>
          <w:color w:val="000000" w:themeColor="text1"/>
          <w:sz w:val="28"/>
          <w:szCs w:val="28"/>
        </w:rPr>
        <w:t>Агропрогресс</w:t>
      </w:r>
      <w:proofErr w:type="spellEnd"/>
      <w:r>
        <w:rPr>
          <w:rFonts w:ascii="Times New Roman" w:hAnsi="Times New Roman"/>
          <w:color w:val="000000" w:themeColor="text1"/>
          <w:sz w:val="28"/>
          <w:szCs w:val="28"/>
        </w:rPr>
        <w:t>», а также процедура согласования перечня затрат устанавливаются Министерством. Грантополучатель вправе проводить операции по расходованию гранта исключительно с согласия Министерства. Начиная с 2024 года критерии отбора проектов «</w:t>
      </w:r>
      <w:proofErr w:type="spellStart"/>
      <w:r>
        <w:rPr>
          <w:rFonts w:ascii="Times New Roman" w:hAnsi="Times New Roman"/>
          <w:color w:val="000000" w:themeColor="text1"/>
          <w:sz w:val="28"/>
          <w:szCs w:val="28"/>
        </w:rPr>
        <w:t>Агропрогресс</w:t>
      </w:r>
      <w:proofErr w:type="spellEnd"/>
      <w:r>
        <w:rPr>
          <w:rFonts w:ascii="Times New Roman" w:hAnsi="Times New Roman"/>
          <w:color w:val="000000" w:themeColor="text1"/>
          <w:sz w:val="28"/>
          <w:szCs w:val="28"/>
        </w:rPr>
        <w:t>» определяются Министерством сельского хозяйства Российской Федерации. Проект «</w:t>
      </w:r>
      <w:proofErr w:type="spellStart"/>
      <w:r>
        <w:rPr>
          <w:rFonts w:ascii="Times New Roman" w:hAnsi="Times New Roman"/>
          <w:color w:val="000000" w:themeColor="text1"/>
          <w:sz w:val="28"/>
          <w:szCs w:val="28"/>
        </w:rPr>
        <w:t>Агропрогресс</w:t>
      </w:r>
      <w:proofErr w:type="spellEnd"/>
      <w:r>
        <w:rPr>
          <w:rFonts w:ascii="Times New Roman" w:hAnsi="Times New Roman"/>
          <w:color w:val="000000" w:themeColor="text1"/>
          <w:sz w:val="28"/>
          <w:szCs w:val="28"/>
        </w:rPr>
        <w:t>» может быть направлен в Министерство в электронном виде в порядке, установленном Министерством сельского хозяйства Российской Федерации;»;</w:t>
      </w:r>
    </w:p>
    <w:p>
      <w:pPr>
        <w:widowControl w:val="0"/>
        <w:tabs>
          <w:tab w:val="left" w:pos="6885"/>
        </w:tabs>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пункт 1.8. изложить в следующей редакции:</w:t>
      </w:r>
      <w:r>
        <w:rPr>
          <w:rFonts w:ascii="Times New Roman" w:hAnsi="Times New Roman"/>
          <w:color w:val="000000" w:themeColor="text1"/>
          <w:sz w:val="28"/>
          <w:szCs w:val="28"/>
        </w:rPr>
        <w:tab/>
      </w:r>
    </w:p>
    <w:p>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«Сведения о гранте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15-го 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 в порядке, установленном Министерством финансов Российской Федерации.»; </w:t>
      </w:r>
    </w:p>
    <w:p>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абзац шестой пункта 2.3 изложить в следующей редакции:</w:t>
      </w:r>
    </w:p>
    <w:p>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в пункте 3.1:</w:t>
      </w:r>
    </w:p>
    <w:p>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абзац второй признать утратившим силу;</w:t>
      </w:r>
    </w:p>
    <w:p>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дополнить абзацами следующего содержания:</w:t>
      </w:r>
    </w:p>
    <w:p>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«Получателями гранта «</w:t>
      </w:r>
      <w:proofErr w:type="spellStart"/>
      <w:r>
        <w:rPr>
          <w:rFonts w:ascii="Times New Roman" w:hAnsi="Times New Roman"/>
          <w:color w:val="000000" w:themeColor="text1"/>
          <w:sz w:val="28"/>
          <w:szCs w:val="28"/>
        </w:rPr>
        <w:t>Агропрогресс</w:t>
      </w:r>
      <w:proofErr w:type="spellEnd"/>
      <w:r>
        <w:rPr>
          <w:rFonts w:ascii="Times New Roman" w:hAnsi="Times New Roman"/>
          <w:color w:val="000000" w:themeColor="text1"/>
          <w:sz w:val="28"/>
          <w:szCs w:val="28"/>
        </w:rPr>
        <w:t>» должен быть обеспечен ежегодный прирост объема производства сельскохозяйственной продукции в течение не менее чем 5 лет с даты освоения гранта.</w:t>
      </w:r>
    </w:p>
    <w:p>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Грант «</w:t>
      </w:r>
      <w:proofErr w:type="spellStart"/>
      <w:r>
        <w:rPr>
          <w:rFonts w:ascii="Times New Roman" w:hAnsi="Times New Roman"/>
          <w:color w:val="000000" w:themeColor="text1"/>
          <w:sz w:val="28"/>
          <w:szCs w:val="28"/>
        </w:rPr>
        <w:t>Агропрогресс</w:t>
      </w:r>
      <w:proofErr w:type="spellEnd"/>
      <w:r>
        <w:rPr>
          <w:rFonts w:ascii="Times New Roman" w:hAnsi="Times New Roman"/>
          <w:color w:val="000000" w:themeColor="text1"/>
          <w:sz w:val="28"/>
          <w:szCs w:val="28"/>
        </w:rPr>
        <w:t xml:space="preserve">» предоставляется при условии, что грантополучатель обязуется осуществлять свою деятельность и представлять отчетность о реализации </w:t>
      </w:r>
      <w:r>
        <w:rPr>
          <w:rFonts w:ascii="Times New Roman" w:hAnsi="Times New Roman"/>
          <w:color w:val="000000" w:themeColor="text1"/>
          <w:sz w:val="28"/>
          <w:szCs w:val="28"/>
        </w:rPr>
        <w:lastRenderedPageBreak/>
        <w:t>проекта «</w:t>
      </w:r>
      <w:proofErr w:type="spellStart"/>
      <w:r>
        <w:rPr>
          <w:rFonts w:ascii="Times New Roman" w:hAnsi="Times New Roman"/>
          <w:color w:val="000000" w:themeColor="text1"/>
          <w:sz w:val="28"/>
          <w:szCs w:val="28"/>
        </w:rPr>
        <w:t>Агропрогресс</w:t>
      </w:r>
      <w:proofErr w:type="spellEnd"/>
      <w:r>
        <w:rPr>
          <w:rFonts w:ascii="Times New Roman" w:hAnsi="Times New Roman"/>
          <w:color w:val="000000" w:themeColor="text1"/>
          <w:sz w:val="28"/>
          <w:szCs w:val="28"/>
        </w:rPr>
        <w:t>» в течение не менее чем 5 лет с даты освоения гранта.».</w:t>
      </w:r>
    </w:p>
    <w:p>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в пункте 3.3:</w:t>
      </w:r>
    </w:p>
    <w:p>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абзац второй пункта 3.3 изложить в следующей редакции:</w:t>
      </w:r>
    </w:p>
    <w:p>
      <w:pPr>
        <w:widowControl w:val="0"/>
        <w:autoSpaceDE w:val="0"/>
        <w:autoSpaceDN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lang w:eastAsia="en-US"/>
        </w:rPr>
        <w:t>«точная дата завершения и конечное значение результатов предоставления гранта (конкретная количественная характеристика итогов);»;</w:t>
      </w:r>
      <w:r>
        <w:rPr>
          <w:rFonts w:ascii="Times New Roman" w:hAnsi="Times New Roman"/>
          <w:color w:val="000000" w:themeColor="text1"/>
          <w:sz w:val="28"/>
          <w:szCs w:val="28"/>
        </w:rPr>
        <w:t xml:space="preserve"> </w:t>
      </w:r>
    </w:p>
    <w:p>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пункт 4.3 изложить в следующей редакции:</w:t>
      </w:r>
    </w:p>
    <w:p>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«4.3. Результатом предоставления гранта «</w:t>
      </w:r>
      <w:proofErr w:type="spellStart"/>
      <w:r>
        <w:rPr>
          <w:rFonts w:ascii="Times New Roman" w:hAnsi="Times New Roman"/>
          <w:color w:val="000000" w:themeColor="text1"/>
          <w:sz w:val="28"/>
          <w:szCs w:val="28"/>
        </w:rPr>
        <w:t>Агропрогресс</w:t>
      </w:r>
      <w:proofErr w:type="spellEnd"/>
      <w:r>
        <w:rPr>
          <w:rFonts w:ascii="Times New Roman" w:hAnsi="Times New Roman"/>
          <w:color w:val="000000" w:themeColor="text1"/>
          <w:sz w:val="28"/>
          <w:szCs w:val="28"/>
        </w:rPr>
        <w:t>» является прирост объема производства сельскохозяйственной продукции в отчетном году по отношению к предыдущему году у получателей гранта «</w:t>
      </w:r>
      <w:proofErr w:type="spellStart"/>
      <w:r>
        <w:rPr>
          <w:rFonts w:ascii="Times New Roman" w:hAnsi="Times New Roman"/>
          <w:color w:val="000000" w:themeColor="text1"/>
          <w:sz w:val="28"/>
          <w:szCs w:val="28"/>
        </w:rPr>
        <w:t>Агропрогресс</w:t>
      </w:r>
      <w:proofErr w:type="spellEnd"/>
      <w:r>
        <w:rPr>
          <w:rFonts w:ascii="Times New Roman" w:hAnsi="Times New Roman"/>
          <w:color w:val="000000" w:themeColor="text1"/>
          <w:sz w:val="28"/>
          <w:szCs w:val="28"/>
        </w:rPr>
        <w:t>», получивших указанный грант, в течение предыдущих 5 лет, включая отчетный год (процентов).»;</w:t>
      </w:r>
    </w:p>
    <w:p>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дополнить пунктом 4.4 следующего содержания:</w:t>
      </w:r>
    </w:p>
    <w:p>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«4.4. В случае призыва грантополучателя на военную службу по мобилизации в Вооруженные Силы Российской Федерации в соответствии с пунктом 2 Указа Президента Российской Федерации от 21 сентября 2022 г. № 647 «Об объявлении частичной мобилизации в Российской Федерации» (далее - призыв на военную службу) Министерство принимает одно из следующих решений:</w:t>
      </w:r>
    </w:p>
    <w:p>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признание проекта «</w:t>
      </w:r>
      <w:proofErr w:type="spellStart"/>
      <w:r>
        <w:rPr>
          <w:rFonts w:ascii="Times New Roman" w:hAnsi="Times New Roman"/>
          <w:color w:val="000000" w:themeColor="text1"/>
          <w:sz w:val="28"/>
          <w:szCs w:val="28"/>
        </w:rPr>
        <w:t>Агропрогресс</w:t>
      </w:r>
      <w:proofErr w:type="spellEnd"/>
      <w:r>
        <w:rPr>
          <w:rFonts w:ascii="Times New Roman" w:hAnsi="Times New Roman"/>
          <w:color w:val="000000" w:themeColor="text1"/>
          <w:sz w:val="28"/>
          <w:szCs w:val="28"/>
        </w:rPr>
        <w:t>» завершенным, в случае если средства гранта «</w:t>
      </w:r>
      <w:proofErr w:type="spellStart"/>
      <w:r>
        <w:rPr>
          <w:rFonts w:ascii="Times New Roman" w:hAnsi="Times New Roman"/>
          <w:color w:val="000000" w:themeColor="text1"/>
          <w:sz w:val="28"/>
          <w:szCs w:val="28"/>
        </w:rPr>
        <w:t>Агропрогресс</w:t>
      </w:r>
      <w:proofErr w:type="spellEnd"/>
      <w:r>
        <w:rPr>
          <w:rFonts w:ascii="Times New Roman" w:hAnsi="Times New Roman"/>
          <w:color w:val="000000" w:themeColor="text1"/>
          <w:sz w:val="28"/>
          <w:szCs w:val="28"/>
        </w:rPr>
        <w:t>» использованы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грантополучатель освобождается от ответственности за недостижение плановых показателей деятельности;</w:t>
      </w:r>
    </w:p>
    <w:p>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обеспечение возврата средств гранта «</w:t>
      </w:r>
      <w:proofErr w:type="spellStart"/>
      <w:r>
        <w:rPr>
          <w:rFonts w:ascii="Times New Roman" w:hAnsi="Times New Roman"/>
          <w:color w:val="000000" w:themeColor="text1"/>
          <w:sz w:val="28"/>
          <w:szCs w:val="28"/>
        </w:rPr>
        <w:t>Агропрогресс</w:t>
      </w:r>
      <w:proofErr w:type="spellEnd"/>
      <w:r>
        <w:rPr>
          <w:rFonts w:ascii="Times New Roman" w:hAnsi="Times New Roman"/>
          <w:color w:val="000000" w:themeColor="text1"/>
          <w:sz w:val="28"/>
          <w:szCs w:val="28"/>
        </w:rPr>
        <w:t>» в бюджет Республики Татарстан, из которого были перечислены средства гранта, в объеме неиспользованных средств гранта «</w:t>
      </w:r>
      <w:proofErr w:type="spellStart"/>
      <w:r>
        <w:rPr>
          <w:rFonts w:ascii="Times New Roman" w:hAnsi="Times New Roman"/>
          <w:color w:val="000000" w:themeColor="text1"/>
          <w:sz w:val="28"/>
          <w:szCs w:val="28"/>
        </w:rPr>
        <w:t>Агропрогресс</w:t>
      </w:r>
      <w:proofErr w:type="spellEnd"/>
      <w:r>
        <w:rPr>
          <w:rFonts w:ascii="Times New Roman" w:hAnsi="Times New Roman"/>
          <w:color w:val="000000" w:themeColor="text1"/>
          <w:sz w:val="28"/>
          <w:szCs w:val="28"/>
        </w:rPr>
        <w:t>», в случае если средства гранта «</w:t>
      </w:r>
      <w:proofErr w:type="spellStart"/>
      <w:r>
        <w:rPr>
          <w:rFonts w:ascii="Times New Roman" w:hAnsi="Times New Roman"/>
          <w:color w:val="000000" w:themeColor="text1"/>
          <w:sz w:val="28"/>
          <w:szCs w:val="28"/>
        </w:rPr>
        <w:t>Агропрогресс</w:t>
      </w:r>
      <w:proofErr w:type="spellEnd"/>
      <w:r>
        <w:rPr>
          <w:rFonts w:ascii="Times New Roman" w:hAnsi="Times New Roman"/>
          <w:color w:val="000000" w:themeColor="text1"/>
          <w:sz w:val="28"/>
          <w:szCs w:val="28"/>
        </w:rPr>
        <w:t>» не использованы или использованы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w:t>
      </w:r>
      <w:proofErr w:type="spellStart"/>
      <w:r>
        <w:rPr>
          <w:rFonts w:ascii="Times New Roman" w:hAnsi="Times New Roman"/>
          <w:color w:val="000000" w:themeColor="text1"/>
          <w:sz w:val="28"/>
          <w:szCs w:val="28"/>
        </w:rPr>
        <w:t>Агропрогресс</w:t>
      </w:r>
      <w:proofErr w:type="spellEnd"/>
      <w:r>
        <w:rPr>
          <w:rFonts w:ascii="Times New Roman" w:hAnsi="Times New Roman"/>
          <w:color w:val="000000" w:themeColor="text1"/>
          <w:sz w:val="28"/>
          <w:szCs w:val="28"/>
        </w:rPr>
        <w:t>» признается завершенным, а грантополучатель освобождается от ответственности за недостижение плановых показателей деятельности.</w:t>
      </w:r>
    </w:p>
    <w:p>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Указанные в абзацах втором и третьем настоящего пункта решения принимаются Министерством по заявлению грантополучателя при представлении им документа, подтверждающего призыв на военную службу, и (или) в соответствии с полученным от призывной комиссии Республики Татарстан или призывной комиссии муниципального района (городского округа) Республики Татарстан по </w:t>
      </w:r>
      <w:r>
        <w:rPr>
          <w:rFonts w:ascii="Times New Roman" w:hAnsi="Times New Roman"/>
          <w:color w:val="000000" w:themeColor="text1"/>
          <w:sz w:val="28"/>
          <w:szCs w:val="28"/>
        </w:rPr>
        <w:lastRenderedPageBreak/>
        <w:t>мобилизации граждан, которой грантополучатель призывался на военную службу, сведениями о его призыве на военную службу.</w:t>
      </w:r>
    </w:p>
    <w:p>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w:t>
      </w:r>
      <w:proofErr w:type="gramStart"/>
      <w:r>
        <w:rPr>
          <w:rFonts w:ascii="Times New Roman" w:hAnsi="Times New Roman"/>
          <w:color w:val="000000"/>
          <w:sz w:val="28"/>
          <w:szCs w:val="28"/>
        </w:rPr>
        <w:t>Порядке</w:t>
      </w:r>
      <w:r>
        <w:rPr>
          <w:rFonts w:ascii="Times New Roman" w:hAnsi="Times New Roman"/>
          <w:color w:val="000000" w:themeColor="text1"/>
          <w:sz w:val="28"/>
          <w:szCs w:val="28"/>
        </w:rPr>
        <w:t xml:space="preserve">  предоставления</w:t>
      </w:r>
      <w:proofErr w:type="gramEnd"/>
      <w:r>
        <w:rPr>
          <w:rFonts w:ascii="Times New Roman" w:hAnsi="Times New Roman"/>
          <w:color w:val="000000" w:themeColor="text1"/>
          <w:sz w:val="28"/>
          <w:szCs w:val="28"/>
        </w:rPr>
        <w:t xml:space="preserve"> из бюджета Республики Татарстан грантов на развитие семейных ферм, софинансируемых из федерального бюджета: </w:t>
      </w:r>
    </w:p>
    <w:p>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в пункте 1.1 после слов «грантов» дополнить словами «крестьянским (фермерским) хозяйствам и индивидуальным предпринимателям, являющимся главами крестьянских (фермерских) хозяйств»;</w:t>
      </w:r>
    </w:p>
    <w:p>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в пункте 1.5:</w:t>
      </w:r>
    </w:p>
    <w:p>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подпункт «а» изложить в следующей редакции:</w:t>
      </w:r>
    </w:p>
    <w:p>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«а) семейная ферма - крестьянское (фермерское) хозяйство, число членов которого составляет два (включая главу крестьянского (фермерского) хозяйства) и более членов семьи (объединенных родством и (или) свойством) главы крестьянского (фермерского) хозяйства, или индивидуальный предприниматель, являющийся главой крестьянского (фермерского) хозяйства, в состав которого входят два и более членов семьи (объединенных родством и (или) свойством) указанного индивидуального предпринимателя, зарегистрированные гражданином Российской Федерации на сельской территории или на территории сельской агломерации Республики Татарстан, осуществляющие деятельность более 12 месяцев с даты регистрации, осуществляющие деятельность на сельской территории или на территории сельской агломерации Республики Татарстан;»;</w:t>
      </w:r>
    </w:p>
    <w:p>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абзац первый подпункта «в» изложить в следующей редакции:</w:t>
      </w:r>
    </w:p>
    <w:p>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«в) грант на развитие семейной фермы - бюджетные ассигнования, перечисляемые из бюджета Республики Татарстан в соответствии с решением конкурсной комиссии семейной ферме для финансового обеспечения ее затрат, не возмещаемых в рамках иных направлений государственной поддержки в соответствии с постановлением Кабинета Министров Республики Татарстан от 08.04.2013 № 235 «Об утверждении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 на 2013 - 2025 годы», в целях развития на сельских территориях и на территориях сельских агломераций Республики Татарстан малого и среднего предпринимательства, реализации проекта грантополучателя и трудоустройства на постоянную работу новых работников исходя из расчета трудоустройства на постоянную работу не менее одного нового работника на каждые 10 млн. рублей гранта, но не менее одного нового работника на один грант, в срок не позднее 24 месяцев со дня предоставления гранта.»;</w:t>
      </w:r>
    </w:p>
    <w:p>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подпункт «е» изложить в следующей редакции:</w:t>
      </w:r>
    </w:p>
    <w:p>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«е) сельские агломерации - примыкающие друг к другу сельские территории 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утвержден приказом </w:t>
      </w:r>
      <w:r>
        <w:rPr>
          <w:rFonts w:ascii="Times New Roman" w:hAnsi="Times New Roman"/>
          <w:color w:val="000000" w:themeColor="text1"/>
          <w:sz w:val="28"/>
          <w:szCs w:val="28"/>
        </w:rPr>
        <w:lastRenderedPageBreak/>
        <w:t>Министерства от 05.03.2020 № 48/2-пр «Об утверждении перечня сельских территорий Республики Татарстан и перечня сельских агломераций Республики Татарстан»;»;</w:t>
      </w:r>
    </w:p>
    <w:p>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пункт 1.8. изложить в следующей редакции:</w:t>
      </w:r>
    </w:p>
    <w:p>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«Сведения о гранте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15-го 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 в порядке, установленном Министерством финансов Российской Федерации.»;</w:t>
      </w:r>
    </w:p>
    <w:p>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подпункт «в» пункта 2.1 дополнить словами «и годовой доход которого за отчетный финансовый год составляет не более 200 </w:t>
      </w:r>
      <w:proofErr w:type="spellStart"/>
      <w:proofErr w:type="gramStart"/>
      <w:r>
        <w:rPr>
          <w:rFonts w:ascii="Times New Roman" w:hAnsi="Times New Roman"/>
          <w:color w:val="000000" w:themeColor="text1"/>
          <w:sz w:val="28"/>
          <w:szCs w:val="28"/>
        </w:rPr>
        <w:t>млн.рублей</w:t>
      </w:r>
      <w:proofErr w:type="spellEnd"/>
      <w:proofErr w:type="gramEnd"/>
      <w:r>
        <w:rPr>
          <w:rFonts w:ascii="Times New Roman" w:hAnsi="Times New Roman"/>
          <w:color w:val="000000" w:themeColor="text1"/>
          <w:sz w:val="28"/>
          <w:szCs w:val="28"/>
        </w:rPr>
        <w:t xml:space="preserve">;»; </w:t>
      </w:r>
    </w:p>
    <w:p>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в пункте 2.2:</w:t>
      </w:r>
    </w:p>
    <w:p>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в подпункте «г» слова «не более» исключить;</w:t>
      </w:r>
    </w:p>
    <w:p>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дополнить подпунктом «ж» следующего содержания:</w:t>
      </w:r>
    </w:p>
    <w:p>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«ж) приобретение земельных участков из земель сельскохозяйственного назначения, находящихся в муниципальной собственности.</w:t>
      </w:r>
    </w:p>
    <w:p>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абзац второй пункта 3.4 изложить в следующей редакции:</w:t>
      </w:r>
    </w:p>
    <w:p>
      <w:pPr>
        <w:widowControl w:val="0"/>
        <w:autoSpaceDE w:val="0"/>
        <w:autoSpaceDN w:val="0"/>
        <w:spacing w:after="0" w:line="240" w:lineRule="auto"/>
        <w:ind w:firstLine="567"/>
        <w:jc w:val="both"/>
        <w:rPr>
          <w:rFonts w:ascii="Times New Roman" w:hAnsi="Times New Roman"/>
          <w:color w:val="000000" w:themeColor="text1"/>
          <w:sz w:val="28"/>
          <w:szCs w:val="28"/>
          <w:lang w:eastAsia="en-US"/>
        </w:rPr>
      </w:pPr>
      <w:r>
        <w:rPr>
          <w:rFonts w:ascii="Times New Roman" w:hAnsi="Times New Roman"/>
          <w:color w:val="000000" w:themeColor="text1"/>
          <w:sz w:val="28"/>
          <w:szCs w:val="28"/>
          <w:lang w:eastAsia="en-US"/>
        </w:rPr>
        <w:t>«точная дата завершения и конечное значение результатов предоставления гранта (конкретная количественная характеристика итогов);»;</w:t>
      </w:r>
    </w:p>
    <w:p>
      <w:pPr>
        <w:widowControl w:val="0"/>
        <w:autoSpaceDE w:val="0"/>
        <w:autoSpaceDN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абзац шестой пункта 2.3 изложить в следующей редакции:</w:t>
      </w:r>
    </w:p>
    <w:p>
      <w:pPr>
        <w:widowControl w:val="0"/>
        <w:autoSpaceDE w:val="0"/>
        <w:autoSpaceDN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пункт 4.3 изложить в следующей редакции:</w:t>
      </w:r>
    </w:p>
    <w:p>
      <w:pPr>
        <w:pStyle w:val="ConsPlusNormal"/>
        <w:ind w:firstLine="540"/>
        <w:jc w:val="both"/>
        <w:rPr>
          <w:rStyle w:val="diffins"/>
          <w:color w:val="000000" w:themeColor="text1"/>
          <w:sz w:val="28"/>
          <w:szCs w:val="28"/>
          <w:shd w:val="clear" w:color="auto" w:fill="C8FFC8"/>
        </w:rPr>
      </w:pPr>
      <w:r>
        <w:rPr>
          <w:color w:val="000000" w:themeColor="text1"/>
          <w:sz w:val="28"/>
          <w:szCs w:val="28"/>
        </w:rPr>
        <w:t xml:space="preserve">«4.3. Результатом предоставления гранта являются </w:t>
      </w:r>
      <w:r>
        <w:rPr>
          <w:color w:val="000000" w:themeColor="text1"/>
          <w:sz w:val="28"/>
          <w:szCs w:val="28"/>
          <w:shd w:val="clear" w:color="auto" w:fill="FFFFFF"/>
        </w:rPr>
        <w:t xml:space="preserve">прирост объема производства сельскохозяйственной продукции в отчетном году по отношению к </w:t>
      </w:r>
      <w:r>
        <w:rPr>
          <w:color w:val="000000" w:themeColor="text1"/>
          <w:sz w:val="28"/>
          <w:szCs w:val="28"/>
          <w:shd w:val="clear" w:color="auto" w:fill="FFFFFF"/>
        </w:rPr>
        <w:lastRenderedPageBreak/>
        <w:t>предыдущему году в крестьянских (фермерских) хозяйствах, получивших указанный грант, в течение предыдущих 5 лет, включая отчетный год (процентов);»;</w:t>
      </w:r>
    </w:p>
    <w:p>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дополнить пунктом 4.4 следующего содержания:</w:t>
      </w:r>
    </w:p>
    <w:p>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«4.4. В случае призыва получателя гранта на развитие семейной фермы на военную службу по мобилизации в Вооруженные Силы Российской Федерации в соответствии с пунктом 2 Указа Президента Российской Федерации от 21 сентября 2022 г. № 647 «Об объявлении частичной мобилизации в Российской Федерации» (далее - призыв на военную службу) Министерство принимает одно из следующих решений:</w:t>
      </w:r>
    </w:p>
    <w:p>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признание проекта грантополучателя завершенным, в случае если средства гранта на развитие семейной фермы использованы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грантополучатель освобождается от ответственности за недостижение плановых показателей деятельности;</w:t>
      </w:r>
    </w:p>
    <w:p>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обеспечение возврата средств гранта на развитие семейной фермы в бюджет Республики Татарстан, из которого были перечислены средства, в объеме неиспользованных средств гранта на развитие семейной фермы, в случае если средства гранта на развитие семейной фермы не использованы или использованы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грантополучателя признается завершенным, а грантополучатель освобождается от ответственности за недостижение плановых показателей деятельности.</w:t>
      </w:r>
    </w:p>
    <w:p>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Указанные в абзацах втором и третьем настоящего пункта решения принимаются Министерством по заявлению получателя гранта на развитие семейной фермы при представлении им документа, подтверждающего призыв на военную службу, и (или) в соответствии с полученными от призывной комиссии Республики Татарстан или призывной комиссии муниципального  района (городского округа) Республики Татарстан по мобилизации граждан, которой получатель гранта на развитие семейной фермы призывался на военную службу, сведениями о его призыве на военную службу.</w:t>
      </w:r>
    </w:p>
    <w:p>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процессе реализации проекта грантополучателя в случае призыва главы крестьянского (фермерского) хозяйства, являющегося получателем гранта на развитие семейной фермы, на военную службу допускается его смена по решению членов данного крестьянского (фермерского) хозяйства в порядке, установленном законодательством Российской Федерации, что не влечет изменения (прекращения) статуса крестьянского (фермерского) хозяйства в качестве получателя гранта на развитие семейной фермы. При этом Министерство осуществляет замену главы такого крестьянского (фермерского) хозяйства в соглашении, заключенном между Министерством и получателем гранта на развитие семейной фермы, а новый глава </w:t>
      </w:r>
      <w:r>
        <w:rPr>
          <w:rFonts w:ascii="Times New Roman" w:hAnsi="Times New Roman"/>
          <w:color w:val="000000" w:themeColor="text1"/>
          <w:sz w:val="28"/>
          <w:szCs w:val="28"/>
        </w:rPr>
        <w:lastRenderedPageBreak/>
        <w:t>крестьянского (фермерского) хозяйства осуществляет дальнейшую реализацию проекта грантополучателя в соответствии с указанным соглашением.»;</w:t>
      </w:r>
    </w:p>
    <w:p>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w:t>
      </w:r>
      <w:hyperlink r:id="rId6" w:history="1">
        <w:r>
          <w:rPr>
            <w:rFonts w:ascii="Times New Roman" w:hAnsi="Times New Roman"/>
            <w:color w:val="000000" w:themeColor="text1"/>
            <w:sz w:val="28"/>
            <w:szCs w:val="28"/>
          </w:rPr>
          <w:t>Порядк</w:t>
        </w:r>
      </w:hyperlink>
      <w:r>
        <w:rPr>
          <w:rFonts w:ascii="Times New Roman" w:hAnsi="Times New Roman"/>
          <w:color w:val="000000" w:themeColor="text1"/>
          <w:sz w:val="28"/>
          <w:szCs w:val="28"/>
        </w:rPr>
        <w:t xml:space="preserve">е предоставления из бюджета Республики Татарстан грантов на развитие материально-технической базы сельскохозяйственных потребительских кооперативов, софинансируемых из федерального бюджета: </w:t>
      </w:r>
    </w:p>
    <w:p>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пункт 1.1 изложить в следующей редакции:</w:t>
      </w:r>
    </w:p>
    <w:p>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«1.1. Настоящий Порядок устанавливает цели, правила и условия предоставления грантов на развитие материально-технической базы в форме субсидий сельскохозяйственным потребительским кооперативам из бюджета Республики Татарстан, софинансируемых из федерального бюджета, для финансового обеспечения затрат, не возмещаемых в рамках иных направлений государственной поддержки, предусмотренных Государственной программой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 «О Государственной программе развития сельского хозяйства и регулирования рынков сельскохозяйственной продукции, сырья и продовольствия», в целях реализации проекта получателя гранта и трудоустройства на постоянную работу новых работников исходя из расчета трудоустройства на постоянную работу не менее одного нового работника на каждые 10 млн. рублей гранта, но не менее одного нового работника на один грант, не позднее 24 месяцев с даты предоставления гранта (далее соответственно - грант, грантополучатель, Государственная программа).</w:t>
      </w:r>
    </w:p>
    <w:p>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в пункте 1.2:</w:t>
      </w:r>
    </w:p>
    <w:p>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в абзаце втором слова «бюджетные ассигнования, перечисляемые» заменить словами «средства, предоставляемые»;</w:t>
      </w:r>
    </w:p>
    <w:p>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абзац шестой и седьмой изложить в следующей редакции:</w:t>
      </w:r>
    </w:p>
    <w:p>
      <w:pPr>
        <w:pStyle w:val="ConsPlusNormal"/>
        <w:ind w:firstLine="540"/>
        <w:jc w:val="both"/>
        <w:rPr>
          <w:color w:val="000000" w:themeColor="text1"/>
          <w:sz w:val="28"/>
          <w:szCs w:val="28"/>
        </w:rPr>
      </w:pPr>
      <w:r>
        <w:rPr>
          <w:color w:val="000000" w:themeColor="text1"/>
          <w:sz w:val="28"/>
          <w:szCs w:val="28"/>
        </w:rPr>
        <w:t>«плановые показатели деятельности - производственные и экономические показатели, включаемые в проект, в том числе количество новых работников, трудоустроенных на постоянную работу, сведения о которых подтверждаются справкой налогового органа, сохранение созданных рабочих мест для трудоустройства на постоянную работу новых работников в течение не менее чем 5 лет с даты получения гранта, объем производства и реализации сельскохозяйственной продукции, выраженный в натуральных и денежных показателях, увеличение членской базы сельскохозяйственного потребительского кооператива, получившего грант;</w:t>
      </w:r>
    </w:p>
    <w:p>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сельские агломерации - примыкающие друг к другу сельские территории 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w:t>
      </w:r>
    </w:p>
    <w:p>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дополнить абзацем следующего содержания:</w:t>
      </w:r>
    </w:p>
    <w:p>
      <w:pPr>
        <w:pStyle w:val="ConsPlusNormal"/>
        <w:ind w:firstLine="540"/>
        <w:jc w:val="both"/>
        <w:rPr>
          <w:color w:val="000000" w:themeColor="text1"/>
          <w:sz w:val="28"/>
          <w:szCs w:val="28"/>
        </w:rPr>
      </w:pPr>
      <w:r>
        <w:rPr>
          <w:color w:val="000000" w:themeColor="text1"/>
          <w:sz w:val="28"/>
          <w:szCs w:val="28"/>
          <w:shd w:val="clear" w:color="auto" w:fill="FFFFFF"/>
        </w:rPr>
        <w:lastRenderedPageBreak/>
        <w:t>«проект грантополучателя» - </w:t>
      </w:r>
      <w:r>
        <w:rPr>
          <w:sz w:val="28"/>
          <w:szCs w:val="28"/>
        </w:rPr>
        <w:t>документ (бизнес-план),</w:t>
      </w:r>
      <w:r>
        <w:rPr>
          <w:color w:val="000000" w:themeColor="text1"/>
          <w:sz w:val="28"/>
          <w:szCs w:val="28"/>
        </w:rPr>
        <w:t> представляемый в конкурсную комиссию по форме и в порядке, которые установлены Министерством, </w:t>
      </w:r>
      <w:r>
        <w:rPr>
          <w:sz w:val="28"/>
          <w:szCs w:val="28"/>
        </w:rPr>
        <w:t>а начиная с 2024 года - по форме, установленной Министерством сельского хозяйства Российской Федерации</w:t>
      </w:r>
      <w:r>
        <w:rPr>
          <w:color w:val="000000" w:themeColor="text1"/>
          <w:sz w:val="28"/>
          <w:szCs w:val="28"/>
        </w:rPr>
        <w:t>, в который включаются направления расходов и условия использования гранта, а также плановые показатели деятельности, обязательство по исполнению которых включается в соглашение о предоставлении гранта. </w:t>
      </w:r>
      <w:r>
        <w:rPr>
          <w:sz w:val="28"/>
          <w:szCs w:val="28"/>
        </w:rPr>
        <w:t>Начиная с 2024 года критерии отбора проектов грантополучателей определяются Министерством сельского хозяйства Российской Федерации.</w:t>
      </w:r>
      <w:r>
        <w:rPr>
          <w:color w:val="000000" w:themeColor="text1"/>
          <w:sz w:val="28"/>
          <w:szCs w:val="28"/>
        </w:rPr>
        <w:t> Проект грантополучателя может быт</w:t>
      </w:r>
      <w:r>
        <w:rPr>
          <w:color w:val="000000" w:themeColor="text1"/>
          <w:sz w:val="28"/>
          <w:szCs w:val="28"/>
          <w:shd w:val="clear" w:color="auto" w:fill="FFFFFF"/>
        </w:rPr>
        <w:t>ь направлен в Министерство в электронном виде в порядке, установленном Министерством сельского хозяйства Российской Федерации;</w:t>
      </w:r>
    </w:p>
    <w:p>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пункт 1.6. изложить в следующей редакции:</w:t>
      </w:r>
    </w:p>
    <w:p>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«Сведения о гранте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15-го 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 в порядке, установленном Министерством финансов Российской Федерации.»;</w:t>
      </w:r>
    </w:p>
    <w:p>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абзац шестой пункта 2.2 изложить в следующей редакции:</w:t>
      </w:r>
    </w:p>
    <w:p>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абзац восьмой подпункта «а» пункта 4.1 изложить в следующей редакции:</w:t>
      </w:r>
    </w:p>
    <w:p>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«получателями гранта на развитие материально-технической базы должен быть обеспечен ежегодный прирост объема реализации сельскохозяйственной продукции в течение не менее чем 5 лет с даты получения гранта;»;</w:t>
      </w:r>
    </w:p>
    <w:p>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абзац четвертый пункта 5.13 изложить в следующей редакции:</w:t>
      </w:r>
    </w:p>
    <w:p>
      <w:pPr>
        <w:widowControl w:val="0"/>
        <w:autoSpaceDE w:val="0"/>
        <w:autoSpaceDN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lang w:eastAsia="en-US"/>
        </w:rPr>
        <w:lastRenderedPageBreak/>
        <w:t>«точная дата завершения и конечное значение результатов предоставления гранта (конкретная количественная характеристика итогов);»;</w:t>
      </w:r>
      <w:r>
        <w:rPr>
          <w:rFonts w:ascii="Times New Roman" w:hAnsi="Times New Roman"/>
          <w:color w:val="000000" w:themeColor="text1"/>
          <w:sz w:val="28"/>
          <w:szCs w:val="28"/>
        </w:rPr>
        <w:t xml:space="preserve"> </w:t>
      </w:r>
    </w:p>
    <w:p>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пункт 5.14 изложить в следующей редакции:</w:t>
      </w:r>
    </w:p>
    <w:p>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«5.14. Результатом предоставления гранта является прирост объема продукции, реализованной в отчетном году сельскохозяйственными потребительскими кооперативами, получившими грант на развитие материально-технической базы, за последние 5 лет (включая отчетный год) по отношению к предыдущему году (процентов);»;</w:t>
      </w:r>
    </w:p>
    <w:p>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w:t>
      </w:r>
      <w:hyperlink r:id="rId7" w:history="1">
        <w:r>
          <w:rPr>
            <w:rFonts w:ascii="Times New Roman" w:hAnsi="Times New Roman"/>
            <w:color w:val="000000" w:themeColor="text1"/>
            <w:sz w:val="28"/>
            <w:szCs w:val="28"/>
          </w:rPr>
          <w:t>Порядк</w:t>
        </w:r>
      </w:hyperlink>
      <w:r>
        <w:rPr>
          <w:rFonts w:ascii="Times New Roman" w:hAnsi="Times New Roman"/>
          <w:color w:val="000000" w:themeColor="text1"/>
          <w:sz w:val="28"/>
          <w:szCs w:val="28"/>
        </w:rPr>
        <w:t>е  предоставления из бюджета Республики Татарстан грантов «</w:t>
      </w:r>
      <w:proofErr w:type="spellStart"/>
      <w:r>
        <w:rPr>
          <w:rFonts w:ascii="Times New Roman" w:hAnsi="Times New Roman"/>
          <w:color w:val="000000" w:themeColor="text1"/>
          <w:sz w:val="28"/>
          <w:szCs w:val="28"/>
        </w:rPr>
        <w:t>Агростартап</w:t>
      </w:r>
      <w:proofErr w:type="spellEnd"/>
      <w:r>
        <w:rPr>
          <w:rFonts w:ascii="Times New Roman" w:hAnsi="Times New Roman"/>
          <w:color w:val="000000" w:themeColor="text1"/>
          <w:sz w:val="28"/>
          <w:szCs w:val="28"/>
        </w:rPr>
        <w:t xml:space="preserve">», софинансируемых из федерального бюджета, связанных с реализацией проектов создания и (или) развития хозяйств: </w:t>
      </w:r>
    </w:p>
    <w:p>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пункт 1.6. изложить в следующей редакции:</w:t>
      </w:r>
    </w:p>
    <w:p>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«Сведения о гранте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15-го 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 в порядке, установленном Министерством финансов Российской Федерации.»;</w:t>
      </w:r>
    </w:p>
    <w:p>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абзац шестой пункта 2.2 изложить в следующей редакции:</w:t>
      </w:r>
    </w:p>
    <w:p>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абзац второй пункта 5.16 изложить в следующей редакции:</w:t>
      </w:r>
    </w:p>
    <w:p>
      <w:pPr>
        <w:widowControl w:val="0"/>
        <w:autoSpaceDE w:val="0"/>
        <w:autoSpaceDN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lang w:eastAsia="en-US"/>
        </w:rPr>
        <w:t>«точная дата завершения и конечное значение результатов предоставления гранта (конкретная количественная характеристика итогов);»;</w:t>
      </w:r>
      <w:r>
        <w:rPr>
          <w:rFonts w:ascii="Times New Roman" w:hAnsi="Times New Roman"/>
          <w:color w:val="000000" w:themeColor="text1"/>
          <w:sz w:val="28"/>
          <w:szCs w:val="28"/>
        </w:rPr>
        <w:t xml:space="preserve"> </w:t>
      </w:r>
    </w:p>
    <w:p>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дополнить пунктом 6.2 следующего содержания:</w:t>
      </w:r>
    </w:p>
    <w:p>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«6.2. В случае призыва грантополучателя на военную службу по мобилизации в </w:t>
      </w:r>
      <w:r>
        <w:rPr>
          <w:rFonts w:ascii="Times New Roman" w:hAnsi="Times New Roman"/>
          <w:color w:val="000000" w:themeColor="text1"/>
          <w:sz w:val="28"/>
          <w:szCs w:val="28"/>
        </w:rPr>
        <w:lastRenderedPageBreak/>
        <w:t>Вооруженные Силы Российской Федерации в соответствии с пунктом 2 Указа Президента Российской Федерации от 21 сентября 2022 г. № 647 «Об объявлении частичной мобилизации в Российской Федерации» (далее - призыв на военную службу) Министерство принимает одно из следующих решений:</w:t>
      </w:r>
    </w:p>
    <w:p>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признание проекта создания и (или) развития хозяйства завершенным, в случае если средства гранта «</w:t>
      </w:r>
      <w:proofErr w:type="spellStart"/>
      <w:r>
        <w:rPr>
          <w:rFonts w:ascii="Times New Roman" w:hAnsi="Times New Roman"/>
          <w:color w:val="000000" w:themeColor="text1"/>
          <w:sz w:val="28"/>
          <w:szCs w:val="28"/>
        </w:rPr>
        <w:t>Агростартап</w:t>
      </w:r>
      <w:proofErr w:type="spellEnd"/>
      <w:r>
        <w:rPr>
          <w:rFonts w:ascii="Times New Roman" w:hAnsi="Times New Roman"/>
          <w:color w:val="000000" w:themeColor="text1"/>
          <w:sz w:val="28"/>
          <w:szCs w:val="28"/>
        </w:rPr>
        <w:t>» использованы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грантополучатель освобождается от ответственности за недостижение плановых показателей деятельности;</w:t>
      </w:r>
    </w:p>
    <w:p>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обеспечение возврата средств гранта «</w:t>
      </w:r>
      <w:proofErr w:type="spellStart"/>
      <w:r>
        <w:rPr>
          <w:rFonts w:ascii="Times New Roman" w:hAnsi="Times New Roman"/>
          <w:color w:val="000000" w:themeColor="text1"/>
          <w:sz w:val="28"/>
          <w:szCs w:val="28"/>
        </w:rPr>
        <w:t>Агростартап</w:t>
      </w:r>
      <w:proofErr w:type="spellEnd"/>
      <w:r>
        <w:rPr>
          <w:rFonts w:ascii="Times New Roman" w:hAnsi="Times New Roman"/>
          <w:color w:val="000000" w:themeColor="text1"/>
          <w:sz w:val="28"/>
          <w:szCs w:val="28"/>
        </w:rPr>
        <w:t>» в бюджет Республики Татарстан, в объеме неиспользованных средств гранта «</w:t>
      </w:r>
      <w:proofErr w:type="spellStart"/>
      <w:r>
        <w:rPr>
          <w:rFonts w:ascii="Times New Roman" w:hAnsi="Times New Roman"/>
          <w:color w:val="000000" w:themeColor="text1"/>
          <w:sz w:val="28"/>
          <w:szCs w:val="28"/>
        </w:rPr>
        <w:t>Агростартап</w:t>
      </w:r>
      <w:proofErr w:type="spellEnd"/>
      <w:r>
        <w:rPr>
          <w:rFonts w:ascii="Times New Roman" w:hAnsi="Times New Roman"/>
          <w:color w:val="000000" w:themeColor="text1"/>
          <w:sz w:val="28"/>
          <w:szCs w:val="28"/>
        </w:rPr>
        <w:t>», в случае если средства гранта «</w:t>
      </w:r>
      <w:proofErr w:type="spellStart"/>
      <w:r>
        <w:rPr>
          <w:rFonts w:ascii="Times New Roman" w:hAnsi="Times New Roman"/>
          <w:color w:val="000000" w:themeColor="text1"/>
          <w:sz w:val="28"/>
          <w:szCs w:val="28"/>
        </w:rPr>
        <w:t>Агростартап</w:t>
      </w:r>
      <w:proofErr w:type="spellEnd"/>
      <w:r>
        <w:rPr>
          <w:rFonts w:ascii="Times New Roman" w:hAnsi="Times New Roman"/>
          <w:color w:val="000000" w:themeColor="text1"/>
          <w:sz w:val="28"/>
          <w:szCs w:val="28"/>
        </w:rPr>
        <w:t>» не использованы или использованы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создания и (или) развития хозяйства признается завершенным, а грантополучатель освобождается от ответственности за недостижение плановых показателей деятельности.</w:t>
      </w:r>
    </w:p>
    <w:p>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Указанные в абзацах втором и третьем настоящего пункта решения принимаются Министерством по заявлению грантополучателя при представлении им документа, подтверждающего призыв на военную службу, и (или) в соответствии с полученными от призывной комиссии Республики Татарстан или призывной комиссии </w:t>
      </w:r>
      <w:proofErr w:type="gramStart"/>
      <w:r>
        <w:rPr>
          <w:rFonts w:ascii="Times New Roman" w:hAnsi="Times New Roman"/>
          <w:color w:val="000000" w:themeColor="text1"/>
          <w:sz w:val="28"/>
          <w:szCs w:val="28"/>
        </w:rPr>
        <w:t>муниципального  района</w:t>
      </w:r>
      <w:proofErr w:type="gramEnd"/>
      <w:r>
        <w:rPr>
          <w:rFonts w:ascii="Times New Roman" w:hAnsi="Times New Roman"/>
          <w:color w:val="000000" w:themeColor="text1"/>
          <w:sz w:val="28"/>
          <w:szCs w:val="28"/>
        </w:rPr>
        <w:t xml:space="preserve"> (городского округа) Республики Татарстан по мобилизации граждан, которой грантополучатель призывался на военную службу, сведениями о призыве грантополучателя на военную службу.</w:t>
      </w:r>
    </w:p>
    <w:p>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В процессе реализации проекта создания и (или) развития хозяйства в случае призыва главы крестьянского (фермерского) хозяйства, являющегося грантополучателем, на военную службу допускается его смена по решению членов данного крестьянского (фермерского) хозяйства в порядке, установленном законодательством Российской Федерации, что не влечет изменения (прекращения) статуса крестьянского (фермерского) хозяйства в качестве грантополучателя. При этом Министерство осуществляет замену главы такого крестьянского (фермерского) хозяйства в соглашении, заключенном между Министерством и грантополучателем, а новый глава крестьянского (фермерского) хозяйства осуществляет дальнейшую реализацию проекта создания и (или) развития хозяйства в соответствии с указанным соглашением.»;</w:t>
      </w:r>
    </w:p>
    <w:p>
      <w:pPr>
        <w:widowControl w:val="0"/>
        <w:autoSpaceDE w:val="0"/>
        <w:autoSpaceDN w:val="0"/>
        <w:adjustRightInd w:val="0"/>
        <w:spacing w:after="0" w:line="240" w:lineRule="auto"/>
        <w:ind w:firstLine="567"/>
        <w:jc w:val="both"/>
        <w:rPr>
          <w:rFonts w:ascii="Times New Roman" w:hAnsi="Times New Roman"/>
          <w:color w:val="000000" w:themeColor="text1"/>
          <w:sz w:val="28"/>
          <w:szCs w:val="28"/>
          <w:lang w:eastAsia="en-US"/>
        </w:rPr>
      </w:pPr>
      <w:r>
        <w:rPr>
          <w:rFonts w:ascii="Times New Roman" w:hAnsi="Times New Roman"/>
          <w:color w:val="000000" w:themeColor="text1"/>
          <w:sz w:val="28"/>
          <w:szCs w:val="28"/>
        </w:rPr>
        <w:t xml:space="preserve">дополнить указанное постановление Порядком </w:t>
      </w:r>
      <w:r>
        <w:rPr>
          <w:rFonts w:ascii="Times New Roman" w:hAnsi="Times New Roman"/>
          <w:color w:val="000000" w:themeColor="text1"/>
          <w:sz w:val="28"/>
          <w:szCs w:val="28"/>
          <w:lang w:eastAsia="en-US"/>
        </w:rPr>
        <w:t>предоставления из бюджета Республики Татарстан грантов на развитие материально-технической базы начинающих сельскохозяйственных потребительских кооперативов (прилагается).</w:t>
      </w:r>
    </w:p>
    <w:p>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lang w:eastAsia="en-US"/>
        </w:rPr>
        <w:t>2. Настоящее постановление вступает в силу с 1 января 2023 года.</w:t>
      </w:r>
    </w:p>
    <w:p>
      <w:pPr>
        <w:pStyle w:val="ConsPlusNormal"/>
        <w:ind w:firstLine="567"/>
        <w:jc w:val="right"/>
        <w:outlineLvl w:val="0"/>
        <w:rPr>
          <w:color w:val="000000" w:themeColor="text1"/>
          <w:sz w:val="28"/>
          <w:szCs w:val="28"/>
        </w:rPr>
      </w:pPr>
    </w:p>
    <w:p>
      <w:pPr>
        <w:pStyle w:val="ConsPlusNormal"/>
        <w:ind w:firstLine="567"/>
        <w:jc w:val="right"/>
        <w:outlineLvl w:val="0"/>
        <w:rPr>
          <w:color w:val="000000" w:themeColor="text1"/>
          <w:sz w:val="28"/>
          <w:szCs w:val="28"/>
        </w:rPr>
      </w:pPr>
    </w:p>
    <w:p>
      <w:pPr>
        <w:pStyle w:val="ConsPlusNormal"/>
        <w:ind w:firstLine="567"/>
        <w:jc w:val="right"/>
        <w:outlineLvl w:val="0"/>
        <w:rPr>
          <w:color w:val="000000" w:themeColor="text1"/>
          <w:sz w:val="28"/>
          <w:szCs w:val="28"/>
        </w:rPr>
      </w:pPr>
    </w:p>
    <w:p>
      <w:pPr>
        <w:pStyle w:val="ConsPlusNormal"/>
        <w:ind w:firstLine="567"/>
        <w:jc w:val="right"/>
        <w:outlineLvl w:val="0"/>
        <w:rPr>
          <w:color w:val="000000" w:themeColor="text1"/>
          <w:sz w:val="28"/>
          <w:szCs w:val="28"/>
        </w:rPr>
      </w:pPr>
    </w:p>
    <w:p>
      <w:pPr>
        <w:pStyle w:val="ConsPlusNormal"/>
        <w:ind w:firstLine="567"/>
        <w:jc w:val="right"/>
        <w:outlineLvl w:val="0"/>
        <w:rPr>
          <w:color w:val="000000" w:themeColor="text1"/>
          <w:sz w:val="28"/>
          <w:szCs w:val="28"/>
        </w:rPr>
      </w:pPr>
    </w:p>
    <w:p>
      <w:pPr>
        <w:pStyle w:val="ConsPlusNormal"/>
        <w:ind w:firstLine="567"/>
        <w:jc w:val="right"/>
        <w:outlineLvl w:val="0"/>
        <w:rPr>
          <w:color w:val="000000" w:themeColor="text1"/>
          <w:sz w:val="28"/>
          <w:szCs w:val="28"/>
        </w:rPr>
      </w:pPr>
    </w:p>
    <w:p>
      <w:pPr>
        <w:pStyle w:val="ConsPlusNormal"/>
        <w:ind w:firstLine="567"/>
        <w:jc w:val="right"/>
        <w:outlineLvl w:val="0"/>
        <w:rPr>
          <w:color w:val="000000" w:themeColor="text1"/>
          <w:sz w:val="28"/>
          <w:szCs w:val="28"/>
        </w:rPr>
      </w:pPr>
    </w:p>
    <w:p>
      <w:pPr>
        <w:pStyle w:val="ConsPlusNormal"/>
        <w:jc w:val="right"/>
        <w:outlineLvl w:val="0"/>
        <w:rPr>
          <w:color w:val="000000" w:themeColor="text1"/>
          <w:sz w:val="28"/>
          <w:szCs w:val="28"/>
        </w:rPr>
      </w:pPr>
    </w:p>
    <w:p>
      <w:pPr>
        <w:pStyle w:val="ConsPlusNormal"/>
        <w:jc w:val="right"/>
        <w:outlineLvl w:val="0"/>
        <w:rPr>
          <w:color w:val="000000" w:themeColor="text1"/>
          <w:sz w:val="28"/>
          <w:szCs w:val="28"/>
        </w:rPr>
      </w:pPr>
    </w:p>
    <w:p>
      <w:pPr>
        <w:pStyle w:val="ConsPlusNormal"/>
        <w:jc w:val="right"/>
        <w:outlineLvl w:val="0"/>
        <w:rPr>
          <w:color w:val="000000" w:themeColor="text1"/>
          <w:sz w:val="28"/>
          <w:szCs w:val="28"/>
        </w:rPr>
      </w:pPr>
    </w:p>
    <w:p>
      <w:pPr>
        <w:pStyle w:val="ConsPlusNormal"/>
        <w:jc w:val="right"/>
        <w:outlineLvl w:val="0"/>
        <w:rPr>
          <w:color w:val="000000" w:themeColor="text1"/>
          <w:sz w:val="28"/>
          <w:szCs w:val="28"/>
        </w:rPr>
      </w:pPr>
    </w:p>
    <w:p>
      <w:pPr>
        <w:pStyle w:val="ConsPlusNormal"/>
        <w:jc w:val="right"/>
        <w:outlineLvl w:val="0"/>
        <w:rPr>
          <w:color w:val="000000" w:themeColor="text1"/>
          <w:sz w:val="28"/>
          <w:szCs w:val="28"/>
        </w:rPr>
      </w:pPr>
    </w:p>
    <w:p>
      <w:pPr>
        <w:pStyle w:val="ConsPlusNormal"/>
        <w:jc w:val="right"/>
        <w:outlineLvl w:val="0"/>
        <w:rPr>
          <w:color w:val="000000" w:themeColor="text1"/>
          <w:sz w:val="28"/>
          <w:szCs w:val="28"/>
        </w:rPr>
      </w:pPr>
    </w:p>
    <w:p>
      <w:pPr>
        <w:pStyle w:val="ConsPlusNormal"/>
        <w:jc w:val="right"/>
        <w:outlineLvl w:val="0"/>
        <w:rPr>
          <w:color w:val="000000" w:themeColor="text1"/>
          <w:sz w:val="28"/>
          <w:szCs w:val="28"/>
        </w:rPr>
      </w:pPr>
    </w:p>
    <w:p>
      <w:pPr>
        <w:pStyle w:val="ConsPlusNormal"/>
        <w:jc w:val="right"/>
        <w:outlineLvl w:val="0"/>
        <w:rPr>
          <w:color w:val="000000" w:themeColor="text1"/>
          <w:sz w:val="28"/>
          <w:szCs w:val="28"/>
        </w:rPr>
      </w:pPr>
    </w:p>
    <w:p>
      <w:pPr>
        <w:pStyle w:val="ConsPlusNormal"/>
        <w:jc w:val="right"/>
        <w:outlineLvl w:val="0"/>
        <w:rPr>
          <w:color w:val="000000" w:themeColor="text1"/>
          <w:sz w:val="28"/>
          <w:szCs w:val="28"/>
        </w:rPr>
      </w:pPr>
      <w:r>
        <w:rPr>
          <w:color w:val="000000" w:themeColor="text1"/>
          <w:sz w:val="28"/>
          <w:szCs w:val="28"/>
        </w:rPr>
        <w:t>Утвержден</w:t>
      </w:r>
    </w:p>
    <w:p>
      <w:pPr>
        <w:pStyle w:val="ConsPlusNormal"/>
        <w:jc w:val="right"/>
        <w:rPr>
          <w:color w:val="000000" w:themeColor="text1"/>
          <w:sz w:val="28"/>
          <w:szCs w:val="28"/>
        </w:rPr>
      </w:pPr>
      <w:r>
        <w:rPr>
          <w:color w:val="000000" w:themeColor="text1"/>
          <w:sz w:val="28"/>
          <w:szCs w:val="28"/>
        </w:rPr>
        <w:t>постановлением</w:t>
      </w:r>
    </w:p>
    <w:p>
      <w:pPr>
        <w:pStyle w:val="ConsPlusNormal"/>
        <w:jc w:val="right"/>
        <w:rPr>
          <w:color w:val="000000" w:themeColor="text1"/>
          <w:sz w:val="28"/>
          <w:szCs w:val="28"/>
        </w:rPr>
      </w:pPr>
      <w:r>
        <w:rPr>
          <w:color w:val="000000" w:themeColor="text1"/>
          <w:sz w:val="28"/>
          <w:szCs w:val="28"/>
        </w:rPr>
        <w:t>Кабинета Министров</w:t>
      </w:r>
    </w:p>
    <w:p>
      <w:pPr>
        <w:pStyle w:val="ConsPlusNormal"/>
        <w:jc w:val="right"/>
        <w:rPr>
          <w:color w:val="000000" w:themeColor="text1"/>
          <w:sz w:val="28"/>
          <w:szCs w:val="28"/>
        </w:rPr>
      </w:pPr>
      <w:r>
        <w:rPr>
          <w:color w:val="000000" w:themeColor="text1"/>
          <w:sz w:val="28"/>
          <w:szCs w:val="28"/>
        </w:rPr>
        <w:t>Республики Татарстан</w:t>
      </w:r>
    </w:p>
    <w:p>
      <w:pPr>
        <w:pStyle w:val="ConsPlusNormal"/>
        <w:jc w:val="right"/>
        <w:rPr>
          <w:color w:val="000000" w:themeColor="text1"/>
          <w:sz w:val="28"/>
          <w:szCs w:val="28"/>
        </w:rPr>
      </w:pPr>
      <w:r>
        <w:rPr>
          <w:color w:val="000000" w:themeColor="text1"/>
          <w:sz w:val="28"/>
          <w:szCs w:val="28"/>
        </w:rPr>
        <w:t>от 14.07.2021 г. N 572</w:t>
      </w:r>
    </w:p>
    <w:p>
      <w:pPr>
        <w:pStyle w:val="ConsPlusNormal"/>
        <w:jc w:val="right"/>
        <w:rPr>
          <w:color w:val="000000" w:themeColor="text1"/>
          <w:sz w:val="28"/>
          <w:szCs w:val="28"/>
        </w:rPr>
      </w:pPr>
      <w:r>
        <w:rPr>
          <w:color w:val="000000" w:themeColor="text1"/>
          <w:sz w:val="28"/>
          <w:szCs w:val="28"/>
        </w:rPr>
        <w:t xml:space="preserve">(в редакции постановления </w:t>
      </w:r>
    </w:p>
    <w:p>
      <w:pPr>
        <w:pStyle w:val="ConsPlusNormal"/>
        <w:jc w:val="right"/>
        <w:rPr>
          <w:color w:val="000000" w:themeColor="text1"/>
          <w:sz w:val="28"/>
          <w:szCs w:val="28"/>
        </w:rPr>
      </w:pPr>
      <w:r>
        <w:rPr>
          <w:color w:val="000000" w:themeColor="text1"/>
          <w:sz w:val="28"/>
          <w:szCs w:val="28"/>
        </w:rPr>
        <w:t xml:space="preserve">Кабинета Министров </w:t>
      </w:r>
    </w:p>
    <w:p>
      <w:pPr>
        <w:pStyle w:val="ConsPlusNormal"/>
        <w:jc w:val="right"/>
        <w:rPr>
          <w:color w:val="000000" w:themeColor="text1"/>
          <w:sz w:val="28"/>
          <w:szCs w:val="28"/>
        </w:rPr>
      </w:pPr>
      <w:r>
        <w:rPr>
          <w:color w:val="000000" w:themeColor="text1"/>
          <w:sz w:val="28"/>
          <w:szCs w:val="28"/>
        </w:rPr>
        <w:t>Республики Татарстан</w:t>
      </w:r>
    </w:p>
    <w:p>
      <w:pPr>
        <w:pStyle w:val="ConsPlusNormal"/>
        <w:jc w:val="right"/>
        <w:rPr>
          <w:color w:val="000000" w:themeColor="text1"/>
          <w:sz w:val="28"/>
          <w:szCs w:val="28"/>
        </w:rPr>
      </w:pPr>
      <w:r>
        <w:rPr>
          <w:color w:val="000000" w:themeColor="text1"/>
          <w:sz w:val="28"/>
          <w:szCs w:val="28"/>
        </w:rPr>
        <w:t>от__________№______)</w:t>
      </w:r>
    </w:p>
    <w:p>
      <w:pPr>
        <w:pStyle w:val="ConsPlusNormal"/>
        <w:jc w:val="right"/>
        <w:rPr>
          <w:color w:val="000000" w:themeColor="text1"/>
          <w:sz w:val="28"/>
          <w:szCs w:val="28"/>
        </w:rPr>
      </w:pPr>
    </w:p>
    <w:p>
      <w:pPr>
        <w:pStyle w:val="ConsPlusNormal"/>
        <w:jc w:val="both"/>
        <w:rPr>
          <w:color w:val="000000" w:themeColor="text1"/>
          <w:sz w:val="28"/>
          <w:szCs w:val="28"/>
        </w:rPr>
      </w:pPr>
    </w:p>
    <w:p>
      <w:pPr>
        <w:pStyle w:val="ConsPlusTitle"/>
        <w:jc w:val="center"/>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Порядок</w:t>
      </w:r>
    </w:p>
    <w:p>
      <w:pPr>
        <w:pStyle w:val="ConsPlusTitle"/>
        <w:jc w:val="center"/>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xml:space="preserve">предоставления из бюджета Республики Татарстан грантов на развитие материально-технической базы начинающих сельскохозяйственных потребительских кооперативов </w:t>
      </w:r>
    </w:p>
    <w:p>
      <w:pPr>
        <w:pStyle w:val="ConsPlusNormal"/>
        <w:rPr>
          <w:color w:val="000000" w:themeColor="text1"/>
          <w:sz w:val="28"/>
          <w:szCs w:val="28"/>
        </w:rPr>
      </w:pPr>
    </w:p>
    <w:p>
      <w:pPr>
        <w:pStyle w:val="ConsPlusNormal"/>
        <w:jc w:val="both"/>
        <w:rPr>
          <w:color w:val="000000" w:themeColor="text1"/>
          <w:sz w:val="28"/>
          <w:szCs w:val="28"/>
        </w:rPr>
      </w:pPr>
    </w:p>
    <w:p>
      <w:pPr>
        <w:pStyle w:val="ConsPlusTitle"/>
        <w:jc w:val="center"/>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 Общие положения о предоставлении грантов</w:t>
      </w:r>
    </w:p>
    <w:p>
      <w:pPr>
        <w:pStyle w:val="ConsPlusNormal"/>
        <w:jc w:val="both"/>
        <w:rPr>
          <w:color w:val="000000" w:themeColor="text1"/>
          <w:sz w:val="28"/>
          <w:szCs w:val="28"/>
        </w:rPr>
      </w:pPr>
    </w:p>
    <w:p>
      <w:pPr>
        <w:pStyle w:val="ConsPlusNormal"/>
        <w:ind w:firstLine="540"/>
        <w:jc w:val="both"/>
        <w:rPr>
          <w:color w:val="000000" w:themeColor="text1"/>
          <w:sz w:val="28"/>
          <w:szCs w:val="28"/>
        </w:rPr>
      </w:pPr>
      <w:bookmarkStart w:id="1" w:name="Par18"/>
      <w:bookmarkEnd w:id="1"/>
      <w:r>
        <w:rPr>
          <w:color w:val="000000" w:themeColor="text1"/>
          <w:sz w:val="28"/>
          <w:szCs w:val="28"/>
        </w:rPr>
        <w:t>1.1. Настоящий Порядок устанавливает цели, правила и условия предоставления грантов на развитие материально-технической базы в форме субсидий начинающим сельскохозяйственным потребительским кооперативам из бюджета Республики Татарстан (далее соответственно – грант, начинающий кооператив).</w:t>
      </w:r>
    </w:p>
    <w:p>
      <w:pPr>
        <w:pStyle w:val="ConsPlusNormal"/>
        <w:ind w:firstLine="540"/>
        <w:jc w:val="both"/>
        <w:rPr>
          <w:color w:val="000000" w:themeColor="text1"/>
          <w:sz w:val="28"/>
          <w:szCs w:val="28"/>
        </w:rPr>
      </w:pPr>
      <w:r>
        <w:rPr>
          <w:color w:val="000000" w:themeColor="text1"/>
          <w:sz w:val="28"/>
          <w:szCs w:val="28"/>
        </w:rPr>
        <w:t>1.2. Понятия, используемые в настоящем Порядке:</w:t>
      </w:r>
    </w:p>
    <w:p>
      <w:pPr>
        <w:pStyle w:val="ConsPlusNormal"/>
        <w:ind w:firstLine="540"/>
        <w:jc w:val="both"/>
        <w:rPr>
          <w:color w:val="000000" w:themeColor="text1"/>
          <w:sz w:val="28"/>
          <w:szCs w:val="28"/>
        </w:rPr>
      </w:pPr>
      <w:r>
        <w:rPr>
          <w:color w:val="000000" w:themeColor="text1"/>
          <w:sz w:val="28"/>
          <w:szCs w:val="28"/>
        </w:rPr>
        <w:t xml:space="preserve">начинающий кооператив - сельскохозяйственный потребительский перерабатывающий и (или) сбытовой кооператив, созданный и осуществляющий деятельность в соответствии с Федеральным </w:t>
      </w:r>
      <w:hyperlink r:id="rId8" w:history="1">
        <w:r>
          <w:rPr>
            <w:color w:val="000000" w:themeColor="text1"/>
            <w:sz w:val="28"/>
            <w:szCs w:val="28"/>
          </w:rPr>
          <w:t>законом</w:t>
        </w:r>
      </w:hyperlink>
      <w:r>
        <w:rPr>
          <w:color w:val="000000" w:themeColor="text1"/>
          <w:sz w:val="28"/>
          <w:szCs w:val="28"/>
        </w:rPr>
        <w:t xml:space="preserve"> от 8 декабря 1995 года </w:t>
      </w:r>
      <w:r>
        <w:rPr>
          <w:color w:val="000000" w:themeColor="text1"/>
          <w:sz w:val="28"/>
          <w:szCs w:val="28"/>
        </w:rPr>
        <w:br/>
        <w:t xml:space="preserve">№ 193-ФЗ «О сельскохозяйственной кооперации», или потребительское общество </w:t>
      </w:r>
      <w:r>
        <w:rPr>
          <w:color w:val="000000" w:themeColor="text1"/>
          <w:sz w:val="28"/>
          <w:szCs w:val="28"/>
        </w:rPr>
        <w:lastRenderedPageBreak/>
        <w:t>(кооператив), действующие менее 12 месяцев со дня их регистрации, зарегистрированные на сельской территории или на территории сельской агломерации, осуществляющие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дикорастущих пищевых ресурсов, а также продуктов переработки указанной продукции, объединяющие не менее 10 сельскохозяйственных товаропроизводителей на правах членов кооперативов (кроме ассоциированного членства) не менее 70 процентов выручки сельскохозяйственного потребительского кооператива должно формироваться за счет осуществления перерабатывающей и (или) сбытовой деятельности указанной продукции;</w:t>
      </w:r>
    </w:p>
    <w:p>
      <w:pPr>
        <w:pStyle w:val="ConsPlusNormal"/>
        <w:ind w:firstLine="540"/>
        <w:jc w:val="both"/>
        <w:rPr>
          <w:color w:val="000000" w:themeColor="text1"/>
          <w:sz w:val="28"/>
          <w:szCs w:val="28"/>
        </w:rPr>
      </w:pPr>
      <w:r>
        <w:rPr>
          <w:color w:val="000000" w:themeColor="text1"/>
          <w:sz w:val="28"/>
          <w:szCs w:val="28"/>
        </w:rPr>
        <w:t>заявка – подаваемая начинающим кооперативом в Министерство сельского хозяйства и продовольствия Республики Татарстан (далее – Министерство) заявка на участие в отборе получателей гранта;</w:t>
      </w:r>
    </w:p>
    <w:p>
      <w:pPr>
        <w:pStyle w:val="ConsPlusNormal"/>
        <w:ind w:firstLine="540"/>
        <w:jc w:val="both"/>
        <w:rPr>
          <w:color w:val="000000" w:themeColor="text1"/>
          <w:sz w:val="28"/>
          <w:szCs w:val="28"/>
        </w:rPr>
      </w:pPr>
      <w:r>
        <w:rPr>
          <w:color w:val="000000" w:themeColor="text1"/>
          <w:sz w:val="28"/>
          <w:szCs w:val="28"/>
        </w:rPr>
        <w:t xml:space="preserve">проект - представляемый в конкурсную комиссию Министерства документ (бизнес-план) начинающего кооператива, в который включаются направления расходов и условия использования гранта на развитие материально-технической базы, а также плановые показатели деятельности, обязательство по исполнению которых определяется в соглашении о предоставлении гранта (далее - соглашение). </w:t>
      </w:r>
    </w:p>
    <w:p>
      <w:pPr>
        <w:pStyle w:val="ConsPlusNormal"/>
        <w:ind w:firstLine="540"/>
        <w:jc w:val="both"/>
        <w:rPr>
          <w:color w:val="000000" w:themeColor="text1"/>
          <w:sz w:val="28"/>
          <w:szCs w:val="28"/>
        </w:rPr>
      </w:pPr>
      <w:r>
        <w:rPr>
          <w:color w:val="000000" w:themeColor="text1"/>
          <w:sz w:val="28"/>
          <w:szCs w:val="28"/>
        </w:rPr>
        <w:t>конкурсная комиссия - комиссия, состав которой утверждается приказом Министерства, не менее 50 процентов членов которой составляют члены, не являющиеся государственными или муниципальными служащими, осуществляющая отбор проектов в форме очного собеседования или видео-конференц-связи с учетом приоритетности рассмотрения проектов по развитию овощеводства, картофелеводства, молочного и мясного скотоводства;</w:t>
      </w:r>
    </w:p>
    <w:p>
      <w:pPr>
        <w:pStyle w:val="ConsPlusNormal"/>
        <w:ind w:firstLine="540"/>
        <w:jc w:val="both"/>
        <w:rPr>
          <w:color w:val="000000" w:themeColor="text1"/>
          <w:sz w:val="28"/>
          <w:szCs w:val="28"/>
        </w:rPr>
      </w:pPr>
      <w:r>
        <w:rPr>
          <w:color w:val="000000" w:themeColor="text1"/>
          <w:sz w:val="28"/>
          <w:szCs w:val="28"/>
        </w:rPr>
        <w:t>план расходов - постатейная смета запланированных расходов по направлениям использования гранта, представленная для участия в отборе, с указанием наименований приобретаемого имущества, выполняемых работ, оказываемых услуг, их количества, цены, источников финансирования (средства гранта, собственные средства);</w:t>
      </w:r>
    </w:p>
    <w:p>
      <w:pPr>
        <w:pStyle w:val="ConsPlusNormal"/>
        <w:ind w:firstLine="540"/>
        <w:jc w:val="both"/>
        <w:rPr>
          <w:color w:val="000000" w:themeColor="text1"/>
          <w:sz w:val="28"/>
          <w:szCs w:val="28"/>
        </w:rPr>
      </w:pPr>
      <w:r>
        <w:rPr>
          <w:color w:val="000000" w:themeColor="text1"/>
          <w:sz w:val="28"/>
          <w:szCs w:val="28"/>
        </w:rPr>
        <w:t>плановые показатели деятельности - производственные и экономические показатели, включаемые в проект грантополучателем, в том числе количество новых постоянных рабочих мест и работников, зарегистрированных в Пенсионном фонде Российской Федерации в течение не менее 5 лет с даты получения гранта, объем производства и реализации сельскохозяйственной продукции, выраженный в натуральных и денежных показателях, увеличение членской базы начинающего кооператива;</w:t>
      </w:r>
    </w:p>
    <w:p>
      <w:pPr>
        <w:pStyle w:val="ConsPlusNormal"/>
        <w:ind w:firstLine="540"/>
        <w:jc w:val="both"/>
        <w:rPr>
          <w:color w:val="000000" w:themeColor="text1"/>
          <w:sz w:val="28"/>
          <w:szCs w:val="28"/>
        </w:rPr>
      </w:pPr>
      <w:r>
        <w:rPr>
          <w:color w:val="000000" w:themeColor="text1"/>
          <w:sz w:val="28"/>
          <w:szCs w:val="28"/>
        </w:rPr>
        <w:t xml:space="preserve">сельские агломерации - примыкающие друг к другу сельские территории 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w:t>
      </w:r>
      <w:r>
        <w:rPr>
          <w:color w:val="000000" w:themeColor="text1"/>
          <w:sz w:val="28"/>
          <w:szCs w:val="28"/>
        </w:rPr>
        <w:lastRenderedPageBreak/>
        <w:t>муниципальных образований.</w:t>
      </w:r>
    </w:p>
    <w:p>
      <w:pPr>
        <w:pStyle w:val="ConsPlusNormal"/>
        <w:ind w:firstLine="540"/>
        <w:jc w:val="both"/>
        <w:rPr>
          <w:color w:val="000000" w:themeColor="text1"/>
          <w:sz w:val="28"/>
          <w:szCs w:val="28"/>
        </w:rPr>
      </w:pPr>
      <w:r>
        <w:rPr>
          <w:color w:val="000000" w:themeColor="text1"/>
          <w:sz w:val="28"/>
          <w:szCs w:val="28"/>
        </w:rPr>
        <w:t>Перечень сельских агломераций утвержден приказом Министерства от 05.03.2020 № 48/2-пр «Об утверждении перечня сельских территорий Республики Татарстан и перечня сельских агломераций Республики Татарстан»;</w:t>
      </w:r>
    </w:p>
    <w:p>
      <w:pPr>
        <w:pStyle w:val="ConsPlusNormal"/>
        <w:ind w:firstLine="540"/>
        <w:jc w:val="both"/>
        <w:rPr>
          <w:color w:val="000000" w:themeColor="text1"/>
          <w:sz w:val="28"/>
          <w:szCs w:val="28"/>
        </w:rPr>
      </w:pPr>
      <w:r>
        <w:rPr>
          <w:color w:val="000000" w:themeColor="text1"/>
          <w:sz w:val="28"/>
          <w:szCs w:val="28"/>
        </w:rPr>
        <w:t>сельские территории - сельские поселения, объединенные общей территорией в границах муниципального района;</w:t>
      </w:r>
    </w:p>
    <w:p>
      <w:pPr>
        <w:pStyle w:val="ConsPlusNormal"/>
        <w:ind w:firstLine="540"/>
        <w:jc w:val="both"/>
        <w:rPr>
          <w:color w:val="000000" w:themeColor="text1"/>
          <w:sz w:val="28"/>
          <w:szCs w:val="28"/>
        </w:rPr>
      </w:pPr>
      <w:r>
        <w:rPr>
          <w:color w:val="000000" w:themeColor="text1"/>
          <w:sz w:val="28"/>
          <w:szCs w:val="28"/>
        </w:rPr>
        <w:t>Перечень сельских территорий утвержден приказом Министерства от 05.03.2020 № 48/2-пр «Об утверждении перечня сельских территорий Республики Татарстан и перечня сельских агломераций Республики Татарстан».</w:t>
      </w:r>
    </w:p>
    <w:p>
      <w:pPr>
        <w:pStyle w:val="ConsPlusNormal"/>
        <w:ind w:firstLine="540"/>
        <w:jc w:val="both"/>
        <w:rPr>
          <w:color w:val="000000" w:themeColor="text1"/>
          <w:sz w:val="28"/>
          <w:szCs w:val="28"/>
        </w:rPr>
      </w:pPr>
      <w:bookmarkStart w:id="2" w:name="Par35"/>
      <w:bookmarkEnd w:id="2"/>
      <w:r>
        <w:rPr>
          <w:color w:val="000000" w:themeColor="text1"/>
          <w:sz w:val="28"/>
          <w:szCs w:val="28"/>
        </w:rPr>
        <w:t xml:space="preserve">1.3. Предоставление грантов осуществляется в пределах бюджетных ассигнований, предусмотренных в законе Республики Татарстан о бюджете Республики Татарстан на соответствующий финансовый год и на плановый период, и лимитов бюджетных обязательств, доведенных в установленном порядке до Министерства как до получателя бюджетных средств на цели, указанные в </w:t>
      </w:r>
      <w:hyperlink w:anchor="Par18" w:tooltip="1.1. Настоящий Порядок устанавливает цели, правила и условия предоставления грантов на развитие материально-технической базы в форме субсидий сельскохозяйственным потребительским кооперативам из бюджета Республики Татарстан, софинансируемых из федерального бюджета, для финансового обеспечения затрат, не возмещаемых в рамках иных направлений государственной поддержки, предусмотренных Государственной программой развития сельского хозяйства и регулирования рынков сельскохозяйственной продукции, сырья и прод..." w:history="1">
        <w:r>
          <w:rPr>
            <w:color w:val="000000" w:themeColor="text1"/>
            <w:sz w:val="28"/>
            <w:szCs w:val="28"/>
          </w:rPr>
          <w:t>пункте 1.1</w:t>
        </w:r>
      </w:hyperlink>
      <w:r>
        <w:rPr>
          <w:color w:val="000000" w:themeColor="text1"/>
          <w:sz w:val="28"/>
          <w:szCs w:val="28"/>
        </w:rPr>
        <w:t xml:space="preserve"> настоящего Порядка.</w:t>
      </w:r>
    </w:p>
    <w:p>
      <w:pPr>
        <w:pStyle w:val="ConsPlusNormal"/>
        <w:ind w:firstLine="540"/>
        <w:jc w:val="both"/>
        <w:rPr>
          <w:color w:val="000000" w:themeColor="text1"/>
          <w:sz w:val="28"/>
          <w:szCs w:val="28"/>
        </w:rPr>
      </w:pPr>
      <w:r>
        <w:rPr>
          <w:color w:val="000000" w:themeColor="text1"/>
          <w:sz w:val="28"/>
          <w:szCs w:val="28"/>
        </w:rPr>
        <w:t>1.4. Способом проведения отбора является конкурс, который проводится при определении получателя гранта исходя из наилучших условий достижения результата, в целях достижения которого предоставляется грант.</w:t>
      </w:r>
    </w:p>
    <w:p>
      <w:pPr>
        <w:pStyle w:val="ConsPlusNormal"/>
        <w:ind w:firstLine="540"/>
        <w:jc w:val="both"/>
        <w:rPr>
          <w:color w:val="000000" w:themeColor="text1"/>
          <w:sz w:val="28"/>
          <w:szCs w:val="28"/>
        </w:rPr>
      </w:pPr>
      <w:r>
        <w:rPr>
          <w:color w:val="000000" w:themeColor="text1"/>
          <w:sz w:val="28"/>
          <w:szCs w:val="28"/>
        </w:rPr>
        <w:t xml:space="preserve">Начинающие кооперативы, признанные победителями конкурсного отбора на предоставление </w:t>
      </w:r>
      <w:proofErr w:type="gramStart"/>
      <w:r>
        <w:rPr>
          <w:color w:val="000000" w:themeColor="text1"/>
          <w:sz w:val="28"/>
          <w:szCs w:val="28"/>
        </w:rPr>
        <w:t>грантов</w:t>
      </w:r>
      <w:proofErr w:type="gramEnd"/>
      <w:r>
        <w:rPr>
          <w:color w:val="000000" w:themeColor="text1"/>
          <w:sz w:val="28"/>
          <w:szCs w:val="28"/>
        </w:rPr>
        <w:t xml:space="preserve"> являются грантополучателями. </w:t>
      </w:r>
    </w:p>
    <w:p>
      <w:pPr>
        <w:pStyle w:val="ConsPlusNormal"/>
        <w:ind w:firstLine="540"/>
        <w:jc w:val="both"/>
        <w:rPr>
          <w:color w:val="000000" w:themeColor="text1"/>
          <w:sz w:val="28"/>
          <w:szCs w:val="28"/>
        </w:rPr>
      </w:pPr>
      <w:bookmarkStart w:id="3" w:name="Par40"/>
      <w:bookmarkEnd w:id="3"/>
      <w:r>
        <w:rPr>
          <w:color w:val="000000" w:themeColor="text1"/>
          <w:sz w:val="28"/>
          <w:szCs w:val="28"/>
        </w:rPr>
        <w:t>1.5. Средства гранта на развитие материально-технической базы могут направляться на осуществление следующих расходов:</w:t>
      </w:r>
    </w:p>
    <w:p>
      <w:pPr>
        <w:pStyle w:val="ConsPlusNormal"/>
        <w:ind w:firstLine="540"/>
        <w:jc w:val="both"/>
        <w:rPr>
          <w:color w:val="000000" w:themeColor="text1"/>
          <w:sz w:val="28"/>
          <w:szCs w:val="28"/>
        </w:rPr>
      </w:pPr>
      <w:bookmarkStart w:id="4" w:name="Par41"/>
      <w:bookmarkEnd w:id="4"/>
      <w:r>
        <w:rPr>
          <w:color w:val="000000" w:themeColor="text1"/>
          <w:sz w:val="28"/>
          <w:szCs w:val="28"/>
        </w:rPr>
        <w:t xml:space="preserve">приобретение, строительство, капитальный ремонт, реконструкция или модернизация производственных объектов по 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дикорастущих плодов, ягод, орехов, грибов, семян и подобных лесных ресурсов (далее - дикорастущие пищевые ресурсы) и </w:t>
      </w:r>
      <w:proofErr w:type="gramStart"/>
      <w:r>
        <w:rPr>
          <w:color w:val="000000" w:themeColor="text1"/>
          <w:sz w:val="28"/>
          <w:szCs w:val="28"/>
        </w:rPr>
        <w:t>продуктов переработки</w:t>
      </w:r>
      <w:proofErr w:type="gramEnd"/>
      <w:r>
        <w:rPr>
          <w:color w:val="000000" w:themeColor="text1"/>
          <w:sz w:val="28"/>
          <w:szCs w:val="28"/>
        </w:rPr>
        <w:t xml:space="preserve"> указанных продукции и дикорастущих пищевых ресурсов;</w:t>
      </w:r>
    </w:p>
    <w:p>
      <w:pPr>
        <w:pStyle w:val="ConsPlusNormal"/>
        <w:ind w:firstLine="540"/>
        <w:jc w:val="both"/>
        <w:rPr>
          <w:color w:val="000000" w:themeColor="text1"/>
          <w:sz w:val="28"/>
          <w:szCs w:val="28"/>
        </w:rPr>
      </w:pPr>
      <w:bookmarkStart w:id="5" w:name="Par42"/>
      <w:bookmarkEnd w:id="5"/>
      <w:r>
        <w:rPr>
          <w:color w:val="000000" w:themeColor="text1"/>
          <w:sz w:val="28"/>
          <w:szCs w:val="28"/>
        </w:rPr>
        <w:t xml:space="preserve">приобретение и монтаж оборудования и техники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дикорастущих пищевых ресурсов и продуктов переработки указанных продукции и ресурсов, а также на приобретение оборудования для лабораторного анализа качества сельскохозяйственной продукции для оснащения лабораторий производственного контроля качества и безопасности выпускаемой (производимой и перерабатываемой) продукции и проведения государственной ветеринарно-санитарной экспертизы; </w:t>
      </w:r>
    </w:p>
    <w:p>
      <w:pPr>
        <w:pStyle w:val="ConsPlusNormal"/>
        <w:ind w:firstLine="540"/>
        <w:jc w:val="both"/>
        <w:rPr>
          <w:color w:val="000000" w:themeColor="text1"/>
          <w:sz w:val="28"/>
          <w:szCs w:val="28"/>
        </w:rPr>
      </w:pPr>
      <w:bookmarkStart w:id="6" w:name="Par43"/>
      <w:bookmarkEnd w:id="6"/>
      <w:r>
        <w:rPr>
          <w:color w:val="000000" w:themeColor="text1"/>
          <w:sz w:val="28"/>
          <w:szCs w:val="28"/>
        </w:rPr>
        <w:t xml:space="preserve">приобретение специализированного транспорта, фургонов, прицепов, полуприцепов, вагонов, контейнеров для транспортировки, обеспечения сохранности при перевозке и реализации сельскохозяйственной продукции, дикорастущих пищевых ресурсов и продуктов переработки указанной продукции; </w:t>
      </w:r>
    </w:p>
    <w:p>
      <w:pPr>
        <w:pStyle w:val="ConsPlusNormal"/>
        <w:ind w:firstLine="540"/>
        <w:jc w:val="both"/>
        <w:rPr>
          <w:color w:val="000000" w:themeColor="text1"/>
          <w:sz w:val="28"/>
          <w:szCs w:val="28"/>
        </w:rPr>
      </w:pPr>
      <w:r>
        <w:rPr>
          <w:color w:val="000000" w:themeColor="text1"/>
          <w:sz w:val="28"/>
          <w:szCs w:val="28"/>
        </w:rPr>
        <w:lastRenderedPageBreak/>
        <w:t xml:space="preserve">приобретение и монтаж оборудования для рыбоводной инфраструктуры и аквакультуры (товарного рыбоводства). </w:t>
      </w:r>
      <w:bookmarkStart w:id="7" w:name="Par45"/>
      <w:bookmarkEnd w:id="7"/>
    </w:p>
    <w:p>
      <w:pPr>
        <w:pStyle w:val="ConsPlusNormal"/>
        <w:ind w:firstLine="540"/>
        <w:jc w:val="both"/>
        <w:rPr>
          <w:color w:val="000000" w:themeColor="text1"/>
          <w:sz w:val="28"/>
          <w:szCs w:val="28"/>
        </w:rPr>
      </w:pPr>
      <w:r>
        <w:rPr>
          <w:color w:val="000000" w:themeColor="text1"/>
          <w:sz w:val="28"/>
          <w:szCs w:val="28"/>
        </w:rPr>
        <w:t>Приобретение имущества, ранее приобретенного с использованием средств государственной поддержки, за счет средств гранта на развитие материально-технической базы не допускается.</w:t>
      </w:r>
    </w:p>
    <w:p>
      <w:pPr>
        <w:widowControl w:val="0"/>
        <w:autoSpaceDE w:val="0"/>
        <w:autoSpaceDN w:val="0"/>
        <w:adjustRightInd w:val="0"/>
        <w:spacing w:after="0" w:line="240" w:lineRule="auto"/>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1.6. Сведения о гранте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15-го 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 в порядке, установленном Министерством финансов Российской Федерации. </w:t>
      </w:r>
    </w:p>
    <w:p>
      <w:pPr>
        <w:pStyle w:val="ConsPlusNormal"/>
        <w:jc w:val="both"/>
        <w:rPr>
          <w:color w:val="000000" w:themeColor="text1"/>
          <w:sz w:val="28"/>
          <w:szCs w:val="28"/>
        </w:rPr>
      </w:pPr>
    </w:p>
    <w:p>
      <w:pPr>
        <w:pStyle w:val="ConsPlusTitle"/>
        <w:jc w:val="center"/>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II. Критерии отбора грантополучателей</w:t>
      </w:r>
    </w:p>
    <w:p>
      <w:pPr>
        <w:pStyle w:val="ConsPlusNormal"/>
        <w:jc w:val="both"/>
        <w:rPr>
          <w:color w:val="000000" w:themeColor="text1"/>
          <w:sz w:val="28"/>
          <w:szCs w:val="28"/>
        </w:rPr>
      </w:pPr>
    </w:p>
    <w:p>
      <w:pPr>
        <w:pStyle w:val="ConsPlusNormal"/>
        <w:ind w:firstLine="540"/>
        <w:jc w:val="both"/>
        <w:rPr>
          <w:color w:val="000000" w:themeColor="text1"/>
          <w:sz w:val="28"/>
          <w:szCs w:val="28"/>
        </w:rPr>
      </w:pPr>
      <w:bookmarkStart w:id="8" w:name="Par54"/>
      <w:bookmarkEnd w:id="8"/>
      <w:r>
        <w:rPr>
          <w:color w:val="000000" w:themeColor="text1"/>
          <w:sz w:val="28"/>
          <w:szCs w:val="28"/>
        </w:rPr>
        <w:t>2.1. Право на получение грантов имеют начинающие кооперативы, определенные конкурсной комиссией по итогам отбора и соответствующие следующим критериям:</w:t>
      </w:r>
    </w:p>
    <w:p>
      <w:pPr>
        <w:pStyle w:val="ConsPlusNormal"/>
        <w:ind w:firstLine="540"/>
        <w:jc w:val="both"/>
        <w:rPr>
          <w:color w:val="000000" w:themeColor="text1"/>
          <w:sz w:val="28"/>
          <w:szCs w:val="28"/>
        </w:rPr>
      </w:pPr>
      <w:r>
        <w:rPr>
          <w:color w:val="000000" w:themeColor="text1"/>
          <w:sz w:val="28"/>
          <w:szCs w:val="28"/>
        </w:rPr>
        <w:t>начинающий кооператив осуществляет деятельность на территории Республики Татарстан и производит оплату налогов в бюджет Республики Татарстан;</w:t>
      </w:r>
    </w:p>
    <w:p>
      <w:pPr>
        <w:pStyle w:val="ConsPlusNormal"/>
        <w:ind w:firstLine="540"/>
        <w:jc w:val="both"/>
        <w:rPr>
          <w:color w:val="000000" w:themeColor="text1"/>
          <w:sz w:val="28"/>
          <w:szCs w:val="28"/>
        </w:rPr>
      </w:pPr>
      <w:r>
        <w:rPr>
          <w:color w:val="000000" w:themeColor="text1"/>
          <w:sz w:val="28"/>
          <w:szCs w:val="28"/>
        </w:rPr>
        <w:t>срок деятельности начинающего кооператива на дату подачи заявки не должен превышать 12 месяцев с даты его государственной регистрации.</w:t>
      </w:r>
    </w:p>
    <w:p>
      <w:pPr>
        <w:pStyle w:val="ConsPlusNormal"/>
        <w:ind w:firstLine="540"/>
        <w:jc w:val="both"/>
        <w:rPr>
          <w:color w:val="000000" w:themeColor="text1"/>
          <w:sz w:val="28"/>
          <w:szCs w:val="28"/>
        </w:rPr>
      </w:pPr>
      <w:bookmarkStart w:id="9" w:name="Par57"/>
      <w:bookmarkEnd w:id="9"/>
      <w:r>
        <w:rPr>
          <w:color w:val="000000" w:themeColor="text1"/>
          <w:sz w:val="28"/>
          <w:szCs w:val="28"/>
        </w:rPr>
        <w:t>2.2. Начинающий кооператив на дату, не превышающую 15 рабочих дней до даты отбора, должен соответствовать следующим требованиям:</w:t>
      </w:r>
    </w:p>
    <w:p>
      <w:pPr>
        <w:pStyle w:val="ConsPlusNormal"/>
        <w:ind w:firstLine="540"/>
        <w:jc w:val="both"/>
        <w:rPr>
          <w:color w:val="000000" w:themeColor="text1"/>
          <w:sz w:val="28"/>
          <w:szCs w:val="28"/>
        </w:rPr>
      </w:pPr>
      <w:r>
        <w:rPr>
          <w:color w:val="000000" w:themeColor="text1"/>
          <w:sz w:val="28"/>
          <w:szCs w:val="28"/>
        </w:rPr>
        <w:t>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ConsPlusNormal"/>
        <w:ind w:firstLine="540"/>
        <w:jc w:val="both"/>
        <w:rPr>
          <w:color w:val="000000" w:themeColor="text1"/>
          <w:sz w:val="28"/>
          <w:szCs w:val="28"/>
        </w:rPr>
      </w:pPr>
      <w:r>
        <w:rPr>
          <w:color w:val="000000" w:themeColor="text1"/>
          <w:sz w:val="28"/>
          <w:szCs w:val="28"/>
        </w:rPr>
        <w:t>не имеет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Республикой Татарстан;</w:t>
      </w:r>
    </w:p>
    <w:p>
      <w:pPr>
        <w:pStyle w:val="ConsPlusNormal"/>
        <w:ind w:firstLine="540"/>
        <w:jc w:val="both"/>
        <w:rPr>
          <w:color w:val="000000" w:themeColor="text1"/>
          <w:sz w:val="28"/>
          <w:szCs w:val="28"/>
        </w:rPr>
      </w:pPr>
      <w:r>
        <w:rPr>
          <w:color w:val="000000" w:themeColor="text1"/>
          <w:sz w:val="28"/>
          <w:szCs w:val="28"/>
        </w:rPr>
        <w:t>начинающий кооператив - юридическое лицо не находится в процессе реорганизации, за исключением реорганизации в форме присоединения к кооперативу другого юридического лица, ликвидации, в отношении него не введена процедура банкротства, деятельность начинающего кооператива не приостановлена в порядке, предусмотренном законодательством Российской Федерации;</w:t>
      </w:r>
    </w:p>
    <w:p>
      <w:pPr>
        <w:pStyle w:val="ConsPlusNormal"/>
        <w:ind w:firstLine="540"/>
        <w:jc w:val="both"/>
        <w:rPr>
          <w:color w:val="000000" w:themeColor="text1"/>
          <w:sz w:val="28"/>
          <w:szCs w:val="28"/>
        </w:rPr>
      </w:pPr>
      <w:r>
        <w:rPr>
          <w:color w:val="000000" w:themeColor="text1"/>
          <w:sz w:val="28"/>
          <w:szCs w:val="28"/>
        </w:rPr>
        <w:t>в реестре дисквалифицированных лиц отсутствуют сведения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начинающего кооператива;</w:t>
      </w:r>
    </w:p>
    <w:p>
      <w:pPr>
        <w:pStyle w:val="ConsPlusNormal"/>
        <w:ind w:firstLine="540"/>
        <w:jc w:val="both"/>
        <w:rPr>
          <w:color w:val="000000" w:themeColor="text1"/>
          <w:sz w:val="28"/>
          <w:szCs w:val="28"/>
        </w:rPr>
      </w:pPr>
      <w:r>
        <w:rPr>
          <w:color w:val="000000" w:themeColor="text1"/>
          <w:sz w:val="28"/>
          <w:szCs w:val="28"/>
        </w:rPr>
        <w:lastRenderedPageBreak/>
        <w:t>начинающий кооператив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ConsPlusNormal"/>
        <w:ind w:firstLine="540"/>
        <w:jc w:val="both"/>
        <w:rPr>
          <w:color w:val="000000" w:themeColor="text1"/>
          <w:sz w:val="28"/>
          <w:szCs w:val="28"/>
        </w:rPr>
      </w:pPr>
      <w:r>
        <w:rPr>
          <w:color w:val="000000" w:themeColor="text1"/>
          <w:sz w:val="28"/>
          <w:szCs w:val="28"/>
        </w:rPr>
        <w:t xml:space="preserve">не является получателем средств из бюджета Республики Татарстан на основании иных нормативных правовых актов Республики Татарстан на цели, указанные в </w:t>
      </w:r>
      <w:hyperlink w:anchor="Par40" w:tooltip="1.5. Средства гранта на развитие материально-технической базы могут направляться на осуществление следующих расходов:" w:history="1">
        <w:r>
          <w:rPr>
            <w:color w:val="000000" w:themeColor="text1"/>
            <w:sz w:val="28"/>
            <w:szCs w:val="28"/>
          </w:rPr>
          <w:t>пункте 1.5</w:t>
        </w:r>
      </w:hyperlink>
      <w:r>
        <w:rPr>
          <w:color w:val="000000" w:themeColor="text1"/>
          <w:sz w:val="28"/>
          <w:szCs w:val="28"/>
        </w:rPr>
        <w:t xml:space="preserve"> настоящего Порядка;</w:t>
      </w:r>
    </w:p>
    <w:p>
      <w:pPr>
        <w:pStyle w:val="ConsPlusNormal"/>
        <w:ind w:firstLine="540"/>
        <w:jc w:val="both"/>
        <w:rPr>
          <w:color w:val="000000" w:themeColor="text1"/>
          <w:sz w:val="28"/>
          <w:szCs w:val="28"/>
        </w:rPr>
      </w:pPr>
      <w:r>
        <w:rPr>
          <w:color w:val="000000" w:themeColor="text1"/>
          <w:sz w:val="28"/>
          <w:szCs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pPr>
        <w:pStyle w:val="ConsPlusNormal"/>
        <w:jc w:val="both"/>
        <w:rPr>
          <w:color w:val="000000" w:themeColor="text1"/>
          <w:sz w:val="28"/>
          <w:szCs w:val="28"/>
        </w:rPr>
      </w:pPr>
    </w:p>
    <w:p>
      <w:pPr>
        <w:pStyle w:val="ConsPlusTitle"/>
        <w:ind w:firstLine="567"/>
        <w:jc w:val="center"/>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III. Порядок проведения отбора начинающих кооперативов, имеющих право на получение гранта</w:t>
      </w:r>
    </w:p>
    <w:p>
      <w:pPr>
        <w:pStyle w:val="ConsPlusNormal"/>
        <w:jc w:val="both"/>
        <w:rPr>
          <w:color w:val="000000" w:themeColor="text1"/>
          <w:sz w:val="28"/>
          <w:szCs w:val="28"/>
        </w:rPr>
      </w:pPr>
    </w:p>
    <w:p>
      <w:pPr>
        <w:pStyle w:val="ConsPlusNormal"/>
        <w:ind w:firstLine="540"/>
        <w:jc w:val="both"/>
        <w:rPr>
          <w:color w:val="000000" w:themeColor="text1"/>
          <w:sz w:val="28"/>
          <w:szCs w:val="28"/>
        </w:rPr>
      </w:pPr>
      <w:r>
        <w:rPr>
          <w:color w:val="000000" w:themeColor="text1"/>
          <w:sz w:val="28"/>
          <w:szCs w:val="28"/>
        </w:rPr>
        <w:t>3.1. Министерство размещает на едином портале и на своем официальном сайте https://agro.tatarstan.ru в информационно-телекоммуникационной сети «Интернет» (далее - официальный сайт Министерства) объявление о проведении отбора не позднее чем за три календарных дня до дня начала срока приема заявок с указанием:</w:t>
      </w:r>
    </w:p>
    <w:p>
      <w:pPr>
        <w:pStyle w:val="ConsPlusNormal"/>
        <w:ind w:firstLine="540"/>
        <w:jc w:val="both"/>
        <w:rPr>
          <w:color w:val="000000" w:themeColor="text1"/>
          <w:sz w:val="28"/>
          <w:szCs w:val="28"/>
        </w:rPr>
      </w:pPr>
      <w:r>
        <w:rPr>
          <w:color w:val="000000" w:themeColor="text1"/>
          <w:sz w:val="28"/>
          <w:szCs w:val="28"/>
        </w:rPr>
        <w:t>сроков проведения отбора;</w:t>
      </w:r>
    </w:p>
    <w:p>
      <w:pPr>
        <w:pStyle w:val="ConsPlusNormal"/>
        <w:ind w:firstLine="540"/>
        <w:jc w:val="both"/>
        <w:rPr>
          <w:color w:val="000000" w:themeColor="text1"/>
          <w:sz w:val="28"/>
          <w:szCs w:val="28"/>
        </w:rPr>
      </w:pPr>
      <w:r>
        <w:rPr>
          <w:color w:val="000000" w:themeColor="text1"/>
          <w:sz w:val="28"/>
          <w:szCs w:val="28"/>
        </w:rPr>
        <w:t xml:space="preserve">даты начала подачи или окончания приема предложений (заявок), которая не может быть ранее 30-го календарного дня, следующего за днем размещения объявления о проведении отбора; </w:t>
      </w:r>
    </w:p>
    <w:p>
      <w:pPr>
        <w:pStyle w:val="ConsPlusNormal"/>
        <w:ind w:firstLine="540"/>
        <w:jc w:val="both"/>
        <w:rPr>
          <w:color w:val="000000" w:themeColor="text1"/>
          <w:sz w:val="28"/>
          <w:szCs w:val="28"/>
        </w:rPr>
      </w:pPr>
      <w:r>
        <w:rPr>
          <w:color w:val="000000" w:themeColor="text1"/>
          <w:sz w:val="28"/>
          <w:szCs w:val="28"/>
        </w:rPr>
        <w:t>наименования, места нахождения, почтового адреса, адреса электронной почты Министерства;</w:t>
      </w:r>
    </w:p>
    <w:p>
      <w:pPr>
        <w:pStyle w:val="ConsPlusNormal"/>
        <w:ind w:firstLine="540"/>
        <w:jc w:val="both"/>
        <w:rPr>
          <w:color w:val="000000" w:themeColor="text1"/>
          <w:sz w:val="28"/>
          <w:szCs w:val="28"/>
        </w:rPr>
      </w:pPr>
      <w:r>
        <w:rPr>
          <w:color w:val="000000" w:themeColor="text1"/>
          <w:sz w:val="28"/>
          <w:szCs w:val="28"/>
        </w:rPr>
        <w:t>результата предоставления гранта;</w:t>
      </w:r>
    </w:p>
    <w:p>
      <w:pPr>
        <w:pStyle w:val="ConsPlusNormal"/>
        <w:ind w:firstLine="540"/>
        <w:jc w:val="both"/>
        <w:rPr>
          <w:color w:val="000000" w:themeColor="text1"/>
          <w:sz w:val="28"/>
          <w:szCs w:val="28"/>
        </w:rPr>
      </w:pPr>
      <w:r>
        <w:rPr>
          <w:color w:val="000000" w:themeColor="text1"/>
          <w:sz w:val="28"/>
          <w:szCs w:val="28"/>
        </w:rPr>
        <w:t>доменного имени, и (или) сетевого адреса, и (или) указателя страниц сайта в информационно-телекоммуникационной сети «Интернет», на котором обеспечивается проведение отбора;</w:t>
      </w:r>
    </w:p>
    <w:p>
      <w:pPr>
        <w:pStyle w:val="ConsPlusNormal"/>
        <w:ind w:firstLine="540"/>
        <w:jc w:val="both"/>
        <w:rPr>
          <w:color w:val="000000" w:themeColor="text1"/>
          <w:sz w:val="28"/>
          <w:szCs w:val="28"/>
        </w:rPr>
      </w:pPr>
      <w:r>
        <w:rPr>
          <w:color w:val="000000" w:themeColor="text1"/>
          <w:sz w:val="28"/>
          <w:szCs w:val="28"/>
        </w:rPr>
        <w:t xml:space="preserve">требований к начинающим кооперативам, перечня документов, представляемых </w:t>
      </w:r>
      <w:r>
        <w:rPr>
          <w:color w:val="000000" w:themeColor="text1"/>
          <w:sz w:val="28"/>
          <w:szCs w:val="28"/>
        </w:rPr>
        <w:lastRenderedPageBreak/>
        <w:t>для подтверждения их соответствия указанным требованиям;</w:t>
      </w:r>
    </w:p>
    <w:p>
      <w:pPr>
        <w:pStyle w:val="ConsPlusNormal"/>
        <w:ind w:firstLine="540"/>
        <w:jc w:val="both"/>
        <w:rPr>
          <w:color w:val="000000" w:themeColor="text1"/>
          <w:sz w:val="28"/>
          <w:szCs w:val="28"/>
        </w:rPr>
      </w:pPr>
      <w:r>
        <w:rPr>
          <w:color w:val="000000" w:themeColor="text1"/>
          <w:sz w:val="28"/>
          <w:szCs w:val="28"/>
        </w:rPr>
        <w:t>порядка подачи заявок и требований, предъявляемых к форме и содержанию заявок;</w:t>
      </w:r>
    </w:p>
    <w:p>
      <w:pPr>
        <w:pStyle w:val="ConsPlusNormal"/>
        <w:ind w:firstLine="540"/>
        <w:jc w:val="both"/>
        <w:rPr>
          <w:color w:val="000000" w:themeColor="text1"/>
          <w:sz w:val="28"/>
          <w:szCs w:val="28"/>
        </w:rPr>
      </w:pPr>
      <w:r>
        <w:rPr>
          <w:color w:val="000000" w:themeColor="text1"/>
          <w:sz w:val="28"/>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pPr>
        <w:pStyle w:val="ConsPlusNormal"/>
        <w:ind w:firstLine="540"/>
        <w:jc w:val="both"/>
        <w:rPr>
          <w:color w:val="000000" w:themeColor="text1"/>
          <w:sz w:val="28"/>
          <w:szCs w:val="28"/>
        </w:rPr>
      </w:pPr>
      <w:r>
        <w:rPr>
          <w:color w:val="000000" w:themeColor="text1"/>
          <w:sz w:val="28"/>
          <w:szCs w:val="28"/>
        </w:rPr>
        <w:t xml:space="preserve">правил рассмотрения и оценки заявок в соответствии с </w:t>
      </w:r>
      <w:hyperlink w:anchor="Par224" w:tooltip="5.9. Секретарь конкурсной комиссии выполняет следующие функции:" w:history="1">
        <w:r>
          <w:rPr>
            <w:color w:val="000000" w:themeColor="text1"/>
            <w:sz w:val="28"/>
            <w:szCs w:val="28"/>
          </w:rPr>
          <w:t>пунктами 5.9</w:t>
        </w:r>
      </w:hyperlink>
      <w:r>
        <w:rPr>
          <w:color w:val="000000" w:themeColor="text1"/>
          <w:sz w:val="28"/>
          <w:szCs w:val="28"/>
        </w:rPr>
        <w:t xml:space="preserve"> - </w:t>
      </w:r>
      <w:hyperlink w:anchor="Par229" w:tooltip="5.11. На основании протокола заседания конкурсной комиссии Министерство в течение пяти рабочих дней принимает решение о предоставлении грантов и утверждает приказ о победителях отбора, который направляет в управления сельского хозяйства и продовольствия Министерства в муниципальных районах Республики Татарстан (далее - Управления)." w:history="1">
        <w:r>
          <w:rPr>
            <w:color w:val="000000" w:themeColor="text1"/>
            <w:sz w:val="28"/>
            <w:szCs w:val="28"/>
          </w:rPr>
          <w:t>5.11</w:t>
        </w:r>
      </w:hyperlink>
      <w:r>
        <w:rPr>
          <w:color w:val="000000" w:themeColor="text1"/>
          <w:sz w:val="28"/>
          <w:szCs w:val="28"/>
        </w:rPr>
        <w:t xml:space="preserve"> настоящего Порядка;</w:t>
      </w:r>
    </w:p>
    <w:p>
      <w:pPr>
        <w:pStyle w:val="ConsPlusNormal"/>
        <w:ind w:firstLine="540"/>
        <w:jc w:val="both"/>
        <w:rPr>
          <w:color w:val="000000" w:themeColor="text1"/>
          <w:sz w:val="28"/>
          <w:szCs w:val="28"/>
        </w:rPr>
      </w:pPr>
      <w:r>
        <w:rPr>
          <w:color w:val="000000" w:themeColor="text1"/>
          <w:sz w:val="28"/>
          <w:szCs w:val="28"/>
        </w:rPr>
        <w:t>порядка предоставления начинающим кооперативам разъяснений положений объявления о проведении отбора, даты начала и окончания срока такого предоставления;</w:t>
      </w:r>
    </w:p>
    <w:p>
      <w:pPr>
        <w:pStyle w:val="ConsPlusNormal"/>
        <w:ind w:firstLine="540"/>
        <w:jc w:val="both"/>
        <w:rPr>
          <w:color w:val="000000" w:themeColor="text1"/>
          <w:sz w:val="28"/>
          <w:szCs w:val="28"/>
        </w:rPr>
      </w:pPr>
      <w:r>
        <w:rPr>
          <w:color w:val="000000" w:themeColor="text1"/>
          <w:sz w:val="28"/>
          <w:szCs w:val="28"/>
        </w:rPr>
        <w:t>срока, в течение которого победитель отбора должен подписать соглашение;</w:t>
      </w:r>
    </w:p>
    <w:p>
      <w:pPr>
        <w:pStyle w:val="ConsPlusNormal"/>
        <w:ind w:firstLine="540"/>
        <w:jc w:val="both"/>
        <w:rPr>
          <w:color w:val="000000" w:themeColor="text1"/>
          <w:sz w:val="28"/>
          <w:szCs w:val="28"/>
        </w:rPr>
      </w:pPr>
      <w:r>
        <w:rPr>
          <w:color w:val="000000" w:themeColor="text1"/>
          <w:sz w:val="28"/>
          <w:szCs w:val="28"/>
        </w:rPr>
        <w:t>условий признания победителя (победителей) отбора уклонившимся (уклонившимися) от заключения договора;</w:t>
      </w:r>
    </w:p>
    <w:p>
      <w:pPr>
        <w:pStyle w:val="ConsPlusNormal"/>
        <w:ind w:firstLine="540"/>
        <w:jc w:val="both"/>
        <w:rPr>
          <w:color w:val="000000" w:themeColor="text1"/>
          <w:sz w:val="28"/>
          <w:szCs w:val="28"/>
        </w:rPr>
      </w:pPr>
      <w:r>
        <w:rPr>
          <w:color w:val="000000" w:themeColor="text1"/>
          <w:sz w:val="28"/>
          <w:szCs w:val="28"/>
        </w:rPr>
        <w:t>даты размещения результатов отбора на едином портале и на официальном сайте Министерства, которая не может быть позднее 14-го календарного дня, следующего за днем определения победителя отбора.</w:t>
      </w:r>
    </w:p>
    <w:p>
      <w:pPr>
        <w:pStyle w:val="ConsPlusNormal"/>
        <w:ind w:firstLine="540"/>
        <w:jc w:val="both"/>
        <w:rPr>
          <w:color w:val="000000" w:themeColor="text1"/>
          <w:sz w:val="28"/>
          <w:szCs w:val="28"/>
        </w:rPr>
      </w:pPr>
      <w:r>
        <w:rPr>
          <w:color w:val="000000" w:themeColor="text1"/>
          <w:sz w:val="28"/>
          <w:szCs w:val="28"/>
        </w:rPr>
        <w:t>3.2. Прием заявок осуществляется в течение 30 календарных дней, следующих за днем начала срока приема заявок. Если на участие в отборе не подана ни одна заявка, конкурсный отбор признается несостоявшимся.</w:t>
      </w:r>
    </w:p>
    <w:p>
      <w:pPr>
        <w:pStyle w:val="ConsPlusNormal"/>
        <w:ind w:firstLine="540"/>
        <w:jc w:val="both"/>
        <w:rPr>
          <w:color w:val="000000" w:themeColor="text1"/>
          <w:sz w:val="28"/>
          <w:szCs w:val="28"/>
        </w:rPr>
      </w:pPr>
      <w:r>
        <w:rPr>
          <w:color w:val="000000" w:themeColor="text1"/>
          <w:sz w:val="28"/>
          <w:szCs w:val="28"/>
        </w:rPr>
        <w:t>Начинающий кооператив может подать на участие в отборе не более одной заявки.</w:t>
      </w:r>
    </w:p>
    <w:p>
      <w:pPr>
        <w:pStyle w:val="ConsPlusNormal"/>
        <w:ind w:firstLine="540"/>
        <w:jc w:val="both"/>
        <w:rPr>
          <w:color w:val="000000" w:themeColor="text1"/>
          <w:sz w:val="28"/>
          <w:szCs w:val="28"/>
        </w:rPr>
      </w:pPr>
      <w:r>
        <w:rPr>
          <w:color w:val="000000" w:themeColor="text1"/>
          <w:sz w:val="28"/>
          <w:szCs w:val="28"/>
        </w:rPr>
        <w:t>Начинающий кооператив вправе отозвать представленную заявку до окончательного дня приема заявок путем письменного обращения в Министерство. Повторное принятие заявки от начинающего кооператива, отозвавшего свою заявку, осуществляется однократно в текущем отборе.</w:t>
      </w:r>
    </w:p>
    <w:p>
      <w:pPr>
        <w:pStyle w:val="ConsPlusNormal"/>
        <w:ind w:firstLine="540"/>
        <w:jc w:val="both"/>
        <w:rPr>
          <w:color w:val="000000" w:themeColor="text1"/>
          <w:sz w:val="28"/>
          <w:szCs w:val="28"/>
        </w:rPr>
      </w:pPr>
      <w:r>
        <w:rPr>
          <w:color w:val="000000" w:themeColor="text1"/>
          <w:sz w:val="28"/>
          <w:szCs w:val="28"/>
        </w:rPr>
        <w:t>Регистрация полученных заявок и документов осуществляется по мере их поступления с указанием даты и времени в журнале регистрации заявок, который должен быть пронумерован, прошнурован и скреплен подписью секретаря конкурсной комиссии и печатью Министерства. При регистрации заявке присваивается входящий номер. Заявки, полученные по истечении срока их приема, к участию в отборе не допускаются.</w:t>
      </w:r>
    </w:p>
    <w:p>
      <w:pPr>
        <w:pStyle w:val="ConsPlusNormal"/>
        <w:ind w:firstLine="540"/>
        <w:jc w:val="both"/>
        <w:rPr>
          <w:color w:val="000000" w:themeColor="text1"/>
          <w:sz w:val="28"/>
          <w:szCs w:val="28"/>
        </w:rPr>
      </w:pPr>
      <w:r>
        <w:rPr>
          <w:color w:val="000000" w:themeColor="text1"/>
          <w:sz w:val="28"/>
          <w:szCs w:val="28"/>
        </w:rPr>
        <w:t xml:space="preserve">Документы, указанные в </w:t>
      </w:r>
      <w:hyperlink w:anchor="Par100" w:tooltip="3.3. Для участия в конкурсном отборе кооператив представляет в Министерство следующие документы:" w:history="1">
        <w:r>
          <w:rPr>
            <w:color w:val="000000" w:themeColor="text1"/>
            <w:sz w:val="28"/>
            <w:szCs w:val="28"/>
          </w:rPr>
          <w:t>пункте 3.3</w:t>
        </w:r>
      </w:hyperlink>
      <w:r>
        <w:rPr>
          <w:color w:val="000000" w:themeColor="text1"/>
          <w:sz w:val="28"/>
          <w:szCs w:val="28"/>
        </w:rPr>
        <w:t xml:space="preserve"> настоящего Порядка, представляются секретарю конкурсной комиссии на бумажном носителе. Представляемые документы должны быть заполнены и заверены подписью уполномоченного лица, печатью начинающего начинающий кооператива (при наличии). Все листы заявки с документами должны быть прошиты и пронумерованы. Подчистки и исправления не допускаются, за исключением исправлений, скрепленных печатью и заверенных подписью председателя начинающего кооператива или уполномоченного лица. Наименования, номера и даты всех документов, подаваемых председателем начинающего кооператива в конкурсную комиссию, количество листов в них вносятся в опись по форме, утверждаемой приказом Министерства, составляемую в двух экземплярах. После сверки секретарем конкурсной комиссии представленных документов с прилагаемой описью они запечатываются в конверт, который </w:t>
      </w:r>
      <w:r>
        <w:rPr>
          <w:color w:val="000000" w:themeColor="text1"/>
          <w:sz w:val="28"/>
          <w:szCs w:val="28"/>
        </w:rPr>
        <w:lastRenderedPageBreak/>
        <w:t>заверяется председателем начинающего кооператива и печатью (при наличии). На конверте указываются наименование начинающего кооператива и адрес, фамилия, имя, отчество (последнее - при наличии) председателя начинающего кооператива, направление проекта заявителя. Лист описи в конверт не вкладывается. При принятии документов на листе описи делается отметка, подтверждающая прием документов, с указанием даты приема и номера регистрации. Один экземпляр листа описи с отметкой о приеме остается у председателя начинающего кооператива, а второй приобщается к пакету документов.</w:t>
      </w:r>
    </w:p>
    <w:p>
      <w:pPr>
        <w:pStyle w:val="ConsPlusNormal"/>
        <w:ind w:firstLine="540"/>
        <w:jc w:val="both"/>
        <w:rPr>
          <w:color w:val="000000" w:themeColor="text1"/>
          <w:sz w:val="28"/>
          <w:szCs w:val="28"/>
        </w:rPr>
      </w:pPr>
      <w:r>
        <w:rPr>
          <w:color w:val="000000" w:themeColor="text1"/>
          <w:sz w:val="28"/>
          <w:szCs w:val="28"/>
        </w:rPr>
        <w:t>При приеме заявки и документов проверка их полноты и соответствия установленным требованиям не осуществляется.</w:t>
      </w:r>
    </w:p>
    <w:p>
      <w:pPr>
        <w:pStyle w:val="ConsPlusNormal"/>
        <w:ind w:firstLine="540"/>
        <w:jc w:val="both"/>
        <w:rPr>
          <w:color w:val="000000" w:themeColor="text1"/>
          <w:sz w:val="28"/>
          <w:szCs w:val="28"/>
        </w:rPr>
      </w:pPr>
      <w:r>
        <w:rPr>
          <w:color w:val="000000" w:themeColor="text1"/>
          <w:sz w:val="28"/>
          <w:szCs w:val="28"/>
        </w:rPr>
        <w:t>Все расходы по подготовке заявки несет начинающего кооператив.</w:t>
      </w:r>
    </w:p>
    <w:p>
      <w:pPr>
        <w:pStyle w:val="ConsPlusNormal"/>
        <w:ind w:firstLine="540"/>
        <w:jc w:val="both"/>
        <w:rPr>
          <w:color w:val="000000" w:themeColor="text1"/>
          <w:sz w:val="28"/>
          <w:szCs w:val="28"/>
        </w:rPr>
      </w:pPr>
      <w:r>
        <w:rPr>
          <w:color w:val="000000" w:themeColor="text1"/>
          <w:sz w:val="28"/>
          <w:szCs w:val="28"/>
        </w:rPr>
        <w:t>Секретарь конкурсной комиссии не позднее пяти рабочих дней со дня окончания приема документов на отбор направляет документы в конкурсную комиссию.</w:t>
      </w:r>
    </w:p>
    <w:p>
      <w:pPr>
        <w:pStyle w:val="ConsPlusNormal"/>
        <w:ind w:firstLine="540"/>
        <w:jc w:val="both"/>
        <w:rPr>
          <w:color w:val="000000" w:themeColor="text1"/>
          <w:sz w:val="28"/>
          <w:szCs w:val="28"/>
        </w:rPr>
      </w:pPr>
      <w:bookmarkStart w:id="10" w:name="Par100"/>
      <w:bookmarkEnd w:id="10"/>
      <w:r>
        <w:rPr>
          <w:color w:val="000000" w:themeColor="text1"/>
          <w:sz w:val="28"/>
          <w:szCs w:val="28"/>
        </w:rPr>
        <w:t>3.3. Для участия в конкурсном отборе начинающий кооператив представляет в Министерство следующие документы:</w:t>
      </w:r>
    </w:p>
    <w:p>
      <w:pPr>
        <w:pStyle w:val="ConsPlusNormal"/>
        <w:ind w:firstLine="540"/>
        <w:jc w:val="both"/>
        <w:rPr>
          <w:color w:val="000000" w:themeColor="text1"/>
          <w:sz w:val="28"/>
          <w:szCs w:val="28"/>
        </w:rPr>
      </w:pPr>
      <w:r>
        <w:rPr>
          <w:color w:val="000000" w:themeColor="text1"/>
          <w:sz w:val="28"/>
          <w:szCs w:val="28"/>
        </w:rPr>
        <w:t xml:space="preserve">а) заявку, содержащую информацию о соответствии начинающего кооператива требованиям, указанным в </w:t>
      </w:r>
      <w:hyperlink w:anchor="Par57" w:tooltip="2.2. Кооператив на дату, не превышающую 15 рабочих дней до даты отбора, должен соответствовать следующим требованиям:" w:history="1">
        <w:r>
          <w:rPr>
            <w:color w:val="000000" w:themeColor="text1"/>
            <w:sz w:val="28"/>
            <w:szCs w:val="28"/>
          </w:rPr>
          <w:t>пункте 2.2</w:t>
        </w:r>
      </w:hyperlink>
      <w:r>
        <w:rPr>
          <w:color w:val="000000" w:themeColor="text1"/>
          <w:sz w:val="28"/>
          <w:szCs w:val="28"/>
        </w:rPr>
        <w:t xml:space="preserve"> настоящего Порядка, согласие на публикацию (размещение) в информационно-телекоммуникационной сети «Интернет» информации о начинающем кооперативе, о подаваемой начинающим кооперативом заявке, иной информации о начинающем кооперативе, связанной с отбором, по форме, утвержденной приказом Министерства;</w:t>
      </w:r>
    </w:p>
    <w:p>
      <w:pPr>
        <w:pStyle w:val="ConsPlusNormal"/>
        <w:ind w:firstLine="540"/>
        <w:jc w:val="both"/>
        <w:rPr>
          <w:color w:val="000000" w:themeColor="text1"/>
          <w:sz w:val="28"/>
          <w:szCs w:val="28"/>
        </w:rPr>
      </w:pPr>
      <w:r>
        <w:rPr>
          <w:color w:val="000000" w:themeColor="text1"/>
          <w:sz w:val="28"/>
          <w:szCs w:val="28"/>
        </w:rPr>
        <w:t>б) копию устава начинающего кооператива;</w:t>
      </w:r>
    </w:p>
    <w:p>
      <w:pPr>
        <w:pStyle w:val="ConsPlusNormal"/>
        <w:ind w:firstLine="540"/>
        <w:jc w:val="both"/>
        <w:rPr>
          <w:color w:val="000000" w:themeColor="text1"/>
          <w:sz w:val="28"/>
          <w:szCs w:val="28"/>
        </w:rPr>
      </w:pPr>
      <w:r>
        <w:rPr>
          <w:color w:val="000000" w:themeColor="text1"/>
          <w:sz w:val="28"/>
          <w:szCs w:val="28"/>
        </w:rPr>
        <w:t xml:space="preserve">в) при обращении за грантом на направления расходов, предусмотренные </w:t>
      </w:r>
      <w:hyperlink w:anchor="Par41" w:tooltip="приобретение, строительство, капитальный ремонт, реконструкция или модернизация производственных объектов по 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дикорастущих плодов, ягод, орехов, грибов, семян и подобных лесных ресурсов (далее - дикорастущие пищевые ресурсы) и продуктов переработки указанных продукции и дикорастущих пищевых ресурсов;" w:history="1">
        <w:r>
          <w:rPr>
            <w:color w:val="000000" w:themeColor="text1"/>
            <w:sz w:val="28"/>
            <w:szCs w:val="28"/>
          </w:rPr>
          <w:t>абзацем вторым пункта 1.5</w:t>
        </w:r>
      </w:hyperlink>
      <w:r>
        <w:rPr>
          <w:color w:val="000000" w:themeColor="text1"/>
          <w:sz w:val="28"/>
          <w:szCs w:val="28"/>
        </w:rPr>
        <w:t xml:space="preserve"> настоящего Порядка:</w:t>
      </w:r>
    </w:p>
    <w:p>
      <w:pPr>
        <w:pStyle w:val="ConsPlusNormal"/>
        <w:ind w:firstLine="540"/>
        <w:jc w:val="both"/>
        <w:rPr>
          <w:color w:val="000000" w:themeColor="text1"/>
          <w:sz w:val="28"/>
          <w:szCs w:val="28"/>
        </w:rPr>
      </w:pPr>
      <w:r>
        <w:rPr>
          <w:color w:val="000000" w:themeColor="text1"/>
          <w:sz w:val="28"/>
          <w:szCs w:val="28"/>
        </w:rPr>
        <w:t>копию проектно-сметной документации с приложением локальных смет, схемы-чертежа (фото места будущих работ, при наличии объекта - его фото изнутри и снаружи) и копии допуска саморегулирующей организации на проектирование (при использовании гранта на строительство или реконструкцию);</w:t>
      </w:r>
    </w:p>
    <w:p>
      <w:pPr>
        <w:pStyle w:val="ConsPlusNormal"/>
        <w:ind w:firstLine="540"/>
        <w:jc w:val="both"/>
        <w:rPr>
          <w:color w:val="000000" w:themeColor="text1"/>
          <w:sz w:val="28"/>
          <w:szCs w:val="28"/>
        </w:rPr>
      </w:pPr>
      <w:r>
        <w:rPr>
          <w:color w:val="000000" w:themeColor="text1"/>
          <w:sz w:val="28"/>
          <w:szCs w:val="28"/>
        </w:rPr>
        <w:t>разрешение на строительство (реконструкцию) и (или) на ввод в эксплуатацию (при использовании гранта на строительство или реконструкцию);</w:t>
      </w:r>
    </w:p>
    <w:p>
      <w:pPr>
        <w:pStyle w:val="ConsPlusNormal"/>
        <w:ind w:firstLine="540"/>
        <w:jc w:val="both"/>
        <w:rPr>
          <w:color w:val="000000" w:themeColor="text1"/>
          <w:sz w:val="28"/>
          <w:szCs w:val="28"/>
        </w:rPr>
      </w:pPr>
      <w:r>
        <w:rPr>
          <w:color w:val="000000" w:themeColor="text1"/>
          <w:sz w:val="28"/>
          <w:szCs w:val="28"/>
        </w:rPr>
        <w:t>копии предварительных договоров на выполнение строительно-монтажных работ при привлечении подрядных организаций или хозяйственным способом;</w:t>
      </w:r>
    </w:p>
    <w:p>
      <w:pPr>
        <w:pStyle w:val="ConsPlusNormal"/>
        <w:ind w:firstLine="540"/>
        <w:jc w:val="both"/>
        <w:rPr>
          <w:color w:val="000000" w:themeColor="text1"/>
          <w:sz w:val="28"/>
          <w:szCs w:val="28"/>
        </w:rPr>
      </w:pPr>
      <w:r>
        <w:rPr>
          <w:color w:val="000000" w:themeColor="text1"/>
          <w:sz w:val="28"/>
          <w:szCs w:val="28"/>
        </w:rPr>
        <w:t xml:space="preserve">г) при обращении за грантом на направления расходов, предусмотренные </w:t>
      </w:r>
      <w:hyperlink w:anchor="Par42" w:tooltip="приобретение и монтаж оборудования и техники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дикорастущих пищевых ресурсов и продуктов переработки указанных продукции и ресурсов, а также на приобретение оборудования для лабораторного анализа качества сельскохозяйственной продукции для оснащения лабор..." w:history="1">
        <w:r>
          <w:rPr>
            <w:color w:val="000000" w:themeColor="text1"/>
            <w:sz w:val="28"/>
            <w:szCs w:val="28"/>
          </w:rPr>
          <w:t>абзацем третьим пункта 1.5</w:t>
        </w:r>
      </w:hyperlink>
      <w:r>
        <w:rPr>
          <w:color w:val="000000" w:themeColor="text1"/>
          <w:sz w:val="28"/>
          <w:szCs w:val="28"/>
        </w:rPr>
        <w:t xml:space="preserve"> настоящего Порядка:</w:t>
      </w:r>
    </w:p>
    <w:p>
      <w:pPr>
        <w:pStyle w:val="ConsPlusNormal"/>
        <w:ind w:firstLine="540"/>
        <w:jc w:val="both"/>
        <w:rPr>
          <w:color w:val="000000" w:themeColor="text1"/>
          <w:sz w:val="28"/>
          <w:szCs w:val="28"/>
        </w:rPr>
      </w:pPr>
      <w:r>
        <w:rPr>
          <w:color w:val="000000" w:themeColor="text1"/>
          <w:sz w:val="28"/>
          <w:szCs w:val="28"/>
        </w:rPr>
        <w:t>копии предварительных договоров на приобретение оборудования и техники;</w:t>
      </w:r>
    </w:p>
    <w:p>
      <w:pPr>
        <w:pStyle w:val="ConsPlusNormal"/>
        <w:ind w:firstLine="540"/>
        <w:jc w:val="both"/>
        <w:rPr>
          <w:color w:val="000000" w:themeColor="text1"/>
          <w:sz w:val="28"/>
          <w:szCs w:val="28"/>
        </w:rPr>
      </w:pPr>
      <w:r>
        <w:rPr>
          <w:color w:val="000000" w:themeColor="text1"/>
          <w:sz w:val="28"/>
          <w:szCs w:val="28"/>
        </w:rPr>
        <w:t>копии договоров на выполнение монтажных работ при привлечении сторонних организаций;</w:t>
      </w:r>
    </w:p>
    <w:p>
      <w:pPr>
        <w:pStyle w:val="ConsPlusNormal"/>
        <w:ind w:firstLine="540"/>
        <w:jc w:val="both"/>
        <w:rPr>
          <w:color w:val="000000" w:themeColor="text1"/>
          <w:sz w:val="28"/>
          <w:szCs w:val="28"/>
        </w:rPr>
      </w:pPr>
      <w:r>
        <w:rPr>
          <w:color w:val="000000" w:themeColor="text1"/>
          <w:sz w:val="28"/>
          <w:szCs w:val="28"/>
        </w:rPr>
        <w:t xml:space="preserve">д) при обращении за грантом на направления расходов, предусмотренные </w:t>
      </w:r>
      <w:hyperlink w:anchor="Par43" w:tooltip="приобретение специализированного транспорта, фургонов, прицепов, полуприцепов, вагонов, контейнеров для транспортировки, обеспечения сохранности при перевозке и реализации сельскохозяйственной продукции, дикорастущих пищевых ресурсов и продуктов переработки указанной продукции. Перечень указанной техники утверждается приказом Министерства;" w:history="1">
        <w:r>
          <w:rPr>
            <w:color w:val="000000" w:themeColor="text1"/>
            <w:sz w:val="28"/>
            <w:szCs w:val="28"/>
          </w:rPr>
          <w:t>абзацем четвертым пункта 1.5</w:t>
        </w:r>
      </w:hyperlink>
      <w:r>
        <w:rPr>
          <w:color w:val="000000" w:themeColor="text1"/>
          <w:sz w:val="28"/>
          <w:szCs w:val="28"/>
        </w:rPr>
        <w:t xml:space="preserve"> настоящего Порядка, - копию предварительного договора на приобретение оборудования и техники, перечень которых утверждается Министерством сельского хозяйства Российской Федерации;</w:t>
      </w:r>
    </w:p>
    <w:p>
      <w:pPr>
        <w:pStyle w:val="ConsPlusNormal"/>
        <w:ind w:firstLine="540"/>
        <w:jc w:val="both"/>
        <w:rPr>
          <w:color w:val="000000" w:themeColor="text1"/>
          <w:sz w:val="28"/>
          <w:szCs w:val="28"/>
        </w:rPr>
      </w:pPr>
      <w:bookmarkStart w:id="11" w:name="Par111"/>
      <w:bookmarkEnd w:id="11"/>
      <w:r>
        <w:rPr>
          <w:color w:val="000000" w:themeColor="text1"/>
          <w:sz w:val="28"/>
          <w:szCs w:val="28"/>
        </w:rPr>
        <w:t xml:space="preserve">е) проект развития материально-технической базы начинающего кооператива, </w:t>
      </w:r>
      <w:r>
        <w:rPr>
          <w:color w:val="000000" w:themeColor="text1"/>
          <w:sz w:val="28"/>
          <w:szCs w:val="28"/>
        </w:rPr>
        <w:lastRenderedPageBreak/>
        <w:t xml:space="preserve">предусматривающего увеличение заготовки, переработки и (или) сбыта сельскохозяйственной продукции, сроком окупаемости не более пяти лет с условием приобретения не менее 50 процентов общего объема сельскохозяйственной продукции для заготовки, и (или) сортировки, и (или) убоя, и (или) охлаждения у членов начинающего кооператива, составленного с учетом требований </w:t>
      </w:r>
      <w:hyperlink w:anchor="Par40" w:tooltip="1.5. Средства гранта на развитие материально-технической базы могут направляться на осуществление следующих расходов:" w:history="1">
        <w:r>
          <w:rPr>
            <w:color w:val="000000" w:themeColor="text1"/>
            <w:sz w:val="28"/>
            <w:szCs w:val="28"/>
          </w:rPr>
          <w:t>пункта 1.5</w:t>
        </w:r>
      </w:hyperlink>
      <w:r>
        <w:rPr>
          <w:color w:val="000000" w:themeColor="text1"/>
          <w:sz w:val="28"/>
          <w:szCs w:val="28"/>
        </w:rPr>
        <w:t xml:space="preserve"> настоящего Порядка;</w:t>
      </w:r>
    </w:p>
    <w:p>
      <w:pPr>
        <w:pStyle w:val="ConsPlusNormal"/>
        <w:ind w:firstLine="540"/>
        <w:jc w:val="both"/>
        <w:rPr>
          <w:color w:val="000000" w:themeColor="text1"/>
          <w:sz w:val="28"/>
          <w:szCs w:val="28"/>
        </w:rPr>
      </w:pPr>
      <w:bookmarkStart w:id="12" w:name="Par112"/>
      <w:bookmarkEnd w:id="12"/>
      <w:r>
        <w:rPr>
          <w:color w:val="000000" w:themeColor="text1"/>
          <w:sz w:val="28"/>
          <w:szCs w:val="28"/>
        </w:rPr>
        <w:t>ж) документы, подтверждающие наличие у начинающего кооператива собственных средств на счете неделимого фонда начинающего кооператива в сумме не менее 10 процентов от стоимости каждой статьи расходов, софинансируемой за счет средств гранта:</w:t>
      </w:r>
    </w:p>
    <w:p>
      <w:pPr>
        <w:pStyle w:val="ConsPlusNormal"/>
        <w:ind w:firstLine="540"/>
        <w:jc w:val="both"/>
        <w:rPr>
          <w:color w:val="000000" w:themeColor="text1"/>
          <w:sz w:val="28"/>
          <w:szCs w:val="28"/>
        </w:rPr>
      </w:pPr>
      <w:r>
        <w:rPr>
          <w:color w:val="000000" w:themeColor="text1"/>
          <w:sz w:val="28"/>
          <w:szCs w:val="28"/>
        </w:rPr>
        <w:t>выписку со счета начинающего кооператива, открытого в кредитной организации;</w:t>
      </w:r>
    </w:p>
    <w:p>
      <w:pPr>
        <w:pStyle w:val="ConsPlusNormal"/>
        <w:ind w:firstLine="540"/>
        <w:jc w:val="both"/>
        <w:rPr>
          <w:color w:val="000000" w:themeColor="text1"/>
          <w:sz w:val="28"/>
          <w:szCs w:val="28"/>
        </w:rPr>
      </w:pPr>
      <w:r>
        <w:rPr>
          <w:color w:val="000000" w:themeColor="text1"/>
          <w:sz w:val="28"/>
          <w:szCs w:val="28"/>
        </w:rPr>
        <w:t>копии кредитных договоров, полученных в кредитных организациях, о предоставлении необходимых денежных средств;</w:t>
      </w:r>
    </w:p>
    <w:p>
      <w:pPr>
        <w:pStyle w:val="ConsPlusNormal"/>
        <w:ind w:firstLine="540"/>
        <w:jc w:val="both"/>
        <w:rPr>
          <w:color w:val="000000" w:themeColor="text1"/>
          <w:sz w:val="28"/>
          <w:szCs w:val="28"/>
        </w:rPr>
      </w:pPr>
      <w:r>
        <w:rPr>
          <w:color w:val="000000" w:themeColor="text1"/>
          <w:sz w:val="28"/>
          <w:szCs w:val="28"/>
        </w:rPr>
        <w:t>з) согласие на обработку персональных данных по форме, утверждаемой приказом Министерства;</w:t>
      </w:r>
    </w:p>
    <w:p>
      <w:pPr>
        <w:pStyle w:val="ConsPlusNormal"/>
        <w:ind w:firstLine="540"/>
        <w:jc w:val="both"/>
        <w:rPr>
          <w:color w:val="000000" w:themeColor="text1"/>
          <w:sz w:val="28"/>
          <w:szCs w:val="28"/>
        </w:rPr>
      </w:pPr>
      <w:r>
        <w:rPr>
          <w:color w:val="000000" w:themeColor="text1"/>
          <w:sz w:val="28"/>
          <w:szCs w:val="28"/>
        </w:rPr>
        <w:t>и) анкету председателя начинающего кооператива по форме, утверждаемой приказом Министерства;</w:t>
      </w:r>
    </w:p>
    <w:p>
      <w:pPr>
        <w:pStyle w:val="ConsPlusNormal"/>
        <w:ind w:firstLine="540"/>
        <w:jc w:val="both"/>
        <w:rPr>
          <w:color w:val="000000" w:themeColor="text1"/>
          <w:sz w:val="28"/>
          <w:szCs w:val="28"/>
        </w:rPr>
      </w:pPr>
      <w:r>
        <w:rPr>
          <w:color w:val="000000" w:themeColor="text1"/>
          <w:sz w:val="28"/>
          <w:szCs w:val="28"/>
        </w:rPr>
        <w:t>к) выписку из Единого государственного реестра недвижимости о правах отдельного лица на имевшиеся (имеющиеся) у него объекты недвижимого имущества, заверенную уполномоченным органом и выданную не ранее чем за 30 дней до дня подачи заявки;</w:t>
      </w:r>
    </w:p>
    <w:p>
      <w:pPr>
        <w:pStyle w:val="ConsPlusNormal"/>
        <w:ind w:firstLine="540"/>
        <w:jc w:val="both"/>
        <w:rPr>
          <w:color w:val="000000" w:themeColor="text1"/>
          <w:sz w:val="28"/>
          <w:szCs w:val="28"/>
        </w:rPr>
      </w:pPr>
      <w:r>
        <w:rPr>
          <w:color w:val="000000" w:themeColor="text1"/>
          <w:sz w:val="28"/>
          <w:szCs w:val="28"/>
        </w:rPr>
        <w:t xml:space="preserve">л) сведения из налогового органа о применяемой системе налогообложения (для плательщиков единого сельскохозяйственного налога - с учетом получения освобождения от исполнения обязанностей налогоплательщика, связанных с исчислением и уплатой налога на добавленную стоимость по </w:t>
      </w:r>
      <w:hyperlink r:id="rId9" w:history="1">
        <w:r>
          <w:rPr>
            <w:color w:val="000000" w:themeColor="text1"/>
            <w:sz w:val="28"/>
            <w:szCs w:val="28"/>
          </w:rPr>
          <w:t>статье 145</w:t>
        </w:r>
      </w:hyperlink>
      <w:r>
        <w:rPr>
          <w:color w:val="000000" w:themeColor="text1"/>
          <w:sz w:val="28"/>
          <w:szCs w:val="28"/>
        </w:rPr>
        <w:t xml:space="preserve"> Налогового кодекса Российской Федерации) (при необходимости);</w:t>
      </w:r>
    </w:p>
    <w:p>
      <w:pPr>
        <w:pStyle w:val="ConsPlusNormal"/>
        <w:ind w:firstLine="540"/>
        <w:jc w:val="both"/>
        <w:rPr>
          <w:color w:val="000000" w:themeColor="text1"/>
          <w:sz w:val="28"/>
          <w:szCs w:val="28"/>
        </w:rPr>
      </w:pPr>
      <w:r>
        <w:rPr>
          <w:color w:val="000000" w:themeColor="text1"/>
          <w:sz w:val="28"/>
          <w:szCs w:val="28"/>
        </w:rPr>
        <w:t>м) справку, подтверждающую членство начинающего кооператива в ревизионном союзе сельскохозяйственных кооперативов, действующем в соответствии со статьей 31 Федерального закона от 8 декабря 1995 года № 193-ФЗ «О сельскохозяйственной кооперации»;</w:t>
      </w:r>
    </w:p>
    <w:p>
      <w:pPr>
        <w:pStyle w:val="ConsPlusNormal"/>
        <w:ind w:firstLine="540"/>
        <w:jc w:val="both"/>
        <w:rPr>
          <w:color w:val="000000" w:themeColor="text1"/>
          <w:sz w:val="28"/>
          <w:szCs w:val="28"/>
        </w:rPr>
      </w:pPr>
      <w:r>
        <w:rPr>
          <w:color w:val="000000" w:themeColor="text1"/>
          <w:sz w:val="28"/>
          <w:szCs w:val="28"/>
        </w:rPr>
        <w:t>н) информацию о результатах деятельности сельскохозяйственных потребительских кооперативов по форме № 1-СПР за отчетный квартал, предшествующий началу конкурсного отбора (при наличии);</w:t>
      </w:r>
    </w:p>
    <w:p>
      <w:pPr>
        <w:pStyle w:val="ConsPlusNormal"/>
        <w:ind w:firstLine="540"/>
        <w:jc w:val="both"/>
        <w:rPr>
          <w:color w:val="000000" w:themeColor="text1"/>
          <w:sz w:val="28"/>
          <w:szCs w:val="28"/>
        </w:rPr>
      </w:pPr>
      <w:r>
        <w:rPr>
          <w:color w:val="000000" w:themeColor="text1"/>
          <w:sz w:val="28"/>
          <w:szCs w:val="28"/>
        </w:rPr>
        <w:t>о) реестр членов сельскохозяйственного потребительского кооператива с указанием статуса сельскохозяйственных товаропроизводителей по состоянию не превышающую 15 рабочих дней до даты подачи заявки;</w:t>
      </w:r>
    </w:p>
    <w:p>
      <w:pPr>
        <w:pStyle w:val="ConsPlusNormal"/>
        <w:ind w:firstLine="540"/>
        <w:jc w:val="both"/>
        <w:rPr>
          <w:color w:val="000000" w:themeColor="text1"/>
          <w:sz w:val="28"/>
          <w:szCs w:val="28"/>
        </w:rPr>
      </w:pPr>
      <w:r>
        <w:rPr>
          <w:color w:val="000000" w:themeColor="text1"/>
          <w:sz w:val="28"/>
          <w:szCs w:val="28"/>
        </w:rPr>
        <w:t>п) по собственной инициативе:</w:t>
      </w:r>
    </w:p>
    <w:p>
      <w:pPr>
        <w:pStyle w:val="ConsPlusNormal"/>
        <w:ind w:firstLine="540"/>
        <w:jc w:val="both"/>
        <w:rPr>
          <w:color w:val="000000" w:themeColor="text1"/>
          <w:sz w:val="28"/>
          <w:szCs w:val="28"/>
        </w:rPr>
      </w:pPr>
      <w:r>
        <w:rPr>
          <w:color w:val="000000" w:themeColor="text1"/>
          <w:sz w:val="28"/>
          <w:szCs w:val="28"/>
        </w:rPr>
        <w:t>справку налогового органа, подтверждающую отсутствие у начинающего кооператива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(форма Код по КНД 1120101);</w:t>
      </w:r>
    </w:p>
    <w:p>
      <w:pPr>
        <w:pStyle w:val="ConsPlusNormal"/>
        <w:ind w:firstLine="540"/>
        <w:jc w:val="both"/>
        <w:rPr>
          <w:color w:val="000000" w:themeColor="text1"/>
          <w:sz w:val="28"/>
          <w:szCs w:val="28"/>
        </w:rPr>
      </w:pPr>
      <w:r>
        <w:rPr>
          <w:color w:val="000000" w:themeColor="text1"/>
          <w:sz w:val="28"/>
          <w:szCs w:val="28"/>
        </w:rPr>
        <w:lastRenderedPageBreak/>
        <w:t>копию выписки из Единого государственного реестра юридических лиц, полученную не ранее чем за один месяц до дня подачи заявки;</w:t>
      </w:r>
    </w:p>
    <w:p>
      <w:pPr>
        <w:pStyle w:val="ConsPlusNormal"/>
        <w:ind w:firstLine="540"/>
        <w:jc w:val="both"/>
        <w:rPr>
          <w:color w:val="000000" w:themeColor="text1"/>
          <w:sz w:val="28"/>
          <w:szCs w:val="28"/>
        </w:rPr>
      </w:pPr>
      <w:r>
        <w:rPr>
          <w:color w:val="000000" w:themeColor="text1"/>
          <w:sz w:val="28"/>
          <w:szCs w:val="28"/>
        </w:rPr>
        <w:t>копию свидетельства о постановке на учет в налоговом органе по месту нахождения начинающего кооператива.</w:t>
      </w:r>
    </w:p>
    <w:p>
      <w:pPr>
        <w:pStyle w:val="ConsPlusNormal"/>
        <w:ind w:firstLine="540"/>
        <w:jc w:val="both"/>
        <w:rPr>
          <w:color w:val="000000" w:themeColor="text1"/>
          <w:sz w:val="28"/>
          <w:szCs w:val="28"/>
        </w:rPr>
      </w:pPr>
      <w:r>
        <w:rPr>
          <w:color w:val="000000" w:themeColor="text1"/>
          <w:sz w:val="28"/>
          <w:szCs w:val="28"/>
        </w:rPr>
        <w:t>В случае если указанные документы не представлены начинающим кооперативом по собственной инициативе, Министерство запрашивает их в порядке межведомственного информационного взаимодействия;</w:t>
      </w:r>
    </w:p>
    <w:p>
      <w:pPr>
        <w:pStyle w:val="ConsPlusNormal"/>
        <w:ind w:firstLine="540"/>
        <w:jc w:val="both"/>
        <w:rPr>
          <w:color w:val="000000" w:themeColor="text1"/>
          <w:sz w:val="28"/>
          <w:szCs w:val="28"/>
        </w:rPr>
      </w:pPr>
      <w:r>
        <w:rPr>
          <w:color w:val="000000" w:themeColor="text1"/>
          <w:sz w:val="28"/>
          <w:szCs w:val="28"/>
        </w:rPr>
        <w:t>р) начинающий кооператив представляет проект плана расходов по форме, утверждаемой приказом Министерства, с указанием наименований приобретаемого имущества, выполняемых работ, оказываемых услуг, их количества, цены, источников финансирования (средств гранта, собственных средств).</w:t>
      </w:r>
    </w:p>
    <w:p>
      <w:pPr>
        <w:pStyle w:val="ConsPlusNormal"/>
        <w:jc w:val="both"/>
        <w:rPr>
          <w:color w:val="000000" w:themeColor="text1"/>
          <w:sz w:val="28"/>
          <w:szCs w:val="28"/>
        </w:rPr>
      </w:pPr>
    </w:p>
    <w:p>
      <w:pPr>
        <w:pStyle w:val="ConsPlusTitle"/>
        <w:jc w:val="center"/>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IV. Условия предоставления гранта</w:t>
      </w:r>
    </w:p>
    <w:p>
      <w:pPr>
        <w:pStyle w:val="ConsPlusNormal"/>
        <w:jc w:val="both"/>
        <w:rPr>
          <w:color w:val="000000" w:themeColor="text1"/>
          <w:sz w:val="28"/>
          <w:szCs w:val="28"/>
        </w:rPr>
      </w:pPr>
    </w:p>
    <w:p>
      <w:pPr>
        <w:pStyle w:val="ConsPlusNormal"/>
        <w:ind w:firstLine="540"/>
        <w:jc w:val="both"/>
        <w:rPr>
          <w:color w:val="000000" w:themeColor="text1"/>
          <w:sz w:val="28"/>
          <w:szCs w:val="28"/>
        </w:rPr>
      </w:pPr>
      <w:r>
        <w:rPr>
          <w:color w:val="000000" w:themeColor="text1"/>
          <w:sz w:val="28"/>
          <w:szCs w:val="28"/>
        </w:rPr>
        <w:t>4.1. Грант предоставляется при соблюдении следующих условий:</w:t>
      </w:r>
    </w:p>
    <w:p>
      <w:pPr>
        <w:pStyle w:val="ConsPlusNormal"/>
        <w:ind w:firstLine="540"/>
        <w:jc w:val="both"/>
        <w:rPr>
          <w:color w:val="000000" w:themeColor="text1"/>
          <w:sz w:val="28"/>
          <w:szCs w:val="28"/>
        </w:rPr>
      </w:pPr>
      <w:r>
        <w:rPr>
          <w:color w:val="000000" w:themeColor="text1"/>
          <w:sz w:val="28"/>
          <w:szCs w:val="28"/>
        </w:rPr>
        <w:t>а) наличие обязательств начинающего кооператива по форме, утверждаемой приказом Министерства:</w:t>
      </w:r>
    </w:p>
    <w:p>
      <w:pPr>
        <w:pStyle w:val="ConsPlusNormal"/>
        <w:ind w:firstLine="540"/>
        <w:jc w:val="both"/>
        <w:rPr>
          <w:color w:val="000000" w:themeColor="text1"/>
          <w:sz w:val="28"/>
          <w:szCs w:val="28"/>
        </w:rPr>
      </w:pPr>
      <w:r>
        <w:rPr>
          <w:color w:val="000000" w:themeColor="text1"/>
          <w:sz w:val="28"/>
          <w:szCs w:val="28"/>
        </w:rPr>
        <w:t>об освоении средств гранта в течение 24 месяцев со дня поступления средств на счет начинающего кооператива;</w:t>
      </w:r>
    </w:p>
    <w:p>
      <w:pPr>
        <w:pStyle w:val="ConsPlusNormal"/>
        <w:ind w:firstLine="540"/>
        <w:jc w:val="both"/>
        <w:rPr>
          <w:color w:val="000000" w:themeColor="text1"/>
          <w:sz w:val="28"/>
          <w:szCs w:val="28"/>
        </w:rPr>
      </w:pPr>
      <w:r>
        <w:rPr>
          <w:color w:val="000000" w:themeColor="text1"/>
          <w:sz w:val="28"/>
          <w:szCs w:val="28"/>
        </w:rPr>
        <w:t>об оплате не менее 10 процентов стоимости имущества, выполняемых работ, оказываемых услуг, приобретаемых с использованием средств гранта, указанных в проекте плана расходов, за счет собственных средств;</w:t>
      </w:r>
    </w:p>
    <w:p>
      <w:pPr>
        <w:pStyle w:val="ConsPlusNormal"/>
        <w:ind w:firstLine="540"/>
        <w:jc w:val="both"/>
        <w:rPr>
          <w:color w:val="000000" w:themeColor="text1"/>
          <w:sz w:val="28"/>
          <w:szCs w:val="28"/>
        </w:rPr>
      </w:pPr>
      <w:r>
        <w:rPr>
          <w:color w:val="000000" w:themeColor="text1"/>
          <w:sz w:val="28"/>
          <w:szCs w:val="28"/>
        </w:rPr>
        <w:t>о включении в неделимый фонд начинающего кооператива имущества, приобретенного с использованием средств гранта и собственных средств;</w:t>
      </w:r>
    </w:p>
    <w:p>
      <w:pPr>
        <w:pStyle w:val="ConsPlusNormal"/>
        <w:ind w:firstLine="540"/>
        <w:jc w:val="both"/>
        <w:rPr>
          <w:color w:val="000000" w:themeColor="text1"/>
          <w:sz w:val="28"/>
          <w:szCs w:val="28"/>
        </w:rPr>
      </w:pPr>
      <w:r>
        <w:rPr>
          <w:color w:val="000000" w:themeColor="text1"/>
          <w:sz w:val="28"/>
          <w:szCs w:val="28"/>
        </w:rPr>
        <w:t>о возврате средств гранта в бюджет в соответствии с законодательством Российской Федерации в случае использования начинающим кооперативом полученного гранта на направления расходов, не предусмотренные настоящим Порядком, или с нарушением сроков его освоения, а также в случае ликвидации начинающего кооператива или отчуждения имущества, приобретаемого с участием средств гранта (дарение, передача в аренду, обмен или взнос в виде пая, вклад или отчуждение иным образом), до истечения пятилетнего срока действия соглашения;</w:t>
      </w:r>
    </w:p>
    <w:p>
      <w:pPr>
        <w:pStyle w:val="ConsPlusNormal"/>
        <w:ind w:firstLine="540"/>
        <w:jc w:val="both"/>
        <w:rPr>
          <w:color w:val="000000" w:themeColor="text1"/>
          <w:sz w:val="28"/>
          <w:szCs w:val="28"/>
        </w:rPr>
      </w:pPr>
      <w:r>
        <w:rPr>
          <w:color w:val="000000" w:themeColor="text1"/>
          <w:sz w:val="28"/>
          <w:szCs w:val="28"/>
        </w:rPr>
        <w:t>о ежегодном представлении в Министерство в течение срока действия соглашения ревизионного заключения по результатам своей деятельности;</w:t>
      </w:r>
    </w:p>
    <w:p>
      <w:pPr>
        <w:pStyle w:val="ConsPlusNormal"/>
        <w:ind w:firstLine="540"/>
        <w:jc w:val="both"/>
        <w:rPr>
          <w:color w:val="000000" w:themeColor="text1"/>
          <w:sz w:val="28"/>
          <w:szCs w:val="28"/>
        </w:rPr>
      </w:pPr>
      <w:r>
        <w:rPr>
          <w:color w:val="000000" w:themeColor="text1"/>
          <w:sz w:val="28"/>
          <w:szCs w:val="28"/>
        </w:rPr>
        <w:t>о сохранении новых постоянных рабочих мест в течение не менее пяти лет с даты освоения гранта;</w:t>
      </w:r>
    </w:p>
    <w:p>
      <w:pPr>
        <w:pStyle w:val="ConsPlusNormal"/>
        <w:ind w:firstLine="540"/>
        <w:jc w:val="both"/>
        <w:rPr>
          <w:color w:val="000000" w:themeColor="text1"/>
          <w:sz w:val="28"/>
          <w:szCs w:val="28"/>
        </w:rPr>
      </w:pPr>
      <w:r>
        <w:rPr>
          <w:color w:val="000000" w:themeColor="text1"/>
          <w:sz w:val="28"/>
          <w:szCs w:val="28"/>
        </w:rPr>
        <w:t>о ежегодном приросте объема сельскохозяйственной продукции, реализованной начинающим кооперативом, получившим грант, не менее чем на 8 процентов;</w:t>
      </w:r>
    </w:p>
    <w:p>
      <w:pPr>
        <w:pStyle w:val="ConsPlusNormal"/>
        <w:ind w:firstLine="540"/>
        <w:jc w:val="both"/>
        <w:rPr>
          <w:color w:val="000000" w:themeColor="text1"/>
          <w:sz w:val="28"/>
          <w:szCs w:val="28"/>
        </w:rPr>
      </w:pPr>
      <w:r>
        <w:rPr>
          <w:color w:val="000000" w:themeColor="text1"/>
          <w:sz w:val="28"/>
          <w:szCs w:val="28"/>
        </w:rPr>
        <w:t xml:space="preserve">об обеспечении доли объемов сбора и переработки, транспортировки, хранения сельскохозяйственной продукции собственного производства начинающего кооператива, включая продукцию первичной переработки, произведенную данным начинающим кооперативом из сельскохозяйственного сырья собственного производства членов этого начинающего кооператива, а также от выполненных работ (услуг) для членов данного начинающего кооператива в общем объеме не </w:t>
      </w:r>
      <w:r>
        <w:rPr>
          <w:color w:val="000000" w:themeColor="text1"/>
          <w:sz w:val="28"/>
          <w:szCs w:val="28"/>
        </w:rPr>
        <w:lastRenderedPageBreak/>
        <w:t>менее 50 процентов;</w:t>
      </w:r>
    </w:p>
    <w:p>
      <w:pPr>
        <w:pStyle w:val="ConsPlusNormal"/>
        <w:ind w:firstLine="540"/>
        <w:jc w:val="both"/>
        <w:rPr>
          <w:color w:val="000000" w:themeColor="text1"/>
          <w:sz w:val="28"/>
          <w:szCs w:val="28"/>
        </w:rPr>
      </w:pPr>
      <w:r>
        <w:rPr>
          <w:color w:val="000000" w:themeColor="text1"/>
          <w:sz w:val="28"/>
          <w:szCs w:val="28"/>
        </w:rPr>
        <w:t>согласие начинающего кооператива, а также лиц, получающих средства на основании договоров, заключенных с начинающим кооперативом, на осуществление в отношении них Министерством и органами государственного финансового контроля проверок за соблюдением целей, условий и порядка предоставления гранта;</w:t>
      </w:r>
    </w:p>
    <w:p>
      <w:pPr>
        <w:pStyle w:val="ConsPlusNormal"/>
        <w:ind w:firstLine="540"/>
        <w:jc w:val="both"/>
        <w:rPr>
          <w:color w:val="000000" w:themeColor="text1"/>
          <w:sz w:val="28"/>
          <w:szCs w:val="28"/>
        </w:rPr>
      </w:pPr>
      <w:r>
        <w:rPr>
          <w:color w:val="000000" w:themeColor="text1"/>
          <w:sz w:val="28"/>
          <w:szCs w:val="28"/>
        </w:rPr>
        <w:t>б) председатель начинающего кооператива дает свое согласие на передачу и обработку его персональных данных в соответствии с законодательством Российской Федерации;</w:t>
      </w:r>
    </w:p>
    <w:p>
      <w:pPr>
        <w:pStyle w:val="ConsPlusNormal"/>
        <w:ind w:firstLine="540"/>
        <w:jc w:val="both"/>
        <w:rPr>
          <w:color w:val="000000" w:themeColor="text1"/>
          <w:sz w:val="28"/>
          <w:szCs w:val="28"/>
        </w:rPr>
      </w:pPr>
      <w:r>
        <w:rPr>
          <w:color w:val="000000" w:themeColor="text1"/>
          <w:sz w:val="28"/>
          <w:szCs w:val="28"/>
        </w:rPr>
        <w:t>г) начинающий кооператив является членом ревизионного союза сельскохозяйственных кооперативов и ежегодно представляет в Министерство ревизионное заключение по результатам своей деятельности.</w:t>
      </w:r>
    </w:p>
    <w:p>
      <w:pPr>
        <w:pStyle w:val="ConsPlusNormal"/>
        <w:jc w:val="both"/>
        <w:rPr>
          <w:color w:val="000000" w:themeColor="text1"/>
          <w:sz w:val="28"/>
          <w:szCs w:val="28"/>
        </w:rPr>
      </w:pPr>
    </w:p>
    <w:p>
      <w:pPr>
        <w:pStyle w:val="ConsPlusTitle"/>
        <w:jc w:val="center"/>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V. Порядок формирования и деятельности конкурсной комиссии</w:t>
      </w:r>
    </w:p>
    <w:p>
      <w:pPr>
        <w:pStyle w:val="ConsPlusNormal"/>
        <w:jc w:val="both"/>
        <w:rPr>
          <w:color w:val="000000" w:themeColor="text1"/>
          <w:sz w:val="28"/>
          <w:szCs w:val="28"/>
        </w:rPr>
      </w:pPr>
    </w:p>
    <w:p>
      <w:pPr>
        <w:pStyle w:val="ConsPlusNormal"/>
        <w:ind w:firstLine="540"/>
        <w:jc w:val="both"/>
        <w:rPr>
          <w:color w:val="000000" w:themeColor="text1"/>
          <w:sz w:val="28"/>
          <w:szCs w:val="28"/>
        </w:rPr>
      </w:pPr>
      <w:r>
        <w:rPr>
          <w:color w:val="000000" w:themeColor="text1"/>
          <w:sz w:val="28"/>
          <w:szCs w:val="28"/>
        </w:rPr>
        <w:t>5.1. Оценка заявок и документов, представленных на отбор, проводятся конкурсной комиссией, состав которой утверждается приказом Министерства. В состав конкурсной комиссии включаются государственные гражданские и муниципальные служащие, представители общественных организаций, союзов, объединений и образовательных организаций в сфере сельского хозяйства. Количество государственных гражданских служащих и муниципальных служащих в составе конкурсной комиссии - менее 50 процентов.</w:t>
      </w:r>
    </w:p>
    <w:p>
      <w:pPr>
        <w:pStyle w:val="ConsPlusNormal"/>
        <w:ind w:firstLine="540"/>
        <w:jc w:val="both"/>
        <w:rPr>
          <w:color w:val="000000" w:themeColor="text1"/>
          <w:sz w:val="28"/>
          <w:szCs w:val="28"/>
        </w:rPr>
      </w:pPr>
      <w:r>
        <w:rPr>
          <w:color w:val="000000" w:themeColor="text1"/>
          <w:sz w:val="28"/>
          <w:szCs w:val="28"/>
        </w:rPr>
        <w:t>5.2. Конкурсная комиссия в своей деятельности руководствуется настоящим Порядком.</w:t>
      </w:r>
    </w:p>
    <w:p>
      <w:pPr>
        <w:pStyle w:val="ConsPlusNormal"/>
        <w:ind w:firstLine="540"/>
        <w:jc w:val="both"/>
        <w:rPr>
          <w:color w:val="000000" w:themeColor="text1"/>
          <w:sz w:val="28"/>
          <w:szCs w:val="28"/>
        </w:rPr>
      </w:pPr>
      <w:r>
        <w:rPr>
          <w:color w:val="000000" w:themeColor="text1"/>
          <w:sz w:val="28"/>
          <w:szCs w:val="28"/>
        </w:rPr>
        <w:t>5.3. Членами комиссии не могут быть лица, лично заинтересованные в результатах отбора (в том числе подавшие заявки или состоящие в штате организаций, подавших указанные заявки), либо лица, на которых способны оказывать влияние участники отбора.</w:t>
      </w:r>
    </w:p>
    <w:p>
      <w:pPr>
        <w:pStyle w:val="ConsPlusNormal"/>
        <w:ind w:firstLine="540"/>
        <w:jc w:val="both"/>
        <w:rPr>
          <w:color w:val="000000" w:themeColor="text1"/>
          <w:sz w:val="28"/>
          <w:szCs w:val="28"/>
        </w:rPr>
      </w:pPr>
      <w:r>
        <w:rPr>
          <w:color w:val="000000" w:themeColor="text1"/>
          <w:sz w:val="28"/>
          <w:szCs w:val="28"/>
        </w:rPr>
        <w:t>5.4. Работа конкурсной комиссии осуществляется на ее заседаниях. Заседание считается правомочным, если на нем присутствуют более половины общего числа членов конкурсной комиссии.</w:t>
      </w:r>
    </w:p>
    <w:p>
      <w:pPr>
        <w:pStyle w:val="ConsPlusNormal"/>
        <w:ind w:firstLine="540"/>
        <w:jc w:val="both"/>
        <w:rPr>
          <w:color w:val="000000" w:themeColor="text1"/>
          <w:sz w:val="28"/>
          <w:szCs w:val="28"/>
        </w:rPr>
      </w:pPr>
      <w:r>
        <w:rPr>
          <w:color w:val="000000" w:themeColor="text1"/>
          <w:sz w:val="28"/>
          <w:szCs w:val="28"/>
        </w:rPr>
        <w:t>5.5. Конкурсная комиссия:</w:t>
      </w:r>
    </w:p>
    <w:p>
      <w:pPr>
        <w:pStyle w:val="ConsPlusNormal"/>
        <w:ind w:firstLine="540"/>
        <w:jc w:val="both"/>
        <w:rPr>
          <w:color w:val="000000" w:themeColor="text1"/>
          <w:sz w:val="28"/>
          <w:szCs w:val="28"/>
        </w:rPr>
      </w:pPr>
      <w:r>
        <w:rPr>
          <w:color w:val="000000" w:themeColor="text1"/>
          <w:sz w:val="28"/>
          <w:szCs w:val="28"/>
        </w:rPr>
        <w:t xml:space="preserve">производит вскрытие конвертов и проверяет наличие в них документов, предусмотренных </w:t>
      </w:r>
      <w:hyperlink w:anchor="Par100" w:tooltip="3.3. Для участия в конкурсном отборе кооператив представляет в Министерство следующие документы:" w:history="1">
        <w:r>
          <w:rPr>
            <w:color w:val="000000" w:themeColor="text1"/>
            <w:sz w:val="28"/>
            <w:szCs w:val="28"/>
          </w:rPr>
          <w:t>пунктом 3.3</w:t>
        </w:r>
      </w:hyperlink>
      <w:r>
        <w:rPr>
          <w:color w:val="000000" w:themeColor="text1"/>
          <w:sz w:val="28"/>
          <w:szCs w:val="28"/>
        </w:rPr>
        <w:t xml:space="preserve"> настоящего Порядка;</w:t>
      </w:r>
    </w:p>
    <w:p>
      <w:pPr>
        <w:pStyle w:val="ConsPlusNormal"/>
        <w:ind w:firstLine="540"/>
        <w:jc w:val="both"/>
        <w:rPr>
          <w:color w:val="000000" w:themeColor="text1"/>
          <w:sz w:val="28"/>
          <w:szCs w:val="28"/>
        </w:rPr>
      </w:pPr>
      <w:r>
        <w:rPr>
          <w:color w:val="000000" w:themeColor="text1"/>
          <w:sz w:val="28"/>
          <w:szCs w:val="28"/>
        </w:rPr>
        <w:t>проверяет соответствие начинающего кооператива и представленных им документов требованиям настоящего Порядка;</w:t>
      </w:r>
    </w:p>
    <w:p>
      <w:pPr>
        <w:pStyle w:val="ConsPlusNormal"/>
        <w:ind w:firstLine="540"/>
        <w:jc w:val="both"/>
        <w:rPr>
          <w:color w:val="000000" w:themeColor="text1"/>
          <w:sz w:val="28"/>
          <w:szCs w:val="28"/>
        </w:rPr>
      </w:pPr>
      <w:r>
        <w:rPr>
          <w:color w:val="000000" w:themeColor="text1"/>
          <w:sz w:val="28"/>
          <w:szCs w:val="28"/>
        </w:rPr>
        <w:t>осуществляет подсчет количества баллов с занесением в оценочную ведомость.</w:t>
      </w:r>
    </w:p>
    <w:p>
      <w:pPr>
        <w:pStyle w:val="ConsPlusNormal"/>
        <w:ind w:firstLine="540"/>
        <w:jc w:val="both"/>
        <w:rPr>
          <w:color w:val="000000" w:themeColor="text1"/>
          <w:sz w:val="28"/>
          <w:szCs w:val="28"/>
        </w:rPr>
      </w:pPr>
      <w:r>
        <w:rPr>
          <w:color w:val="000000" w:themeColor="text1"/>
          <w:sz w:val="28"/>
          <w:szCs w:val="28"/>
        </w:rPr>
        <w:t>Конкурсная комиссия определяет победителей отбора на основании оценки заявок, руководствуясь следующими критериями:</w:t>
      </w:r>
    </w:p>
    <w:tbl>
      <w:tblPr>
        <w:tblStyle w:val="1"/>
        <w:tblW w:w="10050" w:type="dxa"/>
        <w:tblInd w:w="-26" w:type="dxa"/>
        <w:tblLayout w:type="fixed"/>
        <w:tblLook w:val="04A0" w:firstRow="1" w:lastRow="0" w:firstColumn="1" w:lastColumn="0" w:noHBand="0" w:noVBand="1"/>
      </w:tblPr>
      <w:tblGrid>
        <w:gridCol w:w="684"/>
        <w:gridCol w:w="5183"/>
        <w:gridCol w:w="2199"/>
        <w:gridCol w:w="1984"/>
      </w:tblGrid>
      <w:tr>
        <w:tc>
          <w:tcPr>
            <w:tcW w:w="684" w:type="dxa"/>
            <w:vAlign w:val="bottom"/>
            <w:hideMark/>
          </w:tcPr>
          <w:p>
            <w:pPr>
              <w:rPr>
                <w:rFonts w:ascii="Times New Roman" w:hAnsi="Times New Roman" w:cs="Times New Roman"/>
                <w:color w:val="000000" w:themeColor="text1"/>
                <w:sz w:val="28"/>
                <w:szCs w:val="28"/>
              </w:rPr>
            </w:pPr>
          </w:p>
          <w:p>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п/п</w:t>
            </w:r>
          </w:p>
        </w:tc>
        <w:tc>
          <w:tcPr>
            <w:tcW w:w="5183" w:type="dxa"/>
            <w:vAlign w:val="center"/>
            <w:hideMark/>
          </w:tcPr>
          <w:p>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Наименование критерия</w:t>
            </w:r>
          </w:p>
        </w:tc>
        <w:tc>
          <w:tcPr>
            <w:tcW w:w="2199" w:type="dxa"/>
            <w:vAlign w:val="center"/>
            <w:hideMark/>
          </w:tcPr>
          <w:p>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Показатели</w:t>
            </w:r>
          </w:p>
        </w:tc>
        <w:tc>
          <w:tcPr>
            <w:tcW w:w="1984" w:type="dxa"/>
            <w:vAlign w:val="bottom"/>
            <w:hideMark/>
          </w:tcPr>
          <w:p>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Оценка в баллах</w:t>
            </w:r>
          </w:p>
        </w:tc>
      </w:tr>
      <w:tr>
        <w:trPr>
          <w:trHeight w:val="739"/>
        </w:trPr>
        <w:tc>
          <w:tcPr>
            <w:tcW w:w="684" w:type="dxa"/>
            <w:vMerge w:val="restart"/>
            <w:vAlign w:val="center"/>
            <w:hideMark/>
          </w:tcPr>
          <w:p>
            <w:pPr>
              <w:tabs>
                <w:tab w:val="left" w:pos="1229"/>
              </w:tabs>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w:t>
            </w:r>
          </w:p>
        </w:tc>
        <w:tc>
          <w:tcPr>
            <w:tcW w:w="5183" w:type="dxa"/>
            <w:vMerge w:val="restart"/>
            <w:hideMark/>
          </w:tcPr>
          <w:p>
            <w:pPr>
              <w:tabs>
                <w:tab w:val="left" w:pos="1229"/>
              </w:tabs>
              <w:ind w:right="26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Наличие у  заявителя в собственности и (или) долгосрочной аренде на срок не менее 5 лет производственных объектов</w:t>
            </w:r>
          </w:p>
        </w:tc>
        <w:tc>
          <w:tcPr>
            <w:tcW w:w="2199" w:type="dxa"/>
            <w:vAlign w:val="center"/>
            <w:hideMark/>
          </w:tcPr>
          <w:p>
            <w:pPr>
              <w:ind w:left="14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нет</w:t>
            </w:r>
          </w:p>
        </w:tc>
        <w:tc>
          <w:tcPr>
            <w:tcW w:w="1984" w:type="dxa"/>
            <w:vAlign w:val="bottom"/>
            <w:hideMark/>
          </w:tcPr>
          <w:p>
            <w:pPr>
              <w:ind w:right="4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w:t>
            </w:r>
          </w:p>
        </w:tc>
      </w:tr>
      <w:tr>
        <w:trPr>
          <w:trHeight w:val="976"/>
        </w:trPr>
        <w:tc>
          <w:tcPr>
            <w:tcW w:w="684" w:type="dxa"/>
            <w:vMerge/>
            <w:vAlign w:val="center"/>
            <w:hideMark/>
          </w:tcPr>
          <w:p>
            <w:pPr>
              <w:widowControl/>
              <w:rPr>
                <w:rFonts w:ascii="Times New Roman" w:hAnsi="Times New Roman" w:cs="Times New Roman"/>
                <w:color w:val="000000" w:themeColor="text1"/>
                <w:sz w:val="28"/>
                <w:szCs w:val="28"/>
              </w:rPr>
            </w:pPr>
          </w:p>
        </w:tc>
        <w:tc>
          <w:tcPr>
            <w:tcW w:w="5183" w:type="dxa"/>
            <w:vMerge/>
            <w:vAlign w:val="center"/>
            <w:hideMark/>
          </w:tcPr>
          <w:p>
            <w:pPr>
              <w:widowControl/>
              <w:rPr>
                <w:rFonts w:ascii="Times New Roman" w:hAnsi="Times New Roman" w:cs="Times New Roman"/>
                <w:color w:val="000000" w:themeColor="text1"/>
                <w:sz w:val="28"/>
                <w:szCs w:val="28"/>
              </w:rPr>
            </w:pPr>
          </w:p>
        </w:tc>
        <w:tc>
          <w:tcPr>
            <w:tcW w:w="2199" w:type="dxa"/>
            <w:vAlign w:val="bottom"/>
            <w:hideMark/>
          </w:tcPr>
          <w:p>
            <w:pPr>
              <w:ind w:left="14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 300 кв. м</w:t>
            </w:r>
          </w:p>
        </w:tc>
        <w:tc>
          <w:tcPr>
            <w:tcW w:w="1984" w:type="dxa"/>
            <w:vAlign w:val="bottom"/>
            <w:hideMark/>
          </w:tcPr>
          <w:p>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r>
      <w:tr>
        <w:trPr>
          <w:trHeight w:val="654"/>
        </w:trPr>
        <w:tc>
          <w:tcPr>
            <w:tcW w:w="684" w:type="dxa"/>
            <w:vMerge/>
            <w:vAlign w:val="center"/>
            <w:hideMark/>
          </w:tcPr>
          <w:p>
            <w:pPr>
              <w:widowControl/>
              <w:rPr>
                <w:rFonts w:ascii="Times New Roman" w:hAnsi="Times New Roman" w:cs="Times New Roman"/>
                <w:color w:val="000000" w:themeColor="text1"/>
                <w:sz w:val="28"/>
                <w:szCs w:val="28"/>
              </w:rPr>
            </w:pPr>
          </w:p>
        </w:tc>
        <w:tc>
          <w:tcPr>
            <w:tcW w:w="5183" w:type="dxa"/>
            <w:vMerge/>
            <w:vAlign w:val="center"/>
            <w:hideMark/>
          </w:tcPr>
          <w:p>
            <w:pPr>
              <w:widowControl/>
              <w:rPr>
                <w:rFonts w:ascii="Times New Roman" w:hAnsi="Times New Roman" w:cs="Times New Roman"/>
                <w:color w:val="000000" w:themeColor="text1"/>
                <w:sz w:val="28"/>
                <w:szCs w:val="28"/>
              </w:rPr>
            </w:pPr>
          </w:p>
        </w:tc>
        <w:tc>
          <w:tcPr>
            <w:tcW w:w="2199" w:type="dxa"/>
            <w:vAlign w:val="bottom"/>
            <w:hideMark/>
          </w:tcPr>
          <w:p>
            <w:pPr>
              <w:ind w:left="14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Свыше 300 </w:t>
            </w:r>
            <w:proofErr w:type="spellStart"/>
            <w:r>
              <w:rPr>
                <w:rFonts w:ascii="Times New Roman" w:hAnsi="Times New Roman" w:cs="Times New Roman"/>
                <w:color w:val="000000" w:themeColor="text1"/>
                <w:sz w:val="28"/>
                <w:szCs w:val="28"/>
              </w:rPr>
              <w:t>кв.м</w:t>
            </w:r>
            <w:proofErr w:type="spellEnd"/>
            <w:r>
              <w:rPr>
                <w:rFonts w:ascii="Times New Roman" w:hAnsi="Times New Roman" w:cs="Times New Roman"/>
                <w:color w:val="000000" w:themeColor="text1"/>
                <w:sz w:val="28"/>
                <w:szCs w:val="28"/>
              </w:rPr>
              <w:t>.</w:t>
            </w:r>
          </w:p>
        </w:tc>
        <w:tc>
          <w:tcPr>
            <w:tcW w:w="1984" w:type="dxa"/>
            <w:vAlign w:val="center"/>
            <w:hideMark/>
          </w:tcPr>
          <w:p>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p>
        </w:tc>
      </w:tr>
      <w:tr>
        <w:tc>
          <w:tcPr>
            <w:tcW w:w="684" w:type="dxa"/>
            <w:vMerge w:val="restart"/>
            <w:vAlign w:val="center"/>
            <w:hideMark/>
          </w:tcPr>
          <w:p>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c>
          <w:tcPr>
            <w:tcW w:w="5183" w:type="dxa"/>
            <w:vMerge w:val="restart"/>
            <w:vAlign w:val="center"/>
            <w:hideMark/>
          </w:tcPr>
          <w:p>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Наличие земельного участка для строительства или реконструкции производственного объекта</w:t>
            </w:r>
          </w:p>
        </w:tc>
        <w:tc>
          <w:tcPr>
            <w:tcW w:w="2199" w:type="dxa"/>
            <w:vAlign w:val="center"/>
            <w:hideMark/>
          </w:tcPr>
          <w:p>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собственность</w:t>
            </w:r>
          </w:p>
        </w:tc>
        <w:tc>
          <w:tcPr>
            <w:tcW w:w="1984" w:type="dxa"/>
            <w:vAlign w:val="bottom"/>
            <w:hideMark/>
          </w:tcPr>
          <w:p>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p>
        </w:tc>
      </w:tr>
      <w:tr>
        <w:tc>
          <w:tcPr>
            <w:tcW w:w="684" w:type="dxa"/>
            <w:vMerge/>
            <w:vAlign w:val="center"/>
            <w:hideMark/>
          </w:tcPr>
          <w:p>
            <w:pPr>
              <w:widowControl/>
              <w:rPr>
                <w:rFonts w:ascii="Times New Roman" w:hAnsi="Times New Roman" w:cs="Times New Roman"/>
                <w:color w:val="000000" w:themeColor="text1"/>
                <w:sz w:val="28"/>
                <w:szCs w:val="28"/>
              </w:rPr>
            </w:pPr>
          </w:p>
        </w:tc>
        <w:tc>
          <w:tcPr>
            <w:tcW w:w="5183" w:type="dxa"/>
            <w:vMerge/>
            <w:vAlign w:val="center"/>
            <w:hideMark/>
          </w:tcPr>
          <w:p>
            <w:pPr>
              <w:widowControl/>
              <w:rPr>
                <w:rFonts w:ascii="Times New Roman" w:hAnsi="Times New Roman" w:cs="Times New Roman"/>
                <w:color w:val="000000" w:themeColor="text1"/>
                <w:sz w:val="28"/>
                <w:szCs w:val="28"/>
              </w:rPr>
            </w:pPr>
          </w:p>
        </w:tc>
        <w:tc>
          <w:tcPr>
            <w:tcW w:w="2199" w:type="dxa"/>
            <w:vAlign w:val="center"/>
            <w:hideMark/>
          </w:tcPr>
          <w:p>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аренда на срок 5 и более лет</w:t>
            </w:r>
          </w:p>
        </w:tc>
        <w:tc>
          <w:tcPr>
            <w:tcW w:w="1984" w:type="dxa"/>
            <w:vAlign w:val="center"/>
            <w:hideMark/>
          </w:tcPr>
          <w:p>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r>
      <w:tr>
        <w:tc>
          <w:tcPr>
            <w:tcW w:w="684" w:type="dxa"/>
            <w:vMerge w:val="restart"/>
            <w:vAlign w:val="center"/>
            <w:hideMark/>
          </w:tcPr>
          <w:p>
            <w:pPr>
              <w:tabs>
                <w:tab w:val="left" w:pos="1229"/>
              </w:tabs>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p>
        </w:tc>
        <w:tc>
          <w:tcPr>
            <w:tcW w:w="5183" w:type="dxa"/>
            <w:vMerge w:val="restart"/>
            <w:vAlign w:val="center"/>
            <w:hideMark/>
          </w:tcPr>
          <w:p>
            <w:pPr>
              <w:tabs>
                <w:tab w:val="left" w:pos="1229"/>
              </w:tabs>
              <w:ind w:right="56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Наличие денежной выручки  начинающего кооператива с даты его регистрации </w:t>
            </w:r>
          </w:p>
        </w:tc>
        <w:tc>
          <w:tcPr>
            <w:tcW w:w="2199" w:type="dxa"/>
            <w:vAlign w:val="center"/>
            <w:hideMark/>
          </w:tcPr>
          <w:p>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нет</w:t>
            </w:r>
          </w:p>
        </w:tc>
        <w:tc>
          <w:tcPr>
            <w:tcW w:w="1984" w:type="dxa"/>
            <w:vAlign w:val="center"/>
            <w:hideMark/>
          </w:tcPr>
          <w:p>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w:t>
            </w:r>
          </w:p>
        </w:tc>
      </w:tr>
      <w:tr>
        <w:tc>
          <w:tcPr>
            <w:tcW w:w="684" w:type="dxa"/>
            <w:vMerge/>
            <w:vAlign w:val="center"/>
            <w:hideMark/>
          </w:tcPr>
          <w:p>
            <w:pPr>
              <w:widowControl/>
              <w:rPr>
                <w:rFonts w:ascii="Times New Roman" w:hAnsi="Times New Roman" w:cs="Times New Roman"/>
                <w:color w:val="000000" w:themeColor="text1"/>
                <w:sz w:val="28"/>
                <w:szCs w:val="28"/>
              </w:rPr>
            </w:pPr>
          </w:p>
        </w:tc>
        <w:tc>
          <w:tcPr>
            <w:tcW w:w="5183" w:type="dxa"/>
            <w:vMerge/>
            <w:vAlign w:val="center"/>
            <w:hideMark/>
          </w:tcPr>
          <w:p>
            <w:pPr>
              <w:widowControl/>
              <w:rPr>
                <w:rFonts w:ascii="Times New Roman" w:hAnsi="Times New Roman" w:cs="Times New Roman"/>
                <w:color w:val="000000" w:themeColor="text1"/>
                <w:sz w:val="28"/>
                <w:szCs w:val="28"/>
              </w:rPr>
            </w:pPr>
          </w:p>
        </w:tc>
        <w:tc>
          <w:tcPr>
            <w:tcW w:w="2199" w:type="dxa"/>
            <w:vAlign w:val="center"/>
            <w:hideMark/>
          </w:tcPr>
          <w:p>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есть</w:t>
            </w:r>
          </w:p>
        </w:tc>
        <w:tc>
          <w:tcPr>
            <w:tcW w:w="1984" w:type="dxa"/>
            <w:vAlign w:val="center"/>
            <w:hideMark/>
          </w:tcPr>
          <w:p>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p>
        </w:tc>
      </w:tr>
      <w:tr>
        <w:tc>
          <w:tcPr>
            <w:tcW w:w="684" w:type="dxa"/>
            <w:vMerge w:val="restart"/>
            <w:vAlign w:val="center"/>
            <w:hideMark/>
          </w:tcPr>
          <w:p>
            <w:pPr>
              <w:tabs>
                <w:tab w:val="left" w:pos="1229"/>
              </w:tabs>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p>
        </w:tc>
        <w:tc>
          <w:tcPr>
            <w:tcW w:w="5183" w:type="dxa"/>
            <w:vMerge w:val="restart"/>
            <w:vAlign w:val="center"/>
            <w:hideMark/>
          </w:tcPr>
          <w:p>
            <w:pPr>
              <w:tabs>
                <w:tab w:val="left" w:pos="1229"/>
              </w:tabs>
              <w:ind w:right="56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Создание рабочих мест на каждые </w:t>
            </w:r>
          </w:p>
          <w:p>
            <w:pPr>
              <w:tabs>
                <w:tab w:val="left" w:pos="1229"/>
              </w:tabs>
              <w:ind w:right="56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10 </w:t>
            </w:r>
            <w:proofErr w:type="spellStart"/>
            <w:r>
              <w:rPr>
                <w:rFonts w:ascii="Times New Roman" w:hAnsi="Times New Roman" w:cs="Times New Roman"/>
                <w:color w:val="000000" w:themeColor="text1"/>
                <w:sz w:val="28"/>
                <w:szCs w:val="28"/>
              </w:rPr>
              <w:t>млн.рублей</w:t>
            </w:r>
            <w:proofErr w:type="spellEnd"/>
            <w:r>
              <w:rPr>
                <w:rFonts w:ascii="Times New Roman" w:hAnsi="Times New Roman" w:cs="Times New Roman"/>
                <w:color w:val="000000" w:themeColor="text1"/>
                <w:sz w:val="28"/>
                <w:szCs w:val="28"/>
              </w:rPr>
              <w:t xml:space="preserve"> гранта</w:t>
            </w:r>
          </w:p>
        </w:tc>
        <w:tc>
          <w:tcPr>
            <w:tcW w:w="2199" w:type="dxa"/>
            <w:vAlign w:val="center"/>
            <w:hideMark/>
          </w:tcPr>
          <w:p>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c>
          <w:tcPr>
            <w:tcW w:w="1984" w:type="dxa"/>
            <w:vAlign w:val="center"/>
            <w:hideMark/>
          </w:tcPr>
          <w:p>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r>
      <w:tr>
        <w:tc>
          <w:tcPr>
            <w:tcW w:w="684" w:type="dxa"/>
            <w:vMerge/>
            <w:vAlign w:val="center"/>
            <w:hideMark/>
          </w:tcPr>
          <w:p>
            <w:pPr>
              <w:widowControl/>
              <w:rPr>
                <w:rFonts w:ascii="Times New Roman" w:hAnsi="Times New Roman" w:cs="Times New Roman"/>
                <w:color w:val="000000" w:themeColor="text1"/>
                <w:sz w:val="28"/>
                <w:szCs w:val="28"/>
              </w:rPr>
            </w:pPr>
          </w:p>
        </w:tc>
        <w:tc>
          <w:tcPr>
            <w:tcW w:w="5183" w:type="dxa"/>
            <w:vMerge/>
            <w:vAlign w:val="center"/>
            <w:hideMark/>
          </w:tcPr>
          <w:p>
            <w:pPr>
              <w:widowControl/>
              <w:rPr>
                <w:rFonts w:ascii="Times New Roman" w:hAnsi="Times New Roman" w:cs="Times New Roman"/>
                <w:color w:val="000000" w:themeColor="text1"/>
                <w:sz w:val="28"/>
                <w:szCs w:val="28"/>
              </w:rPr>
            </w:pPr>
          </w:p>
        </w:tc>
        <w:tc>
          <w:tcPr>
            <w:tcW w:w="2199" w:type="dxa"/>
            <w:vAlign w:val="center"/>
            <w:hideMark/>
          </w:tcPr>
          <w:p>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и более</w:t>
            </w:r>
          </w:p>
        </w:tc>
        <w:tc>
          <w:tcPr>
            <w:tcW w:w="1984" w:type="dxa"/>
            <w:vAlign w:val="center"/>
            <w:hideMark/>
          </w:tcPr>
          <w:p>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p>
        </w:tc>
      </w:tr>
      <w:tr>
        <w:tc>
          <w:tcPr>
            <w:tcW w:w="684" w:type="dxa"/>
            <w:vMerge w:val="restart"/>
            <w:vAlign w:val="center"/>
            <w:hideMark/>
          </w:tcPr>
          <w:p>
            <w:pPr>
              <w:tabs>
                <w:tab w:val="left" w:pos="1229"/>
              </w:tabs>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c>
          <w:tcPr>
            <w:tcW w:w="5183" w:type="dxa"/>
            <w:vMerge w:val="restart"/>
            <w:vAlign w:val="center"/>
            <w:hideMark/>
          </w:tcPr>
          <w:p>
            <w:pPr>
              <w:tabs>
                <w:tab w:val="left" w:pos="1229"/>
              </w:tabs>
              <w:ind w:right="56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Срок окупаемости согласно бизнес-плану</w:t>
            </w:r>
          </w:p>
        </w:tc>
        <w:tc>
          <w:tcPr>
            <w:tcW w:w="2199" w:type="dxa"/>
            <w:vAlign w:val="center"/>
            <w:hideMark/>
          </w:tcPr>
          <w:p>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свыше 3 лет</w:t>
            </w:r>
          </w:p>
        </w:tc>
        <w:tc>
          <w:tcPr>
            <w:tcW w:w="1984" w:type="dxa"/>
            <w:vAlign w:val="center"/>
            <w:hideMark/>
          </w:tcPr>
          <w:p>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w:t>
            </w:r>
          </w:p>
        </w:tc>
      </w:tr>
      <w:tr>
        <w:tc>
          <w:tcPr>
            <w:tcW w:w="684" w:type="dxa"/>
            <w:vMerge/>
            <w:vAlign w:val="center"/>
            <w:hideMark/>
          </w:tcPr>
          <w:p>
            <w:pPr>
              <w:widowControl/>
              <w:rPr>
                <w:rFonts w:ascii="Times New Roman" w:hAnsi="Times New Roman" w:cs="Times New Roman"/>
                <w:color w:val="000000" w:themeColor="text1"/>
                <w:sz w:val="28"/>
                <w:szCs w:val="28"/>
              </w:rPr>
            </w:pPr>
          </w:p>
        </w:tc>
        <w:tc>
          <w:tcPr>
            <w:tcW w:w="5183" w:type="dxa"/>
            <w:vMerge/>
            <w:vAlign w:val="center"/>
            <w:hideMark/>
          </w:tcPr>
          <w:p>
            <w:pPr>
              <w:widowControl/>
              <w:rPr>
                <w:rFonts w:ascii="Times New Roman" w:hAnsi="Times New Roman" w:cs="Times New Roman"/>
                <w:color w:val="000000" w:themeColor="text1"/>
                <w:sz w:val="28"/>
                <w:szCs w:val="28"/>
              </w:rPr>
            </w:pPr>
          </w:p>
        </w:tc>
        <w:tc>
          <w:tcPr>
            <w:tcW w:w="2199" w:type="dxa"/>
            <w:vAlign w:val="center"/>
            <w:hideMark/>
          </w:tcPr>
          <w:p>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 2 до 3 лет</w:t>
            </w:r>
          </w:p>
        </w:tc>
        <w:tc>
          <w:tcPr>
            <w:tcW w:w="1984" w:type="dxa"/>
            <w:vAlign w:val="center"/>
            <w:hideMark/>
          </w:tcPr>
          <w:p>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r>
      <w:tr>
        <w:tc>
          <w:tcPr>
            <w:tcW w:w="684" w:type="dxa"/>
            <w:vMerge/>
            <w:vAlign w:val="center"/>
            <w:hideMark/>
          </w:tcPr>
          <w:p>
            <w:pPr>
              <w:widowControl/>
              <w:rPr>
                <w:rFonts w:ascii="Times New Roman" w:hAnsi="Times New Roman" w:cs="Times New Roman"/>
                <w:color w:val="000000" w:themeColor="text1"/>
                <w:sz w:val="28"/>
                <w:szCs w:val="28"/>
              </w:rPr>
            </w:pPr>
          </w:p>
        </w:tc>
        <w:tc>
          <w:tcPr>
            <w:tcW w:w="5183" w:type="dxa"/>
            <w:vMerge/>
            <w:vAlign w:val="center"/>
            <w:hideMark/>
          </w:tcPr>
          <w:p>
            <w:pPr>
              <w:widowControl/>
              <w:rPr>
                <w:rFonts w:ascii="Times New Roman" w:hAnsi="Times New Roman" w:cs="Times New Roman"/>
                <w:color w:val="000000" w:themeColor="text1"/>
                <w:sz w:val="28"/>
                <w:szCs w:val="28"/>
              </w:rPr>
            </w:pPr>
          </w:p>
        </w:tc>
        <w:tc>
          <w:tcPr>
            <w:tcW w:w="2199" w:type="dxa"/>
            <w:vAlign w:val="center"/>
            <w:hideMark/>
          </w:tcPr>
          <w:p>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 2 лет</w:t>
            </w:r>
          </w:p>
        </w:tc>
        <w:tc>
          <w:tcPr>
            <w:tcW w:w="1984" w:type="dxa"/>
            <w:vAlign w:val="center"/>
            <w:hideMark/>
          </w:tcPr>
          <w:p>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p>
        </w:tc>
      </w:tr>
      <w:tr>
        <w:tc>
          <w:tcPr>
            <w:tcW w:w="684" w:type="dxa"/>
            <w:vMerge w:val="restart"/>
            <w:vAlign w:val="center"/>
            <w:hideMark/>
          </w:tcPr>
          <w:p>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p>
        </w:tc>
        <w:tc>
          <w:tcPr>
            <w:tcW w:w="5183" w:type="dxa"/>
            <w:vMerge w:val="restart"/>
            <w:vAlign w:val="center"/>
            <w:hideMark/>
          </w:tcPr>
          <w:p>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Сумма собственных средств на развитие материально-</w:t>
            </w:r>
            <w:r>
              <w:rPr>
                <w:rFonts w:ascii="Times New Roman" w:hAnsi="Times New Roman" w:cs="Times New Roman"/>
                <w:color w:val="000000" w:themeColor="text1"/>
                <w:sz w:val="28"/>
                <w:szCs w:val="28"/>
              </w:rPr>
              <w:softHyphen/>
              <w:t>технической базы от плана расходов</w:t>
            </w:r>
          </w:p>
        </w:tc>
        <w:tc>
          <w:tcPr>
            <w:tcW w:w="2199" w:type="dxa"/>
            <w:vAlign w:val="center"/>
            <w:hideMark/>
          </w:tcPr>
          <w:p>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11-20%</w:t>
            </w:r>
          </w:p>
        </w:tc>
        <w:tc>
          <w:tcPr>
            <w:tcW w:w="1984" w:type="dxa"/>
            <w:vAlign w:val="center"/>
            <w:hideMark/>
          </w:tcPr>
          <w:p>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r>
      <w:tr>
        <w:tc>
          <w:tcPr>
            <w:tcW w:w="684" w:type="dxa"/>
            <w:vMerge/>
            <w:vAlign w:val="center"/>
            <w:hideMark/>
          </w:tcPr>
          <w:p>
            <w:pPr>
              <w:widowControl/>
              <w:rPr>
                <w:rFonts w:ascii="Times New Roman" w:hAnsi="Times New Roman" w:cs="Times New Roman"/>
                <w:color w:val="000000" w:themeColor="text1"/>
                <w:sz w:val="28"/>
                <w:szCs w:val="28"/>
              </w:rPr>
            </w:pPr>
          </w:p>
        </w:tc>
        <w:tc>
          <w:tcPr>
            <w:tcW w:w="5183" w:type="dxa"/>
            <w:vMerge/>
            <w:vAlign w:val="center"/>
            <w:hideMark/>
          </w:tcPr>
          <w:p>
            <w:pPr>
              <w:widowControl/>
              <w:rPr>
                <w:rFonts w:ascii="Times New Roman" w:hAnsi="Times New Roman" w:cs="Times New Roman"/>
                <w:color w:val="000000" w:themeColor="text1"/>
                <w:sz w:val="28"/>
                <w:szCs w:val="28"/>
              </w:rPr>
            </w:pPr>
          </w:p>
        </w:tc>
        <w:tc>
          <w:tcPr>
            <w:tcW w:w="2199" w:type="dxa"/>
            <w:vAlign w:val="center"/>
            <w:hideMark/>
          </w:tcPr>
          <w:p>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свыше 20 %</w:t>
            </w:r>
          </w:p>
        </w:tc>
        <w:tc>
          <w:tcPr>
            <w:tcW w:w="1984" w:type="dxa"/>
            <w:vAlign w:val="center"/>
            <w:hideMark/>
          </w:tcPr>
          <w:p>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p>
        </w:tc>
      </w:tr>
      <w:tr>
        <w:tc>
          <w:tcPr>
            <w:tcW w:w="684" w:type="dxa"/>
            <w:vMerge w:val="restart"/>
            <w:vAlign w:val="center"/>
            <w:hideMark/>
          </w:tcPr>
          <w:p>
            <w:pPr>
              <w:tabs>
                <w:tab w:val="left" w:pos="1229"/>
              </w:tabs>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p>
        </w:tc>
        <w:tc>
          <w:tcPr>
            <w:tcW w:w="5183" w:type="dxa"/>
            <w:vMerge w:val="restart"/>
            <w:vAlign w:val="center"/>
            <w:hideMark/>
          </w:tcPr>
          <w:p>
            <w:pPr>
              <w:tabs>
                <w:tab w:val="left" w:pos="1229"/>
              </w:tabs>
              <w:ind w:right="56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Членство в начинающем кооперативе</w:t>
            </w:r>
          </w:p>
        </w:tc>
        <w:tc>
          <w:tcPr>
            <w:tcW w:w="2199" w:type="dxa"/>
            <w:vAlign w:val="bottom"/>
            <w:hideMark/>
          </w:tcPr>
          <w:p>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11-15 членов</w:t>
            </w:r>
          </w:p>
        </w:tc>
        <w:tc>
          <w:tcPr>
            <w:tcW w:w="1984" w:type="dxa"/>
            <w:vAlign w:val="bottom"/>
            <w:hideMark/>
          </w:tcPr>
          <w:p>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r>
      <w:tr>
        <w:tc>
          <w:tcPr>
            <w:tcW w:w="684" w:type="dxa"/>
            <w:vMerge/>
            <w:vAlign w:val="center"/>
            <w:hideMark/>
          </w:tcPr>
          <w:p>
            <w:pPr>
              <w:widowControl/>
              <w:rPr>
                <w:rFonts w:ascii="Times New Roman" w:hAnsi="Times New Roman" w:cs="Times New Roman"/>
                <w:color w:val="000000" w:themeColor="text1"/>
                <w:sz w:val="28"/>
                <w:szCs w:val="28"/>
              </w:rPr>
            </w:pPr>
          </w:p>
        </w:tc>
        <w:tc>
          <w:tcPr>
            <w:tcW w:w="5183" w:type="dxa"/>
            <w:vMerge/>
            <w:vAlign w:val="center"/>
            <w:hideMark/>
          </w:tcPr>
          <w:p>
            <w:pPr>
              <w:widowControl/>
              <w:rPr>
                <w:rFonts w:ascii="Times New Roman" w:hAnsi="Times New Roman" w:cs="Times New Roman"/>
                <w:color w:val="000000" w:themeColor="text1"/>
                <w:sz w:val="28"/>
                <w:szCs w:val="28"/>
              </w:rPr>
            </w:pPr>
          </w:p>
        </w:tc>
        <w:tc>
          <w:tcPr>
            <w:tcW w:w="2199" w:type="dxa"/>
            <w:vAlign w:val="bottom"/>
            <w:hideMark/>
          </w:tcPr>
          <w:p>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свыше 15 членов</w:t>
            </w:r>
          </w:p>
        </w:tc>
        <w:tc>
          <w:tcPr>
            <w:tcW w:w="1984" w:type="dxa"/>
            <w:vAlign w:val="bottom"/>
            <w:hideMark/>
          </w:tcPr>
          <w:p>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p>
        </w:tc>
      </w:tr>
      <w:tr>
        <w:tc>
          <w:tcPr>
            <w:tcW w:w="684" w:type="dxa"/>
            <w:vAlign w:val="center"/>
            <w:hideMark/>
          </w:tcPr>
          <w:p>
            <w:pPr>
              <w:tabs>
                <w:tab w:val="left" w:pos="1229"/>
              </w:tabs>
              <w:ind w:right="56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8</w:t>
            </w:r>
          </w:p>
        </w:tc>
        <w:tc>
          <w:tcPr>
            <w:tcW w:w="5183" w:type="dxa"/>
            <w:hideMark/>
          </w:tcPr>
          <w:p>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Оценка деловых качеств руководителя начинающего кооператива, профессионализм, социальная и бюджетная ответственность </w:t>
            </w:r>
          </w:p>
        </w:tc>
        <w:tc>
          <w:tcPr>
            <w:tcW w:w="4183" w:type="dxa"/>
            <w:gridSpan w:val="2"/>
            <w:vAlign w:val="center"/>
            <w:hideMark/>
          </w:tcPr>
          <w:p>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Максимальный балл – 10</w:t>
            </w:r>
          </w:p>
        </w:tc>
      </w:tr>
    </w:tbl>
    <w:p>
      <w:pPr>
        <w:widowControl w:val="0"/>
        <w:tabs>
          <w:tab w:val="left" w:pos="1229"/>
        </w:tabs>
        <w:spacing w:after="0" w:line="240" w:lineRule="auto"/>
        <w:ind w:right="560"/>
        <w:jc w:val="center"/>
        <w:rPr>
          <w:rFonts w:ascii="Times New Roman" w:hAnsi="Times New Roman"/>
          <w:color w:val="000000" w:themeColor="text1"/>
          <w:sz w:val="28"/>
          <w:szCs w:val="28"/>
        </w:rPr>
      </w:pPr>
    </w:p>
    <w:p>
      <w:pPr>
        <w:pStyle w:val="ConsPlusNormal"/>
        <w:ind w:firstLine="540"/>
        <w:jc w:val="both"/>
        <w:rPr>
          <w:color w:val="000000" w:themeColor="text1"/>
          <w:sz w:val="28"/>
          <w:szCs w:val="28"/>
        </w:rPr>
      </w:pPr>
      <w:r>
        <w:rPr>
          <w:color w:val="000000" w:themeColor="text1"/>
          <w:sz w:val="28"/>
          <w:szCs w:val="28"/>
        </w:rPr>
        <w:t>5.6. Баллы подсчитываются только по подшитым документам. Максимальное количество баллов - 80. Для вынесения положительного решения конкурсной комиссией о выдаче гранта необходимо набрать 25 баллов. Победителями отбора признаются начинающие кооперативы, набравшие суммарно наибольшее количество баллов.</w:t>
      </w:r>
    </w:p>
    <w:p>
      <w:pPr>
        <w:pStyle w:val="ConsPlusNormal"/>
        <w:ind w:firstLine="540"/>
        <w:jc w:val="both"/>
        <w:rPr>
          <w:color w:val="000000" w:themeColor="text1"/>
          <w:sz w:val="28"/>
          <w:szCs w:val="28"/>
        </w:rPr>
      </w:pPr>
      <w:r>
        <w:rPr>
          <w:color w:val="000000" w:themeColor="text1"/>
          <w:sz w:val="28"/>
          <w:szCs w:val="28"/>
        </w:rPr>
        <w:t>Решения конкурсной комиссии принимаются путем открытого голосования большинством голосов присутствующих членов конкурсной комиссии. В случае равенства голосов решающим является голос председателя конкурсной комиссии.</w:t>
      </w:r>
    </w:p>
    <w:p>
      <w:pPr>
        <w:pStyle w:val="ConsPlusNormal"/>
        <w:ind w:firstLine="540"/>
        <w:jc w:val="both"/>
        <w:rPr>
          <w:color w:val="000000" w:themeColor="text1"/>
          <w:sz w:val="28"/>
          <w:szCs w:val="28"/>
        </w:rPr>
      </w:pPr>
      <w:r>
        <w:rPr>
          <w:color w:val="000000" w:themeColor="text1"/>
          <w:sz w:val="28"/>
          <w:szCs w:val="28"/>
        </w:rPr>
        <w:t>При наличии нескольких претендентов, получивших равное количество баллов, грант предоставляется претенденту, заявка которого имеет более ранний срок регистрации в журнале регистрации заявок.</w:t>
      </w:r>
    </w:p>
    <w:p>
      <w:pPr>
        <w:pStyle w:val="ConsPlusNormal"/>
        <w:ind w:firstLine="540"/>
        <w:jc w:val="both"/>
        <w:rPr>
          <w:color w:val="000000" w:themeColor="text1"/>
          <w:sz w:val="28"/>
          <w:szCs w:val="28"/>
        </w:rPr>
      </w:pPr>
      <w:r>
        <w:rPr>
          <w:color w:val="000000" w:themeColor="text1"/>
          <w:sz w:val="28"/>
          <w:szCs w:val="28"/>
        </w:rPr>
        <w:t xml:space="preserve">При уклонении победителя (победителей) отбора от заключения соглашения конкурсной комиссией вносятся изменения в протокол заседания конкурсной </w:t>
      </w:r>
      <w:r>
        <w:rPr>
          <w:color w:val="000000" w:themeColor="text1"/>
          <w:sz w:val="28"/>
          <w:szCs w:val="28"/>
        </w:rPr>
        <w:lastRenderedPageBreak/>
        <w:t>комиссии с исключением вышеуказанного победителя (победителей) отбора.</w:t>
      </w:r>
    </w:p>
    <w:p>
      <w:pPr>
        <w:pStyle w:val="ConsPlusNormal"/>
        <w:ind w:firstLine="540"/>
        <w:jc w:val="both"/>
        <w:rPr>
          <w:color w:val="000000" w:themeColor="text1"/>
          <w:sz w:val="28"/>
          <w:szCs w:val="28"/>
        </w:rPr>
      </w:pPr>
      <w:r>
        <w:rPr>
          <w:color w:val="000000" w:themeColor="text1"/>
          <w:sz w:val="28"/>
          <w:szCs w:val="28"/>
        </w:rPr>
        <w:t>В случае, если на участие в отборе не подано ни одной заявки, конкурсная комиссия отражает в протоколе факт отсутствия поданных заявок.</w:t>
      </w:r>
    </w:p>
    <w:p>
      <w:pPr>
        <w:pStyle w:val="ConsPlusNormal"/>
        <w:ind w:firstLine="540"/>
        <w:jc w:val="both"/>
        <w:rPr>
          <w:color w:val="000000" w:themeColor="text1"/>
          <w:sz w:val="28"/>
          <w:szCs w:val="28"/>
        </w:rPr>
      </w:pPr>
      <w:r>
        <w:rPr>
          <w:color w:val="000000" w:themeColor="text1"/>
          <w:sz w:val="28"/>
          <w:szCs w:val="28"/>
        </w:rPr>
        <w:t>В случае, если заявки всех участников отбора отклонены, конкурсная комиссия отражает в протоколе факт отклонения заявок.</w:t>
      </w:r>
    </w:p>
    <w:p>
      <w:pPr>
        <w:pStyle w:val="ConsPlusNormal"/>
        <w:ind w:firstLine="540"/>
        <w:jc w:val="both"/>
        <w:rPr>
          <w:color w:val="000000" w:themeColor="text1"/>
          <w:sz w:val="28"/>
          <w:szCs w:val="28"/>
        </w:rPr>
      </w:pPr>
      <w:r>
        <w:rPr>
          <w:color w:val="000000" w:themeColor="text1"/>
          <w:sz w:val="28"/>
          <w:szCs w:val="28"/>
        </w:rPr>
        <w:t>В случае, если заявки всех участников отбора отклонены, кроме одной, конкурсная комиссия отражает в протоколе факт признания единственного победителя отбора.</w:t>
      </w:r>
    </w:p>
    <w:p>
      <w:pPr>
        <w:pStyle w:val="ConsPlusNormal"/>
        <w:ind w:firstLine="540"/>
        <w:jc w:val="both"/>
        <w:rPr>
          <w:color w:val="000000" w:themeColor="text1"/>
          <w:sz w:val="28"/>
          <w:szCs w:val="28"/>
        </w:rPr>
      </w:pPr>
      <w:r>
        <w:rPr>
          <w:color w:val="000000" w:themeColor="text1"/>
          <w:sz w:val="28"/>
          <w:szCs w:val="28"/>
        </w:rPr>
        <w:t>5.7. Конкурсная комиссия в течение 14 календарных дней со дня окончания приема заявок рассматривает представленные документы, формирует перечень начинающих кооперативов, оценивает представленные заявки и документы в соответствии с настоящим Порядком, проводит очное собеседование с председателем начинающего кооператива и определяет победителей отбора, оформляя протокол заседания конкурсной комиссии.</w:t>
      </w:r>
    </w:p>
    <w:p>
      <w:pPr>
        <w:pStyle w:val="ConsPlusNormal"/>
        <w:ind w:firstLine="540"/>
        <w:jc w:val="both"/>
        <w:rPr>
          <w:color w:val="000000" w:themeColor="text1"/>
          <w:sz w:val="28"/>
          <w:szCs w:val="28"/>
        </w:rPr>
      </w:pPr>
      <w:r>
        <w:rPr>
          <w:color w:val="000000" w:themeColor="text1"/>
          <w:sz w:val="28"/>
          <w:szCs w:val="28"/>
        </w:rPr>
        <w:t>5.8. Для координации организационно-технической деятельности, подготовки заседаний и ведения документации председателем конкурсной комиссии назначается секретарь. Секретарь конкурсной комиссии не входит в ее состав и участвует в заседаниях без права голоса.</w:t>
      </w:r>
    </w:p>
    <w:p>
      <w:pPr>
        <w:pStyle w:val="ConsPlusNormal"/>
        <w:ind w:firstLine="540"/>
        <w:jc w:val="both"/>
        <w:rPr>
          <w:color w:val="000000" w:themeColor="text1"/>
          <w:sz w:val="28"/>
          <w:szCs w:val="28"/>
        </w:rPr>
      </w:pPr>
      <w:bookmarkStart w:id="13" w:name="Par224"/>
      <w:bookmarkEnd w:id="13"/>
      <w:r>
        <w:rPr>
          <w:color w:val="000000" w:themeColor="text1"/>
          <w:sz w:val="28"/>
          <w:szCs w:val="28"/>
        </w:rPr>
        <w:t>5.9. Секретарь конкурсной комиссии выполняет следующие функции:</w:t>
      </w:r>
    </w:p>
    <w:p>
      <w:pPr>
        <w:pStyle w:val="ConsPlusNormal"/>
        <w:ind w:firstLine="540"/>
        <w:jc w:val="both"/>
        <w:rPr>
          <w:color w:val="000000" w:themeColor="text1"/>
          <w:sz w:val="28"/>
          <w:szCs w:val="28"/>
        </w:rPr>
      </w:pPr>
      <w:r>
        <w:rPr>
          <w:color w:val="000000" w:themeColor="text1"/>
          <w:sz w:val="28"/>
          <w:szCs w:val="28"/>
        </w:rPr>
        <w:t>принимает и регистрирует заявки в порядке их поступления;</w:t>
      </w:r>
    </w:p>
    <w:p>
      <w:pPr>
        <w:pStyle w:val="ConsPlusNormal"/>
        <w:ind w:firstLine="540"/>
        <w:jc w:val="both"/>
        <w:rPr>
          <w:color w:val="000000" w:themeColor="text1"/>
          <w:sz w:val="28"/>
          <w:szCs w:val="28"/>
        </w:rPr>
      </w:pPr>
      <w:r>
        <w:rPr>
          <w:color w:val="000000" w:themeColor="text1"/>
          <w:sz w:val="28"/>
          <w:szCs w:val="28"/>
        </w:rPr>
        <w:t>готовит материалы для их рассмотрения на заседании конкурсной комиссии и организует их хранение;</w:t>
      </w:r>
    </w:p>
    <w:p>
      <w:pPr>
        <w:pStyle w:val="ConsPlusNormal"/>
        <w:ind w:firstLine="540"/>
        <w:jc w:val="both"/>
        <w:rPr>
          <w:color w:val="000000" w:themeColor="text1"/>
          <w:sz w:val="28"/>
          <w:szCs w:val="28"/>
        </w:rPr>
      </w:pPr>
      <w:r>
        <w:rPr>
          <w:color w:val="000000" w:themeColor="text1"/>
          <w:sz w:val="28"/>
          <w:szCs w:val="28"/>
        </w:rPr>
        <w:t>оформляет протоколы заседаний конкурсной комиссии.</w:t>
      </w:r>
    </w:p>
    <w:p>
      <w:pPr>
        <w:pStyle w:val="ConsPlusNormal"/>
        <w:ind w:firstLine="540"/>
        <w:jc w:val="both"/>
        <w:rPr>
          <w:color w:val="000000" w:themeColor="text1"/>
          <w:sz w:val="28"/>
          <w:szCs w:val="28"/>
        </w:rPr>
      </w:pPr>
      <w:r>
        <w:rPr>
          <w:color w:val="000000" w:themeColor="text1"/>
          <w:sz w:val="28"/>
          <w:szCs w:val="28"/>
        </w:rPr>
        <w:t>5.10. Протоколы заседаний конкурсной комиссии утверждаются ее председателем в пятидневный срок со дня проведения заседания и размещаются на официальном сайте Министерства в 10-дневный срок, исчисляемый в рабочих днях, со дня их утверждения.</w:t>
      </w:r>
    </w:p>
    <w:p>
      <w:pPr>
        <w:pStyle w:val="ConsPlusNormal"/>
        <w:ind w:firstLine="540"/>
        <w:jc w:val="both"/>
        <w:rPr>
          <w:color w:val="000000" w:themeColor="text1"/>
          <w:sz w:val="28"/>
          <w:szCs w:val="28"/>
        </w:rPr>
      </w:pPr>
      <w:bookmarkStart w:id="14" w:name="Par229"/>
      <w:bookmarkEnd w:id="14"/>
      <w:r>
        <w:rPr>
          <w:color w:val="000000" w:themeColor="text1"/>
          <w:sz w:val="28"/>
          <w:szCs w:val="28"/>
        </w:rPr>
        <w:t>5.11. На основании протокола заседания конкурсной комиссии Министерство в течение пяти рабочих дней принимает решение о предоставлении грантов и утверждает приказ о победителях отбора, который направляет в управления сельского хозяйства и продовольствия Министерства в муниципальных районах Республики Татарстан (далее - Управления).</w:t>
      </w:r>
    </w:p>
    <w:p>
      <w:pPr>
        <w:pStyle w:val="ConsPlusNormal"/>
        <w:ind w:firstLine="540"/>
        <w:jc w:val="both"/>
        <w:rPr>
          <w:color w:val="000000" w:themeColor="text1"/>
          <w:sz w:val="28"/>
          <w:szCs w:val="28"/>
        </w:rPr>
      </w:pPr>
      <w:r>
        <w:rPr>
          <w:color w:val="000000" w:themeColor="text1"/>
          <w:sz w:val="28"/>
          <w:szCs w:val="28"/>
        </w:rPr>
        <w:t>5.12. Министерство в течение трех рабочих дней со дня утверждения приказа Министерства о победителях отбора размещает информацию о победителях отбора на едином портале и на официальном сайте Министерства, содержащую следующие сведения:</w:t>
      </w:r>
    </w:p>
    <w:p>
      <w:pPr>
        <w:pStyle w:val="ConsPlusNormal"/>
        <w:ind w:firstLine="540"/>
        <w:jc w:val="both"/>
        <w:rPr>
          <w:color w:val="000000" w:themeColor="text1"/>
          <w:sz w:val="28"/>
          <w:szCs w:val="28"/>
        </w:rPr>
      </w:pPr>
      <w:r>
        <w:rPr>
          <w:color w:val="000000" w:themeColor="text1"/>
          <w:sz w:val="28"/>
          <w:szCs w:val="28"/>
        </w:rPr>
        <w:t>дату, время и место проведения рассмотрения заявок;</w:t>
      </w:r>
    </w:p>
    <w:p>
      <w:pPr>
        <w:pStyle w:val="ConsPlusNormal"/>
        <w:ind w:firstLine="540"/>
        <w:jc w:val="both"/>
        <w:rPr>
          <w:color w:val="000000" w:themeColor="text1"/>
          <w:sz w:val="28"/>
          <w:szCs w:val="28"/>
        </w:rPr>
      </w:pPr>
      <w:r>
        <w:rPr>
          <w:color w:val="000000" w:themeColor="text1"/>
          <w:sz w:val="28"/>
          <w:szCs w:val="28"/>
        </w:rPr>
        <w:t>дату, время и место оценки заявок кооперативов;</w:t>
      </w:r>
    </w:p>
    <w:p>
      <w:pPr>
        <w:pStyle w:val="ConsPlusNormal"/>
        <w:ind w:firstLine="540"/>
        <w:jc w:val="both"/>
        <w:rPr>
          <w:color w:val="000000" w:themeColor="text1"/>
          <w:sz w:val="28"/>
          <w:szCs w:val="28"/>
        </w:rPr>
      </w:pPr>
      <w:r>
        <w:rPr>
          <w:color w:val="000000" w:themeColor="text1"/>
          <w:sz w:val="28"/>
          <w:szCs w:val="28"/>
        </w:rPr>
        <w:t>информацию о начинающих кооперативах, заявки которых были рассмотрены;</w:t>
      </w:r>
    </w:p>
    <w:p>
      <w:pPr>
        <w:pStyle w:val="ConsPlusNormal"/>
        <w:ind w:firstLine="540"/>
        <w:jc w:val="both"/>
        <w:rPr>
          <w:color w:val="000000" w:themeColor="text1"/>
          <w:sz w:val="28"/>
          <w:szCs w:val="28"/>
        </w:rPr>
      </w:pPr>
      <w:r>
        <w:rPr>
          <w:color w:val="000000" w:themeColor="text1"/>
          <w:sz w:val="28"/>
          <w:szCs w:val="28"/>
        </w:rPr>
        <w:t>информацию о начинающих кооперативах,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ConsPlusNormal"/>
        <w:ind w:firstLine="540"/>
        <w:jc w:val="both"/>
        <w:rPr>
          <w:color w:val="000000" w:themeColor="text1"/>
          <w:sz w:val="28"/>
          <w:szCs w:val="28"/>
        </w:rPr>
      </w:pPr>
      <w:r>
        <w:rPr>
          <w:color w:val="000000" w:themeColor="text1"/>
          <w:sz w:val="28"/>
          <w:szCs w:val="28"/>
        </w:rPr>
        <w:t xml:space="preserve">последовательность оценки заявок, присвоенные заявкам значения по каждому </w:t>
      </w:r>
      <w:r>
        <w:rPr>
          <w:color w:val="000000" w:themeColor="text1"/>
          <w:sz w:val="28"/>
          <w:szCs w:val="28"/>
        </w:rPr>
        <w:lastRenderedPageBreak/>
        <w:t>из предусмотренных критериев оценки заявок, принятое на основании результатов оценки указанных заявок решение о присвоении таким заявкам порядковых номеров;</w:t>
      </w:r>
    </w:p>
    <w:p>
      <w:pPr>
        <w:pStyle w:val="ConsPlusNormal"/>
        <w:ind w:firstLine="540"/>
        <w:jc w:val="both"/>
        <w:rPr>
          <w:color w:val="000000" w:themeColor="text1"/>
          <w:sz w:val="28"/>
          <w:szCs w:val="28"/>
        </w:rPr>
      </w:pPr>
      <w:r>
        <w:rPr>
          <w:color w:val="000000" w:themeColor="text1"/>
          <w:sz w:val="28"/>
          <w:szCs w:val="28"/>
        </w:rPr>
        <w:t>наименование грантополучателя (грантополучателей), с которым заключается соглашение, и размер предоставляемого ему гранта.</w:t>
      </w:r>
    </w:p>
    <w:p>
      <w:pPr>
        <w:pStyle w:val="ConsPlusNormal"/>
        <w:ind w:firstLine="540"/>
        <w:jc w:val="both"/>
        <w:rPr>
          <w:color w:val="000000" w:themeColor="text1"/>
          <w:sz w:val="28"/>
          <w:szCs w:val="28"/>
        </w:rPr>
      </w:pPr>
      <w:r>
        <w:rPr>
          <w:color w:val="000000" w:themeColor="text1"/>
          <w:sz w:val="28"/>
          <w:szCs w:val="28"/>
        </w:rPr>
        <w:t>Основанием для отклонения заявки конкурсной комиссией на стадии рассмотрения и оценки заявки являются:</w:t>
      </w:r>
    </w:p>
    <w:p>
      <w:pPr>
        <w:pStyle w:val="ConsPlusNormal"/>
        <w:ind w:firstLine="540"/>
        <w:jc w:val="both"/>
        <w:rPr>
          <w:color w:val="000000" w:themeColor="text1"/>
          <w:sz w:val="28"/>
          <w:szCs w:val="28"/>
        </w:rPr>
      </w:pPr>
      <w:r>
        <w:rPr>
          <w:color w:val="000000" w:themeColor="text1"/>
          <w:sz w:val="28"/>
          <w:szCs w:val="28"/>
        </w:rPr>
        <w:t xml:space="preserve">несоответствие начинающего кооператива требованиям, установленным в </w:t>
      </w:r>
      <w:hyperlink w:anchor="Par57" w:tooltip="2.2. Кооператив на дату, не превышающую 15 рабочих дней до даты отбора, должен соответствовать следующим требованиям:" w:history="1">
        <w:r>
          <w:rPr>
            <w:color w:val="000000" w:themeColor="text1"/>
            <w:sz w:val="28"/>
            <w:szCs w:val="28"/>
          </w:rPr>
          <w:t>пункте 2.2</w:t>
        </w:r>
      </w:hyperlink>
      <w:r>
        <w:rPr>
          <w:color w:val="000000" w:themeColor="text1"/>
          <w:sz w:val="28"/>
          <w:szCs w:val="28"/>
        </w:rPr>
        <w:t xml:space="preserve"> настоящего Порядка;</w:t>
      </w:r>
    </w:p>
    <w:p>
      <w:pPr>
        <w:pStyle w:val="ConsPlusNormal"/>
        <w:ind w:firstLine="540"/>
        <w:jc w:val="both"/>
        <w:rPr>
          <w:color w:val="000000" w:themeColor="text1"/>
          <w:sz w:val="28"/>
          <w:szCs w:val="28"/>
        </w:rPr>
      </w:pPr>
      <w:r>
        <w:rPr>
          <w:color w:val="000000" w:themeColor="text1"/>
          <w:sz w:val="28"/>
          <w:szCs w:val="28"/>
        </w:rPr>
        <w:t>несоответствие представленной заявки и документов требованиям к заявкам, установленным в объявлении о проведении отбора;</w:t>
      </w:r>
    </w:p>
    <w:p>
      <w:pPr>
        <w:pStyle w:val="ConsPlusNormal"/>
        <w:ind w:firstLine="540"/>
        <w:jc w:val="both"/>
        <w:rPr>
          <w:color w:val="000000" w:themeColor="text1"/>
          <w:sz w:val="28"/>
          <w:szCs w:val="28"/>
        </w:rPr>
      </w:pPr>
      <w:r>
        <w:rPr>
          <w:color w:val="000000" w:themeColor="text1"/>
          <w:sz w:val="28"/>
          <w:szCs w:val="28"/>
        </w:rPr>
        <w:t>недостоверность представленной начинающим кооперативом информации, в том числе информации о месте нахождения и адресе начинающего кооператива;</w:t>
      </w:r>
    </w:p>
    <w:p>
      <w:pPr>
        <w:pStyle w:val="ConsPlusNormal"/>
        <w:ind w:firstLine="540"/>
        <w:jc w:val="both"/>
        <w:rPr>
          <w:color w:val="000000" w:themeColor="text1"/>
          <w:sz w:val="28"/>
          <w:szCs w:val="28"/>
        </w:rPr>
      </w:pPr>
      <w:r>
        <w:rPr>
          <w:color w:val="000000" w:themeColor="text1"/>
          <w:sz w:val="28"/>
          <w:szCs w:val="28"/>
        </w:rPr>
        <w:t>подача заявки после даты и (или) времени, определенных для подачи заявок;</w:t>
      </w:r>
    </w:p>
    <w:p>
      <w:pPr>
        <w:pStyle w:val="ConsPlusNormal"/>
        <w:ind w:firstLine="540"/>
        <w:jc w:val="both"/>
        <w:rPr>
          <w:color w:val="000000" w:themeColor="text1"/>
          <w:sz w:val="28"/>
          <w:szCs w:val="28"/>
        </w:rPr>
      </w:pPr>
      <w:r>
        <w:rPr>
          <w:color w:val="000000" w:themeColor="text1"/>
          <w:sz w:val="28"/>
          <w:szCs w:val="28"/>
        </w:rPr>
        <w:t>неявка председателя начинающего кооператива либо доверенного лица на защиту проекта в установленное время.</w:t>
      </w:r>
    </w:p>
    <w:p>
      <w:pPr>
        <w:pStyle w:val="ConsPlusNormal"/>
        <w:ind w:firstLine="540"/>
        <w:jc w:val="both"/>
        <w:rPr>
          <w:color w:val="000000" w:themeColor="text1"/>
          <w:sz w:val="28"/>
          <w:szCs w:val="28"/>
        </w:rPr>
      </w:pPr>
      <w:bookmarkStart w:id="15" w:name="Par244"/>
      <w:bookmarkEnd w:id="15"/>
      <w:r>
        <w:rPr>
          <w:color w:val="000000" w:themeColor="text1"/>
          <w:sz w:val="28"/>
          <w:szCs w:val="28"/>
        </w:rPr>
        <w:t>5.13. В 10-дневный срок, исчисляемый в рабочих днях, со дня размещения информации о победителях отбора на официальном сайте Министерства и на едином портале Министерство заключает с грантополучателем соглашение в соответствии типовой формой, установленной Министерством финансов Республики Татарстан. Соглашение заключается на бумажном носителе и подписывается лицами, имеющими право действовать от имени каждой из сторон, и в котором предусматриваются:</w:t>
      </w:r>
    </w:p>
    <w:p>
      <w:pPr>
        <w:pStyle w:val="ConsPlusNormal"/>
        <w:ind w:firstLine="540"/>
        <w:jc w:val="both"/>
        <w:rPr>
          <w:color w:val="000000" w:themeColor="text1"/>
          <w:sz w:val="28"/>
          <w:szCs w:val="28"/>
        </w:rPr>
      </w:pPr>
      <w:r>
        <w:rPr>
          <w:color w:val="000000" w:themeColor="text1"/>
          <w:sz w:val="28"/>
          <w:szCs w:val="28"/>
        </w:rPr>
        <w:t>целевое назначение гранта;</w:t>
      </w:r>
    </w:p>
    <w:p>
      <w:pPr>
        <w:pStyle w:val="ConsPlusNormal"/>
        <w:ind w:firstLine="540"/>
        <w:jc w:val="both"/>
        <w:rPr>
          <w:color w:val="000000" w:themeColor="text1"/>
          <w:sz w:val="28"/>
          <w:szCs w:val="28"/>
        </w:rPr>
      </w:pPr>
      <w:r>
        <w:rPr>
          <w:color w:val="000000" w:themeColor="text1"/>
          <w:sz w:val="28"/>
          <w:szCs w:val="28"/>
        </w:rPr>
        <w:t>размер гранта;</w:t>
      </w:r>
    </w:p>
    <w:p>
      <w:pPr>
        <w:widowControl w:val="0"/>
        <w:autoSpaceDE w:val="0"/>
        <w:autoSpaceDN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lang w:eastAsia="en-US"/>
        </w:rPr>
        <w:t>точная дата завершения и конечное значение результатов предоставления субсидии (конкретная количественная характеристика итогов);</w:t>
      </w:r>
      <w:r>
        <w:rPr>
          <w:rFonts w:ascii="Times New Roman" w:hAnsi="Times New Roman"/>
          <w:color w:val="000000" w:themeColor="text1"/>
          <w:sz w:val="28"/>
          <w:szCs w:val="28"/>
        </w:rPr>
        <w:t xml:space="preserve"> </w:t>
      </w:r>
    </w:p>
    <w:p>
      <w:pPr>
        <w:widowControl w:val="0"/>
        <w:autoSpaceDE w:val="0"/>
        <w:autoSpaceDN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форма и сроки предоставления грантополучателем дополнительных отчетов, установленных Министерством;</w:t>
      </w:r>
    </w:p>
    <w:p>
      <w:pPr>
        <w:pStyle w:val="ConsPlusNormal"/>
        <w:ind w:firstLine="540"/>
        <w:jc w:val="both"/>
        <w:rPr>
          <w:color w:val="000000" w:themeColor="text1"/>
          <w:sz w:val="28"/>
          <w:szCs w:val="28"/>
        </w:rPr>
      </w:pPr>
      <w:r>
        <w:rPr>
          <w:color w:val="000000" w:themeColor="text1"/>
          <w:sz w:val="28"/>
          <w:szCs w:val="28"/>
        </w:rPr>
        <w:t>порядок возврата гранта в бюджет Республики Татарстан;</w:t>
      </w:r>
    </w:p>
    <w:p>
      <w:pPr>
        <w:pStyle w:val="ConsPlusNormal"/>
        <w:ind w:firstLine="540"/>
        <w:jc w:val="both"/>
        <w:rPr>
          <w:color w:val="000000" w:themeColor="text1"/>
          <w:sz w:val="28"/>
          <w:szCs w:val="28"/>
        </w:rPr>
      </w:pPr>
      <w:r>
        <w:rPr>
          <w:color w:val="000000" w:themeColor="text1"/>
          <w:sz w:val="28"/>
          <w:szCs w:val="28"/>
        </w:rPr>
        <w:t>запрет на приобретение грантополучателем, а также иными юридическими лицами, получающими средства на основании договоров, заключенных с грантополучателем, за счет полученных из бюджета Республики Татарстан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ConsPlusNormal"/>
        <w:ind w:firstLine="540"/>
        <w:jc w:val="both"/>
        <w:rPr>
          <w:color w:val="000000" w:themeColor="text1"/>
          <w:sz w:val="28"/>
          <w:szCs w:val="28"/>
        </w:rPr>
      </w:pPr>
      <w:r>
        <w:rPr>
          <w:color w:val="000000" w:themeColor="text1"/>
          <w:sz w:val="28"/>
          <w:szCs w:val="28"/>
        </w:rPr>
        <w:t xml:space="preserve">согласие грантополучателя, лиц, получающих средства на основании договоров, заключенных с грантополучателями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w:t>
      </w:r>
      <w:r>
        <w:rPr>
          <w:color w:val="000000" w:themeColor="text1"/>
          <w:sz w:val="28"/>
          <w:szCs w:val="28"/>
        </w:rPr>
        <w:lastRenderedPageBreak/>
        <w:t xml:space="preserve">распорядителем как получателем бюджетных средств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соблюдения грантополучателем порядка и условий предоставления гранта в соответствии со </w:t>
      </w:r>
      <w:hyperlink r:id="rId10" w:history="1">
        <w:r>
          <w:rPr>
            <w:color w:val="000000" w:themeColor="text1"/>
            <w:sz w:val="28"/>
            <w:szCs w:val="28"/>
          </w:rPr>
          <w:t>статьями 268</w:t>
        </w:r>
      </w:hyperlink>
      <w:r>
        <w:rPr>
          <w:color w:val="000000" w:themeColor="text1"/>
          <w:sz w:val="28"/>
          <w:szCs w:val="28"/>
          <w:vertAlign w:val="superscript"/>
        </w:rPr>
        <w:t>1</w:t>
      </w:r>
      <w:r>
        <w:rPr>
          <w:color w:val="000000" w:themeColor="text1"/>
          <w:sz w:val="28"/>
          <w:szCs w:val="28"/>
        </w:rPr>
        <w:t xml:space="preserve"> и </w:t>
      </w:r>
      <w:hyperlink r:id="rId11" w:history="1">
        <w:r>
          <w:rPr>
            <w:color w:val="000000" w:themeColor="text1"/>
            <w:sz w:val="28"/>
            <w:szCs w:val="28"/>
          </w:rPr>
          <w:t>269</w:t>
        </w:r>
      </w:hyperlink>
      <w:r>
        <w:rPr>
          <w:color w:val="000000" w:themeColor="text1"/>
          <w:sz w:val="28"/>
          <w:szCs w:val="28"/>
          <w:vertAlign w:val="superscript"/>
        </w:rPr>
        <w:t>2</w:t>
      </w:r>
      <w:r>
        <w:rPr>
          <w:color w:val="000000" w:themeColor="text1"/>
          <w:sz w:val="28"/>
          <w:szCs w:val="28"/>
        </w:rPr>
        <w:t xml:space="preserve"> Бюджетного кодекса Российской Федерации;</w:t>
      </w:r>
    </w:p>
    <w:p>
      <w:pPr>
        <w:pStyle w:val="ConsPlusNormal"/>
        <w:ind w:firstLine="540"/>
        <w:jc w:val="both"/>
        <w:rPr>
          <w:color w:val="000000" w:themeColor="text1"/>
          <w:sz w:val="28"/>
          <w:szCs w:val="28"/>
        </w:rPr>
      </w:pPr>
      <w:r>
        <w:rPr>
          <w:color w:val="000000" w:themeColor="text1"/>
          <w:sz w:val="28"/>
          <w:szCs w:val="28"/>
        </w:rPr>
        <w:t xml:space="preserve">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ar35" w:tooltip="1.3. Предоставление грантов осуществляется в пределах бюджетных ассигнований, предусмотренных в законе Республики Татарстан о бюджете Республики Татарстан на соответствующий финансовый год и на плановый период, и лимитов бюджетных обязательств, доведенных в установленном порядке до Министерства как до получателя бюджетных средств на цели, указанные в пункте 1.1 настоящего Порядка;" w:history="1">
        <w:r>
          <w:rPr>
            <w:color w:val="000000" w:themeColor="text1"/>
            <w:sz w:val="28"/>
            <w:szCs w:val="28"/>
          </w:rPr>
          <w:t>пункте 1.3</w:t>
        </w:r>
      </w:hyperlink>
      <w:r>
        <w:rPr>
          <w:color w:val="000000" w:themeColor="text1"/>
          <w:sz w:val="28"/>
          <w:szCs w:val="28"/>
        </w:rPr>
        <w:t xml:space="preserve"> настоящего Порядка, приводящего к невозможности предоставления гранта в размере, определенном в соглашении.</w:t>
      </w:r>
    </w:p>
    <w:p>
      <w:pPr>
        <w:pStyle w:val="ConsPlusNormal"/>
        <w:ind w:firstLine="540"/>
        <w:jc w:val="both"/>
        <w:rPr>
          <w:color w:val="000000" w:themeColor="text1"/>
          <w:sz w:val="28"/>
          <w:szCs w:val="28"/>
        </w:rPr>
      </w:pPr>
      <w:r>
        <w:rPr>
          <w:color w:val="000000" w:themeColor="text1"/>
          <w:sz w:val="28"/>
          <w:szCs w:val="28"/>
        </w:rPr>
        <w:t>Грантополучатель признается уклонившимся от заключения соглашения в случае, если в сроки, указанные в абзаце первом пункта 5.13 настоящего Порядка, не обеспечил подписание соглашения лицом, имеющим право действовать от имени грантополучателя.</w:t>
      </w:r>
    </w:p>
    <w:p>
      <w:pPr>
        <w:pStyle w:val="ConsPlusNormal"/>
        <w:ind w:firstLine="540"/>
        <w:jc w:val="both"/>
        <w:rPr>
          <w:color w:val="000000" w:themeColor="text1"/>
          <w:sz w:val="28"/>
          <w:szCs w:val="28"/>
        </w:rPr>
      </w:pPr>
      <w:r>
        <w:rPr>
          <w:color w:val="000000" w:themeColor="text1"/>
          <w:sz w:val="28"/>
          <w:szCs w:val="28"/>
        </w:rPr>
        <w:t>При необходимости Министерство заключает с грантополучателем дополнительное соглашение к соглашению, в том числе дополнительное соглашение о расторжении соглашения, в соответствии с типовой формой, установленной Министерством финансов Республики Татарстан.</w:t>
      </w:r>
    </w:p>
    <w:p>
      <w:pPr>
        <w:pStyle w:val="ConsPlusNormal"/>
        <w:ind w:firstLine="540"/>
        <w:jc w:val="both"/>
        <w:rPr>
          <w:color w:val="000000" w:themeColor="text1"/>
          <w:sz w:val="28"/>
          <w:szCs w:val="28"/>
        </w:rPr>
      </w:pPr>
      <w:bookmarkStart w:id="16" w:name="Par255"/>
      <w:bookmarkEnd w:id="16"/>
      <w:r>
        <w:rPr>
          <w:color w:val="000000" w:themeColor="text1"/>
          <w:sz w:val="28"/>
          <w:szCs w:val="28"/>
        </w:rPr>
        <w:t>5.14. Результатом предоставления гранта является прирост объема сельскохозяйственной продукции, реализованной грантополучателем в году следующем за годом предоставления гранта, не менее чем на 8 процентов по отношению к отчетному году в сроки не позднее 24 месяцев со дня получения гранта.</w:t>
      </w:r>
    </w:p>
    <w:p>
      <w:pPr>
        <w:pStyle w:val="ConsPlusNormal"/>
        <w:spacing w:before="240"/>
        <w:ind w:firstLine="540"/>
        <w:jc w:val="both"/>
        <w:rPr>
          <w:sz w:val="28"/>
          <w:szCs w:val="28"/>
        </w:rPr>
      </w:pPr>
      <w:r>
        <w:rPr>
          <w:sz w:val="28"/>
          <w:szCs w:val="28"/>
        </w:rPr>
        <w:t>5.15. Победитель отбора получает сертификат установленного образца по форме, утверждаемой приказом Министерства.</w:t>
      </w:r>
    </w:p>
    <w:p>
      <w:pPr>
        <w:pStyle w:val="ConsPlusNormal"/>
        <w:spacing w:before="240"/>
        <w:ind w:firstLine="540"/>
        <w:jc w:val="both"/>
        <w:rPr>
          <w:sz w:val="28"/>
          <w:szCs w:val="28"/>
        </w:rPr>
      </w:pPr>
      <w:r>
        <w:rPr>
          <w:sz w:val="28"/>
          <w:szCs w:val="28"/>
        </w:rPr>
        <w:t>5.16. Министерство является главным распорядителем средств бюджета Республики Татарстан и осуществляет перечисление денежных средств в пятидневный срок, исчисляемый в рабочих днях, со дня заключения соглашения с Министерством со своего лицевого счета, открытого в Министерстве финансов Республики Татарстан, на лицевые счета Управлений, открытые в Министерстве финансов Республики Татарстан.</w:t>
      </w:r>
    </w:p>
    <w:p>
      <w:pPr>
        <w:pStyle w:val="ConsPlusNormal"/>
        <w:spacing w:before="240"/>
        <w:ind w:firstLine="540"/>
        <w:jc w:val="both"/>
        <w:rPr>
          <w:sz w:val="28"/>
          <w:szCs w:val="28"/>
        </w:rPr>
      </w:pPr>
      <w:r>
        <w:rPr>
          <w:sz w:val="28"/>
          <w:szCs w:val="28"/>
        </w:rPr>
        <w:t>Основанием для перечисления денежных средств Управлению являются сводные справки-расчеты по форме, утверждаемой приказом Министерства, и соглашения.</w:t>
      </w:r>
    </w:p>
    <w:p>
      <w:pPr>
        <w:pStyle w:val="ConsPlusNormal"/>
        <w:spacing w:before="240"/>
        <w:ind w:firstLine="540"/>
        <w:jc w:val="both"/>
        <w:rPr>
          <w:sz w:val="28"/>
          <w:szCs w:val="28"/>
        </w:rPr>
      </w:pPr>
      <w:r>
        <w:rPr>
          <w:sz w:val="28"/>
          <w:szCs w:val="28"/>
        </w:rPr>
        <w:t>5.17. Управление осуществляет перечисление гранта на расчетные или корреспондентские счета, открытые грантополучателям в учреждениях Центрального банка Российской Федерации или кредитных организациях, не позднее пяти рабочих дней со дня поступления гранта на лицевой счет Управления.</w:t>
      </w:r>
    </w:p>
    <w:p>
      <w:pPr>
        <w:pStyle w:val="ConsPlusNormal"/>
        <w:jc w:val="both"/>
        <w:rPr>
          <w:color w:val="000000" w:themeColor="text1"/>
          <w:sz w:val="28"/>
          <w:szCs w:val="28"/>
        </w:rPr>
      </w:pPr>
      <w:bookmarkStart w:id="17" w:name="Par256"/>
      <w:bookmarkEnd w:id="17"/>
    </w:p>
    <w:p>
      <w:pPr>
        <w:pStyle w:val="ConsPlusTitle"/>
        <w:jc w:val="center"/>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VI. Размер гранта</w:t>
      </w:r>
    </w:p>
    <w:p>
      <w:pPr>
        <w:pStyle w:val="ConsPlusNormal"/>
        <w:jc w:val="both"/>
        <w:rPr>
          <w:color w:val="000000" w:themeColor="text1"/>
          <w:sz w:val="28"/>
          <w:szCs w:val="28"/>
        </w:rPr>
      </w:pPr>
    </w:p>
    <w:p>
      <w:pPr>
        <w:pStyle w:val="ConsPlusNormal"/>
        <w:ind w:firstLine="540"/>
        <w:jc w:val="both"/>
        <w:rPr>
          <w:color w:val="000000" w:themeColor="text1"/>
          <w:sz w:val="28"/>
          <w:szCs w:val="28"/>
        </w:rPr>
      </w:pPr>
      <w:r>
        <w:rPr>
          <w:color w:val="000000" w:themeColor="text1"/>
          <w:sz w:val="28"/>
          <w:szCs w:val="28"/>
        </w:rPr>
        <w:t>6.1. Размер гранта определяется Министерством по следующей формуле:</w:t>
      </w:r>
    </w:p>
    <w:p>
      <w:pPr>
        <w:pStyle w:val="ConsPlusNormal"/>
        <w:jc w:val="both"/>
        <w:rPr>
          <w:color w:val="000000" w:themeColor="text1"/>
          <w:sz w:val="28"/>
          <w:szCs w:val="28"/>
        </w:rPr>
      </w:pPr>
    </w:p>
    <w:p>
      <w:pPr>
        <w:pStyle w:val="ConsPlusNormal"/>
        <w:jc w:val="center"/>
        <w:rPr>
          <w:color w:val="000000" w:themeColor="text1"/>
          <w:sz w:val="28"/>
          <w:szCs w:val="28"/>
        </w:rPr>
      </w:pPr>
      <w:r>
        <w:rPr>
          <w:color w:val="000000" w:themeColor="text1"/>
          <w:sz w:val="28"/>
          <w:szCs w:val="28"/>
        </w:rPr>
        <w:t>G = P - SS,</w:t>
      </w:r>
    </w:p>
    <w:p>
      <w:pPr>
        <w:pStyle w:val="ConsPlusNormal"/>
        <w:jc w:val="both"/>
        <w:rPr>
          <w:color w:val="000000" w:themeColor="text1"/>
          <w:sz w:val="28"/>
          <w:szCs w:val="28"/>
        </w:rPr>
      </w:pPr>
    </w:p>
    <w:p>
      <w:pPr>
        <w:pStyle w:val="ConsPlusNormal"/>
        <w:ind w:firstLine="540"/>
        <w:jc w:val="both"/>
        <w:rPr>
          <w:color w:val="000000" w:themeColor="text1"/>
          <w:sz w:val="28"/>
          <w:szCs w:val="28"/>
        </w:rPr>
      </w:pPr>
      <w:r>
        <w:rPr>
          <w:color w:val="000000" w:themeColor="text1"/>
          <w:sz w:val="28"/>
          <w:szCs w:val="28"/>
        </w:rPr>
        <w:t>где:</w:t>
      </w:r>
    </w:p>
    <w:p>
      <w:pPr>
        <w:pStyle w:val="ConsPlusNormal"/>
        <w:ind w:firstLine="540"/>
        <w:jc w:val="both"/>
        <w:rPr>
          <w:color w:val="000000" w:themeColor="text1"/>
          <w:sz w:val="28"/>
          <w:szCs w:val="28"/>
        </w:rPr>
      </w:pPr>
      <w:r>
        <w:rPr>
          <w:color w:val="000000" w:themeColor="text1"/>
          <w:sz w:val="28"/>
          <w:szCs w:val="28"/>
        </w:rPr>
        <w:t xml:space="preserve">P - общая стоимость проекта грантополучателя, в которую входит стоимость приобретаемого имущества, выполняемых работ, оказываемых услуг, указанных в плане расходов в соответствии с абзацем седьмым </w:t>
      </w:r>
      <w:hyperlink w:anchor="Par54" w:tooltip="2.1. Право на получение грантов имеют кооперативы, определенные конкурсной комиссией по итогам отбора и соответствующие следующим критериям:" w:history="1">
        <w:r>
          <w:rPr>
            <w:color w:val="000000" w:themeColor="text1"/>
            <w:sz w:val="28"/>
            <w:szCs w:val="28"/>
          </w:rPr>
          <w:t>пункта 2.1</w:t>
        </w:r>
      </w:hyperlink>
      <w:r>
        <w:rPr>
          <w:color w:val="000000" w:themeColor="text1"/>
          <w:sz w:val="28"/>
          <w:szCs w:val="28"/>
        </w:rPr>
        <w:t xml:space="preserve"> настоящего Порядка;</w:t>
      </w:r>
    </w:p>
    <w:p>
      <w:pPr>
        <w:pStyle w:val="ConsPlusNormal"/>
        <w:ind w:firstLine="540"/>
        <w:jc w:val="both"/>
        <w:rPr>
          <w:color w:val="000000" w:themeColor="text1"/>
          <w:sz w:val="28"/>
          <w:szCs w:val="28"/>
        </w:rPr>
      </w:pPr>
      <w:r>
        <w:rPr>
          <w:color w:val="000000" w:themeColor="text1"/>
          <w:sz w:val="28"/>
          <w:szCs w:val="28"/>
        </w:rPr>
        <w:t xml:space="preserve">SS - сумма собственных средств грантополучателя, составляющая не менее 10 процентов от стоимости приобретаемого имущества, выполняемых работ, оказываемых услуг в соответствии с </w:t>
      </w:r>
      <w:hyperlink w:anchor="Par40" w:tooltip="1.5. Средства гранта на развитие материально-технической базы могут направляться на осуществление следующих расходов:" w:history="1">
        <w:r>
          <w:rPr>
            <w:color w:val="000000" w:themeColor="text1"/>
            <w:sz w:val="28"/>
            <w:szCs w:val="28"/>
          </w:rPr>
          <w:t>пунктом 1.5</w:t>
        </w:r>
      </w:hyperlink>
      <w:r>
        <w:rPr>
          <w:color w:val="000000" w:themeColor="text1"/>
          <w:sz w:val="28"/>
          <w:szCs w:val="28"/>
        </w:rPr>
        <w:t xml:space="preserve"> настоящего Порядка;</w:t>
      </w:r>
    </w:p>
    <w:p>
      <w:pPr>
        <w:pStyle w:val="ConsPlusNormal"/>
        <w:ind w:firstLine="540"/>
        <w:jc w:val="both"/>
        <w:rPr>
          <w:color w:val="000000" w:themeColor="text1"/>
          <w:sz w:val="28"/>
          <w:szCs w:val="28"/>
        </w:rPr>
      </w:pPr>
      <w:r>
        <w:rPr>
          <w:color w:val="000000" w:themeColor="text1"/>
          <w:sz w:val="28"/>
          <w:szCs w:val="28"/>
        </w:rPr>
        <w:t>6.2. Максимальный размер гранта составляет не более 10,0 млн рублей на одного грантополучателя и не более 90 процентов затрат, указанных в плане расходов.</w:t>
      </w:r>
    </w:p>
    <w:p>
      <w:pPr>
        <w:pStyle w:val="ConsPlusNormal"/>
        <w:ind w:firstLine="540"/>
        <w:jc w:val="both"/>
        <w:rPr>
          <w:color w:val="000000" w:themeColor="text1"/>
          <w:sz w:val="28"/>
          <w:szCs w:val="28"/>
        </w:rPr>
      </w:pPr>
      <w:r>
        <w:rPr>
          <w:color w:val="000000" w:themeColor="text1"/>
          <w:sz w:val="28"/>
          <w:szCs w:val="28"/>
        </w:rPr>
        <w:t xml:space="preserve">6.3. Для грантополучателей,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затрат осуществляется исходя из суммы расходов, указанных в абзаце седьмом </w:t>
      </w:r>
      <w:hyperlink w:anchor="Par54" w:tooltip="2.1. Право на получение грантов имеют кооперативы, определенные конкурсной комиссией по итогам отбора и соответствующие следующим критериям:" w:history="1">
        <w:r>
          <w:rPr>
            <w:color w:val="000000" w:themeColor="text1"/>
            <w:sz w:val="28"/>
            <w:szCs w:val="28"/>
          </w:rPr>
          <w:t>пункта 2.1</w:t>
        </w:r>
      </w:hyperlink>
      <w:r>
        <w:rPr>
          <w:color w:val="000000" w:themeColor="text1"/>
          <w:sz w:val="28"/>
          <w:szCs w:val="28"/>
        </w:rPr>
        <w:t xml:space="preserve"> настоящего Порядка, включая сумму налога на добавленную стоимость.</w:t>
      </w:r>
    </w:p>
    <w:p>
      <w:pPr>
        <w:pStyle w:val="ConsPlusNormal"/>
        <w:jc w:val="both"/>
        <w:rPr>
          <w:color w:val="000000" w:themeColor="text1"/>
          <w:sz w:val="28"/>
          <w:szCs w:val="28"/>
        </w:rPr>
      </w:pPr>
    </w:p>
    <w:p>
      <w:pPr>
        <w:pStyle w:val="ConsPlusTitle"/>
        <w:jc w:val="center"/>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VII. Формы и порядок отчетности</w:t>
      </w:r>
    </w:p>
    <w:p>
      <w:pPr>
        <w:pStyle w:val="ConsPlusNormal"/>
        <w:jc w:val="both"/>
        <w:rPr>
          <w:color w:val="000000" w:themeColor="text1"/>
          <w:sz w:val="28"/>
          <w:szCs w:val="28"/>
        </w:rPr>
      </w:pPr>
    </w:p>
    <w:p>
      <w:pPr>
        <w:pStyle w:val="ConsPlusNormal"/>
        <w:ind w:firstLine="540"/>
        <w:jc w:val="both"/>
        <w:rPr>
          <w:color w:val="000000" w:themeColor="text1"/>
          <w:sz w:val="28"/>
          <w:szCs w:val="28"/>
        </w:rPr>
      </w:pPr>
      <w:r>
        <w:rPr>
          <w:color w:val="000000" w:themeColor="text1"/>
          <w:sz w:val="28"/>
          <w:szCs w:val="28"/>
        </w:rPr>
        <w:t>7.1. Председатель начинающего кооператива не позднее 24 месяцев с даты получения гранта представляет в Министерство полугодовые и годовые отчеты по форме «Сводный реестр», утвержденной приказом Министерства, утвержденные начальником Управления, отчетно-финансовые документы, подтверждающие своевременное и целевое использование средств начинающим кооперативом (банковская выписка с расчетного счета, подтверждающая движение денежных средств гранта, договоры купли-продажи, платежные поручения, накладные, счета-фактуры, фото). Контроль за целевым использованием грантов осуществляется Министерством.</w:t>
      </w:r>
    </w:p>
    <w:p>
      <w:pPr>
        <w:pStyle w:val="ConsPlusNormal"/>
        <w:ind w:firstLine="540"/>
        <w:jc w:val="both"/>
        <w:rPr>
          <w:color w:val="000000" w:themeColor="text1"/>
          <w:sz w:val="28"/>
          <w:szCs w:val="28"/>
        </w:rPr>
      </w:pPr>
      <w:r>
        <w:rPr>
          <w:color w:val="000000" w:themeColor="text1"/>
          <w:sz w:val="28"/>
          <w:szCs w:val="28"/>
        </w:rPr>
        <w:t>7.2. Срок использования гранта на развитие материально-технической базы сельскохозяйственного потребительского начинающего кооператива составляет не более 24 месяцев со дня его получения. Срок использования гранта на развитие материально-технической базы или части средств гранта может быть продлен по решению Министерства, но не более чем на 6 месяцев. Основанием для принятия конкурсной комиссией решения о продлении срока использования гранта является документальное подтверждение начинающим кооперативом наступление обстоятельств непреодолимой силы, препятствующих использованию средств гранта на развитие материально-технической базы в установленный срок.</w:t>
      </w:r>
    </w:p>
    <w:p>
      <w:pPr>
        <w:pStyle w:val="ConsPlusNormal"/>
        <w:ind w:firstLine="540"/>
        <w:jc w:val="both"/>
        <w:rPr>
          <w:color w:val="000000" w:themeColor="text1"/>
          <w:sz w:val="28"/>
          <w:szCs w:val="28"/>
        </w:rPr>
      </w:pPr>
      <w:r>
        <w:rPr>
          <w:color w:val="000000" w:themeColor="text1"/>
          <w:sz w:val="28"/>
          <w:szCs w:val="28"/>
        </w:rPr>
        <w:t xml:space="preserve">7.3. В течение семи лет со дня получения гранта начинающий кооператив представляет в Министерство отчеты по форме «Сведения о деятельности», </w:t>
      </w:r>
      <w:r>
        <w:rPr>
          <w:color w:val="000000" w:themeColor="text1"/>
          <w:sz w:val="28"/>
          <w:szCs w:val="28"/>
        </w:rPr>
        <w:lastRenderedPageBreak/>
        <w:t>утвержденной приказом Министерства, и в течение 24 месяцев отчеты о достижении значения результатов предоставления гранта и об осуществлении расходов, источником финансового обеспечения которых является грант, по форме, прилагаемой к типовой форме соглашения, установленной Министерством финансов Республики Татарстан.</w:t>
      </w:r>
    </w:p>
    <w:p>
      <w:pPr>
        <w:pStyle w:val="ConsPlusNormal"/>
        <w:ind w:firstLine="540"/>
        <w:jc w:val="both"/>
        <w:rPr>
          <w:color w:val="000000" w:themeColor="text1"/>
          <w:sz w:val="28"/>
          <w:szCs w:val="28"/>
        </w:rPr>
      </w:pPr>
      <w:r>
        <w:rPr>
          <w:color w:val="000000" w:themeColor="text1"/>
          <w:sz w:val="28"/>
          <w:szCs w:val="28"/>
        </w:rPr>
        <w:t>Отчеты представляются грантополучателями в Управления ежеквартально не позднее 10 числа месяца, следующего за отчетным кварталом. Управления в 10-дневный срок, исчисляемых в рабочих днях, после поступления отчетов согласовывают их и представляют в Министерство. Отчет о достижении значения результата предоставления гранта представляется Управлением в Министерство общим реестром по форме, утвержденной приказом Министерства.</w:t>
      </w:r>
    </w:p>
    <w:p>
      <w:pPr>
        <w:pStyle w:val="ConsPlusNormal"/>
        <w:ind w:firstLine="540"/>
        <w:jc w:val="both"/>
        <w:rPr>
          <w:color w:val="000000" w:themeColor="text1"/>
          <w:sz w:val="28"/>
          <w:szCs w:val="28"/>
        </w:rPr>
      </w:pPr>
      <w:r>
        <w:rPr>
          <w:color w:val="000000" w:themeColor="text1"/>
          <w:sz w:val="28"/>
          <w:szCs w:val="28"/>
        </w:rPr>
        <w:t>Отчеты должны быть заверены подписью и печатью грантополучателя (при наличии).</w:t>
      </w:r>
    </w:p>
    <w:p>
      <w:pPr>
        <w:pStyle w:val="ConsPlusNormal"/>
        <w:ind w:firstLine="540"/>
        <w:jc w:val="both"/>
        <w:rPr>
          <w:color w:val="000000" w:themeColor="text1"/>
          <w:sz w:val="28"/>
          <w:szCs w:val="28"/>
        </w:rPr>
      </w:pPr>
      <w:r>
        <w:rPr>
          <w:color w:val="000000" w:themeColor="text1"/>
          <w:sz w:val="28"/>
          <w:szCs w:val="28"/>
        </w:rPr>
        <w:t>7.4. Приобретение имущества у члена начинающего кооператива (включая ассоциированных членов) за счет средств гранта не допускается. Имущество, приобретенное в целях развития материально-технической базы за счет средств гранта, вносится в неделимый фонд начинающего кооператива.</w:t>
      </w:r>
    </w:p>
    <w:p>
      <w:pPr>
        <w:pStyle w:val="ConsPlusNormal"/>
        <w:jc w:val="both"/>
        <w:rPr>
          <w:color w:val="000000" w:themeColor="text1"/>
          <w:sz w:val="28"/>
          <w:szCs w:val="28"/>
        </w:rPr>
      </w:pPr>
    </w:p>
    <w:p>
      <w:pPr>
        <w:pStyle w:val="ConsPlusTitle"/>
        <w:jc w:val="center"/>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VIII. Порядок контроля использования гранта</w:t>
      </w:r>
    </w:p>
    <w:p>
      <w:pPr>
        <w:pStyle w:val="ConsPlusTitle"/>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 возврата гранта</w:t>
      </w:r>
    </w:p>
    <w:p>
      <w:pPr>
        <w:pStyle w:val="ConsPlusNormal"/>
        <w:jc w:val="both"/>
        <w:rPr>
          <w:color w:val="000000" w:themeColor="text1"/>
          <w:sz w:val="28"/>
          <w:szCs w:val="28"/>
        </w:rPr>
      </w:pPr>
    </w:p>
    <w:p>
      <w:pPr>
        <w:pStyle w:val="ConsPlusNormal"/>
        <w:ind w:firstLine="540"/>
        <w:jc w:val="both"/>
        <w:rPr>
          <w:color w:val="000000" w:themeColor="text1"/>
          <w:sz w:val="28"/>
          <w:szCs w:val="28"/>
        </w:rPr>
      </w:pPr>
      <w:bookmarkStart w:id="18" w:name="Par298"/>
      <w:bookmarkEnd w:id="18"/>
      <w:r>
        <w:rPr>
          <w:color w:val="000000" w:themeColor="text1"/>
          <w:sz w:val="28"/>
          <w:szCs w:val="28"/>
        </w:rPr>
        <w:t xml:space="preserve">8.1. Предоставленные гранты подлежат возврату в доход бюджета Республики Татарстан в соответствии с бюджетным законодательством в 60-дневный срок, исчисляемый в рабочих днях, со дня получения соответствующего требования от Министерства в случае нарушения грантополучателем порядка и условий, установленных при предоставлении гранта настоящим Порядком и соглашением, непредставления отчетности, выявленных в том числе по фактам проверок, проведенных Министерством и уполномоченными органами государственного финансового контроля, а также в случае недостижения значения результата предоставления гранта, указанного в </w:t>
      </w:r>
      <w:hyperlink w:anchor="Par255" w:tooltip="5.14. Результатом предоставления гранта является прирост объема сельскохозяйственной продукции, реализованной в отчетном году грантополучателем, не менее чем на 8 процентов по отношению к предыдущему году в сроки не позднее 24 месяцев со дня получения гранта." w:history="1">
        <w:r>
          <w:rPr>
            <w:color w:val="000000" w:themeColor="text1"/>
            <w:sz w:val="28"/>
            <w:szCs w:val="28"/>
          </w:rPr>
          <w:t>пункте 5.14</w:t>
        </w:r>
      </w:hyperlink>
      <w:r>
        <w:rPr>
          <w:color w:val="000000" w:themeColor="text1"/>
          <w:sz w:val="28"/>
          <w:szCs w:val="28"/>
        </w:rPr>
        <w:t xml:space="preserve"> настоящего Порядка.</w:t>
      </w:r>
    </w:p>
    <w:p>
      <w:pPr>
        <w:pStyle w:val="ConsPlusNormal"/>
        <w:ind w:firstLine="540"/>
        <w:jc w:val="both"/>
        <w:rPr>
          <w:color w:val="000000" w:themeColor="text1"/>
          <w:sz w:val="28"/>
          <w:szCs w:val="28"/>
        </w:rPr>
      </w:pPr>
      <w:bookmarkStart w:id="19" w:name="Par300"/>
      <w:bookmarkEnd w:id="19"/>
      <w:r>
        <w:rPr>
          <w:color w:val="000000" w:themeColor="text1"/>
          <w:sz w:val="28"/>
          <w:szCs w:val="28"/>
        </w:rPr>
        <w:t>8.2. В случаях, предусмотренных соглашением, остатки гранта, не использованные в течение 24 месяцев со дня получения гранта, подлежат возврату начинающим кооперативом в полном объеме в доход бюджета Республики Татарстан в 30-дневный срок, исчисляемый в рабочих днях, по истечении указанного срока использования гранта.</w:t>
      </w:r>
    </w:p>
    <w:p>
      <w:pPr>
        <w:pStyle w:val="ConsPlusNormal"/>
        <w:ind w:firstLine="540"/>
        <w:jc w:val="both"/>
        <w:rPr>
          <w:color w:val="000000" w:themeColor="text1"/>
          <w:sz w:val="28"/>
          <w:szCs w:val="28"/>
        </w:rPr>
      </w:pPr>
      <w:r>
        <w:rPr>
          <w:color w:val="000000" w:themeColor="text1"/>
          <w:sz w:val="28"/>
          <w:szCs w:val="28"/>
        </w:rPr>
        <w:t xml:space="preserve">8.3. В случае отказа от добровольного возврата в доход бюджета Республики Татарстан средств, указанных в </w:t>
      </w:r>
      <w:hyperlink w:anchor="Par298" w:tooltip="8.1. Предоставленные гранты подлежат возврату в доход бюджета Республики Татарстан в соответствии с бюджетным законодательством в 60-дневный срок, исчисляемый в рабочих днях, со дня получения соответствующего требования от Министерства в случае нарушения грантополучателем порядка и условий, установленных при предоставлении гранта настоящим Порядком и соглашением, непредставления отчетности, выявленных в том числе по фактам проверок, проведенных Министерством и уполномоченными органами государственного фи..." w:history="1">
        <w:r>
          <w:rPr>
            <w:color w:val="000000" w:themeColor="text1"/>
            <w:sz w:val="28"/>
            <w:szCs w:val="28"/>
          </w:rPr>
          <w:t>пунктах 8.1</w:t>
        </w:r>
      </w:hyperlink>
      <w:r>
        <w:rPr>
          <w:color w:val="000000" w:themeColor="text1"/>
          <w:sz w:val="28"/>
          <w:szCs w:val="28"/>
        </w:rPr>
        <w:t xml:space="preserve"> и </w:t>
      </w:r>
      <w:hyperlink w:anchor="Par300" w:tooltip="8.2. В случаях, предусмотренных соглашением, остатки гранта, не использованные в течение 24 месяцев со дня получения гранта, подлежат возврату кооперативом в полном объеме в доход бюджета Республики Татарстан в 30-дневный срок, исчисляемый в рабочих днях, по истечении указанного срока использования гранта." w:history="1">
        <w:r>
          <w:rPr>
            <w:color w:val="000000" w:themeColor="text1"/>
            <w:sz w:val="28"/>
            <w:szCs w:val="28"/>
          </w:rPr>
          <w:t>8.2</w:t>
        </w:r>
      </w:hyperlink>
      <w:r>
        <w:rPr>
          <w:color w:val="000000" w:themeColor="text1"/>
          <w:sz w:val="28"/>
          <w:szCs w:val="28"/>
        </w:rPr>
        <w:t xml:space="preserve"> настоящего Порядка, они подлежат взысканию Министерством в принудительном порядке в 30-дневный срок, исчисляемый в рабочих днях, в соответствии с законодательством Российской Федерации.</w:t>
      </w:r>
    </w:p>
    <w:p>
      <w:pPr>
        <w:pStyle w:val="ConsPlusNormal"/>
        <w:ind w:firstLine="540"/>
        <w:jc w:val="both"/>
        <w:rPr>
          <w:color w:val="000000" w:themeColor="text1"/>
          <w:sz w:val="28"/>
          <w:szCs w:val="28"/>
        </w:rPr>
      </w:pPr>
      <w:r>
        <w:rPr>
          <w:color w:val="000000" w:themeColor="text1"/>
          <w:sz w:val="28"/>
          <w:szCs w:val="28"/>
        </w:rPr>
        <w:t>8.4. Министерство осуществляет проверку соблюдения грантополучателями порядка и условий предоставления гранта, в том числе в части достижения результатов предоставления гранта.</w:t>
      </w:r>
    </w:p>
    <w:p>
      <w:pPr>
        <w:pStyle w:val="ConsPlusNormal"/>
        <w:ind w:firstLine="540"/>
        <w:jc w:val="both"/>
        <w:rPr>
          <w:color w:val="000000" w:themeColor="text1"/>
          <w:sz w:val="28"/>
          <w:szCs w:val="28"/>
        </w:rPr>
      </w:pPr>
      <w:r>
        <w:rPr>
          <w:color w:val="000000" w:themeColor="text1"/>
          <w:sz w:val="28"/>
          <w:szCs w:val="28"/>
        </w:rPr>
        <w:lastRenderedPageBreak/>
        <w:t>Мониторинг достижения результатов предоставления гранта проводится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которые установлены Министерством финансов Российской Федерации.</w:t>
      </w:r>
    </w:p>
    <w:p>
      <w:pPr>
        <w:pStyle w:val="ConsPlusNormal"/>
        <w:ind w:firstLine="540"/>
        <w:jc w:val="both"/>
        <w:rPr>
          <w:color w:val="000000" w:themeColor="text1"/>
          <w:sz w:val="28"/>
          <w:szCs w:val="28"/>
        </w:rPr>
      </w:pPr>
      <w:r>
        <w:rPr>
          <w:color w:val="000000" w:themeColor="text1"/>
          <w:sz w:val="28"/>
          <w:szCs w:val="28"/>
        </w:rPr>
        <w:t xml:space="preserve">Органы государственного финансового контроля осуществляют проверку в соответствии со </w:t>
      </w:r>
      <w:hyperlink r:id="rId12" w:history="1">
        <w:r>
          <w:rPr>
            <w:color w:val="000000" w:themeColor="text1"/>
            <w:sz w:val="28"/>
            <w:szCs w:val="28"/>
          </w:rPr>
          <w:t>статьями 268</w:t>
        </w:r>
      </w:hyperlink>
      <w:r>
        <w:rPr>
          <w:color w:val="000000" w:themeColor="text1"/>
          <w:sz w:val="28"/>
          <w:szCs w:val="28"/>
          <w:vertAlign w:val="superscript"/>
        </w:rPr>
        <w:t>1</w:t>
      </w:r>
      <w:r>
        <w:rPr>
          <w:color w:val="000000" w:themeColor="text1"/>
          <w:sz w:val="28"/>
          <w:szCs w:val="28"/>
        </w:rPr>
        <w:t xml:space="preserve"> и </w:t>
      </w:r>
      <w:hyperlink r:id="rId13" w:history="1">
        <w:r>
          <w:rPr>
            <w:color w:val="000000" w:themeColor="text1"/>
            <w:sz w:val="28"/>
            <w:szCs w:val="28"/>
          </w:rPr>
          <w:t>269</w:t>
        </w:r>
      </w:hyperlink>
      <w:r>
        <w:rPr>
          <w:color w:val="000000" w:themeColor="text1"/>
          <w:sz w:val="28"/>
          <w:szCs w:val="28"/>
          <w:vertAlign w:val="superscript"/>
        </w:rPr>
        <w:t>2</w:t>
      </w:r>
      <w:r>
        <w:rPr>
          <w:color w:val="000000" w:themeColor="text1"/>
          <w:sz w:val="28"/>
          <w:szCs w:val="28"/>
        </w:rPr>
        <w:t xml:space="preserve"> Бюджетного кодекса Российской Федерации.</w:t>
      </w:r>
    </w:p>
    <w:p>
      <w:pPr>
        <w:pStyle w:val="ConsPlusNormal"/>
        <w:ind w:firstLine="540"/>
        <w:jc w:val="both"/>
        <w:rPr>
          <w:color w:val="000000" w:themeColor="text1"/>
          <w:sz w:val="28"/>
          <w:szCs w:val="28"/>
        </w:rPr>
      </w:pPr>
      <w:r>
        <w:rPr>
          <w:color w:val="000000" w:themeColor="text1"/>
          <w:sz w:val="28"/>
          <w:szCs w:val="28"/>
        </w:rPr>
        <w:t>8.5. Ответственность за достоверность отчетов, представляемых Управлениями в Министерство и начинающими кооперативами в Управления, возлагается на соответствующих должностных лиц Управлений и начинающих кооперативов.</w:t>
      </w:r>
    </w:p>
    <w:p>
      <w:pPr>
        <w:pStyle w:val="ConsPlusNormal"/>
        <w:ind w:firstLine="540"/>
        <w:jc w:val="both"/>
        <w:rPr>
          <w:color w:val="000000" w:themeColor="text1"/>
          <w:sz w:val="28"/>
          <w:szCs w:val="28"/>
        </w:rPr>
      </w:pPr>
      <w:r>
        <w:rPr>
          <w:color w:val="000000" w:themeColor="text1"/>
          <w:sz w:val="28"/>
          <w:szCs w:val="28"/>
        </w:rPr>
        <w:t>8.6. Контроль за использованием бюджетных средств осуществляет Министерство.</w:t>
      </w:r>
    </w:p>
    <w:p>
      <w:pPr>
        <w:pStyle w:val="ConsPlusNormal"/>
        <w:jc w:val="both"/>
        <w:rPr>
          <w:color w:val="000000" w:themeColor="text1"/>
          <w:sz w:val="28"/>
          <w:szCs w:val="28"/>
        </w:rPr>
      </w:pPr>
    </w:p>
    <w:p>
      <w:pPr>
        <w:pStyle w:val="ConsPlusNormal"/>
        <w:jc w:val="both"/>
        <w:rPr>
          <w:color w:val="000000" w:themeColor="text1"/>
          <w:sz w:val="28"/>
          <w:szCs w:val="28"/>
        </w:rPr>
      </w:pPr>
    </w:p>
    <w:p>
      <w:pPr>
        <w:spacing w:after="0" w:line="240" w:lineRule="auto"/>
        <w:jc w:val="center"/>
        <w:rPr>
          <w:rFonts w:ascii="Times New Roman" w:eastAsia="Times New Roman" w:hAnsi="Times New Roman"/>
          <w:color w:val="000000"/>
          <w:sz w:val="28"/>
          <w:szCs w:val="20"/>
        </w:rPr>
      </w:pPr>
      <w:r>
        <w:rPr>
          <w:rFonts w:ascii="Times New Roman" w:eastAsia="Times New Roman" w:hAnsi="Times New Roman"/>
          <w:color w:val="000000"/>
          <w:sz w:val="28"/>
          <w:szCs w:val="20"/>
        </w:rPr>
        <w:t>Пояснительная записка</w:t>
      </w:r>
    </w:p>
    <w:p>
      <w:pPr>
        <w:spacing w:after="0" w:line="240" w:lineRule="auto"/>
        <w:ind w:right="-1"/>
        <w:jc w:val="center"/>
        <w:rPr>
          <w:rFonts w:ascii="Times New Roman" w:eastAsia="Times New Roman" w:hAnsi="Times New Roman"/>
          <w:color w:val="000000"/>
          <w:sz w:val="28"/>
          <w:szCs w:val="20"/>
        </w:rPr>
      </w:pPr>
      <w:r>
        <w:rPr>
          <w:rFonts w:ascii="Times New Roman" w:eastAsia="Times New Roman" w:hAnsi="Times New Roman"/>
          <w:color w:val="000000"/>
          <w:sz w:val="28"/>
          <w:szCs w:val="20"/>
        </w:rPr>
        <w:t xml:space="preserve">к проекту постановления Кабинета Министров Республики Татарстан «О внесении изменений в постановление Кабинета Министров Республики Татарстан от 14.07.2021 № 572 «О мерах </w:t>
      </w:r>
      <w:proofErr w:type="spellStart"/>
      <w:r>
        <w:rPr>
          <w:rFonts w:ascii="Times New Roman" w:eastAsia="Times New Roman" w:hAnsi="Times New Roman"/>
          <w:color w:val="000000"/>
          <w:sz w:val="28"/>
          <w:szCs w:val="20"/>
        </w:rPr>
        <w:t>грантовой</w:t>
      </w:r>
      <w:proofErr w:type="spellEnd"/>
      <w:r>
        <w:rPr>
          <w:rFonts w:ascii="Times New Roman" w:eastAsia="Times New Roman" w:hAnsi="Times New Roman"/>
          <w:color w:val="000000"/>
          <w:sz w:val="28"/>
          <w:szCs w:val="20"/>
        </w:rPr>
        <w:t xml:space="preserve"> поддержки агропромышленного комплекса»</w:t>
      </w:r>
    </w:p>
    <w:p>
      <w:pPr>
        <w:spacing w:after="0" w:line="240" w:lineRule="auto"/>
        <w:ind w:right="-1"/>
        <w:jc w:val="center"/>
        <w:rPr>
          <w:rFonts w:ascii="Times New Roman" w:eastAsia="Times New Roman" w:hAnsi="Times New Roman"/>
          <w:color w:val="000000"/>
          <w:sz w:val="28"/>
          <w:szCs w:val="20"/>
        </w:rPr>
      </w:pPr>
    </w:p>
    <w:p>
      <w:pPr>
        <w:spacing w:after="0" w:line="240" w:lineRule="auto"/>
        <w:ind w:right="-1" w:firstLine="851"/>
        <w:jc w:val="both"/>
        <w:rPr>
          <w:rFonts w:ascii="Times New Roman" w:eastAsia="Times New Roman" w:hAnsi="Times New Roman"/>
          <w:color w:val="000000"/>
          <w:sz w:val="28"/>
          <w:szCs w:val="20"/>
        </w:rPr>
      </w:pPr>
    </w:p>
    <w:p>
      <w:pPr>
        <w:widowControl w:val="0"/>
        <w:spacing w:after="0" w:line="240" w:lineRule="auto"/>
        <w:ind w:firstLine="720"/>
        <w:jc w:val="both"/>
        <w:rPr>
          <w:rFonts w:ascii="Calibri" w:eastAsia="Times New Roman" w:hAnsi="Calibri"/>
          <w:color w:val="000000"/>
          <w:szCs w:val="20"/>
        </w:rPr>
      </w:pPr>
      <w:r>
        <w:rPr>
          <w:rFonts w:ascii="Times New Roman" w:eastAsia="Times New Roman" w:hAnsi="Times New Roman"/>
          <w:color w:val="000000"/>
          <w:sz w:val="28"/>
          <w:szCs w:val="20"/>
        </w:rPr>
        <w:t xml:space="preserve">Проект постановления Кабинета Министров Республики Татарстан                 «О внесении изменений в постановление Кабинета Министров Республики Татарстан от 14.07.2021 № 572 «О мерах </w:t>
      </w:r>
      <w:proofErr w:type="spellStart"/>
      <w:r>
        <w:rPr>
          <w:rFonts w:ascii="Times New Roman" w:eastAsia="Times New Roman" w:hAnsi="Times New Roman"/>
          <w:color w:val="000000"/>
          <w:sz w:val="28"/>
          <w:szCs w:val="20"/>
        </w:rPr>
        <w:t>грантовой</w:t>
      </w:r>
      <w:proofErr w:type="spellEnd"/>
      <w:r>
        <w:rPr>
          <w:rFonts w:ascii="Times New Roman" w:eastAsia="Times New Roman" w:hAnsi="Times New Roman"/>
          <w:color w:val="000000"/>
          <w:sz w:val="28"/>
          <w:szCs w:val="20"/>
        </w:rPr>
        <w:t xml:space="preserve"> поддержки агропромышленного комплекса» разработан в целях приведения порядков предоставления </w:t>
      </w:r>
      <w:proofErr w:type="spellStart"/>
      <w:r>
        <w:rPr>
          <w:rFonts w:ascii="Times New Roman" w:eastAsia="Times New Roman" w:hAnsi="Times New Roman"/>
          <w:color w:val="000000"/>
          <w:sz w:val="28"/>
          <w:szCs w:val="20"/>
        </w:rPr>
        <w:t>грантовой</w:t>
      </w:r>
      <w:proofErr w:type="spellEnd"/>
      <w:r>
        <w:rPr>
          <w:rFonts w:ascii="Times New Roman" w:eastAsia="Times New Roman" w:hAnsi="Times New Roman"/>
          <w:color w:val="000000"/>
          <w:sz w:val="28"/>
          <w:szCs w:val="20"/>
        </w:rPr>
        <w:t xml:space="preserve"> поддержки в соответствие с постановлением Правительства Российской Федерации от 18 сентября 2020 г.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t>
      </w:r>
    </w:p>
    <w:p>
      <w:pPr>
        <w:widowControl w:val="0"/>
        <w:spacing w:after="0" w:line="240" w:lineRule="auto"/>
        <w:ind w:firstLine="720"/>
        <w:jc w:val="both"/>
        <w:rPr>
          <w:rFonts w:ascii="Calibri" w:eastAsia="Times New Roman" w:hAnsi="Calibri"/>
          <w:color w:val="000000"/>
          <w:szCs w:val="20"/>
        </w:rPr>
      </w:pPr>
      <w:r>
        <w:rPr>
          <w:rFonts w:ascii="Times New Roman" w:eastAsia="Times New Roman" w:hAnsi="Times New Roman"/>
          <w:color w:val="000000"/>
          <w:sz w:val="28"/>
          <w:szCs w:val="20"/>
        </w:rPr>
        <w:t>Также предлагается дополнить указанное постановление Порядком</w:t>
      </w:r>
      <w:r>
        <w:rPr>
          <w:rFonts w:ascii="Times New Roman" w:eastAsia="Times New Roman" w:hAnsi="Times New Roman"/>
          <w:color w:val="000000"/>
          <w:sz w:val="24"/>
          <w:szCs w:val="20"/>
        </w:rPr>
        <w:t xml:space="preserve"> </w:t>
      </w:r>
      <w:r>
        <w:rPr>
          <w:rFonts w:ascii="Times New Roman" w:eastAsia="Times New Roman" w:hAnsi="Times New Roman"/>
          <w:color w:val="000000"/>
          <w:sz w:val="28"/>
          <w:szCs w:val="20"/>
        </w:rPr>
        <w:t>предоставления грантов на развитие материально-технической базы начинающих сельскохозяйственных потребительских кооперативов.</w:t>
      </w:r>
    </w:p>
    <w:p>
      <w:pPr>
        <w:widowControl w:val="0"/>
        <w:spacing w:after="0" w:line="240" w:lineRule="auto"/>
        <w:ind w:firstLine="720"/>
        <w:jc w:val="both"/>
        <w:rPr>
          <w:rFonts w:ascii="Times New Roman" w:eastAsia="Times New Roman" w:hAnsi="Times New Roman"/>
          <w:color w:val="000000"/>
          <w:sz w:val="28"/>
          <w:szCs w:val="20"/>
        </w:rPr>
      </w:pPr>
      <w:r>
        <w:rPr>
          <w:rFonts w:ascii="Times New Roman" w:eastAsia="Times New Roman" w:hAnsi="Times New Roman"/>
          <w:color w:val="000000"/>
          <w:sz w:val="28"/>
          <w:szCs w:val="20"/>
        </w:rPr>
        <w:t>Принятие данного постановления не потребует дополнительных расходов из бюджета Республики Татарстан.</w:t>
      </w:r>
    </w:p>
    <w:p>
      <w:pPr>
        <w:pStyle w:val="ConsPlusNormal"/>
        <w:jc w:val="both"/>
        <w:rPr>
          <w:color w:val="000000" w:themeColor="text1"/>
          <w:sz w:val="28"/>
          <w:szCs w:val="28"/>
        </w:rPr>
      </w:pPr>
    </w:p>
    <w:sectPr>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5A3CD28-FA4C-48FE-9F02-447390637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 w:type="table" w:customStyle="1" w:styleId="1">
    <w:name w:val="Сетка таблицы1"/>
    <w:basedOn w:val="a1"/>
    <w:uiPriority w:val="39"/>
    <w:pPr>
      <w:widowControl w:val="0"/>
      <w:spacing w:after="0" w:line="240" w:lineRule="auto"/>
    </w:pPr>
    <w:rPr>
      <w:rFonts w:ascii="Tahoma" w:hAnsi="Tahoma" w:cs="Tahoma"/>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link w:val="20"/>
    <w:locked/>
    <w:rPr>
      <w:rFonts w:ascii="Times New Roman" w:hAnsi="Times New Roman"/>
      <w:sz w:val="28"/>
      <w:shd w:val="clear" w:color="auto" w:fill="FFFFFF"/>
    </w:rPr>
  </w:style>
  <w:style w:type="paragraph" w:customStyle="1" w:styleId="20">
    <w:name w:val="Основной текст (2)"/>
    <w:basedOn w:val="a"/>
    <w:link w:val="2"/>
    <w:pPr>
      <w:widowControl w:val="0"/>
      <w:shd w:val="clear" w:color="auto" w:fill="FFFFFF"/>
      <w:spacing w:before="420" w:after="0" w:line="605" w:lineRule="exact"/>
      <w:jc w:val="center"/>
    </w:pPr>
    <w:rPr>
      <w:rFonts w:ascii="Times New Roman" w:hAnsi="Times New Roman"/>
      <w:sz w:val="28"/>
      <w:szCs w:val="28"/>
    </w:rPr>
  </w:style>
  <w:style w:type="character" w:customStyle="1" w:styleId="diffins">
    <w:name w:val="diff_ins"/>
  </w:style>
  <w:style w:type="paragraph" w:styleId="a3">
    <w:name w:val="Balloon Text"/>
    <w:basedOn w:val="a"/>
    <w:link w:val="a4"/>
    <w:uiPriority w:val="9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lock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3374514">
      <w:marLeft w:val="0"/>
      <w:marRight w:val="0"/>
      <w:marTop w:val="0"/>
      <w:marBottom w:val="0"/>
      <w:divBdr>
        <w:top w:val="none" w:sz="0" w:space="0" w:color="auto"/>
        <w:left w:val="none" w:sz="0" w:space="0" w:color="auto"/>
        <w:bottom w:val="none" w:sz="0" w:space="0" w:color="auto"/>
        <w:right w:val="none" w:sz="0" w:space="0" w:color="auto"/>
      </w:divBdr>
    </w:div>
    <w:div w:id="1873374515">
      <w:marLeft w:val="0"/>
      <w:marRight w:val="0"/>
      <w:marTop w:val="0"/>
      <w:marBottom w:val="0"/>
      <w:divBdr>
        <w:top w:val="none" w:sz="0" w:space="0" w:color="auto"/>
        <w:left w:val="none" w:sz="0" w:space="0" w:color="auto"/>
        <w:bottom w:val="none" w:sz="0" w:space="0" w:color="auto"/>
        <w:right w:val="none" w:sz="0" w:space="0" w:color="auto"/>
      </w:divBdr>
    </w:div>
    <w:div w:id="1873374516">
      <w:marLeft w:val="0"/>
      <w:marRight w:val="0"/>
      <w:marTop w:val="0"/>
      <w:marBottom w:val="0"/>
      <w:divBdr>
        <w:top w:val="none" w:sz="0" w:space="0" w:color="auto"/>
        <w:left w:val="none" w:sz="0" w:space="0" w:color="auto"/>
        <w:bottom w:val="none" w:sz="0" w:space="0" w:color="auto"/>
        <w:right w:val="none" w:sz="0" w:space="0" w:color="auto"/>
      </w:divBdr>
    </w:div>
    <w:div w:id="1873374517">
      <w:marLeft w:val="0"/>
      <w:marRight w:val="0"/>
      <w:marTop w:val="0"/>
      <w:marBottom w:val="0"/>
      <w:divBdr>
        <w:top w:val="none" w:sz="0" w:space="0" w:color="auto"/>
        <w:left w:val="none" w:sz="0" w:space="0" w:color="auto"/>
        <w:bottom w:val="none" w:sz="0" w:space="0" w:color="auto"/>
        <w:right w:val="none" w:sz="0" w:space="0" w:color="auto"/>
      </w:divBdr>
    </w:div>
    <w:div w:id="1873374518">
      <w:marLeft w:val="0"/>
      <w:marRight w:val="0"/>
      <w:marTop w:val="0"/>
      <w:marBottom w:val="0"/>
      <w:divBdr>
        <w:top w:val="none" w:sz="0" w:space="0" w:color="auto"/>
        <w:left w:val="none" w:sz="0" w:space="0" w:color="auto"/>
        <w:bottom w:val="none" w:sz="0" w:space="0" w:color="auto"/>
        <w:right w:val="none" w:sz="0" w:space="0" w:color="auto"/>
      </w:divBdr>
    </w:div>
    <w:div w:id="1873374519">
      <w:marLeft w:val="0"/>
      <w:marRight w:val="0"/>
      <w:marTop w:val="0"/>
      <w:marBottom w:val="0"/>
      <w:divBdr>
        <w:top w:val="none" w:sz="0" w:space="0" w:color="auto"/>
        <w:left w:val="none" w:sz="0" w:space="0" w:color="auto"/>
        <w:bottom w:val="none" w:sz="0" w:space="0" w:color="auto"/>
        <w:right w:val="none" w:sz="0" w:space="0" w:color="auto"/>
      </w:divBdr>
    </w:div>
    <w:div w:id="1873374520">
      <w:marLeft w:val="0"/>
      <w:marRight w:val="0"/>
      <w:marTop w:val="0"/>
      <w:marBottom w:val="0"/>
      <w:divBdr>
        <w:top w:val="none" w:sz="0" w:space="0" w:color="auto"/>
        <w:left w:val="none" w:sz="0" w:space="0" w:color="auto"/>
        <w:bottom w:val="none" w:sz="0" w:space="0" w:color="auto"/>
        <w:right w:val="none" w:sz="0" w:space="0" w:color="auto"/>
      </w:divBdr>
    </w:div>
    <w:div w:id="1873374521">
      <w:marLeft w:val="0"/>
      <w:marRight w:val="0"/>
      <w:marTop w:val="0"/>
      <w:marBottom w:val="0"/>
      <w:divBdr>
        <w:top w:val="none" w:sz="0" w:space="0" w:color="auto"/>
        <w:left w:val="none" w:sz="0" w:space="0" w:color="auto"/>
        <w:bottom w:val="none" w:sz="0" w:space="0" w:color="auto"/>
        <w:right w:val="none" w:sz="0" w:space="0" w:color="auto"/>
      </w:divBdr>
      <w:divsChild>
        <w:div w:id="1873374523">
          <w:marLeft w:val="0"/>
          <w:marRight w:val="0"/>
          <w:marTop w:val="0"/>
          <w:marBottom w:val="0"/>
          <w:divBdr>
            <w:top w:val="none" w:sz="0" w:space="0" w:color="auto"/>
            <w:left w:val="single" w:sz="24" w:space="0" w:color="CED3F1"/>
            <w:bottom w:val="none" w:sz="0" w:space="0" w:color="auto"/>
            <w:right w:val="none" w:sz="0" w:space="0" w:color="auto"/>
          </w:divBdr>
        </w:div>
      </w:divsChild>
    </w:div>
    <w:div w:id="1873374522">
      <w:marLeft w:val="0"/>
      <w:marRight w:val="0"/>
      <w:marTop w:val="0"/>
      <w:marBottom w:val="0"/>
      <w:divBdr>
        <w:top w:val="none" w:sz="0" w:space="0" w:color="auto"/>
        <w:left w:val="none" w:sz="0" w:space="0" w:color="auto"/>
        <w:bottom w:val="none" w:sz="0" w:space="0" w:color="auto"/>
        <w:right w:val="none" w:sz="0" w:space="0" w:color="auto"/>
      </w:divBdr>
    </w:div>
    <w:div w:id="1873374524">
      <w:marLeft w:val="0"/>
      <w:marRight w:val="0"/>
      <w:marTop w:val="0"/>
      <w:marBottom w:val="0"/>
      <w:divBdr>
        <w:top w:val="none" w:sz="0" w:space="0" w:color="auto"/>
        <w:left w:val="none" w:sz="0" w:space="0" w:color="auto"/>
        <w:bottom w:val="none" w:sz="0" w:space="0" w:color="auto"/>
        <w:right w:val="none" w:sz="0" w:space="0" w:color="auto"/>
      </w:divBdr>
    </w:div>
    <w:div w:id="1873374525">
      <w:marLeft w:val="0"/>
      <w:marRight w:val="0"/>
      <w:marTop w:val="0"/>
      <w:marBottom w:val="0"/>
      <w:divBdr>
        <w:top w:val="none" w:sz="0" w:space="0" w:color="auto"/>
        <w:left w:val="none" w:sz="0" w:space="0" w:color="auto"/>
        <w:bottom w:val="none" w:sz="0" w:space="0" w:color="auto"/>
        <w:right w:val="none" w:sz="0" w:space="0" w:color="auto"/>
      </w:divBdr>
    </w:div>
    <w:div w:id="1873374526">
      <w:marLeft w:val="0"/>
      <w:marRight w:val="0"/>
      <w:marTop w:val="0"/>
      <w:marBottom w:val="0"/>
      <w:divBdr>
        <w:top w:val="none" w:sz="0" w:space="0" w:color="auto"/>
        <w:left w:val="none" w:sz="0" w:space="0" w:color="auto"/>
        <w:bottom w:val="none" w:sz="0" w:space="0" w:color="auto"/>
        <w:right w:val="none" w:sz="0" w:space="0" w:color="auto"/>
      </w:divBdr>
    </w:div>
    <w:div w:id="1873374527">
      <w:marLeft w:val="0"/>
      <w:marRight w:val="0"/>
      <w:marTop w:val="0"/>
      <w:marBottom w:val="0"/>
      <w:divBdr>
        <w:top w:val="none" w:sz="0" w:space="0" w:color="auto"/>
        <w:left w:val="none" w:sz="0" w:space="0" w:color="auto"/>
        <w:bottom w:val="none" w:sz="0" w:space="0" w:color="auto"/>
        <w:right w:val="none" w:sz="0" w:space="0" w:color="auto"/>
      </w:divBdr>
    </w:div>
    <w:div w:id="1873374528">
      <w:marLeft w:val="0"/>
      <w:marRight w:val="0"/>
      <w:marTop w:val="0"/>
      <w:marBottom w:val="0"/>
      <w:divBdr>
        <w:top w:val="none" w:sz="0" w:space="0" w:color="auto"/>
        <w:left w:val="none" w:sz="0" w:space="0" w:color="auto"/>
        <w:bottom w:val="none" w:sz="0" w:space="0" w:color="auto"/>
        <w:right w:val="none" w:sz="0" w:space="0" w:color="auto"/>
      </w:divBdr>
    </w:div>
    <w:div w:id="18733745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8376&amp;date=25.10.2022" TargetMode="External"/><Relationship Id="rId13" Type="http://schemas.openxmlformats.org/officeDocument/2006/relationships/hyperlink" Target="https://login.consultant.ru/link/?req=doc&amp;base=LAW&amp;n=422112&amp;date=25.10.2022&amp;dst=3722&amp;field=134" TargetMode="External"/><Relationship Id="rId3" Type="http://schemas.openxmlformats.org/officeDocument/2006/relationships/settings" Target="settings.xml"/><Relationship Id="rId7" Type="http://schemas.openxmlformats.org/officeDocument/2006/relationships/hyperlink" Target="https://login.consultant.ru/link/?req=doc&amp;base=RLAW363&amp;n=167975&amp;dst=100014&amp;field=134&amp;date=07.11.2022" TargetMode="External"/><Relationship Id="rId12" Type="http://schemas.openxmlformats.org/officeDocument/2006/relationships/hyperlink" Target="https://login.consultant.ru/link/?req=doc&amp;base=LAW&amp;n=422112&amp;date=25.10.2022&amp;dst=3704&amp;field=13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ogin.consultant.ru/link/?req=doc&amp;base=RLAW363&amp;n=167975&amp;dst=100014&amp;field=134&amp;date=07.11.2022" TargetMode="External"/><Relationship Id="rId11" Type="http://schemas.openxmlformats.org/officeDocument/2006/relationships/hyperlink" Target="https://login.consultant.ru/link/?req=doc&amp;base=LAW&amp;n=422112&amp;date=25.10.2022&amp;dst=3722&amp;field=134" TargetMode="External"/><Relationship Id="rId5" Type="http://schemas.openxmlformats.org/officeDocument/2006/relationships/hyperlink" Target="mailto:Ilnar.Kalimullin@tatar.ru" TargetMode="External"/><Relationship Id="rId15" Type="http://schemas.openxmlformats.org/officeDocument/2006/relationships/theme" Target="theme/theme1.xml"/><Relationship Id="rId10" Type="http://schemas.openxmlformats.org/officeDocument/2006/relationships/hyperlink" Target="https://login.consultant.ru/link/?req=doc&amp;base=LAW&amp;n=422112&amp;date=25.10.2022&amp;dst=3704&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22534&amp;date=25.10.2022&amp;dst=100018&amp;field=13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5685A-E1CA-417D-80C9-684763C94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11631</Words>
  <Characters>66301</Characters>
  <Application>Microsoft Office Word</Application>
  <DocSecurity>2</DocSecurity>
  <Lines>552</Lines>
  <Paragraphs>155</Paragraphs>
  <ScaleCrop>false</ScaleCrop>
  <HeadingPairs>
    <vt:vector size="2" baseType="variant">
      <vt:variant>
        <vt:lpstr>Название</vt:lpstr>
      </vt:variant>
      <vt:variant>
        <vt:i4>1</vt:i4>
      </vt:variant>
    </vt:vector>
  </HeadingPairs>
  <TitlesOfParts>
    <vt:vector size="1" baseType="lpstr">
      <vt:lpstr>Постановление КМ РТ от 14.07.2021 N 572(ред. от 10.09.2022)"О мерах грантовой поддержки агропромышленного комплекса"(вместе с "Порядком предоставления из бюджета Республики Татарстан грантов на государственную поддержку научных исследований и разработок в</vt:lpstr>
    </vt:vector>
  </TitlesOfParts>
  <Company>КонсультантПлюс Версия 4022.00.09</Company>
  <LinksUpToDate>false</LinksUpToDate>
  <CharactersWithSpaces>77777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КМ РТ от 14.07.2021 N 572(ред. от 10.09.2022)"О мерах грантовой поддержки агропромышленного комплекса"(вместе с "Порядком предоставления из бюджета Республики Татарстан грантов на государственную поддержку научных исследований и разработок в</dc:title>
  <dc:subject/>
  <dc:creator>Фасхутдинова</dc:creator>
  <cp:keywords/>
  <dc:description/>
  <cp:lastModifiedBy>YuristMCX</cp:lastModifiedBy>
  <cp:revision>2</cp:revision>
  <cp:lastPrinted>2022-12-28T07:45:00Z</cp:lastPrinted>
  <dcterms:created xsi:type="dcterms:W3CDTF">2023-01-19T10:52:00Z</dcterms:created>
  <dcterms:modified xsi:type="dcterms:W3CDTF">2023-01-19T10:52:00Z</dcterms:modified>
</cp:coreProperties>
</file>