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108"/>
        <w:gridCol w:w="4753"/>
        <w:gridCol w:w="55"/>
        <w:gridCol w:w="46"/>
        <w:gridCol w:w="4446"/>
        <w:gridCol w:w="111"/>
        <w:gridCol w:w="348"/>
      </w:tblGrid>
      <w:tr w:rsidR="000F27B3" w:rsidTr="0018675A">
        <w:trPr>
          <w:gridBefore w:val="1"/>
          <w:gridAfter w:val="2"/>
          <w:wBefore w:w="108" w:type="dxa"/>
          <w:wAfter w:w="459" w:type="dxa"/>
          <w:trHeight w:val="1195"/>
        </w:trPr>
        <w:tc>
          <w:tcPr>
            <w:tcW w:w="4753" w:type="dxa"/>
          </w:tcPr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8D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8D0FA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547" w:type="dxa"/>
            <w:gridSpan w:val="3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18675A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РАЙОНЫНЫҢ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18675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8" w:type="dxa"/>
          <w:trHeight w:val="699"/>
        </w:trPr>
        <w:tc>
          <w:tcPr>
            <w:tcW w:w="4808" w:type="dxa"/>
            <w:gridSpan w:val="2"/>
          </w:tcPr>
          <w:p w:rsidR="009C6B9A" w:rsidRPr="009C6B9A" w:rsidRDefault="008D0FA1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DED3A8" wp14:editId="386A9BA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182244</wp:posOffset>
                      </wp:positionV>
                      <wp:extent cx="609600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74AF0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603" w:type="dxa"/>
            <w:gridSpan w:val="3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8D0FA1" w:rsidTr="0018675A">
        <w:tblPrEx>
          <w:jc w:val="center"/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4962" w:type="dxa"/>
            <w:gridSpan w:val="4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</w:t>
            </w:r>
          </w:p>
        </w:tc>
        <w:tc>
          <w:tcPr>
            <w:tcW w:w="4905" w:type="dxa"/>
            <w:gridSpan w:val="3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КАРАР</w:t>
            </w:r>
          </w:p>
        </w:tc>
      </w:tr>
    </w:tbl>
    <w:p w:rsidR="009C6B9A" w:rsidRPr="008D0FA1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</w:t>
      </w:r>
      <w:r w:rsidR="000B25BF">
        <w:rPr>
          <w:rFonts w:ascii="Times New Roman" w:eastAsia="Times New Roman" w:hAnsi="Times New Roman" w:cs="Times New Roman"/>
          <w:lang w:val="tt-RU" w:eastAsia="ru-RU"/>
        </w:rPr>
        <w:t>___________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</w:t>
      </w:r>
      <w:r w:rsidR="000B25BF">
        <w:rPr>
          <w:rFonts w:ascii="Times New Roman" w:eastAsia="Times New Roman" w:hAnsi="Times New Roman" w:cs="Times New Roman"/>
          <w:lang w:val="tt-RU" w:eastAsia="ru-RU"/>
        </w:rPr>
        <w:t xml:space="preserve">               </w:t>
      </w:r>
      <w:r w:rsidR="00E24311">
        <w:rPr>
          <w:rFonts w:ascii="Times New Roman" w:eastAsia="Times New Roman" w:hAnsi="Times New Roman" w:cs="Times New Roman"/>
          <w:lang w:val="tt-RU" w:eastAsia="ru-RU"/>
        </w:rPr>
        <w:t>№</w:t>
      </w:r>
      <w:r w:rsidR="000B25BF">
        <w:rPr>
          <w:rFonts w:ascii="Times New Roman" w:eastAsia="Times New Roman" w:hAnsi="Times New Roman" w:cs="Times New Roman"/>
          <w:lang w:val="tt-RU" w:eastAsia="ru-RU"/>
        </w:rPr>
        <w:t>___</w:t>
      </w:r>
      <w:bookmarkStart w:id="0" w:name="_GoBack"/>
      <w:bookmarkEnd w:id="0"/>
    </w:p>
    <w:p w:rsidR="009C6B9A" w:rsidRPr="008D0FA1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>пгт. Рыбная Слобода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Default="00256C08" w:rsidP="00157297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9C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C673EC" w:rsidRPr="00C673EC">
        <w:rPr>
          <w:rFonts w:ascii="Times New Roman" w:hAnsi="Times New Roman" w:cs="Times New Roman"/>
          <w:bCs/>
          <w:sz w:val="28"/>
          <w:szCs w:val="28"/>
        </w:rPr>
        <w:t>Поряд</w:t>
      </w:r>
      <w:r w:rsidR="00C673EC">
        <w:rPr>
          <w:rFonts w:ascii="Times New Roman" w:hAnsi="Times New Roman" w:cs="Times New Roman"/>
          <w:bCs/>
          <w:sz w:val="28"/>
          <w:szCs w:val="28"/>
        </w:rPr>
        <w:t xml:space="preserve">ок </w:t>
      </w:r>
      <w:r w:rsidR="00C673EC" w:rsidRPr="00C673EC">
        <w:rPr>
          <w:rFonts w:ascii="Times New Roman" w:hAnsi="Times New Roman" w:cs="Times New Roman"/>
          <w:bCs/>
          <w:sz w:val="28"/>
          <w:szCs w:val="28"/>
        </w:rPr>
        <w:t>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="00C673E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</w:t>
      </w:r>
      <w:r w:rsidR="002C1E9F">
        <w:rPr>
          <w:rFonts w:ascii="Times New Roman" w:hAnsi="Times New Roman" w:cs="Times New Roman"/>
          <w:sz w:val="28"/>
          <w:szCs w:val="28"/>
        </w:rPr>
        <w:t xml:space="preserve">от </w:t>
      </w:r>
      <w:r w:rsidR="00C673EC">
        <w:rPr>
          <w:rFonts w:ascii="Times New Roman" w:hAnsi="Times New Roman" w:cs="Times New Roman"/>
          <w:sz w:val="28"/>
          <w:szCs w:val="28"/>
        </w:rPr>
        <w:t>11.02.2022</w:t>
      </w:r>
      <w:r w:rsidR="002C1E9F">
        <w:rPr>
          <w:rFonts w:ascii="Times New Roman" w:hAnsi="Times New Roman" w:cs="Times New Roman"/>
          <w:sz w:val="28"/>
          <w:szCs w:val="28"/>
        </w:rPr>
        <w:t xml:space="preserve"> №</w:t>
      </w:r>
      <w:r w:rsidR="00C673EC">
        <w:rPr>
          <w:rFonts w:ascii="Times New Roman" w:hAnsi="Times New Roman" w:cs="Times New Roman"/>
          <w:sz w:val="28"/>
          <w:szCs w:val="28"/>
        </w:rPr>
        <w:t>28</w:t>
      </w:r>
      <w:r w:rsidR="002C1E9F">
        <w:rPr>
          <w:rFonts w:ascii="Times New Roman" w:hAnsi="Times New Roman" w:cs="Times New Roman"/>
          <w:sz w:val="28"/>
          <w:szCs w:val="28"/>
        </w:rPr>
        <w:t>пи</w:t>
      </w: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2C1E9F" w:rsidP="002C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муниципальных нормативных правовых актов в соответствие с действующим законодательством Российской Федерации</w:t>
      </w:r>
      <w:r w:rsidR="0086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B9A" w:rsidRPr="009C6B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C1C1C" w:rsidRDefault="003C1C1C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0A8" w:rsidRDefault="00251785" w:rsidP="00C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569C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C673EC">
        <w:rPr>
          <w:rFonts w:ascii="Times New Roman" w:eastAsia="Calibri" w:hAnsi="Times New Roman" w:cs="Times New Roman"/>
          <w:sz w:val="28"/>
          <w:szCs w:val="28"/>
        </w:rPr>
        <w:t xml:space="preserve">изменения в </w:t>
      </w:r>
      <w:r w:rsidR="006250A8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11.02.2022 №28пи</w:t>
      </w:r>
      <w:r w:rsidR="006250A8" w:rsidRPr="00C673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A8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C673EC" w:rsidRPr="00C673EC">
        <w:rPr>
          <w:rFonts w:ascii="Times New Roman" w:hAnsi="Times New Roman" w:cs="Times New Roman"/>
          <w:bCs/>
          <w:sz w:val="28"/>
          <w:szCs w:val="28"/>
        </w:rPr>
        <w:t>Поряд</w:t>
      </w:r>
      <w:r w:rsidR="006250A8">
        <w:rPr>
          <w:rFonts w:ascii="Times New Roman" w:hAnsi="Times New Roman" w:cs="Times New Roman"/>
          <w:bCs/>
          <w:sz w:val="28"/>
          <w:szCs w:val="28"/>
        </w:rPr>
        <w:t>ка</w:t>
      </w:r>
      <w:r w:rsidR="00C673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3EC" w:rsidRPr="00C673EC">
        <w:rPr>
          <w:rFonts w:ascii="Times New Roman" w:hAnsi="Times New Roman" w:cs="Times New Roman"/>
          <w:bCs/>
          <w:sz w:val="28"/>
          <w:szCs w:val="28"/>
        </w:rPr>
        <w:t>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="006250A8">
        <w:rPr>
          <w:rFonts w:ascii="Times New Roman" w:hAnsi="Times New Roman" w:cs="Times New Roman"/>
          <w:bCs/>
          <w:sz w:val="28"/>
          <w:szCs w:val="28"/>
        </w:rPr>
        <w:t>» (далее – Постановление и Порядок) следующие изменения</w:t>
      </w:r>
      <w:r w:rsidR="006250A8">
        <w:rPr>
          <w:rFonts w:ascii="Times New Roman" w:hAnsi="Times New Roman" w:cs="Times New Roman"/>
          <w:sz w:val="28"/>
          <w:szCs w:val="28"/>
        </w:rPr>
        <w:t>:</w:t>
      </w:r>
    </w:p>
    <w:p w:rsidR="007C604D" w:rsidRDefault="006250A8" w:rsidP="00C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Постановления </w:t>
      </w:r>
      <w:r w:rsidR="007C604D">
        <w:rPr>
          <w:rFonts w:ascii="Times New Roman" w:hAnsi="Times New Roman" w:cs="Times New Roman"/>
          <w:sz w:val="28"/>
          <w:szCs w:val="28"/>
        </w:rPr>
        <w:t>слова «</w:t>
      </w:r>
      <w:r w:rsidR="007C604D" w:rsidRPr="007C604D">
        <w:rPr>
          <w:rFonts w:ascii="Times New Roman" w:hAnsi="Times New Roman" w:cs="Times New Roman"/>
          <w:sz w:val="28"/>
          <w:szCs w:val="28"/>
        </w:rPr>
        <w:t>, а также постановлением Исполнительного комитета от 21.06.2016 №96пи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 w:rsidR="007C604D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569C1" w:rsidRPr="008569C1" w:rsidRDefault="00C673EC" w:rsidP="00C6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 в) пункта 2.1 </w:t>
      </w:r>
      <w:r w:rsidR="007C604D">
        <w:rPr>
          <w:rFonts w:ascii="Times New Roman" w:eastAsia="Calibri" w:hAnsi="Times New Roman" w:cs="Times New Roman"/>
          <w:bCs/>
          <w:sz w:val="28"/>
          <w:szCs w:val="28"/>
        </w:rPr>
        <w:t xml:space="preserve">Порядка </w:t>
      </w:r>
      <w:r w:rsidR="007C604D">
        <w:rPr>
          <w:rFonts w:ascii="Times New Roman" w:hAnsi="Times New Roman" w:cs="Times New Roman"/>
          <w:sz w:val="28"/>
          <w:szCs w:val="28"/>
        </w:rPr>
        <w:t>изложить</w:t>
      </w:r>
      <w:r w:rsidR="007C604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следующей редакции</w:t>
      </w:r>
      <w:r w:rsidR="008569C1" w:rsidRPr="008569C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C92E6F" w:rsidRDefault="008569C1" w:rsidP="00C6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673EC">
        <w:rPr>
          <w:rFonts w:ascii="Times New Roman" w:eastAsia="Calibri" w:hAnsi="Times New Roman" w:cs="Times New Roman"/>
          <w:sz w:val="28"/>
          <w:szCs w:val="28"/>
        </w:rPr>
        <w:t>в</w:t>
      </w:r>
      <w:r w:rsidR="00C92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673EC" w:rsidRPr="00C673EC">
        <w:rPr>
          <w:rFonts w:ascii="Times New Roman" w:eastAsia="Calibri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</w:t>
      </w:r>
      <w:r w:rsidR="00C673EC" w:rsidRPr="00C673EC">
        <w:rPr>
          <w:rFonts w:ascii="Times New Roman" w:eastAsia="Calibri" w:hAnsi="Times New Roman" w:cs="Times New Roman"/>
          <w:sz w:val="28"/>
          <w:szCs w:val="28"/>
        </w:rPr>
        <w:lastRenderedPageBreak/>
        <w:t>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</w:t>
      </w:r>
      <w:r w:rsidR="00C92E6F">
        <w:rPr>
          <w:rFonts w:ascii="Times New Roman" w:eastAsia="Calibri" w:hAnsi="Times New Roman" w:cs="Times New Roman"/>
          <w:sz w:val="28"/>
          <w:szCs w:val="28"/>
        </w:rPr>
        <w:t>»</w:t>
      </w:r>
      <w:r w:rsidR="00C673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D7D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Настоящее п</w:t>
      </w:r>
      <w:r w:rsidR="009C6B9A" w:rsidRPr="009C6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//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ribnaya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sloboda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tatarstan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r w:rsidR="00B61D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/ и </w:t>
      </w:r>
      <w:r w:rsidR="00B61D7D">
        <w:rPr>
          <w:rFonts w:ascii="Times New Roman" w:hAnsi="Times New Roman" w:cs="Times New Roman"/>
          <w:sz w:val="28"/>
          <w:szCs w:val="28"/>
        </w:rPr>
        <w:t xml:space="preserve">на </w:t>
      </w:r>
      <w:r w:rsidR="00B61D7D" w:rsidRPr="00B61D7D">
        <w:rPr>
          <w:rFonts w:ascii="Times New Roman" w:hAnsi="Times New Roman" w:cs="Times New Roman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B61D7D" w:rsidRPr="00B6678F">
        <w:rPr>
          <w:rFonts w:ascii="Times New Roman" w:hAnsi="Times New Roman" w:cs="Times New Roman"/>
          <w:sz w:val="28"/>
          <w:szCs w:val="28"/>
        </w:rPr>
        <w:t>http://pravo.tatarstan.ru</w:t>
      </w:r>
      <w:r w:rsidR="00B61D7D" w:rsidRPr="00B61D7D">
        <w:rPr>
          <w:rFonts w:ascii="Times New Roman" w:hAnsi="Times New Roman" w:cs="Times New Roman"/>
          <w:sz w:val="28"/>
          <w:szCs w:val="28"/>
        </w:rPr>
        <w:t>.</w:t>
      </w:r>
    </w:p>
    <w:p w:rsidR="00B6678F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C673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оставляю за собой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8569C1" w:rsidRPr="00B6678F" w:rsidRDefault="008569C1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9C6B9A" w:rsidRPr="009C6B9A" w:rsidRDefault="000F27B3" w:rsidP="009C6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</w:t>
      </w:r>
      <w:r w:rsidR="008D0F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Р.Л. Исланов</w:t>
      </w:r>
    </w:p>
    <w:p w:rsidR="009C6B9A" w:rsidRPr="009C6B9A" w:rsidRDefault="009C6B9A" w:rsidP="009C6B9A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eastAsia="Calibri"/>
          <w:sz w:val="20"/>
          <w:szCs w:val="20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145F" w:rsidSect="0015729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34C"/>
    <w:multiLevelType w:val="hybridMultilevel"/>
    <w:tmpl w:val="5A284A0A"/>
    <w:lvl w:ilvl="0" w:tplc="3E7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A"/>
    <w:rsid w:val="00002417"/>
    <w:rsid w:val="00031923"/>
    <w:rsid w:val="00057732"/>
    <w:rsid w:val="0008193A"/>
    <w:rsid w:val="000B25BF"/>
    <w:rsid w:val="000B6EAC"/>
    <w:rsid w:val="000D433A"/>
    <w:rsid w:val="000E6F23"/>
    <w:rsid w:val="000F27B3"/>
    <w:rsid w:val="001054F4"/>
    <w:rsid w:val="00112C6C"/>
    <w:rsid w:val="00130B7C"/>
    <w:rsid w:val="00157297"/>
    <w:rsid w:val="00181F24"/>
    <w:rsid w:val="0018675A"/>
    <w:rsid w:val="001A2E21"/>
    <w:rsid w:val="001A4BDC"/>
    <w:rsid w:val="00251785"/>
    <w:rsid w:val="00256C08"/>
    <w:rsid w:val="002C1E9F"/>
    <w:rsid w:val="002F53B6"/>
    <w:rsid w:val="00347801"/>
    <w:rsid w:val="00357384"/>
    <w:rsid w:val="003772E1"/>
    <w:rsid w:val="003C1C1C"/>
    <w:rsid w:val="00434842"/>
    <w:rsid w:val="005A4D9E"/>
    <w:rsid w:val="0060643B"/>
    <w:rsid w:val="006131FE"/>
    <w:rsid w:val="006250A8"/>
    <w:rsid w:val="00660F05"/>
    <w:rsid w:val="006952B6"/>
    <w:rsid w:val="00717FDC"/>
    <w:rsid w:val="007C45F8"/>
    <w:rsid w:val="007C604D"/>
    <w:rsid w:val="008569C1"/>
    <w:rsid w:val="008622BA"/>
    <w:rsid w:val="00880633"/>
    <w:rsid w:val="008D0FA1"/>
    <w:rsid w:val="0092145F"/>
    <w:rsid w:val="009C6B9A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BD236E"/>
    <w:rsid w:val="00C467DC"/>
    <w:rsid w:val="00C673EC"/>
    <w:rsid w:val="00C92E6F"/>
    <w:rsid w:val="00D25F5C"/>
    <w:rsid w:val="00D4342A"/>
    <w:rsid w:val="00DC6CA0"/>
    <w:rsid w:val="00E17391"/>
    <w:rsid w:val="00E24311"/>
    <w:rsid w:val="00EF4AD3"/>
    <w:rsid w:val="00F666C9"/>
    <w:rsid w:val="00F673A7"/>
    <w:rsid w:val="00FB7ACA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183F9-4F10-4562-A243-4BC15F6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Эльвина</cp:lastModifiedBy>
  <cp:revision>3</cp:revision>
  <cp:lastPrinted>2022-06-28T05:22:00Z</cp:lastPrinted>
  <dcterms:created xsi:type="dcterms:W3CDTF">2022-06-28T05:23:00Z</dcterms:created>
  <dcterms:modified xsi:type="dcterms:W3CDTF">2023-01-22T08:53:00Z</dcterms:modified>
</cp:coreProperties>
</file>