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3E1" w:rsidRPr="003F10AA" w:rsidRDefault="009843E1" w:rsidP="009843E1">
      <w:pPr>
        <w:spacing w:line="240" w:lineRule="auto"/>
        <w:jc w:val="center"/>
        <w:rPr>
          <w:rFonts w:cs="Times New Roman"/>
          <w:bCs/>
          <w:szCs w:val="28"/>
        </w:rPr>
      </w:pPr>
      <w:r w:rsidRPr="003F10AA">
        <w:rPr>
          <w:rFonts w:cs="Times New Roman"/>
          <w:bCs/>
          <w:szCs w:val="28"/>
        </w:rPr>
        <w:t>Совет Рыбно-Слободского муниципального района</w:t>
      </w:r>
    </w:p>
    <w:p w:rsidR="009843E1" w:rsidRPr="003F10AA" w:rsidRDefault="009843E1" w:rsidP="009843E1">
      <w:pPr>
        <w:spacing w:line="240" w:lineRule="auto"/>
        <w:jc w:val="center"/>
        <w:rPr>
          <w:rFonts w:cs="Times New Roman"/>
          <w:bCs/>
          <w:szCs w:val="28"/>
        </w:rPr>
      </w:pPr>
      <w:r w:rsidRPr="003F10AA">
        <w:rPr>
          <w:rFonts w:cs="Times New Roman"/>
          <w:bCs/>
          <w:szCs w:val="28"/>
        </w:rPr>
        <w:t>Республики Татарстан</w:t>
      </w:r>
    </w:p>
    <w:p w:rsidR="009843E1" w:rsidRPr="003F10AA" w:rsidRDefault="009843E1" w:rsidP="009843E1">
      <w:pPr>
        <w:spacing w:line="240" w:lineRule="auto"/>
        <w:rPr>
          <w:rFonts w:cs="Times New Roman"/>
          <w:b/>
          <w:bCs/>
          <w:szCs w:val="28"/>
        </w:rPr>
      </w:pPr>
    </w:p>
    <w:p w:rsidR="009843E1" w:rsidRPr="00CC5175" w:rsidRDefault="009843E1" w:rsidP="009843E1">
      <w:pPr>
        <w:spacing w:line="240" w:lineRule="auto"/>
        <w:jc w:val="center"/>
        <w:rPr>
          <w:rFonts w:cs="Times New Roman"/>
          <w:b/>
          <w:szCs w:val="28"/>
        </w:rPr>
      </w:pPr>
      <w:r w:rsidRPr="003F10AA">
        <w:rPr>
          <w:rFonts w:cs="Times New Roman"/>
          <w:b/>
          <w:szCs w:val="28"/>
        </w:rPr>
        <w:t xml:space="preserve">РЕШЕНИЕ </w:t>
      </w:r>
      <w:r w:rsidRPr="007A13C1">
        <w:rPr>
          <w:rFonts w:cs="Times New Roman"/>
          <w:b/>
          <w:szCs w:val="28"/>
        </w:rPr>
        <w:t xml:space="preserve">№ </w:t>
      </w:r>
      <w:r w:rsidR="00C67BF8">
        <w:rPr>
          <w:rFonts w:cs="Times New Roman"/>
          <w:b/>
          <w:szCs w:val="28"/>
        </w:rPr>
        <w:t>______</w:t>
      </w:r>
      <w:r w:rsidRPr="00CC5175">
        <w:rPr>
          <w:rFonts w:cs="Times New Roman"/>
          <w:b/>
          <w:szCs w:val="28"/>
        </w:rPr>
        <w:t xml:space="preserve"> </w:t>
      </w:r>
    </w:p>
    <w:p w:rsidR="009843E1" w:rsidRPr="003F10AA" w:rsidRDefault="009843E1" w:rsidP="009843E1">
      <w:pPr>
        <w:spacing w:line="240" w:lineRule="auto"/>
        <w:jc w:val="center"/>
        <w:rPr>
          <w:rFonts w:cs="Times New Roman"/>
          <w:b/>
          <w:sz w:val="32"/>
          <w:szCs w:val="32"/>
        </w:rPr>
      </w:pPr>
    </w:p>
    <w:p w:rsidR="009843E1" w:rsidRPr="00DB1FF7" w:rsidRDefault="00DB1FF7" w:rsidP="00DB1FF7">
      <w:pPr>
        <w:tabs>
          <w:tab w:val="left" w:pos="10206"/>
        </w:tabs>
        <w:ind w:right="3"/>
        <w:rPr>
          <w:rFonts w:cs="Times New Roman"/>
          <w:szCs w:val="28"/>
        </w:rPr>
      </w:pPr>
      <w:r w:rsidRPr="00337DB0">
        <w:rPr>
          <w:rFonts w:cs="Times New Roman"/>
          <w:szCs w:val="28"/>
        </w:rPr>
        <w:t xml:space="preserve">пгт. Рыбная Слобода                                                                </w:t>
      </w:r>
      <w:r w:rsidRPr="00337DB0">
        <w:rPr>
          <w:rFonts w:cs="Times New Roman"/>
          <w:szCs w:val="28"/>
          <w:lang w:val="tt-RU"/>
        </w:rPr>
        <w:t xml:space="preserve">от </w:t>
      </w:r>
      <w:r w:rsidR="00C67BF8">
        <w:rPr>
          <w:rFonts w:cs="Times New Roman"/>
          <w:szCs w:val="28"/>
          <w:lang w:val="tt-RU"/>
        </w:rPr>
        <w:t>_______</w:t>
      </w:r>
      <w:r w:rsidRPr="00337DB0">
        <w:rPr>
          <w:rFonts w:cs="Times New Roman"/>
          <w:szCs w:val="28"/>
          <w:lang w:val="tt-RU"/>
        </w:rPr>
        <w:t xml:space="preserve"> </w:t>
      </w:r>
      <w:r w:rsidRPr="00337DB0">
        <w:rPr>
          <w:rFonts w:cs="Times New Roman"/>
          <w:szCs w:val="28"/>
        </w:rPr>
        <w:t xml:space="preserve">2022 года                    </w:t>
      </w:r>
    </w:p>
    <w:p w:rsidR="009843E1" w:rsidRPr="000C07BD" w:rsidRDefault="009843E1" w:rsidP="009843E1">
      <w:pPr>
        <w:spacing w:line="240" w:lineRule="auto"/>
        <w:ind w:right="5102"/>
        <w:rPr>
          <w:rFonts w:cs="Times New Roman"/>
          <w:szCs w:val="28"/>
        </w:rPr>
      </w:pPr>
      <w:r w:rsidRPr="009E1A99">
        <w:rPr>
          <w:rFonts w:cs="Times New Roman"/>
          <w:szCs w:val="28"/>
        </w:rPr>
        <w:t>Об утверждении Стратегии социально-экономического развития Рыбно-Слободского муниципального района Республики Татарстан на 20</w:t>
      </w:r>
      <w:r>
        <w:rPr>
          <w:rFonts w:cs="Times New Roman"/>
          <w:szCs w:val="28"/>
        </w:rPr>
        <w:t>22</w:t>
      </w:r>
      <w:r w:rsidRPr="009E1A99">
        <w:rPr>
          <w:rFonts w:cs="Times New Roman"/>
          <w:szCs w:val="28"/>
        </w:rPr>
        <w:t>-202</w:t>
      </w:r>
      <w:r>
        <w:rPr>
          <w:rFonts w:cs="Times New Roman"/>
          <w:szCs w:val="28"/>
        </w:rPr>
        <w:t>4</w:t>
      </w:r>
      <w:r w:rsidRPr="009E1A99">
        <w:rPr>
          <w:rFonts w:cs="Times New Roman"/>
          <w:szCs w:val="28"/>
        </w:rPr>
        <w:t xml:space="preserve"> годы и плановый период до 2030 года</w:t>
      </w:r>
    </w:p>
    <w:p w:rsidR="009843E1" w:rsidRPr="00C70AD4" w:rsidRDefault="009843E1" w:rsidP="009843E1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9843E1" w:rsidRPr="00CC5175" w:rsidRDefault="009843E1" w:rsidP="009843E1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9E1A99">
        <w:rPr>
          <w:rFonts w:cs="Times New Roman"/>
          <w:color w:val="000000" w:themeColor="text1"/>
          <w:szCs w:val="28"/>
        </w:rPr>
        <w:t>В соответствии с Федеральным законом от 28 июня 2014 года №172-ФЗ «О стратегическом планировании в Российской Федерации», стать</w:t>
      </w:r>
      <w:r>
        <w:rPr>
          <w:rFonts w:cs="Times New Roman"/>
          <w:color w:val="000000" w:themeColor="text1"/>
          <w:szCs w:val="28"/>
        </w:rPr>
        <w:t>е</w:t>
      </w:r>
      <w:r w:rsidRPr="009E1A99">
        <w:rPr>
          <w:rFonts w:cs="Times New Roman"/>
          <w:color w:val="000000" w:themeColor="text1"/>
          <w:szCs w:val="28"/>
        </w:rPr>
        <w:t>й</w:t>
      </w:r>
      <w:r>
        <w:rPr>
          <w:rFonts w:cs="Times New Roman"/>
          <w:color w:val="000000" w:themeColor="text1"/>
          <w:szCs w:val="28"/>
        </w:rPr>
        <w:t xml:space="preserve"> </w:t>
      </w:r>
      <w:r w:rsidRPr="009E1A99">
        <w:rPr>
          <w:rFonts w:cs="Times New Roman"/>
          <w:color w:val="000000" w:themeColor="text1"/>
          <w:szCs w:val="28"/>
        </w:rPr>
        <w:t>35 Федерального закона от 6 октября 2003 года №131-ФЗ «Об общих принципах организации местного самоуправления в Российской Федерации», с учётом Закона Республики Татарстан от 17 июня 2015 года №40-ЗРТ «Об утверждении Стратегии социально-экономического развития Республики Татарстан до 2030 года»,</w:t>
      </w:r>
      <w:r>
        <w:rPr>
          <w:rFonts w:cs="Times New Roman"/>
          <w:color w:val="000000" w:themeColor="text1"/>
          <w:szCs w:val="28"/>
        </w:rPr>
        <w:t xml:space="preserve"> в</w:t>
      </w:r>
      <w:r w:rsidRPr="009E1A99">
        <w:rPr>
          <w:rFonts w:cs="Times New Roman"/>
          <w:color w:val="000000" w:themeColor="text1"/>
          <w:szCs w:val="28"/>
        </w:rPr>
        <w:t xml:space="preserve"> связи с принятием Закона Республики Татарстан от 5 апреля 2019 года</w:t>
      </w:r>
      <w:r>
        <w:rPr>
          <w:rFonts w:cs="Times New Roman"/>
          <w:color w:val="000000" w:themeColor="text1"/>
          <w:szCs w:val="28"/>
        </w:rPr>
        <w:t xml:space="preserve"> </w:t>
      </w:r>
      <w:r w:rsidRPr="009E1A99">
        <w:rPr>
          <w:rFonts w:cs="Times New Roman"/>
          <w:color w:val="000000" w:themeColor="text1"/>
          <w:szCs w:val="28"/>
        </w:rPr>
        <w:t>№ 31-ЗРТ «О внесении изменений в Закон Республики Татарстан «Об утверждении Стратегии социально-экономического развития Республики Татарстан до 2030 года»</w:t>
      </w:r>
      <w:r>
        <w:rPr>
          <w:rFonts w:cs="Times New Roman"/>
          <w:color w:val="000000" w:themeColor="text1"/>
          <w:szCs w:val="28"/>
        </w:rPr>
        <w:t>,</w:t>
      </w:r>
      <w:r w:rsidRPr="009E1A99">
        <w:rPr>
          <w:rFonts w:cs="Times New Roman"/>
          <w:color w:val="000000" w:themeColor="text1"/>
          <w:szCs w:val="28"/>
        </w:rPr>
        <w:t xml:space="preserve"> на основании статьи</w:t>
      </w:r>
      <w:r>
        <w:rPr>
          <w:rFonts w:cs="Times New Roman"/>
          <w:color w:val="000000" w:themeColor="text1"/>
          <w:szCs w:val="28"/>
        </w:rPr>
        <w:t xml:space="preserve"> </w:t>
      </w:r>
      <w:r w:rsidRPr="009E1A99">
        <w:rPr>
          <w:rFonts w:cs="Times New Roman"/>
          <w:color w:val="000000" w:themeColor="text1"/>
          <w:szCs w:val="28"/>
        </w:rPr>
        <w:t xml:space="preserve">30 Устава </w:t>
      </w:r>
      <w:r>
        <w:rPr>
          <w:rFonts w:cs="Times New Roman"/>
          <w:color w:val="000000" w:themeColor="text1"/>
          <w:szCs w:val="28"/>
        </w:rPr>
        <w:t>муниципального образования «</w:t>
      </w:r>
      <w:r w:rsidRPr="009E1A99">
        <w:rPr>
          <w:rFonts w:cs="Times New Roman"/>
          <w:color w:val="000000" w:themeColor="text1"/>
          <w:szCs w:val="28"/>
        </w:rPr>
        <w:t>Рыбно-Слободск</w:t>
      </w:r>
      <w:r>
        <w:rPr>
          <w:rFonts w:cs="Times New Roman"/>
          <w:color w:val="000000" w:themeColor="text1"/>
          <w:szCs w:val="28"/>
        </w:rPr>
        <w:t>ий</w:t>
      </w:r>
      <w:r w:rsidRPr="009E1A99">
        <w:rPr>
          <w:rFonts w:cs="Times New Roman"/>
          <w:color w:val="000000" w:themeColor="text1"/>
          <w:szCs w:val="28"/>
        </w:rPr>
        <w:t xml:space="preserve"> муниципальн</w:t>
      </w:r>
      <w:r>
        <w:rPr>
          <w:rFonts w:cs="Times New Roman"/>
          <w:color w:val="000000" w:themeColor="text1"/>
          <w:szCs w:val="28"/>
        </w:rPr>
        <w:t>ый район»</w:t>
      </w:r>
      <w:r w:rsidRPr="009E1A99">
        <w:rPr>
          <w:rFonts w:cs="Times New Roman"/>
          <w:color w:val="000000" w:themeColor="text1"/>
          <w:szCs w:val="28"/>
        </w:rPr>
        <w:t xml:space="preserve"> Республики Татарстан, рассмотрев результаты публичных слушаний, Совет Рыбно-Слободского муниципального района Республики Татарстан РЕШИЛ:</w:t>
      </w:r>
    </w:p>
    <w:p w:rsidR="009843E1" w:rsidRPr="00CC5175" w:rsidRDefault="009843E1" w:rsidP="009843E1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color w:val="000000" w:themeColor="text1"/>
          <w:szCs w:val="28"/>
        </w:rPr>
      </w:pPr>
    </w:p>
    <w:p w:rsidR="009843E1" w:rsidRPr="00A755FF" w:rsidRDefault="009843E1" w:rsidP="009843E1">
      <w:pPr>
        <w:spacing w:line="240" w:lineRule="auto"/>
        <w:ind w:right="-2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A755FF">
        <w:rPr>
          <w:rFonts w:cs="Times New Roman"/>
          <w:szCs w:val="28"/>
        </w:rPr>
        <w:t xml:space="preserve">Утвердить прилагаемую Стратегию социально-экономического развития Рыбно-Слободского муниципального района Республики Татарстан на 2022-2024 годы и плановый период до 2030 года. </w:t>
      </w:r>
    </w:p>
    <w:p w:rsidR="009843E1" w:rsidRPr="00A755FF" w:rsidRDefault="009843E1" w:rsidP="009843E1">
      <w:pPr>
        <w:spacing w:line="240" w:lineRule="auto"/>
        <w:ind w:right="-2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A755FF">
        <w:rPr>
          <w:rFonts w:cs="Times New Roman"/>
          <w:szCs w:val="28"/>
        </w:rPr>
        <w:t xml:space="preserve">Признать утратившим силу решение Совета Рыбно-Слободского муниципального района Республики Татарстан от 17 февраля 2020 года № </w:t>
      </w:r>
      <w:r w:rsidRPr="00A755FF">
        <w:rPr>
          <w:rFonts w:cs="Times New Roman"/>
          <w:szCs w:val="28"/>
          <w:lang w:val="en-US"/>
        </w:rPr>
        <w:t>L</w:t>
      </w:r>
      <w:r w:rsidRPr="00A755FF">
        <w:rPr>
          <w:rFonts w:cs="Times New Roman"/>
          <w:szCs w:val="28"/>
        </w:rPr>
        <w:t>-1 «Об утверждении Стратегии социально-экономического развития Рыбно-Слободского муниципального района Республики Татарстан на 2020-2021 годы и плановый период до 2030 года».</w:t>
      </w:r>
    </w:p>
    <w:p w:rsidR="009843E1" w:rsidRPr="004957D7" w:rsidRDefault="009843E1" w:rsidP="009843E1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</w:rPr>
      </w:pPr>
      <w:r w:rsidRPr="00937C6E">
        <w:rPr>
          <w:rFonts w:cs="Times New Roman"/>
          <w:szCs w:val="28"/>
        </w:rPr>
        <w:t xml:space="preserve">3. </w:t>
      </w:r>
      <w:r w:rsidRPr="004957D7">
        <w:rPr>
          <w:rFonts w:cs="Times New Roman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4957D7">
          <w:rPr>
            <w:rFonts w:cs="Times New Roman"/>
            <w:szCs w:val="28"/>
          </w:rPr>
          <w:t>http://ribnaya-sloboda.tatarstan.ru</w:t>
        </w:r>
      </w:hyperlink>
      <w:r w:rsidRPr="004957D7">
        <w:rPr>
          <w:rFonts w:cs="Times New Roman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4957D7">
          <w:rPr>
            <w:rFonts w:cs="Times New Roman"/>
            <w:szCs w:val="28"/>
          </w:rPr>
          <w:t>http://pravo.tatarstan.ru</w:t>
        </w:r>
      </w:hyperlink>
      <w:r w:rsidRPr="004957D7">
        <w:rPr>
          <w:rFonts w:cs="Times New Roman"/>
          <w:szCs w:val="28"/>
        </w:rPr>
        <w:t>.</w:t>
      </w:r>
    </w:p>
    <w:p w:rsidR="009843E1" w:rsidRDefault="009843E1" w:rsidP="009843E1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E47C8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F87388">
        <w:rPr>
          <w:rFonts w:cs="Times New Roman"/>
          <w:szCs w:val="28"/>
        </w:rPr>
        <w:t>Настоящее решение вступает в силу со дня его официального опубликования</w:t>
      </w:r>
      <w:r>
        <w:rPr>
          <w:rFonts w:cs="Times New Roman"/>
          <w:szCs w:val="28"/>
        </w:rPr>
        <w:t>.</w:t>
      </w:r>
    </w:p>
    <w:p w:rsidR="00DB1FF7" w:rsidRDefault="00DB1FF7" w:rsidP="00DB1FF7">
      <w:pPr>
        <w:pStyle w:val="a0"/>
        <w:rPr>
          <w:lang w:eastAsia="en-US"/>
        </w:rPr>
      </w:pPr>
    </w:p>
    <w:p w:rsidR="00DB1FF7" w:rsidRPr="00DB1FF7" w:rsidRDefault="00DB1FF7" w:rsidP="00DB1FF7">
      <w:pPr>
        <w:pStyle w:val="a0"/>
        <w:rPr>
          <w:lang w:eastAsia="en-US"/>
        </w:rPr>
      </w:pPr>
    </w:p>
    <w:p w:rsidR="009843E1" w:rsidRDefault="009843E1" w:rsidP="009843E1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5. </w:t>
      </w:r>
      <w:r w:rsidRPr="00E47C86">
        <w:rPr>
          <w:rFonts w:cs="Times New Roman"/>
          <w:szCs w:val="28"/>
        </w:rPr>
        <w:t>Контроль за исполнением настоящего решения возложить на постоянную комиссию по бюджету, финансам, экономике, местным налогам и предпринимательству Совета Рыбно-Слободского муниципального района Республики Татарстан.</w:t>
      </w:r>
    </w:p>
    <w:p w:rsidR="009843E1" w:rsidRDefault="009843E1" w:rsidP="009843E1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</w:rPr>
      </w:pPr>
    </w:p>
    <w:p w:rsidR="009843E1" w:rsidRPr="00CC5175" w:rsidRDefault="009843E1" w:rsidP="009843E1">
      <w:pPr>
        <w:spacing w:line="240" w:lineRule="auto"/>
        <w:rPr>
          <w:rFonts w:cs="Times New Roman"/>
          <w:szCs w:val="28"/>
        </w:rPr>
      </w:pPr>
    </w:p>
    <w:p w:rsidR="009843E1" w:rsidRPr="00CC5175" w:rsidRDefault="009843E1" w:rsidP="009843E1">
      <w:pPr>
        <w:spacing w:line="240" w:lineRule="auto"/>
        <w:rPr>
          <w:rFonts w:cs="Times New Roman"/>
          <w:szCs w:val="28"/>
        </w:rPr>
      </w:pPr>
    </w:p>
    <w:p w:rsidR="009843E1" w:rsidRPr="005019D5" w:rsidRDefault="009843E1" w:rsidP="009843E1">
      <w:pPr>
        <w:spacing w:line="240" w:lineRule="auto"/>
        <w:rPr>
          <w:szCs w:val="28"/>
        </w:rPr>
      </w:pPr>
      <w:r>
        <w:rPr>
          <w:szCs w:val="28"/>
        </w:rPr>
        <w:t xml:space="preserve">Заместитель Главы </w:t>
      </w:r>
    </w:p>
    <w:p w:rsidR="009843E1" w:rsidRPr="0081487F" w:rsidRDefault="009843E1" w:rsidP="009843E1">
      <w:pPr>
        <w:spacing w:line="240" w:lineRule="auto"/>
        <w:rPr>
          <w:szCs w:val="28"/>
        </w:rPr>
      </w:pPr>
      <w:r w:rsidRPr="0081487F">
        <w:rPr>
          <w:szCs w:val="28"/>
        </w:rPr>
        <w:t xml:space="preserve">Рыбно-Слободского </w:t>
      </w:r>
    </w:p>
    <w:p w:rsidR="009843E1" w:rsidRPr="0081487F" w:rsidRDefault="009843E1" w:rsidP="009843E1">
      <w:pPr>
        <w:spacing w:line="240" w:lineRule="auto"/>
        <w:rPr>
          <w:szCs w:val="28"/>
        </w:rPr>
      </w:pPr>
      <w:r w:rsidRPr="0081487F">
        <w:rPr>
          <w:szCs w:val="28"/>
        </w:rPr>
        <w:t>муниципального района</w:t>
      </w:r>
    </w:p>
    <w:p w:rsidR="009843E1" w:rsidRDefault="009843E1" w:rsidP="009843E1">
      <w:pPr>
        <w:spacing w:line="240" w:lineRule="auto"/>
        <w:rPr>
          <w:noProof/>
          <w:szCs w:val="24"/>
          <w:lang w:eastAsia="ru-RU"/>
        </w:rPr>
        <w:sectPr w:rsidR="009843E1" w:rsidSect="001D0EA6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81487F">
        <w:rPr>
          <w:szCs w:val="28"/>
        </w:rPr>
        <w:t>Республики Тата</w:t>
      </w:r>
      <w:r>
        <w:rPr>
          <w:szCs w:val="28"/>
        </w:rPr>
        <w:t xml:space="preserve">рстан                              </w:t>
      </w:r>
      <w:r w:rsidRPr="00B850A0">
        <w:rPr>
          <w:szCs w:val="28"/>
        </w:rPr>
        <w:t xml:space="preserve"> </w:t>
      </w:r>
      <w:r>
        <w:rPr>
          <w:szCs w:val="28"/>
        </w:rPr>
        <w:t xml:space="preserve">            </w:t>
      </w:r>
      <w:r w:rsidRPr="00BA715E">
        <w:rPr>
          <w:rFonts w:cs="Times New Roman"/>
          <w:szCs w:val="28"/>
        </w:rPr>
        <w:t xml:space="preserve">                         </w:t>
      </w:r>
      <w:r w:rsidRPr="00AE7814">
        <w:rPr>
          <w:rFonts w:cs="Times New Roman"/>
          <w:szCs w:val="28"/>
        </w:rPr>
        <w:t xml:space="preserve">      </w:t>
      </w:r>
      <w:r>
        <w:rPr>
          <w:rFonts w:cs="Times New Roman"/>
          <w:szCs w:val="28"/>
        </w:rPr>
        <w:t>Ф.Г. Ахметзянова</w:t>
      </w:r>
      <w:r>
        <w:rPr>
          <w:noProof/>
          <w:szCs w:val="24"/>
          <w:lang w:eastAsia="ru-RU"/>
        </w:rPr>
        <w:br w:type="column"/>
      </w:r>
    </w:p>
    <w:p w:rsidR="001D0EA6" w:rsidRPr="00F37D14" w:rsidRDefault="00F37D14" w:rsidP="009843E1">
      <w:pPr>
        <w:spacing w:line="240" w:lineRule="auto"/>
        <w:ind w:left="6237"/>
        <w:rPr>
          <w:noProof/>
          <w:szCs w:val="24"/>
          <w:lang w:eastAsia="ru-RU"/>
        </w:rPr>
      </w:pPr>
      <w:r w:rsidRPr="00F37D14">
        <w:rPr>
          <w:noProof/>
          <w:szCs w:val="24"/>
          <w:lang w:eastAsia="ru-RU"/>
        </w:rPr>
        <w:lastRenderedPageBreak/>
        <w:t>Утверждена</w:t>
      </w:r>
      <w:r w:rsidR="001D0EA6" w:rsidRPr="00F37D14">
        <w:rPr>
          <w:noProof/>
          <w:szCs w:val="24"/>
          <w:lang w:eastAsia="ru-RU"/>
        </w:rPr>
        <w:t xml:space="preserve"> </w:t>
      </w:r>
    </w:p>
    <w:p w:rsidR="001D0EA6" w:rsidRPr="00F37D14" w:rsidRDefault="00F37D14" w:rsidP="00F37D14">
      <w:pPr>
        <w:spacing w:line="240" w:lineRule="auto"/>
        <w:ind w:left="6237"/>
        <w:rPr>
          <w:noProof/>
          <w:szCs w:val="24"/>
          <w:lang w:eastAsia="ru-RU"/>
        </w:rPr>
      </w:pPr>
      <w:r>
        <w:rPr>
          <w:noProof/>
          <w:szCs w:val="24"/>
          <w:lang w:eastAsia="ru-RU"/>
        </w:rPr>
        <w:t>решением</w:t>
      </w:r>
      <w:r w:rsidR="001D0EA6" w:rsidRPr="00F37D14">
        <w:rPr>
          <w:noProof/>
          <w:szCs w:val="24"/>
          <w:lang w:eastAsia="ru-RU"/>
        </w:rPr>
        <w:t xml:space="preserve"> Совета </w:t>
      </w:r>
    </w:p>
    <w:p w:rsidR="001D0EA6" w:rsidRPr="00F37D14" w:rsidRDefault="001D0EA6" w:rsidP="00F37D14">
      <w:pPr>
        <w:spacing w:line="240" w:lineRule="auto"/>
        <w:ind w:left="6237"/>
        <w:rPr>
          <w:noProof/>
          <w:szCs w:val="24"/>
          <w:lang w:eastAsia="ru-RU"/>
        </w:rPr>
      </w:pPr>
      <w:r w:rsidRPr="00F37D14">
        <w:rPr>
          <w:noProof/>
          <w:szCs w:val="24"/>
          <w:lang w:eastAsia="ru-RU"/>
        </w:rPr>
        <w:t>Рыбно-Слободского</w:t>
      </w:r>
    </w:p>
    <w:p w:rsidR="001D0EA6" w:rsidRPr="00F37D14" w:rsidRDefault="001D0EA6" w:rsidP="00F37D14">
      <w:pPr>
        <w:spacing w:line="240" w:lineRule="auto"/>
        <w:ind w:left="6237"/>
        <w:rPr>
          <w:noProof/>
          <w:szCs w:val="24"/>
          <w:lang w:eastAsia="ru-RU"/>
        </w:rPr>
      </w:pPr>
      <w:r w:rsidRPr="00F37D14">
        <w:rPr>
          <w:noProof/>
          <w:szCs w:val="24"/>
          <w:lang w:eastAsia="ru-RU"/>
        </w:rPr>
        <w:t>муниципального района</w:t>
      </w:r>
    </w:p>
    <w:p w:rsidR="001D0EA6" w:rsidRPr="00F37D14" w:rsidRDefault="001D0EA6" w:rsidP="00F37D14">
      <w:pPr>
        <w:spacing w:line="240" w:lineRule="auto"/>
        <w:ind w:left="6237"/>
        <w:rPr>
          <w:noProof/>
          <w:szCs w:val="24"/>
          <w:lang w:eastAsia="ru-RU"/>
        </w:rPr>
      </w:pPr>
      <w:r w:rsidRPr="00F37D14">
        <w:rPr>
          <w:noProof/>
          <w:szCs w:val="24"/>
          <w:lang w:eastAsia="ru-RU"/>
        </w:rPr>
        <w:t>Республики Татарстан</w:t>
      </w:r>
    </w:p>
    <w:p w:rsidR="00333C86" w:rsidRPr="00C67BF8" w:rsidRDefault="00BF4BC0" w:rsidP="00F37D14">
      <w:pPr>
        <w:spacing w:line="240" w:lineRule="auto"/>
        <w:ind w:left="6237"/>
        <w:rPr>
          <w:szCs w:val="24"/>
        </w:rPr>
      </w:pPr>
      <w:r w:rsidRPr="00F37D14">
        <w:rPr>
          <w:noProof/>
          <w:szCs w:val="24"/>
          <w:lang w:eastAsia="ru-RU"/>
        </w:rPr>
        <w:t xml:space="preserve">от  </w:t>
      </w:r>
      <w:r w:rsidR="00C67BF8">
        <w:rPr>
          <w:noProof/>
          <w:szCs w:val="24"/>
          <w:lang w:eastAsia="ru-RU"/>
        </w:rPr>
        <w:t>____</w:t>
      </w:r>
      <w:r w:rsidR="00DA5C14" w:rsidRPr="00F37D14">
        <w:rPr>
          <w:noProof/>
          <w:szCs w:val="24"/>
          <w:lang w:eastAsia="ru-RU"/>
        </w:rPr>
        <w:t xml:space="preserve"> 202</w:t>
      </w:r>
      <w:r w:rsidR="003D4D0E" w:rsidRPr="00F37D14">
        <w:rPr>
          <w:noProof/>
          <w:szCs w:val="24"/>
          <w:lang w:eastAsia="ru-RU"/>
        </w:rPr>
        <w:t xml:space="preserve">2  № </w:t>
      </w:r>
      <w:r w:rsidR="00C67BF8">
        <w:rPr>
          <w:noProof/>
          <w:szCs w:val="24"/>
          <w:lang w:eastAsia="ru-RU"/>
        </w:rPr>
        <w:t>_____</w:t>
      </w:r>
      <w:bookmarkStart w:id="0" w:name="_GoBack"/>
      <w:bookmarkEnd w:id="0"/>
    </w:p>
    <w:p w:rsidR="00333C86" w:rsidRPr="00877CA3" w:rsidRDefault="00333C86" w:rsidP="00F37D14">
      <w:pPr>
        <w:spacing w:line="240" w:lineRule="auto"/>
        <w:jc w:val="center"/>
        <w:rPr>
          <w:rFonts w:cs="Times New Roman"/>
          <w:sz w:val="40"/>
          <w:szCs w:val="40"/>
        </w:rPr>
      </w:pPr>
    </w:p>
    <w:p w:rsidR="00333C86" w:rsidRPr="00877CA3" w:rsidRDefault="00333C86" w:rsidP="00F37D14">
      <w:pPr>
        <w:spacing w:line="240" w:lineRule="auto"/>
        <w:jc w:val="center"/>
        <w:rPr>
          <w:rFonts w:cs="Times New Roman"/>
          <w:sz w:val="40"/>
          <w:szCs w:val="40"/>
        </w:rPr>
      </w:pPr>
    </w:p>
    <w:p w:rsidR="00333C86" w:rsidRPr="00ED3954" w:rsidRDefault="00333C86" w:rsidP="00F37D14">
      <w:pPr>
        <w:spacing w:line="240" w:lineRule="auto"/>
        <w:jc w:val="center"/>
        <w:rPr>
          <w:rFonts w:cs="Times New Roman"/>
          <w:sz w:val="40"/>
          <w:szCs w:val="40"/>
        </w:rPr>
      </w:pPr>
    </w:p>
    <w:p w:rsidR="00A716B0" w:rsidRPr="00ED3954" w:rsidRDefault="00A716B0" w:rsidP="00F37D14">
      <w:pPr>
        <w:spacing w:line="240" w:lineRule="auto"/>
        <w:jc w:val="center"/>
        <w:rPr>
          <w:rFonts w:cs="Times New Roman"/>
          <w:sz w:val="40"/>
          <w:szCs w:val="40"/>
        </w:rPr>
      </w:pPr>
    </w:p>
    <w:p w:rsidR="00333C86" w:rsidRPr="00ED3954" w:rsidRDefault="00333C86" w:rsidP="00F37D14">
      <w:pPr>
        <w:spacing w:line="240" w:lineRule="auto"/>
        <w:jc w:val="center"/>
        <w:rPr>
          <w:rFonts w:cs="Times New Roman"/>
          <w:sz w:val="40"/>
          <w:szCs w:val="40"/>
        </w:rPr>
      </w:pPr>
    </w:p>
    <w:p w:rsidR="00A1021A" w:rsidRPr="00F37D14" w:rsidRDefault="00A1021A" w:rsidP="00F37D14">
      <w:pPr>
        <w:spacing w:line="240" w:lineRule="auto"/>
        <w:jc w:val="center"/>
        <w:rPr>
          <w:b/>
          <w:sz w:val="40"/>
          <w:szCs w:val="40"/>
        </w:rPr>
      </w:pPr>
      <w:bookmarkStart w:id="1" w:name="_Toc22422914"/>
      <w:r w:rsidRPr="00F37D14">
        <w:rPr>
          <w:b/>
          <w:sz w:val="40"/>
          <w:szCs w:val="40"/>
        </w:rPr>
        <w:t>СТРАТЕГИЯ</w:t>
      </w:r>
      <w:bookmarkEnd w:id="1"/>
    </w:p>
    <w:p w:rsidR="00A1021A" w:rsidRPr="00F37D14" w:rsidRDefault="00A1021A" w:rsidP="00F37D14">
      <w:pPr>
        <w:spacing w:line="240" w:lineRule="auto"/>
        <w:jc w:val="center"/>
        <w:rPr>
          <w:b/>
          <w:sz w:val="40"/>
          <w:szCs w:val="40"/>
        </w:rPr>
      </w:pPr>
      <w:bookmarkStart w:id="2" w:name="_Toc22422915"/>
      <w:r w:rsidRPr="00F37D14">
        <w:rPr>
          <w:b/>
          <w:sz w:val="40"/>
          <w:szCs w:val="40"/>
        </w:rPr>
        <w:t>социально-экономического развития</w:t>
      </w:r>
      <w:bookmarkEnd w:id="2"/>
    </w:p>
    <w:p w:rsidR="00A1021A" w:rsidRPr="00F37D14" w:rsidRDefault="00A1021A" w:rsidP="00F37D14">
      <w:pPr>
        <w:spacing w:line="240" w:lineRule="auto"/>
        <w:jc w:val="center"/>
        <w:rPr>
          <w:b/>
          <w:sz w:val="40"/>
          <w:szCs w:val="40"/>
        </w:rPr>
      </w:pPr>
      <w:bookmarkStart w:id="3" w:name="_Toc22422916"/>
      <w:r w:rsidRPr="00F37D14">
        <w:rPr>
          <w:b/>
          <w:sz w:val="40"/>
          <w:szCs w:val="40"/>
        </w:rPr>
        <w:t>Рыбно-Слободского муниципального района</w:t>
      </w:r>
      <w:bookmarkEnd w:id="3"/>
    </w:p>
    <w:p w:rsidR="00A1021A" w:rsidRPr="00F37D14" w:rsidRDefault="00A1021A" w:rsidP="00F37D14">
      <w:pPr>
        <w:spacing w:line="240" w:lineRule="auto"/>
        <w:jc w:val="center"/>
        <w:rPr>
          <w:b/>
          <w:sz w:val="40"/>
          <w:szCs w:val="40"/>
        </w:rPr>
      </w:pPr>
      <w:bookmarkStart w:id="4" w:name="_Toc22422917"/>
      <w:r w:rsidRPr="00F37D14">
        <w:rPr>
          <w:b/>
          <w:sz w:val="40"/>
          <w:szCs w:val="40"/>
        </w:rPr>
        <w:t>Республики Татарстан</w:t>
      </w:r>
      <w:bookmarkEnd w:id="4"/>
    </w:p>
    <w:p w:rsidR="00A1021A" w:rsidRPr="00F37D14" w:rsidRDefault="00340432" w:rsidP="00F37D14">
      <w:pPr>
        <w:spacing w:line="240" w:lineRule="auto"/>
        <w:jc w:val="center"/>
        <w:rPr>
          <w:b/>
          <w:sz w:val="40"/>
          <w:szCs w:val="40"/>
        </w:rPr>
      </w:pPr>
      <w:bookmarkStart w:id="5" w:name="_Toc22422918"/>
      <w:r w:rsidRPr="00F37D14">
        <w:rPr>
          <w:b/>
          <w:sz w:val="40"/>
          <w:szCs w:val="40"/>
        </w:rPr>
        <w:t xml:space="preserve">на </w:t>
      </w:r>
      <w:r w:rsidR="00786413" w:rsidRPr="00F37D14">
        <w:rPr>
          <w:b/>
          <w:sz w:val="40"/>
          <w:szCs w:val="40"/>
        </w:rPr>
        <w:t>202</w:t>
      </w:r>
      <w:r w:rsidR="00C33F5C" w:rsidRPr="00F37D14">
        <w:rPr>
          <w:b/>
          <w:sz w:val="40"/>
          <w:szCs w:val="40"/>
        </w:rPr>
        <w:t>2</w:t>
      </w:r>
      <w:r w:rsidR="00786413" w:rsidRPr="00F37D14">
        <w:rPr>
          <w:b/>
          <w:sz w:val="40"/>
          <w:szCs w:val="40"/>
        </w:rPr>
        <w:t>-202</w:t>
      </w:r>
      <w:r w:rsidR="0075208C" w:rsidRPr="00F37D14">
        <w:rPr>
          <w:b/>
          <w:sz w:val="40"/>
          <w:szCs w:val="40"/>
        </w:rPr>
        <w:t>4</w:t>
      </w:r>
      <w:r w:rsidR="00A1021A" w:rsidRPr="00F37D14">
        <w:rPr>
          <w:b/>
          <w:sz w:val="40"/>
          <w:szCs w:val="40"/>
        </w:rPr>
        <w:t xml:space="preserve"> годы</w:t>
      </w:r>
      <w:bookmarkEnd w:id="5"/>
    </w:p>
    <w:p w:rsidR="00A1021A" w:rsidRPr="00F37D14" w:rsidRDefault="00A1021A" w:rsidP="00F37D14">
      <w:pPr>
        <w:spacing w:line="240" w:lineRule="auto"/>
        <w:jc w:val="center"/>
        <w:rPr>
          <w:b/>
          <w:sz w:val="40"/>
          <w:szCs w:val="40"/>
        </w:rPr>
      </w:pPr>
      <w:bookmarkStart w:id="6" w:name="_Toc22422919"/>
      <w:r w:rsidRPr="00F37D14">
        <w:rPr>
          <w:b/>
          <w:sz w:val="40"/>
          <w:szCs w:val="40"/>
        </w:rPr>
        <w:t>и плановый период до 203</w:t>
      </w:r>
      <w:r w:rsidR="00786413" w:rsidRPr="00F37D14">
        <w:rPr>
          <w:b/>
          <w:sz w:val="40"/>
          <w:szCs w:val="40"/>
        </w:rPr>
        <w:t>0</w:t>
      </w:r>
      <w:r w:rsidRPr="00F37D14">
        <w:rPr>
          <w:b/>
          <w:sz w:val="40"/>
          <w:szCs w:val="40"/>
        </w:rPr>
        <w:t xml:space="preserve"> года</w:t>
      </w:r>
      <w:bookmarkEnd w:id="6"/>
    </w:p>
    <w:p w:rsidR="00333C86" w:rsidRPr="00ED3954" w:rsidRDefault="00333C86" w:rsidP="00F37D14">
      <w:pPr>
        <w:spacing w:line="240" w:lineRule="auto"/>
        <w:jc w:val="center"/>
        <w:rPr>
          <w:rFonts w:cs="Times New Roman"/>
          <w:sz w:val="40"/>
          <w:szCs w:val="40"/>
        </w:rPr>
      </w:pPr>
    </w:p>
    <w:p w:rsidR="00333C86" w:rsidRDefault="00333C86" w:rsidP="00F37D14">
      <w:pPr>
        <w:spacing w:line="240" w:lineRule="auto"/>
        <w:jc w:val="center"/>
        <w:rPr>
          <w:rFonts w:cs="Times New Roman"/>
          <w:sz w:val="40"/>
          <w:szCs w:val="40"/>
        </w:rPr>
      </w:pPr>
    </w:p>
    <w:p w:rsidR="001D3C14" w:rsidRDefault="001D3C14" w:rsidP="00F37D14">
      <w:pPr>
        <w:spacing w:line="240" w:lineRule="auto"/>
        <w:jc w:val="center"/>
        <w:rPr>
          <w:rFonts w:cs="Times New Roman"/>
          <w:sz w:val="40"/>
          <w:szCs w:val="40"/>
        </w:rPr>
      </w:pPr>
    </w:p>
    <w:p w:rsidR="001D3C14" w:rsidRDefault="001D3C14" w:rsidP="00F37D14">
      <w:pPr>
        <w:spacing w:line="240" w:lineRule="auto"/>
        <w:jc w:val="center"/>
        <w:rPr>
          <w:rFonts w:cs="Times New Roman"/>
          <w:sz w:val="40"/>
          <w:szCs w:val="40"/>
        </w:rPr>
      </w:pPr>
    </w:p>
    <w:p w:rsidR="001D3C14" w:rsidRDefault="001D3C14" w:rsidP="00F37D14">
      <w:pPr>
        <w:spacing w:line="240" w:lineRule="auto"/>
        <w:jc w:val="center"/>
        <w:rPr>
          <w:rFonts w:cs="Times New Roman"/>
          <w:sz w:val="40"/>
          <w:szCs w:val="40"/>
        </w:rPr>
      </w:pPr>
    </w:p>
    <w:p w:rsidR="00A1021A" w:rsidRDefault="00A1021A" w:rsidP="00F37D14">
      <w:pPr>
        <w:spacing w:line="240" w:lineRule="auto"/>
        <w:jc w:val="center"/>
        <w:rPr>
          <w:rFonts w:cs="Times New Roman"/>
          <w:sz w:val="40"/>
          <w:szCs w:val="40"/>
        </w:rPr>
      </w:pPr>
    </w:p>
    <w:p w:rsidR="001D0EA6" w:rsidRDefault="001D0EA6" w:rsidP="00F37D14">
      <w:pPr>
        <w:pStyle w:val="a0"/>
        <w:rPr>
          <w:lang w:eastAsia="en-US"/>
        </w:rPr>
      </w:pPr>
    </w:p>
    <w:p w:rsidR="001D0EA6" w:rsidRDefault="001D0EA6" w:rsidP="00F37D14">
      <w:pPr>
        <w:pStyle w:val="a0"/>
        <w:rPr>
          <w:lang w:eastAsia="en-US"/>
        </w:rPr>
      </w:pPr>
    </w:p>
    <w:p w:rsidR="00F37D14" w:rsidRDefault="00F37D14" w:rsidP="00F37D14">
      <w:pPr>
        <w:spacing w:line="240" w:lineRule="auto"/>
        <w:jc w:val="center"/>
        <w:rPr>
          <w:rFonts w:cs="Times New Roman"/>
          <w:szCs w:val="40"/>
        </w:rPr>
      </w:pPr>
    </w:p>
    <w:p w:rsidR="00F37D14" w:rsidRDefault="00F37D14" w:rsidP="00F37D14">
      <w:pPr>
        <w:spacing w:line="240" w:lineRule="auto"/>
        <w:jc w:val="center"/>
        <w:rPr>
          <w:rFonts w:cs="Times New Roman"/>
          <w:szCs w:val="40"/>
        </w:rPr>
      </w:pPr>
    </w:p>
    <w:p w:rsidR="00F37D14" w:rsidRDefault="00F37D14" w:rsidP="00F37D14">
      <w:pPr>
        <w:spacing w:line="240" w:lineRule="auto"/>
        <w:jc w:val="center"/>
        <w:rPr>
          <w:rFonts w:cs="Times New Roman"/>
          <w:szCs w:val="40"/>
        </w:rPr>
      </w:pPr>
    </w:p>
    <w:p w:rsidR="00F27D5B" w:rsidRDefault="00F27D5B" w:rsidP="00F27D5B">
      <w:pPr>
        <w:pStyle w:val="a0"/>
        <w:rPr>
          <w:lang w:eastAsia="en-US"/>
        </w:rPr>
      </w:pPr>
    </w:p>
    <w:p w:rsidR="00F27D5B" w:rsidRDefault="00F27D5B" w:rsidP="00F27D5B">
      <w:pPr>
        <w:pStyle w:val="a0"/>
        <w:rPr>
          <w:lang w:eastAsia="en-US"/>
        </w:rPr>
      </w:pPr>
    </w:p>
    <w:p w:rsidR="00F27D5B" w:rsidRDefault="00F27D5B" w:rsidP="00F27D5B">
      <w:pPr>
        <w:pStyle w:val="a0"/>
        <w:rPr>
          <w:lang w:eastAsia="en-US"/>
        </w:rPr>
      </w:pPr>
    </w:p>
    <w:p w:rsidR="00F27D5B" w:rsidRDefault="00F27D5B" w:rsidP="00F27D5B">
      <w:pPr>
        <w:pStyle w:val="a0"/>
        <w:rPr>
          <w:lang w:eastAsia="en-US"/>
        </w:rPr>
      </w:pPr>
    </w:p>
    <w:p w:rsidR="00F27D5B" w:rsidRPr="00F27D5B" w:rsidRDefault="00F27D5B" w:rsidP="00F27D5B">
      <w:pPr>
        <w:pStyle w:val="a0"/>
        <w:rPr>
          <w:lang w:eastAsia="en-US"/>
        </w:rPr>
      </w:pPr>
    </w:p>
    <w:p w:rsidR="00F37D14" w:rsidRDefault="00896E68" w:rsidP="00F37D14">
      <w:pPr>
        <w:spacing w:line="240" w:lineRule="auto"/>
        <w:jc w:val="center"/>
        <w:rPr>
          <w:rFonts w:cs="Times New Roman"/>
          <w:szCs w:val="40"/>
        </w:rPr>
        <w:sectPr w:rsidR="00F37D14" w:rsidSect="009843E1"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ED3954">
        <w:rPr>
          <w:rFonts w:cs="Times New Roman"/>
          <w:szCs w:val="40"/>
        </w:rPr>
        <w:t>пг</w:t>
      </w:r>
      <w:r w:rsidR="001204FE">
        <w:rPr>
          <w:rFonts w:cs="Times New Roman"/>
          <w:szCs w:val="40"/>
        </w:rPr>
        <w:t>т</w:t>
      </w:r>
      <w:r w:rsidR="00F27D5B">
        <w:rPr>
          <w:rFonts w:cs="Times New Roman"/>
          <w:szCs w:val="40"/>
        </w:rPr>
        <w:t>.</w:t>
      </w:r>
      <w:r w:rsidRPr="00ED3954">
        <w:rPr>
          <w:rFonts w:cs="Times New Roman"/>
          <w:szCs w:val="40"/>
        </w:rPr>
        <w:t xml:space="preserve"> Рыбная Слобода</w:t>
      </w:r>
      <w:r w:rsidR="00DA5C14">
        <w:rPr>
          <w:rFonts w:cs="Times New Roman"/>
          <w:szCs w:val="40"/>
        </w:rPr>
        <w:t>, 20</w:t>
      </w:r>
      <w:r w:rsidR="00DA5C14" w:rsidRPr="00DA5C14">
        <w:rPr>
          <w:rFonts w:cs="Times New Roman"/>
          <w:szCs w:val="40"/>
        </w:rPr>
        <w:t>2</w:t>
      </w:r>
      <w:r w:rsidR="00786413">
        <w:rPr>
          <w:rFonts w:cs="Times New Roman"/>
          <w:szCs w:val="40"/>
        </w:rPr>
        <w:t>2</w:t>
      </w:r>
      <w:r w:rsidR="00333C86" w:rsidRPr="00ED3954">
        <w:rPr>
          <w:rFonts w:cs="Times New Roman"/>
          <w:szCs w:val="40"/>
        </w:rPr>
        <w:t xml:space="preserve"> год</w:t>
      </w:r>
    </w:p>
    <w:p w:rsidR="00333C86" w:rsidRDefault="00333C86" w:rsidP="00F37D14">
      <w:pPr>
        <w:spacing w:line="240" w:lineRule="auto"/>
        <w:jc w:val="center"/>
        <w:rPr>
          <w:rFonts w:cs="Times New Roman"/>
          <w:szCs w:val="40"/>
        </w:rPr>
      </w:pPr>
    </w:p>
    <w:bookmarkStart w:id="7" w:name="_Toc452469774" w:displacedByCustomXml="next"/>
    <w:sdt>
      <w:sdtPr>
        <w:rPr>
          <w:rFonts w:ascii="Times New Roman" w:eastAsiaTheme="minorHAnsi" w:hAnsi="Times New Roman" w:cstheme="minorBidi"/>
          <w:b w:val="0"/>
          <w:color w:val="auto"/>
          <w:sz w:val="28"/>
          <w:szCs w:val="22"/>
          <w:lang w:eastAsia="en-US"/>
        </w:rPr>
        <w:id w:val="1851376"/>
        <w:docPartObj>
          <w:docPartGallery w:val="Table of Contents"/>
          <w:docPartUnique/>
        </w:docPartObj>
      </w:sdtPr>
      <w:sdtEndPr/>
      <w:sdtContent>
        <w:p w:rsidR="008E696A" w:rsidRPr="00F37D14" w:rsidRDefault="00293920" w:rsidP="00F37D14">
          <w:pPr>
            <w:pStyle w:val="afc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  <w:r w:rsidRPr="00F37D14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37D14" w:rsidRDefault="0093743B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 w:rsidR="008E696A">
            <w:instrText xml:space="preserve"> TOC \o "1-3" \h \z \u </w:instrText>
          </w:r>
          <w:r>
            <w:fldChar w:fldCharType="separate"/>
          </w:r>
          <w:hyperlink w:anchor="_Toc109978421" w:history="1">
            <w:r w:rsidR="00F37D14" w:rsidRPr="00214882">
              <w:rPr>
                <w:rStyle w:val="af3"/>
                <w:noProof/>
              </w:rPr>
              <w:t>Паспорт Стратегии социально-экономического развития Рыбно-Слободского муниципального района на 2022-2024 годы и плановый период до 2030 года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_Toc109978421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3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22" w:history="1">
            <w:r w:rsidR="00F37D14" w:rsidRPr="00214882">
              <w:rPr>
                <w:rStyle w:val="af3"/>
                <w:noProof/>
              </w:rPr>
              <w:t>1. Общие положения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_Toc109978422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4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23" w:history="1">
            <w:r w:rsidR="00F37D14" w:rsidRPr="00214882">
              <w:rPr>
                <w:rStyle w:val="af3"/>
                <w:noProof/>
              </w:rPr>
              <w:t>2. Цели и задачи Стратегии РСМР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_Toc109978423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5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24" w:history="1">
            <w:r w:rsidR="00F37D14" w:rsidRPr="00214882">
              <w:rPr>
                <w:rStyle w:val="af3"/>
                <w:noProof/>
              </w:rPr>
              <w:t>3. Характеристика социально-экономического положения РСМР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_Toc109978424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5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25" w:history="1">
            <w:r w:rsidR="00F37D14" w:rsidRPr="00214882">
              <w:rPr>
                <w:rStyle w:val="af3"/>
                <w:noProof/>
              </w:rPr>
              <w:t>3.1. Основные сведения и особенности экономико-географического положения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_Toc109978425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5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26" w:history="1">
            <w:r w:rsidR="00F37D14" w:rsidRPr="00214882">
              <w:rPr>
                <w:rStyle w:val="af3"/>
                <w:noProof/>
              </w:rPr>
              <w:t>3.2. Основные социально – экономические показатели РСМР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_Toc109978426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7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27" w:history="1">
            <w:r w:rsidR="00F37D14" w:rsidRPr="00214882">
              <w:rPr>
                <w:rStyle w:val="af3"/>
                <w:noProof/>
              </w:rPr>
              <w:t>4. Конкурентные преимущества РСМР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_Toc109978427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10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28" w:history="1">
            <w:r w:rsidR="00F37D14" w:rsidRPr="00214882">
              <w:rPr>
                <w:rStyle w:val="af3"/>
                <w:noProof/>
              </w:rPr>
              <w:t>4.1.Транспортно-логистическая инфраструктура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_Toc109978428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10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29" w:history="1">
            <w:r w:rsidR="00F37D14" w:rsidRPr="00214882">
              <w:rPr>
                <w:rStyle w:val="af3"/>
                <w:noProof/>
              </w:rPr>
              <w:t>4.2. Наличие полезных ископаемых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_Toc109978429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11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30" w:history="1">
            <w:r w:rsidR="00F37D14" w:rsidRPr="00214882">
              <w:rPr>
                <w:rStyle w:val="af3"/>
                <w:noProof/>
              </w:rPr>
              <w:t>4.3. Энергетика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_Toc109978430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11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31" w:history="1">
            <w:r w:rsidR="00F37D14" w:rsidRPr="00214882">
              <w:rPr>
                <w:rStyle w:val="af3"/>
                <w:noProof/>
              </w:rPr>
              <w:t>5. Основные направления развития Рыбно-Слободского муниципального района. Проблемы и пути решения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_Toc109978431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11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32" w:history="1">
            <w:r w:rsidR="00F37D14" w:rsidRPr="00214882">
              <w:rPr>
                <w:rStyle w:val="af3"/>
                <w:noProof/>
              </w:rPr>
              <w:t>5.1. Развитие агропромышленного комплекса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_Toc109978432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15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33" w:history="1">
            <w:r w:rsidR="00F37D14" w:rsidRPr="00214882">
              <w:rPr>
                <w:rStyle w:val="af3"/>
                <w:noProof/>
              </w:rPr>
              <w:t>5.2. Развитие промышленности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_Toc109978433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21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34" w:history="1">
            <w:r w:rsidR="00F37D14" w:rsidRPr="00214882">
              <w:rPr>
                <w:rStyle w:val="af3"/>
                <w:noProof/>
              </w:rPr>
              <w:t>5.3. Развитие малого и среднего предпринимательства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_Toc109978434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21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35" w:history="1">
            <w:r w:rsidR="00F37D14" w:rsidRPr="00214882">
              <w:rPr>
                <w:rStyle w:val="af3"/>
                <w:noProof/>
              </w:rPr>
              <w:t>5.4. Развитие туризма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_Toc109978435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23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36" w:history="1">
            <w:r w:rsidR="00F37D14" w:rsidRPr="00214882">
              <w:rPr>
                <w:rStyle w:val="af3"/>
                <w:noProof/>
              </w:rPr>
              <w:t>5.5. Развитие потребительского рынка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_Toc109978436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25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37" w:history="1">
            <w:r w:rsidR="00F37D14" w:rsidRPr="00214882">
              <w:rPr>
                <w:rStyle w:val="af3"/>
                <w:noProof/>
              </w:rPr>
              <w:t>6. Развитие социальной сферы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_Toc109978437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25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38" w:history="1">
            <w:r w:rsidR="00F37D14" w:rsidRPr="00214882">
              <w:rPr>
                <w:rStyle w:val="af3"/>
                <w:noProof/>
              </w:rPr>
              <w:t>6.1. Здравоохранение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_Toc109978438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26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39" w:history="1">
            <w:r w:rsidR="00F37D14" w:rsidRPr="00214882">
              <w:rPr>
                <w:rStyle w:val="af3"/>
                <w:noProof/>
              </w:rPr>
              <w:t>6.2 Образование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_Toc109978439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29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40" w:history="1">
            <w:r w:rsidR="00F37D14" w:rsidRPr="00214882">
              <w:rPr>
                <w:rStyle w:val="af3"/>
                <w:noProof/>
              </w:rPr>
              <w:t>6.3 Культура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_Toc109978440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34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41" w:history="1">
            <w:r w:rsidR="00F37D14" w:rsidRPr="00214882">
              <w:rPr>
                <w:rStyle w:val="af3"/>
                <w:noProof/>
              </w:rPr>
              <w:t>6.4. Спорт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_Toc109978441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41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42" w:history="1">
            <w:r w:rsidR="00F37D14" w:rsidRPr="00214882">
              <w:rPr>
                <w:rStyle w:val="af3"/>
                <w:noProof/>
              </w:rPr>
              <w:t>6.5. Занятость населения и социальная помощь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_Toc109978442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52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43" w:history="1">
            <w:r w:rsidR="00F37D14" w:rsidRPr="00214882">
              <w:rPr>
                <w:rStyle w:val="af3"/>
                <w:noProof/>
              </w:rPr>
              <w:t>7. Развитие территории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_Toc109978443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57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44" w:history="1">
            <w:r w:rsidR="00F37D14" w:rsidRPr="00214882">
              <w:rPr>
                <w:rStyle w:val="af3"/>
                <w:noProof/>
              </w:rPr>
              <w:t>7.1. Жилищное строительство  и благоустройство территорий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_Toc109978444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58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45" w:history="1">
            <w:r w:rsidR="00F37D14" w:rsidRPr="00214882">
              <w:rPr>
                <w:rStyle w:val="af3"/>
                <w:noProof/>
              </w:rPr>
              <w:t>7.2. Жилищно-коммунальное хозяйство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_Toc109978445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61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46" w:history="1">
            <w:r w:rsidR="00F37D14" w:rsidRPr="00214882">
              <w:rPr>
                <w:rStyle w:val="af3"/>
                <w:noProof/>
              </w:rPr>
              <w:t>7.3. Содержание дорог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_Toc109978446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67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47" w:history="1">
            <w:r w:rsidR="00F37D14" w:rsidRPr="00214882">
              <w:rPr>
                <w:rStyle w:val="af3"/>
                <w:noProof/>
              </w:rPr>
              <w:t>8. Механизм реализации Стратегии РСМР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_Toc109978447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67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48" w:history="1">
            <w:r w:rsidR="00F37D14" w:rsidRPr="00214882">
              <w:rPr>
                <w:rStyle w:val="af3"/>
                <w:noProof/>
              </w:rPr>
              <w:t>9. Сводный перечень мероприятий реализации Стратегии РСМР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_Toc109978448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68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F37D14" w:rsidRDefault="00ED49CE" w:rsidP="00F37D14">
          <w:pPr>
            <w:pStyle w:val="12"/>
            <w:tabs>
              <w:tab w:val="right" w:leader="dot" w:pos="10195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9978449" w:history="1">
            <w:r w:rsidR="00F37D14" w:rsidRPr="00214882">
              <w:rPr>
                <w:rStyle w:val="af3"/>
                <w:noProof/>
              </w:rPr>
              <w:t>10. Оценка социально-экономической эффективности реализации Стратегии РСМР</w:t>
            </w:r>
            <w:r w:rsidR="00F37D14">
              <w:rPr>
                <w:noProof/>
                <w:webHidden/>
              </w:rPr>
              <w:tab/>
            </w:r>
            <w:r w:rsidR="00F37D14">
              <w:rPr>
                <w:noProof/>
                <w:webHidden/>
              </w:rPr>
              <w:fldChar w:fldCharType="begin"/>
            </w:r>
            <w:r w:rsidR="00F37D14">
              <w:rPr>
                <w:noProof/>
                <w:webHidden/>
              </w:rPr>
              <w:instrText xml:space="preserve"> PAGEREF _Toc109978449 \h </w:instrText>
            </w:r>
            <w:r w:rsidR="00F37D14">
              <w:rPr>
                <w:noProof/>
                <w:webHidden/>
              </w:rPr>
            </w:r>
            <w:r w:rsidR="00F37D14">
              <w:rPr>
                <w:noProof/>
                <w:webHidden/>
              </w:rPr>
              <w:fldChar w:fldCharType="separate"/>
            </w:r>
            <w:r w:rsidR="00C140E9">
              <w:rPr>
                <w:noProof/>
                <w:webHidden/>
              </w:rPr>
              <w:t>86</w:t>
            </w:r>
            <w:r w:rsidR="00F37D14">
              <w:rPr>
                <w:noProof/>
                <w:webHidden/>
              </w:rPr>
              <w:fldChar w:fldCharType="end"/>
            </w:r>
          </w:hyperlink>
        </w:p>
        <w:p w:rsidR="008E696A" w:rsidRDefault="0093743B" w:rsidP="00F37D14">
          <w:pPr>
            <w:spacing w:line="240" w:lineRule="auto"/>
          </w:pPr>
          <w:r>
            <w:fldChar w:fldCharType="end"/>
          </w:r>
        </w:p>
      </w:sdtContent>
    </w:sdt>
    <w:p w:rsidR="001F69E8" w:rsidRPr="001F69E8" w:rsidRDefault="001F69E8" w:rsidP="00F37D14">
      <w:pPr>
        <w:pStyle w:val="a0"/>
      </w:pPr>
    </w:p>
    <w:p w:rsidR="00F37D14" w:rsidRDefault="00F37D14" w:rsidP="00F37D14">
      <w:pPr>
        <w:pStyle w:val="1"/>
        <w:spacing w:line="240" w:lineRule="auto"/>
        <w:ind w:firstLine="0"/>
        <w:jc w:val="center"/>
        <w:sectPr w:rsidR="00F37D14" w:rsidSect="001D0EA6"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>
        <w:br w:type="column"/>
      </w:r>
      <w:bookmarkStart w:id="8" w:name="_Toc109978421"/>
    </w:p>
    <w:p w:rsidR="005F7C05" w:rsidRDefault="005F7C05" w:rsidP="00F37D14">
      <w:pPr>
        <w:pStyle w:val="1"/>
        <w:spacing w:line="240" w:lineRule="auto"/>
        <w:ind w:firstLine="0"/>
        <w:jc w:val="center"/>
      </w:pPr>
      <w:r w:rsidRPr="00153E9A">
        <w:lastRenderedPageBreak/>
        <w:t xml:space="preserve">Паспорт Стратегии социально-экономического развития Рыбно-Слободского муниципального района на </w:t>
      </w:r>
      <w:r w:rsidR="00340432">
        <w:t>202</w:t>
      </w:r>
      <w:r w:rsidR="002020E1">
        <w:t>2</w:t>
      </w:r>
      <w:r w:rsidR="00FE1A9B">
        <w:t>-202</w:t>
      </w:r>
      <w:r w:rsidR="0075208C">
        <w:t>4</w:t>
      </w:r>
      <w:r w:rsidRPr="00153E9A">
        <w:t xml:space="preserve"> годы и плановый период до 2030 года</w:t>
      </w:r>
      <w:bookmarkEnd w:id="7"/>
      <w:bookmarkEnd w:id="8"/>
    </w:p>
    <w:p w:rsidR="00F37D14" w:rsidRPr="00F37D14" w:rsidRDefault="00F37D14" w:rsidP="00F37D14">
      <w:pPr>
        <w:spacing w:line="240" w:lineRule="auto"/>
        <w:rPr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7909"/>
      </w:tblGrid>
      <w:tr w:rsidR="005F7C05" w:rsidRPr="00F37D14" w:rsidTr="00A52261">
        <w:trPr>
          <w:trHeight w:val="52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05" w:rsidRPr="00F37D14" w:rsidRDefault="005F7C05" w:rsidP="00F37D14">
            <w:pPr>
              <w:spacing w:line="240" w:lineRule="auto"/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Ответственный исполнитель стратегии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05" w:rsidRPr="00F37D14" w:rsidRDefault="005F7C05" w:rsidP="00F37D14">
            <w:pPr>
              <w:spacing w:line="240" w:lineRule="auto"/>
              <w:ind w:hanging="11"/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Исполнительный комитет Рыбно-Слободского муниципального района</w:t>
            </w:r>
          </w:p>
        </w:tc>
      </w:tr>
      <w:tr w:rsidR="005F7C05" w:rsidRPr="00F37D14" w:rsidTr="00A52261">
        <w:trPr>
          <w:trHeight w:val="5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05" w:rsidRPr="00F37D14" w:rsidRDefault="005F7C05" w:rsidP="00F37D14">
            <w:pPr>
              <w:spacing w:line="240" w:lineRule="auto"/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Соисполнители стратегии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05" w:rsidRPr="00F37D14" w:rsidRDefault="005F7C05" w:rsidP="00F37D14">
            <w:pPr>
              <w:spacing w:line="240" w:lineRule="auto"/>
              <w:ind w:hanging="11"/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Органы местного самоуправления поселений Рыбно-Слободского муниципального района</w:t>
            </w:r>
          </w:p>
        </w:tc>
      </w:tr>
      <w:tr w:rsidR="005F7C05" w:rsidRPr="00F37D14" w:rsidTr="00A52261">
        <w:trPr>
          <w:trHeight w:val="8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05" w:rsidRPr="00F37D14" w:rsidRDefault="005F7C05" w:rsidP="00F37D14">
            <w:pPr>
              <w:spacing w:line="240" w:lineRule="auto"/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Цели стратегии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05" w:rsidRPr="00F37D14" w:rsidRDefault="005F7C05" w:rsidP="00F37D14">
            <w:pPr>
              <w:spacing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 xml:space="preserve">Повышение качества жизни </w:t>
            </w:r>
            <w:r w:rsidR="00F37D14" w:rsidRPr="00F37D14">
              <w:rPr>
                <w:rFonts w:cs="Times New Roman"/>
                <w:color w:val="000000" w:themeColor="text1"/>
                <w:sz w:val="26"/>
                <w:szCs w:val="26"/>
              </w:rPr>
              <w:t>населения Рыбно</w:t>
            </w: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-Слободского муниципального района на основе развития экономики района</w:t>
            </w:r>
          </w:p>
        </w:tc>
      </w:tr>
      <w:tr w:rsidR="005F7C05" w:rsidRPr="00F37D14" w:rsidTr="00A5226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05" w:rsidRPr="00F37D14" w:rsidRDefault="005F7C05" w:rsidP="00F37D14">
            <w:pPr>
              <w:spacing w:line="240" w:lineRule="auto"/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Задачи стратегии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05" w:rsidRPr="00F37D14" w:rsidRDefault="00F37D14" w:rsidP="00F37D14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привлечение инвестиций</w:t>
            </w:r>
            <w:r w:rsidR="005F7C05" w:rsidRPr="00F37D14">
              <w:rPr>
                <w:rFonts w:cs="Times New Roman"/>
                <w:color w:val="000000" w:themeColor="text1"/>
                <w:sz w:val="26"/>
                <w:szCs w:val="26"/>
              </w:rPr>
              <w:t>;</w:t>
            </w:r>
          </w:p>
          <w:p w:rsidR="005F7C05" w:rsidRPr="00F37D14" w:rsidRDefault="005F7C05" w:rsidP="00F37D14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повышение уровня финансово-экономической самодостаточности Рыбно-Слободского муниципального района;</w:t>
            </w:r>
          </w:p>
          <w:p w:rsidR="005F7C05" w:rsidRPr="00F37D14" w:rsidRDefault="005F7C05" w:rsidP="00F37D14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развитие туризма;</w:t>
            </w:r>
          </w:p>
          <w:p w:rsidR="005F7C05" w:rsidRPr="00F37D14" w:rsidRDefault="005F7C05" w:rsidP="00F37D14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создание условий для развития малого и среднего предпринимательства;</w:t>
            </w:r>
          </w:p>
          <w:p w:rsidR="005F7C05" w:rsidRPr="00F37D14" w:rsidRDefault="005F7C05" w:rsidP="00F37D14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 xml:space="preserve"> создание дополнительных рабочих мест;</w:t>
            </w:r>
          </w:p>
          <w:p w:rsidR="005F7C05" w:rsidRPr="00F37D14" w:rsidRDefault="005F7C05" w:rsidP="00F37D14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увеличение ожидаемой продолжительности жизни;</w:t>
            </w:r>
          </w:p>
          <w:p w:rsidR="005F7C05" w:rsidRPr="00F37D14" w:rsidRDefault="005F7C05" w:rsidP="00F37D14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color w:val="000000" w:themeColor="text1"/>
                <w:sz w:val="26"/>
                <w:szCs w:val="26"/>
              </w:rPr>
              <w:t>повышение уровня благоустройства населённых пунктов</w:t>
            </w:r>
            <w:r w:rsidR="0072092B" w:rsidRPr="00F37D14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5F7C05" w:rsidRPr="00F37D14" w:rsidTr="00A5226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05" w:rsidRPr="00F37D14" w:rsidRDefault="005F7C05" w:rsidP="00F37D14">
            <w:pPr>
              <w:spacing w:line="240" w:lineRule="auto"/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Основные результаты и сроки реализации стратегии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05" w:rsidRPr="00F37D14" w:rsidRDefault="005F7C05" w:rsidP="00F37D14">
            <w:pPr>
              <w:spacing w:line="240" w:lineRule="auto"/>
              <w:ind w:firstLine="538"/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Основными итогами реализации стратегии станут:</w:t>
            </w:r>
          </w:p>
          <w:p w:rsidR="005F7C05" w:rsidRPr="00F37D14" w:rsidRDefault="005F7C05" w:rsidP="00F37D14">
            <w:pPr>
              <w:spacing w:line="240" w:lineRule="auto"/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 xml:space="preserve">- улучшение качества жизни населения; </w:t>
            </w:r>
          </w:p>
          <w:p w:rsidR="005F7C05" w:rsidRPr="00F37D14" w:rsidRDefault="005F7C05" w:rsidP="00F37D14">
            <w:pPr>
              <w:spacing w:line="240" w:lineRule="auto"/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- К 2030 году:</w:t>
            </w:r>
          </w:p>
          <w:p w:rsidR="005F7C05" w:rsidRPr="00F37D14" w:rsidRDefault="005F7C05" w:rsidP="00F37D14">
            <w:pPr>
              <w:pStyle w:val="a5"/>
              <w:numPr>
                <w:ilvl w:val="0"/>
                <w:numId w:val="2"/>
              </w:numPr>
              <w:spacing w:line="240" w:lineRule="auto"/>
              <w:ind w:left="6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увеличение ВТП на 87%;</w:t>
            </w:r>
          </w:p>
          <w:p w:rsidR="005F7C05" w:rsidRPr="00F37D14" w:rsidRDefault="005F7C05" w:rsidP="00F37D14">
            <w:pPr>
              <w:pStyle w:val="a5"/>
              <w:numPr>
                <w:ilvl w:val="0"/>
                <w:numId w:val="2"/>
              </w:numPr>
              <w:spacing w:line="240" w:lineRule="auto"/>
              <w:ind w:left="6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обеспеченность бюджета за счет открытия новых производственных мощностей;</w:t>
            </w:r>
          </w:p>
          <w:p w:rsidR="005F7C05" w:rsidRPr="00F37D14" w:rsidRDefault="005F7C05" w:rsidP="00F37D14">
            <w:pPr>
              <w:pStyle w:val="a5"/>
              <w:numPr>
                <w:ilvl w:val="0"/>
                <w:numId w:val="2"/>
              </w:numPr>
              <w:spacing w:line="240" w:lineRule="auto"/>
              <w:ind w:left="6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 xml:space="preserve"> увеличение ожидаемой продолжительности жизни до </w:t>
            </w:r>
            <w:r w:rsidR="00C1485C" w:rsidRPr="00F37D14">
              <w:rPr>
                <w:rFonts w:cs="Times New Roman"/>
                <w:color w:val="000000" w:themeColor="text1"/>
                <w:sz w:val="26"/>
                <w:szCs w:val="26"/>
              </w:rPr>
              <w:t>80</w:t>
            </w: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 xml:space="preserve"> лет; </w:t>
            </w:r>
          </w:p>
          <w:p w:rsidR="005F7C05" w:rsidRPr="00F37D14" w:rsidRDefault="005F7C05" w:rsidP="00F37D14">
            <w:pPr>
              <w:pStyle w:val="a5"/>
              <w:numPr>
                <w:ilvl w:val="0"/>
                <w:numId w:val="2"/>
              </w:numPr>
              <w:spacing w:line="240" w:lineRule="auto"/>
              <w:ind w:left="6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создание новых 250 рабочих мест;</w:t>
            </w:r>
          </w:p>
          <w:p w:rsidR="005F7C05" w:rsidRPr="00F37D14" w:rsidRDefault="005F7C05" w:rsidP="00F37D14">
            <w:pPr>
              <w:pStyle w:val="a5"/>
              <w:numPr>
                <w:ilvl w:val="0"/>
                <w:numId w:val="2"/>
              </w:numPr>
              <w:spacing w:line="240" w:lineRule="auto"/>
              <w:ind w:left="6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 xml:space="preserve">увеличение среднемесячной  </w:t>
            </w:r>
            <w:r w:rsidR="004A3417" w:rsidRPr="00F37D14">
              <w:rPr>
                <w:rFonts w:cs="Times New Roman"/>
                <w:color w:val="000000" w:themeColor="text1"/>
                <w:sz w:val="26"/>
                <w:szCs w:val="26"/>
              </w:rPr>
              <w:t>заработной платы</w:t>
            </w: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 xml:space="preserve"> до 32284 рублей (71%)</w:t>
            </w:r>
          </w:p>
          <w:p w:rsidR="005F7C05" w:rsidRPr="00F37D14" w:rsidRDefault="005F7C05" w:rsidP="00F37D14">
            <w:pPr>
              <w:spacing w:line="240" w:lineRule="auto"/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- К 202</w:t>
            </w:r>
            <w:r w:rsidR="000E3AC5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 xml:space="preserve"> году:</w:t>
            </w:r>
          </w:p>
          <w:p w:rsidR="005F7C05" w:rsidRPr="00F37D14" w:rsidRDefault="005F7C05" w:rsidP="00F37D14">
            <w:pPr>
              <w:pStyle w:val="a5"/>
              <w:numPr>
                <w:ilvl w:val="0"/>
                <w:numId w:val="2"/>
              </w:numPr>
              <w:spacing w:line="240" w:lineRule="auto"/>
              <w:ind w:left="6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 xml:space="preserve"> увеличение ВТП на 34 %; </w:t>
            </w:r>
          </w:p>
          <w:p w:rsidR="005F7C05" w:rsidRPr="00F37D14" w:rsidRDefault="00965AC6" w:rsidP="00F37D14">
            <w:pPr>
              <w:pStyle w:val="a5"/>
              <w:numPr>
                <w:ilvl w:val="0"/>
                <w:numId w:val="2"/>
              </w:numPr>
              <w:spacing w:line="240" w:lineRule="auto"/>
              <w:ind w:left="6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увеличение инвестиций на 89</w:t>
            </w:r>
            <w:r w:rsidR="005F7C05" w:rsidRPr="00F37D14">
              <w:rPr>
                <w:rFonts w:cs="Times New Roman"/>
                <w:color w:val="000000" w:themeColor="text1"/>
                <w:sz w:val="26"/>
                <w:szCs w:val="26"/>
              </w:rPr>
              <w:t>%;</w:t>
            </w:r>
          </w:p>
          <w:p w:rsidR="005F7C05" w:rsidRPr="00F37D14" w:rsidRDefault="005F7C05" w:rsidP="00F37D14">
            <w:pPr>
              <w:pStyle w:val="a5"/>
              <w:numPr>
                <w:ilvl w:val="0"/>
                <w:numId w:val="2"/>
              </w:numPr>
              <w:spacing w:line="240" w:lineRule="auto"/>
              <w:ind w:left="6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создание дополнительно новых 154 рабочих мест, в том числе в отрасли туризма;</w:t>
            </w:r>
          </w:p>
          <w:p w:rsidR="005F7C05" w:rsidRPr="00F37D14" w:rsidRDefault="005F7C05" w:rsidP="00F37D14">
            <w:pPr>
              <w:pStyle w:val="a5"/>
              <w:numPr>
                <w:ilvl w:val="0"/>
                <w:numId w:val="2"/>
              </w:numPr>
              <w:spacing w:line="240" w:lineRule="auto"/>
              <w:ind w:left="6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приведение в нормативное состояние внутри- поселковых дорог, обеспечение жите</w:t>
            </w:r>
            <w:r w:rsidR="00A96118" w:rsidRPr="00F37D14">
              <w:rPr>
                <w:rFonts w:cs="Times New Roman"/>
                <w:color w:val="000000" w:themeColor="text1"/>
                <w:sz w:val="26"/>
                <w:szCs w:val="26"/>
              </w:rPr>
              <w:t>лей качественной питьевой водой.</w:t>
            </w:r>
          </w:p>
          <w:p w:rsidR="005F7C05" w:rsidRPr="00F37D14" w:rsidRDefault="005F7C05" w:rsidP="00F37D14">
            <w:pPr>
              <w:spacing w:line="240" w:lineRule="auto"/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 xml:space="preserve">Стратегия разработана </w:t>
            </w:r>
            <w:r w:rsidR="00340432" w:rsidRPr="00F37D14">
              <w:rPr>
                <w:rFonts w:cs="Times New Roman"/>
                <w:color w:val="000000" w:themeColor="text1"/>
                <w:sz w:val="26"/>
                <w:szCs w:val="26"/>
              </w:rPr>
              <w:t>на 202</w:t>
            </w:r>
            <w:r w:rsidR="0075208C" w:rsidRPr="00F37D14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 w:rsidR="00340432" w:rsidRPr="00F37D14">
              <w:rPr>
                <w:rFonts w:cs="Times New Roman"/>
                <w:color w:val="000000" w:themeColor="text1"/>
                <w:sz w:val="26"/>
                <w:szCs w:val="26"/>
              </w:rPr>
              <w:t>-202</w:t>
            </w:r>
            <w:r w:rsidR="0075208C" w:rsidRPr="00F37D14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  <w:r w:rsidR="00340432" w:rsidRPr="00F37D14">
              <w:rPr>
                <w:rFonts w:cs="Times New Roman"/>
                <w:color w:val="000000" w:themeColor="text1"/>
                <w:sz w:val="26"/>
                <w:szCs w:val="26"/>
              </w:rPr>
              <w:t xml:space="preserve"> годы </w:t>
            </w: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и с перспективой развития Рыбно-Слободского муниципального района до 2030 года</w:t>
            </w:r>
            <w:r w:rsidR="0072092B" w:rsidRPr="00F37D14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5F7C05" w:rsidRPr="00F37D14" w:rsidTr="00A52261">
        <w:trPr>
          <w:trHeight w:val="115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05" w:rsidRPr="00F37D14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Финансирование стратегии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9B" w:rsidRPr="00F37D14" w:rsidRDefault="00FE1A9B" w:rsidP="00F37D14">
            <w:pPr>
              <w:spacing w:line="240" w:lineRule="auto"/>
              <w:ind w:firstLine="538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Объем финансирования определяется ежегодно при формировании и принятии местного бюджета.</w:t>
            </w:r>
          </w:p>
          <w:p w:rsidR="005F7C05" w:rsidRPr="00F37D14" w:rsidRDefault="00FE1A9B" w:rsidP="00F37D14">
            <w:pPr>
              <w:spacing w:line="240" w:lineRule="auto"/>
              <w:ind w:firstLine="538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37D14">
              <w:rPr>
                <w:rFonts w:cs="Times New Roman"/>
                <w:color w:val="000000" w:themeColor="text1"/>
                <w:sz w:val="26"/>
                <w:szCs w:val="26"/>
              </w:rPr>
              <w:t>Объем финансирования за счет средств бюджета республики определяется на этапе формирования межбюджетных отношений и корректируется в процессе принятия бюджета Республики Татарстан.</w:t>
            </w:r>
          </w:p>
        </w:tc>
      </w:tr>
    </w:tbl>
    <w:p w:rsidR="005F7C05" w:rsidRPr="0075208C" w:rsidRDefault="005F7C05" w:rsidP="00F37D14">
      <w:pPr>
        <w:spacing w:line="240" w:lineRule="auto"/>
        <w:rPr>
          <w:color w:val="000000" w:themeColor="text1"/>
          <w:lang w:eastAsia="ru-RU"/>
        </w:rPr>
      </w:pPr>
    </w:p>
    <w:p w:rsidR="005F7C05" w:rsidRPr="0075208C" w:rsidRDefault="005F7C05" w:rsidP="00F37D14">
      <w:pPr>
        <w:pStyle w:val="1"/>
        <w:spacing w:line="240" w:lineRule="auto"/>
        <w:rPr>
          <w:color w:val="000000" w:themeColor="text1"/>
        </w:rPr>
      </w:pPr>
      <w:bookmarkStart w:id="9" w:name="_Toc452469775"/>
      <w:bookmarkStart w:id="10" w:name="_Toc109978422"/>
      <w:r w:rsidRPr="0075208C">
        <w:rPr>
          <w:color w:val="000000" w:themeColor="text1"/>
        </w:rPr>
        <w:lastRenderedPageBreak/>
        <w:t>1. Общие положения</w:t>
      </w:r>
      <w:bookmarkEnd w:id="9"/>
      <w:bookmarkEnd w:id="10"/>
    </w:p>
    <w:p w:rsidR="005F7C05" w:rsidRPr="0075208C" w:rsidRDefault="005F7C05" w:rsidP="00F37D14">
      <w:pPr>
        <w:spacing w:line="240" w:lineRule="auto"/>
        <w:ind w:firstLine="709"/>
        <w:rPr>
          <w:rFonts w:cs="Times New Roman"/>
          <w:color w:val="000000" w:themeColor="text1"/>
          <w:szCs w:val="40"/>
        </w:rPr>
      </w:pPr>
      <w:r w:rsidRPr="0075208C">
        <w:rPr>
          <w:rFonts w:cs="Times New Roman"/>
          <w:color w:val="000000" w:themeColor="text1"/>
          <w:szCs w:val="40"/>
        </w:rPr>
        <w:t xml:space="preserve">Стратегия социально-экономического развития Рыбно-Слободского муниципального района Республики Татарстан </w:t>
      </w:r>
      <w:r w:rsidR="00340432" w:rsidRPr="0075208C">
        <w:rPr>
          <w:rFonts w:cs="Times New Roman"/>
          <w:color w:val="000000" w:themeColor="text1"/>
          <w:szCs w:val="40"/>
        </w:rPr>
        <w:t>на 202</w:t>
      </w:r>
      <w:r w:rsidR="0075208C">
        <w:rPr>
          <w:rFonts w:cs="Times New Roman"/>
          <w:color w:val="000000" w:themeColor="text1"/>
          <w:szCs w:val="40"/>
        </w:rPr>
        <w:t>2</w:t>
      </w:r>
      <w:r w:rsidR="00340432" w:rsidRPr="0075208C">
        <w:rPr>
          <w:rFonts w:cs="Times New Roman"/>
          <w:color w:val="000000" w:themeColor="text1"/>
          <w:szCs w:val="40"/>
        </w:rPr>
        <w:t>-202</w:t>
      </w:r>
      <w:r w:rsidR="0075208C">
        <w:rPr>
          <w:rFonts w:cs="Times New Roman"/>
          <w:color w:val="000000" w:themeColor="text1"/>
          <w:szCs w:val="40"/>
        </w:rPr>
        <w:t>4</w:t>
      </w:r>
      <w:r w:rsidR="00340432" w:rsidRPr="0075208C">
        <w:rPr>
          <w:rFonts w:cs="Times New Roman"/>
          <w:color w:val="000000" w:themeColor="text1"/>
          <w:szCs w:val="40"/>
        </w:rPr>
        <w:t xml:space="preserve"> годы </w:t>
      </w:r>
      <w:r w:rsidRPr="0075208C">
        <w:rPr>
          <w:rFonts w:cs="Times New Roman"/>
          <w:color w:val="000000" w:themeColor="text1"/>
          <w:szCs w:val="40"/>
        </w:rPr>
        <w:t>и на период до 2030 года (далее – Стратегия Рыбно-Слободского МР) разработана в соответствии с основными положениями Федерального закона от 28 июня 2014 года № 172-ФЗ «О стратегическом планировании в Российской Федерации», Закона Республики Татарстан от 16 марта 2015 года № 12-ЗРТ «О стратегическом планировании в Республике Татарстан» и Закона Республики Татарстан 15 марта 2015 года № 40-ЗРТ «Об утверждении Стратегии социально-экономического развития Республики Татарстан до 2030</w:t>
      </w:r>
      <w:r w:rsidR="003F2880" w:rsidRPr="0075208C">
        <w:rPr>
          <w:rFonts w:cs="Times New Roman"/>
          <w:color w:val="000000" w:themeColor="text1"/>
          <w:szCs w:val="40"/>
        </w:rPr>
        <w:t xml:space="preserve"> года (далее Стратегия – 2030).</w:t>
      </w:r>
    </w:p>
    <w:p w:rsidR="005F7C05" w:rsidRPr="0075208C" w:rsidRDefault="005F7C05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75208C">
        <w:rPr>
          <w:rFonts w:cs="Times New Roman"/>
          <w:color w:val="000000" w:themeColor="text1"/>
          <w:szCs w:val="40"/>
        </w:rPr>
        <w:t xml:space="preserve">Основная цель реализации Стратегии Рыбно-Слободского МР – повышение качества жизни населения Рыбно-Слободского муниципального района на </w:t>
      </w:r>
      <w:r w:rsidRPr="0075208C">
        <w:rPr>
          <w:rFonts w:cs="Times New Roman"/>
          <w:color w:val="000000" w:themeColor="text1"/>
          <w:szCs w:val="28"/>
        </w:rPr>
        <w:t>основе развития экономики района.</w:t>
      </w:r>
    </w:p>
    <w:p w:rsidR="005F7C05" w:rsidRPr="0075208C" w:rsidRDefault="005F7C05" w:rsidP="00F37D14">
      <w:pPr>
        <w:spacing w:line="240" w:lineRule="auto"/>
        <w:ind w:firstLine="709"/>
        <w:rPr>
          <w:rFonts w:cs="Times New Roman"/>
          <w:color w:val="000000" w:themeColor="text1"/>
          <w:szCs w:val="40"/>
        </w:rPr>
      </w:pPr>
      <w:r w:rsidRPr="0075208C">
        <w:rPr>
          <w:rFonts w:cs="Times New Roman"/>
          <w:color w:val="000000" w:themeColor="text1"/>
          <w:szCs w:val="40"/>
        </w:rPr>
        <w:t xml:space="preserve">Период реализации Стратегии </w:t>
      </w:r>
      <w:r w:rsidR="00695273" w:rsidRPr="0075208C">
        <w:rPr>
          <w:rFonts w:cs="Times New Roman"/>
          <w:color w:val="000000" w:themeColor="text1"/>
          <w:szCs w:val="40"/>
        </w:rPr>
        <w:t>Рыбно-Слободского МР</w:t>
      </w:r>
      <w:r w:rsidRPr="0075208C">
        <w:rPr>
          <w:rFonts w:cs="Times New Roman"/>
          <w:color w:val="000000" w:themeColor="text1"/>
          <w:szCs w:val="40"/>
        </w:rPr>
        <w:t xml:space="preserve"> обусловлен упомянутыми выше законами.</w:t>
      </w:r>
    </w:p>
    <w:p w:rsidR="005F7C05" w:rsidRPr="0075208C" w:rsidRDefault="005F7C05" w:rsidP="00F37D14">
      <w:pPr>
        <w:spacing w:line="240" w:lineRule="auto"/>
        <w:ind w:firstLine="709"/>
        <w:rPr>
          <w:rFonts w:cs="Times New Roman"/>
          <w:color w:val="000000" w:themeColor="text1"/>
          <w:szCs w:val="40"/>
        </w:rPr>
      </w:pPr>
      <w:r w:rsidRPr="0075208C">
        <w:rPr>
          <w:rFonts w:cs="Times New Roman"/>
          <w:color w:val="000000" w:themeColor="text1"/>
          <w:szCs w:val="40"/>
        </w:rPr>
        <w:t xml:space="preserve">При разработке и реализации Стратегии </w:t>
      </w:r>
      <w:r w:rsidR="00695273" w:rsidRPr="0075208C">
        <w:rPr>
          <w:rFonts w:cs="Times New Roman"/>
          <w:color w:val="000000" w:themeColor="text1"/>
          <w:szCs w:val="40"/>
        </w:rPr>
        <w:t>Рыбно-Слободского МР</w:t>
      </w:r>
      <w:r w:rsidRPr="0075208C">
        <w:rPr>
          <w:rFonts w:cs="Times New Roman"/>
          <w:color w:val="000000" w:themeColor="text1"/>
          <w:szCs w:val="40"/>
        </w:rPr>
        <w:t xml:space="preserve"> планируется использовать метод трехлетнего скользящего планирования в диапазонах, определенных Стратегией 2030 – 3, 6 и 15 лет. В связи с этим основные мероприятия Стратегии </w:t>
      </w:r>
      <w:r w:rsidR="00695273" w:rsidRPr="0075208C">
        <w:rPr>
          <w:rFonts w:cs="Times New Roman"/>
          <w:color w:val="000000" w:themeColor="text1"/>
          <w:szCs w:val="40"/>
        </w:rPr>
        <w:t>Рыбно-Слободского МР</w:t>
      </w:r>
      <w:r w:rsidRPr="0075208C">
        <w:rPr>
          <w:rFonts w:cs="Times New Roman"/>
          <w:color w:val="000000" w:themeColor="text1"/>
          <w:szCs w:val="40"/>
        </w:rPr>
        <w:t xml:space="preserve"> сконцентри</w:t>
      </w:r>
      <w:r w:rsidR="00165547" w:rsidRPr="0075208C">
        <w:rPr>
          <w:rFonts w:cs="Times New Roman"/>
          <w:color w:val="000000" w:themeColor="text1"/>
          <w:szCs w:val="40"/>
        </w:rPr>
        <w:t xml:space="preserve">рованы на </w:t>
      </w:r>
      <w:r w:rsidR="00E46C7B" w:rsidRPr="0075208C">
        <w:rPr>
          <w:rFonts w:cs="Times New Roman"/>
          <w:color w:val="000000" w:themeColor="text1"/>
          <w:szCs w:val="40"/>
        </w:rPr>
        <w:t>202</w:t>
      </w:r>
      <w:r w:rsidR="0075208C">
        <w:rPr>
          <w:rFonts w:cs="Times New Roman"/>
          <w:color w:val="000000" w:themeColor="text1"/>
          <w:szCs w:val="40"/>
        </w:rPr>
        <w:t>2</w:t>
      </w:r>
      <w:r w:rsidR="00E46C7B" w:rsidRPr="0075208C">
        <w:rPr>
          <w:rFonts w:cs="Times New Roman"/>
          <w:color w:val="000000" w:themeColor="text1"/>
          <w:szCs w:val="40"/>
        </w:rPr>
        <w:t>-202</w:t>
      </w:r>
      <w:r w:rsidR="0075208C">
        <w:rPr>
          <w:rFonts w:cs="Times New Roman"/>
          <w:color w:val="000000" w:themeColor="text1"/>
          <w:szCs w:val="40"/>
        </w:rPr>
        <w:t>4</w:t>
      </w:r>
      <w:r w:rsidR="00E46C7B" w:rsidRPr="0075208C">
        <w:rPr>
          <w:rFonts w:cs="Times New Roman"/>
          <w:color w:val="000000" w:themeColor="text1"/>
          <w:szCs w:val="40"/>
        </w:rPr>
        <w:t xml:space="preserve"> гг.</w:t>
      </w:r>
    </w:p>
    <w:p w:rsidR="005F7C05" w:rsidRPr="005A58D6" w:rsidRDefault="005F7C05" w:rsidP="00F37D14">
      <w:pPr>
        <w:spacing w:line="240" w:lineRule="auto"/>
        <w:ind w:firstLine="709"/>
        <w:rPr>
          <w:rFonts w:cs="Times New Roman"/>
          <w:color w:val="000000" w:themeColor="text1"/>
          <w:szCs w:val="40"/>
        </w:rPr>
      </w:pPr>
      <w:r w:rsidRPr="005A58D6">
        <w:rPr>
          <w:rFonts w:cs="Times New Roman"/>
          <w:color w:val="000000" w:themeColor="text1"/>
          <w:szCs w:val="40"/>
        </w:rPr>
        <w:t>Ежегодно по результатам выполнения плана мероприятий и исходя из внешних и внутренних факторов развития РСМР детализируются мероприятия на очередной трехлетний плановый период (201</w:t>
      </w:r>
      <w:r w:rsidR="0075208C" w:rsidRPr="005A58D6">
        <w:rPr>
          <w:rFonts w:cs="Times New Roman"/>
          <w:color w:val="000000" w:themeColor="text1"/>
          <w:szCs w:val="40"/>
        </w:rPr>
        <w:t>8</w:t>
      </w:r>
      <w:r w:rsidRPr="005A58D6">
        <w:rPr>
          <w:rFonts w:cs="Times New Roman"/>
          <w:color w:val="000000" w:themeColor="text1"/>
          <w:szCs w:val="40"/>
        </w:rPr>
        <w:t>-20</w:t>
      </w:r>
      <w:r w:rsidR="0075208C" w:rsidRPr="005A58D6">
        <w:rPr>
          <w:rFonts w:cs="Times New Roman"/>
          <w:color w:val="000000" w:themeColor="text1"/>
          <w:szCs w:val="40"/>
        </w:rPr>
        <w:t>20</w:t>
      </w:r>
      <w:r w:rsidRPr="005A58D6">
        <w:rPr>
          <w:rFonts w:cs="Times New Roman"/>
          <w:color w:val="000000" w:themeColor="text1"/>
          <w:szCs w:val="40"/>
        </w:rPr>
        <w:t>гг., 201</w:t>
      </w:r>
      <w:r w:rsidR="0075208C" w:rsidRPr="005A58D6">
        <w:rPr>
          <w:rFonts w:cs="Times New Roman"/>
          <w:color w:val="000000" w:themeColor="text1"/>
          <w:szCs w:val="40"/>
        </w:rPr>
        <w:t>9</w:t>
      </w:r>
      <w:r w:rsidRPr="005A58D6">
        <w:rPr>
          <w:rFonts w:cs="Times New Roman"/>
          <w:color w:val="000000" w:themeColor="text1"/>
          <w:szCs w:val="40"/>
        </w:rPr>
        <w:t>-202</w:t>
      </w:r>
      <w:r w:rsidR="0075208C" w:rsidRPr="005A58D6">
        <w:rPr>
          <w:rFonts w:cs="Times New Roman"/>
          <w:color w:val="000000" w:themeColor="text1"/>
          <w:szCs w:val="40"/>
        </w:rPr>
        <w:t>1</w:t>
      </w:r>
      <w:r w:rsidRPr="005A58D6">
        <w:rPr>
          <w:rFonts w:cs="Times New Roman"/>
          <w:color w:val="000000" w:themeColor="text1"/>
          <w:szCs w:val="40"/>
        </w:rPr>
        <w:t>гг., 20</w:t>
      </w:r>
      <w:r w:rsidR="0075208C" w:rsidRPr="005A58D6">
        <w:rPr>
          <w:rFonts w:cs="Times New Roman"/>
          <w:color w:val="000000" w:themeColor="text1"/>
          <w:szCs w:val="40"/>
        </w:rPr>
        <w:t>22</w:t>
      </w:r>
      <w:r w:rsidRPr="005A58D6">
        <w:rPr>
          <w:rFonts w:cs="Times New Roman"/>
          <w:color w:val="000000" w:themeColor="text1"/>
          <w:szCs w:val="40"/>
        </w:rPr>
        <w:t>-202</w:t>
      </w:r>
      <w:r w:rsidR="0075208C" w:rsidRPr="005A58D6">
        <w:rPr>
          <w:rFonts w:cs="Times New Roman"/>
          <w:color w:val="000000" w:themeColor="text1"/>
          <w:szCs w:val="40"/>
        </w:rPr>
        <w:t>4</w:t>
      </w:r>
      <w:r w:rsidRPr="005A58D6">
        <w:rPr>
          <w:rFonts w:cs="Times New Roman"/>
          <w:color w:val="000000" w:themeColor="text1"/>
          <w:szCs w:val="40"/>
        </w:rPr>
        <w:t xml:space="preserve">гг.). По завершению основного этапа Стратегии </w:t>
      </w:r>
      <w:r w:rsidR="00695273" w:rsidRPr="0075208C">
        <w:rPr>
          <w:rFonts w:cs="Times New Roman"/>
          <w:color w:val="000000" w:themeColor="text1"/>
          <w:szCs w:val="40"/>
        </w:rPr>
        <w:t>Рыбно-Слободского МР</w:t>
      </w:r>
      <w:r w:rsidRPr="005A58D6">
        <w:rPr>
          <w:rFonts w:cs="Times New Roman"/>
          <w:color w:val="000000" w:themeColor="text1"/>
          <w:szCs w:val="40"/>
        </w:rPr>
        <w:t xml:space="preserve"> в 2021 году при необходимости в нее будут внесены соответствующие изменения, а также разработан план мероприятий на очередной шестилетний период также с использованием трехлетнего скользящего планирования.</w:t>
      </w:r>
    </w:p>
    <w:p w:rsidR="005F7C05" w:rsidRPr="0075208C" w:rsidRDefault="005F7C05" w:rsidP="00F37D14">
      <w:pPr>
        <w:spacing w:line="240" w:lineRule="auto"/>
        <w:ind w:firstLine="709"/>
        <w:rPr>
          <w:rFonts w:cs="Times New Roman"/>
          <w:color w:val="000000" w:themeColor="text1"/>
          <w:szCs w:val="40"/>
        </w:rPr>
      </w:pPr>
      <w:r w:rsidRPr="0075208C">
        <w:rPr>
          <w:rFonts w:cs="Times New Roman"/>
          <w:color w:val="000000" w:themeColor="text1"/>
          <w:szCs w:val="40"/>
        </w:rPr>
        <w:t xml:space="preserve">Решение вопросов социально-экономического развития </w:t>
      </w:r>
      <w:r w:rsidR="00695273" w:rsidRPr="0075208C">
        <w:rPr>
          <w:rFonts w:cs="Times New Roman"/>
          <w:color w:val="000000" w:themeColor="text1"/>
          <w:szCs w:val="40"/>
        </w:rPr>
        <w:t>Рыбно-Слободского МР</w:t>
      </w:r>
      <w:r w:rsidRPr="0075208C">
        <w:rPr>
          <w:rFonts w:cs="Times New Roman"/>
          <w:color w:val="000000" w:themeColor="text1"/>
          <w:szCs w:val="40"/>
        </w:rPr>
        <w:t xml:space="preserve"> основывается на перечне и причинно-следственных связях проблем, препятствующих развитию.</w:t>
      </w:r>
    </w:p>
    <w:p w:rsidR="005F7C05" w:rsidRPr="0075208C" w:rsidRDefault="005F7C05" w:rsidP="00F37D14">
      <w:pPr>
        <w:spacing w:line="240" w:lineRule="auto"/>
        <w:ind w:firstLine="709"/>
        <w:rPr>
          <w:rFonts w:cs="Times New Roman"/>
          <w:color w:val="000000" w:themeColor="text1"/>
          <w:szCs w:val="40"/>
        </w:rPr>
      </w:pPr>
      <w:r w:rsidRPr="0075208C">
        <w:rPr>
          <w:rFonts w:cs="Times New Roman"/>
          <w:color w:val="000000" w:themeColor="text1"/>
          <w:szCs w:val="40"/>
        </w:rPr>
        <w:t>В соответствии с утвержденным Президентом Республики Татарстан Р.</w:t>
      </w:r>
      <w:r w:rsidR="0072092B" w:rsidRPr="0075208C">
        <w:rPr>
          <w:rFonts w:cs="Times New Roman"/>
          <w:color w:val="000000" w:themeColor="text1"/>
          <w:szCs w:val="40"/>
        </w:rPr>
        <w:t>Н.Миннихановым и согласованный П</w:t>
      </w:r>
      <w:r w:rsidRPr="0075208C">
        <w:rPr>
          <w:rFonts w:cs="Times New Roman"/>
          <w:color w:val="000000" w:themeColor="text1"/>
          <w:szCs w:val="40"/>
        </w:rPr>
        <w:t xml:space="preserve">ремьер-министром Республики Татарстан И.Ш.Халиковым и председателем Президиума Совета муниципальных образований М.З.Шакировым плана совместных мероприятий исполнительных органов государственной власти Республики Татарстан (далее – ИОГВ) и органов местного самоуправления Республики Татарстан (далее – ОМС) по итогам Х съезда муниципальных образований Республики Татарстан от 03.03.2016 № 01-2264 сельские поселения РСМР разрабатывают в рамках Стратегии РСМР собственные планы социально-экономического развития. Мониторинг их выполнения обеспечивает </w:t>
      </w:r>
      <w:r w:rsidR="00695273">
        <w:rPr>
          <w:rFonts w:cs="Times New Roman"/>
          <w:color w:val="000000" w:themeColor="text1"/>
          <w:szCs w:val="40"/>
        </w:rPr>
        <w:t>И</w:t>
      </w:r>
      <w:r w:rsidRPr="0075208C">
        <w:rPr>
          <w:rFonts w:cs="Times New Roman"/>
          <w:color w:val="000000" w:themeColor="text1"/>
          <w:szCs w:val="40"/>
        </w:rPr>
        <w:t xml:space="preserve">сполнительный комитет </w:t>
      </w:r>
      <w:r w:rsidR="00695273" w:rsidRPr="0075208C">
        <w:rPr>
          <w:rFonts w:cs="Times New Roman"/>
          <w:color w:val="000000" w:themeColor="text1"/>
          <w:szCs w:val="40"/>
        </w:rPr>
        <w:t>Рыбно-Слободского МР</w:t>
      </w:r>
      <w:r w:rsidRPr="0075208C">
        <w:rPr>
          <w:rFonts w:cs="Times New Roman"/>
          <w:color w:val="000000" w:themeColor="text1"/>
          <w:szCs w:val="40"/>
        </w:rPr>
        <w:t xml:space="preserve"> (далее – И</w:t>
      </w:r>
      <w:r w:rsidR="00695273">
        <w:rPr>
          <w:rFonts w:cs="Times New Roman"/>
          <w:color w:val="000000" w:themeColor="text1"/>
          <w:szCs w:val="40"/>
        </w:rPr>
        <w:t>сполком</w:t>
      </w:r>
      <w:r w:rsidRPr="0075208C">
        <w:rPr>
          <w:rFonts w:cs="Times New Roman"/>
          <w:color w:val="000000" w:themeColor="text1"/>
          <w:szCs w:val="40"/>
        </w:rPr>
        <w:t xml:space="preserve"> </w:t>
      </w:r>
      <w:r w:rsidR="00695273" w:rsidRPr="0075208C">
        <w:rPr>
          <w:rFonts w:cs="Times New Roman"/>
          <w:color w:val="000000" w:themeColor="text1"/>
          <w:szCs w:val="40"/>
        </w:rPr>
        <w:t>Рыбно-Слободского МР</w:t>
      </w:r>
      <w:r w:rsidRPr="0075208C">
        <w:rPr>
          <w:rFonts w:cs="Times New Roman"/>
          <w:color w:val="000000" w:themeColor="text1"/>
          <w:szCs w:val="40"/>
        </w:rPr>
        <w:t xml:space="preserve">). </w:t>
      </w:r>
    </w:p>
    <w:p w:rsidR="00A52261" w:rsidRPr="0075208C" w:rsidRDefault="00F37D14" w:rsidP="00F37D14">
      <w:pPr>
        <w:spacing w:line="240" w:lineRule="auto"/>
        <w:ind w:firstLine="709"/>
        <w:rPr>
          <w:rFonts w:cs="Times New Roman"/>
          <w:color w:val="000000" w:themeColor="text1"/>
          <w:szCs w:val="40"/>
        </w:rPr>
      </w:pPr>
      <w:r>
        <w:rPr>
          <w:rFonts w:cs="Times New Roman"/>
          <w:color w:val="000000" w:themeColor="text1"/>
          <w:szCs w:val="40"/>
        </w:rPr>
        <w:br w:type="column"/>
      </w:r>
    </w:p>
    <w:p w:rsidR="005F7C05" w:rsidRPr="0075208C" w:rsidRDefault="005F7C05" w:rsidP="00F37D14">
      <w:pPr>
        <w:pStyle w:val="1"/>
        <w:spacing w:line="240" w:lineRule="auto"/>
        <w:rPr>
          <w:color w:val="000000" w:themeColor="text1"/>
        </w:rPr>
      </w:pPr>
      <w:bookmarkStart w:id="11" w:name="_Toc452469776"/>
      <w:bookmarkStart w:id="12" w:name="_Toc109978423"/>
      <w:r w:rsidRPr="0075208C">
        <w:rPr>
          <w:color w:val="000000" w:themeColor="text1"/>
        </w:rPr>
        <w:t xml:space="preserve">2. Цели и задачи Стратегии </w:t>
      </w:r>
      <w:bookmarkEnd w:id="11"/>
      <w:bookmarkEnd w:id="12"/>
      <w:r w:rsidR="00695273" w:rsidRPr="0075208C">
        <w:rPr>
          <w:color w:val="000000" w:themeColor="text1"/>
          <w:szCs w:val="40"/>
        </w:rPr>
        <w:t>Рыбно-Слободского МР</w:t>
      </w:r>
    </w:p>
    <w:p w:rsidR="005F7C05" w:rsidRPr="0075208C" w:rsidRDefault="005F7C05" w:rsidP="00F37D14">
      <w:pPr>
        <w:spacing w:line="240" w:lineRule="auto"/>
        <w:ind w:firstLine="709"/>
        <w:rPr>
          <w:color w:val="000000" w:themeColor="text1"/>
        </w:rPr>
      </w:pPr>
      <w:r w:rsidRPr="0075208C">
        <w:rPr>
          <w:color w:val="000000" w:themeColor="text1"/>
        </w:rPr>
        <w:t xml:space="preserve">Целью реализации Стратегии </w:t>
      </w:r>
      <w:r w:rsidR="00695273" w:rsidRPr="0075208C">
        <w:rPr>
          <w:rFonts w:cs="Times New Roman"/>
          <w:color w:val="000000" w:themeColor="text1"/>
          <w:szCs w:val="40"/>
        </w:rPr>
        <w:t>Рыбно-Слободского МР</w:t>
      </w:r>
      <w:r w:rsidRPr="0075208C">
        <w:rPr>
          <w:color w:val="000000" w:themeColor="text1"/>
        </w:rPr>
        <w:t xml:space="preserve"> является повышение качества жизни населения Рыбно-Слободского муниципального района на основе </w:t>
      </w:r>
      <w:r w:rsidRPr="0075208C">
        <w:rPr>
          <w:color w:val="000000" w:themeColor="text1"/>
          <w:szCs w:val="28"/>
        </w:rPr>
        <w:t>развития экономики района.</w:t>
      </w:r>
    </w:p>
    <w:p w:rsidR="005F7C05" w:rsidRPr="0075208C" w:rsidRDefault="005F7C05" w:rsidP="00F37D14">
      <w:pPr>
        <w:spacing w:line="240" w:lineRule="auto"/>
        <w:ind w:firstLine="709"/>
        <w:rPr>
          <w:color w:val="000000" w:themeColor="text1"/>
        </w:rPr>
      </w:pPr>
      <w:r w:rsidRPr="0075208C">
        <w:rPr>
          <w:color w:val="000000" w:themeColor="text1"/>
        </w:rPr>
        <w:t>Для достижения сформулированной цели должны быть решены следующие задачи:</w:t>
      </w:r>
    </w:p>
    <w:p w:rsidR="005F7C05" w:rsidRPr="0075208C" w:rsidRDefault="005F7C05" w:rsidP="00F37D14">
      <w:pPr>
        <w:spacing w:line="240" w:lineRule="auto"/>
        <w:ind w:firstLine="709"/>
        <w:rPr>
          <w:color w:val="000000" w:themeColor="text1"/>
          <w:szCs w:val="28"/>
        </w:rPr>
      </w:pPr>
      <w:r w:rsidRPr="0075208C">
        <w:rPr>
          <w:color w:val="000000" w:themeColor="text1"/>
          <w:szCs w:val="28"/>
        </w:rPr>
        <w:t>привлечение  инвестиций;</w:t>
      </w:r>
    </w:p>
    <w:p w:rsidR="005F7C05" w:rsidRPr="0075208C" w:rsidRDefault="005F7C05" w:rsidP="00F37D14">
      <w:pPr>
        <w:spacing w:line="240" w:lineRule="auto"/>
        <w:ind w:firstLine="709"/>
        <w:rPr>
          <w:color w:val="000000" w:themeColor="text1"/>
        </w:rPr>
      </w:pPr>
      <w:r w:rsidRPr="0075208C">
        <w:rPr>
          <w:color w:val="000000" w:themeColor="text1"/>
        </w:rPr>
        <w:t xml:space="preserve">повышение уровня финансово-экономической самодостаточности </w:t>
      </w:r>
      <w:r w:rsidR="00695273" w:rsidRPr="0075208C">
        <w:rPr>
          <w:rFonts w:cs="Times New Roman"/>
          <w:color w:val="000000" w:themeColor="text1"/>
          <w:szCs w:val="40"/>
        </w:rPr>
        <w:t>Рыбно-Слободского МР</w:t>
      </w:r>
      <w:r w:rsidR="00AF32F9" w:rsidRPr="0075208C">
        <w:rPr>
          <w:color w:val="000000" w:themeColor="text1"/>
        </w:rPr>
        <w:t>;</w:t>
      </w:r>
    </w:p>
    <w:p w:rsidR="005F7C05" w:rsidRPr="0075208C" w:rsidRDefault="005F7C05" w:rsidP="00F37D14">
      <w:pPr>
        <w:spacing w:line="240" w:lineRule="auto"/>
        <w:ind w:firstLine="709"/>
        <w:rPr>
          <w:color w:val="000000" w:themeColor="text1"/>
        </w:rPr>
      </w:pPr>
      <w:r w:rsidRPr="0075208C">
        <w:rPr>
          <w:color w:val="000000" w:themeColor="text1"/>
        </w:rPr>
        <w:t>развитие туризма;</w:t>
      </w:r>
    </w:p>
    <w:p w:rsidR="005F7C05" w:rsidRPr="0075208C" w:rsidRDefault="005F7C05" w:rsidP="00F37D14">
      <w:pPr>
        <w:spacing w:line="240" w:lineRule="auto"/>
        <w:ind w:firstLine="709"/>
        <w:rPr>
          <w:color w:val="000000" w:themeColor="text1"/>
        </w:rPr>
      </w:pPr>
      <w:r w:rsidRPr="0075208C">
        <w:rPr>
          <w:color w:val="000000" w:themeColor="text1"/>
        </w:rPr>
        <w:t>создание условий для развития малого и среднего бизнеса;</w:t>
      </w:r>
    </w:p>
    <w:p w:rsidR="005F7C05" w:rsidRPr="0075208C" w:rsidRDefault="005F7C05" w:rsidP="00F37D14">
      <w:pPr>
        <w:spacing w:line="240" w:lineRule="auto"/>
        <w:ind w:firstLine="709"/>
        <w:rPr>
          <w:color w:val="000000" w:themeColor="text1"/>
        </w:rPr>
      </w:pPr>
      <w:r w:rsidRPr="0075208C">
        <w:rPr>
          <w:color w:val="000000" w:themeColor="text1"/>
        </w:rPr>
        <w:t>создание дополнительных рабочих мест;</w:t>
      </w:r>
    </w:p>
    <w:p w:rsidR="005F7C05" w:rsidRPr="0075208C" w:rsidRDefault="005F7C05" w:rsidP="00F37D14">
      <w:pPr>
        <w:spacing w:line="240" w:lineRule="auto"/>
        <w:ind w:firstLine="709"/>
        <w:rPr>
          <w:color w:val="000000" w:themeColor="text1"/>
          <w:szCs w:val="28"/>
        </w:rPr>
      </w:pPr>
      <w:r w:rsidRPr="0075208C">
        <w:rPr>
          <w:color w:val="000000" w:themeColor="text1"/>
          <w:szCs w:val="28"/>
        </w:rPr>
        <w:t>увеличение ожидаемой продолжительности жизни;</w:t>
      </w:r>
    </w:p>
    <w:p w:rsidR="005F7C05" w:rsidRPr="0075208C" w:rsidRDefault="005F7C05" w:rsidP="00F37D14">
      <w:pPr>
        <w:spacing w:line="240" w:lineRule="auto"/>
        <w:ind w:firstLine="709"/>
        <w:rPr>
          <w:color w:val="000000" w:themeColor="text1"/>
          <w:szCs w:val="28"/>
        </w:rPr>
      </w:pPr>
      <w:r w:rsidRPr="0075208C">
        <w:rPr>
          <w:color w:val="000000" w:themeColor="text1"/>
          <w:szCs w:val="28"/>
        </w:rPr>
        <w:t>повышение уровня благоустройства населённых пунктов.</w:t>
      </w:r>
    </w:p>
    <w:p w:rsidR="00293920" w:rsidRPr="005D1267" w:rsidRDefault="00293920" w:rsidP="00F37D14">
      <w:pPr>
        <w:pStyle w:val="a0"/>
        <w:ind w:left="0"/>
        <w:rPr>
          <w:color w:val="FF0000"/>
          <w:lang w:eastAsia="en-US"/>
        </w:rPr>
      </w:pPr>
    </w:p>
    <w:p w:rsidR="005F7C05" w:rsidRPr="0075208C" w:rsidRDefault="005F7C05" w:rsidP="00F37D14">
      <w:pPr>
        <w:pStyle w:val="1"/>
        <w:spacing w:line="240" w:lineRule="auto"/>
        <w:rPr>
          <w:color w:val="000000" w:themeColor="text1"/>
        </w:rPr>
      </w:pPr>
      <w:bookmarkStart w:id="13" w:name="_Toc452469777"/>
      <w:bookmarkStart w:id="14" w:name="_Toc109978424"/>
      <w:r w:rsidRPr="0075208C">
        <w:rPr>
          <w:color w:val="000000" w:themeColor="text1"/>
        </w:rPr>
        <w:t xml:space="preserve">3. Характеристика социально-экономического положения </w:t>
      </w:r>
      <w:bookmarkEnd w:id="13"/>
      <w:bookmarkEnd w:id="14"/>
      <w:r w:rsidR="00695273" w:rsidRPr="0075208C">
        <w:rPr>
          <w:color w:val="000000" w:themeColor="text1"/>
          <w:szCs w:val="40"/>
        </w:rPr>
        <w:t>Рыбно-Слободского МР</w:t>
      </w:r>
    </w:p>
    <w:p w:rsidR="005F7C05" w:rsidRPr="0075208C" w:rsidRDefault="005F7C05" w:rsidP="00F37D14">
      <w:pPr>
        <w:pStyle w:val="1"/>
        <w:spacing w:line="240" w:lineRule="auto"/>
        <w:rPr>
          <w:color w:val="000000" w:themeColor="text1"/>
        </w:rPr>
      </w:pPr>
      <w:bookmarkStart w:id="15" w:name="_Toc452469778"/>
      <w:bookmarkStart w:id="16" w:name="_Toc109978425"/>
      <w:r w:rsidRPr="0075208C">
        <w:rPr>
          <w:color w:val="000000" w:themeColor="text1"/>
        </w:rPr>
        <w:t>3.1. Основные сведения и особенности экономико-географического положения</w:t>
      </w:r>
      <w:bookmarkEnd w:id="15"/>
      <w:bookmarkEnd w:id="16"/>
    </w:p>
    <w:p w:rsidR="005F7C05" w:rsidRPr="0075208C" w:rsidRDefault="00695273" w:rsidP="00F37D14">
      <w:pPr>
        <w:tabs>
          <w:tab w:val="left" w:pos="306"/>
        </w:tabs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Административный ц</w:t>
      </w:r>
      <w:r w:rsidR="00625A82" w:rsidRPr="0075208C">
        <w:rPr>
          <w:rFonts w:cs="Times New Roman"/>
          <w:color w:val="000000" w:themeColor="text1"/>
          <w:szCs w:val="28"/>
        </w:rPr>
        <w:t xml:space="preserve">ентр </w:t>
      </w:r>
      <w:r w:rsidRPr="0075208C">
        <w:rPr>
          <w:rFonts w:cs="Times New Roman"/>
          <w:color w:val="000000" w:themeColor="text1"/>
          <w:szCs w:val="40"/>
        </w:rPr>
        <w:t>Рыбно-Слободского МР</w:t>
      </w:r>
      <w:r w:rsidR="00625A82" w:rsidRPr="0075208C">
        <w:rPr>
          <w:rFonts w:cs="Times New Roman"/>
          <w:color w:val="000000" w:themeColor="text1"/>
          <w:szCs w:val="28"/>
        </w:rPr>
        <w:t xml:space="preserve"> – пг</w:t>
      </w:r>
      <w:r w:rsidR="005F7C05" w:rsidRPr="0075208C">
        <w:rPr>
          <w:rFonts w:cs="Times New Roman"/>
          <w:color w:val="000000" w:themeColor="text1"/>
          <w:szCs w:val="28"/>
        </w:rPr>
        <w:t xml:space="preserve">т. Рыбная Слобода – является одним из близко расположенных районных центров к столице Республики Татарстан городу Казани, обладает на сегодняшний день всеми необходимыми условиями для привлечения российских и зарубежных инвесторов. </w:t>
      </w:r>
    </w:p>
    <w:p w:rsidR="005F7C05" w:rsidRPr="0075208C" w:rsidRDefault="005F7C05" w:rsidP="00F37D14">
      <w:pPr>
        <w:tabs>
          <w:tab w:val="left" w:pos="306"/>
        </w:tabs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75208C">
        <w:rPr>
          <w:rFonts w:cs="Times New Roman"/>
          <w:color w:val="000000" w:themeColor="text1"/>
          <w:szCs w:val="28"/>
        </w:rPr>
        <w:t>Главной задачей органов местного самоуправления в сфере экономической политики является укрепление и дальнейшее развитие экономики, создание благоприятной среды для стабильной работы предприятий, улучшение уровня жизни жителей района.</w:t>
      </w:r>
    </w:p>
    <w:p w:rsidR="005F7C05" w:rsidRPr="0075208C" w:rsidRDefault="00695273" w:rsidP="00F37D14">
      <w:pPr>
        <w:tabs>
          <w:tab w:val="left" w:pos="306"/>
        </w:tabs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75208C">
        <w:rPr>
          <w:rFonts w:cs="Times New Roman"/>
          <w:color w:val="000000" w:themeColor="text1"/>
          <w:szCs w:val="40"/>
        </w:rPr>
        <w:t>Рыбно-Слободск</w:t>
      </w:r>
      <w:r>
        <w:rPr>
          <w:rFonts w:cs="Times New Roman"/>
          <w:color w:val="000000" w:themeColor="text1"/>
          <w:szCs w:val="40"/>
        </w:rPr>
        <w:t>ий</w:t>
      </w:r>
      <w:r w:rsidRPr="0075208C">
        <w:rPr>
          <w:rFonts w:cs="Times New Roman"/>
          <w:color w:val="000000" w:themeColor="text1"/>
          <w:szCs w:val="40"/>
        </w:rPr>
        <w:t xml:space="preserve"> МР</w:t>
      </w:r>
      <w:r w:rsidRPr="0075208C">
        <w:rPr>
          <w:rFonts w:cs="Times New Roman"/>
          <w:color w:val="000000" w:themeColor="text1"/>
          <w:szCs w:val="28"/>
        </w:rPr>
        <w:t xml:space="preserve"> </w:t>
      </w:r>
      <w:r w:rsidR="005F7C05" w:rsidRPr="0075208C">
        <w:rPr>
          <w:rFonts w:cs="Times New Roman"/>
          <w:color w:val="000000" w:themeColor="text1"/>
          <w:szCs w:val="28"/>
        </w:rPr>
        <w:t>занимает выгодное экономико-географическое положение:</w:t>
      </w:r>
    </w:p>
    <w:p w:rsidR="005F7C05" w:rsidRPr="0075208C" w:rsidRDefault="005F7C05" w:rsidP="00F37D14">
      <w:pPr>
        <w:tabs>
          <w:tab w:val="left" w:pos="306"/>
        </w:tabs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75208C">
        <w:rPr>
          <w:rFonts w:cs="Times New Roman"/>
          <w:color w:val="000000" w:themeColor="text1"/>
          <w:szCs w:val="28"/>
        </w:rPr>
        <w:t xml:space="preserve">- расположен на берегу реки Кама, в райцентре Рыбная Слобода имеется причал, который способен принимать большегрузные суда с осадкой до 9 метров; </w:t>
      </w:r>
    </w:p>
    <w:p w:rsidR="005F7C05" w:rsidRPr="0075208C" w:rsidRDefault="005F7C05" w:rsidP="00F37D14">
      <w:pPr>
        <w:tabs>
          <w:tab w:val="left" w:pos="306"/>
        </w:tabs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75208C">
        <w:rPr>
          <w:rFonts w:cs="Times New Roman"/>
          <w:color w:val="000000" w:themeColor="text1"/>
          <w:szCs w:val="28"/>
        </w:rPr>
        <w:t xml:space="preserve">- близость к международному </w:t>
      </w:r>
      <w:r w:rsidR="00695273" w:rsidRPr="0075208C">
        <w:rPr>
          <w:rFonts w:cs="Times New Roman"/>
          <w:color w:val="000000" w:themeColor="text1"/>
          <w:szCs w:val="28"/>
        </w:rPr>
        <w:t>аэропорту «Казань» (</w:t>
      </w:r>
      <w:r w:rsidRPr="0075208C">
        <w:rPr>
          <w:rFonts w:cs="Times New Roman"/>
          <w:color w:val="000000" w:themeColor="text1"/>
          <w:szCs w:val="28"/>
        </w:rPr>
        <w:t>80 км.);</w:t>
      </w:r>
    </w:p>
    <w:p w:rsidR="005F7C05" w:rsidRPr="0075208C" w:rsidRDefault="005F7C05" w:rsidP="00F37D14">
      <w:pPr>
        <w:tabs>
          <w:tab w:val="left" w:pos="306"/>
        </w:tabs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75208C">
        <w:rPr>
          <w:rFonts w:cs="Times New Roman"/>
          <w:color w:val="000000" w:themeColor="text1"/>
          <w:szCs w:val="28"/>
        </w:rPr>
        <w:t>- по территории района проходят трассы федерального з</w:t>
      </w:r>
      <w:r w:rsidR="00695273">
        <w:rPr>
          <w:rFonts w:cs="Times New Roman"/>
          <w:color w:val="000000" w:themeColor="text1"/>
          <w:szCs w:val="28"/>
        </w:rPr>
        <w:t>начения – М</w:t>
      </w:r>
      <w:r w:rsidRPr="0075208C">
        <w:rPr>
          <w:rFonts w:cs="Times New Roman"/>
          <w:color w:val="000000" w:themeColor="text1"/>
          <w:szCs w:val="28"/>
        </w:rPr>
        <w:t>7 Казань</w:t>
      </w:r>
      <w:r w:rsidR="00625A82" w:rsidRPr="0075208C">
        <w:rPr>
          <w:rFonts w:cs="Times New Roman"/>
          <w:color w:val="000000" w:themeColor="text1"/>
          <w:szCs w:val="28"/>
        </w:rPr>
        <w:t xml:space="preserve"> </w:t>
      </w:r>
      <w:r w:rsidRPr="0075208C">
        <w:rPr>
          <w:rFonts w:cs="Times New Roman"/>
          <w:color w:val="000000" w:themeColor="text1"/>
          <w:szCs w:val="28"/>
        </w:rPr>
        <w:t>-</w:t>
      </w:r>
      <w:r w:rsidR="00625A82" w:rsidRPr="0075208C">
        <w:rPr>
          <w:rFonts w:cs="Times New Roman"/>
          <w:color w:val="000000" w:themeColor="text1"/>
          <w:szCs w:val="28"/>
        </w:rPr>
        <w:t xml:space="preserve"> </w:t>
      </w:r>
      <w:r w:rsidRPr="0075208C">
        <w:rPr>
          <w:rFonts w:cs="Times New Roman"/>
          <w:color w:val="000000" w:themeColor="text1"/>
          <w:szCs w:val="28"/>
        </w:rPr>
        <w:t>Набережные Челны и Казань-Оренбург.</w:t>
      </w:r>
    </w:p>
    <w:p w:rsidR="005F7C05" w:rsidRPr="0075208C" w:rsidRDefault="005F7C05" w:rsidP="00F37D14">
      <w:pPr>
        <w:tabs>
          <w:tab w:val="left" w:pos="306"/>
        </w:tabs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75208C">
        <w:rPr>
          <w:rFonts w:cs="Times New Roman"/>
          <w:color w:val="000000" w:themeColor="text1"/>
          <w:szCs w:val="28"/>
        </w:rPr>
        <w:t xml:space="preserve">Рыбно-Слободский муниципальный район образован в 1927 году, расположен в центральной части Республики Татарстан на правом берегу р. Кама. Район граничит с запада с Лаишевским, с северо-запада </w:t>
      </w:r>
      <w:r w:rsidR="00695273">
        <w:rPr>
          <w:rFonts w:cs="Times New Roman"/>
          <w:color w:val="000000" w:themeColor="text1"/>
          <w:szCs w:val="28"/>
        </w:rPr>
        <w:t>–</w:t>
      </w:r>
      <w:r w:rsidR="007F4A2F" w:rsidRPr="0075208C">
        <w:rPr>
          <w:rFonts w:cs="Times New Roman"/>
          <w:color w:val="000000" w:themeColor="text1"/>
          <w:szCs w:val="28"/>
        </w:rPr>
        <w:t xml:space="preserve"> </w:t>
      </w:r>
      <w:r w:rsidRPr="0075208C">
        <w:rPr>
          <w:rFonts w:cs="Times New Roman"/>
          <w:color w:val="000000" w:themeColor="text1"/>
          <w:szCs w:val="28"/>
        </w:rPr>
        <w:t>с</w:t>
      </w:r>
      <w:r w:rsidR="00695273">
        <w:rPr>
          <w:rFonts w:cs="Times New Roman"/>
          <w:color w:val="000000" w:themeColor="text1"/>
          <w:szCs w:val="28"/>
        </w:rPr>
        <w:t xml:space="preserve"> </w:t>
      </w:r>
      <w:r w:rsidRPr="0075208C">
        <w:rPr>
          <w:rFonts w:cs="Times New Roman"/>
          <w:color w:val="000000" w:themeColor="text1"/>
          <w:szCs w:val="28"/>
        </w:rPr>
        <w:t xml:space="preserve">Пестречинским и Тюлячинским районами, с севера </w:t>
      </w:r>
      <w:r w:rsidR="007F4A2F" w:rsidRPr="0075208C">
        <w:rPr>
          <w:rFonts w:cs="Times New Roman"/>
          <w:color w:val="000000" w:themeColor="text1"/>
          <w:szCs w:val="28"/>
        </w:rPr>
        <w:t xml:space="preserve">- </w:t>
      </w:r>
      <w:r w:rsidRPr="0075208C">
        <w:rPr>
          <w:rFonts w:cs="Times New Roman"/>
          <w:color w:val="000000" w:themeColor="text1"/>
          <w:szCs w:val="28"/>
        </w:rPr>
        <w:t xml:space="preserve">с Сабинским, с востока </w:t>
      </w:r>
      <w:r w:rsidR="007F4A2F" w:rsidRPr="0075208C">
        <w:rPr>
          <w:rFonts w:cs="Times New Roman"/>
          <w:color w:val="000000" w:themeColor="text1"/>
          <w:szCs w:val="28"/>
        </w:rPr>
        <w:t xml:space="preserve">- </w:t>
      </w:r>
      <w:r w:rsidRPr="0075208C">
        <w:rPr>
          <w:rFonts w:cs="Times New Roman"/>
          <w:color w:val="000000" w:themeColor="text1"/>
          <w:szCs w:val="28"/>
        </w:rPr>
        <w:t xml:space="preserve">с Мамадышским районами. На территории района протекает река Кама, и малые реки Бетька, Ошняк и Шумбут впадающие в реку Кама. </w:t>
      </w:r>
    </w:p>
    <w:p w:rsidR="005F7C05" w:rsidRPr="0075208C" w:rsidRDefault="005F7C05" w:rsidP="00F37D14">
      <w:pPr>
        <w:tabs>
          <w:tab w:val="left" w:pos="306"/>
        </w:tabs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75208C">
        <w:rPr>
          <w:rFonts w:cs="Times New Roman"/>
          <w:color w:val="000000" w:themeColor="text1"/>
          <w:szCs w:val="28"/>
        </w:rPr>
        <w:t>Территория района занимает 2041,4 кв. км, в том числе земли лесного фонда – 537,01 кв.</w:t>
      </w:r>
      <w:r w:rsidR="00695273">
        <w:rPr>
          <w:rFonts w:cs="Times New Roman"/>
          <w:color w:val="000000" w:themeColor="text1"/>
          <w:szCs w:val="28"/>
        </w:rPr>
        <w:t xml:space="preserve"> </w:t>
      </w:r>
      <w:r w:rsidRPr="0075208C">
        <w:rPr>
          <w:rFonts w:cs="Times New Roman"/>
          <w:color w:val="000000" w:themeColor="text1"/>
          <w:szCs w:val="28"/>
        </w:rPr>
        <w:t>км, площадь земель сельскохозяйственного назначения – 1189,1 кв.</w:t>
      </w:r>
      <w:r w:rsidR="00695273">
        <w:rPr>
          <w:rFonts w:cs="Times New Roman"/>
          <w:color w:val="000000" w:themeColor="text1"/>
          <w:szCs w:val="28"/>
        </w:rPr>
        <w:t xml:space="preserve"> </w:t>
      </w:r>
      <w:r w:rsidRPr="0075208C">
        <w:rPr>
          <w:rFonts w:cs="Times New Roman"/>
          <w:color w:val="000000" w:themeColor="text1"/>
          <w:szCs w:val="28"/>
        </w:rPr>
        <w:t xml:space="preserve">км. На территории района расположены – 1 городское и 26 сельских поселений. Всего в районе расположено 77 населенных пунктов. </w:t>
      </w:r>
    </w:p>
    <w:p w:rsidR="005F7C05" w:rsidRDefault="005F7C05" w:rsidP="00F37D14">
      <w:pPr>
        <w:tabs>
          <w:tab w:val="left" w:pos="306"/>
        </w:tabs>
        <w:spacing w:line="240" w:lineRule="auto"/>
        <w:ind w:firstLine="567"/>
        <w:rPr>
          <w:rFonts w:cs="Times New Roman"/>
          <w:szCs w:val="28"/>
        </w:rPr>
      </w:pPr>
    </w:p>
    <w:p w:rsidR="005F7C05" w:rsidRPr="005D1267" w:rsidRDefault="005F7C05" w:rsidP="00F37D14">
      <w:pPr>
        <w:pStyle w:val="afd"/>
        <w:spacing w:after="240" w:line="240" w:lineRule="auto"/>
        <w:ind w:firstLine="709"/>
        <w:jc w:val="center"/>
        <w:rPr>
          <w:rFonts w:cs="Times New Roman"/>
          <w:b/>
          <w:color w:val="000000" w:themeColor="text1"/>
          <w:szCs w:val="28"/>
        </w:rPr>
      </w:pPr>
      <w:r w:rsidRPr="005D1267">
        <w:rPr>
          <w:rFonts w:cs="Times New Roman"/>
          <w:b/>
          <w:color w:val="000000" w:themeColor="text1"/>
          <w:szCs w:val="28"/>
        </w:rPr>
        <w:t xml:space="preserve">Таблица №1. Сельские поселения </w:t>
      </w:r>
      <w:r w:rsidR="00E36B69" w:rsidRPr="00E36B69">
        <w:rPr>
          <w:rFonts w:cs="Times New Roman"/>
          <w:b/>
          <w:color w:val="000000" w:themeColor="text1"/>
          <w:szCs w:val="28"/>
        </w:rPr>
        <w:t>Рыбно-Слободского МР</w:t>
      </w:r>
      <w:r w:rsidRPr="005D1267">
        <w:rPr>
          <w:rFonts w:cs="Times New Roman"/>
          <w:b/>
          <w:color w:val="000000" w:themeColor="text1"/>
          <w:szCs w:val="28"/>
        </w:rPr>
        <w:t xml:space="preserve"> </w:t>
      </w:r>
    </w:p>
    <w:tbl>
      <w:tblPr>
        <w:tblStyle w:val="-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58"/>
        <w:gridCol w:w="2569"/>
        <w:gridCol w:w="1429"/>
        <w:gridCol w:w="1591"/>
      </w:tblGrid>
      <w:tr w:rsidR="005F7C05" w:rsidRPr="005D1267" w:rsidTr="00152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5F7C05" w:rsidRPr="005D1267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 w:val="0"/>
                <w:bCs w:val="0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 w:val="0"/>
                <w:bCs w:val="0"/>
                <w:color w:val="000000" w:themeColor="text1"/>
                <w:sz w:val="24"/>
                <w:szCs w:val="24"/>
              </w:rPr>
              <w:t>Наименование поселения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 w:val="0"/>
                <w:bCs w:val="0"/>
                <w:color w:val="000000" w:themeColor="text1"/>
                <w:sz w:val="24"/>
                <w:szCs w:val="24"/>
              </w:rPr>
              <w:t>Административный центр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 w:val="0"/>
                <w:bCs w:val="0"/>
                <w:color w:val="000000" w:themeColor="text1"/>
                <w:sz w:val="24"/>
                <w:szCs w:val="24"/>
              </w:rPr>
              <w:t>Количество</w:t>
            </w:r>
            <w:r w:rsidRPr="005D1267">
              <w:rPr>
                <w:rFonts w:cs="Times New Roman"/>
                <w:b w:val="0"/>
                <w:bCs w:val="0"/>
                <w:color w:val="000000" w:themeColor="text1"/>
                <w:sz w:val="24"/>
                <w:szCs w:val="24"/>
              </w:rPr>
              <w:br/>
              <w:t>населённых</w:t>
            </w:r>
            <w:r w:rsidRPr="005D1267">
              <w:rPr>
                <w:rFonts w:cs="Times New Roman"/>
                <w:b w:val="0"/>
                <w:bCs w:val="0"/>
                <w:color w:val="000000" w:themeColor="text1"/>
                <w:sz w:val="24"/>
                <w:szCs w:val="24"/>
              </w:rPr>
              <w:br/>
              <w:t>пунктов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F7C05" w:rsidRPr="005D1267" w:rsidRDefault="005F7C05" w:rsidP="00F37D1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 w:val="0"/>
                <w:bCs w:val="0"/>
                <w:color w:val="000000" w:themeColor="text1"/>
                <w:sz w:val="24"/>
                <w:szCs w:val="24"/>
              </w:rPr>
              <w:t>Численность населения (человек), на 1 января 20</w:t>
            </w:r>
            <w:r w:rsidR="005B6E0A" w:rsidRPr="005D1267">
              <w:rPr>
                <w:rFonts w:cs="Times New Roman"/>
                <w:b w:val="0"/>
                <w:bCs w:val="0"/>
                <w:color w:val="000000" w:themeColor="text1"/>
                <w:sz w:val="24"/>
                <w:szCs w:val="24"/>
              </w:rPr>
              <w:t>21</w:t>
            </w:r>
          </w:p>
        </w:tc>
      </w:tr>
      <w:tr w:rsidR="005F7C05" w:rsidRPr="005D1267" w:rsidTr="00E5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single" w:sz="4" w:space="0" w:color="auto"/>
            </w:tcBorders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1</w:t>
            </w:r>
          </w:p>
        </w:tc>
        <w:tc>
          <w:tcPr>
            <w:tcW w:w="4058" w:type="dxa"/>
            <w:tcBorders>
              <w:top w:val="single" w:sz="4" w:space="0" w:color="auto"/>
            </w:tcBorders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hyperlink r:id="rId12" w:tooltip="Городское поселение посёлок Арск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Городское поселение Рыбная</w:t>
              </w:r>
            </w:hyperlink>
            <w:r w:rsidR="005F7C05"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 Слобода</w:t>
            </w:r>
          </w:p>
        </w:tc>
        <w:tc>
          <w:tcPr>
            <w:tcW w:w="2569" w:type="dxa"/>
            <w:tcBorders>
              <w:top w:val="single" w:sz="4" w:space="0" w:color="auto"/>
            </w:tcBorders>
            <w:vAlign w:val="center"/>
            <w:hideMark/>
          </w:tcPr>
          <w:p w:rsidR="005F7C05" w:rsidRPr="005D1267" w:rsidRDefault="00625A82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пг</w:t>
            </w:r>
            <w:r w:rsidR="005F7C05" w:rsidRPr="005D1267">
              <w:rPr>
                <w:rFonts w:cs="Times New Roman"/>
                <w:color w:val="000000" w:themeColor="text1"/>
                <w:sz w:val="24"/>
                <w:szCs w:val="24"/>
              </w:rPr>
              <w:t>т. Рыбная Слобода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  <w:r w:rsidR="000A0D1F" w:rsidRPr="005D1267">
              <w:rPr>
                <w:rFonts w:cs="Times New Roman"/>
                <w:color w:val="000000" w:themeColor="text1"/>
                <w:sz w:val="24"/>
                <w:szCs w:val="24"/>
              </w:rPr>
              <w:t>715</w:t>
            </w:r>
          </w:p>
        </w:tc>
      </w:tr>
      <w:tr w:rsidR="005F7C05" w:rsidRPr="005D1267" w:rsidTr="00E5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13" w:tooltip="Апазов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Анатышское сельское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село Анатыш 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5F7C05" w:rsidRPr="005D1267" w:rsidRDefault="000A0D1F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686</w:t>
            </w:r>
          </w:p>
        </w:tc>
      </w:tr>
      <w:tr w:rsidR="005F7C05" w:rsidRPr="005D1267" w:rsidTr="00E5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14" w:tooltip="Качелин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Балыклы-</w:t>
              </w:r>
              <w:r w:rsidR="00695273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Чукаевское сельское</w:t>
              </w:r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 xml:space="preserve">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69527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село </w:t>
            </w:r>
            <w:hyperlink r:id="rId15" w:tooltip="Качелино" w:history="1">
              <w:r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Балыклы</w:t>
              </w:r>
            </w:hyperlink>
            <w:r w:rsidR="00695273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-</w:t>
            </w: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Чукаево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1" w:type="dxa"/>
            <w:vAlign w:val="center"/>
          </w:tcPr>
          <w:p w:rsidR="005F7C05" w:rsidRPr="005D1267" w:rsidRDefault="000A0D1F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629</w:t>
            </w:r>
          </w:p>
        </w:tc>
      </w:tr>
      <w:tr w:rsidR="005F7C05" w:rsidRPr="005D1267" w:rsidTr="00E53AE3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4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16" w:tooltip="Наласин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Биектауское сельское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село </w:t>
            </w:r>
            <w:hyperlink r:id="rId17" w:tooltip="Наласа (страница отсутствует)" w:history="1">
              <w:r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Биектау</w:t>
              </w:r>
            </w:hyperlink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A0D1F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081</w:t>
            </w:r>
          </w:p>
        </w:tc>
      </w:tr>
      <w:tr w:rsidR="005F7C05" w:rsidRPr="005D1267" w:rsidTr="00E5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5</w:t>
            </w:r>
          </w:p>
        </w:tc>
        <w:tc>
          <w:tcPr>
            <w:tcW w:w="4058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Большеелгинское сельское поселение </w:t>
            </w:r>
          </w:p>
        </w:tc>
        <w:tc>
          <w:tcPr>
            <w:tcW w:w="2569" w:type="dxa"/>
            <w:vAlign w:val="center"/>
          </w:tcPr>
          <w:p w:rsidR="005F7C05" w:rsidRPr="005D1267" w:rsidRDefault="005F7C05" w:rsidP="0069527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село Больш</w:t>
            </w:r>
            <w:r w:rsidR="00695273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ая</w:t>
            </w: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 Елг</w:t>
            </w:r>
            <w:r w:rsidR="00695273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а</w:t>
            </w: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  </w:t>
            </w:r>
          </w:p>
        </w:tc>
        <w:tc>
          <w:tcPr>
            <w:tcW w:w="1429" w:type="dxa"/>
            <w:vAlign w:val="center"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vAlign w:val="center"/>
          </w:tcPr>
          <w:p w:rsidR="005F7C05" w:rsidRPr="005D1267" w:rsidRDefault="000A0D1F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986</w:t>
            </w:r>
          </w:p>
        </w:tc>
      </w:tr>
      <w:tr w:rsidR="005F7C05" w:rsidRPr="005D1267" w:rsidTr="00E5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6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18" w:tooltip="Новокинер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Бетьковское сельское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село Бетьки  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vAlign w:val="center"/>
          </w:tcPr>
          <w:p w:rsidR="005F7C05" w:rsidRPr="005D1267" w:rsidRDefault="000A0D1F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382</w:t>
            </w:r>
          </w:p>
        </w:tc>
      </w:tr>
      <w:tr w:rsidR="005F7C05" w:rsidRPr="005D1267" w:rsidTr="00E5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7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19" w:tooltip="Новокишит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Большекульгинское сельское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село Большая Кульга  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vAlign w:val="center"/>
          </w:tcPr>
          <w:p w:rsidR="005F7C05" w:rsidRPr="005D1267" w:rsidRDefault="000A0D1F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434</w:t>
            </w:r>
          </w:p>
        </w:tc>
      </w:tr>
      <w:tr w:rsidR="005F7C05" w:rsidRPr="005D1267" w:rsidTr="00E5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8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20" w:tooltip="Новокырлай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Большемашлякское сельское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село Большой Машляк  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1" w:type="dxa"/>
            <w:vAlign w:val="center"/>
          </w:tcPr>
          <w:p w:rsidR="005F7C05" w:rsidRPr="005D1267" w:rsidRDefault="000A0D1F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619</w:t>
            </w:r>
          </w:p>
        </w:tc>
      </w:tr>
      <w:tr w:rsidR="005F7C05" w:rsidRPr="005D1267" w:rsidTr="00E5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9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21" w:tooltip="Сизин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Большеошнякское сельское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село </w:t>
            </w:r>
            <w:hyperlink r:id="rId22" w:tooltip="Смак-Корса" w:history="1"/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Большой Ошняк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A0D1F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  <w:tr w:rsidR="005F7C05" w:rsidRPr="005D1267" w:rsidTr="00E5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10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23" w:tooltip="Среднеатынское сельское поселение" w:history="1">
              <w:r w:rsidR="00695273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Большесалтанское сельское</w:t>
              </w:r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 xml:space="preserve">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село Большой Салтан  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A0D1F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</w:tr>
      <w:tr w:rsidR="005F7C05" w:rsidRPr="005D1267" w:rsidTr="00E5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11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24" w:tooltip="Среднекорсин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Коз</w:t>
              </w:r>
              <w:r w:rsidR="0015283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яково</w:t>
              </w:r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-Челнинское сельское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69527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село Козяково</w:t>
            </w:r>
            <w:r w:rsidR="00695273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-</w:t>
            </w: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Челны  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A0D1F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</w:tr>
      <w:tr w:rsidR="005F7C05" w:rsidRPr="005D1267" w:rsidTr="00E5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12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25" w:tooltip="Старокырлай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Корноуховское сельское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село Корноухово  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A0D1F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</w:tr>
      <w:tr w:rsidR="005F7C05" w:rsidRPr="005D1267" w:rsidTr="00E5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13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26" w:tooltip="Старочурилин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Кугарчинское сельское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село Кугарчино  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5F7C05" w:rsidRPr="005D1267" w:rsidRDefault="000A0D1F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994</w:t>
            </w:r>
          </w:p>
        </w:tc>
      </w:tr>
      <w:tr w:rsidR="005F7C05" w:rsidRPr="005D1267" w:rsidTr="00E5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14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27" w:tooltip="Ташкичин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Кукеевское сельское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село Кукеево</w:t>
            </w:r>
            <w:r w:rsidRPr="005D1267">
              <w:rPr>
                <w:rStyle w:val="af3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:rsidR="005F7C05" w:rsidRPr="005D1267" w:rsidRDefault="000A0D1F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478</w:t>
            </w:r>
          </w:p>
        </w:tc>
      </w:tr>
      <w:tr w:rsidR="005F7C05" w:rsidRPr="005D1267" w:rsidTr="00E5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15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28" w:tooltip="Урняк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Кутлу-Букашское сельское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село Кутлу-Букаш  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A0D1F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897</w:t>
            </w:r>
          </w:p>
        </w:tc>
      </w:tr>
      <w:tr w:rsidR="005F7C05" w:rsidRPr="005D1267" w:rsidTr="00E5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16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29" w:tooltip="Утар-Атын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Масловское сельское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село Масловка 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A0D1F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5F7C05" w:rsidRPr="005D1267" w:rsidTr="00E5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17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69527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30" w:tooltip="Шушмабаш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Нижне</w:t>
              </w:r>
              <w:r w:rsidR="00695273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т</w:t>
              </w:r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имерл</w:t>
              </w:r>
              <w:r w:rsidR="00695273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е</w:t>
              </w:r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кское сельское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69527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село </w:t>
            </w:r>
            <w:r w:rsidR="00695273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Верхний</w:t>
            </w: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 Тимерл</w:t>
            </w:r>
            <w:r w:rsidR="00695273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е</w:t>
            </w: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к   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0A0D1F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</w:tr>
      <w:tr w:rsidR="005F7C05" w:rsidRPr="005D1267" w:rsidTr="00E5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18</w:t>
            </w:r>
          </w:p>
        </w:tc>
        <w:tc>
          <w:tcPr>
            <w:tcW w:w="4058" w:type="dxa"/>
            <w:vAlign w:val="center"/>
            <w:hideMark/>
          </w:tcPr>
          <w:p w:rsidR="005F7C05" w:rsidRPr="005D1267" w:rsidRDefault="00ED49CE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color w:val="000000" w:themeColor="text1"/>
                <w:sz w:val="24"/>
                <w:szCs w:val="24"/>
                <w:u w:val="none"/>
              </w:rPr>
            </w:pPr>
            <w:hyperlink r:id="rId31" w:tooltip="Янга-Салское сельское поселение" w:history="1">
              <w:r w:rsidR="005F7C05" w:rsidRPr="005D1267">
                <w:rPr>
                  <w:rStyle w:val="af3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Новоарышское сельское поселение</w:t>
              </w:r>
            </w:hyperlink>
          </w:p>
        </w:tc>
        <w:tc>
          <w:tcPr>
            <w:tcW w:w="2569" w:type="dxa"/>
            <w:vAlign w:val="center"/>
            <w:hideMark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село Новый Арыш </w:t>
            </w:r>
          </w:p>
        </w:tc>
        <w:tc>
          <w:tcPr>
            <w:tcW w:w="1429" w:type="dxa"/>
            <w:vAlign w:val="center"/>
            <w:hideMark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A0D1F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</w:tr>
      <w:tr w:rsidR="005F7C05" w:rsidRPr="005D1267" w:rsidTr="00E5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19</w:t>
            </w:r>
          </w:p>
        </w:tc>
        <w:tc>
          <w:tcPr>
            <w:tcW w:w="4058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Полянское сельское поселение </w:t>
            </w:r>
          </w:p>
        </w:tc>
        <w:tc>
          <w:tcPr>
            <w:tcW w:w="2569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село Полянка </w:t>
            </w:r>
          </w:p>
        </w:tc>
        <w:tc>
          <w:tcPr>
            <w:tcW w:w="1429" w:type="dxa"/>
            <w:vAlign w:val="center"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A0D1F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</w:tr>
      <w:tr w:rsidR="005F7C05" w:rsidRPr="005D1267" w:rsidTr="00E5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20</w:t>
            </w:r>
          </w:p>
        </w:tc>
        <w:tc>
          <w:tcPr>
            <w:tcW w:w="4058" w:type="dxa"/>
            <w:vAlign w:val="center"/>
          </w:tcPr>
          <w:p w:rsidR="005F7C05" w:rsidRPr="005D1267" w:rsidRDefault="005F7C05" w:rsidP="0069527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Русско</w:t>
            </w:r>
            <w:r w:rsidR="00695273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-О</w:t>
            </w: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шнякское сельское поселение </w:t>
            </w:r>
          </w:p>
        </w:tc>
        <w:tc>
          <w:tcPr>
            <w:tcW w:w="2569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село Русский Ошняк</w:t>
            </w:r>
          </w:p>
        </w:tc>
        <w:tc>
          <w:tcPr>
            <w:tcW w:w="1429" w:type="dxa"/>
            <w:vAlign w:val="center"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53AFE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</w:tr>
      <w:tr w:rsidR="005F7C05" w:rsidRPr="005D1267" w:rsidTr="00E5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21</w:t>
            </w:r>
          </w:p>
        </w:tc>
        <w:tc>
          <w:tcPr>
            <w:tcW w:w="4058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Троицко-Урайское сельское поселение </w:t>
            </w:r>
          </w:p>
        </w:tc>
        <w:tc>
          <w:tcPr>
            <w:tcW w:w="2569" w:type="dxa"/>
            <w:vAlign w:val="center"/>
          </w:tcPr>
          <w:p w:rsidR="005F7C05" w:rsidRPr="005D1267" w:rsidRDefault="005F7C05" w:rsidP="0069527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село Троицкий</w:t>
            </w:r>
            <w:r w:rsidR="00695273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Урай </w:t>
            </w:r>
          </w:p>
        </w:tc>
        <w:tc>
          <w:tcPr>
            <w:tcW w:w="1429" w:type="dxa"/>
            <w:vAlign w:val="center"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5F7C05" w:rsidRPr="005D1267" w:rsidRDefault="00453AFE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498</w:t>
            </w:r>
          </w:p>
        </w:tc>
      </w:tr>
      <w:tr w:rsidR="005F7C05" w:rsidRPr="005D1267" w:rsidTr="00E5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22</w:t>
            </w:r>
          </w:p>
        </w:tc>
        <w:tc>
          <w:tcPr>
            <w:tcW w:w="4058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Урахчинское сельское поселение </w:t>
            </w:r>
          </w:p>
        </w:tc>
        <w:tc>
          <w:tcPr>
            <w:tcW w:w="2569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село Урахча</w:t>
            </w:r>
          </w:p>
        </w:tc>
        <w:tc>
          <w:tcPr>
            <w:tcW w:w="1429" w:type="dxa"/>
            <w:vAlign w:val="center"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53AFE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</w:tr>
      <w:tr w:rsidR="005F7C05" w:rsidRPr="005D1267" w:rsidTr="00E5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23</w:t>
            </w:r>
          </w:p>
        </w:tc>
        <w:tc>
          <w:tcPr>
            <w:tcW w:w="4058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Шумковское сельское поселение </w:t>
            </w:r>
          </w:p>
        </w:tc>
        <w:tc>
          <w:tcPr>
            <w:tcW w:w="2569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село Шумково</w:t>
            </w:r>
          </w:p>
        </w:tc>
        <w:tc>
          <w:tcPr>
            <w:tcW w:w="1429" w:type="dxa"/>
            <w:vAlign w:val="center"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53AFE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</w:tr>
      <w:tr w:rsidR="005F7C05" w:rsidRPr="005D1267" w:rsidTr="00E5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24</w:t>
            </w:r>
          </w:p>
        </w:tc>
        <w:tc>
          <w:tcPr>
            <w:tcW w:w="4058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Шеморбашское сельское поселение </w:t>
            </w:r>
          </w:p>
        </w:tc>
        <w:tc>
          <w:tcPr>
            <w:tcW w:w="2569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село Шеморбаш</w:t>
            </w:r>
          </w:p>
        </w:tc>
        <w:tc>
          <w:tcPr>
            <w:tcW w:w="1429" w:type="dxa"/>
            <w:vAlign w:val="center"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53AFE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</w:tr>
      <w:tr w:rsidR="005F7C05" w:rsidRPr="005D1267" w:rsidTr="00E5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25</w:t>
            </w:r>
          </w:p>
        </w:tc>
        <w:tc>
          <w:tcPr>
            <w:tcW w:w="4058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Шумбутское сельское поселение </w:t>
            </w:r>
          </w:p>
        </w:tc>
        <w:tc>
          <w:tcPr>
            <w:tcW w:w="2569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село Шумбут </w:t>
            </w:r>
          </w:p>
        </w:tc>
        <w:tc>
          <w:tcPr>
            <w:tcW w:w="1429" w:type="dxa"/>
            <w:vAlign w:val="center"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vAlign w:val="center"/>
          </w:tcPr>
          <w:p w:rsidR="005F7C05" w:rsidRPr="005D1267" w:rsidRDefault="00453AFE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484</w:t>
            </w:r>
          </w:p>
        </w:tc>
      </w:tr>
      <w:tr w:rsidR="005F7C05" w:rsidRPr="005D1267" w:rsidTr="00E5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>26</w:t>
            </w:r>
          </w:p>
        </w:tc>
        <w:tc>
          <w:tcPr>
            <w:tcW w:w="4058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Шетнево-Тулушское сельское поселение </w:t>
            </w:r>
          </w:p>
        </w:tc>
        <w:tc>
          <w:tcPr>
            <w:tcW w:w="2569" w:type="dxa"/>
            <w:vAlign w:val="center"/>
          </w:tcPr>
          <w:p w:rsidR="005F7C05" w:rsidRPr="005D1267" w:rsidRDefault="005F7C05" w:rsidP="0069527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село Шетнево</w:t>
            </w:r>
            <w:r w:rsidR="00695273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-</w:t>
            </w: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>Тулуши</w:t>
            </w:r>
          </w:p>
        </w:tc>
        <w:tc>
          <w:tcPr>
            <w:tcW w:w="1429" w:type="dxa"/>
            <w:vAlign w:val="center"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372529"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F7C05" w:rsidRPr="005D1267" w:rsidTr="00E5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5F7C05" w:rsidRPr="005D1267" w:rsidRDefault="005F7C05" w:rsidP="00F37D14">
            <w:pPr>
              <w:spacing w:line="240" w:lineRule="auto"/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b w:val="0"/>
                <w:color w:val="000000" w:themeColor="text1"/>
                <w:sz w:val="24"/>
                <w:szCs w:val="24"/>
                <w:u w:val="none"/>
              </w:rPr>
              <w:t xml:space="preserve">27 </w:t>
            </w:r>
          </w:p>
        </w:tc>
        <w:tc>
          <w:tcPr>
            <w:tcW w:w="4058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Юлсубинское сельское поселение </w:t>
            </w:r>
          </w:p>
        </w:tc>
        <w:tc>
          <w:tcPr>
            <w:tcW w:w="2569" w:type="dxa"/>
            <w:vAlign w:val="center"/>
          </w:tcPr>
          <w:p w:rsidR="005F7C05" w:rsidRPr="005D1267" w:rsidRDefault="005F7C05" w:rsidP="00F37D1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село Юлсубино  </w:t>
            </w:r>
          </w:p>
        </w:tc>
        <w:tc>
          <w:tcPr>
            <w:tcW w:w="1429" w:type="dxa"/>
            <w:vAlign w:val="center"/>
          </w:tcPr>
          <w:p w:rsidR="005F7C05" w:rsidRPr="005D1267" w:rsidRDefault="005F7C05" w:rsidP="00F37D14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5F7C05" w:rsidRPr="005D1267" w:rsidRDefault="008F4476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3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 w:rsidRPr="005D126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798</w:t>
            </w:r>
          </w:p>
        </w:tc>
      </w:tr>
    </w:tbl>
    <w:p w:rsidR="005F7C05" w:rsidRPr="005D1267" w:rsidRDefault="005F7C05" w:rsidP="00F37D14">
      <w:pPr>
        <w:pStyle w:val="afd"/>
        <w:spacing w:after="0" w:line="240" w:lineRule="auto"/>
        <w:ind w:firstLine="709"/>
        <w:jc w:val="center"/>
        <w:rPr>
          <w:rFonts w:cs="Times New Roman"/>
          <w:color w:val="000000" w:themeColor="text1"/>
          <w:szCs w:val="28"/>
        </w:rPr>
      </w:pPr>
    </w:p>
    <w:p w:rsidR="005F7C05" w:rsidRPr="005D1267" w:rsidRDefault="005F7C05" w:rsidP="00F37D14">
      <w:pPr>
        <w:tabs>
          <w:tab w:val="left" w:pos="306"/>
        </w:tabs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5D1267">
        <w:rPr>
          <w:rFonts w:cs="Times New Roman"/>
          <w:color w:val="000000" w:themeColor="text1"/>
          <w:szCs w:val="28"/>
        </w:rPr>
        <w:t>Общая численность населения района на начало 20</w:t>
      </w:r>
      <w:r w:rsidR="00AC3AE3" w:rsidRPr="005D1267">
        <w:rPr>
          <w:rFonts w:cs="Times New Roman"/>
          <w:color w:val="000000" w:themeColor="text1"/>
          <w:szCs w:val="28"/>
        </w:rPr>
        <w:t>21</w:t>
      </w:r>
      <w:r w:rsidRPr="005D1267">
        <w:rPr>
          <w:rFonts w:cs="Times New Roman"/>
          <w:color w:val="000000" w:themeColor="text1"/>
          <w:szCs w:val="28"/>
        </w:rPr>
        <w:t xml:space="preserve"> года составила </w:t>
      </w:r>
      <w:r w:rsidR="00695273" w:rsidRPr="005D1267">
        <w:rPr>
          <w:rFonts w:cs="Times New Roman"/>
          <w:color w:val="000000" w:themeColor="text1"/>
          <w:szCs w:val="28"/>
        </w:rPr>
        <w:t>24444 человека</w:t>
      </w:r>
      <w:r w:rsidRPr="005D1267">
        <w:rPr>
          <w:rFonts w:cs="Times New Roman"/>
          <w:color w:val="000000" w:themeColor="text1"/>
          <w:szCs w:val="28"/>
        </w:rPr>
        <w:t>, из них 5</w:t>
      </w:r>
      <w:r w:rsidR="005151DB" w:rsidRPr="005D1267">
        <w:rPr>
          <w:rFonts w:cs="Times New Roman"/>
          <w:color w:val="000000" w:themeColor="text1"/>
          <w:szCs w:val="28"/>
        </w:rPr>
        <w:t>2,2</w:t>
      </w:r>
      <w:r w:rsidRPr="005D1267">
        <w:rPr>
          <w:rFonts w:cs="Times New Roman"/>
          <w:color w:val="000000" w:themeColor="text1"/>
          <w:szCs w:val="28"/>
        </w:rPr>
        <w:t>% составляет население трудоспособного возраста, 3</w:t>
      </w:r>
      <w:r w:rsidR="005151DB" w:rsidRPr="005D1267">
        <w:rPr>
          <w:rFonts w:cs="Times New Roman"/>
          <w:color w:val="000000" w:themeColor="text1"/>
          <w:szCs w:val="28"/>
        </w:rPr>
        <w:t>3,1</w:t>
      </w:r>
      <w:r w:rsidRPr="005D1267">
        <w:rPr>
          <w:rFonts w:cs="Times New Roman"/>
          <w:color w:val="000000" w:themeColor="text1"/>
          <w:szCs w:val="28"/>
        </w:rPr>
        <w:t>% старше трудоспособного возраста и детей 1</w:t>
      </w:r>
      <w:r w:rsidR="005151DB" w:rsidRPr="005D1267">
        <w:rPr>
          <w:rFonts w:cs="Times New Roman"/>
          <w:color w:val="000000" w:themeColor="text1"/>
          <w:szCs w:val="28"/>
        </w:rPr>
        <w:t>4,7</w:t>
      </w:r>
      <w:r w:rsidRPr="005D1267">
        <w:rPr>
          <w:rFonts w:cs="Times New Roman"/>
          <w:color w:val="000000" w:themeColor="text1"/>
          <w:szCs w:val="28"/>
        </w:rPr>
        <w:t>%. Национальный состав 79</w:t>
      </w:r>
      <w:r w:rsidR="005151DB" w:rsidRPr="005D1267">
        <w:rPr>
          <w:rFonts w:cs="Times New Roman"/>
          <w:color w:val="000000" w:themeColor="text1"/>
          <w:szCs w:val="28"/>
        </w:rPr>
        <w:t>,2</w:t>
      </w:r>
      <w:r w:rsidRPr="005D1267">
        <w:rPr>
          <w:rFonts w:cs="Times New Roman"/>
          <w:color w:val="000000" w:themeColor="text1"/>
          <w:szCs w:val="28"/>
        </w:rPr>
        <w:t>% -</w:t>
      </w:r>
      <w:r w:rsidR="008C4F94" w:rsidRPr="005D1267">
        <w:rPr>
          <w:rFonts w:cs="Times New Roman"/>
          <w:color w:val="000000" w:themeColor="text1"/>
          <w:szCs w:val="28"/>
        </w:rPr>
        <w:t xml:space="preserve"> </w:t>
      </w:r>
      <w:r w:rsidRPr="005D1267">
        <w:rPr>
          <w:rFonts w:cs="Times New Roman"/>
          <w:color w:val="000000" w:themeColor="text1"/>
          <w:szCs w:val="28"/>
        </w:rPr>
        <w:t xml:space="preserve">татары, </w:t>
      </w:r>
      <w:r w:rsidR="005151DB" w:rsidRPr="005D1267">
        <w:rPr>
          <w:rFonts w:cs="Times New Roman"/>
          <w:color w:val="000000" w:themeColor="text1"/>
          <w:szCs w:val="28"/>
        </w:rPr>
        <w:t>19,8</w:t>
      </w:r>
      <w:r w:rsidRPr="005D1267">
        <w:rPr>
          <w:rFonts w:cs="Times New Roman"/>
          <w:color w:val="000000" w:themeColor="text1"/>
          <w:szCs w:val="28"/>
        </w:rPr>
        <w:t xml:space="preserve">% - русские и 1% - представители других национальностей. </w:t>
      </w:r>
    </w:p>
    <w:p w:rsidR="00F37D14" w:rsidRDefault="00F37D14" w:rsidP="00F37D14">
      <w:pPr>
        <w:pStyle w:val="afd"/>
        <w:spacing w:after="0" w:line="240" w:lineRule="auto"/>
        <w:ind w:firstLine="709"/>
        <w:jc w:val="center"/>
        <w:rPr>
          <w:rFonts w:cs="Times New Roman"/>
          <w:b/>
          <w:color w:val="000000" w:themeColor="text1"/>
          <w:szCs w:val="28"/>
        </w:rPr>
      </w:pPr>
    </w:p>
    <w:p w:rsidR="005F7C05" w:rsidRPr="005D1267" w:rsidRDefault="005F7C05" w:rsidP="00F37D14">
      <w:pPr>
        <w:pStyle w:val="afd"/>
        <w:spacing w:after="0" w:line="240" w:lineRule="auto"/>
        <w:ind w:firstLine="709"/>
        <w:jc w:val="center"/>
        <w:rPr>
          <w:rFonts w:cs="Times New Roman"/>
          <w:b/>
          <w:color w:val="000000" w:themeColor="text1"/>
          <w:szCs w:val="28"/>
        </w:rPr>
      </w:pPr>
      <w:r w:rsidRPr="005D1267">
        <w:rPr>
          <w:rFonts w:cs="Times New Roman"/>
          <w:b/>
          <w:color w:val="000000" w:themeColor="text1"/>
          <w:szCs w:val="28"/>
        </w:rPr>
        <w:t xml:space="preserve">Таблица № 2. Динамика численности населения </w:t>
      </w:r>
      <w:r w:rsidR="00E36B69" w:rsidRPr="00E36B69">
        <w:rPr>
          <w:rFonts w:cs="Times New Roman"/>
          <w:b/>
          <w:color w:val="000000" w:themeColor="text1"/>
          <w:szCs w:val="28"/>
        </w:rPr>
        <w:t>Рыбно-Слободского МР</w:t>
      </w:r>
    </w:p>
    <w:p w:rsidR="005F7C05" w:rsidRPr="005D1267" w:rsidRDefault="005F7C05" w:rsidP="00F37D14">
      <w:pPr>
        <w:pStyle w:val="afd"/>
        <w:spacing w:after="0" w:line="240" w:lineRule="auto"/>
        <w:ind w:firstLine="709"/>
        <w:jc w:val="center"/>
        <w:rPr>
          <w:rFonts w:cs="Times New Roman"/>
          <w:color w:val="000000" w:themeColor="text1"/>
          <w:szCs w:val="28"/>
        </w:rPr>
      </w:pPr>
    </w:p>
    <w:tbl>
      <w:tblPr>
        <w:tblStyle w:val="-431"/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115"/>
        <w:gridCol w:w="1115"/>
        <w:gridCol w:w="1254"/>
        <w:gridCol w:w="1115"/>
        <w:gridCol w:w="1392"/>
        <w:gridCol w:w="1118"/>
      </w:tblGrid>
      <w:tr w:rsidR="00636BD5" w:rsidRPr="005D1267" w:rsidTr="00613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gridSpan w:val="7"/>
            <w:shd w:val="clear" w:color="auto" w:fill="DAEEF3" w:themeFill="accent5" w:themeFillTint="33"/>
          </w:tcPr>
          <w:p w:rsidR="005F7C05" w:rsidRPr="005D1267" w:rsidRDefault="005F7C05" w:rsidP="00F37D14">
            <w:pPr>
              <w:spacing w:before="60" w:after="60" w:line="240" w:lineRule="auto"/>
              <w:jc w:val="center"/>
              <w:rPr>
                <w:rFonts w:cs="Times New Roman"/>
                <w:bCs w:val="0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Cs w:val="0"/>
                <w:color w:val="000000" w:themeColor="text1"/>
                <w:sz w:val="24"/>
                <w:szCs w:val="24"/>
              </w:rPr>
              <w:t>Численность населения (человек), на начало года</w:t>
            </w:r>
          </w:p>
        </w:tc>
      </w:tr>
      <w:tr w:rsidR="00636BD5" w:rsidRPr="005D1267" w:rsidTr="00E16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  <w:shd w:val="clear" w:color="auto" w:fill="DAEEF3" w:themeFill="accent5" w:themeFillTint="33"/>
          </w:tcPr>
          <w:p w:rsidR="005151DB" w:rsidRPr="005D1267" w:rsidRDefault="005151DB" w:rsidP="00F37D14">
            <w:pPr>
              <w:spacing w:line="240" w:lineRule="auto"/>
              <w:jc w:val="center"/>
              <w:rPr>
                <w:rFonts w:cs="Times New Roman"/>
                <w:bCs w:val="0"/>
                <w:i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Cs w:val="0"/>
                <w:i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115" w:type="dxa"/>
            <w:shd w:val="clear" w:color="auto" w:fill="DAEEF3" w:themeFill="accent5" w:themeFillTint="33"/>
          </w:tcPr>
          <w:p w:rsidR="005151DB" w:rsidRPr="005D1267" w:rsidRDefault="005151DB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1115" w:type="dxa"/>
            <w:shd w:val="clear" w:color="auto" w:fill="DAEEF3" w:themeFill="accent5" w:themeFillTint="33"/>
          </w:tcPr>
          <w:p w:rsidR="005151DB" w:rsidRPr="005D1267" w:rsidRDefault="005151DB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5151DB" w:rsidRPr="005D1267" w:rsidRDefault="005151DB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  <w:t>2011</w:t>
            </w:r>
          </w:p>
        </w:tc>
        <w:tc>
          <w:tcPr>
            <w:tcW w:w="1115" w:type="dxa"/>
            <w:shd w:val="clear" w:color="auto" w:fill="DAEEF3" w:themeFill="accent5" w:themeFillTint="33"/>
          </w:tcPr>
          <w:p w:rsidR="005151DB" w:rsidRPr="005D1267" w:rsidRDefault="005151DB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1392" w:type="dxa"/>
            <w:shd w:val="clear" w:color="auto" w:fill="DAEEF3" w:themeFill="accent5" w:themeFillTint="33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  <w:t>2013</w:t>
            </w:r>
          </w:p>
        </w:tc>
        <w:tc>
          <w:tcPr>
            <w:tcW w:w="1118" w:type="dxa"/>
            <w:shd w:val="clear" w:color="auto" w:fill="DAEEF3" w:themeFill="accent5" w:themeFillTint="33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  <w:t>2014</w:t>
            </w:r>
          </w:p>
        </w:tc>
      </w:tr>
      <w:tr w:rsidR="00636BD5" w:rsidRPr="005D1267" w:rsidTr="00613FAA">
        <w:trPr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rPr>
                <w:rFonts w:cs="Times New Roman"/>
                <w:b w:val="0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 w:val="0"/>
                <w:color w:val="000000" w:themeColor="text1"/>
                <w:sz w:val="24"/>
                <w:szCs w:val="24"/>
              </w:rPr>
              <w:t>28300</w:t>
            </w:r>
          </w:p>
        </w:tc>
        <w:tc>
          <w:tcPr>
            <w:tcW w:w="1115" w:type="dxa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28120</w:t>
            </w:r>
          </w:p>
        </w:tc>
        <w:tc>
          <w:tcPr>
            <w:tcW w:w="1115" w:type="dxa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28100</w:t>
            </w:r>
          </w:p>
        </w:tc>
        <w:tc>
          <w:tcPr>
            <w:tcW w:w="1254" w:type="dxa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27964</w:t>
            </w:r>
          </w:p>
        </w:tc>
        <w:tc>
          <w:tcPr>
            <w:tcW w:w="1115" w:type="dxa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27315</w:t>
            </w:r>
          </w:p>
        </w:tc>
        <w:tc>
          <w:tcPr>
            <w:tcW w:w="1392" w:type="dxa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26910</w:t>
            </w:r>
          </w:p>
        </w:tc>
        <w:tc>
          <w:tcPr>
            <w:tcW w:w="1118" w:type="dxa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26560</w:t>
            </w:r>
          </w:p>
        </w:tc>
      </w:tr>
      <w:tr w:rsidR="00636BD5" w:rsidRPr="005D1267" w:rsidTr="0061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  <w:shd w:val="clear" w:color="auto" w:fill="DAEEF3" w:themeFill="accent5" w:themeFillTint="33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rPr>
                <w:rFonts w:cs="Times New Roman"/>
                <w:bCs w:val="0"/>
                <w:i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Cs w:val="0"/>
                <w:i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115" w:type="dxa"/>
            <w:shd w:val="clear" w:color="auto" w:fill="DAEEF3" w:themeFill="accent5" w:themeFillTint="33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115" w:type="dxa"/>
            <w:shd w:val="clear" w:color="auto" w:fill="DAEEF3" w:themeFill="accent5" w:themeFillTint="33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54" w:type="dxa"/>
            <w:shd w:val="clear" w:color="auto" w:fill="DAEEF3" w:themeFill="accent5" w:themeFillTint="33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115" w:type="dxa"/>
            <w:shd w:val="clear" w:color="auto" w:fill="DAEEF3" w:themeFill="accent5" w:themeFillTint="33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392" w:type="dxa"/>
            <w:shd w:val="clear" w:color="auto" w:fill="DAEEF3" w:themeFill="accent5" w:themeFillTint="33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18" w:type="dxa"/>
            <w:shd w:val="clear" w:color="auto" w:fill="DAEEF3" w:themeFill="accent5" w:themeFillTint="33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636BD5" w:rsidRPr="005D1267" w:rsidTr="00613FAA">
        <w:trPr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rPr>
                <w:rFonts w:cs="Times New Roman"/>
                <w:b w:val="0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b w:val="0"/>
                <w:color w:val="000000" w:themeColor="text1"/>
                <w:sz w:val="24"/>
                <w:szCs w:val="24"/>
              </w:rPr>
              <w:t>26233</w:t>
            </w:r>
          </w:p>
        </w:tc>
        <w:tc>
          <w:tcPr>
            <w:tcW w:w="1115" w:type="dxa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26096</w:t>
            </w:r>
          </w:p>
        </w:tc>
        <w:tc>
          <w:tcPr>
            <w:tcW w:w="1115" w:type="dxa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25774</w:t>
            </w:r>
          </w:p>
        </w:tc>
        <w:tc>
          <w:tcPr>
            <w:tcW w:w="1254" w:type="dxa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25440</w:t>
            </w:r>
          </w:p>
        </w:tc>
        <w:tc>
          <w:tcPr>
            <w:tcW w:w="1115" w:type="dxa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25052</w:t>
            </w:r>
          </w:p>
        </w:tc>
        <w:tc>
          <w:tcPr>
            <w:tcW w:w="1392" w:type="dxa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24780</w:t>
            </w:r>
          </w:p>
        </w:tc>
        <w:tc>
          <w:tcPr>
            <w:tcW w:w="1118" w:type="dxa"/>
            <w:vAlign w:val="center"/>
          </w:tcPr>
          <w:p w:rsidR="005151DB" w:rsidRPr="005D1267" w:rsidRDefault="005151DB" w:rsidP="00F37D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1267">
              <w:rPr>
                <w:rFonts w:cs="Times New Roman"/>
                <w:color w:val="000000" w:themeColor="text1"/>
                <w:sz w:val="24"/>
                <w:szCs w:val="24"/>
              </w:rPr>
              <w:t>24444</w:t>
            </w:r>
          </w:p>
        </w:tc>
      </w:tr>
    </w:tbl>
    <w:p w:rsidR="005F7C05" w:rsidRPr="005D1267" w:rsidRDefault="005F7C05" w:rsidP="00F37D14">
      <w:pPr>
        <w:tabs>
          <w:tab w:val="left" w:pos="306"/>
        </w:tabs>
        <w:spacing w:line="240" w:lineRule="auto"/>
        <w:rPr>
          <w:rFonts w:cs="Times New Roman"/>
          <w:color w:val="000000" w:themeColor="text1"/>
          <w:szCs w:val="28"/>
        </w:rPr>
      </w:pPr>
    </w:p>
    <w:p w:rsidR="005F7C05" w:rsidRPr="005D1267" w:rsidRDefault="005F7C05" w:rsidP="00F37D14">
      <w:pPr>
        <w:tabs>
          <w:tab w:val="left" w:pos="306"/>
        </w:tabs>
        <w:spacing w:line="240" w:lineRule="auto"/>
        <w:rPr>
          <w:rFonts w:cs="Times New Roman"/>
          <w:color w:val="000000" w:themeColor="text1"/>
          <w:szCs w:val="28"/>
        </w:rPr>
      </w:pPr>
    </w:p>
    <w:p w:rsidR="005F7C05" w:rsidRPr="005D1267" w:rsidRDefault="005F7C05" w:rsidP="00F37D14">
      <w:pPr>
        <w:pStyle w:val="1"/>
        <w:spacing w:line="240" w:lineRule="auto"/>
        <w:rPr>
          <w:color w:val="000000" w:themeColor="text1"/>
        </w:rPr>
      </w:pPr>
      <w:bookmarkStart w:id="17" w:name="_Toc452469779"/>
      <w:bookmarkStart w:id="18" w:name="_Toc109978426"/>
      <w:r w:rsidRPr="005D1267">
        <w:rPr>
          <w:color w:val="000000" w:themeColor="text1"/>
        </w:rPr>
        <w:t xml:space="preserve">3.2. Основные социально – экономические показатели </w:t>
      </w:r>
      <w:bookmarkEnd w:id="17"/>
      <w:bookmarkEnd w:id="18"/>
      <w:r w:rsidR="00695273" w:rsidRPr="0075208C">
        <w:rPr>
          <w:color w:val="000000" w:themeColor="text1"/>
          <w:szCs w:val="40"/>
        </w:rPr>
        <w:t>Рыбно-Слободского МР</w:t>
      </w:r>
    </w:p>
    <w:p w:rsidR="00361AAC" w:rsidRPr="005D1267" w:rsidRDefault="005F7C05" w:rsidP="00F37D14">
      <w:pPr>
        <w:spacing w:line="240" w:lineRule="auto"/>
        <w:ind w:firstLine="709"/>
        <w:rPr>
          <w:color w:val="000000" w:themeColor="text1"/>
        </w:rPr>
      </w:pPr>
      <w:r w:rsidRPr="005D1267">
        <w:rPr>
          <w:color w:val="000000" w:themeColor="text1"/>
        </w:rPr>
        <w:t>Экономика района представлена предприятиями и организациями сельского хозяйства, строительной отрасли, промышленности, оптовой и розничной торговли. В 20</w:t>
      </w:r>
      <w:r w:rsidR="00C8259B">
        <w:rPr>
          <w:color w:val="000000" w:themeColor="text1"/>
        </w:rPr>
        <w:t>21</w:t>
      </w:r>
      <w:r w:rsidRPr="005D1267">
        <w:rPr>
          <w:color w:val="000000" w:themeColor="text1"/>
        </w:rPr>
        <w:t xml:space="preserve"> году валовой территориальный продукт по всем видам экономической деятельности вырос на </w:t>
      </w:r>
      <w:r w:rsidR="00C8259B">
        <w:rPr>
          <w:color w:val="000000" w:themeColor="text1"/>
        </w:rPr>
        <w:t>5,2</w:t>
      </w:r>
      <w:r w:rsidRPr="005D1267">
        <w:rPr>
          <w:color w:val="000000" w:themeColor="text1"/>
        </w:rPr>
        <w:t xml:space="preserve">% и составил </w:t>
      </w:r>
      <w:r w:rsidR="00C8259B">
        <w:rPr>
          <w:rFonts w:eastAsia="Times New Roman"/>
          <w:color w:val="000000" w:themeColor="text1"/>
        </w:rPr>
        <w:t>7</w:t>
      </w:r>
      <w:r w:rsidRPr="005D1267">
        <w:rPr>
          <w:rFonts w:eastAsia="Times New Roman"/>
          <w:color w:val="000000" w:themeColor="text1"/>
        </w:rPr>
        <w:t xml:space="preserve">,9 млрд. </w:t>
      </w:r>
      <w:r w:rsidRPr="005D1267">
        <w:rPr>
          <w:color w:val="000000" w:themeColor="text1"/>
        </w:rPr>
        <w:t xml:space="preserve">рублей (в расчете на душу населения – </w:t>
      </w:r>
      <w:r w:rsidR="00C8259B">
        <w:rPr>
          <w:color w:val="000000" w:themeColor="text1"/>
        </w:rPr>
        <w:t>324,9</w:t>
      </w:r>
      <w:r w:rsidRPr="005D1267">
        <w:rPr>
          <w:color w:val="000000" w:themeColor="text1"/>
        </w:rPr>
        <w:t xml:space="preserve"> тыс. рублей). </w:t>
      </w:r>
    </w:p>
    <w:p w:rsidR="00361AAC" w:rsidRPr="005D1267" w:rsidRDefault="00361AAC" w:rsidP="00F37D14">
      <w:pPr>
        <w:spacing w:line="240" w:lineRule="auto"/>
        <w:ind w:firstLine="709"/>
        <w:rPr>
          <w:color w:val="000000" w:themeColor="text1"/>
        </w:rPr>
      </w:pPr>
      <w:r w:rsidRPr="005D1267">
        <w:rPr>
          <w:color w:val="000000" w:themeColor="text1"/>
        </w:rPr>
        <w:t xml:space="preserve">В районе развита система агропромышленного комплекса. 39,4% валового территориального продукта производится в агропромышленном комплексе. </w:t>
      </w:r>
    </w:p>
    <w:p w:rsidR="005A2734" w:rsidRPr="005D1267" w:rsidRDefault="005A2734" w:rsidP="00F37D14">
      <w:pPr>
        <w:spacing w:line="240" w:lineRule="auto"/>
        <w:ind w:firstLine="709"/>
        <w:rPr>
          <w:color w:val="000000" w:themeColor="text1"/>
        </w:rPr>
      </w:pPr>
      <w:r w:rsidRPr="00570789">
        <w:rPr>
          <w:color w:val="000000" w:themeColor="text1"/>
        </w:rPr>
        <w:t>Объем валовой продукции сельского хозяйства в 20</w:t>
      </w:r>
      <w:r w:rsidR="005E07EA" w:rsidRPr="00570789">
        <w:rPr>
          <w:color w:val="000000" w:themeColor="text1"/>
        </w:rPr>
        <w:t>21</w:t>
      </w:r>
      <w:r w:rsidRPr="00570789">
        <w:rPr>
          <w:color w:val="000000" w:themeColor="text1"/>
        </w:rPr>
        <w:t xml:space="preserve"> году снизился на 12% и составил 2 117 млн. рублей.</w:t>
      </w:r>
    </w:p>
    <w:p w:rsidR="00915EBC" w:rsidRPr="005D1267" w:rsidRDefault="00915EBC" w:rsidP="00F37D14">
      <w:pPr>
        <w:spacing w:line="240" w:lineRule="auto"/>
        <w:ind w:firstLine="709"/>
        <w:rPr>
          <w:rFonts w:cs="Times New Roman"/>
          <w:color w:val="000000" w:themeColor="text1"/>
        </w:rPr>
      </w:pPr>
      <w:r w:rsidRPr="005D1267">
        <w:rPr>
          <w:rFonts w:cs="Times New Roman"/>
          <w:color w:val="000000" w:themeColor="text1"/>
        </w:rPr>
        <w:t xml:space="preserve">В области растениеводства в последние годы предпочтение отдается выращиванию </w:t>
      </w:r>
      <w:r w:rsidR="00695273" w:rsidRPr="005D1267">
        <w:rPr>
          <w:rFonts w:cs="Times New Roman"/>
          <w:color w:val="000000" w:themeColor="text1"/>
        </w:rPr>
        <w:t>высоко маржинальных</w:t>
      </w:r>
      <w:r w:rsidRPr="005D1267">
        <w:rPr>
          <w:rFonts w:cs="Times New Roman"/>
          <w:color w:val="000000" w:themeColor="text1"/>
        </w:rPr>
        <w:t xml:space="preserve"> культур (кукурузы, подсолнечника и рапса). Урожайность: кукурузы – 42,3 ц/га, подсолнечника – 19,2 ц/га, рапса – 11,8 ц/га.   </w:t>
      </w:r>
    </w:p>
    <w:p w:rsidR="005C1292" w:rsidRPr="005D1267" w:rsidRDefault="005C1292" w:rsidP="00F37D14">
      <w:pPr>
        <w:spacing w:line="240" w:lineRule="auto"/>
        <w:ind w:firstLine="709"/>
        <w:rPr>
          <w:color w:val="000000" w:themeColor="text1"/>
        </w:rPr>
      </w:pPr>
      <w:r w:rsidRPr="005D1267">
        <w:rPr>
          <w:color w:val="000000" w:themeColor="text1"/>
        </w:rPr>
        <w:t xml:space="preserve">Район занимает лидирующие позиции </w:t>
      </w:r>
      <w:r w:rsidR="00695273" w:rsidRPr="005D1267">
        <w:rPr>
          <w:color w:val="000000" w:themeColor="text1"/>
        </w:rPr>
        <w:t xml:space="preserve">в республике </w:t>
      </w:r>
      <w:r w:rsidRPr="005D1267">
        <w:rPr>
          <w:color w:val="000000" w:themeColor="text1"/>
        </w:rPr>
        <w:t>по развитию малых форм хозяйствования. Н</w:t>
      </w:r>
      <w:r w:rsidR="00030C60" w:rsidRPr="005D1267">
        <w:rPr>
          <w:color w:val="000000" w:themeColor="text1"/>
        </w:rPr>
        <w:t>а территории района действует 46</w:t>
      </w:r>
      <w:r w:rsidRPr="005D1267">
        <w:rPr>
          <w:color w:val="000000" w:themeColor="text1"/>
        </w:rPr>
        <w:t xml:space="preserve"> семейных ферм. Еще </w:t>
      </w:r>
      <w:r w:rsidR="00710EAE" w:rsidRPr="005D1267">
        <w:rPr>
          <w:color w:val="000000" w:themeColor="text1"/>
        </w:rPr>
        <w:t>5</w:t>
      </w:r>
      <w:r w:rsidRPr="005D1267">
        <w:rPr>
          <w:color w:val="000000" w:themeColor="text1"/>
        </w:rPr>
        <w:t xml:space="preserve"> находятся в стадии строительства. </w:t>
      </w:r>
    </w:p>
    <w:p w:rsidR="00361AAC" w:rsidRPr="005D1267" w:rsidRDefault="00915EBC" w:rsidP="00F37D14">
      <w:pPr>
        <w:spacing w:line="240" w:lineRule="auto"/>
        <w:ind w:firstLine="709"/>
        <w:rPr>
          <w:color w:val="000000" w:themeColor="text1"/>
        </w:rPr>
      </w:pPr>
      <w:r w:rsidRPr="005D1267">
        <w:rPr>
          <w:color w:val="000000" w:themeColor="text1"/>
        </w:rPr>
        <w:t>В области животноводства высоко развито молочное производство. Так, из 46 действующих в районе семейных ферм, 2</w:t>
      </w:r>
      <w:r w:rsidR="005C1292" w:rsidRPr="005D1267">
        <w:rPr>
          <w:color w:val="000000" w:themeColor="text1"/>
        </w:rPr>
        <w:t>2</w:t>
      </w:r>
      <w:r w:rsidRPr="005D1267">
        <w:rPr>
          <w:color w:val="000000" w:themeColor="text1"/>
        </w:rPr>
        <w:t xml:space="preserve"> имеют молочное направление. Ежедневно район надаивает </w:t>
      </w:r>
      <w:r w:rsidR="005E07EA" w:rsidRPr="005D1267">
        <w:rPr>
          <w:color w:val="000000" w:themeColor="text1"/>
        </w:rPr>
        <w:t>50 тонн</w:t>
      </w:r>
      <w:r w:rsidRPr="005D1267">
        <w:rPr>
          <w:color w:val="000000" w:themeColor="text1"/>
        </w:rPr>
        <w:t xml:space="preserve"> молока, по сравнению с 20</w:t>
      </w:r>
      <w:r w:rsidR="005E07EA" w:rsidRPr="005D1267">
        <w:rPr>
          <w:color w:val="000000" w:themeColor="text1"/>
        </w:rPr>
        <w:t>21</w:t>
      </w:r>
      <w:r w:rsidRPr="005D1267">
        <w:rPr>
          <w:color w:val="000000" w:themeColor="text1"/>
        </w:rPr>
        <w:t xml:space="preserve"> годом это на </w:t>
      </w:r>
      <w:r w:rsidR="005E07EA" w:rsidRPr="005D1267">
        <w:rPr>
          <w:color w:val="000000" w:themeColor="text1"/>
        </w:rPr>
        <w:t>уровне, т.е. 100%.</w:t>
      </w:r>
    </w:p>
    <w:p w:rsidR="00361AAC" w:rsidRPr="005D1267" w:rsidRDefault="00361AAC" w:rsidP="00F37D14">
      <w:pPr>
        <w:spacing w:line="240" w:lineRule="auto"/>
        <w:ind w:firstLine="709"/>
        <w:rPr>
          <w:color w:val="000000" w:themeColor="text1"/>
        </w:rPr>
      </w:pPr>
      <w:r w:rsidRPr="005D1267">
        <w:rPr>
          <w:color w:val="000000" w:themeColor="text1"/>
        </w:rPr>
        <w:t xml:space="preserve">Поголовье крупного рогатого скота составляет </w:t>
      </w:r>
      <w:r w:rsidR="0052767E" w:rsidRPr="005D1267">
        <w:rPr>
          <w:color w:val="000000" w:themeColor="text1"/>
        </w:rPr>
        <w:t>14256</w:t>
      </w:r>
      <w:r w:rsidR="0066429D" w:rsidRPr="005D1267">
        <w:rPr>
          <w:color w:val="000000" w:themeColor="text1"/>
        </w:rPr>
        <w:t xml:space="preserve"> голов, в том числе 4</w:t>
      </w:r>
      <w:r w:rsidR="0017004D" w:rsidRPr="005D1267">
        <w:rPr>
          <w:color w:val="000000" w:themeColor="text1"/>
        </w:rPr>
        <w:t xml:space="preserve"> </w:t>
      </w:r>
      <w:r w:rsidR="0052767E" w:rsidRPr="005D1267">
        <w:rPr>
          <w:color w:val="000000" w:themeColor="text1"/>
        </w:rPr>
        <w:t>500</w:t>
      </w:r>
      <w:r w:rsidRPr="005D1267">
        <w:rPr>
          <w:color w:val="000000" w:themeColor="text1"/>
        </w:rPr>
        <w:t xml:space="preserve"> голов коров.</w:t>
      </w:r>
    </w:p>
    <w:p w:rsidR="00870012" w:rsidRPr="005D1267" w:rsidRDefault="00870012" w:rsidP="00F37D14">
      <w:pPr>
        <w:spacing w:line="240" w:lineRule="auto"/>
        <w:ind w:firstLine="709"/>
        <w:rPr>
          <w:rFonts w:cs="Times New Roman"/>
          <w:color w:val="000000" w:themeColor="text1"/>
        </w:rPr>
      </w:pPr>
      <w:r w:rsidRPr="005D1267">
        <w:rPr>
          <w:rFonts w:cs="Times New Roman"/>
          <w:color w:val="000000" w:themeColor="text1"/>
        </w:rPr>
        <w:t xml:space="preserve">Существенный вклад в развитие сельского хозяйства вносят </w:t>
      </w:r>
      <w:r w:rsidR="00167365" w:rsidRPr="005D1267">
        <w:rPr>
          <w:rFonts w:cs="Times New Roman"/>
          <w:color w:val="000000" w:themeColor="text1"/>
        </w:rPr>
        <w:t xml:space="preserve">такие </w:t>
      </w:r>
      <w:r w:rsidRPr="005D1267">
        <w:rPr>
          <w:rFonts w:cs="Times New Roman"/>
          <w:color w:val="000000" w:themeColor="text1"/>
        </w:rPr>
        <w:t xml:space="preserve">предприятия как ООО «Кулон-Агро», ОАО «ВЗП Рыбная Слобода», ООО Агрофирма «Солтан», ООО «Логос». </w:t>
      </w:r>
    </w:p>
    <w:p w:rsidR="005F7C05" w:rsidRPr="00ED3954" w:rsidRDefault="005F7C05" w:rsidP="00F37D14">
      <w:pPr>
        <w:pStyle w:val="a5"/>
        <w:tabs>
          <w:tab w:val="left" w:pos="306"/>
        </w:tabs>
        <w:spacing w:line="240" w:lineRule="auto"/>
        <w:ind w:left="0" w:firstLine="708"/>
        <w:rPr>
          <w:rFonts w:cs="Times New Roman"/>
          <w:szCs w:val="28"/>
        </w:rPr>
      </w:pPr>
      <w:r w:rsidRPr="00ED3954">
        <w:rPr>
          <w:rFonts w:cs="Times New Roman"/>
          <w:szCs w:val="28"/>
        </w:rPr>
        <w:t xml:space="preserve">  </w:t>
      </w:r>
    </w:p>
    <w:p w:rsidR="005F7C05" w:rsidRPr="00ED3954" w:rsidRDefault="005F7C05" w:rsidP="00F37D14">
      <w:pPr>
        <w:spacing w:line="240" w:lineRule="auto"/>
        <w:jc w:val="center"/>
        <w:rPr>
          <w:rFonts w:cs="Times New Roman"/>
          <w:b/>
          <w:szCs w:val="28"/>
        </w:rPr>
      </w:pPr>
      <w:r w:rsidRPr="0003563B">
        <w:rPr>
          <w:rFonts w:cs="Times New Roman"/>
          <w:b/>
          <w:szCs w:val="28"/>
        </w:rPr>
        <w:t xml:space="preserve">Таблица № 3. Оценка динамики изменения показателей социально - экономического развития </w:t>
      </w:r>
      <w:r w:rsidR="00E36B69" w:rsidRPr="00E36B69">
        <w:rPr>
          <w:rFonts w:cs="Times New Roman"/>
          <w:b/>
          <w:szCs w:val="28"/>
        </w:rPr>
        <w:t>Рыбно-Слободского МР</w:t>
      </w:r>
      <w:r w:rsidRPr="0003563B">
        <w:rPr>
          <w:rFonts w:cs="Times New Roman"/>
          <w:b/>
          <w:szCs w:val="28"/>
        </w:rPr>
        <w:t xml:space="preserve"> за период 201</w:t>
      </w:r>
      <w:r w:rsidR="000527D9" w:rsidRPr="0003563B">
        <w:rPr>
          <w:rFonts w:cs="Times New Roman"/>
          <w:b/>
          <w:szCs w:val="28"/>
        </w:rPr>
        <w:t>7</w:t>
      </w:r>
      <w:r w:rsidRPr="0003563B">
        <w:rPr>
          <w:rFonts w:cs="Times New Roman"/>
          <w:b/>
          <w:szCs w:val="28"/>
        </w:rPr>
        <w:t xml:space="preserve"> – 20</w:t>
      </w:r>
      <w:r w:rsidR="000527D9" w:rsidRPr="0003563B">
        <w:rPr>
          <w:rFonts w:cs="Times New Roman"/>
          <w:b/>
          <w:szCs w:val="28"/>
        </w:rPr>
        <w:t>21</w:t>
      </w:r>
      <w:r w:rsidRPr="0003563B">
        <w:rPr>
          <w:rFonts w:cs="Times New Roman"/>
          <w:b/>
          <w:szCs w:val="28"/>
        </w:rPr>
        <w:t xml:space="preserve"> гг.</w:t>
      </w:r>
    </w:p>
    <w:p w:rsidR="005F7C05" w:rsidRPr="00CC40A7" w:rsidRDefault="005F7C05" w:rsidP="00F37D14">
      <w:pPr>
        <w:spacing w:line="240" w:lineRule="auto"/>
        <w:jc w:val="center"/>
        <w:rPr>
          <w:rFonts w:cs="Times New Roman"/>
          <w:color w:val="000000" w:themeColor="text1"/>
          <w:szCs w:val="28"/>
        </w:rPr>
      </w:pPr>
    </w:p>
    <w:tbl>
      <w:tblPr>
        <w:tblW w:w="101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1462"/>
        <w:gridCol w:w="1257"/>
        <w:gridCol w:w="1250"/>
        <w:gridCol w:w="1145"/>
        <w:gridCol w:w="1201"/>
      </w:tblGrid>
      <w:tr w:rsidR="00CC40A7" w:rsidRPr="00CC40A7" w:rsidTr="00AD386B">
        <w:trPr>
          <w:trHeight w:val="315"/>
          <w:tblHeader/>
        </w:trPr>
        <w:tc>
          <w:tcPr>
            <w:tcW w:w="3843" w:type="dxa"/>
            <w:vMerge w:val="restart"/>
            <w:shd w:val="clear" w:color="000000" w:fill="C2D69B"/>
            <w:noWrap/>
            <w:vAlign w:val="bottom"/>
            <w:hideMark/>
          </w:tcPr>
          <w:p w:rsidR="005F7C05" w:rsidRPr="00CC40A7" w:rsidRDefault="005F7C0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315" w:type="dxa"/>
            <w:gridSpan w:val="5"/>
            <w:shd w:val="clear" w:color="auto" w:fill="auto"/>
          </w:tcPr>
          <w:p w:rsidR="005F7C05" w:rsidRPr="00CC40A7" w:rsidRDefault="005F7C0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ПЕРИОДЫ</w:t>
            </w:r>
          </w:p>
        </w:tc>
      </w:tr>
      <w:tr w:rsidR="00CC40A7" w:rsidRPr="00CC40A7" w:rsidTr="00AD386B">
        <w:trPr>
          <w:trHeight w:val="315"/>
          <w:tblHeader/>
        </w:trPr>
        <w:tc>
          <w:tcPr>
            <w:tcW w:w="38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F7C05" w:rsidRPr="00CC40A7" w:rsidRDefault="005F7C05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000000" w:fill="76923C"/>
            <w:vAlign w:val="bottom"/>
            <w:hideMark/>
          </w:tcPr>
          <w:p w:rsidR="005F7C05" w:rsidRPr="00CC40A7" w:rsidRDefault="005F7C0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0527D9"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000000" w:fill="76923C"/>
            <w:vAlign w:val="bottom"/>
            <w:hideMark/>
          </w:tcPr>
          <w:p w:rsidR="005F7C05" w:rsidRPr="00CC40A7" w:rsidRDefault="005F7C0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0527D9"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000000" w:fill="76923C"/>
            <w:vAlign w:val="bottom"/>
            <w:hideMark/>
          </w:tcPr>
          <w:p w:rsidR="005F7C05" w:rsidRPr="00CC40A7" w:rsidRDefault="005F7C0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0527D9"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000000" w:fill="76923C"/>
            <w:vAlign w:val="bottom"/>
            <w:hideMark/>
          </w:tcPr>
          <w:p w:rsidR="005F7C05" w:rsidRPr="00CC40A7" w:rsidRDefault="005F7C0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0527D9"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000000" w:fill="76923C"/>
            <w:vAlign w:val="bottom"/>
            <w:hideMark/>
          </w:tcPr>
          <w:p w:rsidR="005F7C05" w:rsidRPr="00CC40A7" w:rsidRDefault="005F7C0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0527D9"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CC40A7" w:rsidRPr="00CC40A7" w:rsidTr="000527D9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0527D9" w:rsidRPr="00CC40A7" w:rsidRDefault="000527D9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постоянного населения (на начало года) чел.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527D9" w:rsidRPr="00CC40A7" w:rsidRDefault="0053408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408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25774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527D9" w:rsidRPr="00CC40A7" w:rsidRDefault="0053408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408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25440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0527D9" w:rsidRPr="00CC40A7" w:rsidRDefault="0053408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408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25052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0527D9" w:rsidRPr="00CC40A7" w:rsidRDefault="0053408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408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24780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0527D9" w:rsidRPr="00CC40A7" w:rsidRDefault="0053408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408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24444</w:t>
            </w:r>
          </w:p>
        </w:tc>
      </w:tr>
      <w:tr w:rsidR="00CC40A7" w:rsidRPr="00CC40A7" w:rsidTr="000527D9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0527D9" w:rsidRPr="00CC40A7" w:rsidRDefault="000527D9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527D9" w:rsidRPr="00CC40A7" w:rsidRDefault="0053408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98,76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98,</w:t>
            </w:r>
            <w:r w:rsidR="0053408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0527D9" w:rsidRPr="00CC40A7" w:rsidRDefault="0053408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98,47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0527D9" w:rsidRPr="00CC40A7" w:rsidRDefault="0053408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98,91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0527D9" w:rsidRPr="00CC40A7" w:rsidRDefault="0053408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98,64</w:t>
            </w:r>
          </w:p>
        </w:tc>
      </w:tr>
      <w:tr w:rsidR="00CC40A7" w:rsidRPr="00CC40A7" w:rsidTr="000527D9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0527D9" w:rsidRPr="00BE0812" w:rsidRDefault="000527D9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081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Валовой территориальный продукт-всего, млн. руб.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6 043,8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6 858,0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0527D9" w:rsidRPr="00CC40A7" w:rsidRDefault="00435777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7 204,9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0527D9" w:rsidRPr="00CC40A7" w:rsidRDefault="005B1DE8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7 652,3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0527D9" w:rsidRPr="00CC40A7" w:rsidRDefault="005B1DE8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7 894,4</w:t>
            </w:r>
          </w:p>
        </w:tc>
      </w:tr>
      <w:tr w:rsidR="00CC40A7" w:rsidRPr="00CC40A7" w:rsidTr="000527D9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0527D9" w:rsidRPr="00BE0812" w:rsidRDefault="000527D9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081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0527D9" w:rsidRPr="00CC40A7" w:rsidRDefault="00435777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0527D9" w:rsidRPr="00CC40A7" w:rsidRDefault="005B1DE8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99,50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0527D9" w:rsidRPr="00CC40A7" w:rsidRDefault="005B1DE8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104,7</w:t>
            </w:r>
          </w:p>
        </w:tc>
      </w:tr>
      <w:tr w:rsidR="00CC40A7" w:rsidRPr="00CC40A7" w:rsidTr="000527D9">
        <w:trPr>
          <w:trHeight w:val="630"/>
        </w:trPr>
        <w:tc>
          <w:tcPr>
            <w:tcW w:w="3843" w:type="dxa"/>
            <w:shd w:val="clear" w:color="auto" w:fill="auto"/>
            <w:vAlign w:val="bottom"/>
            <w:hideMark/>
          </w:tcPr>
          <w:p w:rsidR="000527D9" w:rsidRPr="00CC40A7" w:rsidRDefault="000527D9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Объем добавленной стоимости по крупным и средним предприятиям всего, тыс. руб.  (в фактических ценах)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746 018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961 313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0527D9" w:rsidRPr="00CC40A7" w:rsidRDefault="00156FD0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666 635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0527D9" w:rsidRPr="00CC40A7" w:rsidRDefault="001B61ED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633 127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0527D9" w:rsidRPr="00CC40A7" w:rsidRDefault="00505360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632 052</w:t>
            </w:r>
          </w:p>
        </w:tc>
      </w:tr>
      <w:tr w:rsidR="00CC40A7" w:rsidRPr="00CC40A7" w:rsidTr="000527D9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0527D9" w:rsidRPr="00CC40A7" w:rsidRDefault="000527D9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117,9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0527D9" w:rsidRPr="00CC40A7" w:rsidRDefault="00250D5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69,35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0527D9" w:rsidRPr="00CC40A7" w:rsidRDefault="00250D5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94,97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0527D9" w:rsidRPr="00CC40A7" w:rsidRDefault="00250D5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99,83</w:t>
            </w:r>
          </w:p>
        </w:tc>
      </w:tr>
      <w:tr w:rsidR="00CC40A7" w:rsidRPr="00CC40A7" w:rsidTr="000527D9">
        <w:trPr>
          <w:trHeight w:val="945"/>
        </w:trPr>
        <w:tc>
          <w:tcPr>
            <w:tcW w:w="3843" w:type="dxa"/>
            <w:shd w:val="clear" w:color="auto" w:fill="auto"/>
            <w:vAlign w:val="bottom"/>
            <w:hideMark/>
          </w:tcPr>
          <w:p w:rsidR="000527D9" w:rsidRPr="00CC40A7" w:rsidRDefault="000527D9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силами, </w:t>
            </w:r>
            <w:r w:rsidR="00505360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тыс</w:t>
            </w: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1 304,1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1 215,5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0527D9" w:rsidRPr="00CC40A7" w:rsidRDefault="003D52B6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995,5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0527D9" w:rsidRPr="00CC40A7" w:rsidRDefault="003A57FE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923,34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0527D9" w:rsidRPr="00CC40A7" w:rsidRDefault="00BA4F56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1 158,4</w:t>
            </w:r>
          </w:p>
        </w:tc>
      </w:tr>
      <w:tr w:rsidR="00CC40A7" w:rsidRPr="00CC40A7" w:rsidTr="000527D9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0527D9" w:rsidRPr="00CC40A7" w:rsidRDefault="000527D9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131,6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0527D9" w:rsidRPr="00CC40A7" w:rsidRDefault="003D52B6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0527D9" w:rsidRPr="00CC40A7" w:rsidRDefault="003A57FE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92,75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0527D9" w:rsidRPr="00CC40A7" w:rsidRDefault="00BA4F56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125,45</w:t>
            </w:r>
          </w:p>
        </w:tc>
      </w:tr>
      <w:tr w:rsidR="00CC40A7" w:rsidRPr="00CC40A7" w:rsidTr="00152835">
        <w:trPr>
          <w:trHeight w:val="121"/>
        </w:trPr>
        <w:tc>
          <w:tcPr>
            <w:tcW w:w="3843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промышленного производства, %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151,9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0527D9" w:rsidRPr="00CC40A7" w:rsidRDefault="009A51A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0527D9" w:rsidRPr="00CC40A7" w:rsidRDefault="00C12D1A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0527D9" w:rsidRPr="00CC40A7" w:rsidRDefault="00C0745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162,5</w:t>
            </w:r>
          </w:p>
        </w:tc>
      </w:tr>
      <w:tr w:rsidR="00CC40A7" w:rsidRPr="00CC40A7" w:rsidTr="000527D9">
        <w:trPr>
          <w:trHeight w:val="945"/>
        </w:trPr>
        <w:tc>
          <w:tcPr>
            <w:tcW w:w="3843" w:type="dxa"/>
            <w:shd w:val="clear" w:color="auto" w:fill="auto"/>
            <w:vAlign w:val="bottom"/>
            <w:hideMark/>
          </w:tcPr>
          <w:p w:rsidR="008F0295" w:rsidRPr="00CC40A7" w:rsidRDefault="008F0295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Валовая продукция сельского хозяйства   во всех категориях хозяйств, в действующих ценах, млн. руб. (в сельхозформированиях и с учетом ЛПХ)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4536,9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4691,9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3460,5 без ЛПХ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3166,4 без ЛПХ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2561,7 без ЛПХ</w:t>
            </w:r>
          </w:p>
        </w:tc>
      </w:tr>
      <w:tr w:rsidR="00CC40A7" w:rsidRPr="00CC40A7" w:rsidTr="000527D9">
        <w:trPr>
          <w:trHeight w:val="315"/>
        </w:trPr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0295" w:rsidRPr="00CC40A7" w:rsidRDefault="008F0295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Урожайность зерновых, ц с 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17,8</w:t>
            </w:r>
          </w:p>
        </w:tc>
      </w:tr>
      <w:tr w:rsidR="00CC40A7" w:rsidRPr="00CC40A7" w:rsidTr="000527D9">
        <w:trPr>
          <w:trHeight w:val="630"/>
        </w:trPr>
        <w:tc>
          <w:tcPr>
            <w:tcW w:w="3843" w:type="dxa"/>
            <w:shd w:val="clear" w:color="auto" w:fill="auto"/>
            <w:vAlign w:val="bottom"/>
            <w:hideMark/>
          </w:tcPr>
          <w:p w:rsidR="008F0295" w:rsidRPr="00CC40A7" w:rsidRDefault="008F0295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Произведено молока, тонн во всех категориях хозяйств (с/х формированиях, КФХ и ИП)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16 675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16 915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17453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17213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14548</w:t>
            </w:r>
          </w:p>
        </w:tc>
      </w:tr>
      <w:tr w:rsidR="00CC40A7" w:rsidRPr="00CC40A7" w:rsidTr="00152835">
        <w:trPr>
          <w:trHeight w:val="315"/>
        </w:trPr>
        <w:tc>
          <w:tcPr>
            <w:tcW w:w="3843" w:type="dxa"/>
            <w:shd w:val="clear" w:color="auto" w:fill="auto"/>
            <w:vAlign w:val="bottom"/>
          </w:tcPr>
          <w:p w:rsidR="008F0295" w:rsidRPr="00CC40A7" w:rsidRDefault="008F0295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Поголовье КРС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12 735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13 077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13827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14237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14256</w:t>
            </w:r>
          </w:p>
        </w:tc>
      </w:tr>
      <w:tr w:rsidR="00CC40A7" w:rsidRPr="00CC40A7" w:rsidTr="003C00EB">
        <w:trPr>
          <w:trHeight w:val="77"/>
        </w:trPr>
        <w:tc>
          <w:tcPr>
            <w:tcW w:w="3843" w:type="dxa"/>
            <w:shd w:val="clear" w:color="auto" w:fill="auto"/>
            <w:vAlign w:val="bottom"/>
          </w:tcPr>
          <w:p w:rsidR="008F0295" w:rsidRPr="00CC40A7" w:rsidRDefault="008F0295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в основной капитал, млн. рублей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1 299,5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1 176,6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659,6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8F0295" w:rsidRPr="00CC40A7" w:rsidRDefault="008F029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376,9</w:t>
            </w:r>
          </w:p>
        </w:tc>
      </w:tr>
      <w:tr w:rsidR="00CC40A7" w:rsidRPr="00CC40A7" w:rsidTr="000527D9">
        <w:trPr>
          <w:trHeight w:val="630"/>
        </w:trPr>
        <w:tc>
          <w:tcPr>
            <w:tcW w:w="3843" w:type="dxa"/>
            <w:shd w:val="clear" w:color="auto" w:fill="auto"/>
            <w:vAlign w:val="bottom"/>
            <w:hideMark/>
          </w:tcPr>
          <w:p w:rsidR="000527D9" w:rsidRPr="00CC40A7" w:rsidRDefault="000527D9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Объём инвестиций в основной капитал (без бюджетных средств), </w:t>
            </w:r>
            <w:r w:rsidR="00505360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тыс</w:t>
            </w: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. рублей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1 259,7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727D48" w:rsidRDefault="00727D48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527D9" w:rsidRPr="00CC40A7" w:rsidRDefault="000527D9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1 176,6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0527D9" w:rsidRPr="00CC40A7" w:rsidRDefault="0086459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1 030,1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0527D9" w:rsidRPr="00CC40A7" w:rsidRDefault="00CC1788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1 209,3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0527D9" w:rsidRPr="00CC40A7" w:rsidRDefault="00505360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959 398,0</w:t>
            </w:r>
          </w:p>
        </w:tc>
      </w:tr>
      <w:tr w:rsidR="00CC40A7" w:rsidRPr="00CC40A7" w:rsidTr="00C935F4">
        <w:trPr>
          <w:trHeight w:val="630"/>
        </w:trPr>
        <w:tc>
          <w:tcPr>
            <w:tcW w:w="3843" w:type="dxa"/>
            <w:shd w:val="clear" w:color="auto" w:fill="auto"/>
            <w:vAlign w:val="bottom"/>
            <w:hideMark/>
          </w:tcPr>
          <w:p w:rsidR="00C935F4" w:rsidRPr="00CC40A7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-объём инвестиции (без бюджетных) в расчёте на душу населения, тыс. рублей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49,52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46,97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727D48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4A211D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0F477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39,2</w:t>
            </w:r>
          </w:p>
        </w:tc>
      </w:tr>
      <w:tr w:rsidR="00CC40A7" w:rsidRPr="00CC40A7" w:rsidTr="00C935F4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C935F4" w:rsidRPr="00CC40A7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Ввод общей площади жилых домов, кв.м.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13 018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9A51A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13 624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0953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13 18</w:t>
            </w:r>
            <w:r w:rsidR="002547EA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BF6EAE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15 001</w:t>
            </w:r>
          </w:p>
        </w:tc>
      </w:tr>
      <w:tr w:rsidR="00CC40A7" w:rsidRPr="00CC40A7" w:rsidTr="00C935F4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C935F4" w:rsidRPr="00CC40A7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% к предыдущему году, соответствующего периода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9A51A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104,7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F63700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96,79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BF6EAE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87,9</w:t>
            </w:r>
          </w:p>
        </w:tc>
      </w:tr>
      <w:tr w:rsidR="00CC40A7" w:rsidRPr="00CC40A7" w:rsidTr="00C935F4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C935F4" w:rsidRPr="00CC40A7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Налоговые и неналоговые доходы, тыс. руб.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212 999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237 367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63329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230 867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5A0656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231 894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AE4B78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265 771</w:t>
            </w:r>
          </w:p>
        </w:tc>
      </w:tr>
      <w:tr w:rsidR="00CC40A7" w:rsidRPr="00CC40A7" w:rsidTr="00C935F4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C935F4" w:rsidRPr="00CC40A7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темп роста к предыдущему году, %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991B7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97,26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991B7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100,44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507437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114,61</w:t>
            </w:r>
          </w:p>
        </w:tc>
      </w:tr>
      <w:tr w:rsidR="00CC40A7" w:rsidRPr="00CC40A7" w:rsidTr="00C935F4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C935F4" w:rsidRPr="00CC40A7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т.ч. в расчёте на душу населения, </w:t>
            </w:r>
            <w:r w:rsidR="00AE4B7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тыс.</w:t>
            </w:r>
            <w:r w:rsidR="0069527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E4B7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AE4B7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AE4B7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63329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5A0656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AE4B7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AE4B78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10,9</w:t>
            </w:r>
          </w:p>
        </w:tc>
      </w:tr>
      <w:tr w:rsidR="00CC40A7" w:rsidRPr="00CC40A7" w:rsidTr="00C935F4">
        <w:trPr>
          <w:trHeight w:val="308"/>
        </w:trPr>
        <w:tc>
          <w:tcPr>
            <w:tcW w:w="3843" w:type="dxa"/>
            <w:shd w:val="clear" w:color="auto" w:fill="auto"/>
            <w:vAlign w:val="bottom"/>
            <w:hideMark/>
          </w:tcPr>
          <w:p w:rsidR="00C935F4" w:rsidRPr="00CC40A7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Объем розничного товарооборота, млн. руб.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1 686,5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1 882,6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281492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1853,9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281492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1 825,3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281492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2 114,63</w:t>
            </w:r>
          </w:p>
        </w:tc>
      </w:tr>
      <w:tr w:rsidR="00CC40A7" w:rsidRPr="00CC40A7" w:rsidTr="00C935F4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C935F4" w:rsidRPr="00CC40A7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% к предыдущему году, соответствующего периода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281492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98,46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281492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98,46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281492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115,9</w:t>
            </w:r>
          </w:p>
        </w:tc>
      </w:tr>
      <w:tr w:rsidR="00CC40A7" w:rsidRPr="00CC40A7" w:rsidTr="00C935F4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C935F4" w:rsidRPr="009F7E49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7E4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труда, млн. руб.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9F7E49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7E4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1 089,1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A84869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86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1 231,9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7E6602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1 265,9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5B1DE8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1206,9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5B1DE8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1382,9</w:t>
            </w:r>
          </w:p>
        </w:tc>
      </w:tr>
      <w:tr w:rsidR="00CC40A7" w:rsidRPr="00CC40A7" w:rsidTr="00C935F4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C935F4" w:rsidRPr="009F7E49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7E4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 предыдущему году, %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9F7E49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7E4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A84869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86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7E6602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5B1DE8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95,67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5B1DE8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114,6</w:t>
            </w:r>
          </w:p>
        </w:tc>
      </w:tr>
      <w:tr w:rsidR="00CC40A7" w:rsidRPr="00CC40A7" w:rsidTr="00C935F4">
        <w:trPr>
          <w:trHeight w:val="315"/>
        </w:trPr>
        <w:tc>
          <w:tcPr>
            <w:tcW w:w="3843" w:type="dxa"/>
            <w:shd w:val="clear" w:color="auto" w:fill="auto"/>
            <w:hideMark/>
          </w:tcPr>
          <w:p w:rsidR="00C935F4" w:rsidRPr="00CC40A7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работающих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4 314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4 411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C514B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3 421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BA4F56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3 230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0707F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3 161</w:t>
            </w:r>
          </w:p>
        </w:tc>
      </w:tr>
      <w:tr w:rsidR="00CC40A7" w:rsidRPr="00CC40A7" w:rsidTr="00C935F4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C935F4" w:rsidRPr="00CC40A7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 предыдущему году, %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C514B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BA4F56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0707F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98,1</w:t>
            </w:r>
          </w:p>
        </w:tc>
      </w:tr>
      <w:tr w:rsidR="00CC40A7" w:rsidRPr="00CC40A7" w:rsidTr="00C935F4">
        <w:trPr>
          <w:trHeight w:val="630"/>
        </w:trPr>
        <w:tc>
          <w:tcPr>
            <w:tcW w:w="3843" w:type="dxa"/>
            <w:shd w:val="clear" w:color="auto" w:fill="auto"/>
            <w:vAlign w:val="bottom"/>
            <w:hideMark/>
          </w:tcPr>
          <w:p w:rsidR="00C935F4" w:rsidRPr="00CC40A7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Среднемесячная начисленная заработная плата, рублей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21 037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23 117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C514B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26 493,7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1F6972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28 429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0707F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30 295,3</w:t>
            </w:r>
          </w:p>
        </w:tc>
      </w:tr>
      <w:tr w:rsidR="00CC40A7" w:rsidRPr="00CC40A7" w:rsidTr="00C935F4">
        <w:trPr>
          <w:trHeight w:val="315"/>
        </w:trPr>
        <w:tc>
          <w:tcPr>
            <w:tcW w:w="3843" w:type="dxa"/>
            <w:shd w:val="clear" w:color="auto" w:fill="auto"/>
            <w:vAlign w:val="bottom"/>
            <w:hideMark/>
          </w:tcPr>
          <w:p w:rsidR="00C935F4" w:rsidRPr="00CC40A7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темп роста к предыдущему году, %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113,8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C514B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1F6972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0707F5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106,5</w:t>
            </w:r>
          </w:p>
        </w:tc>
      </w:tr>
      <w:tr w:rsidR="00CC40A7" w:rsidRPr="00CC40A7" w:rsidTr="00C935F4">
        <w:trPr>
          <w:trHeight w:val="77"/>
        </w:trPr>
        <w:tc>
          <w:tcPr>
            <w:tcW w:w="3843" w:type="dxa"/>
            <w:shd w:val="clear" w:color="auto" w:fill="auto"/>
            <w:vAlign w:val="bottom"/>
            <w:hideMark/>
          </w:tcPr>
          <w:p w:rsidR="00C935F4" w:rsidRPr="00CC40A7" w:rsidRDefault="00C935F4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Уровень зарегистрированной безработицы на конец периода, % </w:t>
            </w:r>
          </w:p>
        </w:tc>
        <w:tc>
          <w:tcPr>
            <w:tcW w:w="1462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935F4" w:rsidRPr="00CC40A7" w:rsidRDefault="00C935F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0A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C935F4" w:rsidRPr="00EC1E4D" w:rsidRDefault="00E77BFD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C935F4" w:rsidRPr="00EC1E4D" w:rsidRDefault="00021F0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C935F4" w:rsidRPr="00EC1E4D" w:rsidRDefault="00552EA0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</w:tr>
    </w:tbl>
    <w:p w:rsidR="005F7C05" w:rsidRPr="00021C40" w:rsidRDefault="005F7C05" w:rsidP="00F37D14">
      <w:pPr>
        <w:spacing w:line="240" w:lineRule="auto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5F7C05" w:rsidRPr="00DE67A9" w:rsidRDefault="005F7C0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Объем отгруженных товаров собственного производства, выполненных работ и услуг собственными силами по чистым видам экономической деятельности за 20</w:t>
      </w:r>
      <w:r w:rsidR="00000CA3">
        <w:rPr>
          <w:color w:val="000000" w:themeColor="text1"/>
        </w:rPr>
        <w:t>21</w:t>
      </w:r>
      <w:r w:rsidRPr="00DE67A9">
        <w:rPr>
          <w:color w:val="000000" w:themeColor="text1"/>
        </w:rPr>
        <w:t xml:space="preserve"> год составил 1</w:t>
      </w:r>
      <w:r w:rsidR="00000CA3">
        <w:rPr>
          <w:color w:val="000000" w:themeColor="text1"/>
        </w:rPr>
        <w:t> 158,4</w:t>
      </w:r>
      <w:r w:rsidRPr="00DE67A9">
        <w:rPr>
          <w:color w:val="000000" w:themeColor="text1"/>
        </w:rPr>
        <w:t xml:space="preserve"> млн. рублей. Индекс промышленного производства составил 1</w:t>
      </w:r>
      <w:r w:rsidR="00000CA3">
        <w:rPr>
          <w:color w:val="000000" w:themeColor="text1"/>
        </w:rPr>
        <w:t>00</w:t>
      </w:r>
      <w:r w:rsidRPr="00DE67A9">
        <w:rPr>
          <w:color w:val="000000" w:themeColor="text1"/>
        </w:rPr>
        <w:t>,</w:t>
      </w:r>
      <w:r w:rsidR="00000CA3">
        <w:rPr>
          <w:color w:val="000000" w:themeColor="text1"/>
        </w:rPr>
        <w:t>5</w:t>
      </w:r>
      <w:r w:rsidRPr="00DE67A9">
        <w:rPr>
          <w:color w:val="000000" w:themeColor="text1"/>
        </w:rPr>
        <w:t>%.</w:t>
      </w:r>
      <w:r w:rsidR="000A3A3B" w:rsidRPr="00DE67A9">
        <w:rPr>
          <w:color w:val="000000" w:themeColor="text1"/>
        </w:rPr>
        <w:t xml:space="preserve"> Ведущими предприятиями промышленности района являются </w:t>
      </w:r>
      <w:r w:rsidR="00214B41" w:rsidRPr="00DE67A9">
        <w:rPr>
          <w:color w:val="000000" w:themeColor="text1"/>
        </w:rPr>
        <w:t>ЗАО «АПК Русский Мрамор», ООО «Рыбно-Слободское ХПП», ГБУ «Кзыл-Юлдуз</w:t>
      </w:r>
      <w:r w:rsidR="00695273">
        <w:rPr>
          <w:color w:val="000000" w:themeColor="text1"/>
        </w:rPr>
        <w:t>ский</w:t>
      </w:r>
      <w:r w:rsidR="00214B41" w:rsidRPr="00DE67A9">
        <w:rPr>
          <w:color w:val="000000" w:themeColor="text1"/>
        </w:rPr>
        <w:t xml:space="preserve"> лес</w:t>
      </w:r>
      <w:r w:rsidR="00695273">
        <w:rPr>
          <w:color w:val="000000" w:themeColor="text1"/>
        </w:rPr>
        <w:t>хоз</w:t>
      </w:r>
      <w:r w:rsidR="00214B41" w:rsidRPr="00DE67A9">
        <w:rPr>
          <w:color w:val="000000" w:themeColor="text1"/>
        </w:rPr>
        <w:t>».</w:t>
      </w:r>
    </w:p>
    <w:p w:rsidR="00A70A14" w:rsidRPr="00DE67A9" w:rsidRDefault="00E3294B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Объем инвестиций в основной капитал составил по итогам 20</w:t>
      </w:r>
      <w:r w:rsidR="00AC63C6">
        <w:rPr>
          <w:color w:val="000000" w:themeColor="text1"/>
        </w:rPr>
        <w:t>21</w:t>
      </w:r>
      <w:r w:rsidRPr="00DE67A9">
        <w:rPr>
          <w:color w:val="000000" w:themeColor="text1"/>
        </w:rPr>
        <w:t xml:space="preserve"> года 1</w:t>
      </w:r>
      <w:r w:rsidR="00AC63C6">
        <w:rPr>
          <w:color w:val="000000" w:themeColor="text1"/>
        </w:rPr>
        <w:t> 340,3</w:t>
      </w:r>
      <w:r w:rsidRPr="00DE67A9">
        <w:rPr>
          <w:color w:val="000000" w:themeColor="text1"/>
        </w:rPr>
        <w:t xml:space="preserve"> млн. рублей. </w:t>
      </w:r>
      <w:r w:rsidR="00A70A14" w:rsidRPr="00DE67A9">
        <w:rPr>
          <w:color w:val="000000" w:themeColor="text1"/>
        </w:rPr>
        <w:t xml:space="preserve">В </w:t>
      </w:r>
      <w:r w:rsidR="00E36B69" w:rsidRPr="0075208C">
        <w:rPr>
          <w:rFonts w:cs="Times New Roman"/>
          <w:color w:val="000000" w:themeColor="text1"/>
          <w:szCs w:val="40"/>
        </w:rPr>
        <w:t>Рыбно-Слободск</w:t>
      </w:r>
      <w:r w:rsidR="00E36B69">
        <w:rPr>
          <w:rFonts w:cs="Times New Roman"/>
          <w:color w:val="000000" w:themeColor="text1"/>
          <w:szCs w:val="40"/>
        </w:rPr>
        <w:t>ий</w:t>
      </w:r>
      <w:r w:rsidR="00E36B69" w:rsidRPr="0075208C">
        <w:rPr>
          <w:rFonts w:cs="Times New Roman"/>
          <w:color w:val="000000" w:themeColor="text1"/>
          <w:szCs w:val="40"/>
        </w:rPr>
        <w:t xml:space="preserve"> МР</w:t>
      </w:r>
      <w:r w:rsidR="00E36B69" w:rsidRPr="00DE67A9">
        <w:rPr>
          <w:color w:val="000000" w:themeColor="text1"/>
        </w:rPr>
        <w:t xml:space="preserve"> </w:t>
      </w:r>
      <w:r w:rsidR="00A70A14" w:rsidRPr="00DE67A9">
        <w:rPr>
          <w:color w:val="000000" w:themeColor="text1"/>
        </w:rPr>
        <w:t xml:space="preserve">привлечены такие инвесторы как </w:t>
      </w:r>
      <w:r w:rsidR="005D744D" w:rsidRPr="00DE67A9">
        <w:rPr>
          <w:color w:val="000000" w:themeColor="text1"/>
        </w:rPr>
        <w:t>ООО «Клариус» (</w:t>
      </w:r>
      <w:r w:rsidR="00A70A14" w:rsidRPr="00DE67A9">
        <w:rPr>
          <w:color w:val="000000" w:themeColor="text1"/>
        </w:rPr>
        <w:t>завод по разведению клариевого сома</w:t>
      </w:r>
      <w:r w:rsidR="00695273" w:rsidRPr="00DE67A9">
        <w:rPr>
          <w:color w:val="000000" w:themeColor="text1"/>
        </w:rPr>
        <w:t>), ООО</w:t>
      </w:r>
      <w:r w:rsidR="00A70A14" w:rsidRPr="00DE67A9">
        <w:rPr>
          <w:color w:val="000000" w:themeColor="text1"/>
        </w:rPr>
        <w:t xml:space="preserve"> «Рыб</w:t>
      </w:r>
      <w:r w:rsidR="005D744D" w:rsidRPr="00DE67A9">
        <w:rPr>
          <w:color w:val="000000" w:themeColor="text1"/>
        </w:rPr>
        <w:t>но-Слободская агрофирма «КАЗ» (р</w:t>
      </w:r>
      <w:r w:rsidR="00A70A14" w:rsidRPr="00DE67A9">
        <w:rPr>
          <w:color w:val="000000" w:themeColor="text1"/>
        </w:rPr>
        <w:t xml:space="preserve">азведение сельскохозяйственной птицы), ООО «Kisher» </w:t>
      </w:r>
      <w:r w:rsidR="007A5B63" w:rsidRPr="00DE67A9">
        <w:rPr>
          <w:color w:val="000000" w:themeColor="text1"/>
        </w:rPr>
        <w:t>(проект по производству кондитерских изделий), О</w:t>
      </w:r>
      <w:r w:rsidR="00A70A14" w:rsidRPr="00DE67A9">
        <w:rPr>
          <w:color w:val="000000" w:themeColor="text1"/>
        </w:rPr>
        <w:t>ОО «Эдем»</w:t>
      </w:r>
      <w:r w:rsidR="007A5B63" w:rsidRPr="00DE67A9">
        <w:rPr>
          <w:color w:val="000000" w:themeColor="text1"/>
        </w:rPr>
        <w:t xml:space="preserve"> (</w:t>
      </w:r>
      <w:r w:rsidR="00A70A14" w:rsidRPr="00DE67A9">
        <w:rPr>
          <w:color w:val="000000" w:themeColor="text1"/>
        </w:rPr>
        <w:t>придорожное кафе «Кама</w:t>
      </w:r>
      <w:r w:rsidR="007A5B63" w:rsidRPr="00DE67A9">
        <w:rPr>
          <w:color w:val="000000" w:themeColor="text1"/>
        </w:rPr>
        <w:t>»)</w:t>
      </w:r>
      <w:r w:rsidR="00587F38">
        <w:rPr>
          <w:color w:val="000000" w:themeColor="text1"/>
        </w:rPr>
        <w:t>.</w:t>
      </w:r>
    </w:p>
    <w:p w:rsidR="00931F9B" w:rsidRPr="00DE67A9" w:rsidRDefault="00A9685D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Темп роста розничного товарооборота составил 1</w:t>
      </w:r>
      <w:r w:rsidR="00837FD9">
        <w:rPr>
          <w:color w:val="000000" w:themeColor="text1"/>
        </w:rPr>
        <w:t>06</w:t>
      </w:r>
      <w:r w:rsidRPr="00DE67A9">
        <w:rPr>
          <w:color w:val="000000" w:themeColor="text1"/>
        </w:rPr>
        <w:t>,</w:t>
      </w:r>
      <w:r w:rsidR="00837FD9">
        <w:rPr>
          <w:color w:val="000000" w:themeColor="text1"/>
        </w:rPr>
        <w:t>8</w:t>
      </w:r>
      <w:r w:rsidRPr="00DE67A9">
        <w:rPr>
          <w:color w:val="000000" w:themeColor="text1"/>
        </w:rPr>
        <w:t>%</w:t>
      </w:r>
      <w:r w:rsidR="00931F9B" w:rsidRPr="00DE67A9">
        <w:rPr>
          <w:color w:val="000000" w:themeColor="text1"/>
        </w:rPr>
        <w:t xml:space="preserve"> (объем </w:t>
      </w:r>
      <w:r w:rsidR="00B84768" w:rsidRPr="00DE67A9">
        <w:rPr>
          <w:color w:val="000000" w:themeColor="text1"/>
        </w:rPr>
        <w:t>–</w:t>
      </w:r>
      <w:r w:rsidR="00931F9B" w:rsidRPr="00DE67A9">
        <w:rPr>
          <w:color w:val="000000" w:themeColor="text1"/>
        </w:rPr>
        <w:t xml:space="preserve"> </w:t>
      </w:r>
      <w:r w:rsidR="00837FD9">
        <w:rPr>
          <w:color w:val="000000" w:themeColor="text1"/>
        </w:rPr>
        <w:t>2 114,6</w:t>
      </w:r>
      <w:r w:rsidRPr="00DE67A9">
        <w:rPr>
          <w:color w:val="000000" w:themeColor="text1"/>
        </w:rPr>
        <w:t xml:space="preserve"> млн.</w:t>
      </w:r>
      <w:r w:rsidR="00B84768" w:rsidRPr="00DE67A9">
        <w:rPr>
          <w:color w:val="000000" w:themeColor="text1"/>
        </w:rPr>
        <w:t xml:space="preserve"> </w:t>
      </w:r>
      <w:r w:rsidRPr="00DE67A9">
        <w:rPr>
          <w:color w:val="000000" w:themeColor="text1"/>
        </w:rPr>
        <w:t>рублей</w:t>
      </w:r>
      <w:r w:rsidR="00931F9B" w:rsidRPr="00DE67A9">
        <w:rPr>
          <w:color w:val="000000" w:themeColor="text1"/>
        </w:rPr>
        <w:t xml:space="preserve">), реализации платных услуг населению – </w:t>
      </w:r>
      <w:r w:rsidR="00837FD9">
        <w:rPr>
          <w:color w:val="000000" w:themeColor="text1"/>
        </w:rPr>
        <w:t>96</w:t>
      </w:r>
      <w:r w:rsidR="00931F9B" w:rsidRPr="00DE67A9">
        <w:rPr>
          <w:color w:val="000000" w:themeColor="text1"/>
        </w:rPr>
        <w:t>,</w:t>
      </w:r>
      <w:r w:rsidR="00837FD9">
        <w:rPr>
          <w:color w:val="000000" w:themeColor="text1"/>
        </w:rPr>
        <w:t>5</w:t>
      </w:r>
      <w:r w:rsidR="00931F9B" w:rsidRPr="00DE67A9">
        <w:rPr>
          <w:color w:val="000000" w:themeColor="text1"/>
        </w:rPr>
        <w:t>% (</w:t>
      </w:r>
      <w:r w:rsidR="00837FD9">
        <w:rPr>
          <w:color w:val="000000" w:themeColor="text1"/>
        </w:rPr>
        <w:t>99,4</w:t>
      </w:r>
      <w:r w:rsidR="00931F9B" w:rsidRPr="00DE67A9">
        <w:rPr>
          <w:color w:val="000000" w:themeColor="text1"/>
        </w:rPr>
        <w:t xml:space="preserve"> млн.</w:t>
      </w:r>
      <w:r w:rsidR="00B84768" w:rsidRPr="00DE67A9">
        <w:rPr>
          <w:color w:val="000000" w:themeColor="text1"/>
        </w:rPr>
        <w:t xml:space="preserve"> </w:t>
      </w:r>
      <w:r w:rsidR="00931F9B" w:rsidRPr="00DE67A9">
        <w:rPr>
          <w:color w:val="000000" w:themeColor="text1"/>
        </w:rPr>
        <w:t>рублей).</w:t>
      </w:r>
    </w:p>
    <w:p w:rsidR="005F7C05" w:rsidRPr="00DE67A9" w:rsidRDefault="005F7C0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Зарегистрировано снижение уровня безработицы.</w:t>
      </w:r>
    </w:p>
    <w:p w:rsidR="007258C7" w:rsidRPr="00DE67A9" w:rsidRDefault="00FD0FBB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Средняя заработная плата в районе по итогам 20</w:t>
      </w:r>
      <w:r w:rsidR="00837FD9">
        <w:rPr>
          <w:color w:val="000000" w:themeColor="text1"/>
        </w:rPr>
        <w:t>21</w:t>
      </w:r>
      <w:r w:rsidRPr="00DE67A9">
        <w:rPr>
          <w:color w:val="000000" w:themeColor="text1"/>
        </w:rPr>
        <w:t xml:space="preserve"> года составила </w:t>
      </w:r>
      <w:r w:rsidR="00837FD9">
        <w:rPr>
          <w:color w:val="000000" w:themeColor="text1"/>
        </w:rPr>
        <w:t>28 933,6</w:t>
      </w:r>
      <w:r w:rsidRPr="00DE67A9">
        <w:rPr>
          <w:color w:val="000000" w:themeColor="text1"/>
        </w:rPr>
        <w:t xml:space="preserve"> рублей.</w:t>
      </w:r>
    </w:p>
    <w:p w:rsidR="005F7C05" w:rsidRPr="00DE67A9" w:rsidRDefault="005F7C05" w:rsidP="00F37D14">
      <w:pPr>
        <w:spacing w:line="240" w:lineRule="auto"/>
        <w:ind w:firstLine="709"/>
        <w:rPr>
          <w:color w:val="000000" w:themeColor="text1"/>
        </w:rPr>
      </w:pPr>
      <w:bookmarkStart w:id="19" w:name="_Toc452469780"/>
      <w:r w:rsidRPr="0014337B">
        <w:rPr>
          <w:color w:val="000000" w:themeColor="text1"/>
        </w:rPr>
        <w:t>Доходы консолидированного бюджета за 20</w:t>
      </w:r>
      <w:r w:rsidR="0014337B" w:rsidRPr="0014337B">
        <w:rPr>
          <w:color w:val="000000" w:themeColor="text1"/>
        </w:rPr>
        <w:t>21</w:t>
      </w:r>
      <w:r w:rsidRPr="0014337B">
        <w:rPr>
          <w:color w:val="000000" w:themeColor="text1"/>
        </w:rPr>
        <w:t xml:space="preserve"> год составляют </w:t>
      </w:r>
      <w:r w:rsidR="0014337B" w:rsidRPr="0014337B">
        <w:rPr>
          <w:color w:val="000000" w:themeColor="text1"/>
        </w:rPr>
        <w:t>267,8</w:t>
      </w:r>
      <w:r w:rsidRPr="0014337B">
        <w:rPr>
          <w:color w:val="000000" w:themeColor="text1"/>
        </w:rPr>
        <w:t xml:space="preserve"> млн.</w:t>
      </w:r>
      <w:r w:rsidR="00B84768" w:rsidRPr="0014337B">
        <w:rPr>
          <w:color w:val="000000" w:themeColor="text1"/>
        </w:rPr>
        <w:t xml:space="preserve"> </w:t>
      </w:r>
      <w:r w:rsidRPr="0014337B">
        <w:rPr>
          <w:color w:val="000000" w:themeColor="text1"/>
        </w:rPr>
        <w:t xml:space="preserve">рублей, </w:t>
      </w:r>
      <w:r w:rsidR="0014337B" w:rsidRPr="0014337B">
        <w:rPr>
          <w:color w:val="000000" w:themeColor="text1"/>
        </w:rPr>
        <w:t>115,1</w:t>
      </w:r>
      <w:r w:rsidRPr="0014337B">
        <w:rPr>
          <w:color w:val="000000" w:themeColor="text1"/>
        </w:rPr>
        <w:t>% к уровню 20</w:t>
      </w:r>
      <w:r w:rsidR="0014337B" w:rsidRPr="0014337B">
        <w:rPr>
          <w:color w:val="000000" w:themeColor="text1"/>
        </w:rPr>
        <w:t>20</w:t>
      </w:r>
      <w:r w:rsidRPr="0014337B">
        <w:rPr>
          <w:color w:val="000000" w:themeColor="text1"/>
        </w:rPr>
        <w:t xml:space="preserve"> года.</w:t>
      </w:r>
      <w:r w:rsidRPr="00DE67A9">
        <w:rPr>
          <w:color w:val="000000" w:themeColor="text1"/>
        </w:rPr>
        <w:t xml:space="preserve"> </w:t>
      </w:r>
    </w:p>
    <w:p w:rsidR="005F7C05" w:rsidRPr="00DE67A9" w:rsidRDefault="005F7C0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Что касается расходов на социальную сферу, их объем формируется на </w:t>
      </w:r>
      <w:r w:rsidR="00E36B69" w:rsidRPr="00DE67A9">
        <w:rPr>
          <w:color w:val="000000" w:themeColor="text1"/>
        </w:rPr>
        <w:t>основании установленных</w:t>
      </w:r>
      <w:r w:rsidRPr="00DE67A9">
        <w:rPr>
          <w:color w:val="000000" w:themeColor="text1"/>
        </w:rPr>
        <w:t xml:space="preserve"> на республиканском уровне нормативов. Необходимо отметить, что рост поступлений в местный бюджет от деятельности хозяйствующих субъектов, а также от экономии бюджетных средств в бюджетных организациях не увеличивает в следующий бюджетный год общего объема местного бюджета, так как в соответствии с законодательством в этом случае объем бюджетных трансфертов становится меньше (при неизменившихся расходных полномочиях).  </w:t>
      </w:r>
    </w:p>
    <w:p w:rsidR="005F7C05" w:rsidRPr="00DE67A9" w:rsidRDefault="005F7C0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Бюджет развития столь незначителен, что за счет этих объемов невозможно реализовывать инвестиционные крупные проекты. В этой связи, безусловно, особого внимания требует привлечение внебюджетных инвестиций, а также расширение участия </w:t>
      </w:r>
      <w:r w:rsidR="00E36B69" w:rsidRPr="0075208C">
        <w:rPr>
          <w:rFonts w:cs="Times New Roman"/>
          <w:color w:val="000000" w:themeColor="text1"/>
          <w:szCs w:val="40"/>
        </w:rPr>
        <w:t>Рыбно-Слободского МР</w:t>
      </w:r>
      <w:r w:rsidRPr="00DE67A9">
        <w:rPr>
          <w:color w:val="000000" w:themeColor="text1"/>
        </w:rPr>
        <w:t xml:space="preserve"> в республиканских и федеральных проектах.</w:t>
      </w:r>
    </w:p>
    <w:p w:rsidR="005F7C05" w:rsidRPr="00DE67A9" w:rsidRDefault="005F7C0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Таким образом, одной из наиболее серьезных проблем </w:t>
      </w:r>
      <w:r w:rsidR="00E36B69" w:rsidRPr="0075208C">
        <w:rPr>
          <w:rFonts w:cs="Times New Roman"/>
          <w:color w:val="000000" w:themeColor="text1"/>
          <w:szCs w:val="40"/>
        </w:rPr>
        <w:t>Рыбно-Слободского МР</w:t>
      </w:r>
      <w:r w:rsidRPr="00DE67A9">
        <w:rPr>
          <w:color w:val="000000" w:themeColor="text1"/>
        </w:rPr>
        <w:t xml:space="preserve"> является дефицит бюджета и отсутствие дополнительных налоговых и неналоговых доходов для решения на должном уровне вопросов местного значения, а также для формирования бюджета развития.</w:t>
      </w:r>
    </w:p>
    <w:p w:rsidR="005F7C05" w:rsidRPr="00DE67A9" w:rsidRDefault="005F7C0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Для повышения эффективности расходов бюджет необходимо улучшить бюджетную дисциплину. Также исключить из практики образование просроченной кредиторской задолженности, расходов, не обеспеченных лимитами финансирования. </w:t>
      </w:r>
    </w:p>
    <w:p w:rsidR="005F7C05" w:rsidRPr="00DE67A9" w:rsidRDefault="005F7C0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В целях повышения финансовой дисциплины требуется усилить и усовершенствовать финансовый контроль </w:t>
      </w:r>
      <w:r w:rsidR="00E36B69" w:rsidRPr="00DE67A9">
        <w:rPr>
          <w:color w:val="000000" w:themeColor="text1"/>
        </w:rPr>
        <w:t>за деятельностью</w:t>
      </w:r>
      <w:r w:rsidRPr="00DE67A9">
        <w:rPr>
          <w:color w:val="000000" w:themeColor="text1"/>
        </w:rPr>
        <w:t xml:space="preserve"> муниципальных унитарных предприятий. </w:t>
      </w:r>
    </w:p>
    <w:p w:rsidR="005F7C05" w:rsidRPr="00DE67A9" w:rsidRDefault="005F7C0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  Ряд предприятий, осуществляющих свою деятельность на территории </w:t>
      </w:r>
      <w:r w:rsidR="00E36B69" w:rsidRPr="0075208C">
        <w:rPr>
          <w:rFonts w:cs="Times New Roman"/>
          <w:color w:val="000000" w:themeColor="text1"/>
          <w:szCs w:val="40"/>
        </w:rPr>
        <w:t>Рыбно-Слободского МР</w:t>
      </w:r>
      <w:r w:rsidRPr="00DE67A9">
        <w:rPr>
          <w:color w:val="000000" w:themeColor="text1"/>
        </w:rPr>
        <w:t xml:space="preserve">, зарегистрированы в других муниципальных образованиях, что свидетельствует о части выпадающих из бюджета </w:t>
      </w:r>
      <w:r w:rsidR="00E36B69" w:rsidRPr="0075208C">
        <w:rPr>
          <w:rFonts w:cs="Times New Roman"/>
          <w:color w:val="000000" w:themeColor="text1"/>
          <w:szCs w:val="40"/>
        </w:rPr>
        <w:t>Рыбно-Слободского МР</w:t>
      </w:r>
      <w:r w:rsidRPr="00DE67A9">
        <w:rPr>
          <w:color w:val="000000" w:themeColor="text1"/>
        </w:rPr>
        <w:t xml:space="preserve"> налоговых доходах.    </w:t>
      </w:r>
    </w:p>
    <w:p w:rsidR="00293920" w:rsidRPr="00340432" w:rsidRDefault="00293920" w:rsidP="00F37D14">
      <w:pPr>
        <w:pStyle w:val="a0"/>
        <w:ind w:left="0"/>
        <w:rPr>
          <w:lang w:eastAsia="en-US"/>
        </w:rPr>
      </w:pPr>
    </w:p>
    <w:p w:rsidR="005F7C05" w:rsidRPr="00721B9C" w:rsidRDefault="005F7C05" w:rsidP="00F37D14">
      <w:pPr>
        <w:pStyle w:val="1"/>
        <w:spacing w:line="240" w:lineRule="auto"/>
        <w:rPr>
          <w:color w:val="000000" w:themeColor="text1"/>
        </w:rPr>
      </w:pPr>
      <w:bookmarkStart w:id="20" w:name="_Toc109978427"/>
      <w:r w:rsidRPr="00721B9C">
        <w:rPr>
          <w:color w:val="000000" w:themeColor="text1"/>
        </w:rPr>
        <w:t xml:space="preserve">4. Конкурентные преимущества </w:t>
      </w:r>
      <w:bookmarkEnd w:id="19"/>
      <w:bookmarkEnd w:id="20"/>
      <w:r w:rsidR="00E36B69" w:rsidRPr="0075208C">
        <w:rPr>
          <w:color w:val="000000" w:themeColor="text1"/>
          <w:szCs w:val="40"/>
        </w:rPr>
        <w:t>Рыбно-Слободского МР</w:t>
      </w:r>
    </w:p>
    <w:p w:rsidR="005F7C05" w:rsidRPr="00721B9C" w:rsidRDefault="005F7C05" w:rsidP="00F37D14">
      <w:pPr>
        <w:pStyle w:val="1"/>
        <w:spacing w:line="240" w:lineRule="auto"/>
        <w:rPr>
          <w:color w:val="000000" w:themeColor="text1"/>
        </w:rPr>
      </w:pPr>
      <w:bookmarkStart w:id="21" w:name="_Toc452469781"/>
      <w:bookmarkStart w:id="22" w:name="_Toc109978428"/>
      <w:r w:rsidRPr="00721B9C">
        <w:rPr>
          <w:color w:val="000000" w:themeColor="text1"/>
        </w:rPr>
        <w:t>4.1.Транспортно-логистическая инфраструктура</w:t>
      </w:r>
      <w:bookmarkEnd w:id="21"/>
      <w:bookmarkEnd w:id="22"/>
    </w:p>
    <w:p w:rsidR="005F7C05" w:rsidRPr="00721B9C" w:rsidRDefault="000A584C" w:rsidP="00F37D14">
      <w:pPr>
        <w:tabs>
          <w:tab w:val="left" w:pos="306"/>
        </w:tabs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721B9C">
        <w:rPr>
          <w:rFonts w:cs="Times New Roman"/>
          <w:color w:val="000000" w:themeColor="text1"/>
          <w:szCs w:val="28"/>
        </w:rPr>
        <w:t>Рыбно-Слободский муниципальный район</w:t>
      </w:r>
      <w:r w:rsidR="005F7C05" w:rsidRPr="00721B9C">
        <w:rPr>
          <w:rFonts w:cs="Times New Roman"/>
          <w:color w:val="000000" w:themeColor="text1"/>
          <w:szCs w:val="28"/>
        </w:rPr>
        <w:t xml:space="preserve"> расположен в центральной части Республики Татарстан на правом берегу р. Кама. Район граничит с Лаишевским, Пестречинским</w:t>
      </w:r>
      <w:r w:rsidR="004202F8" w:rsidRPr="00721B9C">
        <w:rPr>
          <w:rFonts w:cs="Times New Roman"/>
          <w:color w:val="000000" w:themeColor="text1"/>
          <w:szCs w:val="28"/>
        </w:rPr>
        <w:t>, Тюлячинским, Сабинским</w:t>
      </w:r>
      <w:r w:rsidR="005F7C05" w:rsidRPr="00721B9C">
        <w:rPr>
          <w:rFonts w:cs="Times New Roman"/>
          <w:color w:val="000000" w:themeColor="text1"/>
          <w:szCs w:val="28"/>
        </w:rPr>
        <w:t xml:space="preserve"> и </w:t>
      </w:r>
      <w:r w:rsidR="00E36B69" w:rsidRPr="00721B9C">
        <w:rPr>
          <w:rFonts w:cs="Times New Roman"/>
          <w:color w:val="000000" w:themeColor="text1"/>
          <w:szCs w:val="28"/>
        </w:rPr>
        <w:t>Мамадышским</w:t>
      </w:r>
      <w:r w:rsidR="004202F8" w:rsidRPr="00721B9C">
        <w:rPr>
          <w:rFonts w:cs="Times New Roman"/>
          <w:color w:val="000000" w:themeColor="text1"/>
          <w:szCs w:val="28"/>
        </w:rPr>
        <w:t xml:space="preserve"> районами.</w:t>
      </w:r>
      <w:r w:rsidR="00E36B69">
        <w:rPr>
          <w:rFonts w:cs="Times New Roman"/>
          <w:color w:val="000000" w:themeColor="text1"/>
          <w:szCs w:val="28"/>
        </w:rPr>
        <w:t xml:space="preserve"> </w:t>
      </w:r>
      <w:r w:rsidR="004202F8" w:rsidRPr="00721B9C">
        <w:rPr>
          <w:rFonts w:cs="Times New Roman"/>
          <w:color w:val="000000" w:themeColor="text1"/>
          <w:szCs w:val="28"/>
        </w:rPr>
        <w:t>Районный центр пг</w:t>
      </w:r>
      <w:r w:rsidR="005F7C05" w:rsidRPr="00721B9C">
        <w:rPr>
          <w:rFonts w:cs="Times New Roman"/>
          <w:color w:val="000000" w:themeColor="text1"/>
          <w:szCs w:val="28"/>
        </w:rPr>
        <w:t>т. Рыбная Слобода находится в 90 км от столицы Р</w:t>
      </w:r>
      <w:r w:rsidR="004202F8" w:rsidRPr="00721B9C">
        <w:rPr>
          <w:rFonts w:cs="Times New Roman"/>
          <w:color w:val="000000" w:themeColor="text1"/>
          <w:szCs w:val="28"/>
        </w:rPr>
        <w:t xml:space="preserve">еспублики </w:t>
      </w:r>
      <w:r w:rsidR="005F7C05" w:rsidRPr="00721B9C">
        <w:rPr>
          <w:rFonts w:cs="Times New Roman"/>
          <w:color w:val="000000" w:themeColor="text1"/>
          <w:szCs w:val="28"/>
        </w:rPr>
        <w:t>Т</w:t>
      </w:r>
      <w:r w:rsidR="004202F8" w:rsidRPr="00721B9C">
        <w:rPr>
          <w:rFonts w:cs="Times New Roman"/>
          <w:color w:val="000000" w:themeColor="text1"/>
          <w:szCs w:val="28"/>
        </w:rPr>
        <w:t>атарстан</w:t>
      </w:r>
      <w:r w:rsidR="005F7C05" w:rsidRPr="00721B9C">
        <w:rPr>
          <w:rFonts w:cs="Times New Roman"/>
          <w:color w:val="000000" w:themeColor="text1"/>
          <w:szCs w:val="28"/>
        </w:rPr>
        <w:t xml:space="preserve"> горо</w:t>
      </w:r>
      <w:r w:rsidR="004202F8" w:rsidRPr="00721B9C">
        <w:rPr>
          <w:rFonts w:cs="Times New Roman"/>
          <w:color w:val="000000" w:themeColor="text1"/>
          <w:szCs w:val="28"/>
        </w:rPr>
        <w:t>да Казани, в 180 км от города Набережные</w:t>
      </w:r>
      <w:r w:rsidR="005F7C05" w:rsidRPr="00721B9C">
        <w:rPr>
          <w:rFonts w:cs="Times New Roman"/>
          <w:color w:val="000000" w:themeColor="text1"/>
          <w:szCs w:val="28"/>
        </w:rPr>
        <w:t xml:space="preserve"> Челны, в 80 км </w:t>
      </w:r>
      <w:r w:rsidR="00E36B69">
        <w:rPr>
          <w:rFonts w:cs="Times New Roman"/>
          <w:color w:val="000000" w:themeColor="text1"/>
          <w:szCs w:val="28"/>
        </w:rPr>
        <w:t>от</w:t>
      </w:r>
      <w:r w:rsidR="005F7C05" w:rsidRPr="00721B9C">
        <w:rPr>
          <w:rFonts w:cs="Times New Roman"/>
          <w:color w:val="000000" w:themeColor="text1"/>
          <w:szCs w:val="28"/>
        </w:rPr>
        <w:t xml:space="preserve"> международн</w:t>
      </w:r>
      <w:r w:rsidR="00E36B69">
        <w:rPr>
          <w:rFonts w:cs="Times New Roman"/>
          <w:color w:val="000000" w:themeColor="text1"/>
          <w:szCs w:val="28"/>
        </w:rPr>
        <w:t>ого</w:t>
      </w:r>
      <w:r w:rsidR="005F7C05" w:rsidRPr="00721B9C">
        <w:rPr>
          <w:rFonts w:cs="Times New Roman"/>
          <w:color w:val="000000" w:themeColor="text1"/>
          <w:szCs w:val="28"/>
        </w:rPr>
        <w:t xml:space="preserve"> аэропорт</w:t>
      </w:r>
      <w:r w:rsidR="00E36B69">
        <w:rPr>
          <w:rFonts w:cs="Times New Roman"/>
          <w:color w:val="000000" w:themeColor="text1"/>
          <w:szCs w:val="28"/>
        </w:rPr>
        <w:t>а</w:t>
      </w:r>
      <w:r w:rsidR="005F7C05" w:rsidRPr="00721B9C">
        <w:rPr>
          <w:rFonts w:cs="Times New Roman"/>
          <w:color w:val="000000" w:themeColor="text1"/>
          <w:szCs w:val="28"/>
        </w:rPr>
        <w:t xml:space="preserve"> «Казань».</w:t>
      </w:r>
    </w:p>
    <w:p w:rsidR="005F7C05" w:rsidRPr="00721B9C" w:rsidRDefault="005F7C05" w:rsidP="00F37D14">
      <w:pPr>
        <w:tabs>
          <w:tab w:val="left" w:pos="306"/>
        </w:tabs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721B9C">
        <w:rPr>
          <w:rFonts w:cs="Times New Roman"/>
          <w:color w:val="000000" w:themeColor="text1"/>
          <w:szCs w:val="28"/>
        </w:rPr>
        <w:t xml:space="preserve">В </w:t>
      </w:r>
      <w:r w:rsidR="000A584C" w:rsidRPr="00721B9C">
        <w:rPr>
          <w:rFonts w:cs="Times New Roman"/>
          <w:color w:val="000000" w:themeColor="text1"/>
          <w:szCs w:val="28"/>
        </w:rPr>
        <w:t>пгт.</w:t>
      </w:r>
      <w:r w:rsidRPr="00721B9C">
        <w:rPr>
          <w:rFonts w:cs="Times New Roman"/>
          <w:color w:val="000000" w:themeColor="text1"/>
          <w:szCs w:val="28"/>
        </w:rPr>
        <w:t xml:space="preserve"> Рыбная Слобода имеется причал, который способен принимать большегрузные суда с осадкой до 9 метров, в среднем за сезон проходит до 350 тыс. тонн груза. Имеется благоустроенная набережная с причалом для посадки-высадки пассажиров.</w:t>
      </w:r>
    </w:p>
    <w:p w:rsidR="005F7C05" w:rsidRPr="00721B9C" w:rsidRDefault="005F7C05" w:rsidP="00F37D14">
      <w:pPr>
        <w:tabs>
          <w:tab w:val="left" w:pos="306"/>
        </w:tabs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721B9C">
        <w:rPr>
          <w:rFonts w:cs="Times New Roman"/>
          <w:color w:val="000000" w:themeColor="text1"/>
          <w:szCs w:val="28"/>
        </w:rPr>
        <w:t xml:space="preserve"> По территории района проходят трассы федерального значени</w:t>
      </w:r>
      <w:r w:rsidR="004202F8" w:rsidRPr="00721B9C">
        <w:rPr>
          <w:rFonts w:cs="Times New Roman"/>
          <w:color w:val="000000" w:themeColor="text1"/>
          <w:szCs w:val="28"/>
        </w:rPr>
        <w:t xml:space="preserve">я М-7 «Волга» Москва – Нижний </w:t>
      </w:r>
      <w:r w:rsidRPr="00721B9C">
        <w:rPr>
          <w:rFonts w:cs="Times New Roman"/>
          <w:color w:val="000000" w:themeColor="text1"/>
          <w:szCs w:val="28"/>
        </w:rPr>
        <w:t xml:space="preserve">Новгород – Казань – Уфа и Р-239 «Казань – Оренбург – Акбулак – граница с Республикой Казахстан».   </w:t>
      </w:r>
    </w:p>
    <w:p w:rsidR="005F7C05" w:rsidRPr="00DE67A9" w:rsidRDefault="005F7C05" w:rsidP="00F37D14">
      <w:pPr>
        <w:tabs>
          <w:tab w:val="left" w:pos="306"/>
        </w:tabs>
        <w:spacing w:line="240" w:lineRule="auto"/>
        <w:ind w:firstLine="709"/>
        <w:rPr>
          <w:rFonts w:cs="Times New Roman"/>
          <w:color w:val="FF0000"/>
          <w:szCs w:val="28"/>
        </w:rPr>
      </w:pPr>
    </w:p>
    <w:p w:rsidR="005F7C05" w:rsidRPr="00721B9C" w:rsidRDefault="006D4F74" w:rsidP="00F37D14">
      <w:pPr>
        <w:pStyle w:val="1"/>
        <w:spacing w:line="240" w:lineRule="auto"/>
        <w:rPr>
          <w:color w:val="000000" w:themeColor="text1"/>
        </w:rPr>
      </w:pPr>
      <w:bookmarkStart w:id="23" w:name="_Toc109978429"/>
      <w:r w:rsidRPr="00721B9C">
        <w:rPr>
          <w:color w:val="000000" w:themeColor="text1"/>
        </w:rPr>
        <w:t>4.2</w:t>
      </w:r>
      <w:r w:rsidR="005F7C05" w:rsidRPr="00721B9C">
        <w:rPr>
          <w:color w:val="000000" w:themeColor="text1"/>
        </w:rPr>
        <w:t>. Наличие полезных ископаемых</w:t>
      </w:r>
      <w:bookmarkEnd w:id="23"/>
      <w:r w:rsidR="005F7C05" w:rsidRPr="00721B9C">
        <w:rPr>
          <w:color w:val="000000" w:themeColor="text1"/>
        </w:rPr>
        <w:t xml:space="preserve"> </w:t>
      </w:r>
    </w:p>
    <w:p w:rsidR="005F7C05" w:rsidRDefault="00721B9C" w:rsidP="00F37D14">
      <w:pPr>
        <w:tabs>
          <w:tab w:val="left" w:pos="306"/>
        </w:tabs>
        <w:spacing w:line="240" w:lineRule="auto"/>
        <w:ind w:firstLine="709"/>
        <w:rPr>
          <w:rFonts w:cs="Times New Roman"/>
          <w:bCs/>
          <w:szCs w:val="28"/>
        </w:rPr>
      </w:pPr>
      <w:r w:rsidRPr="002C4319">
        <w:rPr>
          <w:rFonts w:cs="Times New Roman"/>
          <w:bCs/>
          <w:szCs w:val="28"/>
        </w:rPr>
        <w:t xml:space="preserve">В районе имеется база твердых полезных ископаемых, которые пригодны для изготовления известковых мелиорантов и щебня. </w:t>
      </w:r>
      <w:r w:rsidRPr="002C4319">
        <w:rPr>
          <w:rFonts w:cs="Times New Roman"/>
          <w:szCs w:val="28"/>
        </w:rPr>
        <w:t>В результате работы данного карьера в поля ежегодно вносятся 21</w:t>
      </w:r>
      <w:r>
        <w:rPr>
          <w:rFonts w:cs="Times New Roman"/>
          <w:szCs w:val="28"/>
        </w:rPr>
        <w:t xml:space="preserve"> </w:t>
      </w:r>
      <w:r w:rsidRPr="002C4319">
        <w:rPr>
          <w:rFonts w:cs="Times New Roman"/>
          <w:szCs w:val="28"/>
        </w:rPr>
        <w:t xml:space="preserve">000 тонн добытого известняка, ежегодно в сельских поселениях осуществляется щебенение 10 км внутри поселковых дорог. </w:t>
      </w:r>
      <w:r>
        <w:rPr>
          <w:rFonts w:cs="Times New Roman"/>
          <w:bCs/>
          <w:szCs w:val="28"/>
        </w:rPr>
        <w:t>Карьер закрыт в 2021 году</w:t>
      </w:r>
      <w:r w:rsidR="00E36B69">
        <w:rPr>
          <w:rFonts w:cs="Times New Roman"/>
          <w:bCs/>
          <w:szCs w:val="28"/>
        </w:rPr>
        <w:t>.</w:t>
      </w:r>
    </w:p>
    <w:p w:rsidR="00721B9C" w:rsidRPr="00721B9C" w:rsidRDefault="00721B9C" w:rsidP="00F37D14">
      <w:pPr>
        <w:pStyle w:val="a0"/>
        <w:rPr>
          <w:lang w:eastAsia="en-US"/>
        </w:rPr>
      </w:pPr>
    </w:p>
    <w:p w:rsidR="005F7C05" w:rsidRPr="001C0DE1" w:rsidRDefault="006D4F74" w:rsidP="00F37D14">
      <w:pPr>
        <w:pStyle w:val="1"/>
        <w:spacing w:line="240" w:lineRule="auto"/>
        <w:rPr>
          <w:color w:val="000000" w:themeColor="text1"/>
        </w:rPr>
      </w:pPr>
      <w:bookmarkStart w:id="24" w:name="_Toc109978430"/>
      <w:r w:rsidRPr="001C0DE1">
        <w:rPr>
          <w:color w:val="000000" w:themeColor="text1"/>
        </w:rPr>
        <w:t>4.3</w:t>
      </w:r>
      <w:r w:rsidR="005F7C05" w:rsidRPr="001C0DE1">
        <w:rPr>
          <w:color w:val="000000" w:themeColor="text1"/>
        </w:rPr>
        <w:t>. Энергетика</w:t>
      </w:r>
      <w:bookmarkEnd w:id="24"/>
      <w:r w:rsidR="005F7C05" w:rsidRPr="001C0DE1">
        <w:rPr>
          <w:color w:val="000000" w:themeColor="text1"/>
        </w:rPr>
        <w:t xml:space="preserve"> </w:t>
      </w:r>
    </w:p>
    <w:p w:rsidR="005F7C05" w:rsidRPr="001C0DE1" w:rsidRDefault="005F7C05" w:rsidP="00F37D14">
      <w:pPr>
        <w:tabs>
          <w:tab w:val="left" w:pos="306"/>
        </w:tabs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1C0DE1">
        <w:rPr>
          <w:rFonts w:cs="Times New Roman"/>
          <w:color w:val="000000" w:themeColor="text1"/>
          <w:szCs w:val="28"/>
        </w:rPr>
        <w:t>На территории района расположена Кутлу-Букашская подстанция, которая способна обеспечивать электроснабжение потребителей пяти муниципальных районов Р</w:t>
      </w:r>
      <w:r w:rsidR="009D4AC7" w:rsidRPr="001C0DE1">
        <w:rPr>
          <w:rFonts w:cs="Times New Roman"/>
          <w:color w:val="000000" w:themeColor="text1"/>
          <w:szCs w:val="28"/>
        </w:rPr>
        <w:t xml:space="preserve">еспублики </w:t>
      </w:r>
      <w:r w:rsidRPr="001C0DE1">
        <w:rPr>
          <w:rFonts w:cs="Times New Roman"/>
          <w:color w:val="000000" w:themeColor="text1"/>
          <w:szCs w:val="28"/>
        </w:rPr>
        <w:t>Т</w:t>
      </w:r>
      <w:r w:rsidR="009D4AC7" w:rsidRPr="001C0DE1">
        <w:rPr>
          <w:rFonts w:cs="Times New Roman"/>
          <w:color w:val="000000" w:themeColor="text1"/>
          <w:szCs w:val="28"/>
        </w:rPr>
        <w:t>атарстан</w:t>
      </w:r>
      <w:r w:rsidRPr="001C0DE1">
        <w:rPr>
          <w:rFonts w:cs="Times New Roman"/>
          <w:color w:val="000000" w:themeColor="text1"/>
          <w:szCs w:val="28"/>
        </w:rPr>
        <w:t xml:space="preserve"> (Сабинский, Тюлячинский, Мамадышский, Пестречинский и Рыбно-Слободский</w:t>
      </w:r>
      <w:r w:rsidR="009D4AC7" w:rsidRPr="001C0DE1">
        <w:rPr>
          <w:rFonts w:cs="Times New Roman"/>
          <w:color w:val="000000" w:themeColor="text1"/>
          <w:szCs w:val="28"/>
        </w:rPr>
        <w:t>) и связывает два энергорайона р</w:t>
      </w:r>
      <w:r w:rsidRPr="001C0DE1">
        <w:rPr>
          <w:rFonts w:cs="Times New Roman"/>
          <w:color w:val="000000" w:themeColor="text1"/>
          <w:szCs w:val="28"/>
        </w:rPr>
        <w:t xml:space="preserve">еспублики – Нижнекамский, Казанский. Кроме того, она является важным связующим звеном между энергосистемами Поволжья и Урала. В результате проведенной реконструкции ПС 220 кВ «Кутлу-Букаш» с применением новейшего энергоэффективного и экологичного оборудования </w:t>
      </w:r>
      <w:r w:rsidR="00FE46E5">
        <w:rPr>
          <w:rFonts w:cs="Times New Roman"/>
          <w:color w:val="000000" w:themeColor="text1"/>
          <w:szCs w:val="28"/>
        </w:rPr>
        <w:t>повысилась</w:t>
      </w:r>
      <w:r w:rsidRPr="00E36B69">
        <w:rPr>
          <w:rFonts w:cs="Times New Roman"/>
          <w:color w:val="000000" w:themeColor="text1"/>
          <w:szCs w:val="28"/>
        </w:rPr>
        <w:t xml:space="preserve"> надежность электроснабжения потребителей, </w:t>
      </w:r>
      <w:r w:rsidR="00FE46E5">
        <w:rPr>
          <w:rFonts w:cs="Times New Roman"/>
          <w:color w:val="000000" w:themeColor="text1"/>
          <w:szCs w:val="28"/>
        </w:rPr>
        <w:t>снизились</w:t>
      </w:r>
      <w:r w:rsidRPr="00E36B69">
        <w:rPr>
          <w:rFonts w:cs="Times New Roman"/>
          <w:color w:val="000000" w:themeColor="text1"/>
          <w:szCs w:val="28"/>
        </w:rPr>
        <w:t xml:space="preserve"> затраты на эксплуатацию</w:t>
      </w:r>
      <w:r w:rsidRPr="001C0DE1">
        <w:rPr>
          <w:rFonts w:cs="Times New Roman"/>
          <w:color w:val="000000" w:themeColor="text1"/>
          <w:szCs w:val="28"/>
        </w:rPr>
        <w:t xml:space="preserve">.  Мощность объекта составляет 146,8 МВА. Энергетические ресурсы данного объекта могут обеспечивать электроэнергией новых производственных мощностей инвесторов, которые изъявили бы желание инвестировать в наш район.    </w:t>
      </w:r>
    </w:p>
    <w:p w:rsidR="005F7C05" w:rsidRPr="00ED3954" w:rsidRDefault="005F7C05" w:rsidP="00F37D14">
      <w:pPr>
        <w:tabs>
          <w:tab w:val="left" w:pos="306"/>
        </w:tabs>
        <w:spacing w:line="240" w:lineRule="auto"/>
        <w:ind w:firstLine="709"/>
        <w:rPr>
          <w:rFonts w:cs="Times New Roman"/>
          <w:szCs w:val="28"/>
        </w:rPr>
      </w:pPr>
    </w:p>
    <w:p w:rsidR="005F7C05" w:rsidRPr="00ED3954" w:rsidRDefault="005F7C05" w:rsidP="00F37D14">
      <w:pPr>
        <w:pStyle w:val="1"/>
        <w:spacing w:line="240" w:lineRule="auto"/>
        <w:rPr>
          <w:szCs w:val="28"/>
        </w:rPr>
      </w:pPr>
      <w:bookmarkStart w:id="25" w:name="_Toc109978431"/>
      <w:bookmarkStart w:id="26" w:name="_Toc452498407"/>
      <w:r w:rsidRPr="00153E9A">
        <w:rPr>
          <w:rFonts w:eastAsiaTheme="minorHAnsi"/>
        </w:rPr>
        <w:t xml:space="preserve">5. Основные направления развития Рыбно-Слободского муниципального </w:t>
      </w:r>
      <w:r w:rsidR="00153E9A" w:rsidRPr="00153E9A">
        <w:rPr>
          <w:rFonts w:eastAsiaTheme="minorHAnsi"/>
        </w:rPr>
        <w:t>района. Проблемы и пути решени</w:t>
      </w:r>
      <w:r w:rsidR="00153E9A">
        <w:rPr>
          <w:szCs w:val="28"/>
        </w:rPr>
        <w:t>я</w:t>
      </w:r>
      <w:bookmarkEnd w:id="25"/>
      <w:r w:rsidRPr="00ED3954">
        <w:rPr>
          <w:szCs w:val="28"/>
        </w:rPr>
        <w:t xml:space="preserve"> </w:t>
      </w:r>
    </w:p>
    <w:bookmarkEnd w:id="26"/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Цель: увеличение ВТП и повышение инвестиционной привлекательности района, создание новых рабочих мест и решение проблем занятости населения. 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Задачи: 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>-развитие агропромышленного комплекса,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-развитие промышленности, 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>-развитие туризма.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>Развитие промышленных площадок и привлечение резидентов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>В районе действует 2 аккредитованных промышленных парков – «Прикамье» (управляющая компания ООО «Рыбно-Слободское ХПП») и «Слобода» (УК ПП ООО «Слобода»).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Площадь территории промышленного парка «Прикамье» – 8,2 Га, количество резидентов – 1 (якорный резидент ООО «Рыбно-Слободское ХПП»), создано 45 рабочих мест, средняя заработная плата – 37,7 тыс. руб., оборот предприятия за 2021 год – 867,4 млн руб., выплачено налогов – 8,6 млн руб. (за 2021 год – 2,8 млн руб.). 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В с. Большой Машляк на базе предприятия кондитерских изделий ООО «Кишер» (якорный резидент) создан промышленный парк «Слобода» (2,01 Га). Для резидентов парка </w:t>
      </w:r>
      <w:r w:rsidR="00E36B69" w:rsidRPr="00DE67A9">
        <w:rPr>
          <w:rFonts w:cs="Times New Roman"/>
          <w:color w:val="000000" w:themeColor="text1"/>
          <w:szCs w:val="28"/>
        </w:rPr>
        <w:t>под производство</w:t>
      </w:r>
      <w:r w:rsidRPr="00DE67A9">
        <w:rPr>
          <w:rFonts w:cs="Times New Roman"/>
          <w:color w:val="000000" w:themeColor="text1"/>
          <w:szCs w:val="28"/>
        </w:rPr>
        <w:t xml:space="preserve"> готовится здани</w:t>
      </w:r>
      <w:r w:rsidR="00570789">
        <w:rPr>
          <w:rFonts w:cs="Times New Roman"/>
          <w:color w:val="000000" w:themeColor="text1"/>
          <w:szCs w:val="28"/>
        </w:rPr>
        <w:t>е</w:t>
      </w:r>
      <w:r w:rsidRPr="00DE67A9">
        <w:rPr>
          <w:rFonts w:cs="Times New Roman"/>
          <w:color w:val="000000" w:themeColor="text1"/>
          <w:szCs w:val="28"/>
        </w:rPr>
        <w:t xml:space="preserve"> бывшей столовой: провели газ, воду, полностью заменили кровлю Заключено соглашение с потенциальным резидентом ООО </w:t>
      </w:r>
      <w:r w:rsidR="00E36B69">
        <w:rPr>
          <w:rFonts w:cs="Times New Roman"/>
          <w:color w:val="000000" w:themeColor="text1"/>
          <w:szCs w:val="28"/>
        </w:rPr>
        <w:t>«</w:t>
      </w:r>
      <w:r w:rsidRPr="00DE67A9">
        <w:rPr>
          <w:rFonts w:cs="Times New Roman"/>
          <w:color w:val="000000" w:themeColor="text1"/>
          <w:szCs w:val="28"/>
        </w:rPr>
        <w:t>Фабрика здорового питания</w:t>
      </w:r>
      <w:r w:rsidR="00E36B69">
        <w:rPr>
          <w:rFonts w:cs="Times New Roman"/>
          <w:color w:val="000000" w:themeColor="text1"/>
          <w:szCs w:val="28"/>
        </w:rPr>
        <w:t>»</w:t>
      </w:r>
      <w:r w:rsidRPr="00DE67A9">
        <w:rPr>
          <w:rFonts w:cs="Times New Roman"/>
          <w:color w:val="000000" w:themeColor="text1"/>
          <w:szCs w:val="28"/>
        </w:rPr>
        <w:t xml:space="preserve">. На 2022 год запланировано привлечение еще двух новых резидентов, с суммарными инвестициями более 30 млн руб. и создание до 30 рабочих мест. В настоящее время заполняемость промышленного парка составляет 50 %. Планируется, что резиденты парка будут заниматься производством кондитерских изделий. В промышленном парке создано 17 рабочих мест, со среднемесячной зарплатой 25 тыс. рублей. Выплачено налогов 2,9 млн рублей, оборот предприятия ООО «Кишер» за 2021 год -  30,3 млн. рублей. 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На перспективу в целях обеспечения сырьевой базой предприятия планируется создать собственное сельскохозяйственное производство. На сегодняшний день выстроены договорные отношения с сетевыми магазинами. Также ООО </w:t>
      </w:r>
      <w:r w:rsidR="00E36B69">
        <w:rPr>
          <w:rFonts w:cs="Times New Roman"/>
          <w:color w:val="000000" w:themeColor="text1"/>
          <w:szCs w:val="28"/>
        </w:rPr>
        <w:t>«</w:t>
      </w:r>
      <w:r w:rsidRPr="00DE67A9">
        <w:rPr>
          <w:rFonts w:cs="Times New Roman"/>
          <w:color w:val="000000" w:themeColor="text1"/>
          <w:szCs w:val="28"/>
        </w:rPr>
        <w:t>Kisher</w:t>
      </w:r>
      <w:r w:rsidR="00E36B69">
        <w:rPr>
          <w:rFonts w:cs="Times New Roman"/>
          <w:color w:val="000000" w:themeColor="text1"/>
          <w:szCs w:val="28"/>
        </w:rPr>
        <w:t>»</w:t>
      </w:r>
      <w:r w:rsidRPr="00DE67A9">
        <w:rPr>
          <w:rFonts w:cs="Times New Roman"/>
          <w:color w:val="000000" w:themeColor="text1"/>
          <w:szCs w:val="28"/>
        </w:rPr>
        <w:t xml:space="preserve"> активно использует в реализации своей продукции маркетплейсы, такие как Wildberries и Ozon.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Активно ведется работа по привлечению инвесторов на территорию </w:t>
      </w:r>
      <w:r w:rsidR="00E36B69" w:rsidRPr="00DE67A9">
        <w:rPr>
          <w:rFonts w:cs="Times New Roman"/>
          <w:color w:val="000000" w:themeColor="text1"/>
          <w:szCs w:val="28"/>
        </w:rPr>
        <w:t>муниципального района</w:t>
      </w:r>
      <w:r w:rsidRPr="00DE67A9">
        <w:rPr>
          <w:rFonts w:cs="Times New Roman"/>
          <w:color w:val="000000" w:themeColor="text1"/>
          <w:szCs w:val="28"/>
        </w:rPr>
        <w:t>. Среди инвестиционных проектов можно выделить следующие проекты: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- ООО КФХ </w:t>
      </w:r>
      <w:r w:rsidR="00E36B69">
        <w:rPr>
          <w:rFonts w:cs="Times New Roman"/>
          <w:color w:val="000000" w:themeColor="text1"/>
          <w:szCs w:val="28"/>
        </w:rPr>
        <w:t>«</w:t>
      </w:r>
      <w:r w:rsidRPr="00DE67A9">
        <w:rPr>
          <w:rFonts w:cs="Times New Roman"/>
          <w:color w:val="000000" w:themeColor="text1"/>
          <w:szCs w:val="28"/>
        </w:rPr>
        <w:t>Дикая Ферма</w:t>
      </w:r>
      <w:r w:rsidR="00E36B69">
        <w:rPr>
          <w:rFonts w:cs="Times New Roman"/>
          <w:color w:val="000000" w:themeColor="text1"/>
          <w:szCs w:val="28"/>
        </w:rPr>
        <w:t>»</w:t>
      </w:r>
      <w:r w:rsidRPr="00DE67A9">
        <w:rPr>
          <w:rFonts w:cs="Times New Roman"/>
          <w:color w:val="000000" w:themeColor="text1"/>
          <w:szCs w:val="28"/>
        </w:rPr>
        <w:t xml:space="preserve"> - эко-туристический кластер. Расположение нашего района даёт большое преимущество для развития туризма, как внутреннего, так и внешнего. Одним из популярнейших мест притяжения туристов Татарстана стал Экопарк </w:t>
      </w:r>
      <w:r w:rsidR="00E36B69">
        <w:rPr>
          <w:rFonts w:cs="Times New Roman"/>
          <w:color w:val="000000" w:themeColor="text1"/>
          <w:szCs w:val="28"/>
        </w:rPr>
        <w:t>«</w:t>
      </w:r>
      <w:r w:rsidRPr="00DE67A9">
        <w:rPr>
          <w:rFonts w:cs="Times New Roman"/>
          <w:color w:val="000000" w:themeColor="text1"/>
          <w:szCs w:val="28"/>
        </w:rPr>
        <w:t>Дикая Ферма</w:t>
      </w:r>
      <w:r w:rsidR="00E36B69">
        <w:rPr>
          <w:rFonts w:cs="Times New Roman"/>
          <w:color w:val="000000" w:themeColor="text1"/>
          <w:szCs w:val="28"/>
        </w:rPr>
        <w:t>»</w:t>
      </w:r>
      <w:r w:rsidRPr="00DE67A9">
        <w:rPr>
          <w:rFonts w:cs="Times New Roman"/>
          <w:color w:val="000000" w:themeColor="text1"/>
          <w:szCs w:val="28"/>
        </w:rPr>
        <w:t xml:space="preserve">, который за 2020 год посетило более 7 тыс. туристов, за </w:t>
      </w:r>
      <w:r w:rsidR="00140373">
        <w:rPr>
          <w:rFonts w:cs="Times New Roman"/>
          <w:color w:val="000000" w:themeColor="text1"/>
          <w:szCs w:val="28"/>
        </w:rPr>
        <w:t>2021</w:t>
      </w:r>
      <w:r w:rsidRPr="00DE67A9">
        <w:rPr>
          <w:rFonts w:cs="Times New Roman"/>
          <w:color w:val="000000" w:themeColor="text1"/>
          <w:szCs w:val="28"/>
        </w:rPr>
        <w:t xml:space="preserve"> год – более 8000 гостей. В настоящее время проект дополняет свою концепцию новыми идеями и объектами, созданием инфраструктуры - на стадии сдачи в эксплуатацию находится трех этажный гостевой дом, ведутся работы по строительству банных комплексов в виде шестигранных срубов. Сумма проекта 208 млн руб., вложено инвестиций</w:t>
      </w:r>
      <w:r w:rsidR="00E36B69">
        <w:rPr>
          <w:rFonts w:cs="Times New Roman"/>
          <w:color w:val="000000" w:themeColor="text1"/>
          <w:szCs w:val="28"/>
        </w:rPr>
        <w:t xml:space="preserve"> 109,6 млн руб., создано 11 рабочих</w:t>
      </w:r>
      <w:r w:rsidRPr="00DE67A9">
        <w:rPr>
          <w:rFonts w:cs="Times New Roman"/>
          <w:color w:val="000000" w:themeColor="text1"/>
          <w:szCs w:val="28"/>
        </w:rPr>
        <w:t xml:space="preserve"> мест, планируется создать 37 рабочих мест.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- Рыбацкая деревня «КАМА ЛЭНД». В 2021 году с инвестором ООО КФХ «Дикая Ферма» параллельно приступили еще к одному проекту – строительство рыбацкой деревни «КАМА ЛЭНД». Целью проекта </w:t>
      </w:r>
      <w:r w:rsidR="00E36B69" w:rsidRPr="00DE67A9">
        <w:rPr>
          <w:rFonts w:cs="Times New Roman"/>
          <w:color w:val="000000" w:themeColor="text1"/>
          <w:szCs w:val="28"/>
        </w:rPr>
        <w:t>является -</w:t>
      </w:r>
      <w:r w:rsidRPr="00DE67A9">
        <w:rPr>
          <w:rFonts w:cs="Times New Roman"/>
          <w:color w:val="000000" w:themeColor="text1"/>
          <w:szCs w:val="28"/>
        </w:rPr>
        <w:t xml:space="preserve"> развитие </w:t>
      </w:r>
      <w:r w:rsidR="00E36B69" w:rsidRPr="00DE67A9">
        <w:rPr>
          <w:rFonts w:cs="Times New Roman"/>
          <w:color w:val="000000" w:themeColor="text1"/>
          <w:szCs w:val="28"/>
        </w:rPr>
        <w:t>аквакультуры путем</w:t>
      </w:r>
      <w:r w:rsidRPr="00DE67A9">
        <w:rPr>
          <w:rFonts w:cs="Times New Roman"/>
          <w:color w:val="000000" w:themeColor="text1"/>
          <w:szCs w:val="28"/>
        </w:rPr>
        <w:t xml:space="preserve"> выращивания в искусственных девяти водоемах рыбы семейства карповых. В проекте строительство гостевых домиков для отдыха с последующей организацией платной рыбалки </w:t>
      </w:r>
      <w:r w:rsidR="00FE46E5">
        <w:rPr>
          <w:rFonts w:cs="Times New Roman"/>
          <w:color w:val="000000" w:themeColor="text1"/>
          <w:szCs w:val="28"/>
        </w:rPr>
        <w:t>в целях</w:t>
      </w:r>
      <w:r w:rsidRPr="00DE67A9">
        <w:rPr>
          <w:rFonts w:cs="Times New Roman"/>
          <w:color w:val="000000" w:themeColor="text1"/>
          <w:szCs w:val="28"/>
        </w:rPr>
        <w:t xml:space="preserve"> привлечения туристов, </w:t>
      </w:r>
      <w:r w:rsidR="00E36B69" w:rsidRPr="00DE67A9">
        <w:rPr>
          <w:rFonts w:cs="Times New Roman"/>
          <w:color w:val="000000" w:themeColor="text1"/>
          <w:szCs w:val="28"/>
        </w:rPr>
        <w:t>конноспортивного</w:t>
      </w:r>
      <w:r w:rsidRPr="00DE67A9">
        <w:rPr>
          <w:rFonts w:cs="Times New Roman"/>
          <w:color w:val="000000" w:themeColor="text1"/>
          <w:szCs w:val="28"/>
        </w:rPr>
        <w:t xml:space="preserve"> комплекса, страусиной фермы, поля для </w:t>
      </w:r>
      <w:r w:rsidR="00E36B69" w:rsidRPr="00DE67A9">
        <w:rPr>
          <w:rFonts w:cs="Times New Roman"/>
          <w:color w:val="000000" w:themeColor="text1"/>
          <w:szCs w:val="28"/>
        </w:rPr>
        <w:t>гольфа, строительство</w:t>
      </w:r>
      <w:r w:rsidRPr="00DE67A9">
        <w:rPr>
          <w:rFonts w:cs="Times New Roman"/>
          <w:color w:val="000000" w:themeColor="text1"/>
          <w:szCs w:val="28"/>
        </w:rPr>
        <w:t xml:space="preserve"> трассы для мотокросса. Сумма проекта 100 млн руб., вложено инвестици</w:t>
      </w:r>
      <w:r w:rsidR="00E36B69">
        <w:rPr>
          <w:rFonts w:cs="Times New Roman"/>
          <w:color w:val="000000" w:themeColor="text1"/>
          <w:szCs w:val="28"/>
        </w:rPr>
        <w:t>й 36,8 млн руб., создано 13 рабочих</w:t>
      </w:r>
      <w:r w:rsidRPr="00DE67A9">
        <w:rPr>
          <w:rFonts w:cs="Times New Roman"/>
          <w:color w:val="000000" w:themeColor="text1"/>
          <w:szCs w:val="28"/>
        </w:rPr>
        <w:t xml:space="preserve"> мест, планируется создать 60 рабочих места.</w:t>
      </w:r>
    </w:p>
    <w:p w:rsidR="00E36B6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- База для экотуризма </w:t>
      </w:r>
      <w:r w:rsidR="00E36B69">
        <w:rPr>
          <w:rFonts w:cs="Times New Roman"/>
          <w:color w:val="000000" w:themeColor="text1"/>
          <w:szCs w:val="28"/>
        </w:rPr>
        <w:t>«</w:t>
      </w:r>
      <w:r w:rsidRPr="00DE67A9">
        <w:rPr>
          <w:rFonts w:cs="Times New Roman"/>
          <w:color w:val="000000" w:themeColor="text1"/>
          <w:szCs w:val="28"/>
        </w:rPr>
        <w:t>Нalal Resort</w:t>
      </w:r>
      <w:r w:rsidR="00E36B69">
        <w:rPr>
          <w:rFonts w:cs="Times New Roman"/>
          <w:color w:val="000000" w:themeColor="text1"/>
          <w:szCs w:val="28"/>
        </w:rPr>
        <w:t>».</w:t>
      </w:r>
      <w:r w:rsidRPr="00DE67A9">
        <w:rPr>
          <w:rFonts w:cs="Times New Roman"/>
          <w:color w:val="000000" w:themeColor="text1"/>
          <w:szCs w:val="28"/>
        </w:rPr>
        <w:t xml:space="preserve"> 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Ещё одним не менее популярным местом притяжения является База для экотуризма </w:t>
      </w:r>
      <w:r w:rsidR="00E36B69">
        <w:rPr>
          <w:rFonts w:cs="Times New Roman"/>
          <w:color w:val="000000" w:themeColor="text1"/>
          <w:szCs w:val="28"/>
        </w:rPr>
        <w:t>«</w:t>
      </w:r>
      <w:r w:rsidRPr="00DE67A9">
        <w:rPr>
          <w:rFonts w:cs="Times New Roman"/>
          <w:color w:val="000000" w:themeColor="text1"/>
          <w:szCs w:val="28"/>
        </w:rPr>
        <w:t>Нalal Resort</w:t>
      </w:r>
      <w:r w:rsidR="00E36B69">
        <w:rPr>
          <w:rFonts w:cs="Times New Roman"/>
          <w:color w:val="000000" w:themeColor="text1"/>
          <w:szCs w:val="28"/>
        </w:rPr>
        <w:t>»</w:t>
      </w:r>
      <w:r w:rsidRPr="00DE67A9">
        <w:rPr>
          <w:rFonts w:cs="Times New Roman"/>
          <w:color w:val="000000" w:themeColor="text1"/>
          <w:szCs w:val="28"/>
        </w:rPr>
        <w:t>.</w:t>
      </w:r>
      <w:r w:rsidR="00E36B69" w:rsidRPr="00DE67A9">
        <w:rPr>
          <w:rFonts w:cs="Times New Roman"/>
          <w:color w:val="000000" w:themeColor="text1"/>
          <w:szCs w:val="28"/>
        </w:rPr>
        <w:t xml:space="preserve"> </w:t>
      </w:r>
      <w:r w:rsidRPr="00DE67A9">
        <w:rPr>
          <w:rFonts w:cs="Times New Roman"/>
          <w:color w:val="000000" w:themeColor="text1"/>
          <w:szCs w:val="28"/>
        </w:rPr>
        <w:t>Уникальность данного проекта в том, что такого формата (халяль) нет ни в Республике, ни в России.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База для экотуризма по канонам халяль-лайфстайла — глэмпинг Halal Resort на берегу «Камского моря» у Сорочьих Гор начала принимать первых гостей с </w:t>
      </w:r>
      <w:r w:rsidR="00140373">
        <w:rPr>
          <w:rFonts w:cs="Times New Roman"/>
          <w:color w:val="000000" w:themeColor="text1"/>
          <w:szCs w:val="28"/>
        </w:rPr>
        <w:t>10.06.2022</w:t>
      </w:r>
      <w:r w:rsidRPr="00DE67A9">
        <w:rPr>
          <w:rFonts w:cs="Times New Roman"/>
          <w:color w:val="000000" w:themeColor="text1"/>
          <w:szCs w:val="28"/>
        </w:rPr>
        <w:t xml:space="preserve">, и места уже активно бронируются. 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База предназначена для проведения семейного досуга как семьям с детьми, так и желающим в тишине провести время на природе и включает в себя 13 индивидуальных домиков, зону приема пищи, банный комплекс, летнее кафе, кухню, молельный комплекс, детскую игровую площадку. 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На территории также предусмотрены места для путешествующих автодомами. На 2022 год в планах инвестора приступить к </w:t>
      </w:r>
      <w:r w:rsidR="00E36B69" w:rsidRPr="00DE67A9">
        <w:rPr>
          <w:rFonts w:cs="Times New Roman"/>
          <w:color w:val="000000" w:themeColor="text1"/>
          <w:szCs w:val="28"/>
        </w:rPr>
        <w:t>строительству основного</w:t>
      </w:r>
      <w:r w:rsidRPr="00DE67A9">
        <w:rPr>
          <w:rFonts w:cs="Times New Roman"/>
          <w:color w:val="000000" w:themeColor="text1"/>
          <w:szCs w:val="28"/>
        </w:rPr>
        <w:t xml:space="preserve"> здания, которое позволит принимать гостей круглый год. В нем разместятся зимняя и летняя кухни, банный комплекс, терраса со столиками. Сумма проекта 40 млн руб., вложено инвести</w:t>
      </w:r>
      <w:r w:rsidR="00E36B69">
        <w:rPr>
          <w:rFonts w:cs="Times New Roman"/>
          <w:color w:val="000000" w:themeColor="text1"/>
          <w:szCs w:val="28"/>
        </w:rPr>
        <w:t>ций 15 млн руб., создано 10 рабочих</w:t>
      </w:r>
      <w:r w:rsidRPr="00DE67A9">
        <w:rPr>
          <w:rFonts w:cs="Times New Roman"/>
          <w:color w:val="000000" w:themeColor="text1"/>
          <w:szCs w:val="28"/>
        </w:rPr>
        <w:t xml:space="preserve"> мест, планируется создать 15 рабочих мест.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- ООО </w:t>
      </w:r>
      <w:r w:rsidR="00E36B69">
        <w:rPr>
          <w:rFonts w:cs="Times New Roman"/>
          <w:color w:val="000000" w:themeColor="text1"/>
          <w:szCs w:val="28"/>
        </w:rPr>
        <w:t>«</w:t>
      </w:r>
      <w:r w:rsidRPr="00DE67A9">
        <w:rPr>
          <w:rFonts w:cs="Times New Roman"/>
          <w:color w:val="000000" w:themeColor="text1"/>
          <w:szCs w:val="28"/>
        </w:rPr>
        <w:t>Балык</w:t>
      </w:r>
      <w:r w:rsidR="00E36B69">
        <w:rPr>
          <w:rFonts w:cs="Times New Roman"/>
          <w:color w:val="000000" w:themeColor="text1"/>
          <w:szCs w:val="28"/>
        </w:rPr>
        <w:t>»</w:t>
      </w:r>
      <w:r w:rsidRPr="00DE67A9">
        <w:rPr>
          <w:rFonts w:cs="Times New Roman"/>
          <w:color w:val="000000" w:themeColor="text1"/>
          <w:szCs w:val="28"/>
        </w:rPr>
        <w:t xml:space="preserve"> цех переработки рыбы (ООО «Клариус»). На территории завода ООО «Клариус» в 2021 году завершены строительно-монтажные работы и запущен цех по </w:t>
      </w:r>
      <w:r w:rsidR="00E36B69" w:rsidRPr="00DE67A9">
        <w:rPr>
          <w:rFonts w:cs="Times New Roman"/>
          <w:color w:val="000000" w:themeColor="text1"/>
          <w:szCs w:val="28"/>
        </w:rPr>
        <w:t>переработке до</w:t>
      </w:r>
      <w:r w:rsidRPr="00DE67A9">
        <w:rPr>
          <w:rFonts w:cs="Times New Roman"/>
          <w:color w:val="000000" w:themeColor="text1"/>
          <w:szCs w:val="28"/>
        </w:rPr>
        <w:t xml:space="preserve"> 6,5 тонн готовой продукции в месяц (переработка до 10 тонн рыбы), для реализации производится продукция: филе в соусе унаги, фарш, филе холодного копчения. Налажена работа с дистрибьюторами федеральных сетей.  Продукция реализуется в крупных городах Татарстана (Казань, Набережные Челны), в городе Москва и Московской области, а также в городах южного федерального округа. 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>Сумма проекта 20,2 млн руб., на сегодняшний день уже вложено 27,9 млн руб., создано 12 раб</w:t>
      </w:r>
      <w:r w:rsidR="002F1442">
        <w:rPr>
          <w:rFonts w:cs="Times New Roman"/>
          <w:color w:val="000000" w:themeColor="text1"/>
          <w:szCs w:val="28"/>
        </w:rPr>
        <w:t>очих</w:t>
      </w:r>
      <w:r w:rsidRPr="00DE67A9">
        <w:rPr>
          <w:rFonts w:cs="Times New Roman"/>
          <w:color w:val="000000" w:themeColor="text1"/>
          <w:szCs w:val="28"/>
        </w:rPr>
        <w:t xml:space="preserve"> мест, планируется создать 22 рабочих места. </w:t>
      </w:r>
    </w:p>
    <w:p w:rsidR="002F1442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- Агропарк с туристической деревней </w:t>
      </w:r>
      <w:r w:rsidR="002F1442">
        <w:rPr>
          <w:rFonts w:cs="Times New Roman"/>
          <w:color w:val="000000" w:themeColor="text1"/>
          <w:szCs w:val="28"/>
        </w:rPr>
        <w:t>«</w:t>
      </w:r>
      <w:r w:rsidRPr="00DE67A9">
        <w:rPr>
          <w:rFonts w:cs="Times New Roman"/>
          <w:color w:val="000000" w:themeColor="text1"/>
          <w:szCs w:val="28"/>
        </w:rPr>
        <w:t>SU BUENDA</w:t>
      </w:r>
      <w:r w:rsidR="002F1442">
        <w:rPr>
          <w:rFonts w:cs="Times New Roman"/>
          <w:color w:val="000000" w:themeColor="text1"/>
          <w:szCs w:val="28"/>
        </w:rPr>
        <w:t>»</w:t>
      </w:r>
      <w:r w:rsidRPr="00DE67A9">
        <w:rPr>
          <w:rFonts w:cs="Times New Roman"/>
          <w:color w:val="000000" w:themeColor="text1"/>
          <w:szCs w:val="28"/>
        </w:rPr>
        <w:t xml:space="preserve">. 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>Район активно занимается с привлечением инвесторов туристической направленности. Так 2021 году в адрес муниципалитета обратился инвестор с проектом «Строительство Агропарка с туристической деревней «SU BUENDA».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>Проект включает в себя сельскохозяйственную отрасль и развитие туризма. Подобран земельный участок. Идет процесс оформления. В текущем году построен первый экодом модульного формата. Сумма проекта 600 млн руб., вложено 2 млн руб., создано 2 рабочих места, планируется создать 70 рабочих мест.</w:t>
      </w:r>
    </w:p>
    <w:p w:rsidR="002F1442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- Строительство Аэрогородка «Масловка». 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>«Федерация любителей авиации»</w:t>
      </w:r>
      <w:r w:rsidR="002F1442">
        <w:rPr>
          <w:rFonts w:cs="Times New Roman"/>
          <w:color w:val="000000" w:themeColor="text1"/>
          <w:szCs w:val="28"/>
        </w:rPr>
        <w:t xml:space="preserve"> </w:t>
      </w:r>
      <w:r w:rsidRPr="00DE67A9">
        <w:rPr>
          <w:rFonts w:cs="Times New Roman"/>
          <w:color w:val="000000" w:themeColor="text1"/>
          <w:szCs w:val="28"/>
        </w:rPr>
        <w:t>Республики Татарстан начал</w:t>
      </w:r>
      <w:r w:rsidR="002F1442">
        <w:rPr>
          <w:rFonts w:cs="Times New Roman"/>
          <w:color w:val="000000" w:themeColor="text1"/>
          <w:szCs w:val="28"/>
        </w:rPr>
        <w:t>а</w:t>
      </w:r>
      <w:r w:rsidRPr="00DE67A9">
        <w:rPr>
          <w:rFonts w:cs="Times New Roman"/>
          <w:color w:val="000000" w:themeColor="text1"/>
          <w:szCs w:val="28"/>
        </w:rPr>
        <w:t xml:space="preserve"> реализацию проекта Аэрогородок «Масловка» в Рыбно-Слободском районе. Проект нацелен на создание концептуального инновационного посёлка, целью которого является комплексный подход и многогранность проекта, направленного с одной стороны на развитие малой и деловой авиации, детского авиационно-технического творчества, создание зоны активного загородного отдыха, а с другой стороны — концептуального жилого комплекса с возможностью быстро перемещаться между городами средствами малой и деловой авиации. Данный проект был рассмотрен на инвестиционном Совете при Президенте Республики Татарстан и поддержан. Объем заявленных инвестиций составляет 791 млн. рублей, на сегодняшний день в проект вложено 66,3 млн рублей инвестиций. Планируется </w:t>
      </w:r>
      <w:r w:rsidR="002F1442" w:rsidRPr="00DE67A9">
        <w:rPr>
          <w:rFonts w:cs="Times New Roman"/>
          <w:color w:val="000000" w:themeColor="text1"/>
          <w:szCs w:val="28"/>
        </w:rPr>
        <w:t>создать 70</w:t>
      </w:r>
      <w:r w:rsidRPr="00DE67A9">
        <w:rPr>
          <w:rFonts w:cs="Times New Roman"/>
          <w:color w:val="000000" w:themeColor="text1"/>
          <w:szCs w:val="28"/>
        </w:rPr>
        <w:t xml:space="preserve"> рабочих мест.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- Строительство конноспортивного комплекса </w:t>
      </w:r>
      <w:r w:rsidR="002F1442">
        <w:rPr>
          <w:rFonts w:cs="Times New Roman"/>
          <w:color w:val="000000" w:themeColor="text1"/>
          <w:szCs w:val="28"/>
        </w:rPr>
        <w:t>«</w:t>
      </w:r>
      <w:r w:rsidRPr="00DE67A9">
        <w:rPr>
          <w:rFonts w:cs="Times New Roman"/>
          <w:color w:val="000000" w:themeColor="text1"/>
          <w:szCs w:val="28"/>
        </w:rPr>
        <w:t>Хий-Морин</w:t>
      </w:r>
      <w:r w:rsidR="002F1442">
        <w:rPr>
          <w:rFonts w:cs="Times New Roman"/>
          <w:color w:val="000000" w:themeColor="text1"/>
          <w:szCs w:val="28"/>
        </w:rPr>
        <w:t>»</w:t>
      </w:r>
      <w:r w:rsidRPr="00DE67A9">
        <w:rPr>
          <w:rFonts w:cs="Times New Roman"/>
          <w:color w:val="000000" w:themeColor="text1"/>
          <w:szCs w:val="28"/>
        </w:rPr>
        <w:t xml:space="preserve"> в н.п. Ошняк - Качкалак. Под реализацию проекта подобран земельный участок площадью 60 </w:t>
      </w:r>
      <w:r w:rsidR="002F1442">
        <w:rPr>
          <w:rFonts w:cs="Times New Roman"/>
          <w:color w:val="000000" w:themeColor="text1"/>
          <w:szCs w:val="28"/>
        </w:rPr>
        <w:t>г</w:t>
      </w:r>
      <w:r w:rsidRPr="00DE67A9">
        <w:rPr>
          <w:rFonts w:cs="Times New Roman"/>
          <w:color w:val="000000" w:themeColor="text1"/>
          <w:szCs w:val="28"/>
        </w:rPr>
        <w:t>а. Решен вопрос постановки на кадастровый учёт выбранного земельного участка. Закуплены породистые лошади. Готовится проект под ветеринарную конюшню. Закуплены строительные материалы под строительство конюшни. К строительным работам (заливка фундамента для манежа и строительство ветеринарной конюшни) инвестор планирует приступить в текущем году. Сумма проекта 708 млн. руб., вложено инвестиций 14,6 млн. руб., создано 2 рабочих места, планируется создать 60 раб</w:t>
      </w:r>
      <w:r w:rsidR="002F1442">
        <w:rPr>
          <w:rFonts w:cs="Times New Roman"/>
          <w:color w:val="000000" w:themeColor="text1"/>
          <w:szCs w:val="28"/>
        </w:rPr>
        <w:t>очих</w:t>
      </w:r>
      <w:r w:rsidRPr="00DE67A9">
        <w:rPr>
          <w:rFonts w:cs="Times New Roman"/>
          <w:color w:val="000000" w:themeColor="text1"/>
          <w:szCs w:val="28"/>
        </w:rPr>
        <w:t xml:space="preserve"> мест.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>- Строительство туристической базы бани народов мира - ИП Гарипов Азат</w:t>
      </w:r>
      <w:r w:rsidR="002F1442">
        <w:rPr>
          <w:rFonts w:cs="Times New Roman"/>
          <w:color w:val="000000" w:themeColor="text1"/>
          <w:szCs w:val="28"/>
        </w:rPr>
        <w:t xml:space="preserve"> </w:t>
      </w:r>
      <w:r w:rsidRPr="00DE67A9">
        <w:rPr>
          <w:rFonts w:cs="Times New Roman"/>
          <w:color w:val="000000" w:themeColor="text1"/>
          <w:szCs w:val="28"/>
        </w:rPr>
        <w:t>Абдуллович. Сумма проекта 15 млн руб., идет процесс оформления земельных участков планируется создать 7 рабочих мест.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- Строительство рыболовной базы отдыха </w:t>
      </w:r>
      <w:r w:rsidR="002F1442">
        <w:rPr>
          <w:rFonts w:cs="Times New Roman"/>
          <w:color w:val="000000" w:themeColor="text1"/>
          <w:szCs w:val="28"/>
        </w:rPr>
        <w:t>«</w:t>
      </w:r>
      <w:r w:rsidRPr="00DE67A9">
        <w:rPr>
          <w:rFonts w:cs="Times New Roman"/>
          <w:color w:val="000000" w:themeColor="text1"/>
          <w:szCs w:val="28"/>
        </w:rPr>
        <w:t>Рыбная Слобода</w:t>
      </w:r>
      <w:r w:rsidR="002F1442">
        <w:rPr>
          <w:rFonts w:cs="Times New Roman"/>
          <w:color w:val="000000" w:themeColor="text1"/>
          <w:szCs w:val="28"/>
        </w:rPr>
        <w:t>»</w:t>
      </w:r>
      <w:r w:rsidRPr="00DE67A9">
        <w:rPr>
          <w:rFonts w:cs="Times New Roman"/>
          <w:color w:val="000000" w:themeColor="text1"/>
          <w:szCs w:val="28"/>
        </w:rPr>
        <w:t xml:space="preserve">. Инициатор проекта Нигматуллин Марат Миннихасанович. В текущем году инвестору подобрали земельный участок. На сегодняшний день инвестор готовит проектные работы и в планах на 2022 год данный проект презентовать на инвестиционном Совете при Президенте РТ.  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Сумма проекта инвестиционного </w:t>
      </w:r>
      <w:r w:rsidR="002F1442" w:rsidRPr="00DE67A9">
        <w:rPr>
          <w:rFonts w:cs="Times New Roman"/>
          <w:color w:val="000000" w:themeColor="text1"/>
          <w:szCs w:val="28"/>
        </w:rPr>
        <w:t>проекта 300</w:t>
      </w:r>
      <w:r w:rsidRPr="00DE67A9">
        <w:rPr>
          <w:rFonts w:cs="Times New Roman"/>
          <w:color w:val="000000" w:themeColor="text1"/>
          <w:szCs w:val="28"/>
        </w:rPr>
        <w:t xml:space="preserve"> млн. руб., планируется создать 40 рабочих мест.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- Турецкий инвестор – КФХ «Гюлер Н.И.» в 2019 году на площади 2 </w:t>
      </w:r>
      <w:r w:rsidR="002F1442">
        <w:rPr>
          <w:rFonts w:cs="Times New Roman"/>
          <w:color w:val="000000" w:themeColor="text1"/>
          <w:szCs w:val="28"/>
        </w:rPr>
        <w:t>г</w:t>
      </w:r>
      <w:r w:rsidRPr="00DE67A9">
        <w:rPr>
          <w:rFonts w:cs="Times New Roman"/>
          <w:color w:val="000000" w:themeColor="text1"/>
          <w:szCs w:val="28"/>
        </w:rPr>
        <w:t xml:space="preserve">а земель сельскохозяйственного назначения начал реализацию проекта </w:t>
      </w:r>
      <w:r w:rsidR="002F1442">
        <w:rPr>
          <w:rFonts w:cs="Times New Roman"/>
          <w:color w:val="000000" w:themeColor="text1"/>
          <w:szCs w:val="28"/>
        </w:rPr>
        <w:t>«</w:t>
      </w:r>
      <w:r w:rsidRPr="00DE67A9">
        <w:rPr>
          <w:rFonts w:cs="Times New Roman"/>
          <w:color w:val="000000" w:themeColor="text1"/>
          <w:szCs w:val="28"/>
        </w:rPr>
        <w:t>Татарстанский Гектар</w:t>
      </w:r>
      <w:r w:rsidR="002F1442">
        <w:rPr>
          <w:rFonts w:cs="Times New Roman"/>
          <w:color w:val="000000" w:themeColor="text1"/>
          <w:szCs w:val="28"/>
        </w:rPr>
        <w:t>»</w:t>
      </w:r>
      <w:r w:rsidRPr="00DE67A9">
        <w:rPr>
          <w:rFonts w:cs="Times New Roman"/>
          <w:color w:val="000000" w:themeColor="text1"/>
          <w:szCs w:val="28"/>
        </w:rPr>
        <w:t>. Занимается выращивани</w:t>
      </w:r>
      <w:r w:rsidR="002F1442">
        <w:rPr>
          <w:rFonts w:cs="Times New Roman"/>
          <w:color w:val="000000" w:themeColor="text1"/>
          <w:szCs w:val="28"/>
        </w:rPr>
        <w:t>ем экологически чистой продукции</w:t>
      </w:r>
      <w:r w:rsidRPr="00DE67A9">
        <w:rPr>
          <w:rFonts w:cs="Times New Roman"/>
          <w:color w:val="000000" w:themeColor="text1"/>
          <w:szCs w:val="28"/>
        </w:rPr>
        <w:t>: салата</w:t>
      </w:r>
      <w:r w:rsidR="00FE46E5">
        <w:rPr>
          <w:rFonts w:cs="Times New Roman"/>
          <w:color w:val="000000" w:themeColor="text1"/>
          <w:szCs w:val="28"/>
        </w:rPr>
        <w:t>,</w:t>
      </w:r>
      <w:r w:rsidRPr="00DE67A9">
        <w:rPr>
          <w:rFonts w:cs="Times New Roman"/>
          <w:color w:val="000000" w:themeColor="text1"/>
          <w:szCs w:val="28"/>
        </w:rPr>
        <w:t xml:space="preserve"> капусты, помидоры, клубники. Особенно хотелось бы отметить, что очень отрадно, вся производимая продукция реализуется не только жителям нашего муниципального района, но и таким крупным компаниям как «Белая Дача» для действующих заводов ОЭЗ «Алабуга», завода «Аммоний» Менделеевского муниципального района, а так же ОЭЗ «Иннополис». На сегодняшний день для выращивания овощей в закрытом грунте ведутся работы по строительству теплицы площадью 2 000 кв.м., проведено электричество на 150 кВт, пробурена собственная скважина. В сезон создавалась порядка 30 рабочих мест. Сумма проекта 70 млн руб., вложено инвестиций 20 млн руб., создано 15 раб</w:t>
      </w:r>
      <w:r w:rsidR="002F1442">
        <w:rPr>
          <w:rFonts w:cs="Times New Roman"/>
          <w:color w:val="000000" w:themeColor="text1"/>
          <w:szCs w:val="28"/>
        </w:rPr>
        <w:t xml:space="preserve">очих </w:t>
      </w:r>
      <w:r w:rsidRPr="00DE67A9">
        <w:rPr>
          <w:rFonts w:cs="Times New Roman"/>
          <w:color w:val="000000" w:themeColor="text1"/>
          <w:szCs w:val="28"/>
        </w:rPr>
        <w:t xml:space="preserve">мест, планируется создать 30 рабочих мест. </w:t>
      </w:r>
    </w:p>
    <w:p w:rsidR="002F1442" w:rsidRDefault="002C70F9" w:rsidP="002F1442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>- Строительство промышленного парка ООО «Белуга». В прошлом году индивидуальным предпринимателем Богдановым Сергеем введён в эксплуатацию торговый объект общей площадью 1 056 кв</w:t>
      </w:r>
      <w:r w:rsidR="002F1442">
        <w:rPr>
          <w:rFonts w:cs="Times New Roman"/>
          <w:color w:val="000000" w:themeColor="text1"/>
          <w:szCs w:val="28"/>
        </w:rPr>
        <w:t>.</w:t>
      </w:r>
      <w:r w:rsidRPr="00DE67A9">
        <w:rPr>
          <w:rFonts w:cs="Times New Roman"/>
          <w:color w:val="000000" w:themeColor="text1"/>
          <w:szCs w:val="28"/>
        </w:rPr>
        <w:t xml:space="preserve"> м. Подписан договор аренды сроком на 15 лет с вьетнамской компанией «AnNam». Сумма заявленных инвестиций по проекту составляет 60 млн. рублей, на сегодняшний день в проект вложено 18,3 млн. рублей инвестиций. Создано 7 рабочих мест. Плани</w:t>
      </w:r>
      <w:r w:rsidR="002F1442">
        <w:rPr>
          <w:rFonts w:cs="Times New Roman"/>
          <w:color w:val="000000" w:themeColor="text1"/>
          <w:szCs w:val="28"/>
        </w:rPr>
        <w:t>руется создать 50 рабочих мест.</w:t>
      </w:r>
    </w:p>
    <w:p w:rsidR="002C70F9" w:rsidRPr="00DE67A9" w:rsidRDefault="002C70F9" w:rsidP="002F1442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Создаются современные крестьянско-фермерские хозяйства. Так, на территории Анатышского сельского поселения Капарулин Анатолий Владимирович в 2016 году открыл крестьянско-фермерское хозяйство по выращиванию смородины на 24 </w:t>
      </w:r>
      <w:r w:rsidR="002F1442">
        <w:rPr>
          <w:rFonts w:cs="Times New Roman"/>
          <w:color w:val="000000" w:themeColor="text1"/>
          <w:szCs w:val="28"/>
        </w:rPr>
        <w:t>г</w:t>
      </w:r>
      <w:r w:rsidRPr="00DE67A9">
        <w:rPr>
          <w:rFonts w:cs="Times New Roman"/>
          <w:color w:val="000000" w:themeColor="text1"/>
          <w:szCs w:val="28"/>
        </w:rPr>
        <w:t xml:space="preserve">а земли. Получен грант, приобретён трактор, сельскохозяйственные машины, саженцы. В этом же </w:t>
      </w:r>
      <w:r w:rsidR="002F1442" w:rsidRPr="00DE67A9">
        <w:rPr>
          <w:rFonts w:cs="Times New Roman"/>
          <w:color w:val="000000" w:themeColor="text1"/>
          <w:szCs w:val="28"/>
        </w:rPr>
        <w:t>году на</w:t>
      </w:r>
      <w:r w:rsidRPr="00DE67A9">
        <w:rPr>
          <w:rFonts w:cs="Times New Roman"/>
          <w:color w:val="000000" w:themeColor="text1"/>
          <w:szCs w:val="28"/>
        </w:rPr>
        <w:t xml:space="preserve"> площади 7 </w:t>
      </w:r>
      <w:r w:rsidR="002F1442">
        <w:rPr>
          <w:rFonts w:cs="Times New Roman"/>
          <w:color w:val="000000" w:themeColor="text1"/>
          <w:szCs w:val="28"/>
        </w:rPr>
        <w:t>г</w:t>
      </w:r>
      <w:r w:rsidRPr="00DE67A9">
        <w:rPr>
          <w:rFonts w:cs="Times New Roman"/>
          <w:color w:val="000000" w:themeColor="text1"/>
          <w:szCs w:val="28"/>
        </w:rPr>
        <w:t xml:space="preserve">а было посажено 20 тысяч годовалых саженцев смородины.  Постепенно площадь смородины </w:t>
      </w:r>
      <w:r w:rsidR="002F1442" w:rsidRPr="00DE67A9">
        <w:rPr>
          <w:rFonts w:cs="Times New Roman"/>
          <w:color w:val="000000" w:themeColor="text1"/>
          <w:szCs w:val="28"/>
        </w:rPr>
        <w:t>увеличена до 15</w:t>
      </w:r>
      <w:r w:rsidRPr="00DE67A9">
        <w:rPr>
          <w:rFonts w:cs="Times New Roman"/>
          <w:color w:val="000000" w:themeColor="text1"/>
          <w:szCs w:val="28"/>
        </w:rPr>
        <w:t xml:space="preserve"> </w:t>
      </w:r>
      <w:r w:rsidR="002F1442">
        <w:rPr>
          <w:rFonts w:cs="Times New Roman"/>
          <w:color w:val="000000" w:themeColor="text1"/>
          <w:szCs w:val="28"/>
        </w:rPr>
        <w:t>г</w:t>
      </w:r>
      <w:r w:rsidRPr="00DE67A9">
        <w:rPr>
          <w:rFonts w:cs="Times New Roman"/>
          <w:color w:val="000000" w:themeColor="text1"/>
          <w:szCs w:val="28"/>
        </w:rPr>
        <w:t xml:space="preserve">а. На сегодняшний день в хозяйстве 3 </w:t>
      </w:r>
      <w:r w:rsidR="002F1442">
        <w:rPr>
          <w:rFonts w:cs="Times New Roman"/>
          <w:color w:val="000000" w:themeColor="text1"/>
          <w:szCs w:val="28"/>
        </w:rPr>
        <w:t xml:space="preserve">единицы </w:t>
      </w:r>
      <w:r w:rsidRPr="00DE67A9">
        <w:rPr>
          <w:rFonts w:cs="Times New Roman"/>
          <w:color w:val="000000" w:themeColor="text1"/>
          <w:szCs w:val="28"/>
        </w:rPr>
        <w:t xml:space="preserve">техники – два трактора и один ягодно-уборочный комбайн, который был приобретен за счёт средств гранта, полученного из Министерства сельского хозяйства Республики Татарстан. В 2019 году на площади 3 </w:t>
      </w:r>
      <w:r w:rsidR="002F1442">
        <w:rPr>
          <w:rFonts w:cs="Times New Roman"/>
          <w:color w:val="000000" w:themeColor="text1"/>
          <w:szCs w:val="28"/>
        </w:rPr>
        <w:t>г</w:t>
      </w:r>
      <w:r w:rsidRPr="00DE67A9">
        <w:rPr>
          <w:rFonts w:cs="Times New Roman"/>
          <w:color w:val="000000" w:themeColor="text1"/>
          <w:szCs w:val="28"/>
        </w:rPr>
        <w:t>а посажены 6000 деревьев яблони</w:t>
      </w:r>
      <w:r w:rsidR="002F1442">
        <w:rPr>
          <w:rFonts w:cs="Times New Roman"/>
          <w:color w:val="000000" w:themeColor="text1"/>
          <w:szCs w:val="28"/>
        </w:rPr>
        <w:t xml:space="preserve">, в </w:t>
      </w:r>
      <w:r w:rsidR="002F1442" w:rsidRPr="00DE67A9">
        <w:rPr>
          <w:rFonts w:cs="Times New Roman"/>
          <w:color w:val="000000" w:themeColor="text1"/>
          <w:szCs w:val="28"/>
        </w:rPr>
        <w:t>2020</w:t>
      </w:r>
      <w:r w:rsidRPr="00DE67A9">
        <w:rPr>
          <w:rFonts w:cs="Times New Roman"/>
          <w:color w:val="000000" w:themeColor="text1"/>
          <w:szCs w:val="28"/>
        </w:rPr>
        <w:t xml:space="preserve"> году на </w:t>
      </w:r>
      <w:r w:rsidR="002F1442" w:rsidRPr="00DE67A9">
        <w:rPr>
          <w:rFonts w:cs="Times New Roman"/>
          <w:color w:val="000000" w:themeColor="text1"/>
          <w:szCs w:val="28"/>
        </w:rPr>
        <w:t xml:space="preserve">площади </w:t>
      </w:r>
      <w:r w:rsidRPr="00DE67A9">
        <w:rPr>
          <w:rFonts w:cs="Times New Roman"/>
          <w:color w:val="000000" w:themeColor="text1"/>
          <w:szCs w:val="28"/>
        </w:rPr>
        <w:t xml:space="preserve">5 </w:t>
      </w:r>
      <w:r w:rsidR="002F1442">
        <w:rPr>
          <w:rFonts w:cs="Times New Roman"/>
          <w:color w:val="000000" w:themeColor="text1"/>
          <w:szCs w:val="28"/>
        </w:rPr>
        <w:t>г</w:t>
      </w:r>
      <w:r w:rsidRPr="00DE67A9">
        <w:rPr>
          <w:rFonts w:cs="Times New Roman"/>
          <w:color w:val="000000" w:themeColor="text1"/>
          <w:szCs w:val="28"/>
        </w:rPr>
        <w:t xml:space="preserve">а посажена ягодная культура жимолость. </w:t>
      </w:r>
    </w:p>
    <w:p w:rsidR="002C70F9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 xml:space="preserve">В перспективе на территории Анатышского сельского поселения планируется создать агропромышленный парк «Рыбная Слобода», в котором будут расположены цеха замораживания для дальнейшего хранения выращенной продукции и переработки.  В настоящее время в целях закладки 45 Га смородины создано дополнительное сельскохозяйственное предприятие Агрофирма «Родина». На сегодняшний день идет процесс оформления земельных участков паевого фонда.   </w:t>
      </w:r>
    </w:p>
    <w:p w:rsidR="002F1AA6" w:rsidRPr="00DE67A9" w:rsidRDefault="002C70F9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DE67A9">
        <w:rPr>
          <w:rFonts w:cs="Times New Roman"/>
          <w:color w:val="000000" w:themeColor="text1"/>
          <w:szCs w:val="28"/>
        </w:rPr>
        <w:t>Сумма заявленных инвестиций проекта составил</w:t>
      </w:r>
      <w:r w:rsidR="002F1442">
        <w:rPr>
          <w:rFonts w:cs="Times New Roman"/>
          <w:color w:val="000000" w:themeColor="text1"/>
          <w:szCs w:val="28"/>
        </w:rPr>
        <w:t>а</w:t>
      </w:r>
      <w:r w:rsidRPr="00DE67A9">
        <w:rPr>
          <w:rFonts w:cs="Times New Roman"/>
          <w:color w:val="000000" w:themeColor="text1"/>
          <w:szCs w:val="28"/>
        </w:rPr>
        <w:t xml:space="preserve"> 85,4 млн рублей. Вложено 13,5 млн рублей инвестиций. Создано 20 рабочих места, планируется создать 72 рабочих места.</w:t>
      </w:r>
    </w:p>
    <w:p w:rsidR="002F1442" w:rsidRDefault="002F1442" w:rsidP="00F37D14">
      <w:pPr>
        <w:pStyle w:val="1"/>
        <w:spacing w:line="240" w:lineRule="auto"/>
      </w:pPr>
      <w:bookmarkStart w:id="27" w:name="_Toc109978432"/>
    </w:p>
    <w:p w:rsidR="00F85F92" w:rsidRPr="00ED3954" w:rsidRDefault="003655D9" w:rsidP="00F37D14">
      <w:pPr>
        <w:pStyle w:val="1"/>
        <w:spacing w:line="240" w:lineRule="auto"/>
      </w:pPr>
      <w:r>
        <w:t>5.</w:t>
      </w:r>
      <w:r w:rsidR="00532C35">
        <w:t>1</w:t>
      </w:r>
      <w:r w:rsidR="00F85F92" w:rsidRPr="00ED3954">
        <w:t>. Развитие агропромышленного комплекса</w:t>
      </w:r>
      <w:bookmarkEnd w:id="27"/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Эффективность развития агропромышленного комплекса </w:t>
      </w:r>
      <w:r w:rsidR="002F1442" w:rsidRPr="0075208C">
        <w:rPr>
          <w:rFonts w:cs="Times New Roman"/>
          <w:color w:val="000000" w:themeColor="text1"/>
          <w:szCs w:val="40"/>
        </w:rPr>
        <w:t>Рыбно-Слободского МР</w:t>
      </w:r>
      <w:r w:rsidRPr="00DE67A9">
        <w:rPr>
          <w:color w:val="000000" w:themeColor="text1"/>
        </w:rPr>
        <w:t xml:space="preserve"> во многом предопределяет уровень жизни жителей нашего района. Высокий удельный вес предприятий сельскохозяйственной направленности </w:t>
      </w:r>
      <w:r w:rsidR="007E4EFC" w:rsidRPr="00DE67A9">
        <w:rPr>
          <w:color w:val="000000" w:themeColor="text1"/>
        </w:rPr>
        <w:t>в экономике района</w:t>
      </w:r>
      <w:r w:rsidRPr="00DE67A9">
        <w:rPr>
          <w:color w:val="000000" w:themeColor="text1"/>
        </w:rPr>
        <w:t xml:space="preserve"> делает это особенно значимым.  </w:t>
      </w:r>
    </w:p>
    <w:p w:rsidR="009E1375" w:rsidRPr="00DE67A9" w:rsidRDefault="009E1375" w:rsidP="00F37D14">
      <w:pPr>
        <w:spacing w:line="240" w:lineRule="auto"/>
        <w:ind w:firstLine="709"/>
        <w:rPr>
          <w:rFonts w:eastAsia="Calibri"/>
          <w:color w:val="000000" w:themeColor="text1"/>
        </w:rPr>
      </w:pPr>
      <w:r w:rsidRPr="00DE67A9">
        <w:rPr>
          <w:rFonts w:eastAsia="Calibri"/>
          <w:color w:val="000000" w:themeColor="text1"/>
        </w:rPr>
        <w:t xml:space="preserve">Объем валовой продукции сельского хозяйства составил в 2021 году                        2 миллиарда четыреста шестьдесят шесть тысяч рублей, что на 11% меньше предыдущего года.  Объем реализуемой продукции сельского </w:t>
      </w:r>
      <w:r w:rsidR="002F1442" w:rsidRPr="00DE67A9">
        <w:rPr>
          <w:rFonts w:eastAsia="Calibri"/>
          <w:color w:val="000000" w:themeColor="text1"/>
        </w:rPr>
        <w:t>хозяйства и</w:t>
      </w:r>
      <w:r w:rsidRPr="00DE67A9">
        <w:rPr>
          <w:rFonts w:eastAsia="Calibri"/>
          <w:color w:val="000000" w:themeColor="text1"/>
        </w:rPr>
        <w:t xml:space="preserve"> составил 1 миллиард 844 миллионов рублей. Выручка от реализации продукции составила 21,7 тысяч рублей на 1 га пашни.  Прослеживается положительная динамика удельного веса в объеме выручки АПК РТ.</w:t>
      </w:r>
    </w:p>
    <w:p w:rsidR="00052189" w:rsidRPr="00DE67A9" w:rsidRDefault="00052189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Зерновые культуры возделывались на </w:t>
      </w:r>
      <w:r w:rsidR="002F1442" w:rsidRPr="00DE67A9">
        <w:rPr>
          <w:color w:val="000000" w:themeColor="text1"/>
        </w:rPr>
        <w:t>площади 46</w:t>
      </w:r>
      <w:r w:rsidRPr="00DE67A9">
        <w:rPr>
          <w:color w:val="000000" w:themeColor="text1"/>
        </w:rPr>
        <w:t xml:space="preserve"> тысяч гектаров. Собрано </w:t>
      </w:r>
      <w:r w:rsidR="009E1375" w:rsidRPr="00DE67A9">
        <w:rPr>
          <w:color w:val="000000" w:themeColor="text1"/>
        </w:rPr>
        <w:t>95,3</w:t>
      </w:r>
      <w:r w:rsidRPr="00DE67A9">
        <w:rPr>
          <w:color w:val="000000" w:themeColor="text1"/>
        </w:rPr>
        <w:t xml:space="preserve"> тысяч тонн зерна. Средняя урожайность зерновых составила </w:t>
      </w:r>
      <w:r w:rsidR="009E1375" w:rsidRPr="00DE67A9">
        <w:rPr>
          <w:color w:val="000000" w:themeColor="text1"/>
        </w:rPr>
        <w:t>17,8</w:t>
      </w:r>
      <w:r w:rsidRPr="00DE67A9">
        <w:rPr>
          <w:color w:val="000000" w:themeColor="text1"/>
        </w:rPr>
        <w:t xml:space="preserve"> центнеров с гектара.           </w:t>
      </w:r>
    </w:p>
    <w:p w:rsidR="009E1375" w:rsidRPr="00DE67A9" w:rsidRDefault="009E137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Несмотря неблагоприятные погодные условия </w:t>
      </w:r>
      <w:r w:rsidR="002F1442" w:rsidRPr="00DE67A9">
        <w:rPr>
          <w:color w:val="000000" w:themeColor="text1"/>
        </w:rPr>
        <w:t>заготовлено грубых</w:t>
      </w:r>
      <w:r w:rsidRPr="00DE67A9">
        <w:rPr>
          <w:color w:val="000000" w:themeColor="text1"/>
        </w:rPr>
        <w:t xml:space="preserve"> и сочных кормов</w:t>
      </w:r>
      <w:r w:rsidR="002F1442">
        <w:rPr>
          <w:color w:val="000000" w:themeColor="text1"/>
        </w:rPr>
        <w:t xml:space="preserve"> </w:t>
      </w:r>
      <w:r w:rsidRPr="00DE67A9">
        <w:rPr>
          <w:color w:val="000000" w:themeColor="text1"/>
        </w:rPr>
        <w:t xml:space="preserve">на 1 условную </w:t>
      </w:r>
      <w:r w:rsidR="002F1442" w:rsidRPr="00DE67A9">
        <w:rPr>
          <w:color w:val="000000" w:themeColor="text1"/>
        </w:rPr>
        <w:t>голову 28</w:t>
      </w:r>
      <w:r w:rsidRPr="00DE67A9">
        <w:rPr>
          <w:color w:val="000000" w:themeColor="text1"/>
        </w:rPr>
        <w:t xml:space="preserve">,2 центнеров кормовых </w:t>
      </w:r>
      <w:r w:rsidR="002F1442" w:rsidRPr="00DE67A9">
        <w:rPr>
          <w:color w:val="000000" w:themeColor="text1"/>
        </w:rPr>
        <w:t>единиц.</w:t>
      </w:r>
      <w:r w:rsidRPr="00DE67A9">
        <w:rPr>
          <w:color w:val="000000" w:themeColor="text1"/>
        </w:rPr>
        <w:t xml:space="preserve">  По итогам рейтинга 2021 года по растениеводству район занимает 12 место.</w:t>
      </w:r>
    </w:p>
    <w:p w:rsidR="009E1375" w:rsidRPr="00DE67A9" w:rsidRDefault="009E137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За последние годы в отрасли растениеводства произошли изменения, техноло</w:t>
      </w:r>
      <w:r w:rsidR="002F1442">
        <w:rPr>
          <w:color w:val="000000" w:themeColor="text1"/>
        </w:rPr>
        <w:t>гия возделывания зерновых перешла</w:t>
      </w:r>
      <w:r w:rsidRPr="00DE67A9">
        <w:rPr>
          <w:color w:val="000000" w:themeColor="text1"/>
        </w:rPr>
        <w:t xml:space="preserve"> на качественно новый уровень, появились новые виды и сорта зерновых культур. </w:t>
      </w:r>
    </w:p>
    <w:p w:rsidR="009E1375" w:rsidRPr="00DE67A9" w:rsidRDefault="009E137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В 2021 году урожайность кукурузы на зерно </w:t>
      </w:r>
      <w:r w:rsidR="002F1442" w:rsidRPr="00DE67A9">
        <w:rPr>
          <w:color w:val="000000" w:themeColor="text1"/>
        </w:rPr>
        <w:t>составила 36</w:t>
      </w:r>
      <w:r w:rsidRPr="00DE67A9">
        <w:rPr>
          <w:color w:val="000000" w:themeColor="text1"/>
        </w:rPr>
        <w:t xml:space="preserve">,1 ц/га. Всего с 1360 </w:t>
      </w:r>
      <w:r w:rsidR="002F1442" w:rsidRPr="00DE67A9">
        <w:rPr>
          <w:color w:val="000000" w:themeColor="text1"/>
        </w:rPr>
        <w:t>га собрано 4</w:t>
      </w:r>
      <w:r w:rsidRPr="00DE67A9">
        <w:rPr>
          <w:color w:val="000000" w:themeColor="text1"/>
        </w:rPr>
        <w:t xml:space="preserve">,9 тыс. </w:t>
      </w:r>
      <w:r w:rsidR="002F1442" w:rsidRPr="00DE67A9">
        <w:rPr>
          <w:color w:val="000000" w:themeColor="text1"/>
        </w:rPr>
        <w:t>тонн зерна</w:t>
      </w:r>
      <w:r w:rsidRPr="00DE67A9">
        <w:rPr>
          <w:color w:val="000000" w:themeColor="text1"/>
        </w:rPr>
        <w:t>. Наилучших показателей добился ООО «Кама Агро» - урожайность 48 ц/га на площади 200 га.</w:t>
      </w:r>
    </w:p>
    <w:p w:rsidR="009E1375" w:rsidRPr="00DE67A9" w:rsidRDefault="009E137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Всего по району площадь возделывания подсолнечника на семена </w:t>
      </w:r>
      <w:r w:rsidR="002F1442" w:rsidRPr="00DE67A9">
        <w:rPr>
          <w:color w:val="000000" w:themeColor="text1"/>
        </w:rPr>
        <w:t>составляет 4435</w:t>
      </w:r>
      <w:r w:rsidRPr="00DE67A9">
        <w:rPr>
          <w:color w:val="000000" w:themeColor="text1"/>
        </w:rPr>
        <w:t xml:space="preserve"> га, урожайность 15,7 ц/га.  Наиболее успешные результаты показал ООО «Логос» - на площади 1550 га сумели получить 26,3 ц/га урожайности, валовый сбор составил 4076 тонн после доработки.</w:t>
      </w:r>
    </w:p>
    <w:p w:rsidR="009E1375" w:rsidRPr="00DE67A9" w:rsidRDefault="009E137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За последние годы увеличилась урожайность рапса. За 2021 год она составила 10,7 ц/га при валовом сборе 1420 тонн.</w:t>
      </w:r>
    </w:p>
    <w:p w:rsidR="00052189" w:rsidRPr="00DE67A9" w:rsidRDefault="00052189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В перспективе площади высокоэффективных культур будут постепенно расширяться.</w:t>
      </w:r>
    </w:p>
    <w:p w:rsidR="00052189" w:rsidRPr="00DE67A9" w:rsidRDefault="00052189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Одной из важнейших отраслей сельского хозяйства района является животноводство.</w:t>
      </w:r>
    </w:p>
    <w:p w:rsidR="009E1375" w:rsidRPr="00DE67A9" w:rsidRDefault="009E137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В 2021 году поголовье КРС составило 14256   голов (100,1% к уровню 2020 года), в том числе 4 500 коров. Произведено 17458 тонн молока или 101% к уровню 2020 года </w:t>
      </w:r>
      <w:r w:rsidR="002F1442" w:rsidRPr="00DE67A9">
        <w:rPr>
          <w:color w:val="000000" w:themeColor="text1"/>
        </w:rPr>
        <w:t>и на</w:t>
      </w:r>
      <w:r w:rsidRPr="00DE67A9">
        <w:rPr>
          <w:color w:val="000000" w:themeColor="text1"/>
        </w:rPr>
        <w:t xml:space="preserve"> 85% к предыдущему году мяса - 2027 тонн. Средний удой на одну корову составил 5372 кг.</w:t>
      </w:r>
    </w:p>
    <w:p w:rsidR="009E1375" w:rsidRPr="00DE67A9" w:rsidRDefault="009E137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Существенный вклад в производство сельскохозяйственной продукции вносят личные подсобные хозяйства района, в которых сегодня содержится 7249 голов КРС, в том числе 2661 корова, 5208 – овец и коз, свыше 36 тысяч птицы. Увеличение общего поголовья составило 103%. Поголовье КРС сохранилось на том же уровне. За отчетный период ими произведено и реализовано 8362 тонны молока и 923 тонн мяса в живом весе.</w:t>
      </w:r>
    </w:p>
    <w:p w:rsidR="009E1375" w:rsidRPr="00DE67A9" w:rsidRDefault="009E137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В районе фермерское </w:t>
      </w:r>
      <w:r w:rsidR="002F1442" w:rsidRPr="00DE67A9">
        <w:rPr>
          <w:color w:val="000000" w:themeColor="text1"/>
        </w:rPr>
        <w:t>движение приобретает</w:t>
      </w:r>
      <w:r w:rsidRPr="00DE67A9">
        <w:rPr>
          <w:color w:val="000000" w:themeColor="text1"/>
        </w:rPr>
        <w:t xml:space="preserve"> качественно новые черты, многие хозяйства создали семейные животноводческие фермы.  По итогам 2021 года число семейных ферм составило 46, среди которых 22 имеют молочное направление, 12 – по откорму КРС, 4 – по выращиванию лошадей, 2 – птицефермы, 2 – овцефермы, 2 –по производству зерновых и 1 – по выращиванию ягодных культур. Еще 5 находятся на стадии строительства.</w:t>
      </w:r>
    </w:p>
    <w:p w:rsidR="00052189" w:rsidRPr="00DE67A9" w:rsidRDefault="009E137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Активный рост и привлекательность семейных ферм зависит во многом от государственной поддержки.</w:t>
      </w:r>
    </w:p>
    <w:p w:rsidR="001F1428" w:rsidRPr="00DE67A9" w:rsidRDefault="001F1428" w:rsidP="00F37D14">
      <w:pPr>
        <w:spacing w:line="240" w:lineRule="auto"/>
        <w:ind w:firstLine="709"/>
        <w:rPr>
          <w:rFonts w:eastAsia="PMingLiU"/>
          <w:color w:val="000000" w:themeColor="text1"/>
          <w:lang w:eastAsia="ru-RU"/>
        </w:rPr>
      </w:pPr>
      <w:r w:rsidRPr="00DE67A9">
        <w:rPr>
          <w:rFonts w:eastAsia="PMingLiU"/>
          <w:color w:val="000000" w:themeColor="text1"/>
          <w:lang w:eastAsia="ru-RU"/>
        </w:rPr>
        <w:t>На развитие семейных ферм получено 2021</w:t>
      </w:r>
      <w:r w:rsidR="002F1442">
        <w:rPr>
          <w:rFonts w:eastAsia="PMingLiU"/>
          <w:color w:val="000000" w:themeColor="text1"/>
          <w:lang w:eastAsia="ru-RU"/>
        </w:rPr>
        <w:t xml:space="preserve"> </w:t>
      </w:r>
      <w:r w:rsidRPr="00DE67A9">
        <w:rPr>
          <w:rFonts w:eastAsia="PMingLiU"/>
          <w:color w:val="000000" w:themeColor="text1"/>
          <w:lang w:eastAsia="ru-RU"/>
        </w:rPr>
        <w:t xml:space="preserve">году 12600 тысяч рублей и </w:t>
      </w:r>
      <w:r w:rsidR="002F1442" w:rsidRPr="00DE67A9">
        <w:rPr>
          <w:rFonts w:eastAsia="PMingLiU"/>
          <w:color w:val="000000" w:themeColor="text1"/>
          <w:lang w:eastAsia="ru-RU"/>
        </w:rPr>
        <w:t>грантов на</w:t>
      </w:r>
      <w:r w:rsidRPr="00DE67A9">
        <w:rPr>
          <w:rFonts w:eastAsia="PMingLiU"/>
          <w:color w:val="000000" w:themeColor="text1"/>
          <w:lang w:eastAsia="ru-RU"/>
        </w:rPr>
        <w:t xml:space="preserve"> общую сумму 2997 тысяч рублей. Всего в 2021 году получена государственная помощь сельхозпредприятиями в виде различных субсидий на сумму 280,7 </w:t>
      </w:r>
      <w:r w:rsidR="002F1442" w:rsidRPr="00DE67A9">
        <w:rPr>
          <w:rFonts w:eastAsia="PMingLiU"/>
          <w:color w:val="000000" w:themeColor="text1"/>
          <w:lang w:eastAsia="ru-RU"/>
        </w:rPr>
        <w:t>миллионов рублей</w:t>
      </w:r>
      <w:r w:rsidRPr="00DE67A9">
        <w:rPr>
          <w:rFonts w:eastAsia="PMingLiU"/>
          <w:color w:val="000000" w:themeColor="text1"/>
          <w:lang w:eastAsia="ru-RU"/>
        </w:rPr>
        <w:t xml:space="preserve">. В том числе 7,3 миллиона рублей на поддержку производства молока в личных подсобных хозяйствах. </w:t>
      </w:r>
    </w:p>
    <w:p w:rsidR="001F1428" w:rsidRPr="00DE67A9" w:rsidRDefault="001F1428" w:rsidP="00F37D14">
      <w:pPr>
        <w:spacing w:line="240" w:lineRule="auto"/>
        <w:ind w:firstLine="709"/>
        <w:rPr>
          <w:rFonts w:eastAsia="PMingLiU"/>
          <w:color w:val="000000" w:themeColor="text1"/>
          <w:lang w:eastAsia="ru-RU"/>
        </w:rPr>
      </w:pPr>
      <w:r w:rsidRPr="00DE67A9">
        <w:rPr>
          <w:rFonts w:eastAsia="PMingLiU"/>
          <w:color w:val="000000" w:themeColor="text1"/>
          <w:lang w:eastAsia="ru-RU"/>
        </w:rPr>
        <w:t>Обеспеченность специалистами в сельхозпроизводстве составляет 93%. В высших учебных заведениях аграрного и ветеринарного направления обучается свыше 68 студентов, но возврат молодых специалистов на село очень низкий.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Задачи стратегии в области сельского хозяйства: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- доведение денежной выручки от реализации сельскохозяйственной продукции в 202</w:t>
      </w:r>
      <w:r w:rsidR="001F1428" w:rsidRPr="00DE67A9">
        <w:rPr>
          <w:color w:val="000000" w:themeColor="text1"/>
        </w:rPr>
        <w:t>3</w:t>
      </w:r>
      <w:r w:rsidRPr="00DE67A9">
        <w:rPr>
          <w:color w:val="000000" w:themeColor="text1"/>
        </w:rPr>
        <w:t xml:space="preserve"> году </w:t>
      </w:r>
      <w:r w:rsidR="002F1442" w:rsidRPr="00DE67A9">
        <w:rPr>
          <w:color w:val="000000" w:themeColor="text1"/>
        </w:rPr>
        <w:t>до 2</w:t>
      </w:r>
      <w:r w:rsidRPr="00DE67A9">
        <w:rPr>
          <w:color w:val="000000" w:themeColor="text1"/>
        </w:rPr>
        <w:t xml:space="preserve"> млрд. рублей, тем самым превышая базовый показатель 2015 года на 81 процент. К 2030 году </w:t>
      </w:r>
      <w:r w:rsidR="007A116E">
        <w:rPr>
          <w:color w:val="000000" w:themeColor="text1"/>
        </w:rPr>
        <w:t xml:space="preserve">планируется доведение денежной выручки </w:t>
      </w:r>
      <w:r w:rsidRPr="00DE67A9">
        <w:rPr>
          <w:color w:val="000000" w:themeColor="text1"/>
        </w:rPr>
        <w:t>до 2,5 млрд</w:t>
      </w:r>
      <w:r w:rsidR="003473CA" w:rsidRPr="00DE67A9">
        <w:rPr>
          <w:color w:val="000000" w:themeColor="text1"/>
        </w:rPr>
        <w:t>, рублей</w:t>
      </w:r>
      <w:r w:rsidRPr="00DE67A9">
        <w:rPr>
          <w:color w:val="000000" w:themeColor="text1"/>
        </w:rPr>
        <w:t>, то есть базовый показатель увеличится на 127 процентов.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- доведение уровня среднемесячной заработной платы в сельскохозяйственном производстве </w:t>
      </w:r>
      <w:r w:rsidR="002F1442" w:rsidRPr="00DE67A9">
        <w:rPr>
          <w:color w:val="000000" w:themeColor="text1"/>
        </w:rPr>
        <w:t>района до</w:t>
      </w:r>
      <w:r w:rsidRPr="00DE67A9">
        <w:rPr>
          <w:color w:val="000000" w:themeColor="text1"/>
        </w:rPr>
        <w:t xml:space="preserve"> 2</w:t>
      </w:r>
      <w:r w:rsidR="001F1428" w:rsidRPr="00DE67A9">
        <w:rPr>
          <w:color w:val="000000" w:themeColor="text1"/>
        </w:rPr>
        <w:t>5</w:t>
      </w:r>
      <w:r w:rsidRPr="00DE67A9">
        <w:rPr>
          <w:color w:val="000000" w:themeColor="text1"/>
        </w:rPr>
        <w:t xml:space="preserve"> тыс. рублей к 202</w:t>
      </w:r>
      <w:r w:rsidR="001F1428" w:rsidRPr="00DE67A9">
        <w:rPr>
          <w:color w:val="000000" w:themeColor="text1"/>
        </w:rPr>
        <w:t>4</w:t>
      </w:r>
      <w:r w:rsidRPr="00DE67A9">
        <w:rPr>
          <w:color w:val="000000" w:themeColor="text1"/>
        </w:rPr>
        <w:t xml:space="preserve"> году </w:t>
      </w:r>
      <w:r w:rsidR="002F1442" w:rsidRPr="00DE67A9">
        <w:rPr>
          <w:color w:val="000000" w:themeColor="text1"/>
        </w:rPr>
        <w:t>и 30</w:t>
      </w:r>
      <w:r w:rsidRPr="00DE67A9">
        <w:rPr>
          <w:color w:val="000000" w:themeColor="text1"/>
        </w:rPr>
        <w:t xml:space="preserve"> тыс. рублей к 2030 году.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- производство зерна к 2030 году </w:t>
      </w:r>
      <w:r w:rsidR="002968C9" w:rsidRPr="00DE67A9">
        <w:rPr>
          <w:color w:val="000000" w:themeColor="text1"/>
        </w:rPr>
        <w:t xml:space="preserve">до </w:t>
      </w:r>
      <w:r w:rsidRPr="00DE67A9">
        <w:rPr>
          <w:color w:val="000000" w:themeColor="text1"/>
        </w:rPr>
        <w:t xml:space="preserve">130 тыс. тонн, что на 26 процентов больше </w:t>
      </w:r>
      <w:r w:rsidR="002F1442" w:rsidRPr="00DE67A9">
        <w:rPr>
          <w:color w:val="000000" w:themeColor="text1"/>
        </w:rPr>
        <w:t>уровня 2015</w:t>
      </w:r>
      <w:r w:rsidRPr="00DE67A9">
        <w:rPr>
          <w:color w:val="000000" w:themeColor="text1"/>
        </w:rPr>
        <w:t xml:space="preserve"> года. 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- производство </w:t>
      </w:r>
      <w:r w:rsidR="002F1442" w:rsidRPr="00DE67A9">
        <w:rPr>
          <w:color w:val="000000" w:themeColor="text1"/>
        </w:rPr>
        <w:t>мяса до</w:t>
      </w:r>
      <w:r w:rsidRPr="00DE67A9">
        <w:rPr>
          <w:color w:val="000000" w:themeColor="text1"/>
        </w:rPr>
        <w:t xml:space="preserve"> 2580 тонн к 202</w:t>
      </w:r>
      <w:r w:rsidR="001F1428" w:rsidRPr="00DE67A9">
        <w:rPr>
          <w:color w:val="000000" w:themeColor="text1"/>
        </w:rPr>
        <w:t>4</w:t>
      </w:r>
      <w:r w:rsidRPr="00DE67A9">
        <w:rPr>
          <w:color w:val="000000" w:themeColor="text1"/>
        </w:rPr>
        <w:t xml:space="preserve"> году, что к уровню 2015 года </w:t>
      </w:r>
      <w:r w:rsidR="002F1442" w:rsidRPr="00DE67A9">
        <w:rPr>
          <w:color w:val="000000" w:themeColor="text1"/>
        </w:rPr>
        <w:t>составит 110</w:t>
      </w:r>
      <w:r w:rsidRPr="00DE67A9">
        <w:rPr>
          <w:color w:val="000000" w:themeColor="text1"/>
        </w:rPr>
        <w:t xml:space="preserve"> процентов, а к 2030 </w:t>
      </w:r>
      <w:r w:rsidR="002F1442" w:rsidRPr="00DE67A9">
        <w:rPr>
          <w:color w:val="000000" w:themeColor="text1"/>
        </w:rPr>
        <w:t>году этот</w:t>
      </w:r>
      <w:r w:rsidRPr="00DE67A9">
        <w:rPr>
          <w:color w:val="000000" w:themeColor="text1"/>
        </w:rPr>
        <w:t xml:space="preserve"> показатель вырастет уже до </w:t>
      </w:r>
      <w:r w:rsidR="002F1442" w:rsidRPr="00DE67A9">
        <w:rPr>
          <w:color w:val="000000" w:themeColor="text1"/>
        </w:rPr>
        <w:t>уровня 2800</w:t>
      </w:r>
      <w:r w:rsidRPr="00DE67A9">
        <w:rPr>
          <w:color w:val="000000" w:themeColor="text1"/>
        </w:rPr>
        <w:t xml:space="preserve"> тонн, что </w:t>
      </w:r>
      <w:r w:rsidR="002F1442" w:rsidRPr="00DE67A9">
        <w:rPr>
          <w:color w:val="000000" w:themeColor="text1"/>
        </w:rPr>
        <w:t>составит 119</w:t>
      </w:r>
      <w:r w:rsidRPr="00DE67A9">
        <w:rPr>
          <w:color w:val="000000" w:themeColor="text1"/>
        </w:rPr>
        <w:t xml:space="preserve"> процентов к уровню 2015 года.  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-</w:t>
      </w:r>
      <w:r w:rsidR="000A584C" w:rsidRPr="00DE67A9">
        <w:rPr>
          <w:color w:val="000000" w:themeColor="text1"/>
        </w:rPr>
        <w:t xml:space="preserve"> </w:t>
      </w:r>
      <w:r w:rsidRPr="00DE67A9">
        <w:rPr>
          <w:color w:val="000000" w:themeColor="text1"/>
        </w:rPr>
        <w:t>уровень производства молока довести к 202</w:t>
      </w:r>
      <w:r w:rsidR="001F1428" w:rsidRPr="00DE67A9">
        <w:rPr>
          <w:color w:val="000000" w:themeColor="text1"/>
        </w:rPr>
        <w:t>4</w:t>
      </w:r>
      <w:r w:rsidRPr="00DE67A9">
        <w:rPr>
          <w:color w:val="000000" w:themeColor="text1"/>
        </w:rPr>
        <w:t xml:space="preserve"> году до 18000 тонн, что больше уровня 2015 года на 26 процентов, к 2030 году - 20000 тонн, что больше </w:t>
      </w:r>
      <w:r w:rsidR="002F1442" w:rsidRPr="00DE67A9">
        <w:rPr>
          <w:color w:val="000000" w:themeColor="text1"/>
        </w:rPr>
        <w:t>уровня 2015</w:t>
      </w:r>
      <w:r w:rsidRPr="00DE67A9">
        <w:rPr>
          <w:color w:val="000000" w:themeColor="text1"/>
        </w:rPr>
        <w:t xml:space="preserve"> года на 40 процентов.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- к 202</w:t>
      </w:r>
      <w:r w:rsidR="001F1428" w:rsidRPr="00DE67A9">
        <w:rPr>
          <w:color w:val="000000" w:themeColor="text1"/>
        </w:rPr>
        <w:t>4</w:t>
      </w:r>
      <w:r w:rsidRPr="00DE67A9">
        <w:rPr>
          <w:color w:val="000000" w:themeColor="text1"/>
        </w:rPr>
        <w:t xml:space="preserve"> году поголовье КРС довести до 13300 голов, что </w:t>
      </w:r>
      <w:r w:rsidR="003473CA" w:rsidRPr="00DE67A9">
        <w:rPr>
          <w:color w:val="000000" w:themeColor="text1"/>
        </w:rPr>
        <w:t>составляет 105</w:t>
      </w:r>
      <w:r w:rsidRPr="00DE67A9">
        <w:rPr>
          <w:color w:val="000000" w:themeColor="text1"/>
        </w:rPr>
        <w:t xml:space="preserve"> процентов к уровню 2015 года, а к 2030 году до 15000 голов, что составит 118 процентов к уровню 2015 года (показатель поголовья КРС в 2015 году – 12681 голов).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- увеличение поголовья свиней к 202</w:t>
      </w:r>
      <w:r w:rsidR="001F1428" w:rsidRPr="00DE67A9">
        <w:rPr>
          <w:color w:val="000000" w:themeColor="text1"/>
        </w:rPr>
        <w:t>4</w:t>
      </w:r>
      <w:r w:rsidRPr="00DE67A9">
        <w:rPr>
          <w:color w:val="000000" w:themeColor="text1"/>
        </w:rPr>
        <w:t xml:space="preserve"> году до 12000 голов (157 процентов к уровню 2015 года), а к 2030 году </w:t>
      </w:r>
      <w:r w:rsidR="00FC0FF1" w:rsidRPr="00DE67A9">
        <w:rPr>
          <w:color w:val="000000" w:themeColor="text1"/>
        </w:rPr>
        <w:t>–</w:t>
      </w:r>
      <w:r w:rsidRPr="00DE67A9">
        <w:rPr>
          <w:color w:val="000000" w:themeColor="text1"/>
        </w:rPr>
        <w:t xml:space="preserve"> </w:t>
      </w:r>
      <w:r w:rsidR="00FC0FF1" w:rsidRPr="00DE67A9">
        <w:rPr>
          <w:color w:val="000000" w:themeColor="text1"/>
        </w:rPr>
        <w:t xml:space="preserve">до </w:t>
      </w:r>
      <w:r w:rsidRPr="00DE67A9">
        <w:rPr>
          <w:color w:val="000000" w:themeColor="text1"/>
        </w:rPr>
        <w:t xml:space="preserve">14000 голов. 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- увеличение урожайности сельскохозяйственных культур до 28 ц/га (к уровню 2015 года 117 процентов), а к 2030 году </w:t>
      </w:r>
      <w:r w:rsidR="00FC0FF1" w:rsidRPr="00DE67A9">
        <w:rPr>
          <w:color w:val="000000" w:themeColor="text1"/>
        </w:rPr>
        <w:t xml:space="preserve">- </w:t>
      </w:r>
      <w:r w:rsidRPr="00DE67A9">
        <w:rPr>
          <w:color w:val="000000" w:themeColor="text1"/>
        </w:rPr>
        <w:t xml:space="preserve">до 35 ц/га (152 процента к уровню 2015 года).  </w:t>
      </w:r>
    </w:p>
    <w:p w:rsidR="00F85F92" w:rsidRPr="00DE67A9" w:rsidRDefault="00F85F92" w:rsidP="00F37D14">
      <w:pPr>
        <w:spacing w:line="240" w:lineRule="auto"/>
        <w:ind w:firstLine="709"/>
        <w:rPr>
          <w:b/>
          <w:color w:val="000000" w:themeColor="text1"/>
        </w:rPr>
      </w:pPr>
      <w:r w:rsidRPr="00DE67A9">
        <w:rPr>
          <w:b/>
          <w:color w:val="000000" w:themeColor="text1"/>
        </w:rPr>
        <w:t>Проблемы в области агропромышленного комплекса: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rFonts w:eastAsia="Times New Roman"/>
          <w:color w:val="000000" w:themeColor="text1"/>
          <w:lang w:eastAsia="ru-RU"/>
        </w:rPr>
        <w:t>Высокий уровень износа сельскохозяйственной техники, оборудования</w:t>
      </w:r>
      <w:r w:rsidRPr="00DE67A9">
        <w:rPr>
          <w:color w:val="000000" w:themeColor="text1"/>
        </w:rPr>
        <w:t>;</w:t>
      </w:r>
    </w:p>
    <w:p w:rsidR="00F85F92" w:rsidRPr="00DE67A9" w:rsidRDefault="00F85F92" w:rsidP="00F37D14">
      <w:pPr>
        <w:spacing w:line="240" w:lineRule="auto"/>
        <w:ind w:firstLine="709"/>
        <w:rPr>
          <w:rFonts w:eastAsia="Times New Roman"/>
          <w:color w:val="000000" w:themeColor="text1"/>
          <w:lang w:eastAsia="ru-RU"/>
        </w:rPr>
      </w:pPr>
      <w:r w:rsidRPr="00DE67A9">
        <w:rPr>
          <w:color w:val="000000" w:themeColor="text1"/>
        </w:rPr>
        <w:t>Низкие закупочные цены на товары сельхозпроизводителей;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Высокая себестоимость продукции</w:t>
      </w:r>
      <w:r w:rsidR="00FC0FF1" w:rsidRPr="00DE67A9">
        <w:rPr>
          <w:color w:val="000000" w:themeColor="text1"/>
        </w:rPr>
        <w:t>;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Дефицит высококвалифицированных рабочих кадр</w:t>
      </w:r>
      <w:r w:rsidR="00FC0FF1" w:rsidRPr="00DE67A9">
        <w:rPr>
          <w:color w:val="000000" w:themeColor="text1"/>
        </w:rPr>
        <w:t>ов</w:t>
      </w:r>
      <w:r w:rsidRPr="00DE67A9">
        <w:rPr>
          <w:color w:val="000000" w:themeColor="text1"/>
        </w:rPr>
        <w:t>;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Недостаточный уровень применения современных технологий в агропромышленном комплексе. </w:t>
      </w:r>
    </w:p>
    <w:p w:rsidR="00F85F92" w:rsidRPr="00DE67A9" w:rsidRDefault="00F85F92" w:rsidP="00F37D14">
      <w:pPr>
        <w:spacing w:line="240" w:lineRule="auto"/>
        <w:ind w:firstLine="709"/>
        <w:rPr>
          <w:b/>
          <w:color w:val="000000" w:themeColor="text1"/>
        </w:rPr>
      </w:pPr>
      <w:r w:rsidRPr="00DE67A9">
        <w:rPr>
          <w:b/>
          <w:color w:val="000000" w:themeColor="text1"/>
        </w:rPr>
        <w:t>Пути решения: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Довести посевы высоко</w:t>
      </w:r>
      <w:r w:rsidR="003473CA">
        <w:rPr>
          <w:color w:val="000000" w:themeColor="text1"/>
        </w:rPr>
        <w:t xml:space="preserve"> </w:t>
      </w:r>
      <w:r w:rsidRPr="00DE67A9">
        <w:rPr>
          <w:color w:val="000000" w:themeColor="text1"/>
        </w:rPr>
        <w:t>маржинальных культур до 14500 гектаров к 202</w:t>
      </w:r>
      <w:r w:rsidR="00353DC0" w:rsidRPr="00DE67A9">
        <w:rPr>
          <w:color w:val="000000" w:themeColor="text1"/>
        </w:rPr>
        <w:t>3</w:t>
      </w:r>
      <w:r w:rsidRPr="00DE67A9">
        <w:rPr>
          <w:color w:val="000000" w:themeColor="text1"/>
        </w:rPr>
        <w:t xml:space="preserve"> году;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Поднять на качественно новый уровень селекционно-племенную работу;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Повысить эффективность использования земель в КФХ и ЛПХ;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Регулярное повышение квалификации руководителей, специалистов и других </w:t>
      </w:r>
      <w:r w:rsidR="003473CA" w:rsidRPr="00DE67A9">
        <w:rPr>
          <w:color w:val="000000" w:themeColor="text1"/>
        </w:rPr>
        <w:t>работников хозяйств</w:t>
      </w:r>
      <w:r w:rsidRPr="00DE67A9">
        <w:rPr>
          <w:color w:val="000000" w:themeColor="text1"/>
        </w:rPr>
        <w:t>;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 Развитие коопер</w:t>
      </w:r>
      <w:r w:rsidR="00B938FF" w:rsidRPr="00DE67A9">
        <w:rPr>
          <w:color w:val="000000" w:themeColor="text1"/>
        </w:rPr>
        <w:t>ативного движения среди сельхоз</w:t>
      </w:r>
      <w:r w:rsidRPr="00DE67A9">
        <w:rPr>
          <w:color w:val="000000" w:themeColor="text1"/>
        </w:rPr>
        <w:t>производителей;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 Внедрение зерновых культур с высокой урожайностью (</w:t>
      </w:r>
      <w:r w:rsidR="003473CA" w:rsidRPr="00DE67A9">
        <w:rPr>
          <w:color w:val="000000" w:themeColor="text1"/>
        </w:rPr>
        <w:t>озимая рожь</w:t>
      </w:r>
      <w:r w:rsidRPr="00DE67A9">
        <w:rPr>
          <w:color w:val="000000" w:themeColor="text1"/>
        </w:rPr>
        <w:t>, пшеница, кукуруза</w:t>
      </w:r>
      <w:r w:rsidR="009D4A25" w:rsidRPr="00DE67A9">
        <w:rPr>
          <w:color w:val="000000" w:themeColor="text1"/>
        </w:rPr>
        <w:t>, ячмень</w:t>
      </w:r>
      <w:r w:rsidRPr="00DE67A9">
        <w:rPr>
          <w:color w:val="000000" w:themeColor="text1"/>
        </w:rPr>
        <w:t>);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Повысить интенсивность обновления парка сельскохозяйственной техники путем приобретения высокопроизводительных сельскохозяйственных машин;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Создание агропромышленного </w:t>
      </w:r>
      <w:r w:rsidR="003473CA" w:rsidRPr="00DE67A9">
        <w:rPr>
          <w:color w:val="000000" w:themeColor="text1"/>
        </w:rPr>
        <w:t>парка «</w:t>
      </w:r>
      <w:r w:rsidR="00C77EE2" w:rsidRPr="00DE67A9">
        <w:rPr>
          <w:color w:val="000000" w:themeColor="text1"/>
        </w:rPr>
        <w:t>Прикамье» в деревне Качкалак - КФХ Губайдуллина К.Г. (по согласованию)</w:t>
      </w:r>
      <w:r w:rsidRPr="00DE67A9">
        <w:rPr>
          <w:color w:val="000000" w:themeColor="text1"/>
        </w:rPr>
        <w:t>;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Строительство </w:t>
      </w:r>
      <w:r w:rsidR="003473CA" w:rsidRPr="00DE67A9">
        <w:rPr>
          <w:color w:val="000000" w:themeColor="text1"/>
        </w:rPr>
        <w:t>третьего молочного</w:t>
      </w:r>
      <w:r w:rsidRPr="00DE67A9">
        <w:rPr>
          <w:color w:val="000000" w:themeColor="text1"/>
        </w:rPr>
        <w:t xml:space="preserve"> комплекса на 500 голов коров ООО «Кулон Агро»</w:t>
      </w:r>
      <w:r w:rsidR="00C77EE2" w:rsidRPr="00DE67A9">
        <w:rPr>
          <w:color w:val="000000" w:themeColor="text1"/>
        </w:rPr>
        <w:t xml:space="preserve"> (по согласованию)</w:t>
      </w:r>
      <w:r w:rsidRPr="00DE67A9">
        <w:rPr>
          <w:color w:val="000000" w:themeColor="text1"/>
        </w:rPr>
        <w:t>;</w:t>
      </w:r>
    </w:p>
    <w:p w:rsidR="009D4A25" w:rsidRPr="00DE67A9" w:rsidRDefault="009D4A2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Строительство коровника на 150 голов КФХ Григорьев (с установкой роботизированного доильного оборудования) (по согласованию);</w:t>
      </w:r>
    </w:p>
    <w:p w:rsidR="009D4A25" w:rsidRPr="00DE67A9" w:rsidRDefault="009D4A25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Строительство агропромышленного парка ООО Родина по выращиванию и переработке ягод.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Подготовка квалифицированной рабочей силы, в том числе молодых специалистов, механизаторов, умеющих работать на новой высокопроизводительной, компьютеризированной технике, которые способны осваивать новые современные технологии сельскохозяйственного производства мирового уровня.</w:t>
      </w:r>
    </w:p>
    <w:p w:rsidR="00F85F92" w:rsidRPr="00DE67A9" w:rsidRDefault="00F85F92" w:rsidP="00F37D14">
      <w:pPr>
        <w:spacing w:line="240" w:lineRule="auto"/>
        <w:rPr>
          <w:rFonts w:cs="Times New Roman"/>
          <w:color w:val="000000" w:themeColor="text1"/>
          <w:szCs w:val="28"/>
        </w:rPr>
      </w:pPr>
    </w:p>
    <w:p w:rsidR="00F37D14" w:rsidRDefault="00F85F92" w:rsidP="00F37D14">
      <w:pPr>
        <w:spacing w:line="240" w:lineRule="auto"/>
        <w:rPr>
          <w:rFonts w:cs="Times New Roman"/>
          <w:b/>
          <w:color w:val="000000" w:themeColor="text1"/>
          <w:szCs w:val="28"/>
        </w:rPr>
      </w:pPr>
      <w:r w:rsidRPr="00DE67A9">
        <w:rPr>
          <w:rFonts w:cs="Times New Roman"/>
          <w:b/>
          <w:color w:val="000000" w:themeColor="text1"/>
          <w:szCs w:val="28"/>
        </w:rPr>
        <w:t>Таблица № 4. Мероприятия в сфере развития агропромышленного комплекса</w:t>
      </w:r>
    </w:p>
    <w:p w:rsidR="00F85F92" w:rsidRPr="00DE67A9" w:rsidRDefault="00F85F92" w:rsidP="00F37D14">
      <w:pPr>
        <w:spacing w:line="240" w:lineRule="auto"/>
        <w:rPr>
          <w:rFonts w:cs="Times New Roman"/>
          <w:b/>
          <w:color w:val="000000" w:themeColor="text1"/>
          <w:szCs w:val="28"/>
        </w:rPr>
      </w:pPr>
      <w:r w:rsidRPr="00DE67A9">
        <w:rPr>
          <w:rFonts w:cs="Times New Roman"/>
          <w:b/>
          <w:color w:val="000000" w:themeColor="text1"/>
          <w:szCs w:val="28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560"/>
        <w:gridCol w:w="2268"/>
        <w:gridCol w:w="1701"/>
        <w:gridCol w:w="1417"/>
      </w:tblGrid>
      <w:tr w:rsidR="007326B4" w:rsidRPr="00DE67A9" w:rsidTr="00017909">
        <w:trPr>
          <w:trHeight w:val="1250"/>
          <w:tblHeader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E67A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E67A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E67A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E67A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E67A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Объемы финансирования, тыс. руб.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E67A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</w:t>
            </w:r>
          </w:p>
        </w:tc>
      </w:tr>
      <w:tr w:rsidR="007326B4" w:rsidRPr="00DE67A9" w:rsidTr="008479B2">
        <w:trPr>
          <w:trHeight w:val="289"/>
          <w:tblHeader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DE67A9">
              <w:rPr>
                <w:rFonts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Довести посевы высоко-маржинальных культур до 14500 гектаров к 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году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E46C7B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-202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7148C" w:rsidRPr="00DE67A9" w:rsidRDefault="0087148C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, инвесторы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54 000,0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Внебюджетные</w:t>
            </w:r>
          </w:p>
        </w:tc>
      </w:tr>
      <w:tr w:rsidR="007326B4" w:rsidRPr="00DE67A9" w:rsidTr="008479B2">
        <w:trPr>
          <w:trHeight w:val="289"/>
          <w:tblHeader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DE67A9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Поднять на качественно новый уровень селекционно-племенную работу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E46C7B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-202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7148C" w:rsidRPr="00DE67A9" w:rsidRDefault="0087148C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, </w:t>
            </w:r>
            <w:r w:rsidR="0087148C" w:rsidRPr="00DE67A9">
              <w:rPr>
                <w:color w:val="000000" w:themeColor="text1"/>
                <w:szCs w:val="28"/>
              </w:rPr>
              <w:t>сельхозпроизводители</w:t>
            </w:r>
            <w:r w:rsidR="00C77EE2" w:rsidRPr="00DE67A9">
              <w:rPr>
                <w:color w:val="000000" w:themeColor="text1"/>
                <w:szCs w:val="28"/>
              </w:rPr>
              <w:t xml:space="preserve"> 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25 000,0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Внебюджетные</w:t>
            </w:r>
          </w:p>
        </w:tc>
      </w:tr>
      <w:tr w:rsidR="007326B4" w:rsidRPr="00DE67A9" w:rsidTr="008479B2">
        <w:trPr>
          <w:trHeight w:val="289"/>
          <w:tblHeader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DE67A9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Повысить эффективность использования земель в КФХ и ЛПХ - все сельскохозяйственные угодья должны обрабатываться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E46C7B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-20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23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7148C" w:rsidRPr="00DE67A9" w:rsidRDefault="0087148C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-</w:t>
            </w:r>
          </w:p>
        </w:tc>
      </w:tr>
      <w:tr w:rsidR="007326B4" w:rsidRPr="00DE67A9" w:rsidTr="008479B2">
        <w:trPr>
          <w:trHeight w:val="289"/>
          <w:tblHeader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DE67A9">
              <w:rPr>
                <w:rFonts w:cs="Times New Roman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Регулярное повышение  квалификации руководителей, специалистов и других работников хозяйств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E46C7B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-202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7148C" w:rsidRPr="00DE67A9" w:rsidRDefault="0087148C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200</w:t>
            </w:r>
            <w:r w:rsidR="00FC4F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85F92" w:rsidRPr="00DE67A9" w:rsidRDefault="00FC4FE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Бюджет РТ, местный бюджет</w:t>
            </w:r>
          </w:p>
        </w:tc>
      </w:tr>
      <w:tr w:rsidR="007326B4" w:rsidRPr="00DE67A9" w:rsidTr="008479B2">
        <w:trPr>
          <w:trHeight w:val="289"/>
          <w:tblHeader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DE67A9">
              <w:rPr>
                <w:rFonts w:cs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625A8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Развитие кооперативного движения среди сельхозпроизводителей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E46C7B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1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-202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4C0F" w:rsidRPr="00DE67A9" w:rsidRDefault="00E54C0F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УСХ и П, </w:t>
            </w:r>
            <w:r w:rsidR="0087148C" w:rsidRPr="00DE67A9">
              <w:rPr>
                <w:color w:val="000000" w:themeColor="text1"/>
                <w:szCs w:val="28"/>
              </w:rPr>
              <w:t>сельхозпроизводители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</w:t>
            </w:r>
            <w:r w:rsidR="00FC4F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000</w:t>
            </w:r>
            <w:r w:rsidR="00FC4F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Бюджет РФ, Внебюджетные</w:t>
            </w:r>
          </w:p>
        </w:tc>
      </w:tr>
      <w:tr w:rsidR="007326B4" w:rsidRPr="00DE67A9" w:rsidTr="008479B2">
        <w:trPr>
          <w:trHeight w:val="289"/>
          <w:tblHeader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DE67A9">
              <w:rPr>
                <w:rFonts w:cs="Times New Roman"/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Внедрение  зерновых культур с высокой урожайностью (озимая  рожь, пшеница, кукуруза)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E46C7B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7148C" w:rsidRPr="00DE67A9" w:rsidRDefault="0087148C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, </w:t>
            </w:r>
            <w:r w:rsidR="0087148C" w:rsidRPr="00DE67A9">
              <w:rPr>
                <w:color w:val="000000" w:themeColor="text1"/>
                <w:szCs w:val="28"/>
              </w:rPr>
              <w:t>сельхозпроизводители</w:t>
            </w:r>
            <w:r w:rsidR="00C77EE2" w:rsidRPr="00DE67A9">
              <w:rPr>
                <w:color w:val="000000" w:themeColor="text1"/>
                <w:szCs w:val="28"/>
              </w:rPr>
              <w:t xml:space="preserve"> 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12</w:t>
            </w:r>
            <w:r w:rsidR="00FC4F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 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000</w:t>
            </w:r>
            <w:r w:rsidR="00FC4F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Внебюджетные</w:t>
            </w:r>
          </w:p>
        </w:tc>
      </w:tr>
      <w:tr w:rsidR="007326B4" w:rsidRPr="00DE67A9" w:rsidTr="008479B2">
        <w:trPr>
          <w:trHeight w:val="289"/>
          <w:tblHeader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DE67A9">
              <w:rPr>
                <w:rFonts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Повысить интенсивность обновления парка сельскохозяйственной техники путем приобретения высокопроизводительных сельскохозяйственных машин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E46C7B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-202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7148C" w:rsidRPr="00DE67A9" w:rsidRDefault="0087148C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, </w:t>
            </w:r>
            <w:r w:rsidR="0087148C" w:rsidRPr="00DE67A9">
              <w:rPr>
                <w:color w:val="000000" w:themeColor="text1"/>
                <w:szCs w:val="28"/>
              </w:rPr>
              <w:t>сельхозпроизводители</w:t>
            </w:r>
            <w:r w:rsidR="00C77EE2" w:rsidRPr="00DE67A9">
              <w:rPr>
                <w:color w:val="000000" w:themeColor="text1"/>
                <w:szCs w:val="28"/>
              </w:rPr>
              <w:t xml:space="preserve"> 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E46C7B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2020-2021 гг.</w:t>
            </w:r>
            <w:r w:rsidR="00F85F9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– 720 000,0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Бюджет РФ, Бюджет РТ,</w:t>
            </w:r>
            <w:r w:rsidR="00625A8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внебюджетные</w:t>
            </w:r>
          </w:p>
        </w:tc>
      </w:tr>
      <w:tr w:rsidR="007326B4" w:rsidRPr="00DE67A9" w:rsidTr="008479B2">
        <w:trPr>
          <w:trHeight w:val="2430"/>
          <w:tblHeader/>
        </w:trPr>
        <w:tc>
          <w:tcPr>
            <w:tcW w:w="534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DE67A9">
              <w:rPr>
                <w:rFonts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Создание агропромышленного парка  «Прикамье» в деревне Качкалак (КФХ Губайдуллина К.Г.)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E46C7B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-202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7148C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87148C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УСХ </w:t>
            </w:r>
            <w:r w:rsidR="0087148C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и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П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,</w:t>
            </w:r>
          </w:p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инвестор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150 000,0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Внебюджетные</w:t>
            </w:r>
          </w:p>
        </w:tc>
      </w:tr>
      <w:tr w:rsidR="007326B4" w:rsidRPr="00DE67A9" w:rsidTr="008479B2">
        <w:trPr>
          <w:trHeight w:val="228"/>
          <w:tblHeader/>
        </w:trPr>
        <w:tc>
          <w:tcPr>
            <w:tcW w:w="534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DE67A9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DE67A9">
              <w:rPr>
                <w:rFonts w:cs="Times New Roman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Строительство третьего молочного комплекса на 500 голов коров ООО «Кулон Агро»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C0AF6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-202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</w:p>
          <w:p w:rsidR="00F85F92" w:rsidRPr="00DE67A9" w:rsidRDefault="007C0AF6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г</w:t>
            </w:r>
            <w:r w:rsidR="00F85F9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7148C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87148C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,</w:t>
            </w:r>
          </w:p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инвестор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right="-108"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2020</w:t>
            </w:r>
            <w:r w:rsidR="00651DC8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="00FC4F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-</w:t>
            </w:r>
            <w:r w:rsidR="00651DC8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="00FC4F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8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0</w:t>
            </w:r>
            <w:r w:rsidR="00FC4F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 000,0</w:t>
            </w:r>
          </w:p>
          <w:p w:rsidR="00F85F92" w:rsidRPr="00DE67A9" w:rsidRDefault="00F85F92" w:rsidP="00F37D14">
            <w:pPr>
              <w:pStyle w:val="BodyTextIndent21"/>
              <w:ind w:right="-108"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2021</w:t>
            </w:r>
            <w:r w:rsidR="00651DC8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-</w:t>
            </w:r>
            <w:r w:rsidR="00651DC8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54</w:t>
            </w:r>
            <w:r w:rsidR="00FC4F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 000,0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Бюджет РФ, внебюджетные</w:t>
            </w:r>
          </w:p>
        </w:tc>
      </w:tr>
      <w:tr w:rsidR="007326B4" w:rsidRPr="00DE67A9" w:rsidTr="008479B2">
        <w:trPr>
          <w:trHeight w:val="240"/>
          <w:tblHeader/>
        </w:trPr>
        <w:tc>
          <w:tcPr>
            <w:tcW w:w="534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DE67A9" w:rsidRDefault="00516EA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DE67A9">
              <w:rPr>
                <w:rFonts w:cs="Times New Roman"/>
                <w:color w:val="000000" w:themeColor="text1"/>
                <w:sz w:val="24"/>
                <w:szCs w:val="28"/>
              </w:rPr>
              <w:t>1</w:t>
            </w:r>
            <w:r w:rsidR="00BC0769" w:rsidRPr="00DE67A9">
              <w:rPr>
                <w:rFonts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Строительство коровника на 1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5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0 голов коров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7C0AF6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22</w:t>
            </w:r>
            <w:r w:rsidR="00F85F9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-202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="00F85F9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 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7148C" w:rsidRPr="00DE67A9" w:rsidRDefault="0087148C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87148C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,</w:t>
            </w:r>
          </w:p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КФХ </w:t>
            </w:r>
            <w:r w:rsidR="00BC0769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Григорьев А.П</w:t>
            </w: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.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BC0769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28</w:t>
            </w:r>
            <w:r w:rsidR="00F85F9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 000,0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FC4FE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Бюджет  РТ,</w:t>
            </w:r>
          </w:p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внебюджетные</w:t>
            </w:r>
          </w:p>
        </w:tc>
      </w:tr>
      <w:tr w:rsidR="007326B4" w:rsidRPr="00DE67A9" w:rsidTr="008479B2">
        <w:trPr>
          <w:trHeight w:val="123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DE67A9" w:rsidRDefault="00516EA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DE67A9">
              <w:rPr>
                <w:rFonts w:cs="Times New Roman"/>
                <w:color w:val="000000" w:themeColor="text1"/>
                <w:sz w:val="24"/>
                <w:szCs w:val="28"/>
              </w:rPr>
              <w:t>1</w:t>
            </w:r>
            <w:r w:rsidR="00BC0769" w:rsidRPr="00DE67A9">
              <w:rPr>
                <w:rFonts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Подготовка квалифицированной рабочей силы, в том числе молодых специалистов, механизаторов, умеющих работать на новой высокопроизводительной, компьютеризированной технике, которые способны осваивать новые современные технологии сельскохозяйственно</w:t>
            </w:r>
            <w:r w:rsidR="0087148C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го производства мирового уровня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E46C7B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7148C" w:rsidRPr="00DE67A9" w:rsidRDefault="0087148C" w:rsidP="008479B2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F85F92" w:rsidRPr="00DE67A9" w:rsidRDefault="00F85F92" w:rsidP="00F27D5B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C77EE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  <w:r w:rsidR="00923B5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, ГАОУ СПО «Рыбно-</w:t>
            </w:r>
            <w:r w:rsidR="00FE07AA">
              <w:rPr>
                <w:rFonts w:eastAsiaTheme="minorHAnsi"/>
                <w:color w:val="000000" w:themeColor="text1"/>
                <w:szCs w:val="28"/>
                <w:lang w:eastAsia="en-US"/>
              </w:rPr>
              <w:t>С</w:t>
            </w:r>
            <w:r w:rsidR="00FE07AA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лободский агротехнический</w:t>
            </w:r>
            <w:r w:rsidR="00923B52"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колледж»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5F92" w:rsidRPr="00DE67A9" w:rsidRDefault="00F85F9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3 000,0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F85F92" w:rsidRPr="00DE67A9" w:rsidRDefault="00FC4FE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DE67A9">
              <w:rPr>
                <w:rFonts w:eastAsiaTheme="minorHAnsi"/>
                <w:color w:val="000000" w:themeColor="text1"/>
                <w:szCs w:val="28"/>
                <w:lang w:eastAsia="en-US"/>
              </w:rPr>
              <w:t>Бюджет РТ, местный бюджет</w:t>
            </w:r>
          </w:p>
        </w:tc>
      </w:tr>
    </w:tbl>
    <w:p w:rsidR="00F85F92" w:rsidRDefault="00F85F92" w:rsidP="00F37D14">
      <w:pPr>
        <w:spacing w:line="240" w:lineRule="auto"/>
        <w:ind w:firstLine="708"/>
        <w:rPr>
          <w:rFonts w:cs="Times New Roman"/>
          <w:b/>
          <w:color w:val="000000" w:themeColor="text1"/>
          <w:szCs w:val="28"/>
        </w:rPr>
      </w:pPr>
    </w:p>
    <w:p w:rsidR="006108FF" w:rsidRPr="006108FF" w:rsidRDefault="006108FF" w:rsidP="006108FF">
      <w:pPr>
        <w:pStyle w:val="a0"/>
        <w:rPr>
          <w:lang w:eastAsia="en-US"/>
        </w:rPr>
      </w:pP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 xml:space="preserve">Существенный вклад в производство сельскохозяйственной продукции также вносят личные подсобные хозяйства района, в которых сегодня содержится 7249 головы КРС, в том числе 2661 коров. Относительно прошлого года поголовье КРС снизилось на 55 голов. 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За 20</w:t>
      </w:r>
      <w:r w:rsidR="00E53461" w:rsidRPr="00DE67A9">
        <w:rPr>
          <w:color w:val="000000" w:themeColor="text1"/>
        </w:rPr>
        <w:t>21</w:t>
      </w:r>
      <w:r w:rsidRPr="00DE67A9">
        <w:rPr>
          <w:color w:val="000000" w:themeColor="text1"/>
        </w:rPr>
        <w:t xml:space="preserve"> год ими </w:t>
      </w:r>
      <w:r w:rsidR="00FE46E5" w:rsidRPr="00DE67A9">
        <w:rPr>
          <w:color w:val="000000" w:themeColor="text1"/>
        </w:rPr>
        <w:t>произведено 8362</w:t>
      </w:r>
      <w:r w:rsidRPr="00DE67A9">
        <w:rPr>
          <w:color w:val="000000" w:themeColor="text1"/>
        </w:rPr>
        <w:t xml:space="preserve"> тонны молока и 923 тонн мяса в живом весе. Для сельского населения личные подсобные хозяйства всегда играли большую роль в бюджете крестьянской семьи. С переходом на рыночные отношения, развитием малого предпринимательства на селе значение ЛПХ не уменьшилось. В условиях резкого спада производства в общественном производстве ЛПХ во многих регионах стали главным средством выживания сельского населения. 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Для сохранения ЛПХ и дальнейшего развития ее в сельской местности необходимо осуществлять ряд мероприятий: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Информационно-консультационное обеспечение ЛПХ;</w:t>
      </w:r>
    </w:p>
    <w:p w:rsidR="00F85F92" w:rsidRPr="00DE67A9" w:rsidRDefault="00F85F92" w:rsidP="00F37D14">
      <w:pPr>
        <w:spacing w:line="240" w:lineRule="auto"/>
        <w:ind w:firstLine="709"/>
        <w:rPr>
          <w:rFonts w:cs="Times New Roman"/>
          <w:color w:val="000000" w:themeColor="text1"/>
        </w:rPr>
      </w:pPr>
      <w:r w:rsidRPr="00DE67A9">
        <w:rPr>
          <w:rFonts w:cs="Times New Roman"/>
          <w:color w:val="000000" w:themeColor="text1"/>
        </w:rPr>
        <w:t>Содействие в участии программ поддержки ЛПХ;</w:t>
      </w:r>
    </w:p>
    <w:p w:rsidR="00F85F92" w:rsidRPr="00DE67A9" w:rsidRDefault="00F85F92" w:rsidP="00F37D14">
      <w:pPr>
        <w:spacing w:line="240" w:lineRule="auto"/>
        <w:ind w:firstLine="709"/>
        <w:rPr>
          <w:rFonts w:cs="Times New Roman"/>
          <w:color w:val="000000" w:themeColor="text1"/>
        </w:rPr>
      </w:pPr>
      <w:r w:rsidRPr="00DE67A9">
        <w:rPr>
          <w:rFonts w:cs="Times New Roman"/>
          <w:color w:val="000000" w:themeColor="text1"/>
        </w:rPr>
        <w:t>Своевременное обеспечение кормами в счет арендованных паевых земель;</w:t>
      </w:r>
    </w:p>
    <w:p w:rsidR="00F85F92" w:rsidRPr="00DE67A9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Организация обеспечения кормами ЛПХ;</w:t>
      </w:r>
    </w:p>
    <w:p w:rsidR="00F85F92" w:rsidRDefault="00F85F92" w:rsidP="00F37D14">
      <w:pPr>
        <w:spacing w:line="240" w:lineRule="auto"/>
        <w:ind w:firstLine="709"/>
        <w:rPr>
          <w:color w:val="000000" w:themeColor="text1"/>
        </w:rPr>
      </w:pPr>
      <w:r w:rsidRPr="00DE67A9">
        <w:rPr>
          <w:color w:val="000000" w:themeColor="text1"/>
        </w:rPr>
        <w:t>Организация ярмарок для реализации излишков продукции, произведенных в ЛПХ.</w:t>
      </w:r>
    </w:p>
    <w:p w:rsidR="00532C35" w:rsidRDefault="00532C35" w:rsidP="00F37D14">
      <w:pPr>
        <w:pStyle w:val="a5"/>
        <w:spacing w:line="240" w:lineRule="auto"/>
        <w:ind w:left="1069"/>
        <w:rPr>
          <w:rFonts w:cs="Times New Roman"/>
          <w:b/>
          <w:szCs w:val="28"/>
        </w:rPr>
      </w:pPr>
    </w:p>
    <w:p w:rsidR="006108FF" w:rsidRDefault="006108FF" w:rsidP="00F37D14">
      <w:pPr>
        <w:pStyle w:val="a5"/>
        <w:spacing w:line="240" w:lineRule="auto"/>
        <w:ind w:left="1069"/>
        <w:rPr>
          <w:rFonts w:cs="Times New Roman"/>
          <w:b/>
          <w:szCs w:val="28"/>
        </w:rPr>
      </w:pPr>
    </w:p>
    <w:p w:rsidR="00F85F92" w:rsidRPr="00ED3954" w:rsidRDefault="00F85F92" w:rsidP="00F37D14">
      <w:pPr>
        <w:pStyle w:val="a5"/>
        <w:spacing w:line="240" w:lineRule="auto"/>
        <w:ind w:left="1069"/>
        <w:rPr>
          <w:rFonts w:cs="Times New Roman"/>
          <w:b/>
          <w:szCs w:val="28"/>
        </w:rPr>
      </w:pPr>
      <w:r w:rsidRPr="00ED3954">
        <w:rPr>
          <w:rFonts w:cs="Times New Roman"/>
          <w:b/>
          <w:szCs w:val="28"/>
        </w:rPr>
        <w:t>Таблица № 5. Мероприятия в сфере развития ЛПХ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1560"/>
        <w:gridCol w:w="2268"/>
        <w:gridCol w:w="1701"/>
        <w:gridCol w:w="1417"/>
      </w:tblGrid>
      <w:tr w:rsidR="00F85F92" w:rsidRPr="00ED3954" w:rsidTr="006C6AE8">
        <w:trPr>
          <w:trHeight w:val="1250"/>
          <w:tblHeader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F92" w:rsidRPr="00ED3954" w:rsidRDefault="00F85F92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95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F92" w:rsidRPr="00ED3954" w:rsidRDefault="00F85F92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95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F92" w:rsidRPr="00ED3954" w:rsidRDefault="00F85F92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95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F92" w:rsidRPr="00ED3954" w:rsidRDefault="00F85F92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95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85F92" w:rsidRPr="00ED3954" w:rsidRDefault="00F85F92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95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Объемы финансирования, тыс. руб.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85F92" w:rsidRPr="00ED3954" w:rsidRDefault="00F85F92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95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F85F92" w:rsidRPr="00B81BC8" w:rsidTr="00057CA9">
        <w:trPr>
          <w:trHeight w:val="289"/>
          <w:tblHeader/>
        </w:trPr>
        <w:tc>
          <w:tcPr>
            <w:tcW w:w="3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F85F92" w:rsidP="00F37D14">
            <w:pPr>
              <w:pStyle w:val="BodyTextIndent21"/>
              <w:ind w:firstLine="0"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B81BC8">
              <w:rPr>
                <w:rFonts w:eastAsiaTheme="minorHAnsi"/>
                <w:color w:val="000000" w:themeColor="text1"/>
                <w:szCs w:val="24"/>
                <w:lang w:eastAsia="en-US"/>
              </w:rPr>
              <w:t>Информационно-консультационное обеспечение ЛПХ</w:t>
            </w:r>
          </w:p>
          <w:p w:rsidR="00F85F92" w:rsidRPr="00B81BC8" w:rsidRDefault="00F85F92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7148C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87148C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УСХ И П</w:t>
            </w:r>
            <w:r w:rsidR="00A2092D"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092D" w:rsidRPr="00B81BC8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85F92" w:rsidRPr="00B81BC8" w:rsidRDefault="000B206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1BC8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  <w:p w:rsidR="00B81BC8" w:rsidRPr="00B81BC8" w:rsidRDefault="00B81BC8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F85F92" w:rsidRPr="00B81BC8" w:rsidRDefault="00F85F92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057CA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5F92" w:rsidRPr="00B81BC8" w:rsidTr="00057CA9">
        <w:trPr>
          <w:trHeight w:val="289"/>
          <w:tblHeader/>
        </w:trPr>
        <w:tc>
          <w:tcPr>
            <w:tcW w:w="3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F85F92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Содействие в</w:t>
            </w:r>
            <w:r w:rsidR="0087148C"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 участии программ поддержки ЛПХ</w:t>
            </w:r>
          </w:p>
          <w:p w:rsidR="00F85F92" w:rsidRPr="00B81BC8" w:rsidRDefault="00F85F92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7148C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87148C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УСХ И П</w:t>
            </w:r>
            <w:r w:rsidR="00A2092D"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092D" w:rsidRPr="00B81BC8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85F92" w:rsidRPr="00B81BC8" w:rsidRDefault="000B206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057CA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5F92" w:rsidRPr="00B81BC8" w:rsidTr="00057CA9">
        <w:trPr>
          <w:trHeight w:val="289"/>
          <w:tblHeader/>
        </w:trPr>
        <w:tc>
          <w:tcPr>
            <w:tcW w:w="3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F85F92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Своевременное обеспечение кормами в </w:t>
            </w:r>
            <w:r w:rsidR="0087148C" w:rsidRPr="00B81BC8">
              <w:rPr>
                <w:rFonts w:cs="Times New Roman"/>
                <w:color w:val="000000" w:themeColor="text1"/>
                <w:sz w:val="24"/>
                <w:szCs w:val="24"/>
              </w:rPr>
              <w:t>счет арендованных паевых земель</w:t>
            </w:r>
          </w:p>
          <w:p w:rsidR="00F85F92" w:rsidRPr="00B81BC8" w:rsidRDefault="00F85F92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7148C" w:rsidRPr="00B81BC8" w:rsidRDefault="0087148C" w:rsidP="00F37D14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81BC8">
              <w:rPr>
                <w:color w:val="000000" w:themeColor="text1"/>
                <w:sz w:val="24"/>
                <w:szCs w:val="24"/>
              </w:rPr>
              <w:t>ИК РСМР,</w:t>
            </w:r>
          </w:p>
          <w:p w:rsidR="0087148C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УСХ и П</w:t>
            </w:r>
            <w:r w:rsidR="00A2092D"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092D" w:rsidRPr="00B81BC8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85F92" w:rsidRPr="00B81BC8" w:rsidRDefault="000B206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  <w:r w:rsidR="0087148C" w:rsidRPr="00B81BC8">
              <w:rPr>
                <w:rFonts w:cs="Times New Roman"/>
                <w:color w:val="000000" w:themeColor="text1"/>
                <w:sz w:val="24"/>
                <w:szCs w:val="24"/>
              </w:rPr>
              <w:t>, сельхозпроизводители</w:t>
            </w:r>
            <w:r w:rsidR="00A2092D"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092D" w:rsidRPr="00B81BC8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057CA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5F92" w:rsidRPr="00B81BC8" w:rsidTr="00057CA9">
        <w:trPr>
          <w:trHeight w:val="289"/>
          <w:tblHeader/>
        </w:trPr>
        <w:tc>
          <w:tcPr>
            <w:tcW w:w="3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F85F92" w:rsidP="00F37D14">
            <w:pPr>
              <w:pStyle w:val="BodyTextIndent21"/>
              <w:ind w:firstLine="0"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B81BC8">
              <w:rPr>
                <w:rFonts w:eastAsiaTheme="minorHAnsi"/>
                <w:color w:val="000000" w:themeColor="text1"/>
                <w:szCs w:val="24"/>
                <w:lang w:eastAsia="en-US"/>
              </w:rPr>
              <w:t>Орга</w:t>
            </w:r>
            <w:r w:rsidR="0087148C" w:rsidRPr="00B81BC8">
              <w:rPr>
                <w:rFonts w:eastAsiaTheme="minorHAnsi"/>
                <w:color w:val="000000" w:themeColor="text1"/>
                <w:szCs w:val="24"/>
                <w:lang w:eastAsia="en-US"/>
              </w:rPr>
              <w:t>низация обеспечения кормами ЛПХ</w:t>
            </w:r>
          </w:p>
          <w:p w:rsidR="00F85F92" w:rsidRPr="00B81BC8" w:rsidRDefault="00F85F92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7148C" w:rsidRPr="00B81BC8" w:rsidRDefault="0087148C" w:rsidP="00F37D14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81BC8">
              <w:rPr>
                <w:color w:val="000000" w:themeColor="text1"/>
                <w:sz w:val="24"/>
                <w:szCs w:val="24"/>
              </w:rPr>
              <w:t>ИК РСМР,</w:t>
            </w:r>
          </w:p>
          <w:p w:rsidR="0087148C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УСХ и П</w:t>
            </w:r>
            <w:r w:rsidR="00A2092D"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092D" w:rsidRPr="00B81BC8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85F92" w:rsidRPr="00B81BC8" w:rsidRDefault="000B206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  <w:r w:rsidR="00F85F92"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7148C" w:rsidRPr="00B81BC8">
              <w:rPr>
                <w:rFonts w:cs="Times New Roman"/>
                <w:color w:val="000000" w:themeColor="text1"/>
                <w:sz w:val="24"/>
                <w:szCs w:val="24"/>
              </w:rPr>
              <w:t>сельхозпроизводители</w:t>
            </w:r>
            <w:r w:rsidR="00A2092D"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092D" w:rsidRPr="00B81BC8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057CA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5F92" w:rsidRPr="00B81BC8" w:rsidTr="00057CA9">
        <w:trPr>
          <w:trHeight w:val="289"/>
          <w:tblHeader/>
        </w:trPr>
        <w:tc>
          <w:tcPr>
            <w:tcW w:w="3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F85F92" w:rsidP="00F37D14">
            <w:pPr>
              <w:pStyle w:val="BodyTextIndent21"/>
              <w:ind w:firstLine="0"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B81BC8">
              <w:rPr>
                <w:rFonts w:eastAsiaTheme="minorHAnsi"/>
                <w:color w:val="000000" w:themeColor="text1"/>
                <w:szCs w:val="24"/>
                <w:lang w:eastAsia="en-US"/>
              </w:rPr>
              <w:t>Организация ярмарок для реализации излишков</w:t>
            </w:r>
            <w:r w:rsidR="0087148C" w:rsidRPr="00B81BC8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 продукции, произведенных в ЛПХ</w:t>
            </w:r>
          </w:p>
          <w:p w:rsidR="00F85F92" w:rsidRPr="00B81BC8" w:rsidRDefault="00F85F92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7148C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87148C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УСХ И П</w:t>
            </w:r>
            <w:r w:rsidR="00A2092D"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092D" w:rsidRPr="00B81BC8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85F92" w:rsidRPr="00B81BC8" w:rsidRDefault="000B206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F85F9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5F92" w:rsidRPr="00B81BC8" w:rsidRDefault="00057CA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1BC8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16623C" w:rsidRPr="00B81BC8" w:rsidRDefault="0016623C" w:rsidP="00F37D14">
      <w:pPr>
        <w:tabs>
          <w:tab w:val="left" w:pos="306"/>
        </w:tabs>
        <w:spacing w:before="240" w:line="240" w:lineRule="auto"/>
        <w:ind w:firstLine="709"/>
        <w:rPr>
          <w:rFonts w:cs="Times New Roman"/>
          <w:b/>
          <w:color w:val="000000" w:themeColor="text1"/>
          <w:szCs w:val="28"/>
        </w:rPr>
      </w:pPr>
    </w:p>
    <w:p w:rsidR="005F7C05" w:rsidRPr="00260EA0" w:rsidRDefault="00215A43" w:rsidP="00F37D14">
      <w:pPr>
        <w:pStyle w:val="1"/>
        <w:spacing w:line="240" w:lineRule="auto"/>
      </w:pPr>
      <w:bookmarkStart w:id="28" w:name="_Toc109978433"/>
      <w:r w:rsidRPr="00260EA0">
        <w:t>5</w:t>
      </w:r>
      <w:r w:rsidR="00293920" w:rsidRPr="00260EA0">
        <w:t>.</w:t>
      </w:r>
      <w:r w:rsidR="00532C35">
        <w:t>2</w:t>
      </w:r>
      <w:r w:rsidR="005F7C05" w:rsidRPr="00260EA0">
        <w:t>. Развитие промышленности</w:t>
      </w:r>
      <w:bookmarkEnd w:id="28"/>
    </w:p>
    <w:p w:rsidR="003A533B" w:rsidRPr="00C51B73" w:rsidRDefault="003A533B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>Объем отгруженных товаров собственного производства, выполненных работ и услуг собственными силами в 20</w:t>
      </w:r>
      <w:r w:rsidR="00DE2A52">
        <w:rPr>
          <w:color w:val="000000" w:themeColor="text1"/>
        </w:rPr>
        <w:t>21</w:t>
      </w:r>
      <w:r w:rsidRPr="00C51B73">
        <w:rPr>
          <w:color w:val="000000" w:themeColor="text1"/>
        </w:rPr>
        <w:t xml:space="preserve"> году составил 1 </w:t>
      </w:r>
      <w:r w:rsidR="00DE2A52">
        <w:rPr>
          <w:color w:val="000000" w:themeColor="text1"/>
        </w:rPr>
        <w:t>158</w:t>
      </w:r>
      <w:r w:rsidRPr="00C51B73">
        <w:rPr>
          <w:color w:val="000000" w:themeColor="text1"/>
        </w:rPr>
        <w:t xml:space="preserve"> млн. рублей. Индекс промышленного производства составил </w:t>
      </w:r>
      <w:r w:rsidR="00DE2A52">
        <w:rPr>
          <w:color w:val="000000" w:themeColor="text1"/>
        </w:rPr>
        <w:t>100,5</w:t>
      </w:r>
      <w:r w:rsidRPr="00C51B73">
        <w:rPr>
          <w:color w:val="000000" w:themeColor="text1"/>
        </w:rPr>
        <w:t>% к уровню 20</w:t>
      </w:r>
      <w:r w:rsidR="00DE2A52">
        <w:rPr>
          <w:color w:val="000000" w:themeColor="text1"/>
        </w:rPr>
        <w:t>20</w:t>
      </w:r>
      <w:r w:rsidRPr="00C51B73">
        <w:rPr>
          <w:color w:val="000000" w:themeColor="text1"/>
        </w:rPr>
        <w:t xml:space="preserve"> года (в 20</w:t>
      </w:r>
      <w:r w:rsidR="00DE2A52">
        <w:rPr>
          <w:color w:val="000000" w:themeColor="text1"/>
        </w:rPr>
        <w:t>20</w:t>
      </w:r>
      <w:r w:rsidRPr="00C51B73">
        <w:rPr>
          <w:color w:val="000000" w:themeColor="text1"/>
        </w:rPr>
        <w:t xml:space="preserve"> году – </w:t>
      </w:r>
      <w:r w:rsidR="00DE2A52">
        <w:rPr>
          <w:color w:val="000000" w:themeColor="text1"/>
        </w:rPr>
        <w:t>60,8</w:t>
      </w:r>
      <w:r w:rsidRPr="00C51B73">
        <w:rPr>
          <w:color w:val="000000" w:themeColor="text1"/>
        </w:rPr>
        <w:t xml:space="preserve">%). </w:t>
      </w:r>
    </w:p>
    <w:p w:rsidR="00DC4017" w:rsidRDefault="00DC4017" w:rsidP="00F37D14">
      <w:pPr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Показательными промышленными предприятиями Рыбно-Слободского муниципального района являются: </w:t>
      </w:r>
    </w:p>
    <w:p w:rsidR="003A533B" w:rsidRPr="00C51B73" w:rsidRDefault="00DC4017" w:rsidP="00F37D14">
      <w:pPr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- м</w:t>
      </w:r>
      <w:r w:rsidR="00FE46E5" w:rsidRPr="00C51B73">
        <w:rPr>
          <w:color w:val="000000" w:themeColor="text1"/>
        </w:rPr>
        <w:t>ясоперерабатывающе</w:t>
      </w:r>
      <w:r>
        <w:rPr>
          <w:color w:val="000000" w:themeColor="text1"/>
        </w:rPr>
        <w:t>е</w:t>
      </w:r>
      <w:r w:rsidR="003A533B" w:rsidRPr="00C51B73">
        <w:rPr>
          <w:color w:val="000000" w:themeColor="text1"/>
        </w:rPr>
        <w:t xml:space="preserve"> предприяти</w:t>
      </w:r>
      <w:r>
        <w:rPr>
          <w:color w:val="000000" w:themeColor="text1"/>
        </w:rPr>
        <w:t>е</w:t>
      </w:r>
      <w:r w:rsidR="003A533B" w:rsidRPr="00C51B73">
        <w:rPr>
          <w:color w:val="000000" w:themeColor="text1"/>
        </w:rPr>
        <w:t xml:space="preserve"> ЗАО «АПК Русский Мрамор»</w:t>
      </w:r>
      <w:r>
        <w:rPr>
          <w:color w:val="000000" w:themeColor="text1"/>
        </w:rPr>
        <w:t>.</w:t>
      </w:r>
      <w:r w:rsidR="003A533B" w:rsidRPr="00C51B73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Мощность данного предприятия </w:t>
      </w:r>
      <w:r w:rsidR="003A533B" w:rsidRPr="00C51B73">
        <w:rPr>
          <w:bCs/>
          <w:color w:val="000000" w:themeColor="text1"/>
        </w:rPr>
        <w:t xml:space="preserve">составляет – 13 840 тонн готовой продукции в год. </w:t>
      </w:r>
      <w:r w:rsidR="003A533B" w:rsidRPr="00C51B73">
        <w:rPr>
          <w:color w:val="000000" w:themeColor="text1"/>
        </w:rPr>
        <w:t xml:space="preserve">Объем отгруженных товаров на этом предприятии </w:t>
      </w:r>
      <w:r w:rsidR="00B63C1D">
        <w:rPr>
          <w:color w:val="000000" w:themeColor="text1"/>
        </w:rPr>
        <w:t xml:space="preserve">в 2021 году </w:t>
      </w:r>
      <w:r w:rsidR="003A533B" w:rsidRPr="00C51B73">
        <w:rPr>
          <w:color w:val="000000" w:themeColor="text1"/>
        </w:rPr>
        <w:t xml:space="preserve">составил </w:t>
      </w:r>
      <w:r w:rsidR="00DE2A52">
        <w:rPr>
          <w:color w:val="000000" w:themeColor="text1"/>
        </w:rPr>
        <w:t>599,6</w:t>
      </w:r>
      <w:r w:rsidR="003A533B" w:rsidRPr="00C51B73">
        <w:rPr>
          <w:color w:val="000000" w:themeColor="text1"/>
        </w:rPr>
        <w:t xml:space="preserve"> млн. рублей. Задействовано 127 рабочих мест. Средняя заработная плата свыше 3</w:t>
      </w:r>
      <w:r w:rsidR="00DE2A52">
        <w:rPr>
          <w:color w:val="000000" w:themeColor="text1"/>
        </w:rPr>
        <w:t>0</w:t>
      </w:r>
      <w:r w:rsidR="003A533B" w:rsidRPr="00C51B73">
        <w:rPr>
          <w:color w:val="000000" w:themeColor="text1"/>
        </w:rPr>
        <w:t xml:space="preserve"> тысяч рублей. </w:t>
      </w:r>
    </w:p>
    <w:p w:rsidR="005F7C05" w:rsidRPr="00C51B73" w:rsidRDefault="00DC4017" w:rsidP="00F37D14">
      <w:pPr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5F7C05" w:rsidRPr="00C51B73">
        <w:rPr>
          <w:color w:val="000000" w:themeColor="text1"/>
        </w:rPr>
        <w:t>ООО «Рыбно-Слободское ХПП». Объем произведенной продукции по итогам 20</w:t>
      </w:r>
      <w:r w:rsidR="00B63C1D">
        <w:rPr>
          <w:color w:val="000000" w:themeColor="text1"/>
        </w:rPr>
        <w:t>21</w:t>
      </w:r>
      <w:r w:rsidR="005F7C05" w:rsidRPr="00C51B73">
        <w:rPr>
          <w:color w:val="000000" w:themeColor="text1"/>
        </w:rPr>
        <w:t xml:space="preserve"> года составляет </w:t>
      </w:r>
      <w:r w:rsidR="00B63C1D">
        <w:rPr>
          <w:color w:val="000000" w:themeColor="text1"/>
        </w:rPr>
        <w:t>905,4</w:t>
      </w:r>
      <w:r w:rsidR="005F7C05" w:rsidRPr="00C51B73">
        <w:rPr>
          <w:color w:val="000000" w:themeColor="text1"/>
        </w:rPr>
        <w:t xml:space="preserve"> млн. рублей. Задействовано 43 рабочих мест. Средняя заработная плата  на предприятии </w:t>
      </w:r>
      <w:r w:rsidR="007E2A47" w:rsidRPr="00C51B73">
        <w:rPr>
          <w:color w:val="000000" w:themeColor="text1"/>
        </w:rPr>
        <w:t>–</w:t>
      </w:r>
      <w:r w:rsidR="005F7C05" w:rsidRPr="00C51B73">
        <w:rPr>
          <w:color w:val="000000" w:themeColor="text1"/>
        </w:rPr>
        <w:t xml:space="preserve"> </w:t>
      </w:r>
      <w:r w:rsidR="00B63C1D">
        <w:rPr>
          <w:color w:val="000000" w:themeColor="text1"/>
        </w:rPr>
        <w:t>27,5</w:t>
      </w:r>
      <w:r w:rsidR="007E2A47" w:rsidRPr="00C51B73">
        <w:rPr>
          <w:color w:val="000000" w:themeColor="text1"/>
        </w:rPr>
        <w:t xml:space="preserve"> тысяч</w:t>
      </w:r>
      <w:r w:rsidR="005F7C05" w:rsidRPr="00C51B73">
        <w:rPr>
          <w:color w:val="000000" w:themeColor="text1"/>
        </w:rPr>
        <w:t xml:space="preserve"> рублей.</w:t>
      </w:r>
    </w:p>
    <w:p w:rsidR="00CF0432" w:rsidRPr="00C51B73" w:rsidRDefault="00DC4017" w:rsidP="00F37D14">
      <w:pPr>
        <w:spacing w:line="240" w:lineRule="auto"/>
        <w:ind w:firstLine="709"/>
        <w:rPr>
          <w:color w:val="000000" w:themeColor="text1"/>
        </w:rPr>
      </w:pPr>
      <w:r>
        <w:rPr>
          <w:bCs/>
          <w:color w:val="000000" w:themeColor="text1"/>
        </w:rPr>
        <w:t xml:space="preserve">- </w:t>
      </w:r>
      <w:r w:rsidR="00CF0432" w:rsidRPr="00C51B73">
        <w:rPr>
          <w:bCs/>
          <w:color w:val="000000" w:themeColor="text1"/>
        </w:rPr>
        <w:t xml:space="preserve">ГБУ «Кзыл-Юлдуз лес». </w:t>
      </w:r>
      <w:r w:rsidR="00CF0432" w:rsidRPr="00C51B73">
        <w:rPr>
          <w:color w:val="000000" w:themeColor="text1"/>
        </w:rPr>
        <w:t>Предприятием ежегодно заготавливается более 30 тыс. куб. м. ликвидной древесины.</w:t>
      </w:r>
    </w:p>
    <w:p w:rsidR="00030258" w:rsidRPr="009C6C83" w:rsidRDefault="00030258" w:rsidP="00F37D14">
      <w:pPr>
        <w:pStyle w:val="a5"/>
        <w:tabs>
          <w:tab w:val="left" w:pos="306"/>
        </w:tabs>
        <w:spacing w:line="240" w:lineRule="auto"/>
        <w:ind w:left="0" w:firstLine="709"/>
        <w:rPr>
          <w:rFonts w:cs="Times New Roman"/>
          <w:color w:val="FF0000"/>
          <w:szCs w:val="28"/>
        </w:rPr>
      </w:pPr>
    </w:p>
    <w:p w:rsidR="005F7C05" w:rsidRPr="00C51B73" w:rsidRDefault="00215A43" w:rsidP="00F37D14">
      <w:pPr>
        <w:pStyle w:val="1"/>
        <w:spacing w:line="240" w:lineRule="auto"/>
        <w:rPr>
          <w:color w:val="000000" w:themeColor="text1"/>
        </w:rPr>
      </w:pPr>
      <w:bookmarkStart w:id="29" w:name="_Toc109978434"/>
      <w:r w:rsidRPr="00C51B73">
        <w:rPr>
          <w:color w:val="000000" w:themeColor="text1"/>
        </w:rPr>
        <w:t>5</w:t>
      </w:r>
      <w:r w:rsidR="00293920" w:rsidRPr="00C51B73">
        <w:rPr>
          <w:color w:val="000000" w:themeColor="text1"/>
        </w:rPr>
        <w:t>.</w:t>
      </w:r>
      <w:r w:rsidR="00532C35">
        <w:rPr>
          <w:color w:val="000000" w:themeColor="text1"/>
        </w:rPr>
        <w:t>3</w:t>
      </w:r>
      <w:r w:rsidR="00030258" w:rsidRPr="00C51B73">
        <w:rPr>
          <w:color w:val="000000" w:themeColor="text1"/>
        </w:rPr>
        <w:t xml:space="preserve">. </w:t>
      </w:r>
      <w:r w:rsidR="005F7C05" w:rsidRPr="00C51B73">
        <w:rPr>
          <w:color w:val="000000" w:themeColor="text1"/>
        </w:rPr>
        <w:t>Развитие малого и среднего предпринимательства</w:t>
      </w:r>
      <w:bookmarkEnd w:id="29"/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 xml:space="preserve">Важным фактором экономического прогресса и социальной стабильности района является достижение высоких показателей развитости малого предпринимательства. Развитие экономики района в значительной степени связано с повышением эффективности малого и среднего бизнеса.  </w:t>
      </w:r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>Вклад малого и среднего предпринимательства в экономику района с каждым годом становится более весомым. Доля продукции малого и среднего предпринимательства в валовом территориальном продукте составляет 36,5%.</w:t>
      </w:r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>В структуре видов предпринимательства наибольшую долю занимают предприятия торговли, общественного питания и бытовых услуг (40%), сельского, лесного хозяйства, охоты, рыболовства и рыбоводства (22%), транспорта и связи (18%), строительства (5%), обрабатывающих производств (4%), прочей деятельности (11%).</w:t>
      </w:r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 xml:space="preserve">На территории района осуществляют </w:t>
      </w:r>
      <w:r w:rsidRPr="004876D6">
        <w:rPr>
          <w:color w:val="000000" w:themeColor="text1"/>
        </w:rPr>
        <w:t xml:space="preserve">свою хозяйственную деятельность </w:t>
      </w:r>
      <w:r w:rsidR="00C51B73" w:rsidRPr="004876D6">
        <w:rPr>
          <w:color w:val="000000" w:themeColor="text1"/>
        </w:rPr>
        <w:t>5</w:t>
      </w:r>
      <w:r w:rsidR="004876D6" w:rsidRPr="004876D6">
        <w:rPr>
          <w:color w:val="000000" w:themeColor="text1"/>
        </w:rPr>
        <w:t>99</w:t>
      </w:r>
      <w:r w:rsidRPr="004876D6">
        <w:rPr>
          <w:color w:val="000000" w:themeColor="text1"/>
        </w:rPr>
        <w:t xml:space="preserve"> субъектов предпринимательства, в том числе </w:t>
      </w:r>
      <w:r w:rsidR="00C51B73" w:rsidRPr="004876D6">
        <w:rPr>
          <w:color w:val="000000" w:themeColor="text1"/>
        </w:rPr>
        <w:t>135</w:t>
      </w:r>
      <w:r w:rsidRPr="004876D6">
        <w:rPr>
          <w:color w:val="000000" w:themeColor="text1"/>
        </w:rPr>
        <w:t xml:space="preserve"> </w:t>
      </w:r>
      <w:r w:rsidR="00C51B73" w:rsidRPr="004876D6">
        <w:rPr>
          <w:color w:val="000000" w:themeColor="text1"/>
        </w:rPr>
        <w:t>юридических лиц</w:t>
      </w:r>
      <w:r w:rsidRPr="004876D6">
        <w:rPr>
          <w:color w:val="000000" w:themeColor="text1"/>
        </w:rPr>
        <w:t xml:space="preserve"> и </w:t>
      </w:r>
      <w:r w:rsidR="00C51B73" w:rsidRPr="004876D6">
        <w:rPr>
          <w:color w:val="000000" w:themeColor="text1"/>
        </w:rPr>
        <w:t>4</w:t>
      </w:r>
      <w:r w:rsidR="004876D6" w:rsidRPr="004876D6">
        <w:rPr>
          <w:color w:val="000000" w:themeColor="text1"/>
        </w:rPr>
        <w:t>64</w:t>
      </w:r>
      <w:r w:rsidRPr="004876D6">
        <w:rPr>
          <w:color w:val="000000" w:themeColor="text1"/>
        </w:rPr>
        <w:t xml:space="preserve"> индивидуальных предпринимателей, где трудятся более </w:t>
      </w:r>
      <w:r w:rsidR="00577A53" w:rsidRPr="004876D6">
        <w:rPr>
          <w:color w:val="000000" w:themeColor="text1"/>
        </w:rPr>
        <w:t>3,13</w:t>
      </w:r>
      <w:r w:rsidRPr="004876D6">
        <w:rPr>
          <w:color w:val="000000" w:themeColor="text1"/>
        </w:rPr>
        <w:t xml:space="preserve"> тыс. граждан.</w:t>
      </w:r>
      <w:r w:rsidRPr="00C51B73">
        <w:rPr>
          <w:color w:val="000000" w:themeColor="text1"/>
        </w:rPr>
        <w:t xml:space="preserve">  </w:t>
      </w:r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 xml:space="preserve">Растет объем выпускаемой продукции, работ и услуг, улучшаются их ассортимент и качество за счет внедрения </w:t>
      </w:r>
      <w:hyperlink r:id="rId32" w:tooltip="Новые технологии" w:history="1">
        <w:r w:rsidRPr="00C51B73">
          <w:rPr>
            <w:color w:val="000000" w:themeColor="text1"/>
          </w:rPr>
          <w:t>новых технологий</w:t>
        </w:r>
      </w:hyperlink>
      <w:r w:rsidRPr="00C51B73">
        <w:rPr>
          <w:color w:val="000000" w:themeColor="text1"/>
        </w:rPr>
        <w:t>. Увеличиваются налоговые поступления во все уровни бюджета, все больше проявляется стремление предпринимателей к цивилизованному ведению бизнеса.</w:t>
      </w:r>
    </w:p>
    <w:p w:rsidR="00A459D1" w:rsidRPr="009C6C83" w:rsidRDefault="00A459D1" w:rsidP="00F37D14">
      <w:pPr>
        <w:spacing w:line="240" w:lineRule="auto"/>
        <w:ind w:firstLine="709"/>
        <w:rPr>
          <w:color w:val="FF0000"/>
        </w:rPr>
      </w:pPr>
      <w:r w:rsidRPr="00270F0E">
        <w:rPr>
          <w:color w:val="000000" w:themeColor="text1"/>
        </w:rPr>
        <w:t>В целях повышения инвестиционной привлекательности  Рыбно-Слободского муниципального  района в рамках программы «Развитие малого и среднего предпринимательства в Рыбно-Слободском муниципальном районе Республики Татарстан на 20</w:t>
      </w:r>
      <w:r w:rsidR="00C057DA">
        <w:rPr>
          <w:color w:val="000000" w:themeColor="text1"/>
        </w:rPr>
        <w:t>19</w:t>
      </w:r>
      <w:r w:rsidRPr="00270F0E">
        <w:rPr>
          <w:color w:val="000000" w:themeColor="text1"/>
        </w:rPr>
        <w:t>-202</w:t>
      </w:r>
      <w:r w:rsidR="00C057DA">
        <w:rPr>
          <w:color w:val="000000" w:themeColor="text1"/>
        </w:rPr>
        <w:t>3</w:t>
      </w:r>
      <w:r w:rsidRPr="00270F0E">
        <w:rPr>
          <w:color w:val="000000" w:themeColor="text1"/>
        </w:rPr>
        <w:t xml:space="preserve"> годы» установлена льгота по уплате арендной платы в следующих размерах в отношении земельных участков, предоставляемых для размещения промышленных площадок: 1-й год аренды - 20% от размера арендной платы в год, установленного в договоре аренды, 2-й год аренды - 40%, 3-й год аренды – 60%, в 4-й год аренды – 80%,в 5-й год аренды – 100%. </w:t>
      </w:r>
    </w:p>
    <w:p w:rsidR="006108FF" w:rsidRDefault="006108FF" w:rsidP="00F37D14">
      <w:pPr>
        <w:spacing w:line="240" w:lineRule="auto"/>
        <w:ind w:firstLine="709"/>
        <w:rPr>
          <w:b/>
          <w:color w:val="000000" w:themeColor="text1"/>
        </w:rPr>
      </w:pPr>
    </w:p>
    <w:p w:rsidR="005F7C05" w:rsidRPr="00C51B73" w:rsidRDefault="005F7C05" w:rsidP="00F37D14">
      <w:pPr>
        <w:spacing w:line="240" w:lineRule="auto"/>
        <w:ind w:firstLine="709"/>
        <w:rPr>
          <w:b/>
          <w:color w:val="000000" w:themeColor="text1"/>
        </w:rPr>
      </w:pPr>
      <w:r w:rsidRPr="00C51B73">
        <w:rPr>
          <w:b/>
          <w:color w:val="000000" w:themeColor="text1"/>
        </w:rPr>
        <w:t>Задачи:</w:t>
      </w:r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>1. Создание и развитие объектов инфраструктуры для поддержки малого и среднего бизнеса;</w:t>
      </w:r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>2. Поддержка начинающих предпринимателей;</w:t>
      </w:r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>3. Развитие то</w:t>
      </w:r>
      <w:r w:rsidR="00D57163" w:rsidRPr="00C51B73">
        <w:rPr>
          <w:color w:val="000000" w:themeColor="text1"/>
        </w:rPr>
        <w:t>рговли и потребительского рынка;</w:t>
      </w:r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>4. Совершенствование нормативно-правового регулирования в сфере развития малого и среднего предпринимательства;</w:t>
      </w:r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>5. Укрепление кадрового потенциала, создание положит</w:t>
      </w:r>
      <w:r w:rsidR="00D57163" w:rsidRPr="00C51B73">
        <w:rPr>
          <w:color w:val="000000" w:themeColor="text1"/>
        </w:rPr>
        <w:t>ельного образа предпринимателя.</w:t>
      </w:r>
    </w:p>
    <w:p w:rsidR="006108FF" w:rsidRDefault="006108FF" w:rsidP="00F37D14">
      <w:pPr>
        <w:spacing w:line="240" w:lineRule="auto"/>
        <w:ind w:firstLine="709"/>
        <w:rPr>
          <w:b/>
          <w:color w:val="000000" w:themeColor="text1"/>
        </w:rPr>
      </w:pPr>
    </w:p>
    <w:p w:rsidR="005F7C05" w:rsidRPr="00C51B73" w:rsidRDefault="001B4B6F" w:rsidP="00F37D14">
      <w:pPr>
        <w:spacing w:line="240" w:lineRule="auto"/>
        <w:ind w:firstLine="709"/>
        <w:rPr>
          <w:b/>
          <w:color w:val="000000" w:themeColor="text1"/>
        </w:rPr>
      </w:pPr>
      <w:r w:rsidRPr="00C51B73">
        <w:rPr>
          <w:b/>
          <w:color w:val="000000" w:themeColor="text1"/>
        </w:rPr>
        <w:t>Ожидаемые результаты:</w:t>
      </w:r>
    </w:p>
    <w:p w:rsidR="005F7C05" w:rsidRPr="00FD2520" w:rsidRDefault="005F7C05" w:rsidP="00F37D14">
      <w:pPr>
        <w:spacing w:line="240" w:lineRule="auto"/>
        <w:ind w:firstLine="709"/>
        <w:rPr>
          <w:color w:val="000000" w:themeColor="text1"/>
        </w:rPr>
      </w:pPr>
      <w:r w:rsidRPr="00FD2520">
        <w:rPr>
          <w:color w:val="000000" w:themeColor="text1"/>
        </w:rPr>
        <w:t>- увеличить долю продукции малого и среднего предпринимательства в валовом территориальном продукте района к 202</w:t>
      </w:r>
      <w:r w:rsidR="00FD2520" w:rsidRPr="00FD2520">
        <w:rPr>
          <w:color w:val="000000" w:themeColor="text1"/>
        </w:rPr>
        <w:t>4</w:t>
      </w:r>
      <w:r w:rsidRPr="00FD2520">
        <w:rPr>
          <w:color w:val="000000" w:themeColor="text1"/>
        </w:rPr>
        <w:t xml:space="preserve"> году до 4</w:t>
      </w:r>
      <w:r w:rsidR="00FD2520" w:rsidRPr="00FD2520">
        <w:rPr>
          <w:color w:val="000000" w:themeColor="text1"/>
        </w:rPr>
        <w:t>0</w:t>
      </w:r>
      <w:r w:rsidRPr="00FD2520">
        <w:rPr>
          <w:color w:val="000000" w:themeColor="text1"/>
        </w:rPr>
        <w:t>,9%,  к 2030 году увеличить до 49,2%.</w:t>
      </w:r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>- сохранение действующих и создание новых малых и средних предприятий, что даст возможность увеличить число рабочих мест.</w:t>
      </w:r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>- сохранение уровня заработной платы работников, занятых в малом и среднем предпринимательстве,  не ниже размера минимального потребительского бюджета.</w:t>
      </w:r>
    </w:p>
    <w:p w:rsidR="006108FF" w:rsidRDefault="006108FF" w:rsidP="00F37D14">
      <w:pPr>
        <w:spacing w:line="240" w:lineRule="auto"/>
        <w:ind w:firstLine="709"/>
        <w:rPr>
          <w:b/>
          <w:color w:val="000000" w:themeColor="text1"/>
        </w:rPr>
      </w:pPr>
    </w:p>
    <w:p w:rsidR="005F7C05" w:rsidRPr="00C51B73" w:rsidRDefault="005F7C05" w:rsidP="00F37D14">
      <w:pPr>
        <w:spacing w:line="240" w:lineRule="auto"/>
        <w:ind w:firstLine="709"/>
        <w:rPr>
          <w:b/>
          <w:color w:val="000000" w:themeColor="text1"/>
        </w:rPr>
      </w:pPr>
      <w:r w:rsidRPr="00C51B73">
        <w:rPr>
          <w:b/>
          <w:color w:val="000000" w:themeColor="text1"/>
        </w:rPr>
        <w:t>Проблемы в области промышленности и СМП:</w:t>
      </w:r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>Отсутствие бол</w:t>
      </w:r>
      <w:r w:rsidR="008A2654" w:rsidRPr="00C51B73">
        <w:rPr>
          <w:color w:val="000000" w:themeColor="text1"/>
        </w:rPr>
        <w:t>ьших производственных мощностей.</w:t>
      </w:r>
      <w:r w:rsidRPr="00C51B73">
        <w:rPr>
          <w:color w:val="000000" w:themeColor="text1"/>
        </w:rPr>
        <w:t xml:space="preserve">  </w:t>
      </w:r>
    </w:p>
    <w:p w:rsidR="005F7C05" w:rsidRPr="00C51B73" w:rsidRDefault="008A2654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>Низкая деловая активность.</w:t>
      </w:r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>Отсутствие переработки произведенной продукции.</w:t>
      </w:r>
    </w:p>
    <w:p w:rsidR="005F7C05" w:rsidRPr="00C51B73" w:rsidRDefault="005F7C05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 xml:space="preserve">Низкий уровень качества трудовых ресурсов. </w:t>
      </w:r>
    </w:p>
    <w:p w:rsidR="008A2654" w:rsidRPr="00C51B73" w:rsidRDefault="008A2654" w:rsidP="00F37D14">
      <w:pPr>
        <w:spacing w:line="240" w:lineRule="auto"/>
        <w:ind w:firstLine="709"/>
        <w:rPr>
          <w:rFonts w:eastAsia="Calibri"/>
          <w:color w:val="000000" w:themeColor="text1"/>
        </w:rPr>
      </w:pPr>
      <w:r w:rsidRPr="00C51B73">
        <w:rPr>
          <w:rFonts w:eastAsia="Calibri"/>
          <w:color w:val="000000" w:themeColor="text1"/>
        </w:rPr>
        <w:t>Отсутствие развитой инфраструктуры.</w:t>
      </w:r>
    </w:p>
    <w:p w:rsidR="008A2654" w:rsidRPr="00C51B73" w:rsidRDefault="008A2654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rFonts w:eastAsia="Calibri"/>
          <w:color w:val="000000" w:themeColor="text1"/>
        </w:rPr>
        <w:t>Высокая процентная ставка кредитных продуктов для субъектов МСП.</w:t>
      </w:r>
    </w:p>
    <w:p w:rsidR="005500C3" w:rsidRDefault="005500C3" w:rsidP="00F37D14">
      <w:pPr>
        <w:spacing w:line="240" w:lineRule="auto"/>
        <w:ind w:firstLine="709"/>
        <w:rPr>
          <w:b/>
          <w:color w:val="000000" w:themeColor="text1"/>
        </w:rPr>
      </w:pPr>
    </w:p>
    <w:p w:rsidR="005F7C05" w:rsidRPr="00C51B73" w:rsidRDefault="005F7C05" w:rsidP="00F37D14">
      <w:pPr>
        <w:spacing w:line="240" w:lineRule="auto"/>
        <w:ind w:firstLine="709"/>
        <w:rPr>
          <w:b/>
          <w:color w:val="000000" w:themeColor="text1"/>
        </w:rPr>
      </w:pPr>
      <w:r w:rsidRPr="00C51B73">
        <w:rPr>
          <w:b/>
          <w:color w:val="000000" w:themeColor="text1"/>
        </w:rPr>
        <w:t>Пути решения:</w:t>
      </w:r>
    </w:p>
    <w:p w:rsidR="00E15319" w:rsidRPr="00820B24" w:rsidRDefault="00E15319" w:rsidP="00F37D14">
      <w:pPr>
        <w:spacing w:line="240" w:lineRule="auto"/>
        <w:ind w:firstLine="709"/>
        <w:rPr>
          <w:color w:val="000000" w:themeColor="text1"/>
        </w:rPr>
      </w:pPr>
      <w:r w:rsidRPr="00820B24">
        <w:rPr>
          <w:color w:val="000000" w:themeColor="text1"/>
        </w:rPr>
        <w:t>Имущественная поддержка субъектов малого и среднего предпринимательства.</w:t>
      </w:r>
      <w:r w:rsidR="00C0481D" w:rsidRPr="00820B24">
        <w:rPr>
          <w:color w:val="000000" w:themeColor="text1"/>
        </w:rPr>
        <w:t xml:space="preserve"> </w:t>
      </w:r>
      <w:r w:rsidR="00461001" w:rsidRPr="00820B24">
        <w:rPr>
          <w:color w:val="000000" w:themeColor="text1"/>
        </w:rPr>
        <w:t>Создание и развитие п</w:t>
      </w:r>
      <w:r w:rsidRPr="00820B24">
        <w:rPr>
          <w:color w:val="000000" w:themeColor="text1"/>
        </w:rPr>
        <w:t>ромышленных парков муниципального уровня.</w:t>
      </w:r>
    </w:p>
    <w:p w:rsidR="00E15319" w:rsidRPr="00C51B73" w:rsidRDefault="00E15319" w:rsidP="00F37D14">
      <w:pPr>
        <w:spacing w:line="240" w:lineRule="auto"/>
        <w:ind w:firstLine="709"/>
        <w:rPr>
          <w:color w:val="000000" w:themeColor="text1"/>
        </w:rPr>
      </w:pPr>
      <w:r w:rsidRPr="00C51B73">
        <w:rPr>
          <w:color w:val="000000" w:themeColor="text1"/>
        </w:rPr>
        <w:t>Содействие участия субъектов малого и среднего бизнеса в различных программах поддержки Республики Татарстан и Российской Федерации.</w:t>
      </w:r>
    </w:p>
    <w:p w:rsidR="005F7C05" w:rsidRDefault="005F7C05" w:rsidP="00F37D14">
      <w:pPr>
        <w:pStyle w:val="a5"/>
        <w:tabs>
          <w:tab w:val="left" w:pos="306"/>
        </w:tabs>
        <w:spacing w:line="240" w:lineRule="auto"/>
        <w:ind w:left="0"/>
        <w:rPr>
          <w:rFonts w:cs="Times New Roman"/>
          <w:color w:val="FF0000"/>
          <w:szCs w:val="28"/>
          <w:highlight w:val="yellow"/>
        </w:rPr>
      </w:pPr>
    </w:p>
    <w:p w:rsidR="006108FF" w:rsidRDefault="006108FF" w:rsidP="00F37D14">
      <w:pPr>
        <w:pStyle w:val="a5"/>
        <w:tabs>
          <w:tab w:val="left" w:pos="306"/>
        </w:tabs>
        <w:spacing w:line="240" w:lineRule="auto"/>
        <w:ind w:left="0"/>
        <w:rPr>
          <w:rFonts w:cs="Times New Roman"/>
          <w:color w:val="FF0000"/>
          <w:szCs w:val="28"/>
          <w:highlight w:val="yellow"/>
        </w:rPr>
      </w:pPr>
    </w:p>
    <w:p w:rsidR="006108FF" w:rsidRDefault="006108FF" w:rsidP="00F37D14">
      <w:pPr>
        <w:pStyle w:val="a5"/>
        <w:tabs>
          <w:tab w:val="left" w:pos="306"/>
        </w:tabs>
        <w:spacing w:line="240" w:lineRule="auto"/>
        <w:ind w:left="0"/>
        <w:rPr>
          <w:rFonts w:cs="Times New Roman"/>
          <w:color w:val="FF0000"/>
          <w:szCs w:val="28"/>
          <w:highlight w:val="yellow"/>
        </w:rPr>
      </w:pPr>
    </w:p>
    <w:p w:rsidR="006108FF" w:rsidRDefault="006108FF" w:rsidP="00F37D14">
      <w:pPr>
        <w:pStyle w:val="a5"/>
        <w:tabs>
          <w:tab w:val="left" w:pos="306"/>
        </w:tabs>
        <w:spacing w:line="240" w:lineRule="auto"/>
        <w:ind w:left="0"/>
        <w:rPr>
          <w:rFonts w:cs="Times New Roman"/>
          <w:color w:val="FF0000"/>
          <w:szCs w:val="28"/>
          <w:highlight w:val="yellow"/>
        </w:rPr>
      </w:pPr>
    </w:p>
    <w:p w:rsidR="006108FF" w:rsidRDefault="006108FF" w:rsidP="00F37D14">
      <w:pPr>
        <w:pStyle w:val="a5"/>
        <w:tabs>
          <w:tab w:val="left" w:pos="306"/>
        </w:tabs>
        <w:spacing w:line="240" w:lineRule="auto"/>
        <w:ind w:left="0"/>
        <w:rPr>
          <w:rFonts w:cs="Times New Roman"/>
          <w:color w:val="FF0000"/>
          <w:szCs w:val="28"/>
          <w:highlight w:val="yellow"/>
        </w:rPr>
      </w:pPr>
    </w:p>
    <w:p w:rsidR="006108FF" w:rsidRDefault="006108FF" w:rsidP="00F37D14">
      <w:pPr>
        <w:pStyle w:val="a5"/>
        <w:tabs>
          <w:tab w:val="left" w:pos="306"/>
        </w:tabs>
        <w:spacing w:line="240" w:lineRule="auto"/>
        <w:ind w:left="0"/>
        <w:rPr>
          <w:rFonts w:cs="Times New Roman"/>
          <w:color w:val="FF0000"/>
          <w:szCs w:val="28"/>
          <w:highlight w:val="yellow"/>
        </w:rPr>
      </w:pPr>
    </w:p>
    <w:p w:rsidR="006108FF" w:rsidRDefault="006108FF" w:rsidP="00F37D14">
      <w:pPr>
        <w:pStyle w:val="a5"/>
        <w:tabs>
          <w:tab w:val="left" w:pos="306"/>
        </w:tabs>
        <w:spacing w:line="240" w:lineRule="auto"/>
        <w:ind w:left="0"/>
        <w:rPr>
          <w:rFonts w:cs="Times New Roman"/>
          <w:color w:val="FF0000"/>
          <w:szCs w:val="28"/>
          <w:highlight w:val="yellow"/>
        </w:rPr>
      </w:pPr>
    </w:p>
    <w:p w:rsidR="006108FF" w:rsidRPr="009C6C83" w:rsidRDefault="006108FF" w:rsidP="00F37D14">
      <w:pPr>
        <w:pStyle w:val="a5"/>
        <w:tabs>
          <w:tab w:val="left" w:pos="306"/>
        </w:tabs>
        <w:spacing w:line="240" w:lineRule="auto"/>
        <w:ind w:left="0"/>
        <w:rPr>
          <w:rFonts w:cs="Times New Roman"/>
          <w:color w:val="FF0000"/>
          <w:szCs w:val="28"/>
          <w:highlight w:val="yellow"/>
        </w:rPr>
      </w:pPr>
    </w:p>
    <w:p w:rsidR="005F7C05" w:rsidRPr="00820B24" w:rsidRDefault="005F7C05" w:rsidP="00F37D14">
      <w:pPr>
        <w:spacing w:after="240" w:line="240" w:lineRule="auto"/>
        <w:rPr>
          <w:rFonts w:cs="Times New Roman"/>
          <w:b/>
          <w:color w:val="000000" w:themeColor="text1"/>
          <w:szCs w:val="28"/>
        </w:rPr>
      </w:pPr>
      <w:r w:rsidRPr="009C6C83">
        <w:rPr>
          <w:rFonts w:cs="Times New Roman"/>
          <w:color w:val="FF0000"/>
          <w:szCs w:val="28"/>
        </w:rPr>
        <w:tab/>
      </w:r>
      <w:r w:rsidRPr="00820B24">
        <w:rPr>
          <w:rFonts w:cs="Times New Roman"/>
          <w:b/>
          <w:color w:val="000000" w:themeColor="text1"/>
          <w:szCs w:val="28"/>
        </w:rPr>
        <w:t>Таблица № 6. Мероприятия в сфере развития промышленности и СМП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1560"/>
        <w:gridCol w:w="2268"/>
        <w:gridCol w:w="1701"/>
        <w:gridCol w:w="1417"/>
      </w:tblGrid>
      <w:tr w:rsidR="00820B24" w:rsidRPr="00820B24" w:rsidTr="003300CE">
        <w:trPr>
          <w:cantSplit/>
          <w:trHeight w:val="1250"/>
          <w:tblHeader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F7C05" w:rsidRPr="00820B24" w:rsidRDefault="005F7C05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20B24">
              <w:rPr>
                <w:rFonts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F7C05" w:rsidRPr="00820B24" w:rsidRDefault="005F7C05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20B24">
              <w:rPr>
                <w:rFonts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F7C05" w:rsidRPr="00820B24" w:rsidRDefault="005F7C05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20B24">
              <w:rPr>
                <w:rFonts w:cs="Times New Roman"/>
                <w:b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F7C05" w:rsidRPr="00820B24" w:rsidRDefault="005F7C05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20B24">
              <w:rPr>
                <w:rFonts w:cs="Times New Roman"/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5F7C05" w:rsidRPr="00820B24" w:rsidRDefault="005F7C05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20B24">
              <w:rPr>
                <w:rFonts w:cs="Times New Roman"/>
                <w:b/>
                <w:color w:val="000000" w:themeColor="text1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5F7C05" w:rsidRPr="00820B24" w:rsidRDefault="005F7C05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20B24">
              <w:rPr>
                <w:rFonts w:cs="Times New Roman"/>
                <w:b/>
                <w:color w:val="000000" w:themeColor="text1"/>
                <w:sz w:val="24"/>
                <w:szCs w:val="24"/>
              </w:rPr>
              <w:t>Источник</w:t>
            </w:r>
          </w:p>
        </w:tc>
      </w:tr>
      <w:tr w:rsidR="00820B24" w:rsidRPr="00820B24" w:rsidTr="00285B0F">
        <w:trPr>
          <w:trHeight w:val="289"/>
          <w:tblHeader/>
        </w:trPr>
        <w:tc>
          <w:tcPr>
            <w:tcW w:w="392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BB4" w:rsidRPr="00820B24" w:rsidRDefault="00E4398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BB4" w:rsidRPr="00820B24" w:rsidRDefault="00AC1BB4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4"/>
              </w:rPr>
              <w:t>Имущественная поддержка субъектов малого и среднего предпринимательства;</w:t>
            </w:r>
          </w:p>
          <w:p w:rsidR="00AC1BB4" w:rsidRPr="00820B24" w:rsidRDefault="00AC1BB4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4"/>
              </w:rPr>
              <w:t>Создание и развитие Промышленных парков муниципального уровня.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BB4" w:rsidRPr="00820B24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A2237" w:rsidRPr="00820B24" w:rsidRDefault="00AC1BB4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AC1BB4" w:rsidRPr="00820B24" w:rsidRDefault="000B206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BB4" w:rsidRPr="00820B24" w:rsidRDefault="00AC1BB4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AC1BB4" w:rsidRPr="00820B24" w:rsidRDefault="00285B0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20B24" w:rsidRPr="00820B24" w:rsidTr="00285B0F">
        <w:trPr>
          <w:trHeight w:val="289"/>
          <w:tblHeader/>
        </w:trPr>
        <w:tc>
          <w:tcPr>
            <w:tcW w:w="3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BB4" w:rsidRPr="00820B24" w:rsidRDefault="00E4398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BB4" w:rsidRPr="00820B24" w:rsidRDefault="00AC1BB4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8"/>
              </w:rPr>
              <w:t>Содействие участия субъектов малого и среднего бизнеса в различных программах поддержки Республики Татарстан и Российской Федерации.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BB4" w:rsidRPr="00820B24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A2237" w:rsidRPr="00820B24" w:rsidRDefault="00AC1BB4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AC1BB4" w:rsidRPr="00820B24" w:rsidRDefault="000B206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BB4" w:rsidRPr="00820B24" w:rsidRDefault="00AC1BB4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C1BB4" w:rsidRPr="00820B24" w:rsidRDefault="00285B0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820B24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</w:tbl>
    <w:p w:rsidR="006D6BD6" w:rsidRPr="00F425F4" w:rsidRDefault="00293920" w:rsidP="00F37D14">
      <w:pPr>
        <w:pStyle w:val="1"/>
        <w:spacing w:line="240" w:lineRule="auto"/>
        <w:rPr>
          <w:color w:val="000000" w:themeColor="text1"/>
          <w:szCs w:val="28"/>
        </w:rPr>
      </w:pPr>
      <w:bookmarkStart w:id="30" w:name="_Toc109978435"/>
      <w:r w:rsidRPr="00F425F4">
        <w:rPr>
          <w:color w:val="000000" w:themeColor="text1"/>
        </w:rPr>
        <w:t>5.</w:t>
      </w:r>
      <w:r w:rsidR="005500C3">
        <w:rPr>
          <w:color w:val="000000" w:themeColor="text1"/>
        </w:rPr>
        <w:t>4</w:t>
      </w:r>
      <w:r w:rsidR="00153E9A" w:rsidRPr="00F425F4">
        <w:rPr>
          <w:color w:val="000000" w:themeColor="text1"/>
        </w:rPr>
        <w:t xml:space="preserve">. </w:t>
      </w:r>
      <w:r w:rsidR="005F7C05" w:rsidRPr="00F425F4">
        <w:rPr>
          <w:color w:val="000000" w:themeColor="text1"/>
          <w:szCs w:val="28"/>
        </w:rPr>
        <w:t>Развитие туризма</w:t>
      </w:r>
      <w:bookmarkEnd w:id="30"/>
    </w:p>
    <w:p w:rsidR="00E75409" w:rsidRPr="00F425F4" w:rsidRDefault="00C31B4B" w:rsidP="00F37D14">
      <w:pPr>
        <w:spacing w:line="240" w:lineRule="auto"/>
        <w:ind w:firstLine="709"/>
        <w:rPr>
          <w:color w:val="000000" w:themeColor="text1"/>
        </w:rPr>
      </w:pPr>
      <w:r w:rsidRPr="00F425F4">
        <w:rPr>
          <w:color w:val="000000" w:themeColor="text1"/>
        </w:rPr>
        <w:t>Т</w:t>
      </w:r>
      <w:r w:rsidR="005D7D92" w:rsidRPr="00F425F4">
        <w:rPr>
          <w:color w:val="000000" w:themeColor="text1"/>
        </w:rPr>
        <w:t xml:space="preserve">уризм в Рыбно-Слободском муниципальном районе играет важную роль в решении экономических и социальных проблем. </w:t>
      </w:r>
      <w:r w:rsidR="00FE08C9" w:rsidRPr="00F425F4">
        <w:rPr>
          <w:color w:val="000000" w:themeColor="text1"/>
        </w:rPr>
        <w:t>Развитие данного направления способствует созданию</w:t>
      </w:r>
      <w:r w:rsidR="005D7D92" w:rsidRPr="00F425F4">
        <w:rPr>
          <w:color w:val="000000" w:themeColor="text1"/>
        </w:rPr>
        <w:t xml:space="preserve"> дополнительных рабочих мест, рост</w:t>
      </w:r>
      <w:r w:rsidR="00FE08C9" w:rsidRPr="00F425F4">
        <w:rPr>
          <w:color w:val="000000" w:themeColor="text1"/>
        </w:rPr>
        <w:t>у</w:t>
      </w:r>
      <w:r w:rsidR="005D7D92" w:rsidRPr="00F425F4">
        <w:rPr>
          <w:color w:val="000000" w:themeColor="text1"/>
        </w:rPr>
        <w:t xml:space="preserve"> занятости экономически активного населения, </w:t>
      </w:r>
      <w:r w:rsidR="00E75409" w:rsidRPr="00F425F4">
        <w:rPr>
          <w:color w:val="000000" w:themeColor="text1"/>
        </w:rPr>
        <w:t>росту предпринимательской активности в смежных с туризмом отраслях (</w:t>
      </w:r>
      <w:r w:rsidR="005D7D92" w:rsidRPr="00F425F4">
        <w:rPr>
          <w:color w:val="000000" w:themeColor="text1"/>
        </w:rPr>
        <w:t>услуги туристских компаний, коллективные средства размещения, транспорт, связь, торговля, производство сувенирной и иной продукции, питание, сельское хозяйство, строительство</w:t>
      </w:r>
      <w:r w:rsidR="00E75409" w:rsidRPr="00F425F4">
        <w:rPr>
          <w:color w:val="000000" w:themeColor="text1"/>
        </w:rPr>
        <w:t>), привлечению инвестиций на реставрацию объектов культурного наследия и благоустройство территорий.</w:t>
      </w:r>
    </w:p>
    <w:p w:rsidR="00FE08C9" w:rsidRPr="00F425F4" w:rsidRDefault="006D6BD6" w:rsidP="00F37D14">
      <w:pPr>
        <w:spacing w:line="240" w:lineRule="auto"/>
        <w:ind w:firstLine="709"/>
        <w:rPr>
          <w:rFonts w:cs="Times New Roman"/>
          <w:color w:val="000000" w:themeColor="text1"/>
        </w:rPr>
      </w:pPr>
      <w:r w:rsidRPr="00F425F4">
        <w:rPr>
          <w:rFonts w:cs="Times New Roman"/>
          <w:color w:val="000000" w:themeColor="text1"/>
        </w:rPr>
        <w:t>Преимуществами с точки зрения туристской привлекательности района являются: расположение района на берегу реки Кама, большое количество озер и рек</w:t>
      </w:r>
      <w:r w:rsidR="00225D8C" w:rsidRPr="00F425F4">
        <w:rPr>
          <w:rFonts w:cs="Times New Roman"/>
          <w:color w:val="000000" w:themeColor="text1"/>
        </w:rPr>
        <w:t>.</w:t>
      </w:r>
      <w:r w:rsidR="00FE08C9" w:rsidRPr="00F425F4">
        <w:rPr>
          <w:rFonts w:cs="Times New Roman"/>
          <w:color w:val="000000" w:themeColor="text1"/>
        </w:rPr>
        <w:t xml:space="preserve"> Местные земли хранят бесценную историю — начиная с  бивней мамонтов, которые по сей день находят при разработке полей и русла Камы, заканчивая </w:t>
      </w:r>
      <w:r w:rsidR="00086D9D" w:rsidRPr="00F425F4">
        <w:rPr>
          <w:rFonts w:cs="Times New Roman"/>
          <w:color w:val="000000" w:themeColor="text1"/>
        </w:rPr>
        <w:t xml:space="preserve">Чаллинским </w:t>
      </w:r>
      <w:r w:rsidR="00FE08C9" w:rsidRPr="00F425F4">
        <w:rPr>
          <w:rFonts w:cs="Times New Roman"/>
          <w:color w:val="000000" w:themeColor="text1"/>
        </w:rPr>
        <w:t xml:space="preserve">городищем, жители которого до последнего пытались противостоять захватнической политике Ивана Грозного. </w:t>
      </w:r>
    </w:p>
    <w:p w:rsidR="00FE08C9" w:rsidRPr="00F425F4" w:rsidRDefault="00665276" w:rsidP="00F37D14">
      <w:pPr>
        <w:spacing w:line="240" w:lineRule="auto"/>
        <w:ind w:firstLine="709"/>
        <w:rPr>
          <w:rFonts w:cs="Times New Roman"/>
          <w:color w:val="000000" w:themeColor="text1"/>
        </w:rPr>
      </w:pPr>
      <w:r w:rsidRPr="00F425F4">
        <w:rPr>
          <w:rFonts w:cs="Times New Roman"/>
          <w:color w:val="000000" w:themeColor="text1"/>
        </w:rPr>
        <w:t xml:space="preserve">Перспективными видами туризма </w:t>
      </w:r>
      <w:r w:rsidR="0086627D" w:rsidRPr="00F425F4">
        <w:rPr>
          <w:rFonts w:cs="Times New Roman"/>
          <w:color w:val="000000" w:themeColor="text1"/>
        </w:rPr>
        <w:t xml:space="preserve">для района в настоящее время являются </w:t>
      </w:r>
      <w:r w:rsidR="009B0F6A" w:rsidRPr="00F425F4">
        <w:rPr>
          <w:rFonts w:cs="Times New Roman"/>
          <w:color w:val="000000" w:themeColor="text1"/>
        </w:rPr>
        <w:t xml:space="preserve">рыболовный, охотничий, сельский, </w:t>
      </w:r>
      <w:r w:rsidRPr="00F425F4">
        <w:rPr>
          <w:rFonts w:cs="Times New Roman"/>
          <w:color w:val="000000" w:themeColor="text1"/>
        </w:rPr>
        <w:t>культурно-познавательный</w:t>
      </w:r>
      <w:r w:rsidR="009B0F6A" w:rsidRPr="00F425F4">
        <w:rPr>
          <w:rFonts w:cs="Times New Roman"/>
          <w:color w:val="000000" w:themeColor="text1"/>
        </w:rPr>
        <w:t xml:space="preserve"> и</w:t>
      </w:r>
      <w:r w:rsidR="003C4298" w:rsidRPr="00F425F4">
        <w:rPr>
          <w:rFonts w:cs="Times New Roman"/>
          <w:color w:val="000000" w:themeColor="text1"/>
        </w:rPr>
        <w:t xml:space="preserve"> </w:t>
      </w:r>
      <w:r w:rsidR="00F27D5B" w:rsidRPr="00F425F4">
        <w:rPr>
          <w:rFonts w:cs="Times New Roman"/>
          <w:color w:val="000000" w:themeColor="text1"/>
        </w:rPr>
        <w:t>экотуризм</w:t>
      </w:r>
      <w:r w:rsidRPr="00F425F4">
        <w:rPr>
          <w:rFonts w:cs="Times New Roman"/>
          <w:color w:val="000000" w:themeColor="text1"/>
        </w:rPr>
        <w:t>.</w:t>
      </w:r>
    </w:p>
    <w:p w:rsidR="00FE08C9" w:rsidRPr="00F425F4" w:rsidRDefault="00FE08C9" w:rsidP="00F37D14">
      <w:pPr>
        <w:spacing w:line="240" w:lineRule="auto"/>
        <w:ind w:firstLine="709"/>
        <w:rPr>
          <w:rFonts w:cs="Times New Roman"/>
          <w:color w:val="000000" w:themeColor="text1"/>
        </w:rPr>
      </w:pPr>
      <w:r w:rsidRPr="00F425F4">
        <w:rPr>
          <w:rFonts w:cs="Times New Roman"/>
          <w:color w:val="000000" w:themeColor="text1"/>
        </w:rPr>
        <w:t>Рыбный туризм для региона - это отдельная тема. Местные воды богаты рыбой, рыбачить можно как на берегах Камы, так и на многочисленных озерах, и делать это можно круглый год.</w:t>
      </w:r>
    </w:p>
    <w:p w:rsidR="00081F94" w:rsidRPr="009C6C83" w:rsidRDefault="00081F94" w:rsidP="00F37D14">
      <w:pPr>
        <w:spacing w:line="240" w:lineRule="auto"/>
        <w:ind w:firstLine="709"/>
        <w:rPr>
          <w:rFonts w:cs="Times New Roman"/>
          <w:color w:val="FF0000"/>
        </w:rPr>
      </w:pPr>
      <w:r w:rsidRPr="00F425F4">
        <w:rPr>
          <w:rFonts w:cs="Times New Roman"/>
          <w:color w:val="000000" w:themeColor="text1"/>
        </w:rPr>
        <w:t>Абсолютно новое направление для РСМР это - развитие эко-туризма  предусмотренное  фермерским хозяйством «Дикая ферма», находящимся в деревне Степановка. В 2014 году была начата реализация проекта «Эко-туристический парк «Дикая ферма».</w:t>
      </w:r>
      <w:r w:rsidRPr="009C6C83">
        <w:rPr>
          <w:rFonts w:cs="Times New Roman"/>
          <w:color w:val="FF0000"/>
        </w:rPr>
        <w:t xml:space="preserve"> </w:t>
      </w:r>
      <w:r w:rsidRPr="00BB18A2">
        <w:rPr>
          <w:rFonts w:cs="Times New Roman"/>
          <w:color w:val="000000" w:themeColor="text1"/>
        </w:rPr>
        <w:t>На сегодняшний день на территории парка содержатся более 100 голов диких животных (пятнистых оленей и маралов). Это направление для района даст возможность развитию эко-туризма и сельского туризма. Количество созданных рабочих мест - 7 ед. Планируется создать рабочих мест - 35 ед.</w:t>
      </w:r>
    </w:p>
    <w:p w:rsidR="005F7C05" w:rsidRPr="00EE63B1" w:rsidRDefault="005F7C05" w:rsidP="00F37D14">
      <w:pPr>
        <w:spacing w:line="240" w:lineRule="auto"/>
        <w:ind w:firstLine="709"/>
        <w:rPr>
          <w:rFonts w:cs="Times New Roman"/>
          <w:b/>
          <w:color w:val="000000" w:themeColor="text1"/>
        </w:rPr>
      </w:pPr>
      <w:r w:rsidRPr="00EE63B1">
        <w:rPr>
          <w:rFonts w:cs="Times New Roman"/>
          <w:b/>
          <w:color w:val="000000" w:themeColor="text1"/>
        </w:rPr>
        <w:t>Проблемы развития туризма в районе:</w:t>
      </w:r>
    </w:p>
    <w:p w:rsidR="005F7C05" w:rsidRPr="00EE63B1" w:rsidRDefault="005F7C05" w:rsidP="00F37D14">
      <w:pPr>
        <w:spacing w:line="240" w:lineRule="auto"/>
        <w:ind w:firstLine="709"/>
        <w:rPr>
          <w:rFonts w:cs="Times New Roman"/>
          <w:color w:val="000000" w:themeColor="text1"/>
        </w:rPr>
      </w:pPr>
      <w:r w:rsidRPr="00EE63B1">
        <w:rPr>
          <w:rFonts w:cs="Times New Roman"/>
          <w:color w:val="000000" w:themeColor="text1"/>
        </w:rPr>
        <w:t xml:space="preserve">- недостаточное позиционирование </w:t>
      </w:r>
      <w:r w:rsidR="00FC5E77" w:rsidRPr="00EE63B1">
        <w:rPr>
          <w:rFonts w:cs="Times New Roman"/>
          <w:color w:val="000000" w:themeColor="text1"/>
        </w:rPr>
        <w:t>природно-ресурсного и историко-культурного потенциала района;</w:t>
      </w:r>
    </w:p>
    <w:p w:rsidR="006D6BD6" w:rsidRPr="00EE63B1" w:rsidRDefault="00C048B8" w:rsidP="00F37D14">
      <w:pPr>
        <w:spacing w:line="240" w:lineRule="auto"/>
        <w:ind w:firstLine="709"/>
        <w:rPr>
          <w:rFonts w:cs="Times New Roman"/>
          <w:color w:val="000000" w:themeColor="text1"/>
        </w:rPr>
      </w:pPr>
      <w:r w:rsidRPr="00EE63B1">
        <w:rPr>
          <w:rFonts w:cs="Times New Roman"/>
          <w:color w:val="000000" w:themeColor="text1"/>
        </w:rPr>
        <w:t xml:space="preserve">- отсутствие развитой </w:t>
      </w:r>
      <w:r w:rsidR="006D6BD6" w:rsidRPr="00EE63B1">
        <w:rPr>
          <w:rFonts w:cs="Times New Roman"/>
          <w:color w:val="000000" w:themeColor="text1"/>
        </w:rPr>
        <w:t>туристич</w:t>
      </w:r>
      <w:r w:rsidRPr="00EE63B1">
        <w:rPr>
          <w:rFonts w:cs="Times New Roman"/>
          <w:color w:val="000000" w:themeColor="text1"/>
        </w:rPr>
        <w:t>еской инфраструктуры</w:t>
      </w:r>
      <w:r w:rsidR="006D6BD6" w:rsidRPr="00EE63B1">
        <w:rPr>
          <w:rFonts w:cs="Times New Roman"/>
          <w:color w:val="000000" w:themeColor="text1"/>
        </w:rPr>
        <w:t xml:space="preserve">.  </w:t>
      </w:r>
    </w:p>
    <w:p w:rsidR="005F7C05" w:rsidRPr="00EE63B1" w:rsidRDefault="005F7C05" w:rsidP="00F37D14">
      <w:pPr>
        <w:spacing w:line="240" w:lineRule="auto"/>
        <w:ind w:firstLine="709"/>
        <w:rPr>
          <w:rFonts w:cs="Times New Roman"/>
          <w:b/>
          <w:color w:val="000000" w:themeColor="text1"/>
        </w:rPr>
      </w:pPr>
      <w:r w:rsidRPr="00EE63B1">
        <w:rPr>
          <w:rFonts w:cs="Times New Roman"/>
          <w:b/>
          <w:color w:val="000000" w:themeColor="text1"/>
        </w:rPr>
        <w:t xml:space="preserve">Пути решения: </w:t>
      </w:r>
    </w:p>
    <w:p w:rsidR="00F462B8" w:rsidRPr="00EE63B1" w:rsidRDefault="00C349ED" w:rsidP="00F37D14">
      <w:pPr>
        <w:spacing w:line="240" w:lineRule="auto"/>
        <w:ind w:firstLine="709"/>
        <w:rPr>
          <w:color w:val="000000" w:themeColor="text1"/>
        </w:rPr>
      </w:pPr>
      <w:r w:rsidRPr="00EE63B1">
        <w:rPr>
          <w:color w:val="000000" w:themeColor="text1"/>
        </w:rPr>
        <w:t xml:space="preserve">Формирование благоприятного туристского имиджа Рыбно-Слободского муниципального района, </w:t>
      </w:r>
      <w:r w:rsidR="00754B9D" w:rsidRPr="00EE63B1">
        <w:rPr>
          <w:color w:val="000000" w:themeColor="text1"/>
        </w:rPr>
        <w:t xml:space="preserve">формирование конкурентоспособного туристского продукта, </w:t>
      </w:r>
      <w:r w:rsidRPr="00EE63B1">
        <w:rPr>
          <w:color w:val="000000" w:themeColor="text1"/>
        </w:rPr>
        <w:t>продвижение на перспективных туристских рынках</w:t>
      </w:r>
      <w:r w:rsidR="00F462B8" w:rsidRPr="00EE63B1">
        <w:rPr>
          <w:color w:val="000000" w:themeColor="text1"/>
        </w:rPr>
        <w:t>;</w:t>
      </w:r>
      <w:r w:rsidRPr="00EE63B1">
        <w:rPr>
          <w:color w:val="000000" w:themeColor="text1"/>
        </w:rPr>
        <w:t xml:space="preserve"> </w:t>
      </w:r>
    </w:p>
    <w:p w:rsidR="00EE7EAA" w:rsidRPr="00EE63B1" w:rsidRDefault="00F462B8" w:rsidP="00F37D14">
      <w:pPr>
        <w:spacing w:line="240" w:lineRule="auto"/>
        <w:ind w:firstLine="709"/>
        <w:rPr>
          <w:color w:val="000000" w:themeColor="text1"/>
        </w:rPr>
      </w:pPr>
      <w:r w:rsidRPr="00EE63B1">
        <w:rPr>
          <w:color w:val="000000" w:themeColor="text1"/>
        </w:rPr>
        <w:t>П</w:t>
      </w:r>
      <w:r w:rsidR="00920E29" w:rsidRPr="00EE63B1">
        <w:rPr>
          <w:color w:val="000000" w:themeColor="text1"/>
        </w:rPr>
        <w:t>роведение рекламно-информационной деятельности в сфере туризма</w:t>
      </w:r>
      <w:r w:rsidR="00CC0652" w:rsidRPr="00EE63B1">
        <w:rPr>
          <w:color w:val="000000" w:themeColor="text1"/>
        </w:rPr>
        <w:t>;</w:t>
      </w:r>
    </w:p>
    <w:p w:rsidR="00E14545" w:rsidRPr="00EE63B1" w:rsidRDefault="004C2079" w:rsidP="00F37D14">
      <w:pPr>
        <w:spacing w:line="240" w:lineRule="auto"/>
        <w:ind w:firstLine="709"/>
        <w:rPr>
          <w:rFonts w:cs="Times New Roman"/>
          <w:color w:val="000000" w:themeColor="text1"/>
        </w:rPr>
      </w:pPr>
      <w:r w:rsidRPr="00EE63B1">
        <w:rPr>
          <w:rFonts w:cs="Times New Roman"/>
          <w:color w:val="000000" w:themeColor="text1"/>
        </w:rPr>
        <w:t>Развитие туристской и обеспечивающей инфраструктуры</w:t>
      </w:r>
      <w:r w:rsidR="005500C3">
        <w:rPr>
          <w:rFonts w:cs="Times New Roman"/>
          <w:color w:val="000000" w:themeColor="text1"/>
        </w:rPr>
        <w:t>;</w:t>
      </w:r>
    </w:p>
    <w:p w:rsidR="00920E29" w:rsidRPr="00EE63B1" w:rsidRDefault="00CC0652" w:rsidP="00F37D14">
      <w:pPr>
        <w:spacing w:line="240" w:lineRule="auto"/>
        <w:ind w:firstLine="709"/>
        <w:rPr>
          <w:color w:val="000000" w:themeColor="text1"/>
        </w:rPr>
      </w:pPr>
      <w:r w:rsidRPr="00EE63B1">
        <w:rPr>
          <w:color w:val="000000" w:themeColor="text1"/>
        </w:rPr>
        <w:t>С</w:t>
      </w:r>
      <w:r w:rsidR="00920E29" w:rsidRPr="00EE63B1">
        <w:rPr>
          <w:color w:val="000000" w:themeColor="text1"/>
        </w:rPr>
        <w:t xml:space="preserve">оздание благоприятных условий для повышения инвестиционной активности в сфере туризма и </w:t>
      </w:r>
      <w:hyperlink r:id="rId33" w:tooltip="Рекреация (лат recreatio — восстановление)" w:history="1">
        <w:r w:rsidR="00920E29" w:rsidRPr="00EE63B1">
          <w:rPr>
            <w:color w:val="000000" w:themeColor="text1"/>
          </w:rPr>
          <w:t>рекреации</w:t>
        </w:r>
      </w:hyperlink>
      <w:r w:rsidR="005500C3">
        <w:rPr>
          <w:color w:val="000000" w:themeColor="text1"/>
        </w:rPr>
        <w:t>;</w:t>
      </w:r>
    </w:p>
    <w:p w:rsidR="00170192" w:rsidRDefault="00CE62E5" w:rsidP="00F37D14">
      <w:pPr>
        <w:spacing w:line="240" w:lineRule="auto"/>
        <w:ind w:firstLine="709"/>
        <w:rPr>
          <w:rFonts w:cs="Times New Roman"/>
          <w:color w:val="000000" w:themeColor="text1"/>
        </w:rPr>
      </w:pPr>
      <w:r w:rsidRPr="00EE63B1">
        <w:rPr>
          <w:rFonts w:cs="Times New Roman"/>
          <w:color w:val="000000" w:themeColor="text1"/>
        </w:rPr>
        <w:t>Р</w:t>
      </w:r>
      <w:r w:rsidR="00170192" w:rsidRPr="00EE63B1">
        <w:rPr>
          <w:rFonts w:cs="Times New Roman"/>
          <w:color w:val="000000" w:themeColor="text1"/>
        </w:rPr>
        <w:t xml:space="preserve">азработка муниципальной программы развития туризма в Рыбно-Слободском муниципальном районе.  </w:t>
      </w:r>
      <w:r w:rsidR="00F31062" w:rsidRPr="00EE63B1">
        <w:rPr>
          <w:rFonts w:cs="Times New Roman"/>
          <w:color w:val="000000" w:themeColor="text1"/>
        </w:rPr>
        <w:t>Применение программно-целевого метода и механизмов муниципально-частного партнерства является н</w:t>
      </w:r>
      <w:r w:rsidR="00170192" w:rsidRPr="00EE63B1">
        <w:rPr>
          <w:rFonts w:cs="Times New Roman"/>
          <w:color w:val="000000" w:themeColor="text1"/>
        </w:rPr>
        <w:t>аиболее действенным способом решения выявленных проблем и повышения эффективности использования ресурсного потенциала туризма.</w:t>
      </w:r>
    </w:p>
    <w:p w:rsidR="005F7C05" w:rsidRPr="00C300DC" w:rsidRDefault="005F7C05" w:rsidP="00F37D14">
      <w:pPr>
        <w:spacing w:after="240"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C300DC">
        <w:rPr>
          <w:rFonts w:cs="Times New Roman"/>
          <w:b/>
          <w:color w:val="000000" w:themeColor="text1"/>
          <w:szCs w:val="28"/>
        </w:rPr>
        <w:t>Таблица № 7. Мероприятия в сфере развития туризма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1560"/>
        <w:gridCol w:w="2268"/>
        <w:gridCol w:w="1701"/>
        <w:gridCol w:w="1417"/>
      </w:tblGrid>
      <w:tr w:rsidR="00C300DC" w:rsidRPr="00C300DC" w:rsidTr="00E71004">
        <w:trPr>
          <w:trHeight w:val="1250"/>
          <w:tblHeader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300DC">
              <w:rPr>
                <w:rFonts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300DC">
              <w:rPr>
                <w:rFonts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300DC">
              <w:rPr>
                <w:rFonts w:cs="Times New Roman"/>
                <w:b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300DC">
              <w:rPr>
                <w:rFonts w:cs="Times New Roman"/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300DC">
              <w:rPr>
                <w:rFonts w:cs="Times New Roman"/>
                <w:b/>
                <w:color w:val="000000" w:themeColor="text1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300DC">
              <w:rPr>
                <w:rFonts w:cs="Times New Roman"/>
                <w:b/>
                <w:color w:val="000000" w:themeColor="text1"/>
                <w:sz w:val="24"/>
                <w:szCs w:val="24"/>
              </w:rPr>
              <w:t>Источник</w:t>
            </w:r>
          </w:p>
        </w:tc>
      </w:tr>
      <w:tr w:rsidR="00C300DC" w:rsidRPr="00C300DC" w:rsidTr="003F5118">
        <w:trPr>
          <w:trHeight w:val="289"/>
          <w:tblHeader/>
        </w:trPr>
        <w:tc>
          <w:tcPr>
            <w:tcW w:w="3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Создание «Сафари Парка»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EE63B1" w:rsidRPr="00C300DC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EE63B1" w:rsidRPr="00C300DC">
              <w:rPr>
                <w:rFonts w:cs="Times New Roman"/>
                <w:color w:val="000000" w:themeColor="text1"/>
                <w:sz w:val="24"/>
                <w:szCs w:val="28"/>
              </w:rPr>
              <w:t>4</w:t>
            </w: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ИК РСМР</w:t>
            </w:r>
            <w:r w:rsidR="00E71004" w:rsidRPr="00C300DC">
              <w:rPr>
                <w:rFonts w:cs="Times New Roman"/>
                <w:color w:val="000000" w:themeColor="text1"/>
                <w:sz w:val="24"/>
                <w:szCs w:val="28"/>
              </w:rPr>
              <w:t>, инвестор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3F511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Внебюджетные</w:t>
            </w:r>
          </w:p>
        </w:tc>
      </w:tr>
      <w:tr w:rsidR="00C300DC" w:rsidRPr="00C300DC" w:rsidTr="003F5118">
        <w:trPr>
          <w:trHeight w:val="1335"/>
          <w:tblHeader/>
        </w:trPr>
        <w:tc>
          <w:tcPr>
            <w:tcW w:w="392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DF20A0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Проведение рекламно-информационной деятельности в сфере туризма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EE63B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2022-2024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7233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C300DC" w:rsidRPr="00C300DC" w:rsidTr="003F5118">
        <w:trPr>
          <w:trHeight w:val="260"/>
          <w:tblHeader/>
        </w:trPr>
        <w:tc>
          <w:tcPr>
            <w:tcW w:w="3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Создание бренда района в виде сувениров и магнитиков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EE63B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2022-2024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Внебюджетные</w:t>
            </w:r>
          </w:p>
        </w:tc>
      </w:tr>
      <w:tr w:rsidR="00C300DC" w:rsidRPr="00C300DC" w:rsidTr="003F5118">
        <w:trPr>
          <w:trHeight w:val="289"/>
          <w:tblHeader/>
        </w:trPr>
        <w:tc>
          <w:tcPr>
            <w:tcW w:w="392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DF20A0" w:rsidP="00F27D5B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О</w:t>
            </w:r>
            <w:r w:rsidR="005F7C05" w:rsidRPr="00C300DC">
              <w:rPr>
                <w:rFonts w:cs="Times New Roman"/>
                <w:color w:val="000000" w:themeColor="text1"/>
                <w:sz w:val="24"/>
                <w:szCs w:val="28"/>
              </w:rPr>
              <w:t>рганизация рыбалки для приезжих с предоставлением в аренду нужного инвентаря, а так же техники (квадр</w:t>
            </w:r>
            <w:r w:rsidR="00F27D5B">
              <w:rPr>
                <w:rFonts w:cs="Times New Roman"/>
                <w:color w:val="000000" w:themeColor="text1"/>
                <w:sz w:val="24"/>
                <w:szCs w:val="28"/>
              </w:rPr>
              <w:t>о</w:t>
            </w:r>
            <w:r w:rsidR="005F7C05" w:rsidRPr="00C300DC">
              <w:rPr>
                <w:rFonts w:cs="Times New Roman"/>
                <w:color w:val="000000" w:themeColor="text1"/>
                <w:sz w:val="24"/>
                <w:szCs w:val="28"/>
              </w:rPr>
              <w:t>циклов, снегоходов и т</w:t>
            </w:r>
            <w:r w:rsidR="00F27D5B">
              <w:rPr>
                <w:rFonts w:cs="Times New Roman"/>
                <w:color w:val="000000" w:themeColor="text1"/>
                <w:sz w:val="24"/>
                <w:szCs w:val="28"/>
              </w:rPr>
              <w:t>.</w:t>
            </w:r>
            <w:r w:rsidR="005F7C05" w:rsidRPr="00C300DC">
              <w:rPr>
                <w:rFonts w:cs="Times New Roman"/>
                <w:color w:val="000000" w:themeColor="text1"/>
                <w:sz w:val="24"/>
                <w:szCs w:val="28"/>
              </w:rPr>
              <w:t>д.)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EE63B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2022-2024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5F7C05" w:rsidRPr="00C300DC" w:rsidRDefault="005F7C0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Внебюджетные</w:t>
            </w:r>
          </w:p>
        </w:tc>
      </w:tr>
      <w:tr w:rsidR="00C300DC" w:rsidRPr="00C300DC" w:rsidTr="003F5118">
        <w:trPr>
          <w:trHeight w:val="289"/>
          <w:tblHeader/>
        </w:trPr>
        <w:tc>
          <w:tcPr>
            <w:tcW w:w="392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752C" w:rsidRPr="00C300DC" w:rsidRDefault="008E332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752C" w:rsidRPr="00C300DC" w:rsidRDefault="002D752C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 xml:space="preserve">Создание благоприятных условий для повышения инвестиционной активности в сфере туризма и </w:t>
            </w:r>
            <w:hyperlink r:id="rId34" w:tooltip="Рекреация (лат recreatio — восстановление)" w:history="1">
              <w:r w:rsidRPr="00C300DC">
                <w:rPr>
                  <w:rFonts w:cs="Times New Roman"/>
                  <w:color w:val="000000" w:themeColor="text1"/>
                  <w:sz w:val="24"/>
                  <w:szCs w:val="28"/>
                </w:rPr>
                <w:t>рекреации</w:t>
              </w:r>
            </w:hyperlink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752C" w:rsidRPr="00C300DC" w:rsidRDefault="00EE63B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2022-2024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7233" w:rsidRPr="00C300DC" w:rsidRDefault="008E332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2D752C" w:rsidRPr="00C300DC" w:rsidRDefault="008E332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752C" w:rsidRPr="00C300DC" w:rsidRDefault="008E332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D752C" w:rsidRPr="00C300DC" w:rsidRDefault="008E332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Внебюджетные</w:t>
            </w:r>
          </w:p>
        </w:tc>
      </w:tr>
      <w:tr w:rsidR="00C300DC" w:rsidRPr="00C300DC" w:rsidTr="003F5118">
        <w:trPr>
          <w:trHeight w:val="289"/>
          <w:tblHeader/>
        </w:trPr>
        <w:tc>
          <w:tcPr>
            <w:tcW w:w="3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24B8" w:rsidRPr="00C300DC" w:rsidRDefault="003624B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24B8" w:rsidRPr="00C300DC" w:rsidRDefault="003624B8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Развитие туристской и обеспечивающей инфраструктуры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24B8" w:rsidRPr="00C300DC" w:rsidRDefault="00EE63B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2022-2024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7233" w:rsidRPr="00C300DC" w:rsidRDefault="003624B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3624B8" w:rsidRPr="00C300DC" w:rsidRDefault="003624B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24B8" w:rsidRPr="00C300DC" w:rsidRDefault="003624B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624B8" w:rsidRPr="00C300DC" w:rsidRDefault="003624B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C300DC">
              <w:rPr>
                <w:rFonts w:cs="Times New Roman"/>
                <w:color w:val="000000" w:themeColor="text1"/>
                <w:sz w:val="24"/>
                <w:szCs w:val="28"/>
              </w:rPr>
              <w:t>Внебюджетные</w:t>
            </w:r>
          </w:p>
        </w:tc>
      </w:tr>
    </w:tbl>
    <w:p w:rsidR="0038223C" w:rsidRPr="009C6C83" w:rsidRDefault="0038223C" w:rsidP="00F37D14">
      <w:pPr>
        <w:pStyle w:val="a0"/>
        <w:rPr>
          <w:color w:val="FF0000"/>
          <w:lang w:eastAsia="en-US"/>
        </w:rPr>
      </w:pPr>
    </w:p>
    <w:p w:rsidR="00030258" w:rsidRPr="00717853" w:rsidRDefault="00293920" w:rsidP="00F37D14">
      <w:pPr>
        <w:pStyle w:val="1"/>
        <w:spacing w:line="240" w:lineRule="auto"/>
        <w:rPr>
          <w:color w:val="000000" w:themeColor="text1"/>
        </w:rPr>
      </w:pPr>
      <w:bookmarkStart w:id="31" w:name="_Toc109978436"/>
      <w:r w:rsidRPr="00717853">
        <w:rPr>
          <w:color w:val="000000" w:themeColor="text1"/>
        </w:rPr>
        <w:t>5.</w:t>
      </w:r>
      <w:r w:rsidR="005500C3">
        <w:rPr>
          <w:color w:val="000000" w:themeColor="text1"/>
        </w:rPr>
        <w:t>5</w:t>
      </w:r>
      <w:r w:rsidR="00153E9A" w:rsidRPr="00717853">
        <w:rPr>
          <w:color w:val="000000" w:themeColor="text1"/>
        </w:rPr>
        <w:t xml:space="preserve">. </w:t>
      </w:r>
      <w:r w:rsidR="00030258" w:rsidRPr="00717853">
        <w:rPr>
          <w:color w:val="000000" w:themeColor="text1"/>
        </w:rPr>
        <w:t>Развитие потребительского рынка</w:t>
      </w:r>
      <w:bookmarkEnd w:id="31"/>
    </w:p>
    <w:p w:rsidR="00030258" w:rsidRPr="009C6C83" w:rsidRDefault="00030258" w:rsidP="00F37D14">
      <w:pPr>
        <w:spacing w:line="240" w:lineRule="auto"/>
        <w:ind w:firstLine="709"/>
        <w:rPr>
          <w:rFonts w:cs="Times New Roman"/>
          <w:color w:val="FF0000"/>
          <w:szCs w:val="28"/>
        </w:rPr>
      </w:pPr>
      <w:r w:rsidRPr="00717853">
        <w:rPr>
          <w:rFonts w:cs="Times New Roman"/>
          <w:color w:val="000000" w:themeColor="text1"/>
          <w:szCs w:val="28"/>
        </w:rPr>
        <w:t>По состоянию на 1 января 20</w:t>
      </w:r>
      <w:r w:rsidR="00717853" w:rsidRPr="00717853">
        <w:rPr>
          <w:rFonts w:cs="Times New Roman"/>
          <w:color w:val="000000" w:themeColor="text1"/>
          <w:szCs w:val="28"/>
        </w:rPr>
        <w:t>22</w:t>
      </w:r>
      <w:r w:rsidRPr="00717853">
        <w:rPr>
          <w:rFonts w:cs="Times New Roman"/>
          <w:color w:val="000000" w:themeColor="text1"/>
          <w:szCs w:val="28"/>
        </w:rPr>
        <w:t xml:space="preserve"> года осуществляют торговую деятельность  по Рыбно-Слободскому муниципальному району </w:t>
      </w:r>
      <w:r w:rsidR="00717853" w:rsidRPr="00717853">
        <w:rPr>
          <w:rFonts w:cs="Times New Roman"/>
          <w:color w:val="000000" w:themeColor="text1"/>
          <w:szCs w:val="28"/>
        </w:rPr>
        <w:t>170</w:t>
      </w:r>
      <w:r w:rsidRPr="00717853">
        <w:rPr>
          <w:rFonts w:cs="Times New Roman"/>
          <w:color w:val="000000" w:themeColor="text1"/>
          <w:szCs w:val="28"/>
        </w:rPr>
        <w:t xml:space="preserve"> предприятий. Товарооборот предприятий торговли за 20</w:t>
      </w:r>
      <w:r w:rsidR="00717853" w:rsidRPr="00717853">
        <w:rPr>
          <w:rFonts w:cs="Times New Roman"/>
          <w:color w:val="000000" w:themeColor="text1"/>
          <w:szCs w:val="28"/>
        </w:rPr>
        <w:t>21</w:t>
      </w:r>
      <w:r w:rsidRPr="00717853">
        <w:rPr>
          <w:rFonts w:cs="Times New Roman"/>
          <w:color w:val="000000" w:themeColor="text1"/>
          <w:szCs w:val="28"/>
        </w:rPr>
        <w:t xml:space="preserve"> год составил </w:t>
      </w:r>
      <w:r w:rsidR="00717853" w:rsidRPr="00717853">
        <w:rPr>
          <w:rFonts w:cs="Times New Roman"/>
          <w:color w:val="000000" w:themeColor="text1"/>
          <w:szCs w:val="28"/>
        </w:rPr>
        <w:t>2114,6</w:t>
      </w:r>
      <w:r w:rsidRPr="00717853">
        <w:rPr>
          <w:rFonts w:cs="Times New Roman"/>
          <w:color w:val="000000" w:themeColor="text1"/>
          <w:szCs w:val="28"/>
        </w:rPr>
        <w:t xml:space="preserve"> млн. рублей, р</w:t>
      </w:r>
      <w:r w:rsidR="00FD2520" w:rsidRPr="00717853">
        <w:rPr>
          <w:rFonts w:cs="Times New Roman"/>
          <w:color w:val="000000" w:themeColor="text1"/>
          <w:szCs w:val="28"/>
        </w:rPr>
        <w:t>ост к уровню прошлого года 10</w:t>
      </w:r>
      <w:r w:rsidR="00717853" w:rsidRPr="00717853">
        <w:rPr>
          <w:rFonts w:cs="Times New Roman"/>
          <w:color w:val="000000" w:themeColor="text1"/>
          <w:szCs w:val="28"/>
        </w:rPr>
        <w:t>6,8</w:t>
      </w:r>
      <w:r w:rsidR="00FD2520" w:rsidRPr="00717853">
        <w:rPr>
          <w:rFonts w:cs="Times New Roman"/>
          <w:color w:val="000000" w:themeColor="text1"/>
          <w:szCs w:val="28"/>
        </w:rPr>
        <w:t>%.</w:t>
      </w:r>
      <w:r w:rsidRPr="00717853">
        <w:rPr>
          <w:rFonts w:cs="Times New Roman"/>
          <w:color w:val="000000" w:themeColor="text1"/>
          <w:szCs w:val="28"/>
        </w:rPr>
        <w:t xml:space="preserve"> </w:t>
      </w:r>
    </w:p>
    <w:p w:rsidR="00030258" w:rsidRPr="009C6C83" w:rsidRDefault="00030258" w:rsidP="00F37D14">
      <w:pPr>
        <w:spacing w:line="240" w:lineRule="auto"/>
        <w:ind w:firstLine="709"/>
        <w:rPr>
          <w:rFonts w:cs="Times New Roman"/>
          <w:color w:val="FF0000"/>
          <w:szCs w:val="28"/>
        </w:rPr>
      </w:pPr>
      <w:r w:rsidRPr="002D00E2">
        <w:rPr>
          <w:rFonts w:cs="Times New Roman"/>
          <w:color w:val="000000" w:themeColor="text1"/>
          <w:szCs w:val="28"/>
        </w:rPr>
        <w:t>На территории муниципального района расположен 1 рынок по реализации непродовольственной группы товаров.</w:t>
      </w:r>
      <w:r w:rsidRPr="009C6C83">
        <w:rPr>
          <w:rFonts w:cs="Times New Roman"/>
          <w:color w:val="FF0000"/>
          <w:szCs w:val="28"/>
        </w:rPr>
        <w:t xml:space="preserve"> </w:t>
      </w:r>
      <w:r w:rsidRPr="003B6235">
        <w:rPr>
          <w:rFonts w:cs="Times New Roman"/>
          <w:color w:val="000000" w:themeColor="text1"/>
          <w:szCs w:val="28"/>
        </w:rPr>
        <w:t>Товарооборот рыночной торговли за 12 месяцев 20</w:t>
      </w:r>
      <w:r w:rsidR="002D00E2" w:rsidRPr="003B6235">
        <w:rPr>
          <w:rFonts w:cs="Times New Roman"/>
          <w:color w:val="000000" w:themeColor="text1"/>
          <w:szCs w:val="28"/>
        </w:rPr>
        <w:t>21</w:t>
      </w:r>
      <w:r w:rsidRPr="003B6235">
        <w:rPr>
          <w:rFonts w:cs="Times New Roman"/>
          <w:color w:val="000000" w:themeColor="text1"/>
          <w:szCs w:val="28"/>
        </w:rPr>
        <w:t xml:space="preserve"> года составил </w:t>
      </w:r>
      <w:r w:rsidR="003B6235" w:rsidRPr="003B6235">
        <w:rPr>
          <w:rFonts w:cs="Times New Roman"/>
          <w:color w:val="000000" w:themeColor="text1"/>
          <w:szCs w:val="28"/>
        </w:rPr>
        <w:t>382,73 млн.</w:t>
      </w:r>
      <w:r w:rsidR="00F27D5B">
        <w:rPr>
          <w:rFonts w:cs="Times New Roman"/>
          <w:color w:val="000000" w:themeColor="text1"/>
          <w:szCs w:val="28"/>
        </w:rPr>
        <w:t xml:space="preserve"> </w:t>
      </w:r>
      <w:r w:rsidR="003B6235" w:rsidRPr="003B6235">
        <w:rPr>
          <w:rFonts w:cs="Times New Roman"/>
          <w:color w:val="000000" w:themeColor="text1"/>
          <w:szCs w:val="28"/>
        </w:rPr>
        <w:t>руб.</w:t>
      </w:r>
      <w:r w:rsidRPr="003B6235">
        <w:rPr>
          <w:rFonts w:cs="Times New Roman"/>
          <w:color w:val="000000" w:themeColor="text1"/>
          <w:szCs w:val="28"/>
        </w:rPr>
        <w:t xml:space="preserve"> </w:t>
      </w:r>
    </w:p>
    <w:p w:rsidR="00030258" w:rsidRPr="003B3987" w:rsidRDefault="0038223C" w:rsidP="00F37D14">
      <w:pPr>
        <w:spacing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3B3987">
        <w:rPr>
          <w:rFonts w:cs="Times New Roman"/>
          <w:b/>
          <w:color w:val="000000" w:themeColor="text1"/>
          <w:szCs w:val="28"/>
        </w:rPr>
        <w:t xml:space="preserve">Таблица № 8. </w:t>
      </w:r>
      <w:r w:rsidR="00030258" w:rsidRPr="003B3987">
        <w:rPr>
          <w:rFonts w:cs="Times New Roman"/>
          <w:b/>
          <w:color w:val="000000" w:themeColor="text1"/>
          <w:szCs w:val="28"/>
        </w:rPr>
        <w:t xml:space="preserve">Ожидаемые показатели развития потребительского рынка </w:t>
      </w:r>
    </w:p>
    <w:tbl>
      <w:tblPr>
        <w:tblStyle w:val="ac"/>
        <w:tblpPr w:leftFromText="180" w:rightFromText="180" w:vertAnchor="text" w:horzAnchor="margin" w:tblpXSpec="center" w:tblpY="149"/>
        <w:tblW w:w="9566" w:type="dxa"/>
        <w:tblLook w:val="04A0" w:firstRow="1" w:lastRow="0" w:firstColumn="1" w:lastColumn="0" w:noHBand="0" w:noVBand="1"/>
      </w:tblPr>
      <w:tblGrid>
        <w:gridCol w:w="2933"/>
        <w:gridCol w:w="1148"/>
        <w:gridCol w:w="1021"/>
        <w:gridCol w:w="1148"/>
        <w:gridCol w:w="1147"/>
        <w:gridCol w:w="1148"/>
        <w:gridCol w:w="1021"/>
      </w:tblGrid>
      <w:tr w:rsidR="003B3987" w:rsidRPr="003B3987" w:rsidTr="0038223C">
        <w:trPr>
          <w:trHeight w:val="415"/>
        </w:trPr>
        <w:tc>
          <w:tcPr>
            <w:tcW w:w="2933" w:type="dxa"/>
            <w:vMerge w:val="restart"/>
            <w:vAlign w:val="center"/>
          </w:tcPr>
          <w:p w:rsidR="00030258" w:rsidRPr="003B3987" w:rsidRDefault="00030258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6633" w:type="dxa"/>
            <w:gridSpan w:val="6"/>
            <w:vAlign w:val="center"/>
          </w:tcPr>
          <w:p w:rsidR="00030258" w:rsidRPr="003B3987" w:rsidRDefault="00030258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Годы</w:t>
            </w:r>
          </w:p>
        </w:tc>
      </w:tr>
      <w:tr w:rsidR="003B3987" w:rsidRPr="003B3987" w:rsidTr="0038223C">
        <w:trPr>
          <w:trHeight w:val="160"/>
        </w:trPr>
        <w:tc>
          <w:tcPr>
            <w:tcW w:w="2933" w:type="dxa"/>
            <w:vMerge/>
            <w:vAlign w:val="center"/>
          </w:tcPr>
          <w:p w:rsidR="00030258" w:rsidRPr="003B3987" w:rsidRDefault="00030258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030258" w:rsidRPr="003B3987" w:rsidRDefault="0038223C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20</w:t>
            </w:r>
            <w:r w:rsidR="002E19BC"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21" w:type="dxa"/>
            <w:vAlign w:val="center"/>
          </w:tcPr>
          <w:p w:rsidR="00030258" w:rsidRPr="003B3987" w:rsidRDefault="0038223C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202</w:t>
            </w:r>
            <w:r w:rsidR="002E19BC"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2</w:t>
            </w: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0258"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030258" w:rsidRPr="003B3987" w:rsidRDefault="00030258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202</w:t>
            </w:r>
            <w:r w:rsidR="002E19BC"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3</w:t>
            </w:r>
            <w:r w:rsidR="0038223C"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030258" w:rsidRPr="003B3987" w:rsidRDefault="0038223C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202</w:t>
            </w:r>
            <w:r w:rsidR="002E19BC"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4</w:t>
            </w: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030258" w:rsidRPr="003B3987" w:rsidRDefault="0038223C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202</w:t>
            </w:r>
            <w:r w:rsidR="002E19BC"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5</w:t>
            </w: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030258" w:rsidRPr="003B3987" w:rsidRDefault="0038223C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202</w:t>
            </w:r>
            <w:r w:rsidR="002E19BC"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6</w:t>
            </w: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B3987" w:rsidRPr="003B3987" w:rsidTr="0038223C">
        <w:trPr>
          <w:trHeight w:val="848"/>
        </w:trPr>
        <w:tc>
          <w:tcPr>
            <w:tcW w:w="2933" w:type="dxa"/>
            <w:vAlign w:val="center"/>
          </w:tcPr>
          <w:p w:rsidR="002E19BC" w:rsidRPr="003B3987" w:rsidRDefault="002E19BC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Оборот розничной торговли, млн. руб.</w:t>
            </w:r>
          </w:p>
        </w:tc>
        <w:tc>
          <w:tcPr>
            <w:tcW w:w="1148" w:type="dxa"/>
            <w:vAlign w:val="center"/>
          </w:tcPr>
          <w:p w:rsidR="002E19BC" w:rsidRPr="003B3987" w:rsidRDefault="002E19BC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2221,5</w:t>
            </w:r>
          </w:p>
        </w:tc>
        <w:tc>
          <w:tcPr>
            <w:tcW w:w="1021" w:type="dxa"/>
            <w:vAlign w:val="center"/>
          </w:tcPr>
          <w:p w:rsidR="002E19BC" w:rsidRPr="003B3987" w:rsidRDefault="002E19BC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2368,1</w:t>
            </w:r>
          </w:p>
        </w:tc>
        <w:tc>
          <w:tcPr>
            <w:tcW w:w="1148" w:type="dxa"/>
            <w:vAlign w:val="center"/>
          </w:tcPr>
          <w:p w:rsidR="002E19BC" w:rsidRPr="003B3987" w:rsidRDefault="002E19BC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2380,12</w:t>
            </w:r>
          </w:p>
        </w:tc>
        <w:tc>
          <w:tcPr>
            <w:tcW w:w="1147" w:type="dxa"/>
            <w:vAlign w:val="center"/>
          </w:tcPr>
          <w:p w:rsidR="002E19BC" w:rsidRPr="003B3987" w:rsidRDefault="002E19BC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2499,13</w:t>
            </w:r>
          </w:p>
        </w:tc>
        <w:tc>
          <w:tcPr>
            <w:tcW w:w="1148" w:type="dxa"/>
            <w:vAlign w:val="center"/>
          </w:tcPr>
          <w:p w:rsidR="002E19BC" w:rsidRPr="003B3987" w:rsidRDefault="00344BE6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2618,14</w:t>
            </w:r>
          </w:p>
        </w:tc>
        <w:tc>
          <w:tcPr>
            <w:tcW w:w="1021" w:type="dxa"/>
            <w:vAlign w:val="center"/>
          </w:tcPr>
          <w:p w:rsidR="002E19BC" w:rsidRPr="003B3987" w:rsidRDefault="00344BE6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2737,15</w:t>
            </w:r>
          </w:p>
        </w:tc>
      </w:tr>
      <w:tr w:rsidR="003B3987" w:rsidRPr="003B3987" w:rsidTr="00DF53BD">
        <w:trPr>
          <w:trHeight w:val="829"/>
        </w:trPr>
        <w:tc>
          <w:tcPr>
            <w:tcW w:w="2933" w:type="dxa"/>
            <w:vAlign w:val="center"/>
          </w:tcPr>
          <w:p w:rsidR="002E19BC" w:rsidRPr="003B3987" w:rsidRDefault="002E19BC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Объём оказываемых платных услуг населению, млн. руб.</w:t>
            </w:r>
          </w:p>
        </w:tc>
        <w:tc>
          <w:tcPr>
            <w:tcW w:w="1148" w:type="dxa"/>
            <w:vAlign w:val="center"/>
          </w:tcPr>
          <w:p w:rsidR="002E19BC" w:rsidRPr="003B3987" w:rsidRDefault="002E19BC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289,0</w:t>
            </w:r>
          </w:p>
        </w:tc>
        <w:tc>
          <w:tcPr>
            <w:tcW w:w="1021" w:type="dxa"/>
            <w:vAlign w:val="center"/>
          </w:tcPr>
          <w:p w:rsidR="002E19BC" w:rsidRPr="003B3987" w:rsidRDefault="002E19BC" w:rsidP="00F37D14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B3987">
              <w:rPr>
                <w:rFonts w:eastAsia="Calibri" w:cs="Times New Roman"/>
                <w:color w:val="000000" w:themeColor="text1"/>
                <w:sz w:val="24"/>
                <w:szCs w:val="24"/>
              </w:rPr>
              <w:t>309,5</w:t>
            </w:r>
          </w:p>
        </w:tc>
        <w:tc>
          <w:tcPr>
            <w:tcW w:w="1148" w:type="dxa"/>
            <w:vAlign w:val="center"/>
          </w:tcPr>
          <w:p w:rsidR="002E19BC" w:rsidRPr="003B3987" w:rsidRDefault="002E19BC" w:rsidP="00F37D14">
            <w:pPr>
              <w:pStyle w:val="a0"/>
              <w:spacing w:after="0"/>
              <w:ind w:left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B3987">
              <w:rPr>
                <w:rFonts w:eastAsia="Calibri"/>
                <w:color w:val="000000" w:themeColor="text1"/>
                <w:lang w:eastAsia="en-US"/>
              </w:rPr>
              <w:t>332,0</w:t>
            </w:r>
          </w:p>
        </w:tc>
        <w:tc>
          <w:tcPr>
            <w:tcW w:w="1147" w:type="dxa"/>
            <w:vAlign w:val="center"/>
          </w:tcPr>
          <w:p w:rsidR="002E19BC" w:rsidRPr="003B3987" w:rsidRDefault="002E19BC" w:rsidP="00F37D14">
            <w:pPr>
              <w:pStyle w:val="a0"/>
              <w:spacing w:after="0"/>
              <w:ind w:left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B3987">
              <w:rPr>
                <w:rFonts w:eastAsia="Calibri"/>
                <w:color w:val="000000" w:themeColor="text1"/>
                <w:lang w:eastAsia="en-US"/>
              </w:rPr>
              <w:t>354,4</w:t>
            </w:r>
          </w:p>
        </w:tc>
        <w:tc>
          <w:tcPr>
            <w:tcW w:w="1148" w:type="dxa"/>
            <w:vAlign w:val="center"/>
          </w:tcPr>
          <w:p w:rsidR="002E19BC" w:rsidRPr="003B3987" w:rsidRDefault="00344BE6" w:rsidP="00F37D14">
            <w:pPr>
              <w:pStyle w:val="a0"/>
              <w:spacing w:after="0"/>
              <w:ind w:left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376,8</w:t>
            </w:r>
          </w:p>
        </w:tc>
        <w:tc>
          <w:tcPr>
            <w:tcW w:w="1021" w:type="dxa"/>
            <w:vAlign w:val="center"/>
          </w:tcPr>
          <w:p w:rsidR="002E19BC" w:rsidRPr="003B3987" w:rsidRDefault="00344BE6" w:rsidP="00F37D14">
            <w:pPr>
              <w:pStyle w:val="a0"/>
              <w:spacing w:after="0"/>
              <w:ind w:left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399,2</w:t>
            </w:r>
          </w:p>
        </w:tc>
      </w:tr>
    </w:tbl>
    <w:p w:rsidR="00141E63" w:rsidRPr="009C6C83" w:rsidRDefault="00141E63" w:rsidP="00F37D14">
      <w:pPr>
        <w:pStyle w:val="1"/>
        <w:spacing w:line="240" w:lineRule="auto"/>
        <w:rPr>
          <w:color w:val="FF0000"/>
        </w:rPr>
      </w:pPr>
    </w:p>
    <w:p w:rsidR="004202B9" w:rsidRPr="006602D7" w:rsidRDefault="00153E9A" w:rsidP="00F37D14">
      <w:pPr>
        <w:pStyle w:val="1"/>
        <w:spacing w:line="240" w:lineRule="auto"/>
        <w:rPr>
          <w:color w:val="000000" w:themeColor="text1"/>
        </w:rPr>
      </w:pPr>
      <w:bookmarkStart w:id="32" w:name="_Toc109978437"/>
      <w:r w:rsidRPr="006602D7">
        <w:rPr>
          <w:color w:val="000000" w:themeColor="text1"/>
        </w:rPr>
        <w:t xml:space="preserve">6. </w:t>
      </w:r>
      <w:r w:rsidR="004202B9" w:rsidRPr="006602D7">
        <w:rPr>
          <w:color w:val="000000" w:themeColor="text1"/>
        </w:rPr>
        <w:t xml:space="preserve">Развитие </w:t>
      </w:r>
      <w:r w:rsidR="00167690" w:rsidRPr="006602D7">
        <w:rPr>
          <w:color w:val="000000" w:themeColor="text1"/>
        </w:rPr>
        <w:t>социальной сферы</w:t>
      </w:r>
      <w:bookmarkEnd w:id="32"/>
    </w:p>
    <w:p w:rsidR="00F03376" w:rsidRPr="006602D7" w:rsidRDefault="00F03376" w:rsidP="00F37D14">
      <w:pPr>
        <w:spacing w:line="240" w:lineRule="auto"/>
        <w:ind w:firstLine="709"/>
        <w:rPr>
          <w:color w:val="000000" w:themeColor="text1"/>
        </w:rPr>
      </w:pPr>
      <w:r w:rsidRPr="006602D7">
        <w:rPr>
          <w:color w:val="000000" w:themeColor="text1"/>
        </w:rPr>
        <w:t xml:space="preserve">В условиях становления рыночной экономики предельно актуализируется роль человеческих ресурсов, оптимизация использования и развития которых выступает одной из стратегических задач эффективного управления ими. Развитие социальной сферы играет немаловажную роль, от этого зависит будущее развитие экономики района и в целом республики.    </w:t>
      </w:r>
    </w:p>
    <w:p w:rsidR="00F03376" w:rsidRPr="006602D7" w:rsidRDefault="00F03376" w:rsidP="00F37D14">
      <w:pPr>
        <w:spacing w:line="240" w:lineRule="auto"/>
        <w:ind w:firstLine="709"/>
        <w:rPr>
          <w:color w:val="000000" w:themeColor="text1"/>
        </w:rPr>
      </w:pPr>
      <w:r w:rsidRPr="006602D7">
        <w:rPr>
          <w:color w:val="000000" w:themeColor="text1"/>
        </w:rPr>
        <w:t xml:space="preserve">В рамках развития социальной сферы важными направлениями выступают: </w:t>
      </w:r>
    </w:p>
    <w:p w:rsidR="00F03376" w:rsidRPr="006602D7" w:rsidRDefault="00F03376" w:rsidP="00F37D14">
      <w:pPr>
        <w:spacing w:line="240" w:lineRule="auto"/>
        <w:ind w:firstLine="709"/>
        <w:rPr>
          <w:color w:val="000000" w:themeColor="text1"/>
        </w:rPr>
      </w:pPr>
      <w:r w:rsidRPr="006602D7">
        <w:rPr>
          <w:color w:val="000000" w:themeColor="text1"/>
        </w:rPr>
        <w:t>- повышение образовательного и культурного уровня населения;</w:t>
      </w:r>
    </w:p>
    <w:p w:rsidR="00F03376" w:rsidRPr="006602D7" w:rsidRDefault="00F03376" w:rsidP="00F37D14">
      <w:pPr>
        <w:spacing w:line="240" w:lineRule="auto"/>
        <w:ind w:firstLine="709"/>
        <w:rPr>
          <w:color w:val="000000" w:themeColor="text1"/>
        </w:rPr>
      </w:pPr>
      <w:r w:rsidRPr="006602D7">
        <w:rPr>
          <w:color w:val="000000" w:themeColor="text1"/>
        </w:rPr>
        <w:t>-</w:t>
      </w:r>
      <w:r w:rsidR="00213B72" w:rsidRPr="006602D7">
        <w:rPr>
          <w:color w:val="000000" w:themeColor="text1"/>
        </w:rPr>
        <w:t xml:space="preserve"> </w:t>
      </w:r>
      <w:r w:rsidRPr="006602D7">
        <w:rPr>
          <w:color w:val="000000" w:themeColor="text1"/>
        </w:rPr>
        <w:t>рост инновационной активности человеческих ресурсов;</w:t>
      </w:r>
    </w:p>
    <w:p w:rsidR="00F03376" w:rsidRPr="006602D7" w:rsidRDefault="00F03376" w:rsidP="00F37D14">
      <w:pPr>
        <w:spacing w:line="240" w:lineRule="auto"/>
        <w:ind w:firstLine="709"/>
        <w:rPr>
          <w:color w:val="000000" w:themeColor="text1"/>
        </w:rPr>
      </w:pPr>
      <w:r w:rsidRPr="006602D7">
        <w:rPr>
          <w:color w:val="000000" w:themeColor="text1"/>
        </w:rPr>
        <w:t>-</w:t>
      </w:r>
      <w:r w:rsidR="00213B72" w:rsidRPr="006602D7">
        <w:rPr>
          <w:color w:val="000000" w:themeColor="text1"/>
        </w:rPr>
        <w:t xml:space="preserve"> </w:t>
      </w:r>
      <w:r w:rsidRPr="006602D7">
        <w:rPr>
          <w:color w:val="000000" w:themeColor="text1"/>
        </w:rPr>
        <w:t>создание условий для профессиональной и социальной мобильности населения;</w:t>
      </w:r>
    </w:p>
    <w:p w:rsidR="00F03376" w:rsidRPr="006602D7" w:rsidRDefault="00F03376" w:rsidP="00F37D14">
      <w:pPr>
        <w:spacing w:line="240" w:lineRule="auto"/>
        <w:ind w:firstLine="709"/>
        <w:rPr>
          <w:color w:val="000000" w:themeColor="text1"/>
        </w:rPr>
      </w:pPr>
      <w:r w:rsidRPr="006602D7">
        <w:rPr>
          <w:color w:val="000000" w:themeColor="text1"/>
        </w:rPr>
        <w:t>-</w:t>
      </w:r>
      <w:r w:rsidR="00213B72" w:rsidRPr="006602D7">
        <w:rPr>
          <w:color w:val="000000" w:themeColor="text1"/>
        </w:rPr>
        <w:t xml:space="preserve"> </w:t>
      </w:r>
      <w:r w:rsidRPr="006602D7">
        <w:rPr>
          <w:color w:val="000000" w:themeColor="text1"/>
        </w:rPr>
        <w:t>обеспечение социальной защищенности путем совершенствования и развития социальной среды района;</w:t>
      </w:r>
    </w:p>
    <w:p w:rsidR="00F03376" w:rsidRPr="006602D7" w:rsidRDefault="00F03376" w:rsidP="00F37D14">
      <w:pPr>
        <w:spacing w:line="240" w:lineRule="auto"/>
        <w:ind w:firstLine="709"/>
        <w:rPr>
          <w:color w:val="000000" w:themeColor="text1"/>
        </w:rPr>
      </w:pPr>
      <w:r w:rsidRPr="006602D7">
        <w:rPr>
          <w:color w:val="000000" w:themeColor="text1"/>
        </w:rPr>
        <w:t>-</w:t>
      </w:r>
      <w:r w:rsidR="00213B72" w:rsidRPr="006602D7">
        <w:rPr>
          <w:color w:val="000000" w:themeColor="text1"/>
        </w:rPr>
        <w:t xml:space="preserve"> </w:t>
      </w:r>
      <w:r w:rsidRPr="006602D7">
        <w:rPr>
          <w:color w:val="000000" w:themeColor="text1"/>
        </w:rPr>
        <w:t>улучшение здоровья населения и усиление профилактической направленности здравоохранения.</w:t>
      </w:r>
    </w:p>
    <w:p w:rsidR="00474DDF" w:rsidRPr="006602D7" w:rsidRDefault="00F03376" w:rsidP="00F37D14">
      <w:pPr>
        <w:spacing w:line="240" w:lineRule="auto"/>
        <w:ind w:firstLine="709"/>
        <w:rPr>
          <w:color w:val="000000" w:themeColor="text1"/>
        </w:rPr>
      </w:pPr>
      <w:r w:rsidRPr="006602D7">
        <w:rPr>
          <w:color w:val="000000" w:themeColor="text1"/>
        </w:rPr>
        <w:t>Таким образом, социальный потенциал области характеризуется уровнем развития таких отраслевых систем социальной сферы муниципального района, как здравоохранение, образование, культура, занятость населения и социальная помощ</w:t>
      </w:r>
      <w:r w:rsidR="00137663" w:rsidRPr="006602D7">
        <w:rPr>
          <w:color w:val="000000" w:themeColor="text1"/>
        </w:rPr>
        <w:t>ь, физическая культура и спорт.</w:t>
      </w:r>
    </w:p>
    <w:p w:rsidR="006108FF" w:rsidRDefault="006108FF" w:rsidP="00F37D14">
      <w:pPr>
        <w:pStyle w:val="1"/>
        <w:spacing w:line="240" w:lineRule="auto"/>
      </w:pPr>
      <w:bookmarkStart w:id="33" w:name="_Toc109978438"/>
    </w:p>
    <w:p w:rsidR="002603FB" w:rsidRPr="00260EA0" w:rsidRDefault="00597511" w:rsidP="00F37D14">
      <w:pPr>
        <w:pStyle w:val="1"/>
        <w:spacing w:line="240" w:lineRule="auto"/>
        <w:rPr>
          <w:szCs w:val="28"/>
        </w:rPr>
      </w:pPr>
      <w:r w:rsidRPr="00260EA0">
        <w:t>6</w:t>
      </w:r>
      <w:r w:rsidR="002603FB" w:rsidRPr="00260EA0">
        <w:t>.1</w:t>
      </w:r>
      <w:r w:rsidRPr="00260EA0">
        <w:t>.</w:t>
      </w:r>
      <w:r w:rsidR="002603FB" w:rsidRPr="00260EA0">
        <w:t xml:space="preserve"> Здравоохранение</w:t>
      </w:r>
      <w:bookmarkEnd w:id="33"/>
    </w:p>
    <w:p w:rsidR="005D7A1F" w:rsidRPr="009C6C83" w:rsidRDefault="005D7A1F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>Количество населения старше трудоспособного возраста составляет 33.2%. Следует отметить, что Рыбно-Слободский район отнесён к региону с высоким уровнем демографической старости, поэтому возрастная структура населения оказывает влияние на демографические показатели.  Коэффициент смертности составил на 2021год  20.2 на 1000 населения. В 2021 году умерло 491 человек, что на 3 человека больше, чем в  2021 году.  В течение 2020 года, объявленного годом борьбы с сердечно-сосудистыми заболеваниями, специалистами Центральной районной больницы были проведены ряд профилактических мероприятий.</w:t>
      </w:r>
    </w:p>
    <w:p w:rsidR="005D7A1F" w:rsidRPr="009C6C83" w:rsidRDefault="002603FB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 xml:space="preserve">На базе Центральной районной больницы организованы школы здоровья, в которых обучено около 400 человек. В фойе поликлиники организована непрерывная трансляция роликов и лекций специалистов по теме сердечно-сосудистых заболеваний, на фасаде зданий вывешены растяжки с информацией для населения о нормах артериального давления, сахара крови, холестерина и веса. </w:t>
      </w:r>
    </w:p>
    <w:p w:rsidR="005D7A1F" w:rsidRPr="009C6C83" w:rsidRDefault="005D7A1F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  <w:szCs w:val="28"/>
        </w:rPr>
        <w:t>В 2021 году на территории района работала мобильная поликлиника с привлечением специалистов РКБ.</w:t>
      </w:r>
    </w:p>
    <w:p w:rsidR="005D7A1F" w:rsidRPr="009C6C83" w:rsidRDefault="005D7A1F" w:rsidP="00F37D14">
      <w:pPr>
        <w:spacing w:after="120" w:line="240" w:lineRule="auto"/>
        <w:ind w:left="283"/>
        <w:rPr>
          <w:color w:val="000000" w:themeColor="text1"/>
          <w:szCs w:val="28"/>
        </w:rPr>
      </w:pPr>
      <w:r w:rsidRPr="009C6C83">
        <w:rPr>
          <w:color w:val="000000" w:themeColor="text1"/>
          <w:szCs w:val="28"/>
        </w:rPr>
        <w:tab/>
        <w:t xml:space="preserve">На показатели смертности и рождаемости в 2020 и 2021 годах. Большое значение оказала пандемия </w:t>
      </w:r>
      <w:r w:rsidRPr="009C6C83">
        <w:rPr>
          <w:color w:val="000000" w:themeColor="text1"/>
          <w:szCs w:val="28"/>
          <w:lang w:val="en-US"/>
        </w:rPr>
        <w:t>COVID</w:t>
      </w:r>
      <w:r w:rsidRPr="009C6C83">
        <w:rPr>
          <w:color w:val="000000" w:themeColor="text1"/>
          <w:szCs w:val="28"/>
        </w:rPr>
        <w:t xml:space="preserve"> 19</w:t>
      </w:r>
      <w:r w:rsidR="003C0269" w:rsidRPr="009C6C83">
        <w:rPr>
          <w:color w:val="000000" w:themeColor="text1"/>
          <w:szCs w:val="28"/>
        </w:rPr>
        <w:t>.</w:t>
      </w:r>
    </w:p>
    <w:p w:rsidR="00E0468B" w:rsidRPr="009C6C83" w:rsidRDefault="009E63B3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>Задачи к</w:t>
      </w:r>
      <w:r w:rsidR="002603FB" w:rsidRPr="009C6C83">
        <w:rPr>
          <w:color w:val="000000" w:themeColor="text1"/>
        </w:rPr>
        <w:t xml:space="preserve"> 2030 году</w:t>
      </w:r>
      <w:r w:rsidRPr="009C6C83">
        <w:rPr>
          <w:color w:val="000000" w:themeColor="text1"/>
        </w:rPr>
        <w:t>:</w:t>
      </w:r>
    </w:p>
    <w:p w:rsidR="00E0468B" w:rsidRPr="009C6C83" w:rsidRDefault="00E0468B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>-</w:t>
      </w:r>
      <w:r w:rsidR="002603FB" w:rsidRPr="009C6C83">
        <w:rPr>
          <w:color w:val="000000" w:themeColor="text1"/>
        </w:rPr>
        <w:t xml:space="preserve"> увеличить показатель рождаемости на 1000 человек до </w:t>
      </w:r>
      <w:r w:rsidR="009622B9" w:rsidRPr="009C6C83">
        <w:rPr>
          <w:color w:val="000000" w:themeColor="text1"/>
        </w:rPr>
        <w:t>16,2</w:t>
      </w:r>
      <w:r w:rsidR="009E63B3" w:rsidRPr="009C6C83">
        <w:rPr>
          <w:color w:val="000000" w:themeColor="text1"/>
        </w:rPr>
        <w:t xml:space="preserve">; </w:t>
      </w:r>
    </w:p>
    <w:p w:rsidR="00E0468B" w:rsidRPr="009C6C83" w:rsidRDefault="00E0468B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 xml:space="preserve">- </w:t>
      </w:r>
      <w:r w:rsidR="009E63B3" w:rsidRPr="009C6C83">
        <w:rPr>
          <w:color w:val="000000" w:themeColor="text1"/>
        </w:rPr>
        <w:t>у</w:t>
      </w:r>
      <w:r w:rsidR="002603FB" w:rsidRPr="009C6C83">
        <w:rPr>
          <w:color w:val="000000" w:themeColor="text1"/>
        </w:rPr>
        <w:t xml:space="preserve">меньшить показатель смертности на 1000 человек </w:t>
      </w:r>
      <w:r w:rsidRPr="009C6C83">
        <w:rPr>
          <w:color w:val="000000" w:themeColor="text1"/>
        </w:rPr>
        <w:t xml:space="preserve">до </w:t>
      </w:r>
      <w:r w:rsidR="009622B9" w:rsidRPr="009C6C83">
        <w:rPr>
          <w:color w:val="000000" w:themeColor="text1"/>
        </w:rPr>
        <w:t>8,8</w:t>
      </w:r>
      <w:r w:rsidRPr="009C6C83">
        <w:rPr>
          <w:color w:val="000000" w:themeColor="text1"/>
        </w:rPr>
        <w:t>;</w:t>
      </w:r>
    </w:p>
    <w:p w:rsidR="002603FB" w:rsidRPr="009C6C83" w:rsidRDefault="00E0468B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>- у</w:t>
      </w:r>
      <w:r w:rsidR="002603FB" w:rsidRPr="009C6C83">
        <w:rPr>
          <w:color w:val="000000" w:themeColor="text1"/>
        </w:rPr>
        <w:t xml:space="preserve">величить продолжительность жизни до </w:t>
      </w:r>
      <w:r w:rsidR="00E60440" w:rsidRPr="009C6C83">
        <w:rPr>
          <w:color w:val="000000" w:themeColor="text1"/>
        </w:rPr>
        <w:t>80</w:t>
      </w:r>
      <w:r w:rsidR="002603FB" w:rsidRPr="009C6C83">
        <w:rPr>
          <w:color w:val="000000" w:themeColor="text1"/>
        </w:rPr>
        <w:t xml:space="preserve"> лет. </w:t>
      </w:r>
    </w:p>
    <w:p w:rsidR="002603FB" w:rsidRDefault="002603FB" w:rsidP="00F37D14">
      <w:pPr>
        <w:pStyle w:val="a5"/>
        <w:tabs>
          <w:tab w:val="left" w:pos="306"/>
        </w:tabs>
        <w:spacing w:line="240" w:lineRule="auto"/>
        <w:ind w:left="0"/>
        <w:jc w:val="center"/>
        <w:rPr>
          <w:rFonts w:cs="Times New Roman"/>
          <w:i/>
          <w:szCs w:val="28"/>
        </w:rPr>
      </w:pPr>
    </w:p>
    <w:p w:rsidR="002603FB" w:rsidRDefault="002603FB" w:rsidP="00F37D14">
      <w:pPr>
        <w:pStyle w:val="a5"/>
        <w:tabs>
          <w:tab w:val="left" w:pos="306"/>
        </w:tabs>
        <w:spacing w:line="240" w:lineRule="auto"/>
        <w:ind w:left="0"/>
        <w:jc w:val="center"/>
        <w:rPr>
          <w:rFonts w:cs="Times New Roman"/>
          <w:i/>
          <w:szCs w:val="28"/>
        </w:rPr>
      </w:pPr>
      <w:r w:rsidRPr="008B2F5A">
        <w:rPr>
          <w:rFonts w:cs="Times New Roman"/>
          <w:i/>
          <w:szCs w:val="28"/>
        </w:rPr>
        <w:t>Коэффициенты естественного движения населения по Рыбно-</w:t>
      </w:r>
      <w:r w:rsidRPr="008B2F5A">
        <w:rPr>
          <w:rFonts w:cs="Times New Roman"/>
          <w:i/>
          <w:szCs w:val="28"/>
        </w:rPr>
        <w:br/>
      </w:r>
      <w:r w:rsidRPr="00260EA0">
        <w:rPr>
          <w:rFonts w:cs="Times New Roman"/>
          <w:i/>
          <w:szCs w:val="28"/>
        </w:rPr>
        <w:t>Слободскому району в динамике с 20</w:t>
      </w:r>
      <w:r w:rsidR="009622B9">
        <w:rPr>
          <w:rFonts w:cs="Times New Roman"/>
          <w:i/>
          <w:szCs w:val="28"/>
        </w:rPr>
        <w:t>19</w:t>
      </w:r>
      <w:r w:rsidRPr="00260EA0">
        <w:rPr>
          <w:rFonts w:cs="Times New Roman"/>
          <w:i/>
          <w:szCs w:val="28"/>
        </w:rPr>
        <w:t xml:space="preserve"> по 20</w:t>
      </w:r>
      <w:r w:rsidR="009622B9">
        <w:rPr>
          <w:rFonts w:cs="Times New Roman"/>
          <w:i/>
          <w:szCs w:val="28"/>
        </w:rPr>
        <w:t>21</w:t>
      </w:r>
      <w:r w:rsidRPr="00260EA0">
        <w:rPr>
          <w:rFonts w:cs="Times New Roman"/>
          <w:i/>
          <w:szCs w:val="28"/>
        </w:rPr>
        <w:t xml:space="preserve"> годы и ожидаемые</w:t>
      </w:r>
      <w:r w:rsidRPr="008B2F5A">
        <w:rPr>
          <w:rFonts w:cs="Times New Roman"/>
          <w:i/>
          <w:szCs w:val="28"/>
        </w:rPr>
        <w:br/>
        <w:t xml:space="preserve"> прогнозные показатели к 2030 году (на 1 тыс. населения)</w:t>
      </w:r>
    </w:p>
    <w:p w:rsidR="002603FB" w:rsidRPr="009622B9" w:rsidRDefault="009622B9" w:rsidP="00F37D14">
      <w:pPr>
        <w:pStyle w:val="a5"/>
        <w:tabs>
          <w:tab w:val="left" w:pos="306"/>
        </w:tabs>
        <w:spacing w:line="240" w:lineRule="auto"/>
        <w:ind w:left="0"/>
        <w:jc w:val="center"/>
        <w:rPr>
          <w:rFonts w:cs="Times New Roman"/>
          <w:szCs w:val="28"/>
        </w:rPr>
      </w:pPr>
      <w:r>
        <w:rPr>
          <w:rFonts w:cs="Times New Roman"/>
          <w:i/>
          <w:noProof/>
          <w:szCs w:val="28"/>
          <w:lang w:eastAsia="ru-RU"/>
        </w:rPr>
        <w:drawing>
          <wp:inline distT="0" distB="0" distL="0" distR="0" wp14:anchorId="2D4A94DE" wp14:editId="213DE1E4">
            <wp:extent cx="5644055" cy="3389586"/>
            <wp:effectExtent l="0" t="0" r="13970" b="19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2603FB" w:rsidRPr="008B2F5A" w:rsidRDefault="002603FB" w:rsidP="00F37D14">
      <w:pPr>
        <w:spacing w:line="240" w:lineRule="auto"/>
        <w:contextualSpacing/>
        <w:jc w:val="center"/>
        <w:rPr>
          <w:rFonts w:cs="Times New Roman"/>
          <w:i/>
          <w:szCs w:val="28"/>
        </w:rPr>
      </w:pPr>
      <w:r w:rsidRPr="008B2F5A">
        <w:rPr>
          <w:rFonts w:cs="Times New Roman"/>
          <w:i/>
          <w:szCs w:val="28"/>
        </w:rPr>
        <w:t xml:space="preserve">Динамика показателя смертности от злокачественных новообразований за период </w:t>
      </w:r>
      <w:r w:rsidRPr="00260EA0">
        <w:rPr>
          <w:rFonts w:cs="Times New Roman"/>
          <w:i/>
          <w:szCs w:val="28"/>
        </w:rPr>
        <w:t>с 201</w:t>
      </w:r>
      <w:r w:rsidR="00A76D15">
        <w:rPr>
          <w:rFonts w:cs="Times New Roman"/>
          <w:i/>
          <w:szCs w:val="28"/>
        </w:rPr>
        <w:t>9</w:t>
      </w:r>
      <w:r w:rsidRPr="00260EA0">
        <w:rPr>
          <w:rFonts w:cs="Times New Roman"/>
          <w:i/>
          <w:szCs w:val="28"/>
        </w:rPr>
        <w:t xml:space="preserve"> по 20</w:t>
      </w:r>
      <w:r w:rsidR="00A76D15">
        <w:rPr>
          <w:rFonts w:cs="Times New Roman"/>
          <w:i/>
          <w:szCs w:val="28"/>
        </w:rPr>
        <w:t>21</w:t>
      </w:r>
      <w:r w:rsidRPr="00260EA0">
        <w:rPr>
          <w:rFonts w:cs="Times New Roman"/>
          <w:i/>
          <w:szCs w:val="28"/>
        </w:rPr>
        <w:t xml:space="preserve"> годы и ожидаемые</w:t>
      </w:r>
    </w:p>
    <w:p w:rsidR="002603FB" w:rsidRDefault="002603FB" w:rsidP="00F37D14">
      <w:pPr>
        <w:spacing w:line="240" w:lineRule="auto"/>
        <w:contextualSpacing/>
        <w:jc w:val="center"/>
        <w:rPr>
          <w:rFonts w:cs="Times New Roman"/>
          <w:i/>
          <w:szCs w:val="28"/>
        </w:rPr>
      </w:pPr>
      <w:r w:rsidRPr="008B2F5A">
        <w:rPr>
          <w:rFonts w:cs="Times New Roman"/>
          <w:i/>
          <w:szCs w:val="28"/>
        </w:rPr>
        <w:t xml:space="preserve"> прогнозные показатели к 2030 году (на 100 тыс. населения)</w:t>
      </w:r>
    </w:p>
    <w:p w:rsidR="002603FB" w:rsidRPr="008B2F5A" w:rsidRDefault="00A76D15" w:rsidP="00F37D14">
      <w:pPr>
        <w:spacing w:line="240" w:lineRule="auto"/>
        <w:contextualSpacing/>
        <w:jc w:val="center"/>
        <w:rPr>
          <w:rFonts w:cs="Times New Roman"/>
          <w:i/>
          <w:szCs w:val="28"/>
        </w:rPr>
      </w:pPr>
      <w:r>
        <w:rPr>
          <w:noProof/>
          <w:lang w:eastAsia="ru-RU"/>
        </w:rPr>
        <w:drawing>
          <wp:inline distT="0" distB="0" distL="0" distR="0" wp14:anchorId="5E0FA81D" wp14:editId="19B15AE5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2603FB" w:rsidRDefault="002603FB" w:rsidP="00F37D14">
      <w:pPr>
        <w:spacing w:line="240" w:lineRule="auto"/>
        <w:jc w:val="center"/>
        <w:rPr>
          <w:rFonts w:cs="Times New Roman"/>
          <w:b/>
          <w:szCs w:val="28"/>
        </w:rPr>
      </w:pPr>
    </w:p>
    <w:p w:rsidR="005500C3" w:rsidRDefault="005500C3" w:rsidP="00F37D14">
      <w:pPr>
        <w:spacing w:line="240" w:lineRule="auto"/>
        <w:jc w:val="center"/>
        <w:rPr>
          <w:rFonts w:cs="Times New Roman"/>
          <w:b/>
          <w:szCs w:val="28"/>
        </w:rPr>
      </w:pPr>
    </w:p>
    <w:p w:rsidR="002603FB" w:rsidRPr="00D03080" w:rsidRDefault="005E3015" w:rsidP="00F37D14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Таблица 9</w:t>
      </w:r>
      <w:r w:rsidR="002603FB" w:rsidRPr="00D03080">
        <w:rPr>
          <w:rFonts w:cs="Times New Roman"/>
          <w:b/>
          <w:szCs w:val="28"/>
        </w:rPr>
        <w:t>. Ожидаемые результаты социально-экономического развития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2594"/>
        <w:gridCol w:w="2594"/>
        <w:gridCol w:w="2595"/>
      </w:tblGrid>
      <w:tr w:rsidR="002603FB" w:rsidRPr="00F4639A" w:rsidTr="00785B61">
        <w:tc>
          <w:tcPr>
            <w:tcW w:w="2638" w:type="dxa"/>
            <w:shd w:val="clear" w:color="auto" w:fill="D9D9D9" w:themeFill="background1" w:themeFillShade="D9"/>
          </w:tcPr>
          <w:p w:rsidR="002603FB" w:rsidRPr="00F4639A" w:rsidRDefault="00F4639A" w:rsidP="00F37D1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</w:t>
            </w:r>
            <w:r w:rsidR="002603FB" w:rsidRPr="00F4639A">
              <w:rPr>
                <w:rFonts w:cs="Times New Roman"/>
                <w:b/>
                <w:sz w:val="24"/>
                <w:szCs w:val="24"/>
              </w:rPr>
              <w:t>аименование</w:t>
            </w:r>
          </w:p>
        </w:tc>
        <w:tc>
          <w:tcPr>
            <w:tcW w:w="2594" w:type="dxa"/>
            <w:shd w:val="clear" w:color="auto" w:fill="D9D9D9" w:themeFill="background1" w:themeFillShade="D9"/>
          </w:tcPr>
          <w:p w:rsidR="002603FB" w:rsidRPr="00F4639A" w:rsidRDefault="005E3015" w:rsidP="00F37D1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</w:t>
            </w:r>
            <w:r w:rsidR="003E596E">
              <w:rPr>
                <w:rFonts w:cs="Times New Roman"/>
                <w:b/>
                <w:sz w:val="24"/>
                <w:szCs w:val="24"/>
              </w:rPr>
              <w:t>21</w:t>
            </w:r>
            <w:r>
              <w:rPr>
                <w:rFonts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594" w:type="dxa"/>
            <w:shd w:val="clear" w:color="auto" w:fill="D9D9D9" w:themeFill="background1" w:themeFillShade="D9"/>
          </w:tcPr>
          <w:p w:rsidR="002603FB" w:rsidRPr="00F4639A" w:rsidRDefault="005E3015" w:rsidP="00F37D1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202</w:t>
            </w:r>
            <w:r w:rsidR="003E596E">
              <w:rPr>
                <w:rFonts w:cs="Times New Roman"/>
                <w:b/>
                <w:sz w:val="24"/>
                <w:szCs w:val="24"/>
              </w:rPr>
              <w:t>6</w:t>
            </w:r>
            <w:r>
              <w:rPr>
                <w:rFonts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595" w:type="dxa"/>
            <w:shd w:val="clear" w:color="auto" w:fill="D9D9D9" w:themeFill="background1" w:themeFillShade="D9"/>
          </w:tcPr>
          <w:p w:rsidR="002603FB" w:rsidRPr="00F4639A" w:rsidRDefault="005E3015" w:rsidP="00F37D1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2030 г.</w:t>
            </w:r>
          </w:p>
        </w:tc>
      </w:tr>
      <w:tr w:rsidR="00785B61" w:rsidRPr="005E3015" w:rsidTr="00785B61">
        <w:tc>
          <w:tcPr>
            <w:tcW w:w="2638" w:type="dxa"/>
          </w:tcPr>
          <w:p w:rsidR="00785B61" w:rsidRPr="009C6C83" w:rsidRDefault="00785B61" w:rsidP="00F37D14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Общая смертность</w:t>
            </w:r>
          </w:p>
        </w:tc>
        <w:tc>
          <w:tcPr>
            <w:tcW w:w="2594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20,2</w:t>
            </w:r>
          </w:p>
        </w:tc>
        <w:tc>
          <w:tcPr>
            <w:tcW w:w="2594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18,2</w:t>
            </w:r>
          </w:p>
        </w:tc>
        <w:tc>
          <w:tcPr>
            <w:tcW w:w="2595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16,2</w:t>
            </w:r>
          </w:p>
        </w:tc>
      </w:tr>
      <w:tr w:rsidR="00785B61" w:rsidRPr="005E3015" w:rsidTr="00785B61">
        <w:tc>
          <w:tcPr>
            <w:tcW w:w="2638" w:type="dxa"/>
          </w:tcPr>
          <w:p w:rsidR="00785B61" w:rsidRPr="009C6C83" w:rsidRDefault="00785B61" w:rsidP="00F37D14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2594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11,2</w:t>
            </w:r>
          </w:p>
        </w:tc>
        <w:tc>
          <w:tcPr>
            <w:tcW w:w="2594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5,2</w:t>
            </w:r>
          </w:p>
        </w:tc>
        <w:tc>
          <w:tcPr>
            <w:tcW w:w="2595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4,3</w:t>
            </w:r>
          </w:p>
        </w:tc>
      </w:tr>
      <w:tr w:rsidR="00785B61" w:rsidRPr="005E3015" w:rsidTr="00785B61">
        <w:tc>
          <w:tcPr>
            <w:tcW w:w="2638" w:type="dxa"/>
          </w:tcPr>
          <w:p w:rsidR="00785B61" w:rsidRPr="009C6C83" w:rsidRDefault="00785B61" w:rsidP="00F37D14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Рождаемость</w:t>
            </w:r>
          </w:p>
        </w:tc>
        <w:tc>
          <w:tcPr>
            <w:tcW w:w="2594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2594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2595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8,5</w:t>
            </w:r>
          </w:p>
        </w:tc>
      </w:tr>
      <w:tr w:rsidR="00785B61" w:rsidRPr="005E3015" w:rsidTr="00785B61">
        <w:tc>
          <w:tcPr>
            <w:tcW w:w="2638" w:type="dxa"/>
          </w:tcPr>
          <w:p w:rsidR="00785B61" w:rsidRPr="009C6C83" w:rsidRDefault="00785B61" w:rsidP="00F37D14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Смертность от злокачественных новообразований</w:t>
            </w:r>
          </w:p>
        </w:tc>
        <w:tc>
          <w:tcPr>
            <w:tcW w:w="2594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181,2</w:t>
            </w:r>
          </w:p>
        </w:tc>
        <w:tc>
          <w:tcPr>
            <w:tcW w:w="2594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170,5</w:t>
            </w:r>
          </w:p>
        </w:tc>
        <w:tc>
          <w:tcPr>
            <w:tcW w:w="2595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164,0</w:t>
            </w:r>
          </w:p>
        </w:tc>
      </w:tr>
      <w:tr w:rsidR="00785B61" w:rsidRPr="005E3015" w:rsidTr="00785B61">
        <w:tc>
          <w:tcPr>
            <w:tcW w:w="2638" w:type="dxa"/>
          </w:tcPr>
          <w:p w:rsidR="00785B61" w:rsidRPr="009C6C83" w:rsidRDefault="00785B61" w:rsidP="00F37D14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Продолжительность жизни</w:t>
            </w:r>
          </w:p>
        </w:tc>
        <w:tc>
          <w:tcPr>
            <w:tcW w:w="2594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73.55</w:t>
            </w:r>
          </w:p>
        </w:tc>
        <w:tc>
          <w:tcPr>
            <w:tcW w:w="2594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75,5</w:t>
            </w:r>
          </w:p>
        </w:tc>
        <w:tc>
          <w:tcPr>
            <w:tcW w:w="2595" w:type="dxa"/>
            <w:vAlign w:val="center"/>
          </w:tcPr>
          <w:p w:rsidR="00785B61" w:rsidRPr="009C6C83" w:rsidRDefault="00785B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C6C83">
              <w:rPr>
                <w:rFonts w:cs="Times New Roman"/>
                <w:color w:val="000000" w:themeColor="text1"/>
                <w:sz w:val="24"/>
                <w:szCs w:val="24"/>
              </w:rPr>
              <w:t>80,0</w:t>
            </w:r>
          </w:p>
        </w:tc>
      </w:tr>
    </w:tbl>
    <w:p w:rsidR="006C1ED5" w:rsidRPr="009C6C83" w:rsidRDefault="006C1ED5" w:rsidP="00F37D14">
      <w:pPr>
        <w:spacing w:line="240" w:lineRule="auto"/>
        <w:ind w:firstLine="709"/>
        <w:rPr>
          <w:b/>
          <w:color w:val="000000" w:themeColor="text1"/>
        </w:rPr>
      </w:pPr>
    </w:p>
    <w:p w:rsidR="002603FB" w:rsidRPr="009C6C83" w:rsidRDefault="002603FB" w:rsidP="00F37D14">
      <w:pPr>
        <w:spacing w:line="240" w:lineRule="auto"/>
        <w:ind w:firstLine="709"/>
        <w:rPr>
          <w:b/>
          <w:color w:val="000000" w:themeColor="text1"/>
        </w:rPr>
      </w:pPr>
      <w:r w:rsidRPr="009C6C83">
        <w:rPr>
          <w:b/>
          <w:color w:val="000000" w:themeColor="text1"/>
        </w:rPr>
        <w:t xml:space="preserve">Проблемы в области здравоохранения: </w:t>
      </w:r>
    </w:p>
    <w:p w:rsidR="00B00923" w:rsidRPr="009C6C83" w:rsidRDefault="002603FB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 xml:space="preserve">1. </w:t>
      </w:r>
      <w:r w:rsidR="00B00923" w:rsidRPr="009C6C83">
        <w:rPr>
          <w:color w:val="000000" w:themeColor="text1"/>
        </w:rPr>
        <w:t>Снижение рождаемости. В 2021 году в районе родилось 178 детей, это на 41 ребенок меньше, чем в 2020 году.</w:t>
      </w:r>
    </w:p>
    <w:p w:rsidR="00B00923" w:rsidRPr="009C6C83" w:rsidRDefault="00B00923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 xml:space="preserve">2. Высокая смертность от отдельных заболеваний: болезней системы кровообращения, новообразований, туберкулеза и др. </w:t>
      </w:r>
    </w:p>
    <w:p w:rsidR="00B00923" w:rsidRPr="009C6C83" w:rsidRDefault="00B00923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>3 Недостаточная укомплектованность медицинскими кадрами.  Укомплектованность врачами по району составляет 67%. Не хватает в основном узкопрофильных специалистов. В 2021 году принято на работу 4  врача.</w:t>
      </w:r>
    </w:p>
    <w:p w:rsidR="00141E63" w:rsidRPr="009C6C83" w:rsidRDefault="00B00923" w:rsidP="00F37D14">
      <w:pPr>
        <w:spacing w:line="240" w:lineRule="auto"/>
        <w:ind w:firstLine="709"/>
        <w:rPr>
          <w:b/>
          <w:color w:val="000000" w:themeColor="text1"/>
        </w:rPr>
      </w:pPr>
      <w:r w:rsidRPr="009C6C83">
        <w:rPr>
          <w:color w:val="000000" w:themeColor="text1"/>
        </w:rPr>
        <w:t>3. Недостаточно высокое качество оказываемых медицинских услуг.</w:t>
      </w:r>
    </w:p>
    <w:p w:rsidR="002603FB" w:rsidRPr="009C6C83" w:rsidRDefault="002603FB" w:rsidP="00F37D14">
      <w:pPr>
        <w:spacing w:line="240" w:lineRule="auto"/>
        <w:ind w:firstLine="709"/>
        <w:rPr>
          <w:b/>
          <w:color w:val="000000" w:themeColor="text1"/>
        </w:rPr>
      </w:pPr>
      <w:r w:rsidRPr="009C6C83">
        <w:rPr>
          <w:b/>
          <w:color w:val="000000" w:themeColor="text1"/>
        </w:rPr>
        <w:t xml:space="preserve">Пути решения: </w:t>
      </w:r>
    </w:p>
    <w:p w:rsidR="002603FB" w:rsidRPr="009C6C83" w:rsidRDefault="002603FB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>Усиление профилактической работы в части обеспечения раннего выявления заболеваний и моти</w:t>
      </w:r>
      <w:r w:rsidR="002C2C3D" w:rsidRPr="009C6C83">
        <w:rPr>
          <w:color w:val="000000" w:themeColor="text1"/>
        </w:rPr>
        <w:t>вации населения «Быть здоровым».</w:t>
      </w:r>
    </w:p>
    <w:p w:rsidR="002603FB" w:rsidRPr="009C6C83" w:rsidRDefault="002603FB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 xml:space="preserve">Диспансеризации отдельных групп населения.  </w:t>
      </w:r>
    </w:p>
    <w:p w:rsidR="002603FB" w:rsidRPr="009C6C83" w:rsidRDefault="002603FB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>Повышение качества проведения диспансеризации. Шире использовать данные всеобщей диспансеризации, выявить предотвратимые причины смертности населения на основе экспертных оценок лечения и диагностики, разработать мероприятия по ее снижению.</w:t>
      </w:r>
    </w:p>
    <w:p w:rsidR="002603FB" w:rsidRPr="009C6C83" w:rsidRDefault="002603FB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 xml:space="preserve">Организация и проведение в полном объеме диспансерного наблюдения   больных с хроническими неинфекционными заболеваниями и пациентов с высоким риском их развития.  </w:t>
      </w:r>
    </w:p>
    <w:p w:rsidR="002603FB" w:rsidRPr="009C6C83" w:rsidRDefault="002603FB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 xml:space="preserve">Пропаганда здорового образа жизни. </w:t>
      </w:r>
    </w:p>
    <w:p w:rsidR="002603FB" w:rsidRPr="009C6C83" w:rsidRDefault="002603FB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>Привлечение в район медицинских кадров.</w:t>
      </w:r>
    </w:p>
    <w:p w:rsidR="002603FB" w:rsidRPr="009C6C83" w:rsidRDefault="002603FB" w:rsidP="00F37D14">
      <w:pPr>
        <w:spacing w:line="240" w:lineRule="auto"/>
        <w:ind w:firstLine="709"/>
        <w:rPr>
          <w:color w:val="000000" w:themeColor="text1"/>
        </w:rPr>
      </w:pPr>
      <w:r w:rsidRPr="009C6C83">
        <w:rPr>
          <w:color w:val="000000" w:themeColor="text1"/>
        </w:rPr>
        <w:t>Укрепление материально-технической базы.</w:t>
      </w:r>
    </w:p>
    <w:p w:rsidR="002603FB" w:rsidRPr="009C6C83" w:rsidRDefault="002603FB" w:rsidP="00F37D14">
      <w:pPr>
        <w:spacing w:line="240" w:lineRule="auto"/>
        <w:ind w:firstLine="709"/>
        <w:rPr>
          <w:rFonts w:eastAsia="Calibri"/>
          <w:color w:val="000000" w:themeColor="text1"/>
        </w:rPr>
      </w:pPr>
      <w:r w:rsidRPr="009C6C83">
        <w:rPr>
          <w:rFonts w:eastAsia="Calibri"/>
          <w:color w:val="000000" w:themeColor="text1"/>
        </w:rPr>
        <w:t>Создание межведомственного комитета «Формирование приверженности к здоровому образу жизни»</w:t>
      </w:r>
      <w:r w:rsidR="0026437E" w:rsidRPr="009C6C83">
        <w:rPr>
          <w:rFonts w:eastAsia="Calibri"/>
          <w:color w:val="000000" w:themeColor="text1"/>
        </w:rPr>
        <w:t>.</w:t>
      </w:r>
    </w:p>
    <w:p w:rsidR="002603FB" w:rsidRPr="009C6C83" w:rsidRDefault="002603FB" w:rsidP="00F37D14">
      <w:pPr>
        <w:spacing w:line="240" w:lineRule="auto"/>
        <w:ind w:firstLine="709"/>
        <w:rPr>
          <w:rFonts w:eastAsia="Calibri"/>
          <w:color w:val="000000" w:themeColor="text1"/>
        </w:rPr>
      </w:pPr>
      <w:r w:rsidRPr="009C6C83">
        <w:rPr>
          <w:rFonts w:eastAsia="Calibri"/>
          <w:color w:val="000000" w:themeColor="text1"/>
        </w:rPr>
        <w:t>Выполнение индикативных показателей национальных  проектов «Здравоохранение» и «Демография».</w:t>
      </w:r>
    </w:p>
    <w:p w:rsidR="00EB7BFF" w:rsidRPr="009C6C83" w:rsidRDefault="00EB7BFF" w:rsidP="00F37D14">
      <w:pPr>
        <w:pStyle w:val="a0"/>
        <w:rPr>
          <w:color w:val="000000" w:themeColor="text1"/>
          <w:lang w:eastAsia="en-US"/>
        </w:rPr>
      </w:pPr>
    </w:p>
    <w:p w:rsidR="002603FB" w:rsidRPr="00260EA0" w:rsidRDefault="005E3015" w:rsidP="00F37D14">
      <w:pPr>
        <w:spacing w:line="240" w:lineRule="auto"/>
        <w:jc w:val="center"/>
        <w:rPr>
          <w:rFonts w:cs="Times New Roman"/>
          <w:b/>
          <w:szCs w:val="28"/>
        </w:rPr>
      </w:pPr>
      <w:r w:rsidRPr="00260EA0">
        <w:rPr>
          <w:rFonts w:cs="Times New Roman"/>
          <w:b/>
          <w:szCs w:val="28"/>
        </w:rPr>
        <w:t>Таблица № 10</w:t>
      </w:r>
      <w:r w:rsidR="002603FB" w:rsidRPr="00260EA0">
        <w:rPr>
          <w:rFonts w:cs="Times New Roman"/>
          <w:b/>
          <w:szCs w:val="28"/>
        </w:rPr>
        <w:t xml:space="preserve">. Мероприятия в сфере развития здравоохранения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1560"/>
        <w:gridCol w:w="2268"/>
        <w:gridCol w:w="1701"/>
        <w:gridCol w:w="1417"/>
      </w:tblGrid>
      <w:tr w:rsidR="002603FB" w:rsidRPr="00260EA0" w:rsidTr="009310CA">
        <w:trPr>
          <w:trHeight w:val="1250"/>
          <w:tblHeader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603FB" w:rsidRPr="00260EA0" w:rsidRDefault="002603FB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0EA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603FB" w:rsidRPr="00260EA0" w:rsidRDefault="002603FB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0EA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603FB" w:rsidRPr="00260EA0" w:rsidRDefault="002603FB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0EA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603FB" w:rsidRPr="00260EA0" w:rsidRDefault="002603FB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0EA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603FB" w:rsidRPr="00260EA0" w:rsidRDefault="002603FB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0EA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Объемы финансирования, тыс. руб.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603FB" w:rsidRPr="00260EA0" w:rsidRDefault="002603FB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0EA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2603FB" w:rsidRPr="00260EA0" w:rsidTr="00F4639A">
        <w:trPr>
          <w:trHeight w:val="289"/>
          <w:tblHeader/>
        </w:trPr>
        <w:tc>
          <w:tcPr>
            <w:tcW w:w="3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260EA0" w:rsidRDefault="002603FB" w:rsidP="00F37D14">
            <w:pPr>
              <w:spacing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260EA0">
              <w:rPr>
                <w:rFonts w:cs="Times New Roman"/>
                <w:sz w:val="24"/>
                <w:szCs w:val="28"/>
              </w:rPr>
              <w:t>1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Усиление профилактической работы в части обеспечения раннего выявления заболеваний и мотивации населения «Быть здоровым»;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95581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141E6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2603FB" w:rsidRPr="00260EA0" w:rsidTr="000C348A">
        <w:trPr>
          <w:trHeight w:val="761"/>
          <w:tblHeader/>
        </w:trPr>
        <w:tc>
          <w:tcPr>
            <w:tcW w:w="3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260EA0" w:rsidRDefault="002603FB" w:rsidP="00F37D14">
            <w:pPr>
              <w:spacing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260EA0">
              <w:rPr>
                <w:rFonts w:cs="Times New Roman"/>
                <w:sz w:val="24"/>
                <w:szCs w:val="28"/>
              </w:rPr>
              <w:t>2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Диспансеризации отдельных групп населения.  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95581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141E6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2603FB" w:rsidRPr="00260EA0" w:rsidTr="00F4639A">
        <w:trPr>
          <w:trHeight w:val="289"/>
          <w:tblHeader/>
        </w:trPr>
        <w:tc>
          <w:tcPr>
            <w:tcW w:w="392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260EA0" w:rsidRDefault="002603FB" w:rsidP="00F37D14">
            <w:pPr>
              <w:spacing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260EA0">
              <w:rPr>
                <w:rFonts w:cs="Times New Roman"/>
                <w:sz w:val="24"/>
                <w:szCs w:val="28"/>
              </w:rPr>
              <w:t>3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Повышение качества проведения диспансеризации. Шире использовать данные всеобщей диспансеризации, выявить предотвратимые причины смертности населения на основе экспертных оценок лечения и диагностики, разработать и внедрить план мероприятий по проведению </w:t>
            </w:r>
            <w:r w:rsidR="00625A82" w:rsidRPr="00FD7775">
              <w:rPr>
                <w:rFonts w:cs="Times New Roman"/>
                <w:color w:val="000000" w:themeColor="text1"/>
                <w:sz w:val="24"/>
                <w:szCs w:val="28"/>
              </w:rPr>
              <w:t>диспансеризации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95581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141E6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2603FB" w:rsidRPr="00141E63" w:rsidTr="000C348A">
        <w:trPr>
          <w:trHeight w:val="2005"/>
          <w:tblHeader/>
        </w:trPr>
        <w:tc>
          <w:tcPr>
            <w:tcW w:w="392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260EA0" w:rsidRDefault="002603FB" w:rsidP="00F37D14">
            <w:pPr>
              <w:spacing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260EA0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Организация и проведение в полном объеме диспансерного наблюдения   больных с хроническими неинфекционными заболеваниями и пациентов с высоким риском их развития. 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95581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141E6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2603FB" w:rsidRPr="00141E63" w:rsidTr="00F4639A">
        <w:trPr>
          <w:trHeight w:val="289"/>
          <w:tblHeader/>
        </w:trPr>
        <w:tc>
          <w:tcPr>
            <w:tcW w:w="392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141E63" w:rsidRDefault="002603FB" w:rsidP="00F37D14">
            <w:pPr>
              <w:spacing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141E63">
              <w:rPr>
                <w:rFonts w:cs="Times New Roman"/>
                <w:sz w:val="24"/>
                <w:szCs w:val="28"/>
              </w:rPr>
              <w:t>5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Пропаганда здорового образа жизни. </w:t>
            </w:r>
          </w:p>
          <w:p w:rsidR="002603FB" w:rsidRPr="00FD7775" w:rsidRDefault="002603F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95581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141E6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2603FB" w:rsidRPr="00141E63" w:rsidTr="000C348A">
        <w:trPr>
          <w:trHeight w:val="1651"/>
          <w:tblHeader/>
        </w:trPr>
        <w:tc>
          <w:tcPr>
            <w:tcW w:w="392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141E63" w:rsidRDefault="002603FB" w:rsidP="00F37D14">
            <w:pPr>
              <w:spacing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141E63">
              <w:rPr>
                <w:rFonts w:cs="Times New Roman"/>
                <w:sz w:val="24"/>
                <w:szCs w:val="28"/>
              </w:rPr>
              <w:t>6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Привлечение в район медицинских кадров</w:t>
            </w:r>
          </w:p>
          <w:p w:rsidR="002603FB" w:rsidRPr="00FD7775" w:rsidRDefault="002603F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95581" w:rsidRPr="00FD7775" w:rsidRDefault="0079558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141E6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2603FB" w:rsidRPr="00141E63" w:rsidTr="00F4639A">
        <w:trPr>
          <w:trHeight w:val="289"/>
          <w:tblHeader/>
        </w:trPr>
        <w:tc>
          <w:tcPr>
            <w:tcW w:w="392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141E63" w:rsidRDefault="002603FB" w:rsidP="00F37D14">
            <w:pPr>
              <w:spacing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141E63">
              <w:rPr>
                <w:rFonts w:cs="Times New Roman"/>
                <w:sz w:val="24"/>
                <w:szCs w:val="28"/>
              </w:rPr>
              <w:t>7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Укрепление материально-технической базы.</w:t>
            </w:r>
          </w:p>
          <w:p w:rsidR="002603FB" w:rsidRPr="00FD7775" w:rsidRDefault="002603F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95581" w:rsidRPr="00FD7775" w:rsidRDefault="0079558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141E6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2603FB" w:rsidRPr="00141E63" w:rsidTr="00F4639A">
        <w:trPr>
          <w:trHeight w:val="289"/>
          <w:tblHeader/>
        </w:trPr>
        <w:tc>
          <w:tcPr>
            <w:tcW w:w="392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141E63" w:rsidRDefault="00F4639A" w:rsidP="00F37D14">
            <w:pPr>
              <w:spacing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141E63">
              <w:rPr>
                <w:rFonts w:cs="Times New Roman"/>
                <w:sz w:val="24"/>
                <w:szCs w:val="28"/>
              </w:rPr>
              <w:t>8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8"/>
              </w:rPr>
              <w:t>Создание межведомственного комитета «Формирование приверженности к здоровому образу жизни»</w:t>
            </w:r>
          </w:p>
          <w:p w:rsidR="002603FB" w:rsidRPr="00FD7775" w:rsidRDefault="002603F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95581" w:rsidRPr="00FD7775" w:rsidRDefault="0079558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141E6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F4639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2603FB" w:rsidRPr="00ED3954" w:rsidTr="00F4639A">
        <w:trPr>
          <w:trHeight w:val="289"/>
          <w:tblHeader/>
        </w:trPr>
        <w:tc>
          <w:tcPr>
            <w:tcW w:w="392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141E63" w:rsidRDefault="00F4639A" w:rsidP="00F37D14">
            <w:pPr>
              <w:spacing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141E63">
              <w:rPr>
                <w:rFonts w:cs="Times New Roman"/>
                <w:sz w:val="24"/>
                <w:szCs w:val="28"/>
              </w:rPr>
              <w:t>9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8"/>
              </w:rPr>
              <w:t>Выполнение индикативных показателей национальных  проектов «Здравоохранение» и «Демография».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95581" w:rsidRPr="00FD7775" w:rsidRDefault="0079558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141E6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2603F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603FB" w:rsidRPr="00FD7775" w:rsidRDefault="00F4639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</w:tbl>
    <w:p w:rsidR="00EE5F98" w:rsidRDefault="00EE5F98" w:rsidP="00F37D14">
      <w:pPr>
        <w:pStyle w:val="a5"/>
        <w:tabs>
          <w:tab w:val="left" w:pos="306"/>
        </w:tabs>
        <w:spacing w:line="240" w:lineRule="auto"/>
        <w:ind w:left="0"/>
        <w:rPr>
          <w:rFonts w:cs="Times New Roman"/>
          <w:szCs w:val="28"/>
        </w:rPr>
      </w:pPr>
    </w:p>
    <w:p w:rsidR="002A2895" w:rsidRPr="00FD7775" w:rsidRDefault="00001406" w:rsidP="00F37D14">
      <w:pPr>
        <w:pStyle w:val="1"/>
        <w:spacing w:line="240" w:lineRule="auto"/>
        <w:rPr>
          <w:color w:val="000000" w:themeColor="text1"/>
        </w:rPr>
      </w:pPr>
      <w:bookmarkStart w:id="34" w:name="_Toc109978439"/>
      <w:r w:rsidRPr="00FD7775">
        <w:rPr>
          <w:color w:val="000000" w:themeColor="text1"/>
        </w:rPr>
        <w:t>6</w:t>
      </w:r>
      <w:r w:rsidR="00474DDF" w:rsidRPr="00FD7775">
        <w:rPr>
          <w:color w:val="000000" w:themeColor="text1"/>
        </w:rPr>
        <w:t>.2 Образование</w:t>
      </w:r>
      <w:bookmarkEnd w:id="34"/>
    </w:p>
    <w:p w:rsidR="000625B6" w:rsidRPr="00FD7775" w:rsidRDefault="000625B6" w:rsidP="00F37D14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>В районе функционируют 14 дошкольных образовательных организаций, 6 дошкольных групп на базе 6 общеобразовательных организаций, которые посещают 595 детей. </w:t>
      </w:r>
    </w:p>
    <w:p w:rsidR="000625B6" w:rsidRPr="00FD7775" w:rsidRDefault="000625B6" w:rsidP="00F37D14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>Охват дошкольным образованием составляет 49,5%. Наполняемость групп в детских садах составляет 595 детей на 915 мест. </w:t>
      </w:r>
      <w:r w:rsidRPr="00FD777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1 июня 2021 года проведено комплектование на новый учебный год, все дети с желаемой датой зачисления 2021-2022 учебный год обеспечены местами в детских садах района</w:t>
      </w: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>.  Обеспеченность детей старше 3 лет местами в детских садах составляет </w:t>
      </w:r>
      <w:r w:rsidRPr="00FD7775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100 %.</w:t>
      </w:r>
    </w:p>
    <w:p w:rsidR="000625B6" w:rsidRPr="00FD7775" w:rsidRDefault="000625B6" w:rsidP="00F37D14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>В 2021-2022 учебном году в 20 общеобразовательных учреждениях района (из них: начальные – 0, основные – 8, средние – 11, гимназия – 1) обучаются   2100 детей (в 2020-2021 учебном году -2115), из них 1565 детей татарской национальности.</w:t>
      </w:r>
    </w:p>
    <w:p w:rsidR="000625B6" w:rsidRPr="00FD7775" w:rsidRDefault="000625B6" w:rsidP="00F37D14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 xml:space="preserve">В районе сохранена сеть национальных образовательных учреждений, которая включает 10 школ с родным (татарским) языком обучения, в которых обучаются 492 детей.  Дополнительно в пяти школах с русским языком обучения также функционируют классы с родным (татарским) языком обучения.  Итого охват детей-татар, обучающихся в классах с татарским языком обучения, составляет 612 детей </w:t>
      </w:r>
      <w:r w:rsidRPr="005500C3">
        <w:rPr>
          <w:rFonts w:eastAsia="Times New Roman" w:cs="Times New Roman"/>
          <w:color w:val="000000" w:themeColor="text1"/>
          <w:szCs w:val="28"/>
          <w:lang w:eastAsia="ru-RU"/>
        </w:rPr>
        <w:t>(39,1% от</w:t>
      </w: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 xml:space="preserve"> общего количества детей-татар в районе).</w:t>
      </w:r>
    </w:p>
    <w:p w:rsidR="000625B6" w:rsidRPr="00FD7775" w:rsidRDefault="000625B6" w:rsidP="00F37D14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>В 2021-2022 учебном году в девяти школах с русским языком обучения были открыты классы с воспитанием на родном (татарском) языке.</w:t>
      </w:r>
    </w:p>
    <w:p w:rsidR="000625B6" w:rsidRPr="005500C3" w:rsidRDefault="000625B6" w:rsidP="00F37D14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 xml:space="preserve">Охват обучением и воспитанием учащихся татарской национальности на родном (татарском) языке по району </w:t>
      </w:r>
      <w:r w:rsidRPr="005500C3">
        <w:rPr>
          <w:rFonts w:eastAsia="Times New Roman" w:cs="Times New Roman"/>
          <w:color w:val="000000" w:themeColor="text1"/>
          <w:szCs w:val="28"/>
          <w:lang w:eastAsia="ru-RU"/>
        </w:rPr>
        <w:t>составляет 51,76 %.</w:t>
      </w:r>
    </w:p>
    <w:p w:rsidR="000625B6" w:rsidRPr="00FD7775" w:rsidRDefault="000625B6" w:rsidP="00F37D14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 xml:space="preserve">В 2021-2022 учебном году 178 детей поступили в 1 класс. </w:t>
      </w:r>
    </w:p>
    <w:p w:rsidR="000625B6" w:rsidRPr="00FD7775" w:rsidRDefault="000625B6" w:rsidP="00F37D14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>В 2021 году ОГЭ по русскому языку и математике проводился с полным охватом выпускников 9-х классов. 195 выпускников получили аттестат об основном общем образовании, из них 18 - с отличием.  Средняя оценка ОГЭ по русскому языку составляет 3,93 (по РТ – 3,97), по математике – 3,86 (по РТ – 3,68). В 2021-2022 учебном году в 9 классе обучаются 215 обучающихся, все они в основной срок прошли итоговое собеседование.</w:t>
      </w:r>
    </w:p>
    <w:p w:rsidR="000625B6" w:rsidRPr="00FD7775" w:rsidRDefault="000625B6" w:rsidP="00F37D14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>В 2020-2021 учебном году все 70 выпускников 11-х классов получили аттестаты о среднем общем образовании. 17 выпускников награждены медалью «За особые успехи в обучении» (в 2019-2020 году- 21 обучающийся). По результатам ЕГЭ 40 выпускников получили 80 и более баллов. Выпускник Больше-Машляковской школы набрал 100 баллов по географии. В текущем учебном году 11 класс заканчивают 90 обучающихся, из них 16 претендентов на медаль.</w:t>
      </w:r>
    </w:p>
    <w:p w:rsidR="000625B6" w:rsidRPr="00FD7775" w:rsidRDefault="000625B6" w:rsidP="00F37D14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>Выросли средние баллы единого государственного экзамена по 9 предметам из 11 в сравнении с результатами 2020 года: по русскому языку на 2,79 балла; математике (профильная) на 4,97 баллов; физике на 4,57 баллов; химии на 13,85 баллов; биологии на 2,18 баллов; истории на 0,57 баллов; географии на 26,50 балла; английский язык на 6,22 балла и по обществознанию на 8,26 баллов. По 8 из 11 предметам средние баллы являются выше республиканских показателей. </w:t>
      </w:r>
    </w:p>
    <w:p w:rsidR="000625B6" w:rsidRPr="00FD7775" w:rsidRDefault="000625B6" w:rsidP="00F37D14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> Все 20 школ района обеспечены компьютерной техникой, на один компьютер приходится 5 учеников. На сегодняшний день к сети «Интернет» по технологии ВОЛС подключены 20 школ и 4 филиала.</w:t>
      </w:r>
    </w:p>
    <w:p w:rsidR="000625B6" w:rsidRPr="00FD7775" w:rsidRDefault="000625B6" w:rsidP="00F37D14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> В районе функционируют 2 организации дополнительного образования, в которых занимаются 1518 детей. Охват учащихся дополнительным образованием составляет 72,2 %. </w:t>
      </w:r>
    </w:p>
    <w:p w:rsidR="000625B6" w:rsidRPr="00FD7775" w:rsidRDefault="000625B6" w:rsidP="00F37D14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 xml:space="preserve">В образовательных организациях функционируют 6 медицинских кабинетов. </w:t>
      </w:r>
    </w:p>
    <w:p w:rsidR="000625B6" w:rsidRPr="00FD7775" w:rsidRDefault="000625B6" w:rsidP="00F37D14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775">
        <w:rPr>
          <w:rFonts w:eastAsia="Times New Roman" w:cs="Times New Roman"/>
          <w:color w:val="000000" w:themeColor="text1"/>
          <w:szCs w:val="28"/>
          <w:lang w:eastAsia="ru-RU"/>
        </w:rPr>
        <w:t>В учреждениях образования работают 1067 человек, из них педагогов – 617 (в школах – 422 чел., в ДОУ – 101 чел., в учреждениях дополнительного образования – 94 чел.).</w:t>
      </w:r>
    </w:p>
    <w:p w:rsidR="000625B6" w:rsidRPr="00FD7775" w:rsidRDefault="000625B6" w:rsidP="00F37D14">
      <w:pPr>
        <w:spacing w:line="240" w:lineRule="auto"/>
        <w:rPr>
          <w:rFonts w:eastAsia="Calibri" w:cs="Times New Roman"/>
          <w:color w:val="000000" w:themeColor="text1"/>
          <w:szCs w:val="28"/>
        </w:rPr>
      </w:pPr>
      <w:r w:rsidRPr="00FD7775">
        <w:rPr>
          <w:rFonts w:eastAsia="Calibri" w:cs="Times New Roman"/>
          <w:color w:val="000000" w:themeColor="text1"/>
          <w:szCs w:val="28"/>
        </w:rPr>
        <w:t xml:space="preserve">          В рамках федерального проекта «Современная школа» национального проекта «Образование» государственной программы «Развитие образования» в 2021 году произведен ремонт кабинетов физики, химии и биологии в МБОУ «Рыбно-Слободская гимназия №1» и МБОУ «Кугарчинская СОШ» на общую сумму 1 млн. 740 тыс.</w:t>
      </w:r>
      <w:r w:rsidR="00F27D5B">
        <w:rPr>
          <w:rFonts w:eastAsia="Calibri" w:cs="Times New Roman"/>
          <w:color w:val="000000" w:themeColor="text1"/>
          <w:szCs w:val="28"/>
        </w:rPr>
        <w:t xml:space="preserve"> </w:t>
      </w:r>
      <w:r w:rsidRPr="00FD7775">
        <w:rPr>
          <w:rFonts w:eastAsia="Calibri" w:cs="Times New Roman"/>
          <w:color w:val="000000" w:themeColor="text1"/>
          <w:szCs w:val="28"/>
        </w:rPr>
        <w:t>руб.</w:t>
      </w:r>
    </w:p>
    <w:p w:rsidR="000625B6" w:rsidRPr="00FD7775" w:rsidRDefault="000625B6" w:rsidP="00F37D14">
      <w:pPr>
        <w:spacing w:line="240" w:lineRule="auto"/>
        <w:rPr>
          <w:rFonts w:eastAsia="Calibri" w:cs="Times New Roman"/>
          <w:color w:val="000000" w:themeColor="text1"/>
          <w:szCs w:val="28"/>
        </w:rPr>
      </w:pPr>
      <w:r w:rsidRPr="00FD7775">
        <w:rPr>
          <w:rFonts w:eastAsia="Calibri" w:cs="Times New Roman"/>
          <w:color w:val="000000" w:themeColor="text1"/>
          <w:szCs w:val="28"/>
        </w:rPr>
        <w:t xml:space="preserve">         В 2022 году планируется создание «Точка роста» еще в двух школах нашего района – МБОУ «Рыбно-Слободская СОШ №2» и МБОУ «Большеелгинская СОШ». </w:t>
      </w:r>
    </w:p>
    <w:p w:rsidR="000625B6" w:rsidRPr="00FD7775" w:rsidRDefault="000625B6" w:rsidP="00F37D14">
      <w:pPr>
        <w:spacing w:line="240" w:lineRule="auto"/>
        <w:rPr>
          <w:rFonts w:eastAsia="Calibri" w:cs="Times New Roman"/>
          <w:color w:val="000000" w:themeColor="text1"/>
          <w:szCs w:val="28"/>
        </w:rPr>
      </w:pPr>
      <w:r w:rsidRPr="00FD7775">
        <w:rPr>
          <w:rFonts w:eastAsia="Calibri" w:cs="Times New Roman"/>
          <w:color w:val="000000" w:themeColor="text1"/>
          <w:szCs w:val="28"/>
        </w:rPr>
        <w:t xml:space="preserve">         Помимо национальных проектов в Рыбно-Слободском районе реализуется государственная программа капитального ремонта школ «Развитие образования». В настоящее время в МБОУ «Рыбно-Слободская гимназия №1» по этой программе начаты ремонтные работы.  </w:t>
      </w:r>
    </w:p>
    <w:p w:rsidR="000625B6" w:rsidRPr="00FD7775" w:rsidRDefault="000625B6" w:rsidP="00F37D14">
      <w:pPr>
        <w:spacing w:line="240" w:lineRule="auto"/>
        <w:rPr>
          <w:rFonts w:eastAsia="Calibri" w:cs="Times New Roman"/>
          <w:color w:val="000000" w:themeColor="text1"/>
        </w:rPr>
      </w:pPr>
      <w:r w:rsidRPr="00FD7775">
        <w:rPr>
          <w:rFonts w:eastAsia="Calibri" w:cs="Times New Roman"/>
          <w:color w:val="000000" w:themeColor="text1"/>
          <w:szCs w:val="28"/>
        </w:rPr>
        <w:t xml:space="preserve">         Дополнительно действует республиканская программа капитального ремонта школ и школьных пищеблоков, в рамках которой в 2022 году будут отремонтированы пищеблоки МБОУ «Кугарчинская СОШ» и МБОУ «Рыбно-Слободская СОШ №2».</w:t>
      </w:r>
    </w:p>
    <w:p w:rsidR="000625B6" w:rsidRPr="00FD7775" w:rsidRDefault="000625B6" w:rsidP="00F37D14">
      <w:pPr>
        <w:spacing w:line="240" w:lineRule="auto"/>
        <w:rPr>
          <w:rFonts w:eastAsia="Calibri" w:cs="Times New Roman"/>
          <w:color w:val="000000" w:themeColor="text1"/>
        </w:rPr>
      </w:pPr>
      <w:r w:rsidRPr="00FD7775">
        <w:rPr>
          <w:rFonts w:eastAsia="Calibri" w:cs="Times New Roman"/>
          <w:color w:val="000000" w:themeColor="text1"/>
          <w:szCs w:val="28"/>
        </w:rPr>
        <w:t xml:space="preserve">          В апреле 2022 года в рамках Года Цифровизации в Республике Татарстан Президентом Республики Татарстан Р.Н. Миннихановым были вручены  ноутбуки  учителям общеобразовательных организаций Республики. В образовательные организации Рыбно-Слободского муниципального района было распределено 188 ноутбуков.</w:t>
      </w:r>
    </w:p>
    <w:p w:rsidR="002D0CBF" w:rsidRPr="00FD7775" w:rsidRDefault="002D0CBF" w:rsidP="00F37D14">
      <w:pPr>
        <w:spacing w:line="240" w:lineRule="auto"/>
        <w:ind w:firstLine="709"/>
        <w:rPr>
          <w:color w:val="000000" w:themeColor="text1"/>
          <w:szCs w:val="40"/>
        </w:rPr>
      </w:pPr>
      <w:r w:rsidRPr="00FD7775">
        <w:rPr>
          <w:b/>
          <w:color w:val="000000" w:themeColor="text1"/>
          <w:szCs w:val="40"/>
        </w:rPr>
        <w:t xml:space="preserve">Цель в сфере образования -  </w:t>
      </w:r>
      <w:r w:rsidRPr="00FD7775">
        <w:rPr>
          <w:color w:val="000000" w:themeColor="text1"/>
          <w:szCs w:val="40"/>
        </w:rPr>
        <w:t>обеспечение высокого качества образования в соответствии  с запросами населения Рыбно-Слободского муниципального района Республики Татарстан.</w:t>
      </w:r>
    </w:p>
    <w:p w:rsidR="002D0CBF" w:rsidRPr="00FD7775" w:rsidRDefault="002D0CBF" w:rsidP="00F37D14">
      <w:pPr>
        <w:spacing w:line="240" w:lineRule="auto"/>
        <w:ind w:firstLine="709"/>
        <w:rPr>
          <w:b/>
          <w:color w:val="000000" w:themeColor="text1"/>
          <w:szCs w:val="40"/>
        </w:rPr>
      </w:pPr>
      <w:r w:rsidRPr="00FD7775">
        <w:rPr>
          <w:b/>
          <w:color w:val="000000" w:themeColor="text1"/>
          <w:szCs w:val="40"/>
        </w:rPr>
        <w:t xml:space="preserve">Задачи: </w:t>
      </w:r>
    </w:p>
    <w:p w:rsidR="002D0CBF" w:rsidRPr="00FD7775" w:rsidRDefault="002D0CBF" w:rsidP="00F37D14">
      <w:pPr>
        <w:spacing w:line="240" w:lineRule="auto"/>
        <w:ind w:firstLine="709"/>
        <w:rPr>
          <w:rFonts w:eastAsia="Times New Roman"/>
          <w:color w:val="000000" w:themeColor="text1"/>
          <w:lang w:eastAsia="ru-RU"/>
        </w:rPr>
      </w:pPr>
      <w:r w:rsidRPr="00FD7775">
        <w:rPr>
          <w:rFonts w:eastAsia="Times New Roman"/>
          <w:color w:val="000000" w:themeColor="text1"/>
          <w:lang w:eastAsia="ru-RU"/>
        </w:rPr>
        <w:t>всестороннее развитие детей дошкольного возраста и подготовка к обучению в школе;</w:t>
      </w:r>
    </w:p>
    <w:p w:rsidR="002D0CBF" w:rsidRPr="00FD7775" w:rsidRDefault="003D5C82" w:rsidP="00F37D14">
      <w:pPr>
        <w:spacing w:line="240" w:lineRule="auto"/>
        <w:ind w:firstLine="709"/>
        <w:rPr>
          <w:rFonts w:eastAsia="Times New Roman"/>
          <w:color w:val="000000" w:themeColor="text1"/>
          <w:lang w:eastAsia="ru-RU"/>
        </w:rPr>
      </w:pPr>
      <w:r w:rsidRPr="00FD7775">
        <w:rPr>
          <w:rFonts w:eastAsia="Times New Roman"/>
          <w:color w:val="000000" w:themeColor="text1"/>
          <w:lang w:eastAsia="ru-RU"/>
        </w:rPr>
        <w:t>обеспечение</w:t>
      </w:r>
      <w:r w:rsidR="002D0CBF" w:rsidRPr="00FD7775">
        <w:rPr>
          <w:rFonts w:eastAsia="Times New Roman"/>
          <w:color w:val="000000" w:themeColor="text1"/>
          <w:lang w:eastAsia="ru-RU"/>
        </w:rPr>
        <w:t xml:space="preserve"> гарантий получения доступного качественного общего образования в соответствии с требованиями федеральных государственных образовательных стандартов общего образования;</w:t>
      </w:r>
    </w:p>
    <w:p w:rsidR="002D0CBF" w:rsidRPr="00FD7775" w:rsidRDefault="002D0CBF" w:rsidP="00F37D14">
      <w:pPr>
        <w:spacing w:line="240" w:lineRule="auto"/>
        <w:ind w:firstLine="709"/>
        <w:rPr>
          <w:rFonts w:eastAsia="Times New Roman"/>
          <w:color w:val="000000" w:themeColor="text1"/>
          <w:lang w:eastAsia="ru-RU"/>
        </w:rPr>
      </w:pPr>
      <w:r w:rsidRPr="00FD7775">
        <w:rPr>
          <w:rFonts w:eastAsia="Times New Roman"/>
          <w:color w:val="000000" w:themeColor="text1"/>
          <w:lang w:eastAsia="ru-RU"/>
        </w:rPr>
        <w:t>создание условий для инклюзивного образования детей с ограниченными возможностями здоровья;</w:t>
      </w:r>
    </w:p>
    <w:p w:rsidR="002D0CBF" w:rsidRPr="00FD7775" w:rsidRDefault="002D0CBF" w:rsidP="00F37D14">
      <w:pPr>
        <w:spacing w:line="240" w:lineRule="auto"/>
        <w:ind w:firstLine="709"/>
        <w:rPr>
          <w:rFonts w:eastAsia="Times New Roman"/>
          <w:color w:val="000000" w:themeColor="text1"/>
          <w:lang w:eastAsia="ru-RU"/>
        </w:rPr>
      </w:pPr>
      <w:r w:rsidRPr="00FD7775">
        <w:rPr>
          <w:rFonts w:eastAsia="Times New Roman"/>
          <w:color w:val="000000" w:themeColor="text1"/>
          <w:lang w:eastAsia="ru-RU"/>
        </w:rPr>
        <w:t>создание системы выявления и сопровождения одаренных детей;</w:t>
      </w:r>
    </w:p>
    <w:p w:rsidR="002D0CBF" w:rsidRPr="00FD7775" w:rsidRDefault="002D0CBF" w:rsidP="00F37D14">
      <w:pPr>
        <w:spacing w:line="240" w:lineRule="auto"/>
        <w:ind w:firstLine="709"/>
        <w:rPr>
          <w:rFonts w:eastAsia="Times New Roman"/>
          <w:color w:val="000000" w:themeColor="text1"/>
          <w:lang w:eastAsia="ru-RU"/>
        </w:rPr>
      </w:pPr>
      <w:r w:rsidRPr="00FD7775">
        <w:rPr>
          <w:rFonts w:eastAsia="Times New Roman"/>
          <w:color w:val="000000" w:themeColor="text1"/>
          <w:lang w:eastAsia="ru-RU"/>
        </w:rPr>
        <w:t>обеспечение высокого уровня индивидуализации образования за счет развития современных форм обучения, включая профильное обучение;</w:t>
      </w:r>
    </w:p>
    <w:p w:rsidR="002D0CBF" w:rsidRPr="00FD7775" w:rsidRDefault="002D0CBF" w:rsidP="00F37D14">
      <w:pPr>
        <w:spacing w:line="240" w:lineRule="auto"/>
        <w:ind w:firstLine="709"/>
        <w:rPr>
          <w:rFonts w:eastAsia="Times New Roman"/>
          <w:color w:val="000000" w:themeColor="text1"/>
          <w:lang w:eastAsia="ru-RU"/>
        </w:rPr>
      </w:pPr>
      <w:r w:rsidRPr="00FD7775">
        <w:rPr>
          <w:rFonts w:eastAsia="Times New Roman"/>
          <w:color w:val="000000" w:themeColor="text1"/>
          <w:lang w:eastAsia="ru-RU"/>
        </w:rPr>
        <w:t>привлечение   молодых педагогических кадров и их профессиональное развитие;</w:t>
      </w:r>
    </w:p>
    <w:p w:rsidR="002D0CBF" w:rsidRPr="00FD7775" w:rsidRDefault="002D0CBF" w:rsidP="00F37D14">
      <w:pPr>
        <w:spacing w:line="240" w:lineRule="auto"/>
        <w:ind w:firstLine="709"/>
        <w:rPr>
          <w:rFonts w:eastAsia="Times New Roman"/>
          <w:color w:val="000000" w:themeColor="text1"/>
          <w:lang w:eastAsia="ru-RU"/>
        </w:rPr>
      </w:pPr>
      <w:r w:rsidRPr="00FD7775">
        <w:rPr>
          <w:rFonts w:eastAsia="Times New Roman"/>
          <w:color w:val="000000" w:themeColor="text1"/>
          <w:lang w:eastAsia="ru-RU"/>
        </w:rPr>
        <w:t>внедрение новых образовательных технологий и принципов организации учебного процесса, в том числе с использованием современных информационных и коммуникационных технологий.</w:t>
      </w:r>
    </w:p>
    <w:p w:rsidR="002D0CBF" w:rsidRPr="00FD7775" w:rsidRDefault="002D0CBF" w:rsidP="00F37D14">
      <w:pPr>
        <w:spacing w:line="240" w:lineRule="auto"/>
        <w:ind w:firstLine="709"/>
        <w:rPr>
          <w:b/>
          <w:color w:val="000000" w:themeColor="text1"/>
          <w:szCs w:val="40"/>
        </w:rPr>
      </w:pPr>
      <w:r w:rsidRPr="00FD7775">
        <w:rPr>
          <w:b/>
          <w:color w:val="000000" w:themeColor="text1"/>
          <w:szCs w:val="40"/>
        </w:rPr>
        <w:t>Приоритетные направления:</w:t>
      </w:r>
    </w:p>
    <w:p w:rsidR="002D0CBF" w:rsidRPr="00FD7775" w:rsidRDefault="002D0CBF" w:rsidP="00F37D14">
      <w:pPr>
        <w:spacing w:line="240" w:lineRule="auto"/>
        <w:ind w:firstLine="709"/>
        <w:rPr>
          <w:color w:val="000000" w:themeColor="text1"/>
          <w:szCs w:val="40"/>
        </w:rPr>
      </w:pPr>
      <w:r w:rsidRPr="00FD7775">
        <w:rPr>
          <w:b/>
          <w:color w:val="000000" w:themeColor="text1"/>
          <w:szCs w:val="40"/>
        </w:rPr>
        <w:t>-</w:t>
      </w:r>
      <w:r w:rsidR="00001406" w:rsidRPr="00FD7775">
        <w:rPr>
          <w:b/>
          <w:color w:val="000000" w:themeColor="text1"/>
          <w:szCs w:val="40"/>
        </w:rPr>
        <w:t xml:space="preserve"> </w:t>
      </w:r>
      <w:r w:rsidRPr="00FD7775">
        <w:rPr>
          <w:color w:val="000000" w:themeColor="text1"/>
          <w:szCs w:val="40"/>
        </w:rPr>
        <w:t>Дошкольное образование</w:t>
      </w:r>
      <w:r w:rsidR="00001406" w:rsidRPr="00FD7775">
        <w:rPr>
          <w:color w:val="000000" w:themeColor="text1"/>
          <w:szCs w:val="40"/>
        </w:rPr>
        <w:t>;</w:t>
      </w:r>
    </w:p>
    <w:p w:rsidR="002D0CBF" w:rsidRPr="00FD7775" w:rsidRDefault="002D0CBF" w:rsidP="00F37D14">
      <w:pPr>
        <w:spacing w:line="240" w:lineRule="auto"/>
        <w:ind w:firstLine="709"/>
        <w:rPr>
          <w:color w:val="000000" w:themeColor="text1"/>
          <w:szCs w:val="40"/>
        </w:rPr>
      </w:pPr>
      <w:r w:rsidRPr="00FD7775">
        <w:rPr>
          <w:color w:val="000000" w:themeColor="text1"/>
          <w:szCs w:val="40"/>
        </w:rPr>
        <w:t>-</w:t>
      </w:r>
      <w:r w:rsidR="00001406" w:rsidRPr="00FD7775">
        <w:rPr>
          <w:color w:val="000000" w:themeColor="text1"/>
          <w:szCs w:val="40"/>
        </w:rPr>
        <w:t xml:space="preserve"> </w:t>
      </w:r>
      <w:r w:rsidRPr="00FD7775">
        <w:rPr>
          <w:color w:val="000000" w:themeColor="text1"/>
          <w:szCs w:val="40"/>
        </w:rPr>
        <w:t>Общее (школьное) образование</w:t>
      </w:r>
      <w:r w:rsidR="00001406" w:rsidRPr="00FD7775">
        <w:rPr>
          <w:color w:val="000000" w:themeColor="text1"/>
          <w:szCs w:val="40"/>
        </w:rPr>
        <w:t>;</w:t>
      </w:r>
    </w:p>
    <w:p w:rsidR="002D0CBF" w:rsidRPr="00FD7775" w:rsidRDefault="002D0CBF" w:rsidP="00F37D14">
      <w:pPr>
        <w:spacing w:line="240" w:lineRule="auto"/>
        <w:ind w:firstLine="709"/>
        <w:rPr>
          <w:color w:val="000000" w:themeColor="text1"/>
          <w:szCs w:val="40"/>
        </w:rPr>
      </w:pPr>
      <w:r w:rsidRPr="00FD7775">
        <w:rPr>
          <w:color w:val="000000" w:themeColor="text1"/>
          <w:szCs w:val="40"/>
        </w:rPr>
        <w:t>-</w:t>
      </w:r>
      <w:r w:rsidR="00001406" w:rsidRPr="00FD7775">
        <w:rPr>
          <w:color w:val="000000" w:themeColor="text1"/>
          <w:szCs w:val="40"/>
        </w:rPr>
        <w:t xml:space="preserve"> </w:t>
      </w:r>
      <w:r w:rsidRPr="00FD7775">
        <w:rPr>
          <w:color w:val="000000" w:themeColor="text1"/>
          <w:szCs w:val="40"/>
        </w:rPr>
        <w:t>Дополнительное образование</w:t>
      </w:r>
      <w:r w:rsidR="00001406" w:rsidRPr="00FD7775">
        <w:rPr>
          <w:color w:val="000000" w:themeColor="text1"/>
          <w:szCs w:val="40"/>
        </w:rPr>
        <w:t>.</w:t>
      </w:r>
    </w:p>
    <w:p w:rsidR="002D0CBF" w:rsidRPr="00FD7775" w:rsidRDefault="002D0CBF" w:rsidP="00F37D14">
      <w:pPr>
        <w:spacing w:line="240" w:lineRule="auto"/>
        <w:ind w:firstLine="709"/>
        <w:rPr>
          <w:b/>
          <w:color w:val="000000" w:themeColor="text1"/>
          <w:szCs w:val="40"/>
        </w:rPr>
      </w:pPr>
      <w:r w:rsidRPr="00FD7775">
        <w:rPr>
          <w:b/>
          <w:color w:val="000000" w:themeColor="text1"/>
          <w:szCs w:val="40"/>
        </w:rPr>
        <w:t>Проблемы в области образования:</w:t>
      </w:r>
    </w:p>
    <w:p w:rsidR="008414D2" w:rsidRPr="00FD7775" w:rsidRDefault="002D0CBF" w:rsidP="00F37D14">
      <w:pPr>
        <w:spacing w:line="240" w:lineRule="auto"/>
        <w:ind w:firstLine="709"/>
        <w:rPr>
          <w:rFonts w:eastAsia="Calibri" w:cs="Times New Roman"/>
          <w:color w:val="000000" w:themeColor="text1"/>
        </w:rPr>
      </w:pPr>
      <w:r w:rsidRPr="00FD7775">
        <w:rPr>
          <w:rFonts w:eastAsia="Calibri"/>
          <w:color w:val="000000" w:themeColor="text1"/>
        </w:rPr>
        <w:t xml:space="preserve">  </w:t>
      </w:r>
      <w:r w:rsidR="008414D2" w:rsidRPr="00FD7775">
        <w:rPr>
          <w:rFonts w:eastAsia="Calibri" w:cs="Times New Roman"/>
          <w:color w:val="000000" w:themeColor="text1"/>
        </w:rPr>
        <w:t xml:space="preserve">  - дефицит квалифицированных кадров, остро стоит проблема привлечения молодых педагогов в сельские школы; </w:t>
      </w:r>
    </w:p>
    <w:p w:rsidR="008414D2" w:rsidRPr="00FD7775" w:rsidRDefault="008414D2" w:rsidP="00F37D14">
      <w:pPr>
        <w:spacing w:line="240" w:lineRule="auto"/>
        <w:ind w:firstLine="709"/>
        <w:rPr>
          <w:rFonts w:eastAsia="Calibri" w:cs="Times New Roman"/>
          <w:b/>
          <w:color w:val="000000" w:themeColor="text1"/>
        </w:rPr>
      </w:pPr>
      <w:r w:rsidRPr="00FD7775">
        <w:rPr>
          <w:rFonts w:eastAsia="Calibri" w:cs="Times New Roman"/>
          <w:color w:val="000000" w:themeColor="text1"/>
        </w:rPr>
        <w:t xml:space="preserve"> - отток молодежи из сельской местности приводит к малочисленности сельского населения, что, в свою очередь, приводит к реорганизации школ, дошкольных образовательных организаций в малокомплектные образовательные организации;</w:t>
      </w:r>
    </w:p>
    <w:p w:rsidR="008414D2" w:rsidRPr="00FD7775" w:rsidRDefault="008414D2" w:rsidP="00F37D14">
      <w:pPr>
        <w:spacing w:line="240" w:lineRule="auto"/>
        <w:ind w:firstLine="709"/>
        <w:rPr>
          <w:rFonts w:eastAsia="Calibri" w:cs="Times New Roman"/>
          <w:b/>
          <w:color w:val="000000" w:themeColor="text1"/>
        </w:rPr>
      </w:pPr>
      <w:r w:rsidRPr="00FD7775">
        <w:rPr>
          <w:rFonts w:eastAsia="Calibri" w:cs="Times New Roman"/>
          <w:color w:val="000000" w:themeColor="text1"/>
        </w:rPr>
        <w:t>- снижение эффективности обучения и воспитания в начальных классах малокомплектных сельских школ;</w:t>
      </w:r>
    </w:p>
    <w:p w:rsidR="008414D2" w:rsidRPr="00FD7775" w:rsidRDefault="008414D2" w:rsidP="00F37D14">
      <w:pPr>
        <w:spacing w:line="240" w:lineRule="auto"/>
        <w:ind w:firstLine="709"/>
        <w:rPr>
          <w:rFonts w:eastAsia="Calibri" w:cs="Times New Roman"/>
          <w:b/>
          <w:color w:val="000000" w:themeColor="text1"/>
        </w:rPr>
      </w:pPr>
      <w:r w:rsidRPr="00FD7775">
        <w:rPr>
          <w:rFonts w:eastAsia="Calibri" w:cs="Times New Roman"/>
          <w:color w:val="000000" w:themeColor="text1"/>
        </w:rPr>
        <w:t xml:space="preserve">- необходимость обеспечения условий для получения инклюзивного образования детьми с ограниченными возможностями здоровья в образовательных организациях; </w:t>
      </w:r>
    </w:p>
    <w:p w:rsidR="008414D2" w:rsidRPr="00FD7775" w:rsidRDefault="008414D2" w:rsidP="00F37D14">
      <w:pPr>
        <w:spacing w:line="240" w:lineRule="auto"/>
        <w:ind w:firstLine="709"/>
        <w:rPr>
          <w:rFonts w:eastAsia="Calibri" w:cs="Times New Roman"/>
          <w:color w:val="000000" w:themeColor="text1"/>
        </w:rPr>
      </w:pPr>
      <w:r w:rsidRPr="00FD7775">
        <w:rPr>
          <w:rFonts w:eastAsia="Calibri" w:cs="Times New Roman"/>
          <w:color w:val="000000" w:themeColor="text1"/>
        </w:rPr>
        <w:t>- увеличение количества семей, в которых недостаточно возможностей для культурного и социального развития детей и которые нуждаются в индивидуальном сопровождении;</w:t>
      </w:r>
    </w:p>
    <w:p w:rsidR="008414D2" w:rsidRPr="00FD7775" w:rsidRDefault="008414D2" w:rsidP="00F37D14">
      <w:pPr>
        <w:spacing w:line="240" w:lineRule="auto"/>
        <w:ind w:firstLine="709"/>
        <w:rPr>
          <w:rFonts w:eastAsia="Calibri" w:cs="Times New Roman"/>
          <w:color w:val="000000" w:themeColor="text1"/>
        </w:rPr>
      </w:pPr>
      <w:r w:rsidRPr="00FD7775">
        <w:rPr>
          <w:rFonts w:eastAsia="Calibri" w:cs="Times New Roman"/>
          <w:color w:val="000000" w:themeColor="text1"/>
        </w:rPr>
        <w:t>- повышение престижа рабочих профессий.</w:t>
      </w:r>
    </w:p>
    <w:p w:rsidR="002D0CBF" w:rsidRPr="00FD7775" w:rsidRDefault="002D0CBF" w:rsidP="00F37D14">
      <w:pPr>
        <w:spacing w:line="240" w:lineRule="auto"/>
        <w:ind w:firstLine="709"/>
        <w:rPr>
          <w:b/>
          <w:color w:val="000000" w:themeColor="text1"/>
          <w:szCs w:val="40"/>
        </w:rPr>
      </w:pPr>
      <w:r w:rsidRPr="00FD7775">
        <w:rPr>
          <w:b/>
          <w:color w:val="000000" w:themeColor="text1"/>
          <w:szCs w:val="40"/>
        </w:rPr>
        <w:t>Пути решения проблем и направление действий:</w:t>
      </w:r>
    </w:p>
    <w:p w:rsidR="002D0CBF" w:rsidRPr="00FD7775" w:rsidRDefault="002D0CBF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Реализация федеральных государственных образовательных стандартов дошкольного образования;</w:t>
      </w:r>
    </w:p>
    <w:p w:rsidR="002D0CBF" w:rsidRPr="00FD7775" w:rsidRDefault="002D0CBF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Внедрение системы оценки качества образования;</w:t>
      </w:r>
    </w:p>
    <w:p w:rsidR="002D0CBF" w:rsidRPr="00FD7775" w:rsidRDefault="002D0CBF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Обеспечение условий для получения общего образования детьми с ограниченными возможностями здоровья, детьми-инвалидами;</w:t>
      </w:r>
    </w:p>
    <w:p w:rsidR="002D0CBF" w:rsidRPr="00FD7775" w:rsidRDefault="002D0CBF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Обеспечение условий для полноценного питания школьников;</w:t>
      </w:r>
    </w:p>
    <w:p w:rsidR="002D0CBF" w:rsidRPr="00FD7775" w:rsidRDefault="002D0CBF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Формирование системы моральных и материальных стимулов для сохранения в школах лучших педагогов, привлечение молодых специалистов;</w:t>
      </w:r>
    </w:p>
    <w:p w:rsidR="002D0CBF" w:rsidRPr="00FD7775" w:rsidRDefault="002D0CBF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Продолжение введения предпрофильного и профильного обучения, обеспечивающих возможность выбора учащимися учебного плана с учетом рынка труда, выбора выпускниками будущей профессии;</w:t>
      </w:r>
    </w:p>
    <w:p w:rsidR="002D0CBF" w:rsidRPr="00FD7775" w:rsidRDefault="002D0CBF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Обновление и пополнение автобусного парка;</w:t>
      </w:r>
    </w:p>
    <w:p w:rsidR="002D0CBF" w:rsidRPr="00FD7775" w:rsidRDefault="002D0CBF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Создание системы стимулирования деятельности организаций дополнительного образования детей;</w:t>
      </w:r>
    </w:p>
    <w:p w:rsidR="002D0CBF" w:rsidRPr="00FD7775" w:rsidRDefault="002D0CBF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Создание районной психолого-педагогической службы;</w:t>
      </w:r>
    </w:p>
    <w:p w:rsidR="002D0CBF" w:rsidRPr="00FD7775" w:rsidRDefault="002D0CBF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Увеличение  численности детей и подростков, задействованных в различных формах внеурочной и внешкольной деятельности.</w:t>
      </w:r>
    </w:p>
    <w:p w:rsidR="00FB3713" w:rsidRPr="00FD7775" w:rsidRDefault="00FB3713" w:rsidP="00F37D14">
      <w:pPr>
        <w:tabs>
          <w:tab w:val="left" w:pos="142"/>
        </w:tabs>
        <w:spacing w:line="240" w:lineRule="auto"/>
        <w:rPr>
          <w:rFonts w:cs="Times New Roman"/>
          <w:color w:val="000000" w:themeColor="text1"/>
          <w:szCs w:val="28"/>
        </w:rPr>
      </w:pPr>
    </w:p>
    <w:p w:rsidR="00FB3713" w:rsidRPr="00FD7775" w:rsidRDefault="00FB3713" w:rsidP="00F37D14">
      <w:pPr>
        <w:spacing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FD7775">
        <w:rPr>
          <w:rFonts w:cs="Times New Roman"/>
          <w:b/>
          <w:color w:val="000000" w:themeColor="text1"/>
          <w:szCs w:val="28"/>
        </w:rPr>
        <w:t>Таблица № 1</w:t>
      </w:r>
      <w:r w:rsidR="006C375A" w:rsidRPr="00FD7775">
        <w:rPr>
          <w:rFonts w:cs="Times New Roman"/>
          <w:b/>
          <w:color w:val="000000" w:themeColor="text1"/>
          <w:szCs w:val="28"/>
        </w:rPr>
        <w:t>1</w:t>
      </w:r>
      <w:r w:rsidRPr="00FD7775">
        <w:rPr>
          <w:rFonts w:cs="Times New Roman"/>
          <w:b/>
          <w:color w:val="000000" w:themeColor="text1"/>
          <w:szCs w:val="28"/>
        </w:rPr>
        <w:t xml:space="preserve">. Мероприятия в сфере развития образования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560"/>
        <w:gridCol w:w="2268"/>
        <w:gridCol w:w="1701"/>
        <w:gridCol w:w="1417"/>
      </w:tblGrid>
      <w:tr w:rsidR="002D0CBF" w:rsidRPr="00FD7775" w:rsidTr="009310CA">
        <w:trPr>
          <w:trHeight w:val="1250"/>
          <w:tblHeader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Объемы финансирования, тыс. руб.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</w:t>
            </w:r>
          </w:p>
        </w:tc>
      </w:tr>
      <w:tr w:rsidR="002D0CBF" w:rsidRPr="00FD7775" w:rsidTr="003C2C3F">
        <w:trPr>
          <w:trHeight w:val="289"/>
          <w:tblHeader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Реализация федеральных государственных образовательных стандартов дошкольного образования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8C3E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2019</w:t>
            </w:r>
            <w:r w:rsidR="002D0CBF" w:rsidRPr="00FD7775">
              <w:rPr>
                <w:rFonts w:cs="Times New Roman"/>
                <w:color w:val="000000" w:themeColor="text1"/>
                <w:sz w:val="24"/>
                <w:szCs w:val="28"/>
              </w:rPr>
              <w:t>-2030</w:t>
            </w:r>
          </w:p>
          <w:p w:rsidR="002D0CBF" w:rsidRPr="00FD7775" w:rsidRDefault="008C3E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</w:t>
            </w:r>
            <w:r w:rsidR="002D0CBF" w:rsidRPr="00FD7775">
              <w:rPr>
                <w:rFonts w:cs="Times New Roman"/>
                <w:color w:val="000000" w:themeColor="text1"/>
                <w:sz w:val="24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B6B87" w:rsidRPr="00FD7775" w:rsidRDefault="004B6B8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D37531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Текущее финансирование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2D0CBF" w:rsidRPr="00FD7775" w:rsidTr="003C2C3F">
        <w:trPr>
          <w:trHeight w:val="289"/>
          <w:tblHeader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Внедрение системы оценки качества образования</w:t>
            </w:r>
          </w:p>
          <w:p w:rsidR="002D0CBF" w:rsidRPr="00FD7775" w:rsidRDefault="002D0CB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8C3E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2019</w:t>
            </w:r>
            <w:r w:rsidR="002D0CBF" w:rsidRPr="00FD7775">
              <w:rPr>
                <w:rFonts w:cs="Times New Roman"/>
                <w:color w:val="000000" w:themeColor="text1"/>
                <w:sz w:val="24"/>
                <w:szCs w:val="28"/>
              </w:rPr>
              <w:t>-2030</w:t>
            </w:r>
          </w:p>
          <w:p w:rsidR="002D0CBF" w:rsidRPr="00FD7775" w:rsidRDefault="008C3E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</w:t>
            </w:r>
            <w:r w:rsidR="002D0CBF" w:rsidRPr="00FD7775">
              <w:rPr>
                <w:rFonts w:cs="Times New Roman"/>
                <w:color w:val="000000" w:themeColor="text1"/>
                <w:sz w:val="24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B6B87" w:rsidRPr="00FD7775" w:rsidRDefault="004B6B8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D37531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Текущее финансирование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2D0CBF" w:rsidRPr="00FD7775" w:rsidTr="003C2C3F">
        <w:trPr>
          <w:trHeight w:val="1099"/>
          <w:tblHeader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Обеспечение условий для получения общего образования детьми с ограниченными возможностями здоровья, детьми-инвалидами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B6B87" w:rsidRPr="00FD7775" w:rsidRDefault="004B6B8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D37531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Текущее финансирование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7C4B98" w:rsidRPr="00FD7775" w:rsidTr="003C2C3F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01790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7C4B98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Обеспечение условий для полноценного питания школьников</w:t>
            </w:r>
          </w:p>
          <w:p w:rsidR="007C4B98" w:rsidRPr="00FD7775" w:rsidRDefault="007C4B98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B6B87" w:rsidRPr="00FD7775" w:rsidRDefault="004B6B8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7C4B98" w:rsidRPr="00FD7775" w:rsidRDefault="007C4B9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D37531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12349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22930,4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7C4B9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2D0CBF" w:rsidRPr="00FD7775" w:rsidTr="003C2C3F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01790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Формирование системы моральных и материальных стимулов для сохранения в школах лучших педагогов, привлечение молодых специалистов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B6B87" w:rsidRPr="00FD7775" w:rsidRDefault="004B6B8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D37531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Текущее финансирование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2D0CBF" w:rsidRPr="00FD7775" w:rsidTr="003C2C3F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01790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Продолжение введения предпрофильного и профильного обучения, обеспечивающих возможность выбора учащимися учебного плана с учетом рынка труда, выбора выпускниками будущей профессии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B6B87" w:rsidRPr="00FD7775" w:rsidRDefault="004B6B8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D37531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Текущее финансирование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7C4B98" w:rsidRPr="00FD7775" w:rsidTr="003C2C3F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01790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7C4B98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Обновление и пополнение автобусного парка (на 14 единиц)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032DB" w:rsidRPr="00FD7775" w:rsidRDefault="004B6B8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7C4B98" w:rsidRPr="00FD7775" w:rsidRDefault="007C4B9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D37531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7C4B9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30 000,0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7C4B9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7C4B98" w:rsidRPr="00FD7775" w:rsidTr="003C2C3F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01790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7C4B98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Создание районной психолого-педагогической службы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B6B87" w:rsidRPr="00FD7775" w:rsidRDefault="004B6B8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</w:t>
            </w:r>
            <w:r w:rsidR="00E032DB" w:rsidRPr="00FD7775">
              <w:rPr>
                <w:rFonts w:cs="Times New Roman"/>
                <w:color w:val="000000" w:themeColor="text1"/>
                <w:sz w:val="24"/>
                <w:szCs w:val="28"/>
              </w:rPr>
              <w:t>,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7C4B98" w:rsidRPr="00FD7775" w:rsidRDefault="007C4B9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D37531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7C4B9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</w:t>
            </w:r>
            <w:r w:rsidR="003C2C3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460,0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7C4B98" w:rsidRPr="00FD7775" w:rsidRDefault="007C4B9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РТ, местный бюджет</w:t>
            </w:r>
          </w:p>
        </w:tc>
      </w:tr>
      <w:tr w:rsidR="002D0CBF" w:rsidRPr="00FD7775" w:rsidTr="003C2C3F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01790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Создание системы стимулирования деятельности организаций дополнительного образования детей</w:t>
            </w:r>
          </w:p>
          <w:p w:rsidR="002D0CBF" w:rsidRPr="00FD7775" w:rsidRDefault="002D0CBF" w:rsidP="00F37D14">
            <w:pPr>
              <w:spacing w:line="240" w:lineRule="auto"/>
              <w:ind w:firstLine="709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2020-2021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B6B87" w:rsidRPr="00FD7775" w:rsidRDefault="004B6B8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D37531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Текущее финансирование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2D0CBF" w:rsidRPr="00FD7775" w:rsidTr="003C2C3F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01790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27D5B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Проведение капитального ремонта в МБОУ «Кугарчинск</w:t>
            </w:r>
            <w:r w:rsidR="00F27D5B">
              <w:rPr>
                <w:rFonts w:cs="Times New Roman"/>
                <w:color w:val="000000" w:themeColor="text1"/>
                <w:sz w:val="24"/>
                <w:szCs w:val="28"/>
              </w:rPr>
              <w:t>ая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ООШ» и МБДОУ Кутлу-Букашский детский сад «Дуслык»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</w:t>
            </w:r>
            <w:r w:rsidR="008C3E7B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г.</w:t>
            </w:r>
          </w:p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B6B87" w:rsidRPr="00FD7775" w:rsidRDefault="004B6B8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D37531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16 643,17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7C4B9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  <w:r w:rsidR="002D0CB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,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</w:tc>
      </w:tr>
      <w:tr w:rsidR="002D0CBF" w:rsidRPr="00FD7775" w:rsidTr="003C2C3F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01790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Увеличение численности детей и подростков, задействованных в различных формах внеурочно</w:t>
            </w:r>
            <w:r w:rsidR="007F4D97" w:rsidRPr="00FD7775">
              <w:rPr>
                <w:rFonts w:cs="Times New Roman"/>
                <w:color w:val="000000" w:themeColor="text1"/>
                <w:sz w:val="24"/>
                <w:szCs w:val="28"/>
              </w:rPr>
              <w:t>й и внешкольной деятельности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B6B87" w:rsidRPr="00FD7775" w:rsidRDefault="004B6B8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D37531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Текущее финансирование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D0CBF" w:rsidRPr="00FD7775" w:rsidRDefault="002D0CB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</w:tbl>
    <w:p w:rsidR="002D0CBF" w:rsidRPr="00FD7775" w:rsidRDefault="002D0CBF" w:rsidP="00F37D14">
      <w:pPr>
        <w:pStyle w:val="a5"/>
        <w:tabs>
          <w:tab w:val="left" w:pos="306"/>
        </w:tabs>
        <w:spacing w:line="240" w:lineRule="auto"/>
        <w:ind w:left="0" w:firstLine="709"/>
        <w:rPr>
          <w:rFonts w:cs="Times New Roman"/>
          <w:b/>
          <w:color w:val="000000" w:themeColor="text1"/>
          <w:szCs w:val="28"/>
        </w:rPr>
      </w:pPr>
    </w:p>
    <w:p w:rsidR="00F43307" w:rsidRPr="00FD7775" w:rsidRDefault="003C2C3F" w:rsidP="00F37D14">
      <w:pPr>
        <w:pStyle w:val="1"/>
        <w:spacing w:line="240" w:lineRule="auto"/>
        <w:rPr>
          <w:color w:val="000000" w:themeColor="text1"/>
        </w:rPr>
      </w:pPr>
      <w:bookmarkStart w:id="35" w:name="_Toc109978440"/>
      <w:r w:rsidRPr="00FD7775">
        <w:rPr>
          <w:color w:val="000000" w:themeColor="text1"/>
        </w:rPr>
        <w:t>6</w:t>
      </w:r>
      <w:r w:rsidR="00F43307" w:rsidRPr="00FD7775">
        <w:rPr>
          <w:color w:val="000000" w:themeColor="text1"/>
        </w:rPr>
        <w:t>.3 Культура</w:t>
      </w:r>
      <w:bookmarkEnd w:id="35"/>
    </w:p>
    <w:p w:rsidR="00CC70C7" w:rsidRPr="00FD7775" w:rsidRDefault="00CC70C7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 xml:space="preserve">В сфере культуры Рыбно-Слободского муниципального района  осуществляются мероприятия, направленные на создание условий для сохранения культурного наследия, развития традиционных художественных направлений, внедрения новых технологий, обеспечения доступности художественных ценностей для граждан и повышения уровня удовлетворения их духовных потребностей. </w:t>
      </w:r>
    </w:p>
    <w:p w:rsidR="00CC70C7" w:rsidRPr="00FD7775" w:rsidRDefault="00CC70C7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>Мероприятия, проводимые в рамках национальных проектов  и республиканские программы по строительству и реконструкции сельских клубов, которые выполняются при поддержке Президента Р</w:t>
      </w:r>
      <w:r w:rsidR="009E1912" w:rsidRPr="00FD7775">
        <w:rPr>
          <w:color w:val="000000" w:themeColor="text1"/>
          <w:lang w:eastAsia="ru-RU"/>
        </w:rPr>
        <w:t xml:space="preserve">еспублики </w:t>
      </w:r>
      <w:r w:rsidRPr="00FD7775">
        <w:rPr>
          <w:color w:val="000000" w:themeColor="text1"/>
          <w:lang w:eastAsia="ru-RU"/>
        </w:rPr>
        <w:t>Т</w:t>
      </w:r>
      <w:r w:rsidR="009E1912" w:rsidRPr="00FD7775">
        <w:rPr>
          <w:color w:val="000000" w:themeColor="text1"/>
          <w:lang w:eastAsia="ru-RU"/>
        </w:rPr>
        <w:t>атарстан</w:t>
      </w:r>
      <w:r w:rsidRPr="00FD7775">
        <w:rPr>
          <w:color w:val="000000" w:themeColor="text1"/>
          <w:lang w:eastAsia="ru-RU"/>
        </w:rPr>
        <w:t xml:space="preserve"> Рустама Минниханова, модернизируют материально-техническую базу учреждений культуры, их техническое переоснащение.</w:t>
      </w:r>
    </w:p>
    <w:p w:rsidR="00CC70C7" w:rsidRPr="00FD7775" w:rsidRDefault="00CC70C7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 xml:space="preserve">По итогам </w:t>
      </w:r>
      <w:r w:rsidR="008518DB" w:rsidRPr="00FD7775">
        <w:rPr>
          <w:color w:val="000000" w:themeColor="text1"/>
          <w:lang w:eastAsia="ru-RU"/>
        </w:rPr>
        <w:t xml:space="preserve">Государственной программы «Развитие культуры Республики Татарстан на 2014–2025»  </w:t>
      </w:r>
      <w:r w:rsidRPr="00FD7775">
        <w:rPr>
          <w:color w:val="000000" w:themeColor="text1"/>
          <w:lang w:eastAsia="ru-RU"/>
        </w:rPr>
        <w:t xml:space="preserve">все библиотеки  Рыбно-Слободского муниципального района оснащены компьютерной техникой и работают в сводном электронном каталоге республики и района. Это позволяет обслуживать пользователей библиотек на качественно новом уровне, предоставляя информационные услуги. </w:t>
      </w:r>
    </w:p>
    <w:p w:rsidR="00CC70C7" w:rsidRPr="00FD7775" w:rsidRDefault="00CC70C7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 xml:space="preserve">С нашим районом связаны судьбы многих деятелей культуры Республики Татарстан: </w:t>
      </w:r>
      <w:r w:rsidR="00625A82" w:rsidRPr="00FD7775">
        <w:rPr>
          <w:color w:val="000000" w:themeColor="text1"/>
          <w:lang w:eastAsia="ru-RU"/>
        </w:rPr>
        <w:t xml:space="preserve">Шарафеев Равиль Шигабутдинович - актер театра им. Г.Камала, Шигапов Мансур Ахметович – поэт и композитор, Файзуллин Равиль Габдрахманович - народный поэт Республики Татарстан, Залялов Халим Бадрутдинович - актер театра им.Г.Камала, Нуруллин Вакиф Нуруллович - писатель, Ахметзянов Роберт - писатель, Хайрутдинова Роза Кутдусовна - Народная артистка Республики Татарстан, заслуженная артистка Российской Федерации, Гаффаров Ахат Габдрахманович - писатель, Сафиуллин Ахат Хафизуллович – писатель, Гумеров Гусман Гумерович - писатель, Нуретдин Назмиев </w:t>
      </w:r>
      <w:r w:rsidRPr="00FD7775">
        <w:rPr>
          <w:color w:val="000000" w:themeColor="text1"/>
          <w:lang w:eastAsia="ru-RU"/>
        </w:rPr>
        <w:t>Гильмиханович -</w:t>
      </w:r>
      <w:r w:rsidR="00A97968" w:rsidRPr="00FD7775">
        <w:rPr>
          <w:color w:val="000000" w:themeColor="text1"/>
          <w:lang w:eastAsia="ru-RU"/>
        </w:rPr>
        <w:t xml:space="preserve"> </w:t>
      </w:r>
      <w:r w:rsidRPr="00FD7775">
        <w:rPr>
          <w:color w:val="000000" w:themeColor="text1"/>
          <w:lang w:eastAsia="ru-RU"/>
        </w:rPr>
        <w:t>актер театра им. К.Тинчурина.</w:t>
      </w:r>
    </w:p>
    <w:p w:rsidR="001D58B6" w:rsidRPr="00FD7775" w:rsidRDefault="001D58B6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>Потенциал для развития культуры района большой и сеть учреждений культуры Рыбно-Слободского муниципального района составляет  89  учреждений. Из них 1 – РДК, 31 - СДК, 14 - СК, 38 библиотек, 3 музея, 1 ДШИ, 1 киноучреждение и 1 автоклуб.</w:t>
      </w:r>
    </w:p>
    <w:p w:rsidR="001D58B6" w:rsidRPr="00FD7775" w:rsidRDefault="001D58B6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 xml:space="preserve">В сфере культуры трудятся – 275 человек, из них 153 специалистов, относящихся к основному персоналу, из  которых   высшее профильное образование имеют 79  человека,  среднее специальное (профильное) - 59 человек. </w:t>
      </w:r>
    </w:p>
    <w:p w:rsidR="001D58B6" w:rsidRPr="00FD7775" w:rsidRDefault="001D58B6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>Для организации досуга населения и развития народного творчества    в клубных учреждениях района работает  303 формирований, в них проводят свой досуг 3137 человек, из них для детей до 14 лет – 80 формирований, в них занимаются -848 детей, для молодежи от 15 до 25 лет- 43, в них занимаются  450 человек.</w:t>
      </w:r>
    </w:p>
    <w:p w:rsidR="001D58B6" w:rsidRPr="00FD7775" w:rsidRDefault="001D58B6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 xml:space="preserve">Проведено </w:t>
      </w:r>
      <w:r w:rsidR="00662937" w:rsidRPr="00FD7775">
        <w:rPr>
          <w:color w:val="000000" w:themeColor="text1"/>
          <w:lang w:eastAsia="ru-RU"/>
        </w:rPr>
        <w:t>8442 культурно</w:t>
      </w:r>
      <w:r w:rsidRPr="00FD7775">
        <w:rPr>
          <w:color w:val="000000" w:themeColor="text1"/>
          <w:lang w:eastAsia="ru-RU"/>
        </w:rPr>
        <w:t>-массовых мероприятия. Из общего числа культурно-досуговых мероприятий  2307 - для детей до 14 лет,  3959- для молодежи от 15 до 24 лет.  838 мероприятия было проведено на платной основе. Их посетило 17543 человек. В 2021 году РДК начали работу по  проекту «Пушкинская карта». Общий итог работы: за 2021 г. продано 732 билета.</w:t>
      </w:r>
    </w:p>
    <w:p w:rsidR="00CC70C7" w:rsidRPr="00FD7775" w:rsidRDefault="00CC70C7" w:rsidP="00F37D14">
      <w:pPr>
        <w:spacing w:line="240" w:lineRule="auto"/>
        <w:ind w:firstLine="709"/>
        <w:rPr>
          <w:rFonts w:ascii="Arial" w:hAnsi="Arial" w:cs="Arial"/>
          <w:color w:val="000000" w:themeColor="text1"/>
          <w:sz w:val="23"/>
          <w:szCs w:val="23"/>
          <w:lang w:eastAsia="ru-RU"/>
        </w:rPr>
      </w:pPr>
      <w:r w:rsidRPr="00FD7775">
        <w:rPr>
          <w:b/>
          <w:color w:val="000000" w:themeColor="text1"/>
          <w:lang w:eastAsia="ru-RU"/>
        </w:rPr>
        <w:t xml:space="preserve">В районе существуют 7 народных коллективов: </w:t>
      </w:r>
    </w:p>
    <w:p w:rsidR="00CC70C7" w:rsidRPr="00FD7775" w:rsidRDefault="00CC70C7" w:rsidP="00F37D14">
      <w:pPr>
        <w:spacing w:line="240" w:lineRule="auto"/>
        <w:ind w:firstLine="709"/>
        <w:jc w:val="left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>- народный русский хор ветеранов «Калинушка»</w:t>
      </w:r>
      <w:r w:rsidRPr="00FD7775">
        <w:rPr>
          <w:color w:val="000000" w:themeColor="text1"/>
          <w:lang w:val="tt-RU" w:eastAsia="ru-RU"/>
        </w:rPr>
        <w:t xml:space="preserve"> РДК</w:t>
      </w:r>
      <w:r w:rsidR="00DD1CC6" w:rsidRPr="00FD7775">
        <w:rPr>
          <w:color w:val="000000" w:themeColor="text1"/>
          <w:lang w:val="tt-RU" w:eastAsia="ru-RU"/>
        </w:rPr>
        <w:t>,</w:t>
      </w:r>
      <w:r w:rsidRPr="00FD7775">
        <w:rPr>
          <w:color w:val="000000" w:themeColor="text1"/>
          <w:lang w:eastAsia="ru-RU"/>
        </w:rPr>
        <w:br/>
        <w:t xml:space="preserve">   </w:t>
      </w:r>
      <w:r w:rsidR="00DD1CC6" w:rsidRPr="00FD7775">
        <w:rPr>
          <w:color w:val="000000" w:themeColor="text1"/>
          <w:lang w:eastAsia="ru-RU"/>
        </w:rPr>
        <w:tab/>
      </w:r>
      <w:r w:rsidRPr="00FD7775">
        <w:rPr>
          <w:color w:val="000000" w:themeColor="text1"/>
          <w:lang w:eastAsia="ru-RU"/>
        </w:rPr>
        <w:t>- народный фольклорный коллектив «</w:t>
      </w:r>
      <w:r w:rsidRPr="00FD7775">
        <w:rPr>
          <w:color w:val="000000" w:themeColor="text1"/>
          <w:lang w:val="tt-RU" w:eastAsia="ru-RU"/>
        </w:rPr>
        <w:t>Ө</w:t>
      </w:r>
      <w:r w:rsidRPr="00FD7775">
        <w:rPr>
          <w:color w:val="000000" w:themeColor="text1"/>
          <w:lang w:eastAsia="ru-RU"/>
        </w:rPr>
        <w:t>мет»</w:t>
      </w:r>
      <w:r w:rsidRPr="00FD7775">
        <w:rPr>
          <w:color w:val="000000" w:themeColor="text1"/>
          <w:lang w:val="tt-RU" w:eastAsia="ru-RU"/>
        </w:rPr>
        <w:t xml:space="preserve"> РДК</w:t>
      </w:r>
      <w:r w:rsidR="00DD1CC6" w:rsidRPr="00FD7775">
        <w:rPr>
          <w:color w:val="000000" w:themeColor="text1"/>
          <w:lang w:val="tt-RU" w:eastAsia="ru-RU"/>
        </w:rPr>
        <w:t>,</w:t>
      </w:r>
      <w:r w:rsidRPr="00FD7775">
        <w:rPr>
          <w:color w:val="000000" w:themeColor="text1"/>
          <w:lang w:eastAsia="ru-RU"/>
        </w:rPr>
        <w:br/>
        <w:t xml:space="preserve">   </w:t>
      </w:r>
      <w:r w:rsidR="00DD1CC6" w:rsidRPr="00FD7775">
        <w:rPr>
          <w:color w:val="000000" w:themeColor="text1"/>
          <w:lang w:eastAsia="ru-RU"/>
        </w:rPr>
        <w:tab/>
      </w:r>
      <w:r w:rsidRPr="00FD7775">
        <w:rPr>
          <w:color w:val="000000" w:themeColor="text1"/>
          <w:lang w:eastAsia="ru-RU"/>
        </w:rPr>
        <w:t>- народный коллектив гармонистов «Чулман моннары»</w:t>
      </w:r>
      <w:r w:rsidRPr="00FD7775">
        <w:rPr>
          <w:color w:val="000000" w:themeColor="text1"/>
          <w:lang w:val="tt-RU" w:eastAsia="ru-RU"/>
        </w:rPr>
        <w:t xml:space="preserve"> РДК</w:t>
      </w:r>
      <w:r w:rsidR="00DD1CC6" w:rsidRPr="00FD7775">
        <w:rPr>
          <w:color w:val="000000" w:themeColor="text1"/>
          <w:lang w:val="tt-RU" w:eastAsia="ru-RU"/>
        </w:rPr>
        <w:t>,</w:t>
      </w:r>
      <w:r w:rsidRPr="00FD7775">
        <w:rPr>
          <w:color w:val="000000" w:themeColor="text1"/>
          <w:lang w:eastAsia="ru-RU"/>
        </w:rPr>
        <w:br/>
        <w:t xml:space="preserve">   </w:t>
      </w:r>
      <w:r w:rsidR="00DD1CC6" w:rsidRPr="00FD7775">
        <w:rPr>
          <w:color w:val="000000" w:themeColor="text1"/>
          <w:lang w:eastAsia="ru-RU"/>
        </w:rPr>
        <w:tab/>
      </w:r>
      <w:r w:rsidRPr="00FD7775">
        <w:rPr>
          <w:color w:val="000000" w:themeColor="text1"/>
          <w:lang w:eastAsia="ru-RU"/>
        </w:rPr>
        <w:t>- народный театр районного дома культуры</w:t>
      </w:r>
      <w:r w:rsidRPr="00FD7775">
        <w:rPr>
          <w:color w:val="000000" w:themeColor="text1"/>
          <w:lang w:val="tt-RU" w:eastAsia="ru-RU"/>
        </w:rPr>
        <w:t xml:space="preserve"> РДК</w:t>
      </w:r>
      <w:r w:rsidR="00DD1CC6" w:rsidRPr="00FD7775">
        <w:rPr>
          <w:color w:val="000000" w:themeColor="text1"/>
          <w:lang w:val="tt-RU" w:eastAsia="ru-RU"/>
        </w:rPr>
        <w:t>,</w:t>
      </w:r>
      <w:r w:rsidRPr="00FD7775">
        <w:rPr>
          <w:rFonts w:ascii="Arial" w:hAnsi="Arial" w:cs="Arial"/>
          <w:color w:val="000000" w:themeColor="text1"/>
          <w:sz w:val="23"/>
          <w:szCs w:val="23"/>
          <w:lang w:eastAsia="ru-RU"/>
        </w:rPr>
        <w:br/>
        <w:t xml:space="preserve">  </w:t>
      </w:r>
      <w:r w:rsidR="00DD1CC6" w:rsidRPr="00FD7775">
        <w:rPr>
          <w:rFonts w:ascii="Arial" w:hAnsi="Arial" w:cs="Arial"/>
          <w:color w:val="000000" w:themeColor="text1"/>
          <w:sz w:val="23"/>
          <w:szCs w:val="23"/>
          <w:lang w:eastAsia="ru-RU"/>
        </w:rPr>
        <w:tab/>
      </w:r>
      <w:r w:rsidRPr="00FD7775">
        <w:rPr>
          <w:color w:val="000000" w:themeColor="text1"/>
          <w:lang w:eastAsia="ru-RU"/>
        </w:rPr>
        <w:t xml:space="preserve">- народный вокальный ансамбль «Камские зори» </w:t>
      </w:r>
      <w:r w:rsidRPr="00FD7775">
        <w:rPr>
          <w:color w:val="000000" w:themeColor="text1"/>
          <w:lang w:val="tt-RU" w:eastAsia="ru-RU"/>
        </w:rPr>
        <w:t>РДК</w:t>
      </w:r>
      <w:r w:rsidR="00DD1CC6" w:rsidRPr="00FD7775">
        <w:rPr>
          <w:color w:val="000000" w:themeColor="text1"/>
          <w:lang w:val="tt-RU" w:eastAsia="ru-RU"/>
        </w:rPr>
        <w:t>,</w:t>
      </w:r>
      <w:r w:rsidRPr="00FD7775">
        <w:rPr>
          <w:color w:val="000000" w:themeColor="text1"/>
          <w:lang w:eastAsia="ru-RU"/>
        </w:rPr>
        <w:br/>
        <w:t xml:space="preserve">   </w:t>
      </w:r>
      <w:r w:rsidR="00DD1CC6" w:rsidRPr="00FD7775">
        <w:rPr>
          <w:color w:val="000000" w:themeColor="text1"/>
          <w:lang w:eastAsia="ru-RU"/>
        </w:rPr>
        <w:tab/>
      </w:r>
      <w:r w:rsidRPr="00FD7775">
        <w:rPr>
          <w:color w:val="000000" w:themeColor="text1"/>
          <w:lang w:eastAsia="ru-RU"/>
        </w:rPr>
        <w:t>- народный фольклорный коллектив «Чулпы» Кзыл</w:t>
      </w:r>
      <w:r w:rsidRPr="00FD7775">
        <w:rPr>
          <w:color w:val="000000" w:themeColor="text1"/>
          <w:lang w:val="tt-RU" w:eastAsia="ru-RU"/>
        </w:rPr>
        <w:t>-</w:t>
      </w:r>
      <w:r w:rsidRPr="00FD7775">
        <w:rPr>
          <w:color w:val="000000" w:themeColor="text1"/>
          <w:lang w:eastAsia="ru-RU"/>
        </w:rPr>
        <w:t>Юлду</w:t>
      </w:r>
      <w:r w:rsidRPr="00FD7775">
        <w:rPr>
          <w:color w:val="000000" w:themeColor="text1"/>
          <w:lang w:val="tt-RU" w:eastAsia="ru-RU"/>
        </w:rPr>
        <w:t>з</w:t>
      </w:r>
      <w:r w:rsidRPr="00FD7775">
        <w:rPr>
          <w:color w:val="000000" w:themeColor="text1"/>
          <w:lang w:eastAsia="ru-RU"/>
        </w:rPr>
        <w:t>ский С</w:t>
      </w:r>
      <w:r w:rsidRPr="00FD7775">
        <w:rPr>
          <w:color w:val="000000" w:themeColor="text1"/>
          <w:lang w:val="tt-RU" w:eastAsia="ru-RU"/>
        </w:rPr>
        <w:t>Д</w:t>
      </w:r>
      <w:r w:rsidRPr="00FD7775">
        <w:rPr>
          <w:color w:val="000000" w:themeColor="text1"/>
          <w:lang w:eastAsia="ru-RU"/>
        </w:rPr>
        <w:t>К</w:t>
      </w:r>
      <w:r w:rsidR="00DD1CC6" w:rsidRPr="00FD7775">
        <w:rPr>
          <w:color w:val="000000" w:themeColor="text1"/>
          <w:lang w:eastAsia="ru-RU"/>
        </w:rPr>
        <w:t>,</w:t>
      </w:r>
      <w:r w:rsidRPr="00FD7775">
        <w:rPr>
          <w:color w:val="000000" w:themeColor="text1"/>
          <w:lang w:eastAsia="ru-RU"/>
        </w:rPr>
        <w:t xml:space="preserve"> </w:t>
      </w:r>
      <w:r w:rsidRPr="00FD7775">
        <w:rPr>
          <w:rFonts w:ascii="Arial" w:hAnsi="Arial" w:cs="Arial"/>
          <w:color w:val="000000" w:themeColor="text1"/>
          <w:sz w:val="23"/>
          <w:szCs w:val="23"/>
          <w:lang w:eastAsia="ru-RU"/>
        </w:rPr>
        <w:br/>
        <w:t xml:space="preserve">     </w:t>
      </w:r>
      <w:r w:rsidR="00DD1CC6" w:rsidRPr="00FD7775">
        <w:rPr>
          <w:rFonts w:ascii="Arial" w:hAnsi="Arial" w:cs="Arial"/>
          <w:color w:val="000000" w:themeColor="text1"/>
          <w:sz w:val="23"/>
          <w:szCs w:val="23"/>
          <w:lang w:eastAsia="ru-RU"/>
        </w:rPr>
        <w:tab/>
      </w:r>
      <w:r w:rsidRPr="00FD7775">
        <w:rPr>
          <w:color w:val="000000" w:themeColor="text1"/>
          <w:lang w:eastAsia="ru-RU"/>
        </w:rPr>
        <w:t>- народный фольклорный коллектив «Нур» Козяково</w:t>
      </w:r>
      <w:r w:rsidRPr="00FD7775">
        <w:rPr>
          <w:color w:val="000000" w:themeColor="text1"/>
          <w:lang w:val="tt-RU" w:eastAsia="ru-RU"/>
        </w:rPr>
        <w:t>-</w:t>
      </w:r>
      <w:r w:rsidRPr="00FD7775">
        <w:rPr>
          <w:color w:val="000000" w:themeColor="text1"/>
          <w:lang w:eastAsia="ru-RU"/>
        </w:rPr>
        <w:t>Челнинского СДК.</w:t>
      </w:r>
    </w:p>
    <w:p w:rsidR="00CC70C7" w:rsidRPr="00FD7775" w:rsidRDefault="00CC70C7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 xml:space="preserve">С 2011 года построено </w:t>
      </w:r>
      <w:r w:rsidR="00282F7D" w:rsidRPr="00FD7775">
        <w:rPr>
          <w:color w:val="000000" w:themeColor="text1"/>
          <w:lang w:eastAsia="ru-RU"/>
        </w:rPr>
        <w:t>10</w:t>
      </w:r>
      <w:r w:rsidRPr="00FD7775">
        <w:rPr>
          <w:color w:val="000000" w:themeColor="text1"/>
          <w:lang w:eastAsia="ru-RU"/>
        </w:rPr>
        <w:t xml:space="preserve"> учреждений культуры клубного типа.</w:t>
      </w:r>
    </w:p>
    <w:p w:rsidR="00CC70C7" w:rsidRPr="00FD7775" w:rsidRDefault="00CC70C7" w:rsidP="00F37D14">
      <w:pPr>
        <w:spacing w:line="240" w:lineRule="auto"/>
        <w:ind w:firstLine="709"/>
        <w:rPr>
          <w:b/>
          <w:color w:val="000000" w:themeColor="text1"/>
          <w:lang w:eastAsia="ru-RU"/>
        </w:rPr>
      </w:pPr>
      <w:r w:rsidRPr="00FD7775">
        <w:rPr>
          <w:b/>
          <w:color w:val="000000" w:themeColor="text1"/>
          <w:lang w:eastAsia="ru-RU"/>
        </w:rPr>
        <w:t>Вне программы:</w:t>
      </w:r>
    </w:p>
    <w:p w:rsidR="00CC70C7" w:rsidRPr="00FD7775" w:rsidRDefault="00CC70C7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>Ново-Арышский СДК - 2011 г.</w:t>
      </w:r>
    </w:p>
    <w:p w:rsidR="00CC70C7" w:rsidRPr="00FD7775" w:rsidRDefault="00CC70C7" w:rsidP="00F37D14">
      <w:pPr>
        <w:spacing w:line="240" w:lineRule="auto"/>
        <w:ind w:firstLine="709"/>
        <w:rPr>
          <w:b/>
          <w:color w:val="000000" w:themeColor="text1"/>
          <w:lang w:eastAsia="ru-RU"/>
        </w:rPr>
      </w:pPr>
      <w:r w:rsidRPr="00FD7775">
        <w:rPr>
          <w:b/>
          <w:color w:val="000000" w:themeColor="text1"/>
          <w:lang w:eastAsia="ru-RU"/>
        </w:rPr>
        <w:t>За счет спонсора:</w:t>
      </w:r>
    </w:p>
    <w:p w:rsidR="00CC70C7" w:rsidRPr="00FD7775" w:rsidRDefault="00CC70C7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 xml:space="preserve">Бикчураевский СДК –2013 г.   </w:t>
      </w:r>
    </w:p>
    <w:p w:rsidR="00CC70C7" w:rsidRPr="00FD7775" w:rsidRDefault="00CC70C7" w:rsidP="00F37D14">
      <w:pPr>
        <w:spacing w:line="240" w:lineRule="auto"/>
        <w:ind w:firstLine="709"/>
        <w:rPr>
          <w:b/>
          <w:color w:val="000000" w:themeColor="text1"/>
          <w:lang w:eastAsia="ru-RU"/>
        </w:rPr>
      </w:pPr>
      <w:r w:rsidRPr="00FD7775">
        <w:rPr>
          <w:b/>
          <w:color w:val="000000" w:themeColor="text1"/>
          <w:lang w:eastAsia="ru-RU"/>
        </w:rPr>
        <w:t>По республиканской программе «Сельские клубы» (7):</w:t>
      </w:r>
    </w:p>
    <w:p w:rsidR="00CC70C7" w:rsidRPr="00FD7775" w:rsidRDefault="00CC70C7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>Больше-Салтанский СДК –(2012 г.) на 212 посадочных  мест</w:t>
      </w:r>
    </w:p>
    <w:p w:rsidR="00CC70C7" w:rsidRPr="00FD7775" w:rsidRDefault="00CC70C7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>Ямашевский СДК –(2013 г.) на 200  посадочных мест</w:t>
      </w:r>
    </w:p>
    <w:p w:rsidR="00CC70C7" w:rsidRPr="00FD7775" w:rsidRDefault="00CC70C7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 xml:space="preserve">Верхне-Тимерлекский СДК (2014 г.) на </w:t>
      </w:r>
      <w:r w:rsidR="00662937" w:rsidRPr="00FD7775">
        <w:rPr>
          <w:color w:val="000000" w:themeColor="text1"/>
          <w:lang w:eastAsia="ru-RU"/>
        </w:rPr>
        <w:t>200 посадочных</w:t>
      </w:r>
      <w:r w:rsidRPr="00FD7775">
        <w:rPr>
          <w:color w:val="000000" w:themeColor="text1"/>
          <w:lang w:eastAsia="ru-RU"/>
        </w:rPr>
        <w:t xml:space="preserve"> мест</w:t>
      </w:r>
    </w:p>
    <w:p w:rsidR="00CC70C7" w:rsidRPr="00FD7775" w:rsidRDefault="00CC70C7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 xml:space="preserve">Районный дом культуры (2015 г.)- на 350 посадочных мест </w:t>
      </w:r>
    </w:p>
    <w:p w:rsidR="00CC70C7" w:rsidRPr="00FD7775" w:rsidRDefault="00CC70C7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>Тяб</w:t>
      </w:r>
      <w:r w:rsidR="00662937">
        <w:rPr>
          <w:color w:val="000000" w:themeColor="text1"/>
          <w:lang w:eastAsia="ru-RU"/>
        </w:rPr>
        <w:t>ердино</w:t>
      </w:r>
      <w:r w:rsidRPr="00FD7775">
        <w:rPr>
          <w:color w:val="000000" w:themeColor="text1"/>
          <w:lang w:eastAsia="ru-RU"/>
        </w:rPr>
        <w:t>-Челнинский СДК (2016 г.) на 50 посадочных мест</w:t>
      </w:r>
    </w:p>
    <w:p w:rsidR="00CC70C7" w:rsidRPr="00FD7775" w:rsidRDefault="00CC70C7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>Корноуховский СДК (2017 г.) на 50 посадочных мест</w:t>
      </w:r>
    </w:p>
    <w:p w:rsidR="00CC70C7" w:rsidRPr="00FD7775" w:rsidRDefault="00CC70C7" w:rsidP="00F37D14">
      <w:pPr>
        <w:spacing w:line="240" w:lineRule="auto"/>
        <w:ind w:firstLine="709"/>
        <w:rPr>
          <w:color w:val="000000" w:themeColor="text1"/>
          <w:lang w:eastAsia="ru-RU"/>
        </w:rPr>
      </w:pPr>
      <w:r w:rsidRPr="00FD7775">
        <w:rPr>
          <w:color w:val="000000" w:themeColor="text1"/>
          <w:lang w:eastAsia="ru-RU"/>
        </w:rPr>
        <w:t>Кукеевский СДК (2018 г.) на 100 посадочных мест.</w:t>
      </w:r>
    </w:p>
    <w:p w:rsidR="00B738DA" w:rsidRPr="00FD7775" w:rsidRDefault="00B738DA" w:rsidP="00662937">
      <w:pPr>
        <w:spacing w:line="240" w:lineRule="auto"/>
        <w:ind w:left="283" w:firstLine="426"/>
        <w:rPr>
          <w:b/>
          <w:color w:val="000000" w:themeColor="text1"/>
        </w:rPr>
      </w:pPr>
      <w:r w:rsidRPr="00FD7775">
        <w:rPr>
          <w:b/>
          <w:color w:val="000000" w:themeColor="text1"/>
        </w:rPr>
        <w:t>В рамках национального проекта «Культура» (2):</w:t>
      </w:r>
    </w:p>
    <w:p w:rsidR="00B738DA" w:rsidRPr="00FD7775" w:rsidRDefault="00B738DA" w:rsidP="00662937">
      <w:pPr>
        <w:spacing w:line="240" w:lineRule="auto"/>
        <w:ind w:left="283"/>
        <w:rPr>
          <w:color w:val="000000" w:themeColor="text1"/>
        </w:rPr>
      </w:pPr>
      <w:r w:rsidRPr="00FD7775">
        <w:rPr>
          <w:color w:val="000000" w:themeColor="text1"/>
        </w:rPr>
        <w:tab/>
        <w:t>Юлсубинсий СДК (2019 г. капитальный ремонт) на 180 посадочных мест</w:t>
      </w:r>
    </w:p>
    <w:p w:rsidR="00B738DA" w:rsidRPr="00FD7775" w:rsidRDefault="00B738DA" w:rsidP="00662937">
      <w:pPr>
        <w:spacing w:line="240" w:lineRule="auto"/>
        <w:ind w:left="283"/>
        <w:rPr>
          <w:color w:val="000000" w:themeColor="text1"/>
        </w:rPr>
      </w:pPr>
      <w:r w:rsidRPr="00FD7775">
        <w:rPr>
          <w:color w:val="000000" w:themeColor="text1"/>
        </w:rPr>
        <w:tab/>
        <w:t>Биектауский СДК (2020 г. строительство) на 200  посадочных мест</w:t>
      </w:r>
    </w:p>
    <w:p w:rsidR="00CC70C7" w:rsidRPr="00520EB2" w:rsidRDefault="00CC70C7" w:rsidP="00662937">
      <w:pPr>
        <w:spacing w:line="240" w:lineRule="auto"/>
        <w:ind w:firstLine="709"/>
        <w:rPr>
          <w:b/>
          <w:color w:val="000000" w:themeColor="text1"/>
        </w:rPr>
      </w:pPr>
      <w:r w:rsidRPr="00520EB2">
        <w:rPr>
          <w:color w:val="000000" w:themeColor="text1"/>
        </w:rPr>
        <w:t xml:space="preserve">В Рыбно-Слободском районе заложен прочный фундамент развития сферы культуры, </w:t>
      </w:r>
      <w:r w:rsidRPr="00C96A78">
        <w:rPr>
          <w:color w:val="000000" w:themeColor="text1"/>
        </w:rPr>
        <w:t>его сильные стороны: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Уникальность и своеобразие историко-культурного наследия района (историко-культурная территория «Чаллинское (Тябердинское) городище XII- XVI вв.»).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Богатые традиции и самобытность жителей района.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Высокий уровень межнационального, межконфессионального и межкультурного взаимодействия между поселениями района.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Богатство муниципального района творческими талантами. Наличие выдающихся деятелей в области культуры и искусства.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Наличие сети культурной инфраструктуры на территории муниципального района.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 xml:space="preserve">Анализ деятельности культуры показал </w:t>
      </w:r>
      <w:r w:rsidRPr="00C96A78">
        <w:rPr>
          <w:color w:val="000000" w:themeColor="text1"/>
        </w:rPr>
        <w:t>и слабые стороны</w:t>
      </w:r>
      <w:r w:rsidRPr="00520EB2">
        <w:rPr>
          <w:color w:val="000000" w:themeColor="text1"/>
        </w:rPr>
        <w:t xml:space="preserve"> ее развития: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Слабая материально-техническая база учреждений культуры, ее несоответствие современным стандартам и нормам обслуживания населения.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Отсутствие достаточных финансовых вложений в приобретение музыкальных  инструментов и дорогостоящей аппаратуры.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Несоответствие кадрового потенциала современному уровню решения проблем</w:t>
      </w:r>
      <w:r w:rsidR="0022211A" w:rsidRPr="00520EB2">
        <w:rPr>
          <w:color w:val="000000" w:themeColor="text1"/>
        </w:rPr>
        <w:t xml:space="preserve"> в социально-культурной сфере (</w:t>
      </w:r>
      <w:r w:rsidRPr="00520EB2">
        <w:rPr>
          <w:color w:val="000000" w:themeColor="text1"/>
        </w:rPr>
        <w:t>старение кадрового состава).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Отсутствие единой</w:t>
      </w:r>
      <w:r w:rsidR="0022211A" w:rsidRPr="00520EB2">
        <w:rPr>
          <w:color w:val="000000" w:themeColor="text1"/>
        </w:rPr>
        <w:t xml:space="preserve">  информационно-технической инф</w:t>
      </w:r>
      <w:r w:rsidRPr="00520EB2">
        <w:rPr>
          <w:color w:val="000000" w:themeColor="text1"/>
        </w:rPr>
        <w:t>раструктуры в культурно-досуговых учреждениях района. Как следствие - неразвитость коммуникационных каналов, обеспечивающих высокую информативность, общение, диалог и доступ к ресурсам культуры в виртуальном пространстве.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Неразвита инфраструктура культурного туризма и не актуализированы традиции гостеприимства.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Слабое продвижение культурных брендов сельских территорий.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Несоответствие пожарным и охранным нормам учреждений культуры района.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Для решения данных проблем необходим комплекс мер, направленных на повышение эффективности существующих и создание новых механизмов сохранения, поддержки и развития культуры Рыбно-Слободского муниципального района на основе Стратегии социально-экономического развития Республики Татарстан до 2030 года, в которой основой современной экономики признаётся человеческий капитал как ключ к успеху в глобальной конкуренции.</w:t>
      </w:r>
    </w:p>
    <w:p w:rsidR="00D110C6" w:rsidRPr="00520EB2" w:rsidRDefault="00D110C6" w:rsidP="00F37D14">
      <w:pPr>
        <w:spacing w:line="240" w:lineRule="auto"/>
        <w:ind w:firstLine="709"/>
        <w:rPr>
          <w:b/>
          <w:color w:val="000000" w:themeColor="text1"/>
        </w:rPr>
      </w:pPr>
    </w:p>
    <w:p w:rsidR="00CC70C7" w:rsidRPr="00520EB2" w:rsidRDefault="00CC70C7" w:rsidP="00F37D14">
      <w:pPr>
        <w:spacing w:line="240" w:lineRule="auto"/>
        <w:ind w:firstLine="709"/>
        <w:rPr>
          <w:b/>
          <w:color w:val="000000" w:themeColor="text1"/>
        </w:rPr>
      </w:pPr>
      <w:r w:rsidRPr="00520EB2">
        <w:rPr>
          <w:b/>
          <w:color w:val="000000" w:themeColor="text1"/>
        </w:rPr>
        <w:t xml:space="preserve">Цели:  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Формирование привлекательной культурной среды Рыбно-Слободского муниципального района, обеспечивающей сохранение наследия  и традиций,  возможности для участия в культурной жизни и творческой самореализации каждого человека независимо от места жительства и уровня доходов за счет обеспечения и многообразия высокого качества услуг культуры.</w:t>
      </w:r>
    </w:p>
    <w:p w:rsidR="00CC70C7" w:rsidRPr="00520EB2" w:rsidRDefault="00CC70C7" w:rsidP="00F37D14">
      <w:pPr>
        <w:spacing w:line="240" w:lineRule="auto"/>
        <w:ind w:firstLine="709"/>
        <w:rPr>
          <w:b/>
          <w:color w:val="000000" w:themeColor="text1"/>
        </w:rPr>
      </w:pPr>
      <w:r w:rsidRPr="00520EB2">
        <w:rPr>
          <w:b/>
          <w:color w:val="000000" w:themeColor="text1"/>
        </w:rPr>
        <w:t>Задачи:</w:t>
      </w:r>
    </w:p>
    <w:p w:rsidR="00CC70C7" w:rsidRPr="00520EB2" w:rsidRDefault="00152748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 xml:space="preserve"> - </w:t>
      </w:r>
      <w:r w:rsidR="00CC70C7" w:rsidRPr="00520EB2">
        <w:rPr>
          <w:color w:val="000000" w:themeColor="text1"/>
        </w:rPr>
        <w:t>Укрепление материально-технической  базы учреждений культуры, приобретение музыкальных инструментов, свето-звукотехнического и специального оборудования, позволяющих обеспечить проведение мероприятий на современном уровне.</w:t>
      </w:r>
    </w:p>
    <w:p w:rsidR="00CC70C7" w:rsidRPr="00520EB2" w:rsidRDefault="00152748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 xml:space="preserve">- </w:t>
      </w:r>
      <w:r w:rsidR="00CC70C7" w:rsidRPr="00520EB2">
        <w:rPr>
          <w:color w:val="000000" w:themeColor="text1"/>
        </w:rPr>
        <w:t>Формирование единого цифрового культурного пространства, ориентированного на восстановление культурных традиций и духовно-нравственных ценностей жителей района, обеспечивающего высокую информативность, общение, диалог и доступ к ресурсам культуры в виртуальном пространстве</w:t>
      </w:r>
      <w:r w:rsidR="002C1FBA" w:rsidRPr="00520EB2">
        <w:rPr>
          <w:color w:val="000000" w:themeColor="text1"/>
        </w:rPr>
        <w:t>.</w:t>
      </w:r>
    </w:p>
    <w:p w:rsidR="00CC70C7" w:rsidRPr="00520EB2" w:rsidRDefault="00152748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 xml:space="preserve">- </w:t>
      </w:r>
      <w:r w:rsidR="00CC70C7" w:rsidRPr="00520EB2">
        <w:rPr>
          <w:color w:val="000000" w:themeColor="text1"/>
        </w:rPr>
        <w:t>Формирование информационной культуры жителей Рыбно-Слободского муниципального района, стимулирование интереса к использованию информационно-коммуникационных технологий.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 xml:space="preserve"> </w:t>
      </w:r>
      <w:r w:rsidR="00152748" w:rsidRPr="00520EB2">
        <w:rPr>
          <w:color w:val="000000" w:themeColor="text1"/>
        </w:rPr>
        <w:t xml:space="preserve">- </w:t>
      </w:r>
      <w:r w:rsidRPr="00520EB2">
        <w:rPr>
          <w:color w:val="000000" w:themeColor="text1"/>
        </w:rPr>
        <w:t>Повышение эффективности деятельности учреждений культуры, обеспечивающих комплектование (пополнение), сохранность, актуализацию и доступность населению ресурсов библиотечных и музейных фондов.</w:t>
      </w:r>
    </w:p>
    <w:p w:rsidR="00CC70C7" w:rsidRPr="00520EB2" w:rsidRDefault="00152748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-</w:t>
      </w:r>
      <w:r w:rsidR="00CC70C7" w:rsidRPr="00520EB2">
        <w:rPr>
          <w:color w:val="000000" w:themeColor="text1"/>
        </w:rPr>
        <w:t xml:space="preserve"> Создание социально-культурных кластеров, обеспечивающих инновационное развитие и эффективное использование вновь построенных и отремонтированных клубных учреждений,  формирование новых экономических отношений и развитие кооперации сферы культуры и туризма.</w:t>
      </w:r>
    </w:p>
    <w:p w:rsidR="00CC70C7" w:rsidRPr="00520EB2" w:rsidRDefault="00152748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 xml:space="preserve">- </w:t>
      </w:r>
      <w:r w:rsidR="00CC70C7" w:rsidRPr="00520EB2">
        <w:rPr>
          <w:color w:val="000000" w:themeColor="text1"/>
        </w:rPr>
        <w:t xml:space="preserve">  Формирование и продвижение широкого спектра маршрутов культурного туризма и сельских брендов территорий  на основе  создания социально-культурных кластеров района, что приведет к эффективному использованию культурного наследия района. </w:t>
      </w:r>
    </w:p>
    <w:p w:rsidR="00EB7BFF" w:rsidRPr="00520EB2" w:rsidRDefault="00CC70C7" w:rsidP="00F37D14">
      <w:pPr>
        <w:spacing w:line="240" w:lineRule="auto"/>
        <w:ind w:firstLine="709"/>
        <w:rPr>
          <w:b/>
          <w:color w:val="000000" w:themeColor="text1"/>
        </w:rPr>
      </w:pPr>
      <w:r w:rsidRPr="00520EB2">
        <w:rPr>
          <w:b/>
          <w:color w:val="000000" w:themeColor="text1"/>
        </w:rPr>
        <w:t>Реализация: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 xml:space="preserve">Рыбно-Слободский муниципальный район кроме своеобразия историко-культурного наследия богат природно-ландшафтным ресурсом и самобытностью жителей района. </w:t>
      </w:r>
    </w:p>
    <w:p w:rsidR="00CC70C7" w:rsidRPr="00520EB2" w:rsidRDefault="00DD1CC6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 xml:space="preserve">  </w:t>
      </w:r>
      <w:r w:rsidR="00CC70C7" w:rsidRPr="00520EB2">
        <w:rPr>
          <w:color w:val="000000" w:themeColor="text1"/>
        </w:rPr>
        <w:t xml:space="preserve">Территория района расположена в центре Республики Татарстан и по Стратегии 2030 года входит в Казанскую экономическую зону. Район расположен на пересечении федеральных и межрегиональных коридоров и в центре экозоны «Волжско-Камский поток». </w:t>
      </w:r>
    </w:p>
    <w:p w:rsidR="00CC70C7" w:rsidRPr="00520EB2" w:rsidRDefault="00CC70C7" w:rsidP="00F37D14">
      <w:pPr>
        <w:pStyle w:val="a5"/>
        <w:spacing w:line="240" w:lineRule="auto"/>
        <w:ind w:left="0" w:firstLine="709"/>
        <w:rPr>
          <w:rFonts w:cs="Times New Roman"/>
          <w:color w:val="000000" w:themeColor="text1"/>
          <w:szCs w:val="28"/>
        </w:rPr>
      </w:pPr>
    </w:p>
    <w:p w:rsidR="00CC70C7" w:rsidRPr="00520EB2" w:rsidRDefault="00CC70C7" w:rsidP="00F37D14">
      <w:pPr>
        <w:pStyle w:val="a5"/>
        <w:spacing w:line="240" w:lineRule="auto"/>
        <w:ind w:left="0"/>
        <w:rPr>
          <w:b/>
          <w:color w:val="000000" w:themeColor="text1"/>
          <w:szCs w:val="28"/>
        </w:rPr>
      </w:pPr>
      <w:r w:rsidRPr="00520EB2">
        <w:rPr>
          <w:b/>
          <w:noProof/>
          <w:color w:val="000000" w:themeColor="text1"/>
          <w:szCs w:val="28"/>
          <w:lang w:eastAsia="ru-RU"/>
        </w:rPr>
        <w:drawing>
          <wp:inline distT="0" distB="0" distL="0" distR="0" wp14:anchorId="43F8CE6B" wp14:editId="3B13C6CC">
            <wp:extent cx="5901070" cy="4049754"/>
            <wp:effectExtent l="19050" t="0" r="4430" b="0"/>
            <wp:docPr id="1" name="Рисунок 0" descr="зы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ым.jp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078" cy="405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0C7" w:rsidRPr="00520EB2" w:rsidRDefault="00CC70C7" w:rsidP="00F37D14">
      <w:pPr>
        <w:pStyle w:val="a5"/>
        <w:spacing w:line="240" w:lineRule="auto"/>
        <w:ind w:left="0"/>
        <w:rPr>
          <w:color w:val="000000" w:themeColor="text1"/>
          <w:szCs w:val="28"/>
        </w:rPr>
      </w:pPr>
    </w:p>
    <w:p w:rsidR="00CC70C7" w:rsidRPr="00520EB2" w:rsidRDefault="00CC70C7" w:rsidP="00F37D14">
      <w:pPr>
        <w:pStyle w:val="a5"/>
        <w:spacing w:line="240" w:lineRule="auto"/>
        <w:ind w:left="0"/>
        <w:rPr>
          <w:b/>
          <w:color w:val="000000" w:themeColor="text1"/>
          <w:szCs w:val="28"/>
        </w:rPr>
      </w:pPr>
      <w:r w:rsidRPr="00520EB2">
        <w:rPr>
          <w:b/>
          <w:noProof/>
          <w:color w:val="000000" w:themeColor="text1"/>
          <w:szCs w:val="28"/>
          <w:lang w:eastAsia="ru-RU"/>
        </w:rPr>
        <w:drawing>
          <wp:inline distT="0" distB="0" distL="0" distR="0" wp14:anchorId="00BE577B" wp14:editId="212EB538">
            <wp:extent cx="6124353" cy="3601666"/>
            <wp:effectExtent l="19050" t="0" r="0" b="0"/>
            <wp:docPr id="7" name="Рисунок 1" descr="g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g.jp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023" cy="360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0C7" w:rsidRPr="00520EB2" w:rsidRDefault="00CC70C7" w:rsidP="00F37D1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cs="Times New Roman"/>
          <w:color w:val="000000" w:themeColor="text1"/>
          <w:szCs w:val="28"/>
        </w:rPr>
      </w:pPr>
      <w:r w:rsidRPr="00520EB2">
        <w:rPr>
          <w:rFonts w:cs="Times New Roman"/>
          <w:color w:val="000000" w:themeColor="text1"/>
          <w:szCs w:val="28"/>
        </w:rPr>
        <w:t>Очень высока привлекательность района в сфере культурного туризма. На нашей территории развита татарская, русская и кряшенская культуры. Данные территории легко формируются в социально-культурные кластеры по нескольким признакам:</w:t>
      </w:r>
    </w:p>
    <w:p w:rsidR="00CC70C7" w:rsidRPr="00520EB2" w:rsidRDefault="00CC70C7" w:rsidP="00F37D14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 w:themeColor="text1"/>
          <w:szCs w:val="28"/>
        </w:rPr>
      </w:pPr>
      <w:r w:rsidRPr="00520EB2">
        <w:rPr>
          <w:rFonts w:cs="Times New Roman"/>
          <w:noProof/>
          <w:color w:val="000000" w:themeColor="text1"/>
          <w:szCs w:val="28"/>
          <w:lang w:eastAsia="ru-RU"/>
        </w:rPr>
        <w:drawing>
          <wp:inline distT="0" distB="0" distL="0" distR="0" wp14:anchorId="17EAED47" wp14:editId="2A9D8A28">
            <wp:extent cx="5786327" cy="3502722"/>
            <wp:effectExtent l="19050" t="0" r="4873" b="0"/>
            <wp:docPr id="8" name="Рисунок 2" descr="кластеры_рыб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теры_рыбная.jp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9869" cy="350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8FF" w:rsidRDefault="006108FF" w:rsidP="00F37D14">
      <w:pPr>
        <w:spacing w:line="240" w:lineRule="auto"/>
        <w:ind w:firstLine="709"/>
        <w:rPr>
          <w:color w:val="000000" w:themeColor="text1"/>
        </w:rPr>
      </w:pP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- Территории расположения кластера совпадают с главными дорогами Рыбно-Слободского района.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bCs/>
          <w:color w:val="000000" w:themeColor="text1"/>
        </w:rPr>
        <w:t xml:space="preserve">- </w:t>
      </w:r>
      <w:r w:rsidRPr="00520EB2">
        <w:rPr>
          <w:color w:val="000000" w:themeColor="text1"/>
        </w:rPr>
        <w:t>Совпадают с туристическими маршрутами, разработанными в районе.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- Объединяют отдельные функциональные отраслевые подсистемы (СДК, библиотека, музей) в организованную систему – (в перспективе общий комплекс услуг).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- Имеют возможность взаимодействия с инвесторами района, деятельность которых направлена на развитие именно данных терр</w:t>
      </w:r>
      <w:r w:rsidR="00393CA7" w:rsidRPr="00520EB2">
        <w:rPr>
          <w:color w:val="000000" w:themeColor="text1"/>
        </w:rPr>
        <w:t>иторий. (ООО «Кулон Агро», КФХ «Дикая ферма»</w:t>
      </w:r>
      <w:r w:rsidRPr="00520EB2">
        <w:rPr>
          <w:color w:val="000000" w:themeColor="text1"/>
        </w:rPr>
        <w:t xml:space="preserve">, ООО «Круг», АПК «Русский мрамор»). </w:t>
      </w:r>
    </w:p>
    <w:p w:rsidR="00CC70C7" w:rsidRPr="00520EB2" w:rsidRDefault="00CC70C7" w:rsidP="00F37D14">
      <w:pPr>
        <w:spacing w:line="240" w:lineRule="auto"/>
        <w:ind w:firstLine="709"/>
        <w:rPr>
          <w:rFonts w:eastAsia="Times New Roman"/>
          <w:color w:val="000000" w:themeColor="text1"/>
          <w:lang w:eastAsia="ru-RU"/>
        </w:rPr>
      </w:pPr>
      <w:r w:rsidRPr="00520EB2">
        <w:rPr>
          <w:color w:val="000000" w:themeColor="text1"/>
        </w:rPr>
        <w:t xml:space="preserve">– Имеют возможность взаимодействия с представителями малого бизнеса (парикмахерских, фото-видео сервис, детского кафе, сувенирной лавки, народных обрядов торжественной регистрации браков, золотых и серебряных юбилеев, развитие </w:t>
      </w:r>
      <w:r w:rsidRPr="00520EB2">
        <w:rPr>
          <w:rFonts w:eastAsia="Times New Roman"/>
          <w:color w:val="000000" w:themeColor="text1"/>
          <w:lang w:eastAsia="ru-RU"/>
        </w:rPr>
        <w:t>сельского туризма).</w:t>
      </w:r>
    </w:p>
    <w:p w:rsidR="00CC70C7" w:rsidRPr="00520EB2" w:rsidRDefault="00CC70C7" w:rsidP="00F37D14">
      <w:pPr>
        <w:spacing w:line="240" w:lineRule="auto"/>
        <w:ind w:firstLine="709"/>
        <w:rPr>
          <w:rFonts w:eastAsia="Times New Roman"/>
          <w:color w:val="000000" w:themeColor="text1"/>
          <w:lang w:eastAsia="ru-RU"/>
        </w:rPr>
      </w:pPr>
      <w:r w:rsidRPr="00520EB2">
        <w:rPr>
          <w:rFonts w:eastAsia="Times New Roman"/>
          <w:color w:val="000000" w:themeColor="text1"/>
          <w:lang w:eastAsia="ru-RU"/>
        </w:rPr>
        <w:t>- Создают конкурентоспособный творческий кластер через создание привлекательной культурной среды.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Создание социально-культурных кластеров должно в полной мере решить задачу по формированию культурной среды в каждом населённом пункте Рыбно-Слободского района, определив минимальные необходимые и достаточные условия и ресурсы для культурной  и творческой деятельности населения.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Для развития кластеров необходима</w:t>
      </w:r>
      <w:r w:rsidR="00393CA7" w:rsidRPr="00520EB2">
        <w:rPr>
          <w:color w:val="000000" w:themeColor="text1"/>
        </w:rPr>
        <w:t xml:space="preserve"> и материально-техническая база</w:t>
      </w:r>
      <w:r w:rsidRPr="00520EB2">
        <w:rPr>
          <w:color w:val="000000" w:themeColor="text1"/>
        </w:rPr>
        <w:t xml:space="preserve"> и единое цифровое культурное пространство, развитие библиотечного и музейного дела. </w:t>
      </w:r>
    </w:p>
    <w:p w:rsidR="00CC70C7" w:rsidRPr="00520EB2" w:rsidRDefault="00CC70C7" w:rsidP="00F37D14">
      <w:pPr>
        <w:spacing w:line="240" w:lineRule="auto"/>
        <w:ind w:firstLine="709"/>
        <w:rPr>
          <w:color w:val="000000" w:themeColor="text1"/>
        </w:rPr>
      </w:pPr>
      <w:r w:rsidRPr="00520EB2">
        <w:rPr>
          <w:color w:val="000000" w:themeColor="text1"/>
        </w:rPr>
        <w:t>Именно создание социально-культурных кластеров на базе сельских поселений может стать витком нового развития творческого потенциала жителей Рыбно-Слободского района.</w:t>
      </w:r>
    </w:p>
    <w:p w:rsidR="00D110C6" w:rsidRDefault="00D110C6" w:rsidP="00F37D14">
      <w:pPr>
        <w:pStyle w:val="a4"/>
        <w:shd w:val="clear" w:color="auto" w:fill="FFFFFF"/>
        <w:ind w:firstLine="709"/>
        <w:rPr>
          <w:sz w:val="28"/>
          <w:szCs w:val="28"/>
        </w:rPr>
      </w:pPr>
    </w:p>
    <w:p w:rsidR="00CC70C7" w:rsidRPr="00ED3954" w:rsidRDefault="0055066F" w:rsidP="00F37D14">
      <w:pPr>
        <w:spacing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Таблица № 12</w:t>
      </w:r>
      <w:r w:rsidR="00CC70C7" w:rsidRPr="00ED3954">
        <w:rPr>
          <w:rFonts w:cs="Times New Roman"/>
          <w:b/>
          <w:szCs w:val="28"/>
        </w:rPr>
        <w:t>. Мероприятия в сфере развития культуры</w:t>
      </w:r>
    </w:p>
    <w:tbl>
      <w:tblPr>
        <w:tblpPr w:leftFromText="180" w:rightFromText="180" w:vertAnchor="text" w:horzAnchor="margin" w:tblpXSpec="center" w:tblpY="8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992"/>
        <w:gridCol w:w="1985"/>
        <w:gridCol w:w="1843"/>
        <w:gridCol w:w="1559"/>
      </w:tblGrid>
      <w:tr w:rsidR="00CC70C7" w:rsidRPr="00255A49" w:rsidTr="003648EC">
        <w:trPr>
          <w:trHeight w:val="1250"/>
          <w:tblHeader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C70C7" w:rsidRPr="00255A49" w:rsidRDefault="00CC70C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5A4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C70C7" w:rsidRPr="00255A49" w:rsidRDefault="00CC70C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5A4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C70C7" w:rsidRPr="00255A49" w:rsidRDefault="00CC70C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5A4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C70C7" w:rsidRPr="00255A49" w:rsidRDefault="00CC70C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5A4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C70C7" w:rsidRPr="00255A49" w:rsidRDefault="00CC70C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5A4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Объемы финансирования, тыс.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C70C7" w:rsidRPr="00255A49" w:rsidRDefault="00CC70C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5A4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4F2B67" w:rsidRPr="00E651A8" w:rsidTr="003648EC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F2B67" w:rsidRPr="00BA2A07" w:rsidRDefault="004F2B67" w:rsidP="00F37D14">
            <w:pPr>
              <w:spacing w:line="240" w:lineRule="auto"/>
              <w:rPr>
                <w:rFonts w:cs="Times New Roman"/>
                <w:sz w:val="24"/>
                <w:szCs w:val="28"/>
              </w:rPr>
            </w:pPr>
            <w:r w:rsidRPr="00BA2A07">
              <w:rPr>
                <w:rFonts w:cs="Times New Roman"/>
                <w:sz w:val="24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Строительство Анатышского сельского дома культуры на 100 мест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2023 г.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34834,0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Местный бюджет </w:t>
            </w:r>
          </w:p>
        </w:tc>
      </w:tr>
      <w:tr w:rsidR="004F2B67" w:rsidRPr="00E651A8" w:rsidTr="003648EC">
        <w:trPr>
          <w:trHeight w:val="1754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F2B67" w:rsidRPr="00D110C6" w:rsidRDefault="004F2B67" w:rsidP="00F37D14">
            <w:pPr>
              <w:spacing w:line="240" w:lineRule="auto"/>
              <w:rPr>
                <w:rFonts w:cs="Times New Roman"/>
                <w:sz w:val="24"/>
                <w:szCs w:val="28"/>
              </w:rPr>
            </w:pPr>
            <w:r w:rsidRPr="00D110C6">
              <w:rPr>
                <w:rFonts w:cs="Times New Roman"/>
                <w:sz w:val="24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2B67" w:rsidRPr="00FD7775" w:rsidRDefault="004F2B67" w:rsidP="0066293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Капитальный ремонт Больше</w:t>
            </w:r>
            <w:r w:rsidR="00662937">
              <w:rPr>
                <w:rFonts w:cs="Times New Roman"/>
                <w:color w:val="000000" w:themeColor="text1"/>
                <w:sz w:val="24"/>
                <w:szCs w:val="28"/>
              </w:rPr>
              <w:t>е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лгинского сельского дома культуры  на 200 мест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2023 г.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41000,0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4F2B67" w:rsidRPr="00E651A8" w:rsidTr="003648EC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F2B67" w:rsidRPr="00D110C6" w:rsidRDefault="004F2B67" w:rsidP="00F37D14">
            <w:pPr>
              <w:spacing w:line="240" w:lineRule="auto"/>
              <w:rPr>
                <w:rFonts w:cs="Times New Roman"/>
                <w:sz w:val="24"/>
                <w:szCs w:val="28"/>
              </w:rPr>
            </w:pPr>
            <w:r w:rsidRPr="00D110C6">
              <w:rPr>
                <w:rFonts w:cs="Times New Roman"/>
                <w:sz w:val="24"/>
                <w:szCs w:val="28"/>
              </w:rPr>
              <w:t>3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Строительство Масловского сельского дома культуры на 100 мест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2024 г.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41000,0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  <w:p w:rsidR="004F2B67" w:rsidRPr="00FD7775" w:rsidRDefault="004F2B6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52039D" w:rsidRPr="00E651A8" w:rsidTr="003648EC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2039D" w:rsidRPr="0052039D" w:rsidRDefault="0052039D" w:rsidP="00F37D14">
            <w:pPr>
              <w:spacing w:line="240" w:lineRule="auto"/>
              <w:rPr>
                <w:rFonts w:cs="Times New Roman"/>
                <w:sz w:val="24"/>
                <w:szCs w:val="28"/>
              </w:rPr>
            </w:pPr>
            <w:r w:rsidRPr="0052039D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2039D" w:rsidRPr="00FD7775" w:rsidRDefault="00662937" w:rsidP="0066293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>
              <w:rPr>
                <w:rFonts w:cs="Times New Roman"/>
                <w:color w:val="000000" w:themeColor="text1"/>
                <w:sz w:val="24"/>
                <w:szCs w:val="28"/>
              </w:rPr>
              <w:t>Капитальный ремонт Козяково-</w:t>
            </w:r>
            <w:r w:rsidR="0052039D" w:rsidRPr="00FD7775">
              <w:rPr>
                <w:rFonts w:cs="Times New Roman"/>
                <w:color w:val="000000" w:themeColor="text1"/>
                <w:sz w:val="24"/>
                <w:szCs w:val="28"/>
              </w:rPr>
              <w:t>Челнинского</w:t>
            </w:r>
            <w:r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52039D" w:rsidRPr="00FD7775">
              <w:rPr>
                <w:rFonts w:cs="Times New Roman"/>
                <w:color w:val="000000" w:themeColor="text1"/>
                <w:sz w:val="24"/>
                <w:szCs w:val="28"/>
              </w:rPr>
              <w:t>сельского дома культуры на 200 мест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2024 г.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68477,36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52039D" w:rsidRPr="00E651A8" w:rsidTr="003648EC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2039D" w:rsidRPr="0052039D" w:rsidRDefault="0052039D" w:rsidP="00F37D14">
            <w:pPr>
              <w:spacing w:line="240" w:lineRule="auto"/>
              <w:rPr>
                <w:rFonts w:cs="Times New Roman"/>
                <w:sz w:val="24"/>
                <w:szCs w:val="28"/>
              </w:rPr>
            </w:pPr>
            <w:r w:rsidRPr="0052039D">
              <w:rPr>
                <w:rFonts w:cs="Times New Roman"/>
                <w:sz w:val="24"/>
                <w:szCs w:val="28"/>
              </w:rPr>
              <w:t>5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Строительство Шести-Реченского сельского клуба на 50 мест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2025 г.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31277,0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52039D" w:rsidRPr="00E651A8" w:rsidTr="003648EC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2039D" w:rsidRPr="0052039D" w:rsidRDefault="0052039D" w:rsidP="00F37D14">
            <w:pPr>
              <w:spacing w:line="240" w:lineRule="auto"/>
              <w:rPr>
                <w:rFonts w:cs="Times New Roman"/>
                <w:sz w:val="24"/>
                <w:szCs w:val="28"/>
              </w:rPr>
            </w:pPr>
            <w:r w:rsidRPr="0052039D">
              <w:rPr>
                <w:rFonts w:cs="Times New Roman"/>
                <w:sz w:val="24"/>
                <w:szCs w:val="28"/>
              </w:rPr>
              <w:t>6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Капитальный ремонт </w:t>
            </w:r>
            <w:r w:rsidRPr="00FD7775">
              <w:rPr>
                <w:color w:val="000000" w:themeColor="text1"/>
              </w:rPr>
              <w:t xml:space="preserve">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Кутлу-Букашский сельский дом культуры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2025 г.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35000,0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  <w:p w:rsidR="0052039D" w:rsidRPr="00FD7775" w:rsidRDefault="0052039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227EEC" w:rsidRPr="00E651A8" w:rsidTr="003648EC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7EEC" w:rsidRPr="00D110C6" w:rsidRDefault="00227EEC" w:rsidP="00F37D14">
            <w:pPr>
              <w:spacing w:line="240" w:lineRule="auto"/>
              <w:rPr>
                <w:rFonts w:cs="Times New Roman"/>
                <w:sz w:val="24"/>
                <w:szCs w:val="28"/>
              </w:rPr>
            </w:pPr>
            <w:r w:rsidRPr="00D110C6">
              <w:rPr>
                <w:rFonts w:cs="Times New Roman"/>
                <w:sz w:val="24"/>
                <w:szCs w:val="28"/>
              </w:rPr>
              <w:t>7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Укрепление материально-технической  базы учреждений культуры:</w:t>
            </w:r>
          </w:p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-приобретение музыкальных инструментов;</w:t>
            </w:r>
          </w:p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-свето-звукотехнического оборудования;</w:t>
            </w:r>
          </w:p>
          <w:p w:rsidR="00227EEC" w:rsidRPr="00FD7775" w:rsidRDefault="00227EEC" w:rsidP="00F37D14">
            <w:pPr>
              <w:pBdr>
                <w:top w:val="single" w:sz="6" w:space="0" w:color="EDEDED"/>
                <w:bottom w:val="single" w:sz="6" w:space="0" w:color="EDEDED"/>
              </w:pBd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-сценических костюмов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7EEC" w:rsidRPr="00FD7775" w:rsidRDefault="00227EEC" w:rsidP="00F37D14">
            <w:pPr>
              <w:shd w:val="clear" w:color="auto" w:fill="FFFFFF" w:themeFill="background1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1380,00</w:t>
            </w:r>
          </w:p>
          <w:p w:rsidR="00227EEC" w:rsidRPr="00FD7775" w:rsidRDefault="00227EEC" w:rsidP="00F37D14">
            <w:pPr>
              <w:shd w:val="clear" w:color="auto" w:fill="FFFFFF" w:themeFill="background1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227EEC" w:rsidRPr="00FD7775" w:rsidRDefault="00227EEC" w:rsidP="00F37D14">
            <w:pPr>
              <w:shd w:val="clear" w:color="auto" w:fill="FFFFFF" w:themeFill="background1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920,00</w:t>
            </w:r>
          </w:p>
          <w:p w:rsidR="00227EEC" w:rsidRPr="00FD7775" w:rsidRDefault="00227EEC" w:rsidP="00F37D14">
            <w:pPr>
              <w:shd w:val="clear" w:color="auto" w:fill="FFFFFF" w:themeFill="background1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1000,00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227EEC" w:rsidRPr="00E651A8" w:rsidTr="003648EC">
        <w:trPr>
          <w:trHeight w:val="2542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7EEC" w:rsidRPr="00D110C6" w:rsidRDefault="003648EC" w:rsidP="00F37D14">
            <w:pPr>
              <w:spacing w:line="240" w:lineRule="auto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8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Создание информационно-технологической инфраструктуры культурно-досуговых учреждений района:</w:t>
            </w:r>
          </w:p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-приобретение компьютерного оборудования;</w:t>
            </w:r>
          </w:p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 подключение к сети Интернет;</w:t>
            </w:r>
          </w:p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 подключение Wi-Fi;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227EEC" w:rsidRPr="00FD7775" w:rsidRDefault="00227EEC" w:rsidP="00F37D14">
            <w:pPr>
              <w:shd w:val="clear" w:color="auto" w:fill="FFFFFF" w:themeFill="background1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1350,00</w:t>
            </w:r>
          </w:p>
          <w:p w:rsidR="00227EEC" w:rsidRPr="00FD7775" w:rsidRDefault="00227EEC" w:rsidP="00F37D14">
            <w:pPr>
              <w:shd w:val="clear" w:color="auto" w:fill="FFFFFF" w:themeFill="background1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227EEC" w:rsidRPr="00FD7775" w:rsidRDefault="00227EEC" w:rsidP="00F37D14">
            <w:pPr>
              <w:shd w:val="clear" w:color="auto" w:fill="FFFFFF" w:themeFill="background1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230,00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227EEC" w:rsidRPr="00FD7775" w:rsidRDefault="00227E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3648EC" w:rsidRPr="00E651A8" w:rsidTr="003648EC">
        <w:trPr>
          <w:trHeight w:val="2542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48EC" w:rsidRDefault="003648EC" w:rsidP="00F37D14">
            <w:pPr>
              <w:spacing w:line="240" w:lineRule="auto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9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648EC" w:rsidRPr="00FD7775" w:rsidRDefault="003648EC" w:rsidP="00F37D14">
            <w:pPr>
              <w:pBdr>
                <w:top w:val="single" w:sz="6" w:space="0" w:color="EDEDED"/>
                <w:bottom w:val="single" w:sz="6" w:space="0" w:color="EDEDED"/>
              </w:pBd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Повышение     компьютерной     компетентности                     специалистов учреждений культуры в сфере  создания и использования цифровых информационных ресурсов</w:t>
            </w:r>
          </w:p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согласованию),</w:t>
            </w:r>
          </w:p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 Отдел образования» (по согласованию)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145,00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</w:tc>
      </w:tr>
      <w:tr w:rsidR="003648EC" w:rsidRPr="00E651A8" w:rsidTr="003648EC">
        <w:trPr>
          <w:trHeight w:val="2542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48EC" w:rsidRDefault="003648EC" w:rsidP="00F37D14">
            <w:pPr>
              <w:spacing w:line="240" w:lineRule="auto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10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648EC" w:rsidRPr="00FD7775" w:rsidRDefault="003648EC" w:rsidP="00F37D14">
            <w:pPr>
              <w:pBdr>
                <w:top w:val="single" w:sz="6" w:space="0" w:color="EDEDED"/>
                <w:bottom w:val="single" w:sz="6" w:space="0" w:color="EDEDED"/>
              </w:pBd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Создание трех социально-культурных кластеров на территории района</w:t>
            </w:r>
          </w:p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2023- 2030 гг.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Внебюджетные доходы и источники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Спонсорская помощь инвесторов</w:t>
            </w:r>
          </w:p>
        </w:tc>
      </w:tr>
      <w:tr w:rsidR="003648EC" w:rsidRPr="00E651A8" w:rsidTr="000625B6">
        <w:trPr>
          <w:trHeight w:val="2542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48EC" w:rsidRDefault="003648EC" w:rsidP="00F37D14">
            <w:pPr>
              <w:spacing w:line="240" w:lineRule="auto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11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648EC" w:rsidRPr="00FD7775" w:rsidRDefault="003648EC" w:rsidP="00F37D14">
            <w:pPr>
              <w:pStyle w:val="a5"/>
              <w:autoSpaceDE w:val="0"/>
              <w:autoSpaceDN w:val="0"/>
              <w:adjustRightInd w:val="0"/>
              <w:spacing w:line="240" w:lineRule="auto"/>
              <w:ind w:left="34"/>
              <w:rPr>
                <w:color w:val="000000" w:themeColor="text1"/>
                <w:sz w:val="24"/>
                <w:szCs w:val="28"/>
              </w:rPr>
            </w:pPr>
            <w:r w:rsidRPr="00FD7775">
              <w:rPr>
                <w:color w:val="000000" w:themeColor="text1"/>
                <w:sz w:val="24"/>
                <w:szCs w:val="28"/>
              </w:rPr>
              <w:t>Устранение несоответствия пожарным и охранным нормам учреждений культуры района.</w:t>
            </w:r>
          </w:p>
          <w:p w:rsidR="003648EC" w:rsidRPr="00FD7775" w:rsidRDefault="003648EC" w:rsidP="00F37D14">
            <w:pPr>
              <w:pStyle w:val="a5"/>
              <w:autoSpaceDE w:val="0"/>
              <w:autoSpaceDN w:val="0"/>
              <w:adjustRightInd w:val="0"/>
              <w:spacing w:line="240" w:lineRule="auto"/>
              <w:ind w:left="34"/>
              <w:rPr>
                <w:color w:val="000000" w:themeColor="text1"/>
                <w:sz w:val="24"/>
                <w:szCs w:val="28"/>
              </w:rPr>
            </w:pPr>
            <w:r w:rsidRPr="00FD7775">
              <w:rPr>
                <w:color w:val="000000" w:themeColor="text1"/>
                <w:sz w:val="24"/>
                <w:szCs w:val="28"/>
              </w:rPr>
              <w:t>- установка кнопки экстренного вызова;</w:t>
            </w:r>
          </w:p>
          <w:p w:rsidR="003648EC" w:rsidRPr="00FD7775" w:rsidRDefault="003648EC" w:rsidP="00F37D14">
            <w:pPr>
              <w:pStyle w:val="a5"/>
              <w:autoSpaceDE w:val="0"/>
              <w:autoSpaceDN w:val="0"/>
              <w:adjustRightInd w:val="0"/>
              <w:spacing w:line="240" w:lineRule="auto"/>
              <w:ind w:left="34"/>
              <w:rPr>
                <w:color w:val="000000" w:themeColor="text1"/>
                <w:sz w:val="24"/>
                <w:szCs w:val="28"/>
              </w:rPr>
            </w:pPr>
            <w:r w:rsidRPr="00FD7775">
              <w:rPr>
                <w:color w:val="000000" w:themeColor="text1"/>
                <w:sz w:val="24"/>
                <w:szCs w:val="28"/>
              </w:rPr>
              <w:t>- установка пожарной сигнализации</w:t>
            </w:r>
          </w:p>
          <w:p w:rsidR="003648EC" w:rsidRPr="00FD7775" w:rsidRDefault="003648EC" w:rsidP="00F37D14">
            <w:pPr>
              <w:pStyle w:val="a5"/>
              <w:autoSpaceDE w:val="0"/>
              <w:autoSpaceDN w:val="0"/>
              <w:adjustRightInd w:val="0"/>
              <w:spacing w:line="240" w:lineRule="auto"/>
              <w:ind w:left="34"/>
              <w:rPr>
                <w:color w:val="000000" w:themeColor="text1"/>
                <w:sz w:val="24"/>
                <w:szCs w:val="28"/>
              </w:rPr>
            </w:pPr>
            <w:r w:rsidRPr="00FD7775">
              <w:rPr>
                <w:color w:val="000000" w:themeColor="text1"/>
                <w:sz w:val="24"/>
                <w:szCs w:val="28"/>
              </w:rPr>
              <w:t>- техническое обслуживание пожарного и охранного оборудования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2023-2025 гг.</w:t>
            </w:r>
          </w:p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органы местного самоуправления,</w:t>
            </w:r>
          </w:p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6 900,00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Местный бюджет </w:t>
            </w:r>
          </w:p>
          <w:p w:rsidR="003648EC" w:rsidRPr="00FD7775" w:rsidRDefault="003648E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C96A78" w:rsidRDefault="00C96A78" w:rsidP="00F37D14">
      <w:pPr>
        <w:pStyle w:val="1"/>
        <w:spacing w:line="240" w:lineRule="auto"/>
        <w:rPr>
          <w:color w:val="000000" w:themeColor="text1"/>
        </w:rPr>
      </w:pPr>
    </w:p>
    <w:p w:rsidR="00F43307" w:rsidRPr="00FD7775" w:rsidRDefault="00EB54F8" w:rsidP="00F37D14">
      <w:pPr>
        <w:pStyle w:val="1"/>
        <w:spacing w:line="240" w:lineRule="auto"/>
        <w:rPr>
          <w:color w:val="000000" w:themeColor="text1"/>
        </w:rPr>
      </w:pPr>
      <w:bookmarkStart w:id="36" w:name="_Toc109978441"/>
      <w:r w:rsidRPr="00FD7775">
        <w:rPr>
          <w:color w:val="000000" w:themeColor="text1"/>
        </w:rPr>
        <w:t>6</w:t>
      </w:r>
      <w:r w:rsidR="00F43307" w:rsidRPr="00FD7775">
        <w:rPr>
          <w:color w:val="000000" w:themeColor="text1"/>
        </w:rPr>
        <w:t>.4</w:t>
      </w:r>
      <w:r w:rsidRPr="00FD7775">
        <w:rPr>
          <w:color w:val="000000" w:themeColor="text1"/>
        </w:rPr>
        <w:t>.</w:t>
      </w:r>
      <w:r w:rsidR="00F43307" w:rsidRPr="00FD7775">
        <w:rPr>
          <w:color w:val="000000" w:themeColor="text1"/>
        </w:rPr>
        <w:t xml:space="preserve"> Спорт</w:t>
      </w:r>
      <w:bookmarkEnd w:id="36"/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Насыщена спортивная жизнь района. Организована работа в 5 спортивных отделениях МБУ «Спортивная школа» и в 2 отделениях МБУ «Спортивная школа по хоккею и фигурному катанию», 47 групп по 12 видам спорта Детского оздоровительно-образовательного центра с общим охватом около 1000 детей и подростков. 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Высоких показателей в области спорта и физической культуры за 2021-2022 годы достигли следующие спортсмены: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1.</w:t>
      </w:r>
      <w:r w:rsidRPr="00FD7775">
        <w:rPr>
          <w:color w:val="000000" w:themeColor="text1"/>
        </w:rPr>
        <w:tab/>
        <w:t>Отборочные Республиканский этап «Бадминтонные надежды Татарстана» 4 этап Б. Матаки 27.11.2021г. Тухватов Альмир 1 место;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2.</w:t>
      </w:r>
      <w:r w:rsidRPr="00FD7775">
        <w:rPr>
          <w:color w:val="000000" w:themeColor="text1"/>
        </w:rPr>
        <w:tab/>
        <w:t>Отборочные Республиканские соревнования Личный Кубок 1 этап Алексеевское 19.01.2021г. Сафин Джамаль 1 место;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3.</w:t>
      </w:r>
      <w:r w:rsidRPr="00FD7775">
        <w:rPr>
          <w:color w:val="000000" w:themeColor="text1"/>
        </w:rPr>
        <w:tab/>
        <w:t>Республиканский турнир «Бадминтонные надежды Татарстана» 1 этап г. Казань 30-31.01.2021г. Сафин Джамаль 1 место;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4.</w:t>
      </w:r>
      <w:r w:rsidRPr="00FD7775">
        <w:rPr>
          <w:color w:val="000000" w:themeColor="text1"/>
        </w:rPr>
        <w:tab/>
        <w:t>Личное Первенство РТ до 13 лет 10-11.04.21 Сафин Джамаль 1 место;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5.</w:t>
      </w:r>
      <w:r w:rsidRPr="00FD7775">
        <w:rPr>
          <w:color w:val="000000" w:themeColor="text1"/>
        </w:rPr>
        <w:tab/>
        <w:t>22 октября 2021 года в Муслюмовском районе состоялись межрайонные соревнования по плаванию на призы плавательного бассейна «Тамчы» Газизов Саид занял 1 место;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6.</w:t>
      </w:r>
      <w:r w:rsidRPr="00FD7775">
        <w:rPr>
          <w:color w:val="000000" w:themeColor="text1"/>
        </w:rPr>
        <w:tab/>
        <w:t>Лично-командное Первенство Чемпионат г.Казани по пауэрлифтингу среди юношей и девушек (14-18 лет) юниоров и юниорок (19-23 лет) мужчин и женщин 24-25.04.2021 в г. Казань Галиуллина Ралина 1 место;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7.</w:t>
      </w:r>
      <w:r w:rsidRPr="00FD7775">
        <w:rPr>
          <w:color w:val="000000" w:themeColor="text1"/>
        </w:rPr>
        <w:tab/>
        <w:t>Чемпионат первенства РТ по пауэрлифтингу 28-30.05.2021 г. в г. Казань Галиуллина Ралина 1 место, Шарафиев Роберт 1 место;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8.</w:t>
      </w:r>
      <w:r w:rsidRPr="00FD7775">
        <w:rPr>
          <w:color w:val="000000" w:themeColor="text1"/>
        </w:rPr>
        <w:tab/>
        <w:t>Открытый Чемпионат Европы по пауэрлифтингу с 2-7 декабря 2021г.   в Швеции г. Галиуллина Ралина заняла 1 место жим лежа, 1 место по становой тяге и 2 место приседание.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9. Фестиваль по фигурному катанию на коньках «Весенняя капель- 2022» Кубок Казани среди любителей» Хисамова Дильбар (12 лет), 3 место.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10. Классификационные соревнования по фигурному катанию на коньках «Весенняя капель-2022» Финал Кубка Казани среди любителей» Газизова Диана (8 лет), 3 место.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11. Классификационные соревнования по фигурному катанию на коньках «Весенняя капель-2022» Сафина Ясмина (5 лет), 9 место среди 16 городов РТ и РФ.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В районе существует отличная база для занятий спортом - это футбольный стадион, 1 крытый каток с искусственным льдом «Слобода Арена», 1 блочно-модульная лыжная база, спортивный комплекс с плавательным бассейном, 13 хоккейных коробок, 16 универсальных спортивных площадок и 23 спортивных зала. У нас имеются все основания довести удельный вес населения, занимающегося физической культурой и спортом, с 52,5% до 75,6% к 2030 году.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В РСМР развитие физической культуры и спорта является приоритетным направлением проводимой социальной политики и основывается на надёжной нормативно-правовой основе. Создаются широкие возможности для развития физической культуры и спорта.</w:t>
      </w:r>
    </w:p>
    <w:p w:rsidR="00AD4604" w:rsidRPr="00FD7775" w:rsidRDefault="00AD4604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Целями развития физической культуры и спорта на 2023-2024 гг. являются развитие физической культуры, спорта, использование их в формировании здорового образа жизни населения района, повышение эффективности деятельности всех учреждений и общественных организаций, участвующих в развитии физкультурно-оздоровительной и спортивной работы.</w:t>
      </w:r>
    </w:p>
    <w:p w:rsidR="00383A88" w:rsidRDefault="00383A88" w:rsidP="00F37D14">
      <w:pPr>
        <w:spacing w:line="240" w:lineRule="auto"/>
        <w:ind w:firstLine="709"/>
        <w:rPr>
          <w:b/>
          <w:color w:val="000000" w:themeColor="text1"/>
        </w:rPr>
      </w:pPr>
    </w:p>
    <w:p w:rsidR="00B14427" w:rsidRPr="00FD7775" w:rsidRDefault="00B14427" w:rsidP="00F37D14">
      <w:pPr>
        <w:spacing w:line="240" w:lineRule="auto"/>
        <w:ind w:firstLine="709"/>
        <w:rPr>
          <w:b/>
          <w:color w:val="000000" w:themeColor="text1"/>
        </w:rPr>
      </w:pPr>
      <w:r w:rsidRPr="00FD7775">
        <w:rPr>
          <w:b/>
          <w:color w:val="000000" w:themeColor="text1"/>
        </w:rPr>
        <w:t xml:space="preserve">Задачи развития </w:t>
      </w:r>
      <w:r w:rsidR="00EC1438" w:rsidRPr="00FD7775">
        <w:rPr>
          <w:b/>
          <w:color w:val="000000" w:themeColor="text1"/>
        </w:rPr>
        <w:t>спорта</w:t>
      </w:r>
      <w:r w:rsidRPr="00FD7775">
        <w:rPr>
          <w:b/>
          <w:color w:val="000000" w:themeColor="text1"/>
        </w:rPr>
        <w:t>: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- формирование здорового образа жизни среди молодежи и соответствующих навыков укрепления и сохранения здоровья среди молодежи;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- совершенствование материально-спортивной базы;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- повышение профессионального мастерства физкультурных кадров;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- разработка инновационных технологий физического воспитания и спортивной подготовки.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В районе ведётся определённая работа по повышению массовости занятий физической культурой и спортом.</w:t>
      </w:r>
    </w:p>
    <w:p w:rsidR="005E26BF" w:rsidRPr="00FD7775" w:rsidRDefault="005E26BF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На 1 января 2022 года численность занимающихся массовой физической культурой и спортом в Рыбно-Слободском муниципальном районе Республики Татарстан составила 11 906     человек, что составляет (52,5%)  от общей  численности  населения района.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Организация оздоровительной и спортивно-массовой работы проводится в 3 коллективах физкультуры, охватывающих  2975 человек. В последние годы в Татарстане активизировалась физкультурно-спортивная работа на предприятиях различной формы собственности. В различных финальных республиканских спортивных соревнованиях ежегодно принимают участие более двух тысяч  служащих. Подъем физкультурно-спортивной активности, повышение интереса к здоровому образу жизни у трудоспособного населения, увеличение количества производственных коллективов физкультуры стало возможным после заключения долгосрочных соглашений о сотрудничестве между республиканскими физкультурно-спортивными обществами и отраслевыми рескомами профсоюзов. Одной из форм привлечения населения к здоровому образу жизни является проведение массовых физкультурно-спортивных мероприятий. Например, в рамках Всероссийски</w:t>
      </w:r>
      <w:r w:rsidR="00B56972" w:rsidRPr="00FD7775">
        <w:rPr>
          <w:color w:val="000000" w:themeColor="text1"/>
        </w:rPr>
        <w:t>х лыжных соревнований «Лыжня России» и Всероссийского дня бега «Кросс нации»</w:t>
      </w:r>
      <w:r w:rsidRPr="00FD7775">
        <w:rPr>
          <w:color w:val="000000" w:themeColor="text1"/>
        </w:rPr>
        <w:t xml:space="preserve"> в районе  пр</w:t>
      </w:r>
      <w:r w:rsidR="00B56972" w:rsidRPr="00FD7775">
        <w:rPr>
          <w:color w:val="000000" w:themeColor="text1"/>
        </w:rPr>
        <w:t>оводятся массовые лыжные гонки «Лыжня Татарстана»</w:t>
      </w:r>
      <w:r w:rsidRPr="00FD7775">
        <w:rPr>
          <w:color w:val="000000" w:themeColor="text1"/>
        </w:rPr>
        <w:t xml:space="preserve"> и легкоатлетические забеги, в которых ежегодно принимают участие около 2000 человек.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В целях привлечения сельского населения к занятиям физической культурой и спортом в республике </w:t>
      </w:r>
      <w:r w:rsidR="00B56972" w:rsidRPr="00FD7775">
        <w:rPr>
          <w:color w:val="000000" w:themeColor="text1"/>
        </w:rPr>
        <w:t xml:space="preserve">каждый год </w:t>
      </w:r>
      <w:r w:rsidRPr="00FD7775">
        <w:rPr>
          <w:color w:val="000000" w:themeColor="text1"/>
        </w:rPr>
        <w:t>проводится комп</w:t>
      </w:r>
      <w:r w:rsidR="00D31FC8" w:rsidRPr="00FD7775">
        <w:rPr>
          <w:color w:val="000000" w:themeColor="text1"/>
        </w:rPr>
        <w:t>лексное мероприятие «Сэлэмэтлек»</w:t>
      </w:r>
      <w:r w:rsidRPr="00FD7775">
        <w:rPr>
          <w:color w:val="000000" w:themeColor="text1"/>
        </w:rPr>
        <w:t xml:space="preserve">, в котором ежегодно принимают участие до 9000 человек, проживающих в Рыбно-Слободском муниципальном районе Республики Татарстан. Наиболее популярными среди населения являются соревнования по национальной </w:t>
      </w:r>
      <w:r w:rsidR="00D31FC8" w:rsidRPr="00FD7775">
        <w:rPr>
          <w:color w:val="000000" w:themeColor="text1"/>
        </w:rPr>
        <w:t>спортивной борьбе «Корэш»</w:t>
      </w:r>
      <w:r w:rsidRPr="00FD7775">
        <w:rPr>
          <w:color w:val="000000" w:themeColor="text1"/>
        </w:rPr>
        <w:t>, в которых участвуют сборные команды района среди юношей и взрослых.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Согласно данным годовой с</w:t>
      </w:r>
      <w:r w:rsidR="00720F8B" w:rsidRPr="00FD7775">
        <w:rPr>
          <w:color w:val="000000" w:themeColor="text1"/>
        </w:rPr>
        <w:t>татистической отчётности 3-АФК «</w:t>
      </w:r>
      <w:r w:rsidRPr="00FD7775">
        <w:rPr>
          <w:color w:val="000000" w:themeColor="text1"/>
        </w:rPr>
        <w:t>Сведения об адаптивной физической культуре и спорте по состоянию на 31 декабря 20</w:t>
      </w:r>
      <w:r w:rsidR="003E72BC" w:rsidRPr="00FD7775">
        <w:rPr>
          <w:color w:val="000000" w:themeColor="text1"/>
        </w:rPr>
        <w:t>21</w:t>
      </w:r>
      <w:r w:rsidR="00720F8B" w:rsidRPr="00FD7775">
        <w:rPr>
          <w:color w:val="000000" w:themeColor="text1"/>
        </w:rPr>
        <w:t xml:space="preserve"> года»</w:t>
      </w:r>
      <w:r w:rsidRPr="00FD7775">
        <w:rPr>
          <w:color w:val="000000" w:themeColor="text1"/>
        </w:rPr>
        <w:t xml:space="preserve"> в Республике Татарстан адаптивной физической культурой и спортом занимаются </w:t>
      </w:r>
      <w:r w:rsidR="003E72BC" w:rsidRPr="00FD7775">
        <w:rPr>
          <w:color w:val="000000" w:themeColor="text1"/>
        </w:rPr>
        <w:t>19,8</w:t>
      </w:r>
      <w:r w:rsidRPr="00FD7775">
        <w:rPr>
          <w:color w:val="000000" w:themeColor="text1"/>
        </w:rPr>
        <w:t>%. В целях привлечения к занятиям физической культурой и спортом лиц с ограниченными возможностями, их социальной адаптации жители района ежегодно участвуют в республиканских соревнованиях организованных Республиканским физкультурно-</w:t>
      </w:r>
      <w:r w:rsidR="00662937" w:rsidRPr="00FD7775">
        <w:rPr>
          <w:color w:val="000000" w:themeColor="text1"/>
        </w:rPr>
        <w:t>спортивным обществом</w:t>
      </w:r>
      <w:r w:rsidRPr="00FD7775">
        <w:rPr>
          <w:color w:val="000000" w:themeColor="text1"/>
        </w:rPr>
        <w:t xml:space="preserve"> инвалидов, отделом по молодёжной политике, спорту и туризму организуются ежегодные встречи агитационного пробега инвалидов. Среди лиц с ограниченными возможностями ежегодно проводятся соревнования по 5 видам спорта.</w:t>
      </w:r>
    </w:p>
    <w:p w:rsidR="00775577" w:rsidRPr="00FD7775" w:rsidRDefault="0077557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В сфере физической культуры и спорта в районе осуществляют свою деятельность муниципальное бюджетное учреждение «Спортивная школа» РСМР, муниципальное бюджетное учреждение «Спортивная школа по хоккею и фигурному катанию на коньках» РСМР, муниципальное бюджетное учреждение дополнительного образования «Детский оздоровительный образовательный (профильный) центр» РСМР, муниципальное бюджетное учреждение спортивно-оздоровительный комплекс «Дельфин» РСМР.</w:t>
      </w:r>
    </w:p>
    <w:p w:rsidR="00775577" w:rsidRPr="00FD7775" w:rsidRDefault="0077557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Общее количество учащихся, занимающиеся спортом в МБУ «Спортивная школа» составляет 301 человек, МБУ «Спортивная школа по хоккею и фигурному катанию» - 103 человека, по линии МБУ ДО «ДОО(П) Ц» -  468 учащихся. Учебно-тренировочные занятия тренерами МБУ «Спортивная школа», МБУ ДО «ДОО(П)Ц» ведутся на базе СОК «Дельфин» и структурного подразделения МБУ «Спортивная школа» стадион-площадки «Яшьлек», а </w:t>
      </w:r>
      <w:r w:rsidR="00662937" w:rsidRPr="00FD7775">
        <w:rPr>
          <w:color w:val="000000" w:themeColor="text1"/>
        </w:rPr>
        <w:t>также в</w:t>
      </w:r>
      <w:r w:rsidRPr="00FD7775">
        <w:rPr>
          <w:color w:val="000000" w:themeColor="text1"/>
        </w:rPr>
        <w:t xml:space="preserve"> спортивных залах</w:t>
      </w:r>
      <w:r w:rsidR="00662937">
        <w:rPr>
          <w:color w:val="000000" w:themeColor="text1"/>
        </w:rPr>
        <w:t xml:space="preserve"> </w:t>
      </w:r>
      <w:r w:rsidRPr="00FD7775">
        <w:rPr>
          <w:color w:val="000000" w:themeColor="text1"/>
        </w:rPr>
        <w:t>поселений   района.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В СОК «Дельфин» имеется 2 плавательных бассейна, малый и большой зал для занятий фитнесом, зал для занятий национальной борьбой, спортивный зал для занятий игровыми видами спорта, сауна, тренажерный зал, массажный кабинет, кабинет гидромассажа, пластиковая хоккейная коробка с теплыми раздевалками.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Для пропаганды физической культуры и спорта отделом по молодежной политике, спорту и туризму разработана система оперативного обеспечения средств массовой информации материалами по текущим соревнованиям и выступлениям сильнейших спортсменов на районных и республиканских соревнованиях. Также Интернет-сайт Рыбно-Слободского муниципального района регулярно пополняется новой спортивной информацией с фото и видео материалами. Все спортивные мероприятия освещаются в средствах массовой информации, в том числе районной газете «Авыл офыклары» («Сельские горизонты»).</w:t>
      </w:r>
    </w:p>
    <w:p w:rsidR="004A6320" w:rsidRPr="00FD7775" w:rsidRDefault="004A6320" w:rsidP="00F37D14">
      <w:pPr>
        <w:pStyle w:val="a0"/>
        <w:rPr>
          <w:color w:val="000000" w:themeColor="text1"/>
          <w:lang w:eastAsia="en-US"/>
        </w:rPr>
      </w:pPr>
    </w:p>
    <w:p w:rsidR="00B14427" w:rsidRPr="00FD7775" w:rsidRDefault="00B14427" w:rsidP="00F37D14">
      <w:pPr>
        <w:spacing w:line="240" w:lineRule="auto"/>
        <w:ind w:firstLine="709"/>
        <w:rPr>
          <w:b/>
          <w:color w:val="000000" w:themeColor="text1"/>
        </w:rPr>
      </w:pPr>
      <w:r w:rsidRPr="00FD7775">
        <w:rPr>
          <w:b/>
          <w:color w:val="000000" w:themeColor="text1"/>
        </w:rPr>
        <w:t>Проблемы в сфере спорта: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- </w:t>
      </w:r>
      <w:r w:rsidR="00A44533" w:rsidRPr="00FD7775">
        <w:rPr>
          <w:color w:val="000000" w:themeColor="text1"/>
        </w:rPr>
        <w:t>невысокая</w:t>
      </w:r>
      <w:r w:rsidRPr="00FD7775">
        <w:rPr>
          <w:color w:val="000000" w:themeColor="text1"/>
        </w:rPr>
        <w:t xml:space="preserve"> доля населения, систематически занимающегося физической культурой и спортом;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- недостаток средств в местном бюджете для строительства хоккейных коробок, спортивных площадок в сельских населенных пунктах;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Исходя из изложенного, можно сформулировать следующие основные направления развития физической культуры и спорта в Рыбно-Слободском муниципальном районе Республики Татарстан на </w:t>
      </w:r>
      <w:r w:rsidR="00FE1A9B" w:rsidRPr="00FD7775">
        <w:rPr>
          <w:color w:val="000000" w:themeColor="text1"/>
        </w:rPr>
        <w:t>20</w:t>
      </w:r>
      <w:r w:rsidR="00D23BEF" w:rsidRPr="00FD7775">
        <w:rPr>
          <w:color w:val="000000" w:themeColor="text1"/>
        </w:rPr>
        <w:t>23</w:t>
      </w:r>
      <w:r w:rsidR="00FE1A9B" w:rsidRPr="00FD7775">
        <w:rPr>
          <w:color w:val="000000" w:themeColor="text1"/>
        </w:rPr>
        <w:t>-202</w:t>
      </w:r>
      <w:r w:rsidR="00D23BEF" w:rsidRPr="00FD7775">
        <w:rPr>
          <w:color w:val="000000" w:themeColor="text1"/>
        </w:rPr>
        <w:t>4</w:t>
      </w:r>
      <w:r w:rsidRPr="00FD7775">
        <w:rPr>
          <w:color w:val="000000" w:themeColor="text1"/>
        </w:rPr>
        <w:t xml:space="preserve"> годы: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1. активное сохранение и укрепление здоровья, повышение уровня культуры и потенциала здоровья, предупрежд</w:t>
      </w:r>
      <w:r w:rsidR="00A44533" w:rsidRPr="00FD7775">
        <w:rPr>
          <w:color w:val="000000" w:themeColor="text1"/>
        </w:rPr>
        <w:t>ение преждевременной смертности,</w:t>
      </w:r>
      <w:r w:rsidRPr="00FD7775">
        <w:rPr>
          <w:color w:val="000000" w:themeColor="text1"/>
        </w:rPr>
        <w:t xml:space="preserve"> увеличение средней продолжительности и качества жизни населения района;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2. создание у населения мотивации к участию в мероприятиях по укреплению здоровья, развитие индивидуальных умений и навыков здорового образа жизни;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3. активное привлечение спортивных организаций и учреждений района к проведению и участию в массовых физкультурно-оздоровительных и спортивных занятиях;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4. содействие органам местного самоуправления сельских поселений в  обеспечении  игровыми площадками, хоккейными коробками, инвентарем;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5. повышение качества физического воспитания детей школьного и дошкольного возраста;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6. организация и проведение спортивно-оздоровительных мероприятий среди работающей молодежи, служащих и молодежи района в целом;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7. в целях формирования здорового образа жизни и профилактики социально-негативных явлений осуществление деятельности молодежного формирования по охране общественного порядка «Форпост»;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8. развитие </w:t>
      </w:r>
      <w:r w:rsidR="00662937" w:rsidRPr="00FD7775">
        <w:rPr>
          <w:color w:val="000000" w:themeColor="text1"/>
        </w:rPr>
        <w:t>массовой физической</w:t>
      </w:r>
      <w:r w:rsidRPr="00FD7775">
        <w:rPr>
          <w:color w:val="000000" w:themeColor="text1"/>
        </w:rPr>
        <w:t xml:space="preserve"> культуры, спорта и туризма. Строительство хоккейных коробок, приобретение спортивного инвентаря.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9. создание условий для привлечения в сферу физической </w:t>
      </w:r>
      <w:r w:rsidR="00662937" w:rsidRPr="00FD7775">
        <w:rPr>
          <w:color w:val="000000" w:themeColor="text1"/>
        </w:rPr>
        <w:t>культуры и</w:t>
      </w:r>
      <w:r w:rsidRPr="00FD7775">
        <w:rPr>
          <w:color w:val="000000" w:themeColor="text1"/>
        </w:rPr>
        <w:t xml:space="preserve"> спорта дополнительных ресурсов, спонсорских средств;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10.</w:t>
      </w:r>
      <w:r w:rsidR="004B110C" w:rsidRPr="00FD7775">
        <w:rPr>
          <w:color w:val="000000" w:themeColor="text1"/>
        </w:rPr>
        <w:t xml:space="preserve"> </w:t>
      </w:r>
      <w:r w:rsidRPr="00FD7775">
        <w:rPr>
          <w:color w:val="000000" w:themeColor="text1"/>
        </w:rPr>
        <w:t>увеличение доли граждан района, выполнивших нормативы Всероссийского физкультурно-спортивного комплекса «Готов к труду и обороне» (ГТО).</w:t>
      </w:r>
    </w:p>
    <w:p w:rsidR="00383A88" w:rsidRDefault="00383A88" w:rsidP="00F37D14">
      <w:pPr>
        <w:spacing w:line="240" w:lineRule="auto"/>
        <w:ind w:firstLine="709"/>
        <w:rPr>
          <w:b/>
          <w:color w:val="000000" w:themeColor="text1"/>
        </w:rPr>
      </w:pPr>
    </w:p>
    <w:p w:rsidR="00B14427" w:rsidRPr="00FD7775" w:rsidRDefault="00B14427" w:rsidP="00F37D14">
      <w:pPr>
        <w:spacing w:line="240" w:lineRule="auto"/>
        <w:ind w:firstLine="709"/>
        <w:rPr>
          <w:b/>
          <w:color w:val="000000" w:themeColor="text1"/>
        </w:rPr>
      </w:pPr>
      <w:r w:rsidRPr="00FD7775">
        <w:rPr>
          <w:b/>
          <w:color w:val="000000" w:themeColor="text1"/>
        </w:rPr>
        <w:t>Ожидаемые результаты: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- формирование к 202</w:t>
      </w:r>
      <w:r w:rsidR="00660D4E" w:rsidRPr="00FD7775">
        <w:rPr>
          <w:color w:val="000000" w:themeColor="text1"/>
        </w:rPr>
        <w:t>2</w:t>
      </w:r>
      <w:r w:rsidRPr="00FD7775">
        <w:rPr>
          <w:color w:val="000000" w:themeColor="text1"/>
        </w:rPr>
        <w:t xml:space="preserve"> г. спортивной инфраструктуры в соответствии с нормативным уровнем обеспечения, организация физкультурной работы по месту жительства в  поселке и районе;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- привлечение основной части населения района в физкультурные секции;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- повышение удельного веса населения, систематически занимающегося физической культурой и спортом, увеличение доли населения района, выполнившей нормативы Всероссийского физкультурно-спортивного комплекса «Готов к труду и обороне» (ГТО).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- осуществление перехода к самоокупаемости наиболее востребованных видов физкультурных услуг (плавательный бассейн, тренажёрный зал, фитнес клуб).</w:t>
      </w:r>
    </w:p>
    <w:p w:rsidR="00383A88" w:rsidRDefault="00383A88" w:rsidP="00F37D14">
      <w:pPr>
        <w:spacing w:line="240" w:lineRule="auto"/>
        <w:ind w:firstLine="709"/>
        <w:rPr>
          <w:b/>
          <w:color w:val="000000" w:themeColor="text1"/>
        </w:rPr>
      </w:pPr>
    </w:p>
    <w:p w:rsidR="00B14427" w:rsidRPr="00FD7775" w:rsidRDefault="00B14427" w:rsidP="00F37D14">
      <w:pPr>
        <w:spacing w:line="240" w:lineRule="auto"/>
        <w:ind w:firstLine="709"/>
        <w:rPr>
          <w:b/>
          <w:color w:val="000000" w:themeColor="text1"/>
        </w:rPr>
      </w:pPr>
      <w:r w:rsidRPr="00FD7775">
        <w:rPr>
          <w:b/>
          <w:color w:val="000000" w:themeColor="text1"/>
        </w:rPr>
        <w:t>Пути решения: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Активное сохранение и укрепление здоровья, повышение уровня культуры и потенциала здоровья, предупреждение преждевременной смертности, увеличение средней продолжительности и качества жизни населения.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Создание у населения мотивации к участию в мероприятиях по укреплению здоровья, развитие индивидуальных умений и навыков здорового образа жизни.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Активное привлечение спортивных организаций и учреждений района к проведению и участию в массовых физкультурно-оздоровительных и спортивных занятиях.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Содействие органам местного самоуправления сельских поселений в  обеспечении  игровыми площадками, хоккейными коробками, инвентарем.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Повышение качества физического воспитания детей школьного и дошкольного возраста.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Организация и проведение спортивно-оздоровительных мероприятий среди работающей молодежи, служащих и молодежи района в целом.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В целях формирования здорового образа жизни и профилактики социально-негативных явлений осуществление деятельности молодежного формирования по охране общественного порядка «Форпост».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Создание условий для привлечения в сферу физической </w:t>
      </w:r>
      <w:r w:rsidR="00662937" w:rsidRPr="00FD7775">
        <w:rPr>
          <w:color w:val="000000" w:themeColor="text1"/>
        </w:rPr>
        <w:t>культуры и</w:t>
      </w:r>
      <w:r w:rsidRPr="00FD7775">
        <w:rPr>
          <w:color w:val="000000" w:themeColor="text1"/>
        </w:rPr>
        <w:t xml:space="preserve"> спорта дополнительных ресурсов, спонсорских средств.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Увеличение доли граждан района, выполнивших нормативы Всероссийского физкультурно-спортивного комплекса «Готов к труду и обороне» (ГТО).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 Строительство и реконструкция универсальных спортивных площадок.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 Строительство хоккейных коробок, приобретение спортивного инвентаря, круглогодичное использование спортивных сооружений.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 Строительство крытого ледового дворца.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 Строительство блочной модульной лыжной базы.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 Проведение и у</w:t>
      </w:r>
      <w:r w:rsidR="00E247EC" w:rsidRPr="00FD7775">
        <w:rPr>
          <w:color w:val="000000" w:themeColor="text1"/>
        </w:rPr>
        <w:t>частие в районных, зональных и р</w:t>
      </w:r>
      <w:r w:rsidRPr="00FD7775">
        <w:rPr>
          <w:color w:val="000000" w:themeColor="text1"/>
        </w:rPr>
        <w:t>еспубликанских физкультурно-оздоровительных, комплексных, спортивных меро</w:t>
      </w:r>
      <w:r w:rsidR="00E247EC" w:rsidRPr="00FD7775">
        <w:rPr>
          <w:color w:val="000000" w:themeColor="text1"/>
        </w:rPr>
        <w:t>приятиях</w:t>
      </w:r>
      <w:r w:rsidRPr="00FD7775">
        <w:rPr>
          <w:color w:val="000000" w:themeColor="text1"/>
        </w:rPr>
        <w:t xml:space="preserve"> в </w:t>
      </w:r>
      <w:r w:rsidR="00662937" w:rsidRPr="00FD7775">
        <w:rPr>
          <w:color w:val="000000" w:themeColor="text1"/>
        </w:rPr>
        <w:t>рамках Спартакиады</w:t>
      </w:r>
      <w:r w:rsidRPr="00FD7775">
        <w:rPr>
          <w:color w:val="000000" w:themeColor="text1"/>
        </w:rPr>
        <w:t xml:space="preserve"> «Третий </w:t>
      </w:r>
      <w:r w:rsidR="00662937" w:rsidRPr="00FD7775">
        <w:rPr>
          <w:color w:val="000000" w:themeColor="text1"/>
        </w:rPr>
        <w:t>возраст» на</w:t>
      </w:r>
      <w:r w:rsidRPr="00FD7775">
        <w:rPr>
          <w:color w:val="000000" w:themeColor="text1"/>
        </w:rPr>
        <w:t xml:space="preserve"> территории Рыбно Слободского </w:t>
      </w:r>
      <w:r w:rsidR="00662937" w:rsidRPr="00FD7775">
        <w:rPr>
          <w:color w:val="000000" w:themeColor="text1"/>
        </w:rPr>
        <w:t>района среди</w:t>
      </w:r>
      <w:r w:rsidRPr="00FD7775">
        <w:rPr>
          <w:color w:val="000000" w:themeColor="text1"/>
        </w:rPr>
        <w:t xml:space="preserve"> лиц средних и старших возрастных групп населения (ветеранов, лиц пожилого возраста). Проведение чемпионатов, первенств, открытых турниров, комплексных мероприятий среди команд сельских районов в рамках спартакиады «Сэламэтлек», «Авыл Яшьл</w:t>
      </w:r>
      <w:r w:rsidR="00662937">
        <w:rPr>
          <w:color w:val="000000" w:themeColor="text1"/>
        </w:rPr>
        <w:t>э</w:t>
      </w:r>
      <w:r w:rsidRPr="00FD7775">
        <w:rPr>
          <w:color w:val="000000" w:themeColor="text1"/>
        </w:rPr>
        <w:t>ре», «Спартакиада муниципальных служащих по видам спорта».</w:t>
      </w:r>
    </w:p>
    <w:p w:rsidR="00B14427" w:rsidRPr="00FD7775" w:rsidRDefault="00B1442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 Развитие игровых видов спорта в</w:t>
      </w:r>
      <w:r w:rsidR="007D176C" w:rsidRPr="00FD7775">
        <w:rPr>
          <w:color w:val="000000" w:themeColor="text1"/>
        </w:rPr>
        <w:t xml:space="preserve"> общеобразовательных организациях</w:t>
      </w:r>
      <w:r w:rsidRPr="00FD7775">
        <w:rPr>
          <w:color w:val="000000" w:themeColor="text1"/>
        </w:rPr>
        <w:t xml:space="preserve">, в том </w:t>
      </w:r>
      <w:r w:rsidR="007D176C" w:rsidRPr="00FD7775">
        <w:rPr>
          <w:color w:val="000000" w:themeColor="text1"/>
        </w:rPr>
        <w:t>числе проведение соревнований</w:t>
      </w:r>
      <w:r w:rsidRPr="00FD7775">
        <w:rPr>
          <w:color w:val="000000" w:themeColor="text1"/>
        </w:rPr>
        <w:t xml:space="preserve"> школьной баскетбольной лиги «КЭС-БАСКЕТТ»; по мини-футболу в рамках реализации общероссийского проекта «Мини-футбол - в школу!». Участие в соревнованиях и фест</w:t>
      </w:r>
      <w:r w:rsidR="007D176C" w:rsidRPr="00FD7775">
        <w:rPr>
          <w:color w:val="000000" w:themeColor="text1"/>
        </w:rPr>
        <w:t>ивале «Президентские состязания», соревнования «</w:t>
      </w:r>
      <w:r w:rsidRPr="00FD7775">
        <w:rPr>
          <w:color w:val="000000" w:themeColor="text1"/>
        </w:rPr>
        <w:t xml:space="preserve">Президентские спортивные игры». Проведение популярных спортивно-массовых мероприятий («Кросс Нации», « Лыжня России», «Районный марафон, посвящённый празднованию годовщины Победы в Великой Отечественной Войне). Проведение и участие </w:t>
      </w:r>
      <w:r w:rsidR="007D176C" w:rsidRPr="00FD7775">
        <w:rPr>
          <w:color w:val="000000" w:themeColor="text1"/>
        </w:rPr>
        <w:t>в</w:t>
      </w:r>
      <w:r w:rsidRPr="00FD7775">
        <w:rPr>
          <w:color w:val="000000" w:themeColor="text1"/>
        </w:rPr>
        <w:t xml:space="preserve"> районных,</w:t>
      </w:r>
      <w:r w:rsidR="007D176C" w:rsidRPr="00FD7775">
        <w:rPr>
          <w:color w:val="000000" w:themeColor="text1"/>
        </w:rPr>
        <w:t xml:space="preserve"> зональных республиканских этапах</w:t>
      </w:r>
      <w:r w:rsidRPr="00FD7775">
        <w:rPr>
          <w:color w:val="000000" w:themeColor="text1"/>
        </w:rPr>
        <w:t xml:space="preserve"> Всероссийских соревнований «Кожаный мяч», «Золотая шайба».</w:t>
      </w:r>
    </w:p>
    <w:p w:rsidR="00660D4E" w:rsidRPr="00FD7775" w:rsidRDefault="00660D4E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Обеспечение подготовки и участия спортсменов района в российских и международных соревнованиях. Проведение районного конкурса и участие в республиканском смотре-конкурсе на лучшую постановку учебно-воспитательной работы среди спортивных школ Республики Татарстан. Организация и проведение учебно-тренировочных сборов в летний период для учащихся МБУ «Спортивная школа», МБУ «Спортивная школа по хоккею и фигурному катанию», МБУ ДО «ДОО(П)Ц».</w:t>
      </w:r>
    </w:p>
    <w:p w:rsidR="00660D4E" w:rsidRPr="00FD7775" w:rsidRDefault="00660D4E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 Разработка, утверждение и совершенствование положений о проведении районного конкурса на лучшую постановку спортивно-массовой и физкультурно-оздоровительной работы среди тренеров МБУ «Спортивная школа» Рыбно Слободского муниципального района, МБУ «Спортивная школа по хоккею и фигурному катанию», МБУ «Спортивно-оздоровительный комплекс «Дельфин», Рыбно Слободского муниципального района, объектов спортивного назначения.</w:t>
      </w:r>
    </w:p>
    <w:p w:rsidR="00660D4E" w:rsidRPr="00FD7775" w:rsidRDefault="00660D4E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 Проведение выездных комплексных проверок работы по развитию физической культуры и спорта в сельских поселениях района, предприятиях и учреждениях района с целью распространения опыта и методических материалов.</w:t>
      </w:r>
    </w:p>
    <w:p w:rsidR="00660D4E" w:rsidRPr="00FD7775" w:rsidRDefault="00660D4E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 Реализация муниципальной программы «Сельская молодёжь Рыбно-Слободского муниципального района Республики Татарстан на 2021 -2025 годы».</w:t>
      </w:r>
    </w:p>
    <w:p w:rsidR="00383A88" w:rsidRDefault="00383A88" w:rsidP="00F37D14">
      <w:pPr>
        <w:spacing w:line="240" w:lineRule="auto"/>
        <w:jc w:val="center"/>
        <w:rPr>
          <w:rFonts w:cs="Times New Roman"/>
          <w:b/>
          <w:color w:val="000000" w:themeColor="text1"/>
          <w:szCs w:val="28"/>
        </w:rPr>
      </w:pPr>
    </w:p>
    <w:p w:rsidR="00383A88" w:rsidRDefault="00383A88" w:rsidP="00383A88">
      <w:pPr>
        <w:pStyle w:val="a0"/>
        <w:rPr>
          <w:lang w:eastAsia="en-US"/>
        </w:rPr>
      </w:pPr>
    </w:p>
    <w:p w:rsidR="006108FF" w:rsidRDefault="006108FF" w:rsidP="00383A88">
      <w:pPr>
        <w:pStyle w:val="a0"/>
        <w:rPr>
          <w:lang w:eastAsia="en-US"/>
        </w:rPr>
      </w:pPr>
    </w:p>
    <w:p w:rsidR="006108FF" w:rsidRDefault="006108FF" w:rsidP="00383A88">
      <w:pPr>
        <w:pStyle w:val="a0"/>
        <w:rPr>
          <w:lang w:eastAsia="en-US"/>
        </w:rPr>
      </w:pPr>
    </w:p>
    <w:p w:rsidR="006108FF" w:rsidRDefault="006108FF" w:rsidP="00383A88">
      <w:pPr>
        <w:pStyle w:val="a0"/>
        <w:rPr>
          <w:lang w:eastAsia="en-US"/>
        </w:rPr>
      </w:pPr>
    </w:p>
    <w:p w:rsidR="006108FF" w:rsidRDefault="006108FF" w:rsidP="00383A88">
      <w:pPr>
        <w:pStyle w:val="a0"/>
        <w:rPr>
          <w:lang w:eastAsia="en-US"/>
        </w:rPr>
      </w:pPr>
    </w:p>
    <w:p w:rsidR="006108FF" w:rsidRPr="00383A88" w:rsidRDefault="006108FF" w:rsidP="00383A88">
      <w:pPr>
        <w:pStyle w:val="a0"/>
        <w:rPr>
          <w:lang w:eastAsia="en-US"/>
        </w:rPr>
      </w:pPr>
    </w:p>
    <w:p w:rsidR="00B14427" w:rsidRPr="00FD7775" w:rsidRDefault="0055066F" w:rsidP="00F37D14">
      <w:pPr>
        <w:spacing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FD7775">
        <w:rPr>
          <w:rFonts w:cs="Times New Roman"/>
          <w:b/>
          <w:color w:val="000000" w:themeColor="text1"/>
          <w:szCs w:val="28"/>
        </w:rPr>
        <w:t>Таблица № 13</w:t>
      </w:r>
      <w:r w:rsidR="00B14427" w:rsidRPr="00FD7775">
        <w:rPr>
          <w:rFonts w:cs="Times New Roman"/>
          <w:b/>
          <w:color w:val="000000" w:themeColor="text1"/>
          <w:szCs w:val="28"/>
        </w:rPr>
        <w:t xml:space="preserve">. Мероприятия в сфере развития спорта </w:t>
      </w:r>
    </w:p>
    <w:tbl>
      <w:tblPr>
        <w:tblW w:w="10421" w:type="dxa"/>
        <w:tblLook w:val="04A0" w:firstRow="1" w:lastRow="0" w:firstColumn="1" w:lastColumn="0" w:noHBand="0" w:noVBand="1"/>
      </w:tblPr>
      <w:tblGrid>
        <w:gridCol w:w="460"/>
        <w:gridCol w:w="2894"/>
        <w:gridCol w:w="1511"/>
        <w:gridCol w:w="1946"/>
        <w:gridCol w:w="2141"/>
        <w:gridCol w:w="1469"/>
      </w:tblGrid>
      <w:tr w:rsidR="00B14427" w:rsidRPr="00FD7775" w:rsidTr="009310CA">
        <w:trPr>
          <w:trHeight w:val="75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Объемы финансирования, тыс. руб.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</w:t>
            </w:r>
          </w:p>
        </w:tc>
      </w:tr>
      <w:tr w:rsidR="00B14427" w:rsidRPr="00FD7775" w:rsidTr="004A6320">
        <w:trPr>
          <w:trHeight w:val="202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Активное сохранение и укрепление здоровья, повышение уровня культуры и потенциала здоровья, предупреждение преждевременной смертности. Увеличение средней продолжительности и качества жизни населения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14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4A6320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B14427" w:rsidRPr="00FD7775" w:rsidTr="00707147">
        <w:trPr>
          <w:trHeight w:val="31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Создание у населения мотивации к участию в мероприятиях по укреплению здоровья, развитие индивидуальных умений и навыков здорового образа жизни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4A6320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FF75A3" w:rsidRPr="00FD7775" w:rsidRDefault="00FF75A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FF75A3" w:rsidRPr="00FD7775" w:rsidRDefault="00FF75A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B14427" w:rsidRPr="00FD7775" w:rsidRDefault="00FF75A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B14427" w:rsidRPr="00FD7775" w:rsidTr="00707147">
        <w:trPr>
          <w:trHeight w:val="1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Активное привлечение спортивных организаций и учреждений района к проведению и участию в массовых физкультурно-оздоровительных и спортивных занятиях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4A6320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B14427" w:rsidRPr="00FD7775" w:rsidTr="00707147">
        <w:trPr>
          <w:trHeight w:val="105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Содействие органам местного самоуправления в  обеспечении  игровыми площадками, х</w:t>
            </w:r>
            <w:r w:rsidR="00FF75A3" w:rsidRPr="00FD7775">
              <w:rPr>
                <w:rFonts w:cs="Times New Roman"/>
                <w:color w:val="000000" w:themeColor="text1"/>
                <w:sz w:val="24"/>
                <w:szCs w:val="28"/>
              </w:rPr>
              <w:t>оккейными коробками, инвентарем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4A6320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F6BE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МР</w:t>
            </w:r>
          </w:p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B14427" w:rsidRPr="00FD7775" w:rsidTr="00707147">
        <w:trPr>
          <w:trHeight w:val="78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Повышение качества физического воспитания детей школьного и дошкольного возраста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4A6320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F6BE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B14427" w:rsidRPr="00FD7775" w:rsidTr="00707147">
        <w:trPr>
          <w:trHeight w:val="138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Организация и проведение спортивно-оздоровительных мероприятий среди работающей молодежи, служащих и молодежи района в целом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4A6320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МР</w:t>
            </w:r>
          </w:p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B14427" w:rsidRPr="00FD7775" w:rsidTr="00707147">
        <w:trPr>
          <w:trHeight w:val="21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В целях формирования здорового образа жизни и профилактики социально-негативных явлений осуществление деятельности молодежного формирования по охране общественного порядка «Форпост»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4A6320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2635,0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8F50C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B14427" w:rsidRPr="00FD7775" w:rsidTr="00707147">
        <w:trPr>
          <w:trHeight w:val="156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78" w:rsidRDefault="00C96A78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C96A78" w:rsidRPr="00C96A78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Создание условий для привлечения в сферу физической 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культуры и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спорта дополнительных ресурсов, спонсорских средств.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4A6320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F6BE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B14427" w:rsidRPr="00FD7775" w:rsidTr="00707147">
        <w:trPr>
          <w:trHeight w:val="2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Увеличение доли граждан района, выполнивших нормативы Всероссийского физкультурно-спортивного комплекса «Готов к труду и обороне» (ГТО)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70714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4A6320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 (по согласованию)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>,   МКУ «Отдел образования»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1500,0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8F50C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B14427" w:rsidRPr="00FD7775" w:rsidTr="00707147">
        <w:trPr>
          <w:trHeight w:val="132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78" w:rsidRDefault="00C96A78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C96A78" w:rsidRDefault="00C96A78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C96A78" w:rsidRDefault="00C96A78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Строительство и реконструкция универсальных спортивных площадок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82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2020-2021 гг.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, </w:t>
            </w:r>
          </w:p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прогноз до 2030 года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70714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4A6320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 (по согласованию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), МБУ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«СОК «Дельфин», «Спортивная школа»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19221,1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8F50C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B14427" w:rsidRPr="00FD7775" w:rsidTr="00707147">
        <w:trPr>
          <w:trHeight w:val="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78" w:rsidRDefault="00C96A78" w:rsidP="00F37D1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C96A78" w:rsidRDefault="00C96A78" w:rsidP="00F37D1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B14427" w:rsidRPr="00FD7775" w:rsidRDefault="00B14427" w:rsidP="00F37D1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Строительство хоккейных коробок, приобретение спортивного инвентаря.</w:t>
            </w:r>
          </w:p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Круглогодичное использование спортивных сооружений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462E2F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462E2F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70714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4A6320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 (по согласованию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), МБУ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), МБУ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«Спортивная школа»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3500,0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8F50C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B14427" w:rsidRPr="00FD7775" w:rsidTr="00707147">
        <w:trPr>
          <w:trHeight w:val="7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</w:t>
            </w:r>
            <w:r w:rsidR="00462E2F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427" w:rsidRPr="00FD7775" w:rsidRDefault="00662937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Проведение и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участие в районных, зональных и Республиканских физкультурно-оздоровительных, комплексных, спортивных мероприятий в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рамках Спартакиады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«Третий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возраст» на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территории Рыбно Слободского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района среди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лиц средних и старших возрастных групп населения (ветеранов, лиц пожилого возраста) Проведение чемпионатов, первенств, открытых турниров, комплексных 2262,5 2262,5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462E2F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462E2F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70714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4A6320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 (по согласованию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), МБУ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), МБУ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«Спортивная школа»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2262,5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8F50C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B14427" w:rsidRPr="00FD7775" w:rsidTr="00707147">
        <w:trPr>
          <w:trHeight w:val="40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</w:t>
            </w:r>
            <w:r w:rsidR="00462E2F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</w:p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427" w:rsidRPr="00FD7775" w:rsidRDefault="00B14427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Развитие игровых видов спорта в общеобразовательных организаций, в том числе проведение соревнований:</w:t>
            </w:r>
          </w:p>
          <w:p w:rsidR="00B14427" w:rsidRPr="00FD7775" w:rsidRDefault="00B14427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школьной баскетбольной лиги «КЭС-БАСКЕТТ»;</w:t>
            </w:r>
          </w:p>
          <w:p w:rsidR="00B14427" w:rsidRPr="00FD7775" w:rsidRDefault="00B14427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по мини-футболу в рамках реализации общероссийского проекта «Мини-футбол - в школу!».</w:t>
            </w:r>
          </w:p>
          <w:p w:rsidR="00B14427" w:rsidRPr="00FD7775" w:rsidRDefault="00B14427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Участие в соревнованиях и фестивале «Президентские состязания", соревнования "Президентские спортивные игры»</w:t>
            </w:r>
          </w:p>
          <w:p w:rsidR="00B14427" w:rsidRPr="00FD7775" w:rsidRDefault="00B14427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Проведение популярных спортивно-массовых мероприятий («Кросс Нации», «Лыжня России»</w:t>
            </w:r>
          </w:p>
          <w:p w:rsidR="00B14427" w:rsidRPr="00FD7775" w:rsidRDefault="00B14427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«Районный марафон, посвящённый празднованию годовщины Победы в Великой Отечественной Войне»).</w:t>
            </w:r>
          </w:p>
          <w:p w:rsidR="00B14427" w:rsidRPr="00FD7775" w:rsidRDefault="00B14427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Проведение и участие  районных, зональных республиканских этапов Всероссийских соревнований «Кожаный мяч», «Золотая шайба».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462E2F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462E2F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70714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4A6320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 (по согласованию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), МБУ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), МБУ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«Спортивная школа»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2262,5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8F50C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B14427" w:rsidRPr="00FD7775" w:rsidTr="00707147">
        <w:trPr>
          <w:trHeight w:val="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16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Обеспечение подготовки и участия спортсменов района  в российских и международных соревнованиях</w:t>
            </w:r>
          </w:p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Проведение районного конкурса и Участие в  республиканском смотре-конкурсе на лучшую постановку учебно-воспитательной работы среди Спортивной школы Республики Татарстан</w:t>
            </w:r>
          </w:p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Организация и проведение учебно-тренировочных сборов в летний период для учащихся МБУ   «Спортивная школа»,</w:t>
            </w:r>
            <w:r w:rsidR="00866E02" w:rsidRPr="00FD7775">
              <w:rPr>
                <w:color w:val="000000" w:themeColor="text1"/>
              </w:rPr>
              <w:t xml:space="preserve"> </w:t>
            </w:r>
            <w:r w:rsidR="00866E02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МБУ «Спортивная школа по хоккею и фигурному катанию»,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МБУ ДО «ДОО(П)Ц»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866E02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866E02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70714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4A6320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 (по согласованию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), МБУ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), МБУ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«Спортивная школа»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  <w:r w:rsidR="00EE3986" w:rsidRPr="00FD7775">
              <w:rPr>
                <w:rFonts w:cs="Times New Roman"/>
                <w:color w:val="000000" w:themeColor="text1"/>
                <w:sz w:val="24"/>
                <w:szCs w:val="28"/>
              </w:rPr>
              <w:t>, МБУ «Спортивная школа по хоккею и фигурному катанию» (по согласованию)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B14427" w:rsidRPr="00FD7775" w:rsidTr="00707147">
        <w:trPr>
          <w:trHeight w:val="21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17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Разработка, утверждение и совершенствование положений о проведении 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районного конкурса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на лучшую постановку спортивно-массовой и физкультурно-оздоровительной работы среди тренеров МБУ «Спортивная школа» Рыбно Слободского муниципального района,</w:t>
            </w:r>
            <w:r w:rsidR="00866E02" w:rsidRPr="00FD7775">
              <w:rPr>
                <w:color w:val="000000" w:themeColor="text1"/>
              </w:rPr>
              <w:t xml:space="preserve"> </w:t>
            </w:r>
            <w:r w:rsidR="00866E02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МБУ «Спортивная школа по хоккею и фигурному катанию»,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866E02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866E02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70714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4A6320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 (по согласованию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), МБУ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), МБУ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«Спортивная школа»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  <w:r w:rsidR="00866E02" w:rsidRPr="00FD7775">
              <w:rPr>
                <w:rFonts w:cs="Times New Roman"/>
                <w:color w:val="000000" w:themeColor="text1"/>
                <w:sz w:val="24"/>
                <w:szCs w:val="28"/>
              </w:rPr>
              <w:t>,</w:t>
            </w:r>
            <w:r w:rsidR="00866E02" w:rsidRPr="00FD7775">
              <w:rPr>
                <w:color w:val="000000" w:themeColor="text1"/>
              </w:rPr>
              <w:t xml:space="preserve"> </w:t>
            </w:r>
            <w:r w:rsidR="00866E02" w:rsidRPr="00FD7775">
              <w:rPr>
                <w:rFonts w:cs="Times New Roman"/>
                <w:color w:val="000000" w:themeColor="text1"/>
                <w:sz w:val="24"/>
                <w:szCs w:val="28"/>
              </w:rPr>
              <w:t>МБУ «Спортивная школа по хоккею и фигурному катанию»</w:t>
            </w:r>
            <w:r w:rsidR="00EE3986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  <w:r w:rsidR="00866E02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B14427" w:rsidRPr="00FD7775" w:rsidTr="0012722B">
        <w:trPr>
          <w:trHeight w:val="5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18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Внедрение в работу образовательных организаций физкультурно-спортивной направленности (спортивная школа) паспорта спортсмена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625DF4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625DF4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70714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4A6320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 (по согласованию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), МБУ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), МБУ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«Спортивная школа»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  <w:r w:rsidR="00625DF4" w:rsidRPr="00FD7775">
              <w:rPr>
                <w:rFonts w:cs="Times New Roman"/>
                <w:color w:val="000000" w:themeColor="text1"/>
                <w:sz w:val="24"/>
                <w:szCs w:val="28"/>
              </w:rPr>
              <w:t>,</w:t>
            </w:r>
            <w:r w:rsidR="00625DF4" w:rsidRPr="00FD7775">
              <w:rPr>
                <w:color w:val="000000" w:themeColor="text1"/>
              </w:rPr>
              <w:t xml:space="preserve"> </w:t>
            </w:r>
            <w:r w:rsidR="00625DF4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МБУ «Спортивная школа по хоккею и фигурному катанию» (по согласованию)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B14427" w:rsidRPr="00FD7775" w:rsidTr="00625DF4">
        <w:trPr>
          <w:trHeight w:val="177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19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Проведение выездных комплексных проверок работы по развитию 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625DF4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625DF4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70714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4A6320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 (по согласованию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), МБУ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  <w:r w:rsidR="00B14427" w:rsidRPr="00FD7775">
              <w:rPr>
                <w:rFonts w:cs="Times New Roman"/>
                <w:color w:val="000000" w:themeColor="text1"/>
                <w:sz w:val="24"/>
                <w:szCs w:val="28"/>
              </w:rPr>
              <w:t>,  МБУ «Спортивная школа»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(по согласованию)</w:t>
            </w:r>
            <w:r w:rsidR="00625DF4" w:rsidRPr="00FD7775">
              <w:rPr>
                <w:rFonts w:cs="Times New Roman"/>
                <w:color w:val="000000" w:themeColor="text1"/>
                <w:sz w:val="24"/>
                <w:szCs w:val="28"/>
              </w:rPr>
              <w:t>,</w:t>
            </w:r>
            <w:r w:rsidR="00625DF4" w:rsidRPr="00FD7775">
              <w:rPr>
                <w:color w:val="000000" w:themeColor="text1"/>
              </w:rPr>
              <w:t xml:space="preserve"> </w:t>
            </w:r>
            <w:r w:rsidR="00625DF4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МБУ «Спортивная школа по хоккею и фигурному катанию» (по согласованию)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B14427" w:rsidRPr="00FD7775" w:rsidTr="00707147">
        <w:trPr>
          <w:trHeight w:val="12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427" w:rsidRPr="00FD7775" w:rsidRDefault="00B14427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Реализация муниципальной программы «Сельская молодёжь Рыбно-Слободского муниципального района Республики Татарстан на 20</w:t>
            </w:r>
            <w:r w:rsidR="00625DF4" w:rsidRPr="00FD7775">
              <w:rPr>
                <w:rFonts w:cs="Times New Roman"/>
                <w:color w:val="000000" w:themeColor="text1"/>
                <w:sz w:val="24"/>
                <w:szCs w:val="28"/>
              </w:rPr>
              <w:t>21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-202</w:t>
            </w:r>
            <w:r w:rsidR="00625DF4" w:rsidRPr="00FD7775">
              <w:rPr>
                <w:rFonts w:cs="Times New Roman"/>
                <w:color w:val="000000" w:themeColor="text1"/>
                <w:sz w:val="24"/>
                <w:szCs w:val="28"/>
              </w:rPr>
              <w:t>5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годы»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427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625DF4" w:rsidRPr="00FD7775">
              <w:rPr>
                <w:rFonts w:cs="Times New Roman"/>
                <w:color w:val="000000" w:themeColor="text1"/>
                <w:sz w:val="24"/>
                <w:szCs w:val="28"/>
              </w:rPr>
              <w:t>1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625DF4" w:rsidRPr="00FD7775">
              <w:rPr>
                <w:rFonts w:cs="Times New Roman"/>
                <w:color w:val="000000" w:themeColor="text1"/>
                <w:sz w:val="24"/>
                <w:szCs w:val="28"/>
              </w:rPr>
              <w:t>5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47" w:rsidRPr="00FD7775" w:rsidRDefault="0070714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B14427" w:rsidRPr="00FD7775" w:rsidRDefault="004A6320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 (по согласованию)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B1442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3 371,5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427" w:rsidRPr="00FD7775" w:rsidRDefault="008F50C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</w:tc>
      </w:tr>
    </w:tbl>
    <w:p w:rsidR="00B14427" w:rsidRDefault="00B14427" w:rsidP="00F37D14">
      <w:pPr>
        <w:pStyle w:val="a5"/>
        <w:tabs>
          <w:tab w:val="left" w:pos="306"/>
        </w:tabs>
        <w:spacing w:line="240" w:lineRule="auto"/>
        <w:ind w:left="0"/>
        <w:rPr>
          <w:rFonts w:cs="Times New Roman"/>
          <w:b/>
          <w:color w:val="000000" w:themeColor="text1"/>
          <w:szCs w:val="28"/>
        </w:rPr>
      </w:pPr>
    </w:p>
    <w:p w:rsidR="00F43307" w:rsidRPr="00FD7775" w:rsidRDefault="00413BD0" w:rsidP="00F37D14">
      <w:pPr>
        <w:pStyle w:val="1"/>
        <w:spacing w:line="240" w:lineRule="auto"/>
        <w:rPr>
          <w:color w:val="000000" w:themeColor="text1"/>
        </w:rPr>
      </w:pPr>
      <w:bookmarkStart w:id="37" w:name="_Toc109978442"/>
      <w:r w:rsidRPr="00FD7775">
        <w:rPr>
          <w:color w:val="000000" w:themeColor="text1"/>
        </w:rPr>
        <w:t>6</w:t>
      </w:r>
      <w:r w:rsidR="00F43307" w:rsidRPr="00FD7775">
        <w:rPr>
          <w:color w:val="000000" w:themeColor="text1"/>
        </w:rPr>
        <w:t>.5</w:t>
      </w:r>
      <w:r w:rsidRPr="00FD7775">
        <w:rPr>
          <w:color w:val="000000" w:themeColor="text1"/>
        </w:rPr>
        <w:t>.</w:t>
      </w:r>
      <w:r w:rsidR="00F43307" w:rsidRPr="00FD7775">
        <w:rPr>
          <w:color w:val="000000" w:themeColor="text1"/>
        </w:rPr>
        <w:t xml:space="preserve"> Занятость населения и социальная помощь</w:t>
      </w:r>
      <w:bookmarkEnd w:id="37"/>
    </w:p>
    <w:p w:rsidR="00B034B0" w:rsidRPr="00FD7775" w:rsidRDefault="00B034B0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FD7775">
        <w:rPr>
          <w:rFonts w:cs="Times New Roman"/>
          <w:color w:val="000000" w:themeColor="text1"/>
          <w:szCs w:val="28"/>
        </w:rPr>
        <w:t xml:space="preserve">Одной из серьезных проблем урбанизации является ее стихийный характер, что приводит к обострению проблемы притока в города сельского населения, не имеющего жилья и места работы. Основным фактором в этом процессе является получение средне-профессионального и высшего образования жителями села, и, как правило, основным центром притяжения является г. Казань. Эта проблема ведет к возрастанию давления на столичный рынок труда и его инфраструктуру, а также существенно снижает долю трудоспособного населения </w:t>
      </w:r>
      <w:r w:rsidR="00FE71C2" w:rsidRPr="00FD7775">
        <w:rPr>
          <w:rFonts w:cs="Times New Roman"/>
          <w:color w:val="000000" w:themeColor="text1"/>
          <w:szCs w:val="28"/>
        </w:rPr>
        <w:t>Рыбно-Слободского района</w:t>
      </w:r>
      <w:r w:rsidRPr="00FD7775">
        <w:rPr>
          <w:rFonts w:cs="Times New Roman"/>
          <w:color w:val="000000" w:themeColor="text1"/>
          <w:szCs w:val="28"/>
        </w:rPr>
        <w:t>.</w:t>
      </w:r>
    </w:p>
    <w:p w:rsidR="00B034B0" w:rsidRPr="00FD7775" w:rsidRDefault="00B034B0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FD7775">
        <w:rPr>
          <w:rFonts w:cs="Times New Roman"/>
          <w:color w:val="000000" w:themeColor="text1"/>
          <w:szCs w:val="28"/>
        </w:rPr>
        <w:t>Важно отметить, что процесс урбанизации ведет к сокращению сельскохозяйственного производства в личных подсобных хозяйствах.</w:t>
      </w:r>
    </w:p>
    <w:p w:rsidR="00B034B0" w:rsidRDefault="00B034B0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FD7775">
        <w:rPr>
          <w:rFonts w:cs="Times New Roman"/>
          <w:color w:val="000000" w:themeColor="text1"/>
          <w:szCs w:val="28"/>
        </w:rPr>
        <w:t>Необходимо также отметить, что центром притяжения особенно для молодых людей из сельских населенн</w:t>
      </w:r>
      <w:r w:rsidR="0026095E" w:rsidRPr="00FD7775">
        <w:rPr>
          <w:rFonts w:cs="Times New Roman"/>
          <w:color w:val="000000" w:themeColor="text1"/>
          <w:szCs w:val="28"/>
        </w:rPr>
        <w:t>ых пунктов является также и пг</w:t>
      </w:r>
      <w:r w:rsidRPr="00FD7775">
        <w:rPr>
          <w:rFonts w:cs="Times New Roman"/>
          <w:color w:val="000000" w:themeColor="text1"/>
          <w:szCs w:val="28"/>
        </w:rPr>
        <w:t>т. Рыбная Слобод</w:t>
      </w:r>
      <w:r w:rsidR="0026095E" w:rsidRPr="00FD7775">
        <w:rPr>
          <w:rFonts w:cs="Times New Roman"/>
          <w:color w:val="000000" w:themeColor="text1"/>
          <w:szCs w:val="28"/>
        </w:rPr>
        <w:t>а, так как качество жизни в пг</w:t>
      </w:r>
      <w:r w:rsidRPr="00FD7775">
        <w:rPr>
          <w:rFonts w:cs="Times New Roman"/>
          <w:color w:val="000000" w:themeColor="text1"/>
          <w:szCs w:val="28"/>
        </w:rPr>
        <w:t>т</w:t>
      </w:r>
      <w:r w:rsidR="00625A82" w:rsidRPr="00FD7775">
        <w:rPr>
          <w:rFonts w:cs="Times New Roman"/>
          <w:color w:val="000000" w:themeColor="text1"/>
          <w:szCs w:val="28"/>
        </w:rPr>
        <w:t>.</w:t>
      </w:r>
      <w:r w:rsidRPr="00FD7775">
        <w:rPr>
          <w:rFonts w:cs="Times New Roman"/>
          <w:color w:val="000000" w:themeColor="text1"/>
          <w:szCs w:val="28"/>
        </w:rPr>
        <w:t xml:space="preserve"> Рыбная Слобода, уровень заработной платы, объем досуговых услуг являются существенными факторами оттока молодежи из сельских населенных пунктов. В целом рынок труда РСМР представляет собой сложную систему экономических отношений. Основные элементы рынка труда это фактически занятые рабо</w:t>
      </w:r>
      <w:r w:rsidR="00C51AC7" w:rsidRPr="00FD7775">
        <w:rPr>
          <w:rFonts w:cs="Times New Roman"/>
          <w:color w:val="000000" w:themeColor="text1"/>
          <w:szCs w:val="28"/>
        </w:rPr>
        <w:t>тники, безработные, занятые на «сером»</w:t>
      </w:r>
      <w:r w:rsidRPr="00FD7775">
        <w:rPr>
          <w:rFonts w:cs="Times New Roman"/>
          <w:color w:val="000000" w:themeColor="text1"/>
          <w:szCs w:val="28"/>
        </w:rPr>
        <w:t xml:space="preserve"> рынке труда, а также  ОМС. Состояние рынка труда на начало 20</w:t>
      </w:r>
      <w:r w:rsidR="00862C48" w:rsidRPr="00FD7775">
        <w:rPr>
          <w:rFonts w:cs="Times New Roman"/>
          <w:color w:val="000000" w:themeColor="text1"/>
          <w:szCs w:val="28"/>
        </w:rPr>
        <w:t>22</w:t>
      </w:r>
      <w:r w:rsidRPr="00FD7775">
        <w:rPr>
          <w:rFonts w:cs="Times New Roman"/>
          <w:color w:val="000000" w:themeColor="text1"/>
          <w:szCs w:val="28"/>
        </w:rPr>
        <w:t xml:space="preserve"> года представлено в таблице </w:t>
      </w:r>
      <w:r w:rsidR="00E444A2" w:rsidRPr="00FD7775">
        <w:rPr>
          <w:rFonts w:cs="Times New Roman"/>
          <w:color w:val="000000" w:themeColor="text1"/>
          <w:szCs w:val="28"/>
        </w:rPr>
        <w:t>1</w:t>
      </w:r>
      <w:r w:rsidRPr="00FD7775">
        <w:rPr>
          <w:rFonts w:cs="Times New Roman"/>
          <w:color w:val="000000" w:themeColor="text1"/>
          <w:szCs w:val="28"/>
        </w:rPr>
        <w:t>4.</w:t>
      </w:r>
    </w:p>
    <w:p w:rsidR="00B034B0" w:rsidRPr="00FD7775" w:rsidRDefault="00E444A2" w:rsidP="00F37D14">
      <w:pPr>
        <w:spacing w:line="240" w:lineRule="auto"/>
        <w:ind w:firstLine="709"/>
        <w:jc w:val="center"/>
        <w:rPr>
          <w:rFonts w:cs="Times New Roman"/>
          <w:b/>
          <w:color w:val="000000" w:themeColor="text1"/>
          <w:szCs w:val="28"/>
        </w:rPr>
      </w:pPr>
      <w:r w:rsidRPr="00FD7775">
        <w:rPr>
          <w:rFonts w:cs="Times New Roman"/>
          <w:b/>
          <w:color w:val="000000" w:themeColor="text1"/>
          <w:szCs w:val="28"/>
        </w:rPr>
        <w:t>Таблица 14</w:t>
      </w:r>
      <w:r w:rsidR="00B034B0" w:rsidRPr="00FD7775">
        <w:rPr>
          <w:rFonts w:cs="Times New Roman"/>
          <w:b/>
          <w:color w:val="000000" w:themeColor="text1"/>
          <w:szCs w:val="28"/>
        </w:rPr>
        <w:t>. Состояние рынка труда РСМР на начало 20</w:t>
      </w:r>
      <w:r w:rsidR="005202BC" w:rsidRPr="00FD7775">
        <w:rPr>
          <w:rFonts w:cs="Times New Roman"/>
          <w:b/>
          <w:color w:val="000000" w:themeColor="text1"/>
          <w:szCs w:val="28"/>
        </w:rPr>
        <w:t>2</w:t>
      </w:r>
      <w:r w:rsidR="00862C48" w:rsidRPr="00FD7775">
        <w:rPr>
          <w:rFonts w:cs="Times New Roman"/>
          <w:b/>
          <w:color w:val="000000" w:themeColor="text1"/>
          <w:szCs w:val="28"/>
        </w:rPr>
        <w:t>2</w:t>
      </w:r>
      <w:r w:rsidR="00B034B0" w:rsidRPr="00FD7775">
        <w:rPr>
          <w:rFonts w:cs="Times New Roman"/>
          <w:b/>
          <w:color w:val="000000" w:themeColor="text1"/>
          <w:szCs w:val="28"/>
        </w:rPr>
        <w:t xml:space="preserve"> года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693"/>
      </w:tblGrid>
      <w:tr w:rsidR="00B034B0" w:rsidRPr="00FD7775" w:rsidTr="00667BA2">
        <w:trPr>
          <w:trHeight w:val="399"/>
          <w:tblHeader/>
        </w:trPr>
        <w:tc>
          <w:tcPr>
            <w:tcW w:w="7513" w:type="dxa"/>
            <w:shd w:val="clear" w:color="auto" w:fill="D6E3BC" w:themeFill="accent3" w:themeFillTint="66"/>
            <w:vAlign w:val="center"/>
            <w:hideMark/>
          </w:tcPr>
          <w:p w:rsidR="00B034B0" w:rsidRPr="00FD7775" w:rsidRDefault="00B034B0" w:rsidP="00F37D14">
            <w:pPr>
              <w:spacing w:before="120" w:after="120" w:line="240" w:lineRule="auto"/>
              <w:ind w:left="45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 w:bidi="en-US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  <w:t>Наименование мероприятий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  <w:hideMark/>
          </w:tcPr>
          <w:p w:rsidR="00B034B0" w:rsidRPr="00FD7775" w:rsidRDefault="00B034B0" w:rsidP="00F37D14">
            <w:pPr>
              <w:spacing w:before="120" w:after="120" w:line="240" w:lineRule="auto"/>
              <w:ind w:left="45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 w:bidi="en-US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  <w:t>Показатели (чел.)</w:t>
            </w:r>
          </w:p>
        </w:tc>
      </w:tr>
      <w:tr w:rsidR="00862C48" w:rsidRPr="00FD7775" w:rsidTr="00667BA2">
        <w:trPr>
          <w:trHeight w:val="228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Обратилось в службу занятости, всего: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974</w:t>
            </w:r>
          </w:p>
        </w:tc>
      </w:tr>
      <w:tr w:rsidR="00862C48" w:rsidRPr="00FD7775" w:rsidTr="00667BA2">
        <w:trPr>
          <w:trHeight w:val="274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за содействием в поиске подходящей работы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355</w:t>
            </w:r>
          </w:p>
        </w:tc>
      </w:tr>
      <w:tr w:rsidR="00862C48" w:rsidRPr="00FD7775" w:rsidTr="00667BA2">
        <w:trPr>
          <w:trHeight w:val="278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за информацией о положении на рынке труда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950</w:t>
            </w:r>
          </w:p>
        </w:tc>
      </w:tr>
      <w:tr w:rsidR="00862C48" w:rsidRPr="00FD7775" w:rsidTr="00667BA2">
        <w:trPr>
          <w:trHeight w:val="268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за профессиональной ориентацией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437</w:t>
            </w:r>
          </w:p>
        </w:tc>
      </w:tr>
      <w:tr w:rsidR="00862C48" w:rsidRPr="00FD7775" w:rsidTr="00667BA2">
        <w:trPr>
          <w:trHeight w:val="272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Поставлено на учет как ищущие работу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355</w:t>
            </w:r>
          </w:p>
        </w:tc>
      </w:tr>
      <w:tr w:rsidR="00862C48" w:rsidRPr="00FD7775" w:rsidTr="00667BA2">
        <w:trPr>
          <w:trHeight w:val="276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  в т.ч. незанятые граждане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275</w:t>
            </w:r>
          </w:p>
        </w:tc>
      </w:tr>
      <w:tr w:rsidR="00862C48" w:rsidRPr="00FD7775" w:rsidTr="00667BA2">
        <w:trPr>
          <w:trHeight w:val="267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Признаны безработными, всего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130</w:t>
            </w:r>
          </w:p>
        </w:tc>
      </w:tr>
      <w:tr w:rsidR="00862C48" w:rsidRPr="00FD7775" w:rsidTr="00667BA2">
        <w:trPr>
          <w:trHeight w:val="270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Назначено пособие по безработице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130</w:t>
            </w:r>
          </w:p>
        </w:tc>
      </w:tr>
      <w:tr w:rsidR="00862C48" w:rsidRPr="00FD7775" w:rsidTr="00667BA2">
        <w:trPr>
          <w:trHeight w:val="288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Трудоустроено, всего: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210</w:t>
            </w:r>
          </w:p>
        </w:tc>
      </w:tr>
      <w:tr w:rsidR="00862C48" w:rsidRPr="00FD7775" w:rsidTr="00667BA2">
        <w:trPr>
          <w:trHeight w:val="264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из них: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62C48" w:rsidRPr="00FD7775" w:rsidTr="00667BA2">
        <w:trPr>
          <w:trHeight w:val="268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незанятые граждане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132</w:t>
            </w:r>
          </w:p>
        </w:tc>
      </w:tr>
      <w:tr w:rsidR="00862C48" w:rsidRPr="00FD7775" w:rsidTr="00667BA2">
        <w:trPr>
          <w:trHeight w:val="286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н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есовершеннолетние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862C48" w:rsidRPr="00FD7775" w:rsidTr="00667BA2">
        <w:trPr>
          <w:trHeight w:val="399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Направлено на профессиональное переобучение безработных граждан, всего: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</w:tr>
      <w:tr w:rsidR="00862C48" w:rsidRPr="00FD7775" w:rsidTr="00667BA2">
        <w:trPr>
          <w:trHeight w:val="340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в т.ч. женщины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862C48" w:rsidRPr="00FD7775" w:rsidTr="00667BA2">
        <w:trPr>
          <w:trHeight w:val="274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молодежь в возрасте 16-29 лет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62C48" w:rsidRPr="00FD7775" w:rsidTr="00667BA2">
        <w:trPr>
          <w:trHeight w:val="264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Направлено на общественные работы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862C48" w:rsidRPr="00FD7775" w:rsidTr="00667BA2">
        <w:trPr>
          <w:trHeight w:val="399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Зарегистрировали предпринимательскую деятельность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862C48" w:rsidRPr="00FD7775" w:rsidTr="00667BA2">
        <w:trPr>
          <w:trHeight w:val="304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Переселенцы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862C48" w:rsidRPr="00FD7775" w:rsidTr="00667BA2">
        <w:trPr>
          <w:trHeight w:val="264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Получили услуги по социальной адаптации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</w:tr>
      <w:tr w:rsidR="00862C48" w:rsidRPr="00FD7775" w:rsidTr="00667BA2">
        <w:trPr>
          <w:trHeight w:val="399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Численность безработных, состоящих на учете на 01.01.20</w:t>
            </w:r>
            <w:r w:rsidR="00C8683A"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</w:tr>
      <w:tr w:rsidR="00862C48" w:rsidRPr="00FD7775" w:rsidTr="00667BA2">
        <w:trPr>
          <w:trHeight w:val="288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по полу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62C48" w:rsidRPr="00FD7775" w:rsidTr="00667BA2">
        <w:trPr>
          <w:trHeight w:val="228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ж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енщины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862C48" w:rsidRPr="00FD7775" w:rsidTr="00667BA2">
        <w:trPr>
          <w:trHeight w:val="324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по возрасту: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62C48" w:rsidRPr="00FD7775" w:rsidTr="00667BA2">
        <w:trPr>
          <w:trHeight w:val="280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молодежь 16-29 лет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62C48" w:rsidRPr="00FD7775" w:rsidTr="00667BA2">
        <w:trPr>
          <w:trHeight w:val="284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предпенсионного возраста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862C48" w:rsidRPr="00FD7775" w:rsidTr="00667BA2">
        <w:trPr>
          <w:trHeight w:val="399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по причинам незанятости: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62C48" w:rsidRPr="00FD7775" w:rsidTr="00667BA2">
        <w:trPr>
          <w:trHeight w:val="280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уволившиеся по собственному желанию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862C48" w:rsidRPr="00FD7775" w:rsidTr="00667BA2">
        <w:trPr>
          <w:trHeight w:val="284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в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ысвобожденные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862C48" w:rsidRPr="00FD7775" w:rsidTr="00667BA2">
        <w:trPr>
          <w:trHeight w:val="260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имеющие длительный перерыв в работе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2C48" w:rsidRPr="00FD7775" w:rsidTr="00667BA2">
        <w:trPr>
          <w:trHeight w:val="278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уволенные с военной службы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2C48" w:rsidRPr="00FD7775" w:rsidTr="00667BA2">
        <w:trPr>
          <w:trHeight w:val="282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лица, освобожденные из мест лишения свободы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62C48" w:rsidRPr="00FD7775" w:rsidTr="00667BA2">
        <w:trPr>
          <w:trHeight w:val="272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выпускники учебных заведений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62C48" w:rsidRPr="00FD7775" w:rsidTr="00667BA2">
        <w:trPr>
          <w:trHeight w:val="399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  <w:t>по образованию: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62C48" w:rsidRPr="00FD7775" w:rsidTr="00667BA2">
        <w:trPr>
          <w:trHeight w:val="282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высшее профессиональное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862C48" w:rsidRPr="00FD7775" w:rsidTr="00667BA2">
        <w:trPr>
          <w:trHeight w:val="272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среднее профессиональное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862C48" w:rsidRPr="00FD7775" w:rsidTr="00667BA2">
        <w:trPr>
          <w:trHeight w:val="290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с</w:t>
            </w: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реднее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62C48" w:rsidRPr="00FD7775" w:rsidTr="00667BA2">
        <w:trPr>
          <w:trHeight w:val="258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Уровень безработицы (%)  на </w:t>
            </w: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1.</w:t>
            </w: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1.201</w:t>
            </w: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862C48" w:rsidRPr="00FD7775" w:rsidTr="00667BA2">
        <w:trPr>
          <w:trHeight w:val="262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Средняя продолжительность безработицы (мес.)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6,4</w:t>
            </w:r>
          </w:p>
        </w:tc>
      </w:tr>
      <w:tr w:rsidR="00862C48" w:rsidRPr="00FD7775" w:rsidTr="00667BA2">
        <w:trPr>
          <w:trHeight w:val="266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Средний размер пособия  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7800</w:t>
            </w:r>
          </w:p>
        </w:tc>
      </w:tr>
      <w:tr w:rsidR="00862C48" w:rsidRPr="00FD7775" w:rsidTr="00667BA2">
        <w:trPr>
          <w:trHeight w:val="399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Потребность предприятий в работниках для замещения свободных рабочих мест, всего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157</w:t>
            </w:r>
          </w:p>
        </w:tc>
      </w:tr>
      <w:tr w:rsidR="00862C48" w:rsidRPr="00FD7775" w:rsidTr="00667BA2">
        <w:trPr>
          <w:trHeight w:val="320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62C48" w:rsidRPr="00FD7775" w:rsidRDefault="00862C48" w:rsidP="00F37D14">
            <w:pPr>
              <w:spacing w:before="40" w:after="40"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из них: в рабочих профессиях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2C48" w:rsidRPr="00FD7775" w:rsidRDefault="00862C48" w:rsidP="00F37D14">
            <w:pPr>
              <w:spacing w:before="40" w:after="4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</w:tbl>
    <w:p w:rsidR="00B034B0" w:rsidRPr="00FD7775" w:rsidRDefault="00B034B0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</w:p>
    <w:p w:rsidR="00B034B0" w:rsidRPr="00FD7775" w:rsidRDefault="00C103C7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Количество граждан, состоящих</w:t>
      </w:r>
      <w:r w:rsidR="00B034B0" w:rsidRPr="00FD7775">
        <w:rPr>
          <w:color w:val="000000" w:themeColor="text1"/>
        </w:rPr>
        <w:t xml:space="preserve"> на учете по безработице с высшим образованием</w:t>
      </w:r>
      <w:r w:rsidR="00EC5DFF" w:rsidRPr="00FD7775">
        <w:rPr>
          <w:color w:val="000000" w:themeColor="text1"/>
        </w:rPr>
        <w:t>,</w:t>
      </w:r>
      <w:r w:rsidR="00B034B0" w:rsidRPr="00FD7775">
        <w:rPr>
          <w:color w:val="000000" w:themeColor="text1"/>
        </w:rPr>
        <w:t xml:space="preserve"> </w:t>
      </w:r>
      <w:r w:rsidRPr="00FD7775">
        <w:rPr>
          <w:color w:val="000000" w:themeColor="text1"/>
        </w:rPr>
        <w:t>составило</w:t>
      </w:r>
      <w:r w:rsidR="00B034B0" w:rsidRPr="00FD7775">
        <w:rPr>
          <w:color w:val="000000" w:themeColor="text1"/>
        </w:rPr>
        <w:t xml:space="preserve"> </w:t>
      </w:r>
      <w:r w:rsidR="007878CF" w:rsidRPr="00FD7775">
        <w:rPr>
          <w:color w:val="000000" w:themeColor="text1"/>
        </w:rPr>
        <w:t>9</w:t>
      </w:r>
      <w:r w:rsidRPr="00FD7775">
        <w:rPr>
          <w:color w:val="000000" w:themeColor="text1"/>
        </w:rPr>
        <w:t xml:space="preserve"> человек, </w:t>
      </w:r>
      <w:r w:rsidR="00EC5DFF" w:rsidRPr="00FD7775">
        <w:rPr>
          <w:color w:val="000000" w:themeColor="text1"/>
        </w:rPr>
        <w:t>которые имеют</w:t>
      </w:r>
      <w:r w:rsidR="00B034B0" w:rsidRPr="00FD7775">
        <w:rPr>
          <w:color w:val="000000" w:themeColor="text1"/>
        </w:rPr>
        <w:t xml:space="preserve"> в основном </w:t>
      </w:r>
      <w:r w:rsidRPr="00FD7775">
        <w:rPr>
          <w:color w:val="000000" w:themeColor="text1"/>
        </w:rPr>
        <w:t>следующие профессии</w:t>
      </w:r>
      <w:r w:rsidR="00B034B0" w:rsidRPr="00FD7775">
        <w:rPr>
          <w:color w:val="000000" w:themeColor="text1"/>
        </w:rPr>
        <w:t xml:space="preserve">: экономист, бухгалтер, учитель, инженер, педагог-психолог, технолог. </w:t>
      </w:r>
    </w:p>
    <w:p w:rsidR="00B034B0" w:rsidRPr="00FD7775" w:rsidRDefault="002C6D32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Число граждан, состоящих</w:t>
      </w:r>
      <w:r w:rsidR="00B034B0" w:rsidRPr="00FD7775">
        <w:rPr>
          <w:color w:val="000000" w:themeColor="text1"/>
        </w:rPr>
        <w:t xml:space="preserve"> на учете по безработице со средне-профессиональным образованием</w:t>
      </w:r>
      <w:r w:rsidR="00EC5DFF" w:rsidRPr="00FD7775">
        <w:rPr>
          <w:color w:val="000000" w:themeColor="text1"/>
        </w:rPr>
        <w:t xml:space="preserve"> - </w:t>
      </w:r>
      <w:r w:rsidR="002E2013" w:rsidRPr="00FD7775">
        <w:rPr>
          <w:color w:val="000000" w:themeColor="text1"/>
        </w:rPr>
        <w:t>18</w:t>
      </w:r>
      <w:r w:rsidR="00EC5DFF" w:rsidRPr="00FD7775">
        <w:rPr>
          <w:color w:val="000000" w:themeColor="text1"/>
        </w:rPr>
        <w:t xml:space="preserve"> человека</w:t>
      </w:r>
      <w:r w:rsidRPr="00FD7775">
        <w:rPr>
          <w:color w:val="000000" w:themeColor="text1"/>
        </w:rPr>
        <w:t>, они имеют</w:t>
      </w:r>
      <w:r w:rsidR="00B034B0" w:rsidRPr="00FD7775">
        <w:rPr>
          <w:color w:val="000000" w:themeColor="text1"/>
        </w:rPr>
        <w:t xml:space="preserve"> в большинстве квалификацию: </w:t>
      </w:r>
      <w:r w:rsidR="002E2013" w:rsidRPr="00FD7775">
        <w:rPr>
          <w:color w:val="000000" w:themeColor="text1"/>
        </w:rPr>
        <w:t>медицинская сестра, воспитатель, экономист, бухгалтер, повар, водитель, тракторист-машинист и т.д.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Увольнение работников предприятий и организаций происходит не только по инициативе работника, но и по следующим причинам: оптимизация, ликвидация предприятий, в результате чего происходит сокращение численности или штата работников.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В качестве </w:t>
      </w:r>
      <w:r w:rsidRPr="00FD7775">
        <w:rPr>
          <w:b/>
          <w:color w:val="000000" w:themeColor="text1"/>
        </w:rPr>
        <w:t>проблем</w:t>
      </w:r>
      <w:r w:rsidRPr="00FD7775">
        <w:rPr>
          <w:color w:val="000000" w:themeColor="text1"/>
        </w:rPr>
        <w:t xml:space="preserve"> в сфере развития человеческого капитала и баланса рынка труда можно сформулировать следующие: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- отсутствие необходимого количества незанятых рабочих мест с заработной платой выше средней по РСМР;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- низкая заработная плата;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- увеличение количества работающих на сером рынке;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- низкая пенсия.  </w:t>
      </w:r>
    </w:p>
    <w:p w:rsidR="00383A88" w:rsidRDefault="00383A88" w:rsidP="00F37D14">
      <w:pPr>
        <w:spacing w:line="240" w:lineRule="auto"/>
        <w:ind w:firstLine="709"/>
        <w:rPr>
          <w:b/>
          <w:color w:val="000000" w:themeColor="text1"/>
        </w:rPr>
      </w:pPr>
    </w:p>
    <w:p w:rsidR="00B034B0" w:rsidRPr="00FD7775" w:rsidRDefault="00B034B0" w:rsidP="00F37D14">
      <w:pPr>
        <w:spacing w:line="240" w:lineRule="auto"/>
        <w:ind w:firstLine="709"/>
        <w:rPr>
          <w:b/>
          <w:color w:val="000000" w:themeColor="text1"/>
        </w:rPr>
      </w:pPr>
      <w:r w:rsidRPr="00FD7775">
        <w:rPr>
          <w:b/>
          <w:color w:val="000000" w:themeColor="text1"/>
        </w:rPr>
        <w:t>Мероприятия для решения сформулированных проблем: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Проведение анализа причин незанятости безработных жителей РСМР, имеющих средне-профессиональное и высшее профессиональное образование. Подготовка инвестиционных предложений для трудоустройс</w:t>
      </w:r>
      <w:r w:rsidR="00DB5E99" w:rsidRPr="00FD7775">
        <w:rPr>
          <w:color w:val="000000" w:themeColor="text1"/>
        </w:rPr>
        <w:t>тва жителей.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Подготовка для хозяйствующих субъектов предложений по предоставлению муниципальных преференций при росте заработной платы работников</w:t>
      </w:r>
      <w:r w:rsidR="00DB5E99" w:rsidRPr="00FD7775">
        <w:rPr>
          <w:color w:val="000000" w:themeColor="text1"/>
        </w:rPr>
        <w:t>.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Проведение тренингов с жителями, имеющими среднее и высшее профессиональное образование, с целью развития лиди</w:t>
      </w:r>
      <w:r w:rsidR="00DB5E99" w:rsidRPr="00FD7775">
        <w:rPr>
          <w:color w:val="000000" w:themeColor="text1"/>
        </w:rPr>
        <w:t>рующих качеств.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 xml:space="preserve">Разработка и реализация проектов по развитию в ЛПХ выращивания птиц, свиней и КРС </w:t>
      </w:r>
      <w:r w:rsidR="00DB5E99" w:rsidRPr="00FD7775">
        <w:rPr>
          <w:color w:val="000000" w:themeColor="text1"/>
        </w:rPr>
        <w:t>по заказу сельхозпроизводителей.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Инициирование для в</w:t>
      </w:r>
      <w:r w:rsidR="00DB5E99" w:rsidRPr="00FD7775">
        <w:rPr>
          <w:color w:val="000000" w:themeColor="text1"/>
        </w:rPr>
        <w:t>несения на ОИСЭЗ предложений о «</w:t>
      </w:r>
      <w:r w:rsidRPr="00FD7775">
        <w:rPr>
          <w:color w:val="000000" w:themeColor="text1"/>
        </w:rPr>
        <w:t>си</w:t>
      </w:r>
      <w:r w:rsidR="00DB5E99" w:rsidRPr="00FD7775">
        <w:rPr>
          <w:color w:val="000000" w:themeColor="text1"/>
        </w:rPr>
        <w:t>мметричной финансовой поддержке»</w:t>
      </w:r>
      <w:r w:rsidRPr="00FD7775">
        <w:rPr>
          <w:color w:val="000000" w:themeColor="text1"/>
        </w:rPr>
        <w:t xml:space="preserve"> малых форм хозяйствования аналогично крупным хозяйствам (по критериям </w:t>
      </w:r>
      <w:r w:rsidR="00DB5E99" w:rsidRPr="00FD7775">
        <w:rPr>
          <w:color w:val="000000" w:themeColor="text1"/>
        </w:rPr>
        <w:t>объемов производимой продукции).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Проведение анализа востребованности выпускников организаций среднего профессионального образования РСМР и, при необходимости, инициировать в Министерство образования и науки Республики Татарстан и</w:t>
      </w:r>
      <w:r w:rsidR="00DB5E99" w:rsidRPr="00FD7775">
        <w:rPr>
          <w:color w:val="000000" w:themeColor="text1"/>
        </w:rPr>
        <w:t>зменения направлений подготовки.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Создание Координационно-ресурсного  центра по подготовке специалистов АПК  в РСМР для обучения, привития навыков и передачи  опыта специалистам из других муниципал</w:t>
      </w:r>
      <w:r w:rsidR="00DB5E99" w:rsidRPr="00FD7775">
        <w:rPr>
          <w:color w:val="000000" w:themeColor="text1"/>
        </w:rPr>
        <w:t>ьных районов экономической зоны.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Проведение ежегодного зонального смотра-конкурса по</w:t>
      </w:r>
      <w:r w:rsidR="00DB5E99" w:rsidRPr="00FD7775">
        <w:rPr>
          <w:color w:val="000000" w:themeColor="text1"/>
        </w:rPr>
        <w:t xml:space="preserve"> рабочим профессиям в сфере АПК.</w:t>
      </w:r>
    </w:p>
    <w:p w:rsidR="00B034B0" w:rsidRPr="00FD7775" w:rsidRDefault="00B034B0" w:rsidP="00F37D14">
      <w:pPr>
        <w:spacing w:line="240" w:lineRule="auto"/>
        <w:ind w:firstLine="709"/>
        <w:rPr>
          <w:color w:val="000000" w:themeColor="text1"/>
        </w:rPr>
      </w:pPr>
      <w:r w:rsidRPr="00FD7775">
        <w:rPr>
          <w:color w:val="000000" w:themeColor="text1"/>
        </w:rPr>
        <w:t>Строительство арендного жилья в сельской местности для специалистов с отложенным сроком выкупа.</w:t>
      </w:r>
    </w:p>
    <w:p w:rsidR="00137663" w:rsidRDefault="00137663" w:rsidP="00F37D14">
      <w:pPr>
        <w:pStyle w:val="a5"/>
        <w:spacing w:line="240" w:lineRule="auto"/>
        <w:rPr>
          <w:rFonts w:cs="Times New Roman"/>
          <w:color w:val="000000" w:themeColor="text1"/>
          <w:szCs w:val="28"/>
        </w:rPr>
      </w:pPr>
    </w:p>
    <w:p w:rsidR="00383A88" w:rsidRDefault="00383A88" w:rsidP="00F37D14">
      <w:pPr>
        <w:pStyle w:val="a5"/>
        <w:spacing w:line="240" w:lineRule="auto"/>
        <w:rPr>
          <w:rFonts w:cs="Times New Roman"/>
          <w:color w:val="000000" w:themeColor="text1"/>
          <w:szCs w:val="28"/>
        </w:rPr>
      </w:pPr>
    </w:p>
    <w:p w:rsidR="00383A88" w:rsidRDefault="00383A88" w:rsidP="00F37D14">
      <w:pPr>
        <w:pStyle w:val="a5"/>
        <w:spacing w:line="240" w:lineRule="auto"/>
        <w:rPr>
          <w:rFonts w:cs="Times New Roman"/>
          <w:color w:val="000000" w:themeColor="text1"/>
          <w:szCs w:val="28"/>
        </w:rPr>
      </w:pPr>
    </w:p>
    <w:p w:rsidR="00383A88" w:rsidRDefault="00383A88" w:rsidP="00F37D14">
      <w:pPr>
        <w:pStyle w:val="a5"/>
        <w:spacing w:line="240" w:lineRule="auto"/>
        <w:rPr>
          <w:rFonts w:cs="Times New Roman"/>
          <w:color w:val="000000" w:themeColor="text1"/>
          <w:szCs w:val="28"/>
        </w:rPr>
      </w:pPr>
    </w:p>
    <w:p w:rsidR="006108FF" w:rsidRDefault="006108FF" w:rsidP="00F37D14">
      <w:pPr>
        <w:pStyle w:val="a5"/>
        <w:spacing w:line="240" w:lineRule="auto"/>
        <w:rPr>
          <w:rFonts w:cs="Times New Roman"/>
          <w:color w:val="000000" w:themeColor="text1"/>
          <w:szCs w:val="28"/>
        </w:rPr>
      </w:pPr>
    </w:p>
    <w:p w:rsidR="006108FF" w:rsidRPr="00FD7775" w:rsidRDefault="006108FF" w:rsidP="00F37D14">
      <w:pPr>
        <w:pStyle w:val="a5"/>
        <w:spacing w:line="240" w:lineRule="auto"/>
        <w:rPr>
          <w:rFonts w:cs="Times New Roman"/>
          <w:color w:val="000000" w:themeColor="text1"/>
          <w:szCs w:val="28"/>
        </w:rPr>
      </w:pPr>
    </w:p>
    <w:p w:rsidR="001E30B6" w:rsidRPr="00FD7775" w:rsidRDefault="00524D2F" w:rsidP="00F37D14">
      <w:pPr>
        <w:spacing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FD7775">
        <w:rPr>
          <w:rFonts w:cs="Times New Roman"/>
          <w:b/>
          <w:color w:val="000000" w:themeColor="text1"/>
          <w:szCs w:val="28"/>
        </w:rPr>
        <w:t xml:space="preserve">Таблица № </w:t>
      </w:r>
      <w:r w:rsidR="00E444A2" w:rsidRPr="00FD7775">
        <w:rPr>
          <w:rFonts w:cs="Times New Roman"/>
          <w:b/>
          <w:color w:val="000000" w:themeColor="text1"/>
          <w:szCs w:val="28"/>
        </w:rPr>
        <w:t>15</w:t>
      </w:r>
      <w:r w:rsidR="001E30B6" w:rsidRPr="00FD7775">
        <w:rPr>
          <w:rFonts w:cs="Times New Roman"/>
          <w:b/>
          <w:color w:val="000000" w:themeColor="text1"/>
          <w:szCs w:val="28"/>
        </w:rPr>
        <w:t xml:space="preserve">. Мероприятия в сфере развития занятости населения и </w:t>
      </w:r>
    </w:p>
    <w:p w:rsidR="00F43307" w:rsidRPr="00FD7775" w:rsidRDefault="001E30B6" w:rsidP="00F37D14">
      <w:pPr>
        <w:spacing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FD7775">
        <w:rPr>
          <w:rFonts w:cs="Times New Roman"/>
          <w:b/>
          <w:color w:val="000000" w:themeColor="text1"/>
          <w:szCs w:val="28"/>
        </w:rPr>
        <w:t>социальной помощи</w:t>
      </w:r>
    </w:p>
    <w:tbl>
      <w:tblPr>
        <w:tblW w:w="10421" w:type="dxa"/>
        <w:tblLook w:val="04A0" w:firstRow="1" w:lastRow="0" w:firstColumn="1" w:lastColumn="0" w:noHBand="0" w:noVBand="1"/>
      </w:tblPr>
      <w:tblGrid>
        <w:gridCol w:w="459"/>
        <w:gridCol w:w="2533"/>
        <w:gridCol w:w="1505"/>
        <w:gridCol w:w="2020"/>
        <w:gridCol w:w="2132"/>
        <w:gridCol w:w="1772"/>
      </w:tblGrid>
      <w:tr w:rsidR="00F43307" w:rsidRPr="00FD7775" w:rsidTr="005C020B">
        <w:trPr>
          <w:trHeight w:val="750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43307" w:rsidRPr="00FD7775" w:rsidRDefault="00F4330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43307" w:rsidRPr="00FD7775" w:rsidRDefault="00F4330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43307" w:rsidRPr="00FD7775" w:rsidRDefault="00F4330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43307" w:rsidRPr="00FD7775" w:rsidRDefault="00F4330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3307" w:rsidRPr="00FD7775" w:rsidRDefault="00F4330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Объемы финансирования, тыс. руб.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3307" w:rsidRPr="00FD7775" w:rsidRDefault="00F43307" w:rsidP="00F37D1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</w:t>
            </w:r>
          </w:p>
        </w:tc>
      </w:tr>
      <w:tr w:rsidR="005C020B" w:rsidRPr="00FD7775" w:rsidTr="005C020B">
        <w:trPr>
          <w:trHeight w:val="9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причин незанятости безработных жителей РСМР, имеющих среднее и высшее профессиональное образование. Подготовка инвестиционных предложений для трудоустройства жителей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E46C7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ИК РСМР, </w:t>
            </w:r>
          </w:p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Центры занятости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C020B" w:rsidRPr="00FD7775" w:rsidTr="005C020B">
        <w:trPr>
          <w:trHeight w:val="22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для хозяйствующих субъектов предложений по предоставлению муниципальных преференций при росте заработной платы работников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E46C7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ИК РСМР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C020B" w:rsidRPr="00FD7775" w:rsidTr="005C020B">
        <w:trPr>
          <w:trHeight w:val="25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тренингов с жителями, имеющими среднее и высшее профессиональное образование, с целью развития лидирующих качеств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E46C7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ИК РСМР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C020B" w:rsidRPr="00FD7775" w:rsidTr="005C020B">
        <w:trPr>
          <w:trHeight w:val="25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причин незанятости безработных жителей РСМР, имеющих среднее и высшее профессиональное образование. Подготовка инвестиционных предложений для трудоустройства жителей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E46C7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2020-202</w:t>
            </w:r>
            <w:r w:rsidR="00AD419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ИК РСМР, </w:t>
            </w:r>
          </w:p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Центры занятости (по согласованию)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C020B" w:rsidRPr="00FD7775" w:rsidTr="005C020B">
        <w:trPr>
          <w:trHeight w:val="25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востребованности выпускников организаций среднего профессионального образования РСМР и, при необходимости, инициировать в Министерство образования и науки Республики Татарстан изменения направлений подготовки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E46C7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2020-202</w:t>
            </w:r>
            <w:r w:rsidR="00AD419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ИК РСМР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C020B" w:rsidRPr="00FD7775" w:rsidTr="005C020B">
        <w:trPr>
          <w:trHeight w:val="25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 арендного жилья в сельской местности для специалистов с отложенным сроком выкупа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E46C7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2020-202</w:t>
            </w:r>
            <w:r w:rsidR="00AD419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20B" w:rsidRPr="00FD7775" w:rsidRDefault="005C020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Бюджет РТ</w:t>
            </w:r>
          </w:p>
        </w:tc>
      </w:tr>
    </w:tbl>
    <w:p w:rsidR="00F43307" w:rsidRPr="00FD7775" w:rsidRDefault="00F43307" w:rsidP="00F37D14">
      <w:pPr>
        <w:spacing w:line="240" w:lineRule="auto"/>
        <w:rPr>
          <w:rFonts w:cs="Times New Roman"/>
          <w:color w:val="000000" w:themeColor="text1"/>
          <w:szCs w:val="28"/>
        </w:rPr>
      </w:pPr>
    </w:p>
    <w:p w:rsidR="00790AE8" w:rsidRDefault="00F43307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FD7775">
        <w:rPr>
          <w:rFonts w:cs="Times New Roman"/>
          <w:color w:val="000000" w:themeColor="text1"/>
          <w:szCs w:val="28"/>
        </w:rPr>
        <w:t>Реализация этих мероприятий, по прогнозам, может привести к увеличению колич</w:t>
      </w:r>
      <w:r w:rsidR="00D5496B" w:rsidRPr="00FD7775">
        <w:rPr>
          <w:rFonts w:cs="Times New Roman"/>
          <w:color w:val="000000" w:themeColor="text1"/>
          <w:szCs w:val="28"/>
        </w:rPr>
        <w:t>ества трудоспособного населения</w:t>
      </w:r>
      <w:r w:rsidRPr="00FD7775">
        <w:rPr>
          <w:rFonts w:cs="Times New Roman"/>
          <w:color w:val="000000" w:themeColor="text1"/>
          <w:szCs w:val="28"/>
        </w:rPr>
        <w:t xml:space="preserve"> и деловой активности. </w:t>
      </w:r>
    </w:p>
    <w:p w:rsidR="00C96A78" w:rsidRDefault="00C96A78" w:rsidP="00F37D14">
      <w:pPr>
        <w:spacing w:line="240" w:lineRule="auto"/>
        <w:jc w:val="center"/>
        <w:rPr>
          <w:b/>
        </w:rPr>
      </w:pPr>
    </w:p>
    <w:p w:rsidR="006108FF" w:rsidRPr="006108FF" w:rsidRDefault="006108FF" w:rsidP="006108FF">
      <w:pPr>
        <w:pStyle w:val="a0"/>
        <w:rPr>
          <w:lang w:eastAsia="en-US"/>
        </w:rPr>
      </w:pPr>
    </w:p>
    <w:p w:rsidR="00086D9F" w:rsidRDefault="00E444A2" w:rsidP="00F37D14">
      <w:pPr>
        <w:spacing w:line="240" w:lineRule="auto"/>
        <w:jc w:val="center"/>
        <w:rPr>
          <w:b/>
        </w:rPr>
      </w:pPr>
      <w:r>
        <w:rPr>
          <w:b/>
        </w:rPr>
        <w:t>Таблица № 16</w:t>
      </w:r>
      <w:r w:rsidR="00524D2F" w:rsidRPr="00ED3954">
        <w:rPr>
          <w:b/>
        </w:rPr>
        <w:t xml:space="preserve">. </w:t>
      </w:r>
      <w:r w:rsidR="00BC04FF" w:rsidRPr="00ED3954">
        <w:rPr>
          <w:b/>
        </w:rPr>
        <w:t xml:space="preserve">Проблемы и пути их решений по ГАУСО «КЦСОН «Доверие-Ышаныч» МТЗ и СЗ РТ в Рыбно-Слободском муниципальном районе </w:t>
      </w:r>
    </w:p>
    <w:p w:rsidR="00C96A78" w:rsidRPr="00C96A78" w:rsidRDefault="00BC04FF" w:rsidP="00F37D14">
      <w:pPr>
        <w:spacing w:line="240" w:lineRule="auto"/>
        <w:jc w:val="center"/>
        <w:rPr>
          <w:b/>
        </w:rPr>
      </w:pPr>
      <w:r w:rsidRPr="00ED3954">
        <w:rPr>
          <w:b/>
        </w:rPr>
        <w:t>до 2030 года</w:t>
      </w:r>
    </w:p>
    <w:tbl>
      <w:tblPr>
        <w:tblStyle w:val="ac"/>
        <w:tblpPr w:leftFromText="180" w:rightFromText="180" w:vertAnchor="text" w:horzAnchor="margin" w:tblpY="9"/>
        <w:tblW w:w="10314" w:type="dxa"/>
        <w:tblLayout w:type="fixed"/>
        <w:tblLook w:val="04A0" w:firstRow="1" w:lastRow="0" w:firstColumn="1" w:lastColumn="0" w:noHBand="0" w:noVBand="1"/>
      </w:tblPr>
      <w:tblGrid>
        <w:gridCol w:w="567"/>
        <w:gridCol w:w="1809"/>
        <w:gridCol w:w="2494"/>
        <w:gridCol w:w="1908"/>
        <w:gridCol w:w="1410"/>
        <w:gridCol w:w="2126"/>
      </w:tblGrid>
      <w:tr w:rsidR="00086D9F" w:rsidRPr="00205F80" w:rsidTr="009310CA">
        <w:tc>
          <w:tcPr>
            <w:tcW w:w="567" w:type="dxa"/>
            <w:shd w:val="clear" w:color="auto" w:fill="D6E3BC" w:themeFill="accent3" w:themeFillTint="66"/>
            <w:vAlign w:val="center"/>
          </w:tcPr>
          <w:p w:rsidR="00086D9F" w:rsidRPr="000C761D" w:rsidRDefault="00086D9F" w:rsidP="00F37D1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C761D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9" w:type="dxa"/>
            <w:shd w:val="clear" w:color="auto" w:fill="D6E3BC" w:themeFill="accent3" w:themeFillTint="66"/>
            <w:vAlign w:val="center"/>
          </w:tcPr>
          <w:p w:rsidR="00086D9F" w:rsidRPr="000C761D" w:rsidRDefault="00086D9F" w:rsidP="00F37D1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C761D">
              <w:rPr>
                <w:rFonts w:cs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2494" w:type="dxa"/>
            <w:shd w:val="clear" w:color="auto" w:fill="D6E3BC" w:themeFill="accent3" w:themeFillTint="66"/>
            <w:vAlign w:val="center"/>
          </w:tcPr>
          <w:p w:rsidR="00086D9F" w:rsidRPr="000C761D" w:rsidRDefault="00086D9F" w:rsidP="00F37D1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C761D">
              <w:rPr>
                <w:rFonts w:cs="Times New Roman"/>
                <w:b/>
                <w:sz w:val="24"/>
                <w:szCs w:val="24"/>
              </w:rPr>
              <w:t>Пути их решения</w:t>
            </w:r>
          </w:p>
        </w:tc>
        <w:tc>
          <w:tcPr>
            <w:tcW w:w="1908" w:type="dxa"/>
            <w:shd w:val="clear" w:color="auto" w:fill="D6E3BC" w:themeFill="accent3" w:themeFillTint="66"/>
            <w:vAlign w:val="center"/>
          </w:tcPr>
          <w:p w:rsidR="00086D9F" w:rsidRPr="000C761D" w:rsidRDefault="00086D9F" w:rsidP="00F37D1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C761D">
              <w:rPr>
                <w:rFonts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1410" w:type="dxa"/>
            <w:shd w:val="clear" w:color="auto" w:fill="D6E3BC" w:themeFill="accent3" w:themeFillTint="66"/>
            <w:vAlign w:val="center"/>
          </w:tcPr>
          <w:p w:rsidR="00086D9F" w:rsidRPr="000C761D" w:rsidRDefault="00086D9F" w:rsidP="00F37D14">
            <w:pPr>
              <w:spacing w:line="240" w:lineRule="auto"/>
              <w:ind w:right="-10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C761D">
              <w:rPr>
                <w:rFonts w:cs="Times New Roman"/>
                <w:b/>
                <w:sz w:val="24"/>
                <w:szCs w:val="24"/>
              </w:rPr>
              <w:t>Год реализации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086D9F" w:rsidRPr="000C761D" w:rsidRDefault="00086D9F" w:rsidP="00F37D1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C761D">
              <w:rPr>
                <w:rFonts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086D9F" w:rsidRPr="00FD7775" w:rsidTr="000C761D">
        <w:tc>
          <w:tcPr>
            <w:tcW w:w="567" w:type="dxa"/>
          </w:tcPr>
          <w:p w:rsidR="00086D9F" w:rsidRPr="0097361F" w:rsidRDefault="00086D9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361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</w:tcPr>
          <w:p w:rsidR="00086D9F" w:rsidRPr="0097361F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361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Семьи, находящиеся в социально- опасном положении</w:t>
            </w:r>
          </w:p>
        </w:tc>
        <w:tc>
          <w:tcPr>
            <w:tcW w:w="2494" w:type="dxa"/>
          </w:tcPr>
          <w:p w:rsidR="00086D9F" w:rsidRPr="0097361F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361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Межведомственное взаимодействие по раннему выявлению семейного неблагополучия и постановки на учет семей и детей, находящихся в социально- опасном положении</w:t>
            </w:r>
          </w:p>
        </w:tc>
        <w:tc>
          <w:tcPr>
            <w:tcW w:w="1908" w:type="dxa"/>
          </w:tcPr>
          <w:p w:rsidR="00086D9F" w:rsidRPr="0097361F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361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удельного веса безнадзорных детей не более установленного значения по РТ</w:t>
            </w:r>
          </w:p>
        </w:tc>
        <w:tc>
          <w:tcPr>
            <w:tcW w:w="1410" w:type="dxa"/>
          </w:tcPr>
          <w:p w:rsidR="00086D9F" w:rsidRPr="0097361F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361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До 2030 года</w:t>
            </w:r>
          </w:p>
        </w:tc>
        <w:tc>
          <w:tcPr>
            <w:tcW w:w="2126" w:type="dxa"/>
          </w:tcPr>
          <w:p w:rsidR="00086D9F" w:rsidRDefault="004D1066" w:rsidP="00F37D1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bookmarkStart w:id="38" w:name="_Toc27653329"/>
            <w:r w:rsidRPr="0097361F">
              <w:rPr>
                <w:color w:val="000000" w:themeColor="text1"/>
                <w:sz w:val="24"/>
                <w:szCs w:val="24"/>
              </w:rPr>
              <w:t xml:space="preserve">ИК РСМР, </w:t>
            </w:r>
            <w:r w:rsidR="000C761D" w:rsidRPr="0097361F">
              <w:rPr>
                <w:color w:val="000000" w:themeColor="text1"/>
                <w:sz w:val="24"/>
                <w:szCs w:val="24"/>
              </w:rPr>
              <w:t xml:space="preserve"> Комплексный центр социального обслуживания населения «Доверие-Ышаныч» (по согласованию), Отдел социальной защиты Министерства труда, занятости и социальной защиты Республики Татарстан в Рыбно-Слободском муниципальном районе (по согласованию)</w:t>
            </w:r>
            <w:r w:rsidR="00086D9F" w:rsidRPr="0097361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C761D" w:rsidRPr="0097361F">
              <w:rPr>
                <w:color w:val="000000" w:themeColor="text1"/>
                <w:sz w:val="24"/>
                <w:szCs w:val="24"/>
              </w:rPr>
              <w:t>органы местного самоуправления</w:t>
            </w:r>
            <w:bookmarkEnd w:id="38"/>
          </w:p>
          <w:p w:rsidR="00C96A78" w:rsidRPr="00C96A78" w:rsidRDefault="00C96A78" w:rsidP="00F37D14">
            <w:pPr>
              <w:pStyle w:val="a0"/>
              <w:rPr>
                <w:lang w:eastAsia="en-US"/>
              </w:rPr>
            </w:pPr>
          </w:p>
        </w:tc>
      </w:tr>
      <w:tr w:rsidR="00086D9F" w:rsidRPr="00FD7775" w:rsidTr="000C761D">
        <w:tc>
          <w:tcPr>
            <w:tcW w:w="567" w:type="dxa"/>
          </w:tcPr>
          <w:p w:rsidR="00086D9F" w:rsidRPr="0097361F" w:rsidRDefault="00086D9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361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9" w:type="dxa"/>
          </w:tcPr>
          <w:p w:rsidR="00086D9F" w:rsidRPr="0097361F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361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государственной поддержки НКО</w:t>
            </w:r>
          </w:p>
        </w:tc>
        <w:tc>
          <w:tcPr>
            <w:tcW w:w="2494" w:type="dxa"/>
          </w:tcPr>
          <w:p w:rsidR="00086D9F" w:rsidRPr="0097361F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361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конкурсах по привлечению средств грантов</w:t>
            </w:r>
          </w:p>
        </w:tc>
        <w:tc>
          <w:tcPr>
            <w:tcW w:w="1908" w:type="dxa"/>
          </w:tcPr>
          <w:p w:rsidR="00086D9F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361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деятельности по выполнению важных социальных функций</w:t>
            </w:r>
          </w:p>
          <w:p w:rsidR="00C96A78" w:rsidRDefault="00C96A78" w:rsidP="00F37D14">
            <w:pPr>
              <w:pStyle w:val="a0"/>
            </w:pPr>
          </w:p>
          <w:p w:rsidR="00C96A78" w:rsidRPr="00C96A78" w:rsidRDefault="00C96A78" w:rsidP="00F37D14">
            <w:pPr>
              <w:pStyle w:val="a0"/>
            </w:pPr>
          </w:p>
        </w:tc>
        <w:tc>
          <w:tcPr>
            <w:tcW w:w="1410" w:type="dxa"/>
          </w:tcPr>
          <w:p w:rsidR="00086D9F" w:rsidRPr="0097361F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361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До 2030 года</w:t>
            </w:r>
          </w:p>
        </w:tc>
        <w:tc>
          <w:tcPr>
            <w:tcW w:w="2126" w:type="dxa"/>
          </w:tcPr>
          <w:p w:rsidR="00086D9F" w:rsidRPr="0097361F" w:rsidRDefault="004D1066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361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ИК РСМР, </w:t>
            </w:r>
            <w:r w:rsidR="00086D9F" w:rsidRPr="0097361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НКО</w:t>
            </w:r>
            <w:r w:rsidR="000C761D" w:rsidRPr="0097361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C761D" w:rsidRPr="0097361F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086D9F" w:rsidRPr="00FD7775" w:rsidTr="000C761D">
        <w:tc>
          <w:tcPr>
            <w:tcW w:w="567" w:type="dxa"/>
          </w:tcPr>
          <w:p w:rsidR="00086D9F" w:rsidRPr="00F31526" w:rsidRDefault="00086D9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52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9" w:type="dxa"/>
          </w:tcPr>
          <w:p w:rsidR="00086D9F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52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Качество и доступность социального обслуживания</w:t>
            </w:r>
          </w:p>
          <w:p w:rsidR="00A41C9B" w:rsidRDefault="00A41C9B" w:rsidP="00F37D14">
            <w:pPr>
              <w:pStyle w:val="a0"/>
            </w:pPr>
          </w:p>
          <w:p w:rsidR="00A41C9B" w:rsidRDefault="00A41C9B" w:rsidP="00F37D14">
            <w:pPr>
              <w:pStyle w:val="a0"/>
            </w:pPr>
          </w:p>
          <w:p w:rsidR="00A41C9B" w:rsidRDefault="00A41C9B" w:rsidP="00F37D14">
            <w:pPr>
              <w:pStyle w:val="a0"/>
            </w:pPr>
          </w:p>
          <w:p w:rsidR="00A41C9B" w:rsidRDefault="00A41C9B" w:rsidP="00F37D14">
            <w:pPr>
              <w:pStyle w:val="a0"/>
            </w:pPr>
          </w:p>
          <w:p w:rsidR="00A41C9B" w:rsidRPr="00A41C9B" w:rsidRDefault="00A41C9B" w:rsidP="00F37D14">
            <w:pPr>
              <w:pStyle w:val="a0"/>
            </w:pPr>
          </w:p>
        </w:tc>
        <w:tc>
          <w:tcPr>
            <w:tcW w:w="2494" w:type="dxa"/>
          </w:tcPr>
          <w:p w:rsidR="00086D9F" w:rsidRPr="00F31526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52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квалификации сотрудников учреждения</w:t>
            </w:r>
          </w:p>
        </w:tc>
        <w:tc>
          <w:tcPr>
            <w:tcW w:w="1908" w:type="dxa"/>
          </w:tcPr>
          <w:p w:rsidR="00086D9F" w:rsidRPr="00F31526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52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Сохранение активной жизненной позиции пожилых граждан и инвалидов</w:t>
            </w:r>
          </w:p>
        </w:tc>
        <w:tc>
          <w:tcPr>
            <w:tcW w:w="1410" w:type="dxa"/>
          </w:tcPr>
          <w:p w:rsidR="00086D9F" w:rsidRPr="00F31526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52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До 202</w:t>
            </w:r>
            <w:r w:rsidR="0069283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96A7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  <w:r w:rsidRPr="00F3152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86D9F" w:rsidRDefault="004D1066" w:rsidP="00F37D1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F3152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ИК РСМР, </w:t>
            </w:r>
            <w:r w:rsidR="000C761D" w:rsidRPr="00F31526">
              <w:rPr>
                <w:color w:val="000000" w:themeColor="text1"/>
                <w:sz w:val="24"/>
                <w:szCs w:val="24"/>
              </w:rPr>
              <w:t xml:space="preserve"> Комплексный центр социального обслуживания населения «Доверие-Ышаныч» (по согласованию)</w:t>
            </w:r>
          </w:p>
          <w:p w:rsidR="00C96A78" w:rsidRPr="00C96A78" w:rsidRDefault="00C96A78" w:rsidP="00F37D14">
            <w:pPr>
              <w:pStyle w:val="a0"/>
              <w:ind w:left="0"/>
              <w:rPr>
                <w:lang w:eastAsia="en-US"/>
              </w:rPr>
            </w:pPr>
          </w:p>
        </w:tc>
      </w:tr>
      <w:tr w:rsidR="00086D9F" w:rsidRPr="00FD7775" w:rsidTr="000C761D">
        <w:tc>
          <w:tcPr>
            <w:tcW w:w="567" w:type="dxa"/>
          </w:tcPr>
          <w:p w:rsidR="00086D9F" w:rsidRPr="00F31526" w:rsidRDefault="00086D9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52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9" w:type="dxa"/>
          </w:tcPr>
          <w:p w:rsidR="00086D9F" w:rsidRPr="00F31526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52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рынка социальных услуг</w:t>
            </w:r>
          </w:p>
        </w:tc>
        <w:tc>
          <w:tcPr>
            <w:tcW w:w="2494" w:type="dxa"/>
          </w:tcPr>
          <w:p w:rsidR="00086D9F" w:rsidRPr="00F31526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52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целевых программ</w:t>
            </w:r>
          </w:p>
        </w:tc>
        <w:tc>
          <w:tcPr>
            <w:tcW w:w="1908" w:type="dxa"/>
          </w:tcPr>
          <w:p w:rsidR="00086D9F" w:rsidRPr="00F31526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52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Сохранение активной жизненной позиции пожилых граждан и инвалидов</w:t>
            </w:r>
          </w:p>
        </w:tc>
        <w:tc>
          <w:tcPr>
            <w:tcW w:w="1410" w:type="dxa"/>
          </w:tcPr>
          <w:p w:rsidR="00086D9F" w:rsidRPr="00F31526" w:rsidRDefault="00086D9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52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До 202</w:t>
            </w:r>
            <w:r w:rsidR="0069283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3152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:rsidR="00086D9F" w:rsidRPr="00F31526" w:rsidRDefault="004D1066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52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ИК РСМР</w:t>
            </w:r>
          </w:p>
        </w:tc>
      </w:tr>
    </w:tbl>
    <w:p w:rsidR="0012722B" w:rsidRDefault="0012722B" w:rsidP="00F37D14">
      <w:pPr>
        <w:spacing w:line="240" w:lineRule="auto"/>
        <w:rPr>
          <w:lang w:eastAsia="ru-RU"/>
        </w:rPr>
      </w:pPr>
      <w:bookmarkStart w:id="39" w:name="_Toc449351536"/>
      <w:bookmarkStart w:id="40" w:name="_Toc452469786"/>
    </w:p>
    <w:p w:rsidR="0099221B" w:rsidRPr="0099221B" w:rsidRDefault="0099221B" w:rsidP="0099221B">
      <w:pPr>
        <w:pStyle w:val="a0"/>
      </w:pPr>
    </w:p>
    <w:p w:rsidR="008B458B" w:rsidRPr="003B7EF3" w:rsidRDefault="00086D9F" w:rsidP="00F37D14">
      <w:pPr>
        <w:pStyle w:val="1"/>
        <w:spacing w:line="240" w:lineRule="auto"/>
        <w:rPr>
          <w:color w:val="000000" w:themeColor="text1"/>
        </w:rPr>
      </w:pPr>
      <w:bookmarkStart w:id="41" w:name="_Toc109978443"/>
      <w:r w:rsidRPr="003B7EF3">
        <w:rPr>
          <w:color w:val="000000" w:themeColor="text1"/>
        </w:rPr>
        <w:t>7</w:t>
      </w:r>
      <w:r w:rsidR="008B458B" w:rsidRPr="003B7EF3">
        <w:rPr>
          <w:color w:val="000000" w:themeColor="text1"/>
        </w:rPr>
        <w:t>. Развитие территории</w:t>
      </w:r>
      <w:bookmarkEnd w:id="41"/>
      <w:r w:rsidR="008B458B" w:rsidRPr="003B7EF3">
        <w:rPr>
          <w:color w:val="000000" w:themeColor="text1"/>
        </w:rPr>
        <w:t xml:space="preserve"> </w:t>
      </w:r>
    </w:p>
    <w:p w:rsidR="008B458B" w:rsidRPr="003B7EF3" w:rsidRDefault="008B458B" w:rsidP="00F37D14">
      <w:pPr>
        <w:tabs>
          <w:tab w:val="left" w:pos="306"/>
        </w:tabs>
        <w:spacing w:line="240" w:lineRule="auto"/>
        <w:ind w:firstLine="709"/>
        <w:rPr>
          <w:color w:val="000000" w:themeColor="text1"/>
          <w:szCs w:val="28"/>
        </w:rPr>
      </w:pPr>
      <w:r w:rsidRPr="003B7EF3">
        <w:rPr>
          <w:rFonts w:cs="Times New Roman"/>
          <w:color w:val="000000" w:themeColor="text1"/>
          <w:szCs w:val="28"/>
        </w:rPr>
        <w:t xml:space="preserve">Основная цель развития территорий </w:t>
      </w:r>
      <w:r w:rsidRPr="003B7EF3">
        <w:rPr>
          <w:color w:val="000000" w:themeColor="text1"/>
          <w:szCs w:val="28"/>
        </w:rPr>
        <w:t>повышение уровня благоустройства населённых пунктов, строительство социально значимых объектов, приведение в нормативное состояние автомобильных дорог общего пользования местного значения.</w:t>
      </w:r>
    </w:p>
    <w:p w:rsidR="00383A88" w:rsidRDefault="00383A88" w:rsidP="00F37D14">
      <w:pPr>
        <w:pStyle w:val="1"/>
        <w:spacing w:line="240" w:lineRule="auto"/>
        <w:rPr>
          <w:color w:val="000000" w:themeColor="text1"/>
        </w:rPr>
      </w:pPr>
      <w:bookmarkStart w:id="42" w:name="_Toc109978444"/>
    </w:p>
    <w:p w:rsidR="008B458B" w:rsidRPr="003B7EF3" w:rsidRDefault="00086D9F" w:rsidP="00F37D14">
      <w:pPr>
        <w:pStyle w:val="1"/>
        <w:spacing w:line="240" w:lineRule="auto"/>
        <w:rPr>
          <w:color w:val="000000" w:themeColor="text1"/>
        </w:rPr>
      </w:pPr>
      <w:r w:rsidRPr="003B7EF3">
        <w:rPr>
          <w:color w:val="000000" w:themeColor="text1"/>
        </w:rPr>
        <w:t>7</w:t>
      </w:r>
      <w:r w:rsidR="008B458B" w:rsidRPr="003B7EF3">
        <w:rPr>
          <w:color w:val="000000" w:themeColor="text1"/>
        </w:rPr>
        <w:t>.1. Жилищное строительство  и благоустройство территорий</w:t>
      </w:r>
      <w:bookmarkEnd w:id="42"/>
    </w:p>
    <w:p w:rsidR="008B458B" w:rsidRPr="003B7EF3" w:rsidRDefault="008B458B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3B7EF3">
        <w:rPr>
          <w:rFonts w:cs="Times New Roman"/>
          <w:color w:val="000000" w:themeColor="text1"/>
          <w:szCs w:val="28"/>
        </w:rPr>
        <w:t xml:space="preserve">Основные </w:t>
      </w:r>
      <w:r w:rsidRPr="003B7EF3">
        <w:rPr>
          <w:rFonts w:cs="Times New Roman"/>
          <w:b/>
          <w:color w:val="000000" w:themeColor="text1"/>
          <w:szCs w:val="28"/>
        </w:rPr>
        <w:t>цели</w:t>
      </w:r>
      <w:r w:rsidRPr="003B7EF3">
        <w:rPr>
          <w:rFonts w:cs="Times New Roman"/>
          <w:color w:val="000000" w:themeColor="text1"/>
          <w:szCs w:val="28"/>
        </w:rPr>
        <w:t xml:space="preserve"> строительства и инфраструктурного развития Рыбно-Слободского муниципального района:</w:t>
      </w:r>
    </w:p>
    <w:p w:rsidR="008B458B" w:rsidRPr="003B7EF3" w:rsidRDefault="008B458B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3B7EF3">
        <w:rPr>
          <w:rFonts w:cs="Times New Roman"/>
          <w:color w:val="000000" w:themeColor="text1"/>
          <w:szCs w:val="28"/>
        </w:rPr>
        <w:t>- обеспечение комфортных условий проживания населения;</w:t>
      </w:r>
    </w:p>
    <w:p w:rsidR="008B458B" w:rsidRPr="003B7EF3" w:rsidRDefault="008B458B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3B7EF3">
        <w:rPr>
          <w:rFonts w:cs="Times New Roman"/>
          <w:color w:val="000000" w:themeColor="text1"/>
          <w:szCs w:val="28"/>
        </w:rPr>
        <w:t xml:space="preserve">- формирование рынка доступного жилья; </w:t>
      </w:r>
    </w:p>
    <w:p w:rsidR="008B458B" w:rsidRPr="003B7EF3" w:rsidRDefault="008B458B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3B7EF3">
        <w:rPr>
          <w:rFonts w:cs="Times New Roman"/>
          <w:color w:val="000000" w:themeColor="text1"/>
          <w:szCs w:val="28"/>
        </w:rPr>
        <w:t>- развитие инфраструктуры района.</w:t>
      </w:r>
    </w:p>
    <w:p w:rsidR="00383A88" w:rsidRDefault="00383A88" w:rsidP="00F37D14">
      <w:pPr>
        <w:spacing w:line="240" w:lineRule="auto"/>
        <w:ind w:firstLine="709"/>
        <w:rPr>
          <w:rFonts w:cs="Times New Roman"/>
          <w:b/>
          <w:color w:val="000000" w:themeColor="text1"/>
          <w:szCs w:val="28"/>
        </w:rPr>
      </w:pPr>
    </w:p>
    <w:p w:rsidR="008B458B" w:rsidRPr="0047796A" w:rsidRDefault="008B458B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47796A">
        <w:rPr>
          <w:rFonts w:cs="Times New Roman"/>
          <w:b/>
          <w:color w:val="000000" w:themeColor="text1"/>
          <w:szCs w:val="28"/>
        </w:rPr>
        <w:t>Задачи</w:t>
      </w:r>
      <w:r w:rsidRPr="0047796A">
        <w:rPr>
          <w:rFonts w:cs="Times New Roman"/>
          <w:color w:val="000000" w:themeColor="text1"/>
          <w:szCs w:val="28"/>
        </w:rPr>
        <w:t>:</w:t>
      </w:r>
    </w:p>
    <w:p w:rsidR="008B458B" w:rsidRPr="0047796A" w:rsidRDefault="008B458B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47796A">
        <w:rPr>
          <w:rFonts w:cs="Times New Roman"/>
          <w:color w:val="000000" w:themeColor="text1"/>
          <w:szCs w:val="28"/>
        </w:rPr>
        <w:t xml:space="preserve">   - обеспечение доступности жилья  и комфортных условий проживания населения путем реализации национального проекта «Доступное и комфортное жилье – гражданам России», программы ипотечного жилищного кредитования,  развития рынка недвижимости и использования договоров социального найма в отношении граждан, нуждающихся в жилых помещениях;</w:t>
      </w:r>
    </w:p>
    <w:p w:rsidR="008B458B" w:rsidRPr="0047796A" w:rsidRDefault="008B458B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47796A">
        <w:rPr>
          <w:rFonts w:cs="Times New Roman"/>
          <w:color w:val="000000" w:themeColor="text1"/>
          <w:szCs w:val="28"/>
        </w:rPr>
        <w:t>- строительство жилья и инженерных коммуникаций с использованием новых технологий на основе разрабатываемого генерального плана застройки территории района, способствующих снижению эксплуатационных издержек;</w:t>
      </w:r>
    </w:p>
    <w:p w:rsidR="008B458B" w:rsidRPr="0047796A" w:rsidRDefault="008B458B" w:rsidP="00F37D14">
      <w:pPr>
        <w:shd w:val="clear" w:color="auto" w:fill="FFFFFF"/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47796A">
        <w:rPr>
          <w:rFonts w:cs="Times New Roman"/>
          <w:color w:val="000000" w:themeColor="text1"/>
          <w:spacing w:val="4"/>
          <w:szCs w:val="28"/>
        </w:rPr>
        <w:t>- повышение уровня организации процесса строительства и качества строительных работ;</w:t>
      </w:r>
    </w:p>
    <w:p w:rsidR="008B458B" w:rsidRPr="0047796A" w:rsidRDefault="008B458B" w:rsidP="00F37D14">
      <w:pPr>
        <w:spacing w:line="240" w:lineRule="auto"/>
        <w:ind w:firstLine="709"/>
        <w:rPr>
          <w:rFonts w:cs="Times New Roman"/>
          <w:color w:val="000000" w:themeColor="text1"/>
          <w:spacing w:val="1"/>
          <w:szCs w:val="28"/>
        </w:rPr>
      </w:pPr>
      <w:r w:rsidRPr="0047796A">
        <w:rPr>
          <w:rFonts w:cs="Times New Roman"/>
          <w:color w:val="000000" w:themeColor="text1"/>
          <w:spacing w:val="3"/>
          <w:szCs w:val="28"/>
        </w:rPr>
        <w:t xml:space="preserve">- создание благоприятных условий </w:t>
      </w:r>
      <w:r w:rsidRPr="0047796A">
        <w:rPr>
          <w:rFonts w:cs="Times New Roman"/>
          <w:color w:val="000000" w:themeColor="text1"/>
          <w:spacing w:val="1"/>
          <w:szCs w:val="28"/>
        </w:rPr>
        <w:t xml:space="preserve">для привлечения частного капитала в развитие строительной отрасли. </w:t>
      </w:r>
    </w:p>
    <w:p w:rsidR="0099221B" w:rsidRPr="0099221B" w:rsidRDefault="0099221B" w:rsidP="0099221B">
      <w:pPr>
        <w:spacing w:line="240" w:lineRule="auto"/>
        <w:ind w:firstLine="720"/>
        <w:rPr>
          <w:rFonts w:cs="Times New Roman"/>
          <w:bCs/>
          <w:color w:val="000000" w:themeColor="text1"/>
          <w:szCs w:val="28"/>
        </w:rPr>
      </w:pPr>
      <w:r w:rsidRPr="0099221B">
        <w:rPr>
          <w:rFonts w:cs="Times New Roman"/>
          <w:bCs/>
          <w:color w:val="000000" w:themeColor="text1"/>
          <w:szCs w:val="28"/>
        </w:rPr>
        <w:t>В 2021 году населением района при строительстве индивидуальных жилых домов внесено около 435 млн. рублей инвестиций.  За 2021 год было построено и введено 15,0 тысяч кв. метров жилья. На 01.01.2019 в Рыбно-</w:t>
      </w:r>
      <w:r w:rsidR="00662937" w:rsidRPr="0099221B">
        <w:rPr>
          <w:rFonts w:cs="Times New Roman"/>
          <w:bCs/>
          <w:color w:val="000000" w:themeColor="text1"/>
          <w:szCs w:val="28"/>
        </w:rPr>
        <w:t>Слободском муниципальном</w:t>
      </w:r>
      <w:r w:rsidRPr="0099221B">
        <w:rPr>
          <w:rFonts w:cs="Times New Roman"/>
          <w:bCs/>
          <w:color w:val="000000" w:themeColor="text1"/>
          <w:szCs w:val="28"/>
        </w:rPr>
        <w:t xml:space="preserve"> </w:t>
      </w:r>
      <w:r w:rsidR="00662937" w:rsidRPr="0099221B">
        <w:rPr>
          <w:rFonts w:cs="Times New Roman"/>
          <w:bCs/>
          <w:color w:val="000000" w:themeColor="text1"/>
          <w:szCs w:val="28"/>
        </w:rPr>
        <w:t>районе площадь</w:t>
      </w:r>
      <w:r w:rsidRPr="0099221B">
        <w:rPr>
          <w:rFonts w:cs="Times New Roman"/>
          <w:bCs/>
          <w:color w:val="000000" w:themeColor="text1"/>
          <w:szCs w:val="28"/>
        </w:rPr>
        <w:t xml:space="preserve"> жилищного фонда составила 871,4 тыс.</w:t>
      </w:r>
      <w:r w:rsidR="00662937">
        <w:rPr>
          <w:rFonts w:cs="Times New Roman"/>
          <w:bCs/>
          <w:color w:val="000000" w:themeColor="text1"/>
          <w:szCs w:val="28"/>
        </w:rPr>
        <w:t xml:space="preserve"> </w:t>
      </w:r>
      <w:r w:rsidRPr="0099221B">
        <w:rPr>
          <w:rFonts w:cs="Times New Roman"/>
          <w:bCs/>
          <w:color w:val="000000" w:themeColor="text1"/>
          <w:szCs w:val="28"/>
        </w:rPr>
        <w:t>кв.</w:t>
      </w:r>
      <w:r w:rsidR="00662937">
        <w:rPr>
          <w:rFonts w:cs="Times New Roman"/>
          <w:bCs/>
          <w:color w:val="000000" w:themeColor="text1"/>
          <w:szCs w:val="28"/>
        </w:rPr>
        <w:t xml:space="preserve"> </w:t>
      </w:r>
      <w:r w:rsidRPr="0099221B">
        <w:rPr>
          <w:rFonts w:cs="Times New Roman"/>
          <w:bCs/>
          <w:color w:val="000000" w:themeColor="text1"/>
          <w:szCs w:val="28"/>
        </w:rPr>
        <w:t xml:space="preserve">м.  Таким образом, на 1 жителя у нас приходится 34,6 кв.м жилья. Активное строительство в пгт. Рыбная Слобода ведется в поселке «Северный», построено 185 жилых домов, проведено электричество, водоснабжение, газоснабжение. </w:t>
      </w:r>
    </w:p>
    <w:p w:rsidR="0099221B" w:rsidRPr="0099221B" w:rsidRDefault="0099221B" w:rsidP="0099221B">
      <w:pPr>
        <w:spacing w:line="240" w:lineRule="auto"/>
        <w:ind w:firstLine="720"/>
        <w:rPr>
          <w:rFonts w:cs="Times New Roman"/>
          <w:bCs/>
          <w:color w:val="000000" w:themeColor="text1"/>
          <w:szCs w:val="28"/>
        </w:rPr>
      </w:pPr>
      <w:r w:rsidRPr="0099221B">
        <w:rPr>
          <w:rFonts w:cs="Times New Roman"/>
          <w:bCs/>
          <w:color w:val="000000" w:themeColor="text1"/>
          <w:szCs w:val="28"/>
        </w:rPr>
        <w:t>В прошедшем году район принял участие в 14 республиканской программе, что в значительной степени изменило облик района.</w:t>
      </w:r>
    </w:p>
    <w:p w:rsidR="0099221B" w:rsidRPr="0099221B" w:rsidRDefault="0099221B" w:rsidP="0099221B">
      <w:pPr>
        <w:spacing w:line="240" w:lineRule="auto"/>
        <w:ind w:firstLine="720"/>
        <w:rPr>
          <w:rFonts w:cs="Times New Roman"/>
          <w:bCs/>
          <w:color w:val="000000" w:themeColor="text1"/>
          <w:szCs w:val="28"/>
        </w:rPr>
      </w:pPr>
      <w:r w:rsidRPr="0099221B">
        <w:rPr>
          <w:rFonts w:cs="Times New Roman"/>
          <w:bCs/>
          <w:color w:val="000000" w:themeColor="text1"/>
          <w:szCs w:val="28"/>
        </w:rPr>
        <w:t xml:space="preserve">Большую поддержку оказывает федеральная целевая программа «Комплексная развитие сельских территории», в рамках которой в 2021 году 1 семья получила субсидию на улучшение жилищных условий.  </w:t>
      </w:r>
    </w:p>
    <w:p w:rsidR="00383A88" w:rsidRDefault="0099221B" w:rsidP="0099221B">
      <w:pPr>
        <w:spacing w:line="240" w:lineRule="auto"/>
        <w:ind w:firstLine="720"/>
        <w:rPr>
          <w:rFonts w:cs="Times New Roman"/>
          <w:b/>
          <w:color w:val="000000" w:themeColor="text1"/>
          <w:szCs w:val="28"/>
        </w:rPr>
      </w:pPr>
      <w:r w:rsidRPr="0099221B">
        <w:rPr>
          <w:rFonts w:cs="Times New Roman"/>
          <w:bCs/>
          <w:color w:val="000000" w:themeColor="text1"/>
          <w:szCs w:val="28"/>
        </w:rPr>
        <w:t xml:space="preserve">Успешная реализация вышеуказанных программ, а также строительство индивидуальных жилых домов населением района </w:t>
      </w:r>
      <w:r w:rsidR="00662937" w:rsidRPr="0099221B">
        <w:rPr>
          <w:rFonts w:cs="Times New Roman"/>
          <w:bCs/>
          <w:color w:val="000000" w:themeColor="text1"/>
          <w:szCs w:val="28"/>
        </w:rPr>
        <w:t>позволит к</w:t>
      </w:r>
      <w:r w:rsidRPr="0099221B">
        <w:rPr>
          <w:rFonts w:cs="Times New Roman"/>
          <w:bCs/>
          <w:color w:val="000000" w:themeColor="text1"/>
          <w:szCs w:val="28"/>
        </w:rPr>
        <w:t xml:space="preserve"> 2025 году </w:t>
      </w:r>
      <w:r w:rsidR="00662937" w:rsidRPr="0099221B">
        <w:rPr>
          <w:rFonts w:cs="Times New Roman"/>
          <w:bCs/>
          <w:color w:val="000000" w:themeColor="text1"/>
          <w:szCs w:val="28"/>
        </w:rPr>
        <w:t>построить 40</w:t>
      </w:r>
      <w:r w:rsidRPr="0099221B">
        <w:rPr>
          <w:rFonts w:cs="Times New Roman"/>
          <w:bCs/>
          <w:color w:val="000000" w:themeColor="text1"/>
          <w:szCs w:val="28"/>
        </w:rPr>
        <w:t>,0 тыс. кв.м жилья и достичь показателя обеспеченности общей площадью жилья в расчете на одного жителя 35,7 кв.м, а к 2030 году 35,9 кв.м.</w:t>
      </w:r>
    </w:p>
    <w:p w:rsidR="00383A88" w:rsidRDefault="00383A88" w:rsidP="00383A88">
      <w:pPr>
        <w:pStyle w:val="a0"/>
        <w:rPr>
          <w:lang w:eastAsia="en-US"/>
        </w:rPr>
      </w:pPr>
    </w:p>
    <w:p w:rsidR="006108FF" w:rsidRDefault="006108FF" w:rsidP="00383A88">
      <w:pPr>
        <w:pStyle w:val="a0"/>
        <w:rPr>
          <w:lang w:eastAsia="en-US"/>
        </w:rPr>
      </w:pPr>
    </w:p>
    <w:p w:rsidR="006108FF" w:rsidRDefault="006108FF" w:rsidP="00383A88">
      <w:pPr>
        <w:pStyle w:val="a0"/>
        <w:rPr>
          <w:lang w:eastAsia="en-US"/>
        </w:rPr>
      </w:pPr>
    </w:p>
    <w:p w:rsidR="006108FF" w:rsidRDefault="006108FF" w:rsidP="00383A88">
      <w:pPr>
        <w:pStyle w:val="a0"/>
        <w:rPr>
          <w:lang w:eastAsia="en-US"/>
        </w:rPr>
      </w:pPr>
    </w:p>
    <w:p w:rsidR="0099221B" w:rsidRDefault="0099221B" w:rsidP="00383A88">
      <w:pPr>
        <w:pStyle w:val="a0"/>
        <w:rPr>
          <w:lang w:eastAsia="en-US"/>
        </w:rPr>
      </w:pPr>
    </w:p>
    <w:p w:rsidR="00383A88" w:rsidRPr="00383A88" w:rsidRDefault="00383A88" w:rsidP="00383A88">
      <w:pPr>
        <w:pStyle w:val="a0"/>
        <w:rPr>
          <w:lang w:eastAsia="en-US"/>
        </w:rPr>
      </w:pPr>
    </w:p>
    <w:p w:rsidR="008B458B" w:rsidRPr="00A7662A" w:rsidRDefault="00E444A2" w:rsidP="00F37D14">
      <w:pPr>
        <w:spacing w:line="240" w:lineRule="auto"/>
        <w:ind w:firstLine="720"/>
        <w:rPr>
          <w:rFonts w:cs="Times New Roman"/>
          <w:b/>
          <w:color w:val="000000" w:themeColor="text1"/>
          <w:szCs w:val="28"/>
        </w:rPr>
      </w:pPr>
      <w:r w:rsidRPr="00A7662A">
        <w:rPr>
          <w:rFonts w:cs="Times New Roman"/>
          <w:b/>
          <w:color w:val="000000" w:themeColor="text1"/>
          <w:szCs w:val="28"/>
        </w:rPr>
        <w:t>Таблица № 17</w:t>
      </w:r>
      <w:r w:rsidR="008B458B" w:rsidRPr="00A7662A">
        <w:rPr>
          <w:rFonts w:cs="Times New Roman"/>
          <w:b/>
          <w:color w:val="000000" w:themeColor="text1"/>
          <w:szCs w:val="28"/>
        </w:rPr>
        <w:t>. Обес</w:t>
      </w:r>
      <w:r w:rsidR="006A620E" w:rsidRPr="00A7662A">
        <w:rPr>
          <w:rFonts w:cs="Times New Roman"/>
          <w:b/>
          <w:color w:val="000000" w:themeColor="text1"/>
          <w:szCs w:val="28"/>
        </w:rPr>
        <w:t xml:space="preserve">печенность общей площадью жилья </w:t>
      </w:r>
    </w:p>
    <w:p w:rsidR="008B458B" w:rsidRPr="00A7662A" w:rsidRDefault="008B458B" w:rsidP="00F37D14">
      <w:pPr>
        <w:spacing w:line="240" w:lineRule="auto"/>
        <w:ind w:firstLine="720"/>
        <w:jc w:val="center"/>
        <w:rPr>
          <w:rFonts w:cs="Times New Roman"/>
          <w:b/>
          <w:color w:val="000000" w:themeColor="text1"/>
          <w:szCs w:val="28"/>
        </w:rPr>
      </w:pPr>
      <w:r w:rsidRPr="00A7662A">
        <w:rPr>
          <w:rFonts w:cs="Times New Roman"/>
          <w:b/>
          <w:color w:val="000000" w:themeColor="text1"/>
          <w:szCs w:val="28"/>
        </w:rPr>
        <w:t>в расчете на одного жителя</w:t>
      </w:r>
    </w:p>
    <w:tbl>
      <w:tblPr>
        <w:tblStyle w:val="ac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A7662A" w:rsidRPr="00A7662A" w:rsidTr="00A7662A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2A" w:rsidRPr="00A7662A" w:rsidRDefault="00A7662A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A7662A" w:rsidRPr="00A7662A" w:rsidTr="00D92F20">
        <w:trPr>
          <w:trHeight w:val="7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2A" w:rsidRPr="00A7662A" w:rsidRDefault="00A7662A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Среднегодовая численность населения, тыс.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662A" w:rsidRPr="00A7662A" w:rsidRDefault="00A7662A" w:rsidP="00F37D14">
            <w:pPr>
              <w:spacing w:line="240" w:lineRule="auto"/>
              <w:ind w:left="34" w:hanging="34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7662A">
              <w:rPr>
                <w:rFonts w:cs="Times New Roman"/>
                <w:color w:val="000000" w:themeColor="text1"/>
                <w:sz w:val="20"/>
                <w:szCs w:val="20"/>
              </w:rPr>
              <w:t>По базовому сценарию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24,89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24,44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24,34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24,46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25,68</w:t>
            </w:r>
          </w:p>
        </w:tc>
      </w:tr>
      <w:tr w:rsidR="00A7662A" w:rsidRPr="00A7662A" w:rsidTr="00D92F20">
        <w:trPr>
          <w:trHeight w:val="11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2A" w:rsidRPr="00A7662A" w:rsidRDefault="00A7662A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Обеспеченность общей площадью жилья в расчете на одного жителя, кв. метров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662A" w:rsidRPr="00A7662A" w:rsidRDefault="00A7662A" w:rsidP="00F37D14">
            <w:pPr>
              <w:spacing w:line="240" w:lineRule="auto"/>
              <w:ind w:left="34" w:hanging="34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7662A">
              <w:rPr>
                <w:rFonts w:cs="Times New Roman"/>
                <w:color w:val="000000" w:themeColor="text1"/>
                <w:sz w:val="20"/>
                <w:szCs w:val="20"/>
              </w:rPr>
              <w:t>По базовому сценарию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2A" w:rsidRPr="00A7662A" w:rsidRDefault="00A766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62A">
              <w:rPr>
                <w:rFonts w:cs="Times New Roman"/>
                <w:color w:val="000000" w:themeColor="text1"/>
                <w:sz w:val="24"/>
                <w:szCs w:val="24"/>
              </w:rPr>
              <w:t>35,9</w:t>
            </w:r>
          </w:p>
        </w:tc>
      </w:tr>
    </w:tbl>
    <w:p w:rsidR="005C2256" w:rsidRPr="0065194E" w:rsidRDefault="005C2256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</w:p>
    <w:p w:rsidR="008B458B" w:rsidRPr="0065194E" w:rsidRDefault="008B458B" w:rsidP="00F37D14">
      <w:pPr>
        <w:spacing w:line="240" w:lineRule="auto"/>
        <w:ind w:firstLine="709"/>
        <w:rPr>
          <w:color w:val="000000" w:themeColor="text1"/>
        </w:rPr>
      </w:pPr>
      <w:r w:rsidRPr="0065194E">
        <w:rPr>
          <w:color w:val="000000" w:themeColor="text1"/>
        </w:rPr>
        <w:t>В рамках реализации Федерального закона о проведении капитального ремонта многоквартирных домов проделана большая работа по реконструкции и ремонту систем водоснабжения, канализации и систем отопления, установке коллективных и индивидуальных приборов учета. Работа в этом направлении будет продолжена до 202</w:t>
      </w:r>
      <w:r w:rsidR="00692836" w:rsidRPr="0065194E">
        <w:rPr>
          <w:color w:val="000000" w:themeColor="text1"/>
        </w:rPr>
        <w:t>4</w:t>
      </w:r>
      <w:r w:rsidRPr="0065194E">
        <w:rPr>
          <w:color w:val="000000" w:themeColor="text1"/>
        </w:rPr>
        <w:t xml:space="preserve"> года и объем капитальных вложений составит </w:t>
      </w:r>
      <w:r w:rsidR="0065194E" w:rsidRPr="0065194E">
        <w:rPr>
          <w:color w:val="000000" w:themeColor="text1"/>
        </w:rPr>
        <w:t>19,2</w:t>
      </w:r>
      <w:r w:rsidRPr="0065194E">
        <w:rPr>
          <w:color w:val="000000" w:themeColor="text1"/>
        </w:rPr>
        <w:t xml:space="preserve"> млн.</w:t>
      </w:r>
      <w:r w:rsidR="00C97659" w:rsidRPr="0065194E">
        <w:rPr>
          <w:color w:val="000000" w:themeColor="text1"/>
        </w:rPr>
        <w:t xml:space="preserve"> </w:t>
      </w:r>
      <w:r w:rsidRPr="0065194E">
        <w:rPr>
          <w:color w:val="000000" w:themeColor="text1"/>
        </w:rPr>
        <w:t>руб</w:t>
      </w:r>
      <w:r w:rsidR="00C97659" w:rsidRPr="0065194E">
        <w:rPr>
          <w:color w:val="000000" w:themeColor="text1"/>
        </w:rPr>
        <w:t>лей</w:t>
      </w:r>
      <w:r w:rsidRPr="0065194E">
        <w:rPr>
          <w:color w:val="000000" w:themeColor="text1"/>
        </w:rPr>
        <w:t>.</w:t>
      </w:r>
    </w:p>
    <w:p w:rsidR="00A474BF" w:rsidRPr="00ED3954" w:rsidRDefault="00A474BF" w:rsidP="00F37D14">
      <w:pPr>
        <w:spacing w:line="240" w:lineRule="auto"/>
        <w:ind w:firstLine="709"/>
        <w:rPr>
          <w:bCs/>
        </w:rPr>
      </w:pPr>
      <w:r>
        <w:rPr>
          <w:bCs/>
        </w:rPr>
        <w:t>В селе Шеморбаш в</w:t>
      </w:r>
      <w:r w:rsidRPr="00ED3954">
        <w:rPr>
          <w:bCs/>
        </w:rPr>
        <w:t xml:space="preserve"> рамках модернизации объектов здравоохранения построен модульны</w:t>
      </w:r>
      <w:r>
        <w:rPr>
          <w:bCs/>
        </w:rPr>
        <w:t>й</w:t>
      </w:r>
      <w:r w:rsidRPr="00ED3954">
        <w:rPr>
          <w:bCs/>
        </w:rPr>
        <w:t xml:space="preserve"> фельдшерско-акушерск</w:t>
      </w:r>
      <w:r>
        <w:rPr>
          <w:bCs/>
        </w:rPr>
        <w:t>ий</w:t>
      </w:r>
      <w:r w:rsidRPr="00ED3954">
        <w:rPr>
          <w:bCs/>
        </w:rPr>
        <w:t xml:space="preserve"> пункт</w:t>
      </w:r>
      <w:r>
        <w:rPr>
          <w:bCs/>
        </w:rPr>
        <w:t>. В с.</w:t>
      </w:r>
      <w:r w:rsidR="00662937">
        <w:rPr>
          <w:bCs/>
        </w:rPr>
        <w:t xml:space="preserve"> </w:t>
      </w:r>
      <w:r>
        <w:rPr>
          <w:bCs/>
        </w:rPr>
        <w:t xml:space="preserve">Кутлу-Букаш </w:t>
      </w:r>
      <w:r w:rsidRPr="00ED3954">
        <w:rPr>
          <w:bCs/>
        </w:rPr>
        <w:t>проведен капитальный ремонт детского сада «</w:t>
      </w:r>
      <w:r>
        <w:rPr>
          <w:bCs/>
        </w:rPr>
        <w:t>Дуслык</w:t>
      </w:r>
      <w:r w:rsidRPr="00ED3954">
        <w:rPr>
          <w:bCs/>
        </w:rPr>
        <w:t>»</w:t>
      </w:r>
      <w:r>
        <w:rPr>
          <w:bCs/>
        </w:rPr>
        <w:t xml:space="preserve">, проведен капитальный ремонт </w:t>
      </w:r>
      <w:r w:rsidRPr="0092005C">
        <w:rPr>
          <w:szCs w:val="28"/>
        </w:rPr>
        <w:t>Кутлу-Букашскую врачебную амбулаторию</w:t>
      </w:r>
      <w:r>
        <w:rPr>
          <w:szCs w:val="28"/>
        </w:rPr>
        <w:t>.</w:t>
      </w:r>
    </w:p>
    <w:p w:rsidR="00A474BF" w:rsidRPr="00ED3954" w:rsidRDefault="00A474BF" w:rsidP="00F37D14">
      <w:pPr>
        <w:spacing w:line="240" w:lineRule="auto"/>
        <w:ind w:firstLine="709"/>
        <w:rPr>
          <w:bCs/>
        </w:rPr>
      </w:pPr>
      <w:r w:rsidRPr="00ED3954">
        <w:rPr>
          <w:bCs/>
        </w:rPr>
        <w:t xml:space="preserve">Знаковым объектом для нас стало открытие </w:t>
      </w:r>
      <w:r w:rsidRPr="0092005C">
        <w:rPr>
          <w:szCs w:val="28"/>
        </w:rPr>
        <w:t>здани</w:t>
      </w:r>
      <w:r>
        <w:rPr>
          <w:szCs w:val="28"/>
        </w:rPr>
        <w:t>я</w:t>
      </w:r>
      <w:r w:rsidRPr="0092005C">
        <w:rPr>
          <w:szCs w:val="28"/>
        </w:rPr>
        <w:t xml:space="preserve"> Исполнительного комитета Кугарчинского сельского поселения</w:t>
      </w:r>
      <w:r w:rsidRPr="00ED3954">
        <w:rPr>
          <w:bCs/>
        </w:rPr>
        <w:t xml:space="preserve">. </w:t>
      </w:r>
    </w:p>
    <w:p w:rsidR="00A474BF" w:rsidRPr="00ED3954" w:rsidRDefault="00A474BF" w:rsidP="00F37D14">
      <w:pPr>
        <w:spacing w:line="240" w:lineRule="auto"/>
        <w:ind w:firstLine="709"/>
        <w:rPr>
          <w:bCs/>
        </w:rPr>
      </w:pPr>
      <w:r w:rsidRPr="008D6510">
        <w:rPr>
          <w:bCs/>
        </w:rPr>
        <w:t xml:space="preserve">По программе «Развитие общественных </w:t>
      </w:r>
      <w:r>
        <w:rPr>
          <w:bCs/>
        </w:rPr>
        <w:t>пространств</w:t>
      </w:r>
      <w:r w:rsidRPr="008D6510">
        <w:rPr>
          <w:bCs/>
        </w:rPr>
        <w:t>» заверш</w:t>
      </w:r>
      <w:r>
        <w:rPr>
          <w:bCs/>
        </w:rPr>
        <w:t>ен</w:t>
      </w:r>
      <w:r w:rsidRPr="008D6510">
        <w:rPr>
          <w:bCs/>
        </w:rPr>
        <w:t xml:space="preserve"> </w:t>
      </w:r>
      <w:r>
        <w:rPr>
          <w:bCs/>
        </w:rPr>
        <w:t>4</w:t>
      </w:r>
      <w:r w:rsidRPr="008D6510">
        <w:rPr>
          <w:bCs/>
        </w:rPr>
        <w:t xml:space="preserve"> этап строительства по ул</w:t>
      </w:r>
      <w:r>
        <w:rPr>
          <w:bCs/>
        </w:rPr>
        <w:t>.</w:t>
      </w:r>
      <w:r w:rsidR="00662937">
        <w:rPr>
          <w:bCs/>
        </w:rPr>
        <w:t xml:space="preserve"> </w:t>
      </w:r>
      <w:r>
        <w:rPr>
          <w:bCs/>
        </w:rPr>
        <w:t>Ленина на сумму 11 млн рублей.</w:t>
      </w:r>
    </w:p>
    <w:p w:rsidR="008B458B" w:rsidRPr="00C2070F" w:rsidRDefault="008B458B" w:rsidP="00F37D14">
      <w:pPr>
        <w:spacing w:line="240" w:lineRule="auto"/>
        <w:ind w:firstLine="709"/>
        <w:rPr>
          <w:b/>
          <w:color w:val="000000" w:themeColor="text1"/>
        </w:rPr>
      </w:pPr>
      <w:r w:rsidRPr="00C2070F">
        <w:rPr>
          <w:b/>
          <w:color w:val="000000" w:themeColor="text1"/>
        </w:rPr>
        <w:t>Пути решения:</w:t>
      </w:r>
      <w:r w:rsidRPr="00C2070F">
        <w:rPr>
          <w:b/>
          <w:color w:val="000000" w:themeColor="text1"/>
        </w:rPr>
        <w:tab/>
        <w:t xml:space="preserve"> </w:t>
      </w:r>
    </w:p>
    <w:p w:rsidR="008B458B" w:rsidRPr="00C2070F" w:rsidRDefault="008B458B" w:rsidP="00F37D14">
      <w:pPr>
        <w:spacing w:line="240" w:lineRule="auto"/>
        <w:ind w:firstLine="709"/>
        <w:rPr>
          <w:color w:val="000000" w:themeColor="text1"/>
        </w:rPr>
      </w:pPr>
      <w:r w:rsidRPr="00C2070F">
        <w:rPr>
          <w:color w:val="000000" w:themeColor="text1"/>
        </w:rPr>
        <w:t>участие РСМР в республиканских программах по капитальному строительству, ремонту и модернизации</w:t>
      </w:r>
      <w:r w:rsidR="00B37256" w:rsidRPr="00C2070F">
        <w:rPr>
          <w:color w:val="000000" w:themeColor="text1"/>
        </w:rPr>
        <w:t>;</w:t>
      </w:r>
    </w:p>
    <w:p w:rsidR="008B458B" w:rsidRPr="00C2070F" w:rsidRDefault="008B458B" w:rsidP="00F37D14">
      <w:pPr>
        <w:spacing w:line="240" w:lineRule="auto"/>
        <w:ind w:firstLine="709"/>
        <w:rPr>
          <w:color w:val="000000" w:themeColor="text1"/>
        </w:rPr>
      </w:pPr>
      <w:r w:rsidRPr="00C2070F">
        <w:rPr>
          <w:color w:val="000000" w:themeColor="text1"/>
        </w:rPr>
        <w:t>участие в программах по дорожному строительству</w:t>
      </w:r>
      <w:r w:rsidR="00B37256" w:rsidRPr="00C2070F">
        <w:rPr>
          <w:color w:val="000000" w:themeColor="text1"/>
        </w:rPr>
        <w:t>;</w:t>
      </w:r>
    </w:p>
    <w:p w:rsidR="008B458B" w:rsidRPr="00C2070F" w:rsidRDefault="008B458B" w:rsidP="00F37D14">
      <w:pPr>
        <w:spacing w:line="240" w:lineRule="auto"/>
        <w:ind w:firstLine="709"/>
        <w:rPr>
          <w:color w:val="000000" w:themeColor="text1"/>
        </w:rPr>
      </w:pPr>
      <w:r w:rsidRPr="00C2070F">
        <w:rPr>
          <w:color w:val="000000" w:themeColor="text1"/>
        </w:rPr>
        <w:t>разработка и утверждение генеральных планов и правил землепользования и застройки</w:t>
      </w:r>
      <w:r w:rsidR="00B37256" w:rsidRPr="00C2070F">
        <w:rPr>
          <w:color w:val="000000" w:themeColor="text1"/>
        </w:rPr>
        <w:t xml:space="preserve"> сельских поселений РСМР;</w:t>
      </w:r>
    </w:p>
    <w:p w:rsidR="003D39FE" w:rsidRDefault="003D39FE" w:rsidP="00F37D14">
      <w:pPr>
        <w:spacing w:line="240" w:lineRule="auto"/>
        <w:ind w:firstLine="709"/>
      </w:pPr>
      <w:r w:rsidRPr="008D6510">
        <w:t>Строительство блочно-модульного магазина</w:t>
      </w:r>
      <w:r>
        <w:t xml:space="preserve"> в с. Большая Елга;</w:t>
      </w:r>
    </w:p>
    <w:p w:rsidR="003D39FE" w:rsidRDefault="003D39FE" w:rsidP="00F37D14">
      <w:pPr>
        <w:spacing w:line="240" w:lineRule="auto"/>
        <w:ind w:firstLine="709"/>
      </w:pPr>
      <w:r w:rsidRPr="008D6510">
        <w:t>Строительство Детского оздоровительного лагеря на 90 человек</w:t>
      </w:r>
      <w:r>
        <w:t xml:space="preserve"> в пгт. Рыбная Слобода;</w:t>
      </w:r>
    </w:p>
    <w:p w:rsidR="003D39FE" w:rsidRDefault="003D39FE" w:rsidP="00F37D14">
      <w:pPr>
        <w:spacing w:line="240" w:lineRule="auto"/>
        <w:ind w:firstLine="709"/>
      </w:pPr>
      <w:r w:rsidRPr="008D6510">
        <w:t xml:space="preserve">Строительство </w:t>
      </w:r>
      <w:r>
        <w:t>Молодежного центра в пгт. Рыбная Слобода;</w:t>
      </w:r>
    </w:p>
    <w:p w:rsidR="003D39FE" w:rsidRPr="008D6510" w:rsidRDefault="003D39FE" w:rsidP="00F37D14">
      <w:pPr>
        <w:spacing w:line="240" w:lineRule="auto"/>
        <w:ind w:firstLine="709"/>
      </w:pPr>
      <w:r w:rsidRPr="008D6510">
        <w:t>Капитальный ремонт здания ГАУСО «КЦСОН «Доверие-Ышаныч» МТЗ и СЗ РТ в Рыбно-Слободском муниципальном районе»</w:t>
      </w:r>
      <w:r>
        <w:t>;</w:t>
      </w:r>
    </w:p>
    <w:p w:rsidR="003D39FE" w:rsidRPr="00ED3954" w:rsidRDefault="003D39FE" w:rsidP="00F37D14">
      <w:pPr>
        <w:spacing w:line="240" w:lineRule="auto"/>
        <w:ind w:firstLine="709"/>
      </w:pPr>
      <w:r w:rsidRPr="00ED3954">
        <w:t>Строительство спортивн</w:t>
      </w:r>
      <w:r>
        <w:t>ой</w:t>
      </w:r>
      <w:r w:rsidRPr="00ED3954">
        <w:t xml:space="preserve"> площад</w:t>
      </w:r>
      <w:r>
        <w:t>ки в с.</w:t>
      </w:r>
      <w:r w:rsidR="00662937">
        <w:t xml:space="preserve"> </w:t>
      </w:r>
      <w:r>
        <w:t>Шумбут;</w:t>
      </w:r>
      <w:r w:rsidRPr="00ED3954">
        <w:t xml:space="preserve"> </w:t>
      </w:r>
    </w:p>
    <w:p w:rsidR="003D39FE" w:rsidRPr="00ED3954" w:rsidRDefault="003D39FE" w:rsidP="00F37D14">
      <w:pPr>
        <w:spacing w:line="240" w:lineRule="auto"/>
        <w:ind w:firstLine="709"/>
      </w:pPr>
      <w:r w:rsidRPr="00ED3954">
        <w:t>Капитальный ремонт многоквартирных домов</w:t>
      </w:r>
      <w:r>
        <w:t>;</w:t>
      </w:r>
    </w:p>
    <w:p w:rsidR="003D39FE" w:rsidRPr="00ED3954" w:rsidRDefault="003D39FE" w:rsidP="00F37D14">
      <w:pPr>
        <w:spacing w:line="240" w:lineRule="auto"/>
        <w:ind w:firstLine="709"/>
      </w:pPr>
      <w:r w:rsidRPr="00ED3954">
        <w:t>Капитальный ремонт зданий сельских советов</w:t>
      </w:r>
      <w:r>
        <w:t>;</w:t>
      </w:r>
      <w:r w:rsidRPr="00ED3954">
        <w:t xml:space="preserve"> </w:t>
      </w:r>
    </w:p>
    <w:p w:rsidR="003D39FE" w:rsidRPr="00ED3954" w:rsidRDefault="003D39FE" w:rsidP="00F37D14">
      <w:pPr>
        <w:spacing w:line="240" w:lineRule="auto"/>
        <w:ind w:firstLine="709"/>
      </w:pPr>
      <w:r w:rsidRPr="00ED3954">
        <w:t>Капитальный ремонт СДК в с.</w:t>
      </w:r>
      <w:r w:rsidR="00662937">
        <w:t xml:space="preserve"> </w:t>
      </w:r>
      <w:r w:rsidRPr="00ED3954">
        <w:t>Кутлу-Букаш</w:t>
      </w:r>
      <w:r>
        <w:t>;</w:t>
      </w:r>
    </w:p>
    <w:p w:rsidR="003D39FE" w:rsidRPr="00ED3954" w:rsidRDefault="003D39FE" w:rsidP="00F37D14">
      <w:pPr>
        <w:spacing w:line="240" w:lineRule="auto"/>
        <w:ind w:firstLine="709"/>
      </w:pPr>
      <w:r>
        <w:t>Строительство пляжа «Чулман-Яр» в пгт. Рыбная Слобода (2 очередь);</w:t>
      </w:r>
    </w:p>
    <w:p w:rsidR="003D39FE" w:rsidRPr="00ED3954" w:rsidRDefault="003D39FE" w:rsidP="00F37D14">
      <w:pPr>
        <w:spacing w:line="240" w:lineRule="auto"/>
        <w:ind w:firstLine="709"/>
      </w:pPr>
      <w:r w:rsidRPr="00ED3954">
        <w:t xml:space="preserve">Мероприятия в сфере развития жилого </w:t>
      </w:r>
      <w:r w:rsidR="00FE46E5" w:rsidRPr="00ED3954">
        <w:t>строительства и</w:t>
      </w:r>
      <w:r w:rsidRPr="00ED3954">
        <w:t xml:space="preserve"> благоустройства территорий;</w:t>
      </w:r>
    </w:p>
    <w:p w:rsidR="003D39FE" w:rsidRPr="00ED3954" w:rsidRDefault="003D39FE" w:rsidP="00F37D14">
      <w:pPr>
        <w:spacing w:line="240" w:lineRule="auto"/>
        <w:ind w:firstLine="709"/>
      </w:pPr>
      <w:r w:rsidRPr="00ED3954">
        <w:t xml:space="preserve">Формирование  рынка  доступного  жилья  и  обеспечения  комфортных  условий проживания граждан; </w:t>
      </w:r>
    </w:p>
    <w:p w:rsidR="003D39FE" w:rsidRPr="00ED3954" w:rsidRDefault="003D39FE" w:rsidP="00F37D14">
      <w:pPr>
        <w:spacing w:line="240" w:lineRule="auto"/>
        <w:ind w:firstLine="709"/>
      </w:pPr>
      <w:r w:rsidRPr="00ED3954">
        <w:t>Широкое применение малоэтажной застройки различных типов</w:t>
      </w:r>
      <w:r>
        <w:t xml:space="preserve"> </w:t>
      </w:r>
      <w:r w:rsidRPr="00ED3954">
        <w:t xml:space="preserve">(усадебная, коттеджная, высокоплотная малоэтажная блокированная застройка); </w:t>
      </w:r>
    </w:p>
    <w:p w:rsidR="003D39FE" w:rsidRPr="00ED3954" w:rsidRDefault="003D39FE" w:rsidP="00F37D14">
      <w:pPr>
        <w:spacing w:line="240" w:lineRule="auto"/>
        <w:ind w:firstLine="709"/>
      </w:pPr>
      <w:r w:rsidRPr="00ED3954">
        <w:t xml:space="preserve">Корректировка  учета  существующего  жилищного  фонда,  в  составе  которого  зачастую  остается  площадь  домов,  давно  покинутых  населением,  но  не  списанных с баланса, что искажает действительные показатели жилищной обеспеченности, а также расчетные показатели нового строительства; </w:t>
      </w:r>
    </w:p>
    <w:p w:rsidR="003D39FE" w:rsidRPr="00ED3954" w:rsidRDefault="00FE46E5" w:rsidP="00F37D14">
      <w:pPr>
        <w:spacing w:line="240" w:lineRule="auto"/>
        <w:ind w:firstLine="709"/>
      </w:pPr>
      <w:r w:rsidRPr="00ED3954">
        <w:t>Создание условий для</w:t>
      </w:r>
      <w:r w:rsidR="003D39FE" w:rsidRPr="00ED3954">
        <w:t xml:space="preserve">  улучшения  демографической  ситуации,  для  реализации  эффективной  миграционной  политики  и  устойчивого  развития  муниципальных образований за счет решения жилищной проблемы;  </w:t>
      </w:r>
    </w:p>
    <w:p w:rsidR="003D39FE" w:rsidRPr="00ED3954" w:rsidRDefault="003D39FE" w:rsidP="00F37D14">
      <w:pPr>
        <w:spacing w:line="240" w:lineRule="auto"/>
        <w:ind w:firstLine="709"/>
      </w:pPr>
      <w:r w:rsidRPr="00ED3954">
        <w:t xml:space="preserve">Поддержка инвесторов и застройщиков </w:t>
      </w:r>
      <w:r>
        <w:t>за счет предоставления</w:t>
      </w:r>
      <w:r w:rsidRPr="00ED3954">
        <w:t xml:space="preserve"> налоговых льгот; </w:t>
      </w:r>
    </w:p>
    <w:p w:rsidR="003D39FE" w:rsidRPr="00ED3954" w:rsidRDefault="003D39FE" w:rsidP="00F37D14">
      <w:pPr>
        <w:spacing w:line="240" w:lineRule="auto"/>
        <w:ind w:firstLine="709"/>
      </w:pPr>
      <w:r w:rsidRPr="00ED3954">
        <w:t xml:space="preserve">Развитие  промышленности  строительной  индустрии  и  строительных  материалов; </w:t>
      </w:r>
    </w:p>
    <w:p w:rsidR="003D39FE" w:rsidRPr="00ED3954" w:rsidRDefault="003D39FE" w:rsidP="00F37D14">
      <w:pPr>
        <w:spacing w:line="240" w:lineRule="auto"/>
        <w:ind w:firstLine="709"/>
      </w:pPr>
      <w:r w:rsidRPr="00ED3954">
        <w:t>Обеспечение  опережающего  развития  коммунальной  инфраструктуры  для увеличения  предложения  жилья  на  конкурентном  р</w:t>
      </w:r>
      <w:r>
        <w:t>ынке  жилищного  строительства;</w:t>
      </w:r>
    </w:p>
    <w:p w:rsidR="003D39FE" w:rsidRPr="00ED3954" w:rsidRDefault="003D39FE" w:rsidP="00F37D14">
      <w:pPr>
        <w:spacing w:line="240" w:lineRule="auto"/>
        <w:ind w:firstLine="709"/>
      </w:pPr>
      <w:r w:rsidRPr="00ED3954">
        <w:t>Формирование рынка подготовленных к строительству земельных участков.</w:t>
      </w:r>
    </w:p>
    <w:p w:rsidR="00383A88" w:rsidRDefault="00383A88" w:rsidP="00F37D14">
      <w:pPr>
        <w:pStyle w:val="a5"/>
        <w:spacing w:line="240" w:lineRule="auto"/>
        <w:jc w:val="center"/>
        <w:rPr>
          <w:rFonts w:cs="Times New Roman"/>
          <w:b/>
          <w:color w:val="000000" w:themeColor="text1"/>
          <w:szCs w:val="28"/>
        </w:rPr>
      </w:pPr>
    </w:p>
    <w:p w:rsidR="008B458B" w:rsidRPr="00C71B1B" w:rsidRDefault="00E444A2" w:rsidP="00F37D14">
      <w:pPr>
        <w:pStyle w:val="a5"/>
        <w:spacing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C71B1B">
        <w:rPr>
          <w:rFonts w:cs="Times New Roman"/>
          <w:b/>
          <w:color w:val="000000" w:themeColor="text1"/>
          <w:szCs w:val="28"/>
        </w:rPr>
        <w:t>Таблица № 18</w:t>
      </w:r>
      <w:r w:rsidR="008B458B" w:rsidRPr="00C71B1B">
        <w:rPr>
          <w:rFonts w:cs="Times New Roman"/>
          <w:b/>
          <w:color w:val="000000" w:themeColor="text1"/>
          <w:szCs w:val="28"/>
        </w:rPr>
        <w:t xml:space="preserve">. Мероприятия в сфере развития жилищного строительства и благоустройства территорий </w:t>
      </w:r>
    </w:p>
    <w:tbl>
      <w:tblPr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498"/>
        <w:gridCol w:w="2587"/>
        <w:gridCol w:w="1418"/>
        <w:gridCol w:w="2552"/>
        <w:gridCol w:w="1932"/>
        <w:gridCol w:w="1327"/>
      </w:tblGrid>
      <w:tr w:rsidR="00C71B1B" w:rsidRPr="00C71B1B" w:rsidTr="009310CA">
        <w:trPr>
          <w:trHeight w:val="750"/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Источник</w:t>
            </w:r>
          </w:p>
        </w:tc>
      </w:tr>
      <w:tr w:rsidR="00C71B1B" w:rsidRPr="00C71B1B" w:rsidTr="00941E49">
        <w:trPr>
          <w:trHeight w:val="13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B" w:rsidRPr="00C71B1B" w:rsidRDefault="00013366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color w:val="000000" w:themeColor="text1"/>
                <w:sz w:val="24"/>
                <w:szCs w:val="24"/>
              </w:rPr>
              <w:t>У</w:t>
            </w:r>
            <w:r w:rsidR="008B458B" w:rsidRPr="00C71B1B">
              <w:rPr>
                <w:rFonts w:cs="Times New Roman"/>
                <w:color w:val="000000" w:themeColor="text1"/>
                <w:sz w:val="24"/>
                <w:szCs w:val="24"/>
              </w:rPr>
              <w:t>частие РСМР в республиканских программах по капитальному строительству, ремонту и модернизации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color w:val="000000" w:themeColor="text1"/>
                <w:sz w:val="24"/>
                <w:szCs w:val="24"/>
              </w:rPr>
              <w:t>2020</w:t>
            </w:r>
            <w:r w:rsidR="00013366" w:rsidRPr="00C71B1B">
              <w:rPr>
                <w:rFonts w:cs="Times New Roman"/>
                <w:color w:val="000000" w:themeColor="text1"/>
                <w:sz w:val="24"/>
                <w:szCs w:val="24"/>
              </w:rPr>
              <w:t>-2030 г</w:t>
            </w:r>
            <w:r w:rsidRPr="00C71B1B">
              <w:rPr>
                <w:rFonts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71B1B" w:rsidRPr="00C71B1B" w:rsidTr="008F7DCB">
        <w:trPr>
          <w:trHeight w:val="9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B" w:rsidRPr="00C71B1B" w:rsidRDefault="008B458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color w:val="000000" w:themeColor="text1"/>
                <w:sz w:val="24"/>
                <w:szCs w:val="24"/>
              </w:rPr>
              <w:t>Выполнение дорожных работ за счет средств муниципального дорожного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58B" w:rsidRPr="00C71B1B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71B1B">
              <w:rPr>
                <w:rFonts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</w:tr>
      <w:tr w:rsidR="008B458B" w:rsidRPr="00FD7775" w:rsidTr="00017909">
        <w:trPr>
          <w:trHeight w:val="1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B" w:rsidRPr="005C654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B" w:rsidRPr="005C654F" w:rsidRDefault="005A67E2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>Р</w:t>
            </w:r>
            <w:r w:rsidR="008B458B" w:rsidRPr="005C654F">
              <w:rPr>
                <w:rFonts w:cs="Times New Roman"/>
                <w:color w:val="000000" w:themeColor="text1"/>
                <w:sz w:val="24"/>
                <w:szCs w:val="24"/>
              </w:rPr>
              <w:t xml:space="preserve">азработка и утверждение генеральных планов и правил землепользования и застройки сельских поселений РСМР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B" w:rsidRPr="005C654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>2020-202</w:t>
            </w:r>
            <w:r w:rsidR="005C654F" w:rsidRPr="005C654F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r w:rsidR="008011F7" w:rsidRPr="005C654F">
              <w:rPr>
                <w:rFonts w:cs="Times New Roman"/>
                <w:color w:val="000000" w:themeColor="text1"/>
                <w:sz w:val="24"/>
                <w:szCs w:val="24"/>
              </w:rPr>
              <w:t xml:space="preserve"> г</w:t>
            </w: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73" w:rsidRPr="005C654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8B458B" w:rsidRPr="005C654F" w:rsidRDefault="00B374F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58B" w:rsidRPr="005C654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58B" w:rsidRPr="005C654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>Местный бюджет, Бюджет РТ</w:t>
            </w:r>
          </w:p>
          <w:p w:rsidR="008B458B" w:rsidRPr="005C654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8B458B" w:rsidRPr="005C654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8B458B" w:rsidRPr="00FD7775" w:rsidTr="008F7DCB">
        <w:trPr>
          <w:trHeight w:val="5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B" w:rsidRPr="005C654F" w:rsidRDefault="005C654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B" w:rsidRPr="005C654F" w:rsidRDefault="008B458B" w:rsidP="00F37D14">
            <w:pPr>
              <w:pStyle w:val="a5"/>
              <w:tabs>
                <w:tab w:val="left" w:pos="-47"/>
              </w:tabs>
              <w:spacing w:line="240" w:lineRule="auto"/>
              <w:ind w:left="-47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блочно-модульного магазина в с. Большая Елга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B" w:rsidRPr="005C654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>2020</w:t>
            </w:r>
            <w:r w:rsidR="005C654F" w:rsidRPr="005C654F">
              <w:rPr>
                <w:rFonts w:cs="Times New Roman"/>
                <w:color w:val="000000" w:themeColor="text1"/>
                <w:sz w:val="24"/>
                <w:szCs w:val="24"/>
              </w:rPr>
              <w:t>-2024</w:t>
            </w:r>
            <w:r w:rsidR="000C5810" w:rsidRPr="005C654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C654F" w:rsidRPr="005C654F"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r w:rsidR="000C5810" w:rsidRPr="005C654F">
              <w:rPr>
                <w:rFonts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B" w:rsidRPr="005C654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58B" w:rsidRPr="005C654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  <w:r w:rsidR="00CD192A" w:rsidRPr="005C654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58B" w:rsidRPr="005C654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654F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8B458B" w:rsidRPr="00FD7775" w:rsidTr="008F7DCB">
        <w:trPr>
          <w:trHeight w:val="70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B" w:rsidRPr="00EE6539" w:rsidRDefault="00EE653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E6539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B" w:rsidRPr="00EE6539" w:rsidRDefault="008B458B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E6539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Детского оздоровительного лагеря на 90 человек в пгт. Рыбная Слобода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B" w:rsidRPr="00EE6539" w:rsidRDefault="00EE653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E6539">
              <w:rPr>
                <w:rFonts w:cs="Times New Roman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B" w:rsidRPr="00EE6539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E6539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58B" w:rsidRPr="00EE6539" w:rsidRDefault="008B458B" w:rsidP="00F37D14">
            <w:pPr>
              <w:tabs>
                <w:tab w:val="left" w:pos="3231"/>
              </w:tabs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EE6539">
              <w:rPr>
                <w:rFonts w:cs="Times New Roman"/>
                <w:color w:val="000000" w:themeColor="text1"/>
              </w:rPr>
              <w:t>40</w:t>
            </w:r>
            <w:r w:rsidR="00CD192A" w:rsidRPr="00EE6539">
              <w:rPr>
                <w:rFonts w:cs="Times New Roman"/>
                <w:color w:val="000000" w:themeColor="text1"/>
              </w:rPr>
              <w:t xml:space="preserve"> </w:t>
            </w:r>
            <w:r w:rsidRPr="00EE6539">
              <w:rPr>
                <w:rFonts w:cs="Times New Roman"/>
                <w:color w:val="000000" w:themeColor="text1"/>
              </w:rPr>
              <w:t>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58B" w:rsidRPr="00EE6539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E6539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AB1AAA" w:rsidRPr="00FD7775" w:rsidTr="008F7DCB">
        <w:trPr>
          <w:trHeight w:val="27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AB1AAA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1AAA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AB1AAA" w:rsidRDefault="00AB1AAA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1AAA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Молодежного центра в пгт. Рыбная Слобода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AB1AAA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1AAA">
              <w:rPr>
                <w:rFonts w:cs="Times New Roman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AB1AAA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1AAA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AA" w:rsidRPr="00AB1AAA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1AAA">
              <w:rPr>
                <w:rFonts w:cs="Times New Roman"/>
                <w:color w:val="000000" w:themeColor="text1"/>
                <w:sz w:val="24"/>
                <w:szCs w:val="24"/>
              </w:rPr>
              <w:t>273 263,0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AA" w:rsidRPr="00AB1AAA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1AAA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AB1AAA" w:rsidRPr="00FD7775" w:rsidTr="008F7DCB">
        <w:trPr>
          <w:trHeight w:val="70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96058A" w:rsidRDefault="0096058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6058A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96058A" w:rsidRDefault="00AB1AAA" w:rsidP="00F37D14">
            <w:pPr>
              <w:pStyle w:val="a5"/>
              <w:tabs>
                <w:tab w:val="left" w:pos="95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6058A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спортивной площадки в с.</w:t>
            </w:r>
            <w:r w:rsidR="00662937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058A">
              <w:rPr>
                <w:rFonts w:cs="Times New Roman"/>
                <w:color w:val="000000" w:themeColor="text1"/>
                <w:sz w:val="24"/>
                <w:szCs w:val="24"/>
              </w:rPr>
              <w:t xml:space="preserve">Шумбут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96058A" w:rsidRDefault="0096058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6058A">
              <w:rPr>
                <w:rFonts w:cs="Times New Roman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96058A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6058A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AA" w:rsidRPr="0096058A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6058A">
              <w:rPr>
                <w:rFonts w:cs="Times New Roman"/>
                <w:color w:val="000000" w:themeColor="text1"/>
                <w:sz w:val="24"/>
                <w:szCs w:val="24"/>
              </w:rPr>
              <w:t>5 000,00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AA" w:rsidRPr="0096058A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6058A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AB1AAA" w:rsidRPr="00FD7775" w:rsidTr="008F7DCB">
        <w:trPr>
          <w:trHeight w:val="7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96058A" w:rsidRDefault="0096058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6058A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96058A" w:rsidRDefault="00AB1AAA" w:rsidP="00F37D14">
            <w:pPr>
              <w:pStyle w:val="a5"/>
              <w:tabs>
                <w:tab w:val="left" w:pos="95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6058A">
              <w:rPr>
                <w:rFonts w:cs="Times New Roman"/>
                <w:color w:val="000000" w:themeColor="text1"/>
                <w:sz w:val="24"/>
                <w:szCs w:val="24"/>
              </w:rPr>
              <w:t xml:space="preserve">Капитальный ремонт зданий сельских советов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96058A" w:rsidRDefault="0096058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6058A">
              <w:rPr>
                <w:rFonts w:cs="Times New Roman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96058A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6058A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AA" w:rsidRPr="0096058A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6058A">
              <w:rPr>
                <w:rFonts w:cs="Times New Roman"/>
                <w:color w:val="000000" w:themeColor="text1"/>
                <w:sz w:val="24"/>
                <w:szCs w:val="24"/>
              </w:rPr>
              <w:t>3 000,00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AA" w:rsidRPr="0096058A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6058A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AB1AAA" w:rsidRPr="00FD7775" w:rsidTr="008F7DCB">
        <w:trPr>
          <w:trHeight w:val="9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4E5959" w:rsidRDefault="004E595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E5959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4E5959" w:rsidRDefault="00AB1AAA" w:rsidP="00F37D14">
            <w:pPr>
              <w:pStyle w:val="a5"/>
              <w:tabs>
                <w:tab w:val="left" w:pos="95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E5959">
              <w:rPr>
                <w:rFonts w:cs="Times New Roman"/>
                <w:color w:val="000000" w:themeColor="text1"/>
                <w:sz w:val="24"/>
                <w:szCs w:val="24"/>
              </w:rPr>
              <w:t>Капитальный ремонт многоквартирных домов</w:t>
            </w:r>
          </w:p>
          <w:p w:rsidR="00AB1AAA" w:rsidRPr="004E5959" w:rsidRDefault="00AB1AAA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4E5959" w:rsidRDefault="004E595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E5959">
              <w:rPr>
                <w:rFonts w:cs="Times New Roman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4E5959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E5959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AA" w:rsidRPr="004E5959" w:rsidRDefault="004E595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E5959">
              <w:rPr>
                <w:rFonts w:cs="Times New Roman"/>
                <w:color w:val="000000" w:themeColor="text1"/>
                <w:sz w:val="24"/>
                <w:szCs w:val="24"/>
              </w:rPr>
              <w:t>6 700,00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AA" w:rsidRPr="004E5959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E5959">
              <w:rPr>
                <w:rFonts w:cs="Times New Roman"/>
                <w:color w:val="000000" w:themeColor="text1"/>
                <w:sz w:val="24"/>
                <w:szCs w:val="24"/>
              </w:rPr>
              <w:t>Бюджет РТ,  Местный бюджет</w:t>
            </w:r>
          </w:p>
        </w:tc>
      </w:tr>
      <w:tr w:rsidR="00AB1AAA" w:rsidRPr="00FD7775" w:rsidTr="008F7DCB">
        <w:trPr>
          <w:trHeight w:val="9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897601" w:rsidRDefault="0089760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97601"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897601" w:rsidRDefault="00AB1AAA" w:rsidP="00F37D14">
            <w:pPr>
              <w:pStyle w:val="a5"/>
              <w:tabs>
                <w:tab w:val="left" w:pos="95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97601">
              <w:rPr>
                <w:rFonts w:cs="Times New Roman"/>
                <w:color w:val="000000" w:themeColor="text1"/>
                <w:sz w:val="24"/>
                <w:szCs w:val="24"/>
              </w:rPr>
              <w:t>Капитальный ремонт СДК в с.</w:t>
            </w:r>
            <w:r w:rsidR="00662937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7601">
              <w:rPr>
                <w:rFonts w:cs="Times New Roman"/>
                <w:color w:val="000000" w:themeColor="text1"/>
                <w:sz w:val="24"/>
                <w:szCs w:val="24"/>
              </w:rPr>
              <w:t>Кутлу-Букаш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897601" w:rsidRDefault="0089760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97601">
              <w:rPr>
                <w:rFonts w:cs="Times New Roman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AA" w:rsidRPr="00897601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97601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AA" w:rsidRPr="00897601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97601">
              <w:rPr>
                <w:rFonts w:cs="Times New Roman"/>
                <w:color w:val="000000" w:themeColor="text1"/>
                <w:sz w:val="24"/>
                <w:szCs w:val="24"/>
              </w:rPr>
              <w:t>3 000,00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AA" w:rsidRPr="00897601" w:rsidRDefault="00AB1AA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97601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345BB3" w:rsidRPr="00FD7775" w:rsidTr="008F7DCB">
        <w:trPr>
          <w:trHeight w:val="6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B3" w:rsidRPr="00345BB3" w:rsidRDefault="00345BB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45BB3">
              <w:rPr>
                <w:rFonts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B3" w:rsidRPr="00345BB3" w:rsidRDefault="00345BB3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45BB3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пляжа «Чулман-Яр» в пгт. Рыбная Слобода (2 очередь);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B3" w:rsidRPr="00ED3954" w:rsidRDefault="00345BB3" w:rsidP="00F37D1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2022-2023</w:t>
            </w:r>
            <w:r w:rsidRPr="00741951">
              <w:rPr>
                <w:rFonts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B3" w:rsidRPr="00ED3954" w:rsidRDefault="00345BB3" w:rsidP="00F37D1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D3954">
              <w:rPr>
                <w:rFonts w:cs="Times New Roman"/>
                <w:sz w:val="24"/>
                <w:szCs w:val="24"/>
              </w:rPr>
              <w:t>ИК РСМР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BB3" w:rsidRPr="00ED3954" w:rsidRDefault="00345BB3" w:rsidP="00F37D1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BB3" w:rsidRPr="00ED3954" w:rsidRDefault="00345BB3" w:rsidP="00F37D1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D3954">
              <w:rPr>
                <w:rFonts w:cs="Times New Roman"/>
                <w:sz w:val="24"/>
                <w:szCs w:val="24"/>
              </w:rPr>
              <w:t>Бюджет РТ</w:t>
            </w:r>
          </w:p>
        </w:tc>
      </w:tr>
      <w:tr w:rsidR="00345BB3" w:rsidRPr="00FD7775" w:rsidTr="009714A3">
        <w:trPr>
          <w:trHeight w:val="5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B3" w:rsidRPr="00345BB3" w:rsidRDefault="00345BB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45BB3">
              <w:rPr>
                <w:rFonts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B3" w:rsidRPr="00345BB3" w:rsidRDefault="00345BB3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45BB3">
              <w:rPr>
                <w:rFonts w:cs="Times New Roman"/>
                <w:color w:val="000000" w:themeColor="text1"/>
                <w:sz w:val="24"/>
                <w:szCs w:val="24"/>
              </w:rPr>
              <w:t xml:space="preserve">Модернизация сетей уличного освещения в населенных пунктах Рыбно-Слободского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B3" w:rsidRPr="00F260A9" w:rsidRDefault="00345BB3" w:rsidP="00F37D1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41951">
              <w:rPr>
                <w:rFonts w:cs="Times New Roman"/>
                <w:sz w:val="24"/>
                <w:szCs w:val="24"/>
              </w:rPr>
              <w:t>2020-202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741951">
              <w:rPr>
                <w:rFonts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B3" w:rsidRDefault="00345BB3" w:rsidP="00F37D1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260A9">
              <w:rPr>
                <w:rFonts w:cs="Times New Roman"/>
                <w:sz w:val="24"/>
                <w:szCs w:val="24"/>
              </w:rPr>
              <w:t xml:space="preserve">ИК </w:t>
            </w:r>
            <w:r>
              <w:rPr>
                <w:rFonts w:cs="Times New Roman"/>
                <w:sz w:val="24"/>
                <w:szCs w:val="24"/>
              </w:rPr>
              <w:t>РСМР</w:t>
            </w:r>
            <w:r w:rsidRPr="00F260A9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345BB3" w:rsidRPr="00F260A9" w:rsidRDefault="00345BB3" w:rsidP="00F37D1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BB3" w:rsidRPr="00965DC7" w:rsidRDefault="00345BB3" w:rsidP="00F37D1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65DC7">
              <w:rPr>
                <w:rFonts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BB3" w:rsidRPr="00F260A9" w:rsidRDefault="00345BB3" w:rsidP="00F37D1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260A9">
              <w:rPr>
                <w:rFonts w:cs="Times New Roman"/>
                <w:sz w:val="24"/>
                <w:szCs w:val="24"/>
              </w:rPr>
              <w:t>Бюджет РТ</w:t>
            </w:r>
          </w:p>
        </w:tc>
      </w:tr>
    </w:tbl>
    <w:p w:rsidR="005E3C26" w:rsidRDefault="005E3C26" w:rsidP="00F37D14">
      <w:pPr>
        <w:pStyle w:val="1"/>
        <w:spacing w:line="240" w:lineRule="auto"/>
        <w:rPr>
          <w:color w:val="FF0000"/>
        </w:rPr>
      </w:pPr>
    </w:p>
    <w:p w:rsidR="006108FF" w:rsidRDefault="006108FF" w:rsidP="00F37D14">
      <w:pPr>
        <w:pStyle w:val="1"/>
        <w:spacing w:line="240" w:lineRule="auto"/>
        <w:rPr>
          <w:color w:val="000000" w:themeColor="text1"/>
        </w:rPr>
      </w:pPr>
      <w:bookmarkStart w:id="43" w:name="_Toc109978445"/>
    </w:p>
    <w:p w:rsidR="008B458B" w:rsidRPr="00E16ADA" w:rsidRDefault="006F339E" w:rsidP="00F37D14">
      <w:pPr>
        <w:pStyle w:val="1"/>
        <w:spacing w:line="240" w:lineRule="auto"/>
        <w:rPr>
          <w:color w:val="000000" w:themeColor="text1"/>
        </w:rPr>
      </w:pPr>
      <w:r w:rsidRPr="00E16ADA">
        <w:rPr>
          <w:color w:val="000000" w:themeColor="text1"/>
        </w:rPr>
        <w:t>7</w:t>
      </w:r>
      <w:r w:rsidR="008B458B" w:rsidRPr="00E16ADA">
        <w:rPr>
          <w:color w:val="000000" w:themeColor="text1"/>
        </w:rPr>
        <w:t>.2</w:t>
      </w:r>
      <w:r w:rsidR="00C86578" w:rsidRPr="00E16ADA">
        <w:rPr>
          <w:color w:val="000000" w:themeColor="text1"/>
        </w:rPr>
        <w:t>. Жилищно-коммунальное хозяйство</w:t>
      </w:r>
      <w:bookmarkEnd w:id="43"/>
    </w:p>
    <w:p w:rsidR="008B458B" w:rsidRPr="00E16ADA" w:rsidRDefault="008B458B" w:rsidP="00F37D14">
      <w:pPr>
        <w:spacing w:line="240" w:lineRule="auto"/>
        <w:ind w:firstLine="709"/>
        <w:rPr>
          <w:color w:val="000000" w:themeColor="text1"/>
        </w:rPr>
      </w:pPr>
      <w:r w:rsidRPr="00E16ADA">
        <w:rPr>
          <w:color w:val="000000" w:themeColor="text1"/>
        </w:rPr>
        <w:t xml:space="preserve">Повышение эффективности деятельности предприятий жилищно-коммунального хозяйства призвано обеспечить повышение качества обслуживания населения, защиту его законных прав и интересов, а также устойчивое и эффективное функционирование отрасли в целом. </w:t>
      </w:r>
    </w:p>
    <w:p w:rsidR="008B458B" w:rsidRPr="00E16ADA" w:rsidRDefault="008B458B" w:rsidP="00F37D14">
      <w:pPr>
        <w:spacing w:line="240" w:lineRule="auto"/>
        <w:ind w:firstLine="709"/>
        <w:rPr>
          <w:color w:val="000000" w:themeColor="text1"/>
        </w:rPr>
      </w:pPr>
      <w:r w:rsidRPr="00E16ADA">
        <w:rPr>
          <w:color w:val="000000" w:themeColor="text1"/>
        </w:rPr>
        <w:t>Це</w:t>
      </w:r>
      <w:r w:rsidR="00452DB4" w:rsidRPr="00E16ADA">
        <w:rPr>
          <w:color w:val="000000" w:themeColor="text1"/>
        </w:rPr>
        <w:t>ли развития жилищно-коммунального</w:t>
      </w:r>
      <w:r w:rsidRPr="00E16ADA">
        <w:rPr>
          <w:color w:val="000000" w:themeColor="text1"/>
        </w:rPr>
        <w:t xml:space="preserve"> </w:t>
      </w:r>
      <w:r w:rsidR="00452DB4" w:rsidRPr="00E16ADA">
        <w:rPr>
          <w:color w:val="000000" w:themeColor="text1"/>
        </w:rPr>
        <w:t>хозяйства</w:t>
      </w:r>
      <w:r w:rsidR="003C1E81" w:rsidRPr="00E16ADA">
        <w:rPr>
          <w:color w:val="000000" w:themeColor="text1"/>
        </w:rPr>
        <w:t xml:space="preserve"> - д</w:t>
      </w:r>
      <w:r w:rsidRPr="00E16ADA">
        <w:rPr>
          <w:color w:val="000000" w:themeColor="text1"/>
        </w:rPr>
        <w:t>остижение высокого уровня надежности и устойчивости функционирования жилищно-коммунального комплекса района, улучшение качества предоставляемых жилищно-коммунальных услуг, повышение эффективности использования топливно-энергетических ресурсов в районе.</w:t>
      </w:r>
    </w:p>
    <w:p w:rsidR="008B458B" w:rsidRPr="00E16ADA" w:rsidRDefault="008B458B" w:rsidP="00F37D14">
      <w:pPr>
        <w:spacing w:line="240" w:lineRule="auto"/>
        <w:ind w:firstLine="709"/>
        <w:rPr>
          <w:color w:val="000000" w:themeColor="text1"/>
        </w:rPr>
      </w:pPr>
      <w:r w:rsidRPr="00E16ADA">
        <w:rPr>
          <w:color w:val="000000" w:themeColor="text1"/>
        </w:rPr>
        <w:t>Задачи:</w:t>
      </w:r>
    </w:p>
    <w:p w:rsidR="008B458B" w:rsidRPr="00E16ADA" w:rsidRDefault="008B458B" w:rsidP="00F37D14">
      <w:pPr>
        <w:spacing w:line="240" w:lineRule="auto"/>
        <w:ind w:firstLine="709"/>
        <w:rPr>
          <w:color w:val="000000" w:themeColor="text1"/>
        </w:rPr>
      </w:pPr>
      <w:r w:rsidRPr="00E16ADA">
        <w:rPr>
          <w:color w:val="000000" w:themeColor="text1"/>
        </w:rPr>
        <w:t xml:space="preserve">1. Повышение эффективности использования средств </w:t>
      </w:r>
      <w:r w:rsidR="00FE46E5" w:rsidRPr="00E16ADA">
        <w:rPr>
          <w:color w:val="000000" w:themeColor="text1"/>
        </w:rPr>
        <w:t>населения и</w:t>
      </w:r>
      <w:r w:rsidRPr="00E16ADA">
        <w:rPr>
          <w:color w:val="000000" w:themeColor="text1"/>
        </w:rPr>
        <w:t xml:space="preserve"> бюджетных источников за оказанные жилищно-коммунальные услуги.</w:t>
      </w:r>
    </w:p>
    <w:p w:rsidR="008B458B" w:rsidRPr="00E16ADA" w:rsidRDefault="008B458B" w:rsidP="00F37D14">
      <w:pPr>
        <w:spacing w:line="240" w:lineRule="auto"/>
        <w:ind w:firstLine="709"/>
        <w:rPr>
          <w:color w:val="000000" w:themeColor="text1"/>
        </w:rPr>
      </w:pPr>
      <w:r w:rsidRPr="00E16ADA">
        <w:rPr>
          <w:color w:val="000000" w:themeColor="text1"/>
        </w:rPr>
        <w:t>2. Рационализация и снижение издержек на производство жилищно-коммунальных услуг.</w:t>
      </w:r>
    </w:p>
    <w:p w:rsidR="008B458B" w:rsidRPr="00E16ADA" w:rsidRDefault="008B458B" w:rsidP="00F37D14">
      <w:pPr>
        <w:spacing w:line="240" w:lineRule="auto"/>
        <w:ind w:firstLine="709"/>
        <w:rPr>
          <w:color w:val="000000" w:themeColor="text1"/>
        </w:rPr>
      </w:pPr>
      <w:r w:rsidRPr="00E16ADA">
        <w:rPr>
          <w:color w:val="000000" w:themeColor="text1"/>
        </w:rPr>
        <w:t>3. Совершенствование системы ответственности производителей ЖКУ перед потребителями за качество предоставляемых услуг.</w:t>
      </w:r>
    </w:p>
    <w:p w:rsidR="008B458B" w:rsidRPr="00E16ADA" w:rsidRDefault="008B458B" w:rsidP="00F37D14">
      <w:pPr>
        <w:spacing w:line="240" w:lineRule="auto"/>
        <w:ind w:firstLine="709"/>
        <w:rPr>
          <w:color w:val="000000" w:themeColor="text1"/>
        </w:rPr>
      </w:pPr>
      <w:r w:rsidRPr="00E16ADA">
        <w:rPr>
          <w:color w:val="000000" w:themeColor="text1"/>
        </w:rPr>
        <w:t>4. Модернизация и замена отслужившего срок технологического оборудования муниципальной системы теплоснабжения, водоснабжения и водоотведения с внедрением новых энергоэффективных технологий и оборудования.</w:t>
      </w:r>
    </w:p>
    <w:p w:rsidR="008B458B" w:rsidRPr="002C25CE" w:rsidRDefault="008B458B" w:rsidP="00F37D14">
      <w:pPr>
        <w:spacing w:line="240" w:lineRule="auto"/>
        <w:ind w:firstLine="709"/>
        <w:rPr>
          <w:color w:val="000000" w:themeColor="text1"/>
        </w:rPr>
      </w:pPr>
      <w:r w:rsidRPr="002C25CE">
        <w:rPr>
          <w:color w:val="000000" w:themeColor="text1"/>
        </w:rPr>
        <w:t xml:space="preserve">5. Введение системы эффективности системы муниципального жилищного контроля.  </w:t>
      </w:r>
    </w:p>
    <w:p w:rsidR="008B458B" w:rsidRPr="002C25CE" w:rsidRDefault="00130F33" w:rsidP="00F37D14">
      <w:pPr>
        <w:spacing w:line="240" w:lineRule="auto"/>
        <w:ind w:firstLine="709"/>
        <w:rPr>
          <w:b/>
          <w:color w:val="000000" w:themeColor="text1"/>
        </w:rPr>
      </w:pPr>
      <w:r w:rsidRPr="002C25CE">
        <w:rPr>
          <w:color w:val="000000" w:themeColor="text1"/>
        </w:rPr>
        <w:t>Жилищно-коммунальное</w:t>
      </w:r>
      <w:r w:rsidR="008B458B" w:rsidRPr="002C25CE">
        <w:rPr>
          <w:color w:val="000000" w:themeColor="text1"/>
        </w:rPr>
        <w:t xml:space="preserve"> </w:t>
      </w:r>
      <w:r w:rsidRPr="002C25CE">
        <w:rPr>
          <w:color w:val="000000" w:themeColor="text1"/>
        </w:rPr>
        <w:t>хозяйство</w:t>
      </w:r>
      <w:r w:rsidR="008B458B" w:rsidRPr="002C25CE">
        <w:rPr>
          <w:color w:val="000000" w:themeColor="text1"/>
        </w:rPr>
        <w:t xml:space="preserve"> Рыбно-Слободского муниципального района </w:t>
      </w:r>
      <w:r w:rsidRPr="002C25CE">
        <w:rPr>
          <w:color w:val="000000" w:themeColor="text1"/>
        </w:rPr>
        <w:t>представляет организация</w:t>
      </w:r>
      <w:r w:rsidR="008B458B" w:rsidRPr="002C25CE">
        <w:rPr>
          <w:color w:val="000000" w:themeColor="text1"/>
        </w:rPr>
        <w:t xml:space="preserve"> МУП «Теплоэнергосервис»</w:t>
      </w:r>
      <w:r w:rsidRPr="002C25CE">
        <w:rPr>
          <w:color w:val="000000" w:themeColor="text1"/>
        </w:rPr>
        <w:t>.</w:t>
      </w:r>
    </w:p>
    <w:p w:rsidR="008B458B" w:rsidRPr="002C25CE" w:rsidRDefault="008B458B" w:rsidP="00F37D14">
      <w:pPr>
        <w:spacing w:line="240" w:lineRule="auto"/>
        <w:ind w:firstLine="709"/>
        <w:rPr>
          <w:color w:val="000000" w:themeColor="text1"/>
        </w:rPr>
      </w:pPr>
      <w:r w:rsidRPr="002C25CE">
        <w:rPr>
          <w:color w:val="000000" w:themeColor="text1"/>
        </w:rPr>
        <w:t>М</w:t>
      </w:r>
      <w:r w:rsidR="00130F33" w:rsidRPr="002C25CE">
        <w:rPr>
          <w:color w:val="000000" w:themeColor="text1"/>
        </w:rPr>
        <w:t>УП «Теплоэнергосервис» отпускае</w:t>
      </w:r>
      <w:r w:rsidRPr="002C25CE">
        <w:rPr>
          <w:color w:val="000000" w:themeColor="text1"/>
        </w:rPr>
        <w:t>т тепловую энергию населению и бюджетным учреждениям.  На их балансе находятся 15 котельных, которые работают на газе.</w:t>
      </w:r>
    </w:p>
    <w:p w:rsidR="00301624" w:rsidRPr="002C25CE" w:rsidRDefault="00301624" w:rsidP="00F37D14">
      <w:pPr>
        <w:pStyle w:val="a0"/>
        <w:rPr>
          <w:color w:val="000000" w:themeColor="text1"/>
          <w:lang w:eastAsia="en-US"/>
        </w:rPr>
      </w:pPr>
    </w:p>
    <w:p w:rsidR="008B458B" w:rsidRPr="00D73942" w:rsidRDefault="008B458B" w:rsidP="00F37D14">
      <w:pPr>
        <w:spacing w:line="240" w:lineRule="auto"/>
        <w:ind w:firstLine="709"/>
        <w:rPr>
          <w:b/>
          <w:color w:val="000000" w:themeColor="text1"/>
        </w:rPr>
      </w:pPr>
      <w:r w:rsidRPr="00D73942">
        <w:rPr>
          <w:b/>
          <w:color w:val="000000" w:themeColor="text1"/>
        </w:rPr>
        <w:t>Состояние</w:t>
      </w:r>
      <w:r w:rsidR="009741E7" w:rsidRPr="00D73942">
        <w:rPr>
          <w:b/>
          <w:color w:val="000000" w:themeColor="text1"/>
        </w:rPr>
        <w:t xml:space="preserve"> и проблемы теплового хозяйства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 xml:space="preserve">Значительный объем инженерной инфраструктуры и </w:t>
      </w:r>
      <w:r w:rsidR="00FE46E5" w:rsidRPr="00D73942">
        <w:rPr>
          <w:color w:val="000000" w:themeColor="text1"/>
        </w:rPr>
        <w:t>оборудования морально</w:t>
      </w:r>
      <w:r w:rsidRPr="00D73942">
        <w:rPr>
          <w:color w:val="000000" w:themeColor="text1"/>
        </w:rPr>
        <w:t xml:space="preserve"> и физически устарел, энергозатратен, малоэффективен, сложный в обращении и ремонте. В существующих котельных установлены котлы, которые не соответствует современным требованиям, имеют низкий КПД (80-84%) при удельном расходе условного топлива 163,11 кг у. т., автоматика безопасности горения не соответствует требованиям органов Ростехнадзора, </w:t>
      </w:r>
      <w:r w:rsidR="00662937" w:rsidRPr="00D73942">
        <w:rPr>
          <w:color w:val="000000" w:themeColor="text1"/>
        </w:rPr>
        <w:t>до котловая</w:t>
      </w:r>
      <w:r w:rsidRPr="00D73942">
        <w:rPr>
          <w:color w:val="000000" w:themeColor="text1"/>
        </w:rPr>
        <w:t xml:space="preserve"> обработка воды в котельных составляет 80%. В основном, существующая часть тепловых сетей имеет двухтрубное исполнение и пролож</w:t>
      </w:r>
      <w:r w:rsidR="001E578B" w:rsidRPr="00D73942">
        <w:rPr>
          <w:color w:val="000000" w:themeColor="text1"/>
        </w:rPr>
        <w:t xml:space="preserve">ена в канальном варианте (50%), </w:t>
      </w:r>
      <w:r w:rsidRPr="00D73942">
        <w:rPr>
          <w:color w:val="000000" w:themeColor="text1"/>
        </w:rPr>
        <w:t xml:space="preserve">остальная </w:t>
      </w:r>
      <w:r w:rsidR="00662937" w:rsidRPr="00D73942">
        <w:rPr>
          <w:color w:val="000000" w:themeColor="text1"/>
        </w:rPr>
        <w:t>часть проложена</w:t>
      </w:r>
      <w:r w:rsidRPr="00D73942">
        <w:rPr>
          <w:color w:val="000000" w:themeColor="text1"/>
        </w:rPr>
        <w:t xml:space="preserve"> по современной технолог</w:t>
      </w:r>
      <w:r w:rsidR="00662937">
        <w:rPr>
          <w:color w:val="000000" w:themeColor="text1"/>
        </w:rPr>
        <w:t>ии – в без</w:t>
      </w:r>
      <w:r w:rsidR="00662937" w:rsidRPr="00D73942">
        <w:rPr>
          <w:color w:val="000000" w:themeColor="text1"/>
        </w:rPr>
        <w:t xml:space="preserve"> канальном</w:t>
      </w:r>
      <w:r w:rsidRPr="00D73942">
        <w:rPr>
          <w:color w:val="000000" w:themeColor="text1"/>
        </w:rPr>
        <w:t xml:space="preserve"> варианте в пенополиуретановой изоляции в полиэтиленовой оболочке. 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Территориально котельные расположены на значительном удалении друг от друга, что не позволяет их объединить без строительства тепловых сетей в единую тепловую сеть.</w:t>
      </w:r>
      <w:r w:rsidRPr="00D73942">
        <w:rPr>
          <w:color w:val="000000" w:themeColor="text1"/>
        </w:rPr>
        <w:tab/>
      </w:r>
    </w:p>
    <w:p w:rsidR="008B458B" w:rsidRPr="00D73942" w:rsidRDefault="008B458B" w:rsidP="00F37D14">
      <w:pPr>
        <w:spacing w:line="240" w:lineRule="auto"/>
        <w:ind w:firstLine="709"/>
        <w:rPr>
          <w:b/>
          <w:color w:val="000000" w:themeColor="text1"/>
        </w:rPr>
      </w:pPr>
      <w:r w:rsidRPr="00D73942">
        <w:rPr>
          <w:color w:val="000000" w:themeColor="text1"/>
        </w:rPr>
        <w:t xml:space="preserve">Мероприятия  по модернизации  котельных: 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 xml:space="preserve">- </w:t>
      </w:r>
      <w:r w:rsidR="00CE2C30" w:rsidRPr="00D73942">
        <w:rPr>
          <w:color w:val="000000" w:themeColor="text1"/>
        </w:rPr>
        <w:t>з</w:t>
      </w:r>
      <w:r w:rsidRPr="00D73942">
        <w:rPr>
          <w:color w:val="000000" w:themeColor="text1"/>
        </w:rPr>
        <w:t>амена котла в котельной МБОУ «Кугарчинская СОШ</w:t>
      </w:r>
      <w:r w:rsidR="001E578B" w:rsidRPr="00D73942">
        <w:rPr>
          <w:color w:val="000000" w:themeColor="text1"/>
        </w:rPr>
        <w:t>»</w:t>
      </w:r>
      <w:r w:rsidRPr="00D73942">
        <w:rPr>
          <w:color w:val="000000" w:themeColor="text1"/>
        </w:rPr>
        <w:t>, а также замена вспомогательного оборудования   с эффективными горелочными устройствами типа ИГК и автоматикой безопасности, обеспеч</w:t>
      </w:r>
      <w:r w:rsidR="00CE2C30" w:rsidRPr="00D73942">
        <w:rPr>
          <w:color w:val="000000" w:themeColor="text1"/>
        </w:rPr>
        <w:t>ивающими работу котлов с КПД 93</w:t>
      </w:r>
      <w:r w:rsidRPr="00D73942">
        <w:rPr>
          <w:color w:val="000000" w:themeColor="text1"/>
        </w:rPr>
        <w:t xml:space="preserve">%. 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 xml:space="preserve">- применение автоматизированных установок дозирования реагентов позволяет в значительной степени снизить затраты. При этом одновременно снижается коррозионная активность воды, постепенно удаляются ранее имевшиеся отложения, увеличивается срок эксплуатации оборудования и межремонтный период. 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- применение новых типов автоматики и газовых горелок,                                                   автоматизированных установок химводоподготовки, насосных станций с частотно-регулируемым электроприводом дает возможность выполнить полную автоматизацию и диспетчеризацию котельных, что позволит снизить эксплуатационные расходы, себестоимость, соответственно тариф на отпускаемую тепловую энергию.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Дефицит теплов</w:t>
      </w:r>
      <w:r w:rsidR="00CE2C30" w:rsidRPr="00D73942">
        <w:rPr>
          <w:color w:val="000000" w:themeColor="text1"/>
        </w:rPr>
        <w:t>ой мощности на период до 2030</w:t>
      </w:r>
      <w:r w:rsidR="001E578B" w:rsidRPr="00D73942">
        <w:rPr>
          <w:color w:val="000000" w:themeColor="text1"/>
        </w:rPr>
        <w:t xml:space="preserve"> </w:t>
      </w:r>
      <w:r w:rsidR="00CE2C30" w:rsidRPr="00D73942">
        <w:rPr>
          <w:color w:val="000000" w:themeColor="text1"/>
        </w:rPr>
        <w:t>г</w:t>
      </w:r>
      <w:r w:rsidR="001E578B" w:rsidRPr="00D73942">
        <w:rPr>
          <w:color w:val="000000" w:themeColor="text1"/>
        </w:rPr>
        <w:t>ода</w:t>
      </w:r>
      <w:r w:rsidRPr="00D73942">
        <w:rPr>
          <w:color w:val="000000" w:themeColor="text1"/>
        </w:rPr>
        <w:t xml:space="preserve"> не прогнозируется.  Поэтому  реконструкция  и  строительство  тепловых  сетей, обеспечивающих  перераспределение  тепловой  нагрузки  из  зон  с  дефицитом  тепловой мощности  в  зоны  с  избытком  тепловой  мощности,  не  предусматривается. 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Суммарная располагаемая мощнос</w:t>
      </w:r>
      <w:r w:rsidR="000A3204" w:rsidRPr="00D73942">
        <w:rPr>
          <w:color w:val="000000" w:themeColor="text1"/>
        </w:rPr>
        <w:t>ть существующих источников  пг</w:t>
      </w:r>
      <w:r w:rsidRPr="00D73942">
        <w:rPr>
          <w:color w:val="000000" w:themeColor="text1"/>
        </w:rPr>
        <w:t>т. Рыбная Слобода и  их  радиус  эффективного  теплоснабжения  достаточны  для  покрытия  всех  тепловых  нагрузок.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Для  обеспечения  перспективного  прироста</w:t>
      </w:r>
      <w:r w:rsidR="000A3204" w:rsidRPr="00D73942">
        <w:rPr>
          <w:color w:val="000000" w:themeColor="text1"/>
        </w:rPr>
        <w:t xml:space="preserve">  тепловой  нагрузки  в  пгт.  Рыбная  Слобода</w:t>
      </w:r>
      <w:r w:rsidRPr="00D73942">
        <w:rPr>
          <w:color w:val="000000" w:themeColor="text1"/>
        </w:rPr>
        <w:t xml:space="preserve">  планируется  подключение  вновь  строящихся  объектов  к  проектируемым автономным блочно-модульным котельным.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b/>
          <w:color w:val="000000" w:themeColor="text1"/>
        </w:rPr>
        <w:t>Водоснабжение</w:t>
      </w:r>
      <w:r w:rsidRPr="00D73942">
        <w:rPr>
          <w:color w:val="000000" w:themeColor="text1"/>
        </w:rPr>
        <w:t xml:space="preserve"> пгт</w:t>
      </w:r>
      <w:r w:rsidR="000A3204" w:rsidRPr="00D73942">
        <w:rPr>
          <w:color w:val="000000" w:themeColor="text1"/>
        </w:rPr>
        <w:t>.</w:t>
      </w:r>
      <w:r w:rsidRPr="00D73942">
        <w:rPr>
          <w:color w:val="000000" w:themeColor="text1"/>
        </w:rPr>
        <w:t xml:space="preserve"> Рыбная Слобода осуществляется из подземных источников. В настоящее время на балансе предприятия и обслуживании находится шесть водозаборов с накопительными емкостями по 200 м3 каждая, 9 артезианских скважин (год постройки 2003-2018)  с накопительными емкостями по 16 м3. Все скважины оснащены насосами марки  ЭЦВ, производительностью 1 230 м3 в сутки.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 xml:space="preserve">Протяженность водопроводных сетей 69 км, из них порядка 23% трубы стальные (15,9 км), которые нуждаются  в замене, остальные из полимерных материалов. Для обеспечения пожаротушения на сетях водопровода установлено 25 пожарных гидрантов, а для потребления воды в частном </w:t>
      </w:r>
      <w:r w:rsidR="00B534BC" w:rsidRPr="00D73942">
        <w:rPr>
          <w:color w:val="000000" w:themeColor="text1"/>
        </w:rPr>
        <w:t>секторе установлено  227 колодцев</w:t>
      </w:r>
      <w:r w:rsidRPr="00D73942">
        <w:rPr>
          <w:color w:val="000000" w:themeColor="text1"/>
        </w:rPr>
        <w:t>.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Проблемы водоснабжения: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- питьевая вода не соответствует санитарным нормам и правилам, по солям жесткости превышает в 3,1 раза;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- отсутствует водоочистка;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 xml:space="preserve">- система водоснабжения находится в удовлетворительном состоянии.                                                         Износ ежегодно увеличивается, способствует возрастанию числа аварий, часть водозаборов не имеет обустроенных зон санитарной охраны. 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В  целях  обеспечения жителей поселка питьевой водой планируется провести следующие мероприятия: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 xml:space="preserve">- </w:t>
      </w:r>
      <w:r w:rsidR="00D25688" w:rsidRPr="00D73942">
        <w:rPr>
          <w:color w:val="000000" w:themeColor="text1"/>
        </w:rPr>
        <w:t>установка</w:t>
      </w:r>
      <w:r w:rsidRPr="00D73942">
        <w:rPr>
          <w:color w:val="000000" w:themeColor="text1"/>
        </w:rPr>
        <w:t xml:space="preserve"> на все водопроводные скважины защитного электрич</w:t>
      </w:r>
      <w:r w:rsidR="00D25688" w:rsidRPr="00D73942">
        <w:rPr>
          <w:color w:val="000000" w:themeColor="text1"/>
        </w:rPr>
        <w:t>еского оборудования типа Лоцман;</w:t>
      </w:r>
    </w:p>
    <w:p w:rsidR="008B458B" w:rsidRPr="00D73942" w:rsidRDefault="008B458B" w:rsidP="00F37D14">
      <w:pPr>
        <w:spacing w:line="240" w:lineRule="auto"/>
        <w:ind w:firstLine="709"/>
        <w:rPr>
          <w:b/>
          <w:color w:val="000000" w:themeColor="text1"/>
        </w:rPr>
      </w:pPr>
      <w:r w:rsidRPr="00D73942">
        <w:rPr>
          <w:color w:val="000000" w:themeColor="text1"/>
        </w:rPr>
        <w:t xml:space="preserve">- </w:t>
      </w:r>
      <w:r w:rsidR="00D25688" w:rsidRPr="00D73942">
        <w:rPr>
          <w:color w:val="000000" w:themeColor="text1"/>
        </w:rPr>
        <w:t>реконструкция</w:t>
      </w:r>
      <w:r w:rsidRPr="00D73942">
        <w:rPr>
          <w:color w:val="000000" w:themeColor="text1"/>
        </w:rPr>
        <w:t xml:space="preserve"> водопроводных сетей пгт</w:t>
      </w:r>
      <w:r w:rsidR="00D25688" w:rsidRPr="00D73942">
        <w:rPr>
          <w:color w:val="000000" w:themeColor="text1"/>
        </w:rPr>
        <w:t>.</w:t>
      </w:r>
      <w:r w:rsidRPr="00D73942">
        <w:rPr>
          <w:color w:val="000000" w:themeColor="text1"/>
        </w:rPr>
        <w:t xml:space="preserve"> Рыбная Слобода</w:t>
      </w:r>
      <w:r w:rsidRPr="00D73942">
        <w:rPr>
          <w:b/>
          <w:color w:val="000000" w:themeColor="text1"/>
        </w:rPr>
        <w:t>;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 xml:space="preserve"> - реконструкция и расширение существующих водозаборных сооружений;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- строительство новых водоводов;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- внедрение узлов учета потребления воды;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- замена насосного оборудования на более экономичное;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- внедрение частотного регулируемого электропривода, устройство плавного пуска насосов;</w:t>
      </w:r>
    </w:p>
    <w:p w:rsidR="00751567" w:rsidRPr="00D73942" w:rsidRDefault="008B458B" w:rsidP="00F37D14">
      <w:pPr>
        <w:spacing w:line="240" w:lineRule="auto"/>
        <w:ind w:firstLine="709"/>
        <w:rPr>
          <w:rStyle w:val="60"/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</w:rPr>
      </w:pPr>
      <w:r w:rsidRPr="00D73942">
        <w:rPr>
          <w:rStyle w:val="60"/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</w:rPr>
        <w:t xml:space="preserve">- кольцевание водоводов, установка регуляторов давления, оптимизация гидравлического режима сетей. </w:t>
      </w:r>
    </w:p>
    <w:p w:rsidR="008B458B" w:rsidRPr="00D73942" w:rsidRDefault="008B458B" w:rsidP="00F37D14">
      <w:pPr>
        <w:spacing w:line="240" w:lineRule="auto"/>
        <w:ind w:firstLine="709"/>
        <w:rPr>
          <w:iCs/>
          <w:color w:val="000000" w:themeColor="text1"/>
          <w:lang w:eastAsia="ru-RU"/>
        </w:rPr>
      </w:pPr>
      <w:r w:rsidRPr="00D73942">
        <w:rPr>
          <w:color w:val="000000" w:themeColor="text1"/>
        </w:rPr>
        <w:t xml:space="preserve">Вместе с тем, вопрос водоснабжения в населенных пунктах района сегодня стоит очень остро. Большинство сетей водоснабжения построены в 70-х годах прошлого столетия и требуют реконструкции. 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b/>
          <w:color w:val="000000" w:themeColor="text1"/>
        </w:rPr>
        <w:t>Очистка сточных вод</w:t>
      </w:r>
      <w:r w:rsidRPr="00D73942">
        <w:rPr>
          <w:color w:val="000000" w:themeColor="text1"/>
        </w:rPr>
        <w:t xml:space="preserve"> является мероприятием, направленным на улучшение санитарно-экологического состояния пгт</w:t>
      </w:r>
      <w:r w:rsidR="001A73A5" w:rsidRPr="00D73942">
        <w:rPr>
          <w:color w:val="000000" w:themeColor="text1"/>
        </w:rPr>
        <w:t>.</w:t>
      </w:r>
      <w:r w:rsidRPr="00D73942">
        <w:rPr>
          <w:color w:val="000000" w:themeColor="text1"/>
        </w:rPr>
        <w:t xml:space="preserve"> Рыбная Слобода. Ведь от эффективности работы очистных сооружений канализации, степени очистки сточных вод зависит как состояние окружающей среды, так и здоровье населения.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В 2019</w:t>
      </w:r>
      <w:r w:rsidR="003210D5" w:rsidRPr="00D73942">
        <w:rPr>
          <w:color w:val="000000" w:themeColor="text1"/>
        </w:rPr>
        <w:t>-2021</w:t>
      </w:r>
      <w:r w:rsidRPr="00D73942">
        <w:rPr>
          <w:color w:val="000000" w:themeColor="text1"/>
        </w:rPr>
        <w:t xml:space="preserve"> году ведется модернизация существующего БОС в пгт</w:t>
      </w:r>
      <w:r w:rsidR="001637E6" w:rsidRPr="00D73942">
        <w:rPr>
          <w:color w:val="000000" w:themeColor="text1"/>
        </w:rPr>
        <w:t>.</w:t>
      </w:r>
      <w:r w:rsidRPr="00D73942">
        <w:rPr>
          <w:color w:val="000000" w:themeColor="text1"/>
        </w:rPr>
        <w:t xml:space="preserve"> Рыбная Слобода.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b/>
          <w:color w:val="000000" w:themeColor="text1"/>
        </w:rPr>
        <w:t>Транспортировка стоков</w:t>
      </w:r>
      <w:r w:rsidRPr="00D73942">
        <w:rPr>
          <w:color w:val="000000" w:themeColor="text1"/>
        </w:rPr>
        <w:t xml:space="preserve"> производится через  канализационную насосную станцию (КНС) по канализационным сетям протяженностью 9,2 км.      </w:t>
      </w:r>
    </w:p>
    <w:p w:rsidR="008B458B" w:rsidRPr="00D73942" w:rsidRDefault="008B458B" w:rsidP="00F37D14">
      <w:pPr>
        <w:spacing w:line="240" w:lineRule="auto"/>
        <w:ind w:firstLine="709"/>
        <w:rPr>
          <w:b/>
          <w:color w:val="000000" w:themeColor="text1"/>
        </w:rPr>
      </w:pPr>
      <w:r w:rsidRPr="00D73942">
        <w:rPr>
          <w:color w:val="000000" w:themeColor="text1"/>
        </w:rPr>
        <w:t>Основные направления модернизации канализационного хозяйства</w:t>
      </w:r>
      <w:r w:rsidRPr="00D73942">
        <w:rPr>
          <w:b/>
          <w:color w:val="000000" w:themeColor="text1"/>
        </w:rPr>
        <w:t>: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-  уменьшение расхода электроэнергии на транспортировку, очистку сточных вод;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- снижение показателей загрязнения, улучшение качества очистки стоков, санитарно - эпидемиологической обстановки;</w:t>
      </w:r>
    </w:p>
    <w:p w:rsidR="008B458B" w:rsidRPr="00D73942" w:rsidRDefault="008B458B" w:rsidP="00F37D14">
      <w:pPr>
        <w:spacing w:line="240" w:lineRule="auto"/>
        <w:ind w:firstLine="709"/>
        <w:rPr>
          <w:color w:val="000000" w:themeColor="text1"/>
        </w:rPr>
      </w:pPr>
      <w:r w:rsidRPr="00D73942">
        <w:rPr>
          <w:color w:val="000000" w:themeColor="text1"/>
        </w:rPr>
        <w:t>-  снижение износа основных фондов, п</w:t>
      </w:r>
      <w:r w:rsidR="004D5D05" w:rsidRPr="00D73942">
        <w:rPr>
          <w:color w:val="000000" w:themeColor="text1"/>
        </w:rPr>
        <w:t>овышение надежности канализации.</w:t>
      </w:r>
    </w:p>
    <w:p w:rsidR="00EA019A" w:rsidRPr="00FD7775" w:rsidRDefault="00EA019A" w:rsidP="00F37D14">
      <w:pPr>
        <w:pStyle w:val="a0"/>
        <w:rPr>
          <w:color w:val="FF0000"/>
          <w:lang w:eastAsia="en-US"/>
        </w:rPr>
      </w:pPr>
    </w:p>
    <w:p w:rsidR="008B458B" w:rsidRPr="001839BF" w:rsidRDefault="008B458B" w:rsidP="00F37D14">
      <w:pPr>
        <w:spacing w:line="240" w:lineRule="auto"/>
        <w:ind w:firstLine="709"/>
        <w:rPr>
          <w:b/>
          <w:color w:val="000000" w:themeColor="text1"/>
        </w:rPr>
      </w:pPr>
      <w:r w:rsidRPr="001839BF">
        <w:rPr>
          <w:b/>
          <w:color w:val="000000" w:themeColor="text1"/>
        </w:rPr>
        <w:t>Санитарная очистка территорий</w:t>
      </w:r>
    </w:p>
    <w:p w:rsidR="008B458B" w:rsidRPr="001839BF" w:rsidRDefault="008B458B" w:rsidP="00F37D14">
      <w:pPr>
        <w:spacing w:line="240" w:lineRule="auto"/>
        <w:ind w:firstLine="709"/>
        <w:rPr>
          <w:color w:val="000000" w:themeColor="text1"/>
        </w:rPr>
      </w:pPr>
      <w:r w:rsidRPr="001839BF">
        <w:rPr>
          <w:color w:val="000000" w:themeColor="text1"/>
        </w:rPr>
        <w:t>Большое значение для населенных пунктов имеет создание нормальных санитарно-гигиенических условий, в т.</w:t>
      </w:r>
      <w:r w:rsidR="00662937">
        <w:rPr>
          <w:color w:val="000000" w:themeColor="text1"/>
        </w:rPr>
        <w:t xml:space="preserve"> </w:t>
      </w:r>
      <w:r w:rsidRPr="001839BF">
        <w:rPr>
          <w:color w:val="000000" w:themeColor="text1"/>
        </w:rPr>
        <w:t>ч. высокого уровня санитарного благоустройства.</w:t>
      </w:r>
    </w:p>
    <w:p w:rsidR="008B458B" w:rsidRPr="001839BF" w:rsidRDefault="008B458B" w:rsidP="00F37D14">
      <w:pPr>
        <w:spacing w:line="240" w:lineRule="auto"/>
        <w:ind w:firstLine="709"/>
        <w:rPr>
          <w:color w:val="000000" w:themeColor="text1"/>
        </w:rPr>
      </w:pPr>
      <w:r w:rsidRPr="001839BF">
        <w:rPr>
          <w:color w:val="000000" w:themeColor="text1"/>
        </w:rPr>
        <w:t>На территории пгт</w:t>
      </w:r>
      <w:r w:rsidR="004D5D05" w:rsidRPr="001839BF">
        <w:rPr>
          <w:color w:val="000000" w:themeColor="text1"/>
        </w:rPr>
        <w:t>.</w:t>
      </w:r>
      <w:r w:rsidRPr="001839BF">
        <w:rPr>
          <w:color w:val="000000" w:themeColor="text1"/>
        </w:rPr>
        <w:t xml:space="preserve"> Рыбная Слобода, с.</w:t>
      </w:r>
      <w:r w:rsidR="00662937">
        <w:rPr>
          <w:color w:val="000000" w:themeColor="text1"/>
        </w:rPr>
        <w:t xml:space="preserve"> </w:t>
      </w:r>
      <w:r w:rsidRPr="001839BF">
        <w:rPr>
          <w:color w:val="000000" w:themeColor="text1"/>
        </w:rPr>
        <w:t>Анатыш, с.</w:t>
      </w:r>
      <w:r w:rsidR="00662937">
        <w:rPr>
          <w:color w:val="000000" w:themeColor="text1"/>
        </w:rPr>
        <w:t xml:space="preserve"> </w:t>
      </w:r>
      <w:r w:rsidRPr="001839BF">
        <w:rPr>
          <w:color w:val="000000" w:themeColor="text1"/>
        </w:rPr>
        <w:t>Полянка, с.</w:t>
      </w:r>
      <w:r w:rsidR="00662937">
        <w:rPr>
          <w:color w:val="000000" w:themeColor="text1"/>
        </w:rPr>
        <w:t xml:space="preserve"> </w:t>
      </w:r>
      <w:r w:rsidR="00662937" w:rsidRPr="001839BF">
        <w:rPr>
          <w:color w:val="000000" w:themeColor="text1"/>
        </w:rPr>
        <w:t>Троицкий</w:t>
      </w:r>
      <w:r w:rsidRPr="001839BF">
        <w:rPr>
          <w:color w:val="000000" w:themeColor="text1"/>
        </w:rPr>
        <w:t xml:space="preserve"> Урай, с.</w:t>
      </w:r>
      <w:r w:rsidR="00662937">
        <w:rPr>
          <w:color w:val="000000" w:themeColor="text1"/>
        </w:rPr>
        <w:t xml:space="preserve"> </w:t>
      </w:r>
      <w:r w:rsidRPr="001839BF">
        <w:rPr>
          <w:color w:val="000000" w:themeColor="text1"/>
        </w:rPr>
        <w:t>Масловка, с.</w:t>
      </w:r>
      <w:r w:rsidR="00662937">
        <w:rPr>
          <w:color w:val="000000" w:themeColor="text1"/>
        </w:rPr>
        <w:t xml:space="preserve"> </w:t>
      </w:r>
      <w:r w:rsidRPr="001839BF">
        <w:rPr>
          <w:color w:val="000000" w:themeColor="text1"/>
        </w:rPr>
        <w:t>Большая Елга, с.</w:t>
      </w:r>
      <w:r w:rsidR="00662937">
        <w:rPr>
          <w:color w:val="000000" w:themeColor="text1"/>
        </w:rPr>
        <w:t xml:space="preserve"> </w:t>
      </w:r>
      <w:r w:rsidRPr="001839BF">
        <w:rPr>
          <w:color w:val="000000" w:themeColor="text1"/>
        </w:rPr>
        <w:t>Юлсубино, с.</w:t>
      </w:r>
      <w:r w:rsidR="00662937">
        <w:rPr>
          <w:color w:val="000000" w:themeColor="text1"/>
        </w:rPr>
        <w:t xml:space="preserve"> </w:t>
      </w:r>
      <w:r w:rsidRPr="001839BF">
        <w:rPr>
          <w:color w:val="000000" w:themeColor="text1"/>
        </w:rPr>
        <w:t>Ямашево осуществляется планово-регулярная очистка. Сбор и  вывоз отходов осуществляется согласно утвержденным графикам и маршрутам.</w:t>
      </w:r>
    </w:p>
    <w:p w:rsidR="008B458B" w:rsidRPr="001839BF" w:rsidRDefault="008B458B" w:rsidP="00F37D14">
      <w:pPr>
        <w:spacing w:line="240" w:lineRule="auto"/>
        <w:ind w:firstLine="709"/>
        <w:rPr>
          <w:color w:val="000000" w:themeColor="text1"/>
        </w:rPr>
      </w:pPr>
      <w:r w:rsidRPr="001839BF">
        <w:rPr>
          <w:color w:val="000000" w:themeColor="text1"/>
        </w:rPr>
        <w:t>В  Рыбно-Слободском  муниципальном  районе  имеется  полигон  ТБО,  расположенный  около  пгт.  Рыбная  Слобода.  Полигон  вв</w:t>
      </w:r>
      <w:r w:rsidR="00EA019A" w:rsidRPr="001839BF">
        <w:rPr>
          <w:color w:val="000000" w:themeColor="text1"/>
        </w:rPr>
        <w:t>еден  в  эксплуатацию в 2002  году</w:t>
      </w:r>
      <w:r w:rsidRPr="001839BF">
        <w:rPr>
          <w:color w:val="000000" w:themeColor="text1"/>
        </w:rPr>
        <w:t xml:space="preserve">  и  эксплуатируется  же </w:t>
      </w:r>
      <w:r w:rsidR="001839BF" w:rsidRPr="001839BF">
        <w:rPr>
          <w:color w:val="000000" w:themeColor="text1"/>
        </w:rPr>
        <w:t>20</w:t>
      </w:r>
      <w:r w:rsidRPr="001839BF">
        <w:rPr>
          <w:color w:val="000000" w:themeColor="text1"/>
        </w:rPr>
        <w:t xml:space="preserve">  лет.  Площадь  полигона  составляет 4,6  га,  вместимость- 62,5  тыс. </w:t>
      </w:r>
      <w:r w:rsidR="00A54D9D" w:rsidRPr="001839BF">
        <w:rPr>
          <w:color w:val="000000" w:themeColor="text1"/>
        </w:rPr>
        <w:t xml:space="preserve">куб. </w:t>
      </w:r>
      <w:r w:rsidRPr="001839BF">
        <w:rPr>
          <w:color w:val="000000" w:themeColor="text1"/>
        </w:rPr>
        <w:t xml:space="preserve">м. </w:t>
      </w:r>
    </w:p>
    <w:p w:rsidR="008B458B" w:rsidRPr="00B44EFE" w:rsidRDefault="008B458B" w:rsidP="00F37D14">
      <w:pPr>
        <w:spacing w:line="240" w:lineRule="auto"/>
        <w:ind w:firstLine="709"/>
        <w:rPr>
          <w:color w:val="000000" w:themeColor="text1"/>
        </w:rPr>
      </w:pPr>
      <w:r w:rsidRPr="00B44EFE">
        <w:rPr>
          <w:color w:val="000000" w:themeColor="text1"/>
        </w:rPr>
        <w:t>Следует рассмотреть вопрос внедрения раздельного сбора ТБО, путем организации стационарных или передвижных приемных пунктов сбора вторсырья от населения, оборудования специальных мусоросортировочных цехов на полигоне ТБО.</w:t>
      </w:r>
    </w:p>
    <w:p w:rsidR="008B458B" w:rsidRPr="00B44EFE" w:rsidRDefault="008B458B" w:rsidP="00F37D14">
      <w:pPr>
        <w:spacing w:line="240" w:lineRule="auto"/>
        <w:ind w:firstLine="709"/>
        <w:rPr>
          <w:color w:val="000000" w:themeColor="text1"/>
        </w:rPr>
      </w:pPr>
      <w:r w:rsidRPr="00B44EFE">
        <w:rPr>
          <w:color w:val="000000" w:themeColor="text1"/>
        </w:rPr>
        <w:t>При организации предварительной сортировки и последующей обработки ТБ</w:t>
      </w:r>
      <w:r w:rsidR="00E450FC" w:rsidRPr="00B44EFE">
        <w:rPr>
          <w:color w:val="000000" w:themeColor="text1"/>
        </w:rPr>
        <w:t>О</w:t>
      </w:r>
      <w:r w:rsidRPr="00B44EFE">
        <w:rPr>
          <w:color w:val="000000" w:themeColor="text1"/>
        </w:rPr>
        <w:t xml:space="preserve"> можно достичь снижения объемов захоронения бытовых отходов на полигонах на 40% и более, увеличить срок эксплуатации действующих полигонов в 2-2,5 раза.</w:t>
      </w:r>
    </w:p>
    <w:p w:rsidR="00383A88" w:rsidRDefault="00383A88" w:rsidP="00F37D14">
      <w:pPr>
        <w:spacing w:line="240" w:lineRule="auto"/>
        <w:ind w:firstLine="709"/>
        <w:rPr>
          <w:b/>
          <w:color w:val="000000" w:themeColor="text1"/>
        </w:rPr>
      </w:pPr>
    </w:p>
    <w:p w:rsidR="008B458B" w:rsidRPr="00E43405" w:rsidRDefault="008B458B" w:rsidP="00F37D14">
      <w:pPr>
        <w:spacing w:line="240" w:lineRule="auto"/>
        <w:ind w:firstLine="709"/>
        <w:rPr>
          <w:b/>
          <w:color w:val="000000" w:themeColor="text1"/>
        </w:rPr>
      </w:pPr>
      <w:r w:rsidRPr="00E43405">
        <w:rPr>
          <w:b/>
          <w:color w:val="000000" w:themeColor="text1"/>
        </w:rPr>
        <w:t>Мероприятия по развитию системы об</w:t>
      </w:r>
      <w:r w:rsidR="00ED79BE" w:rsidRPr="00E43405">
        <w:rPr>
          <w:b/>
          <w:color w:val="000000" w:themeColor="text1"/>
        </w:rPr>
        <w:t>ращения с отходами</w:t>
      </w:r>
    </w:p>
    <w:p w:rsidR="008B458B" w:rsidRPr="00E43405" w:rsidRDefault="008B458B" w:rsidP="00F37D14">
      <w:pPr>
        <w:spacing w:line="240" w:lineRule="auto"/>
        <w:ind w:firstLine="709"/>
        <w:rPr>
          <w:color w:val="000000" w:themeColor="text1"/>
        </w:rPr>
      </w:pPr>
      <w:r w:rsidRPr="00E43405">
        <w:rPr>
          <w:color w:val="000000" w:themeColor="text1"/>
        </w:rPr>
        <w:t>В целях снижения загрязненности территории Р</w:t>
      </w:r>
      <w:r w:rsidR="00F249BC" w:rsidRPr="00E43405">
        <w:rPr>
          <w:color w:val="000000" w:themeColor="text1"/>
        </w:rPr>
        <w:t>ыбно-Слободского района твердо-б</w:t>
      </w:r>
      <w:r w:rsidRPr="00E43405">
        <w:rPr>
          <w:color w:val="000000" w:themeColor="text1"/>
        </w:rPr>
        <w:t>ытовыми отходами предлагается:</w:t>
      </w:r>
    </w:p>
    <w:p w:rsidR="008B458B" w:rsidRPr="00E43405" w:rsidRDefault="008B458B" w:rsidP="00F37D14">
      <w:pPr>
        <w:spacing w:line="240" w:lineRule="auto"/>
        <w:ind w:firstLine="709"/>
        <w:rPr>
          <w:color w:val="000000" w:themeColor="text1"/>
        </w:rPr>
      </w:pPr>
      <w:r w:rsidRPr="00E43405">
        <w:rPr>
          <w:color w:val="000000" w:themeColor="text1"/>
        </w:rPr>
        <w:t>-</w:t>
      </w:r>
      <w:r w:rsidR="00ED79BE" w:rsidRPr="00E43405">
        <w:rPr>
          <w:color w:val="000000" w:themeColor="text1"/>
        </w:rPr>
        <w:t xml:space="preserve"> </w:t>
      </w:r>
      <w:r w:rsidRPr="00E43405">
        <w:rPr>
          <w:color w:val="000000" w:themeColor="text1"/>
        </w:rPr>
        <w:t>строительство сортировочного комплекса на полигоне ТБО пгт. Рыбная Слобода;</w:t>
      </w:r>
    </w:p>
    <w:p w:rsidR="008B458B" w:rsidRPr="00E43405" w:rsidRDefault="008B458B" w:rsidP="00F37D14">
      <w:pPr>
        <w:spacing w:line="240" w:lineRule="auto"/>
        <w:ind w:firstLine="709"/>
        <w:rPr>
          <w:color w:val="000000" w:themeColor="text1"/>
        </w:rPr>
      </w:pPr>
      <w:r w:rsidRPr="00E43405">
        <w:rPr>
          <w:color w:val="000000" w:themeColor="text1"/>
        </w:rPr>
        <w:t>-</w:t>
      </w:r>
      <w:r w:rsidR="00ED79BE" w:rsidRPr="00E43405">
        <w:rPr>
          <w:color w:val="000000" w:themeColor="text1"/>
        </w:rPr>
        <w:t xml:space="preserve"> п</w:t>
      </w:r>
      <w:r w:rsidRPr="00E43405">
        <w:rPr>
          <w:color w:val="000000" w:themeColor="text1"/>
        </w:rPr>
        <w:t>роектирование</w:t>
      </w:r>
      <w:r w:rsidR="00F249BC" w:rsidRPr="00E43405">
        <w:rPr>
          <w:color w:val="000000" w:themeColor="text1"/>
        </w:rPr>
        <w:t>,</w:t>
      </w:r>
      <w:r w:rsidRPr="00E43405">
        <w:rPr>
          <w:color w:val="000000" w:themeColor="text1"/>
        </w:rPr>
        <w:t xml:space="preserve"> строительство и оборудование межпоселенческих по</w:t>
      </w:r>
      <w:r w:rsidR="00ED79BE" w:rsidRPr="00E43405">
        <w:rPr>
          <w:color w:val="000000" w:themeColor="text1"/>
        </w:rPr>
        <w:t>лигонов твердых бытовых отходов;</w:t>
      </w:r>
    </w:p>
    <w:p w:rsidR="008B458B" w:rsidRPr="00E43405" w:rsidRDefault="008B458B" w:rsidP="00F37D14">
      <w:pPr>
        <w:spacing w:line="240" w:lineRule="auto"/>
        <w:ind w:firstLine="709"/>
        <w:rPr>
          <w:color w:val="000000" w:themeColor="text1"/>
        </w:rPr>
      </w:pPr>
      <w:r w:rsidRPr="00E43405">
        <w:rPr>
          <w:color w:val="000000" w:themeColor="text1"/>
        </w:rPr>
        <w:t>-</w:t>
      </w:r>
      <w:r w:rsidR="00ED79BE" w:rsidRPr="00E43405">
        <w:rPr>
          <w:color w:val="000000" w:themeColor="text1"/>
        </w:rPr>
        <w:t xml:space="preserve"> сбор ТБО в контейнеры, расположенные</w:t>
      </w:r>
      <w:r w:rsidRPr="00E43405">
        <w:rPr>
          <w:color w:val="000000" w:themeColor="text1"/>
        </w:rPr>
        <w:t xml:space="preserve"> на специально оборуд</w:t>
      </w:r>
      <w:r w:rsidR="00ED79BE" w:rsidRPr="00E43405">
        <w:rPr>
          <w:color w:val="000000" w:themeColor="text1"/>
        </w:rPr>
        <w:t>ованных контейнерных площадках;</w:t>
      </w:r>
    </w:p>
    <w:p w:rsidR="008B458B" w:rsidRPr="00707A6C" w:rsidRDefault="008B458B" w:rsidP="00F37D14">
      <w:pPr>
        <w:spacing w:line="240" w:lineRule="auto"/>
        <w:ind w:firstLine="709"/>
        <w:rPr>
          <w:color w:val="000000" w:themeColor="text1"/>
        </w:rPr>
      </w:pPr>
      <w:r w:rsidRPr="00707A6C">
        <w:rPr>
          <w:color w:val="000000" w:themeColor="text1"/>
        </w:rPr>
        <w:t>-</w:t>
      </w:r>
      <w:r w:rsidR="00ED79BE" w:rsidRPr="00707A6C">
        <w:rPr>
          <w:color w:val="000000" w:themeColor="text1"/>
        </w:rPr>
        <w:t xml:space="preserve"> для предотвращения засорения</w:t>
      </w:r>
      <w:r w:rsidRPr="00707A6C">
        <w:rPr>
          <w:color w:val="000000" w:themeColor="text1"/>
        </w:rPr>
        <w:t xml:space="preserve"> улиц, площадей, скверов и др</w:t>
      </w:r>
      <w:r w:rsidR="00ED79BE" w:rsidRPr="00707A6C">
        <w:rPr>
          <w:color w:val="000000" w:themeColor="text1"/>
        </w:rPr>
        <w:t>угих</w:t>
      </w:r>
      <w:r w:rsidRPr="00707A6C">
        <w:rPr>
          <w:color w:val="000000" w:themeColor="text1"/>
        </w:rPr>
        <w:t xml:space="preserve"> общественных мест отходами установить у</w:t>
      </w:r>
      <w:r w:rsidR="00ED79BE" w:rsidRPr="00707A6C">
        <w:rPr>
          <w:color w:val="000000" w:themeColor="text1"/>
        </w:rPr>
        <w:t>рны емкостью не менее 30 литров;</w:t>
      </w:r>
    </w:p>
    <w:p w:rsidR="008B458B" w:rsidRPr="00707A6C" w:rsidRDefault="008B458B" w:rsidP="00F37D14">
      <w:pPr>
        <w:spacing w:line="240" w:lineRule="auto"/>
        <w:ind w:firstLine="709"/>
        <w:rPr>
          <w:color w:val="000000" w:themeColor="text1"/>
        </w:rPr>
      </w:pPr>
      <w:r w:rsidRPr="00707A6C">
        <w:rPr>
          <w:color w:val="000000" w:themeColor="text1"/>
        </w:rPr>
        <w:t>-</w:t>
      </w:r>
      <w:r w:rsidR="00ED79BE" w:rsidRPr="00707A6C">
        <w:rPr>
          <w:color w:val="000000" w:themeColor="text1"/>
        </w:rPr>
        <w:t xml:space="preserve"> </w:t>
      </w:r>
      <w:r w:rsidRPr="00707A6C">
        <w:rPr>
          <w:color w:val="000000" w:themeColor="text1"/>
        </w:rPr>
        <w:t xml:space="preserve">Совет местного самоуправления совместно с организацией, осуществляющий вывоз ТБО, составляют и утверждают график движения </w:t>
      </w:r>
      <w:r w:rsidR="00662937" w:rsidRPr="00707A6C">
        <w:rPr>
          <w:color w:val="000000" w:themeColor="text1"/>
        </w:rPr>
        <w:t>спец автотранспорта</w:t>
      </w:r>
      <w:r w:rsidRPr="00707A6C">
        <w:rPr>
          <w:color w:val="000000" w:themeColor="text1"/>
        </w:rPr>
        <w:t xml:space="preserve"> и график удаления бытовых отх</w:t>
      </w:r>
      <w:r w:rsidR="00ED79BE" w:rsidRPr="00707A6C">
        <w:rPr>
          <w:color w:val="000000" w:themeColor="text1"/>
        </w:rPr>
        <w:t>одов с территории</w:t>
      </w:r>
      <w:r w:rsidRPr="00707A6C">
        <w:rPr>
          <w:color w:val="000000" w:themeColor="text1"/>
        </w:rPr>
        <w:t>.</w:t>
      </w:r>
    </w:p>
    <w:p w:rsidR="008B458B" w:rsidRPr="00314C83" w:rsidRDefault="008B458B" w:rsidP="00F37D14">
      <w:pPr>
        <w:spacing w:line="240" w:lineRule="auto"/>
        <w:ind w:firstLine="709"/>
        <w:rPr>
          <w:color w:val="000000" w:themeColor="text1"/>
        </w:rPr>
      </w:pPr>
      <w:r w:rsidRPr="00707A6C">
        <w:rPr>
          <w:color w:val="000000" w:themeColor="text1"/>
        </w:rPr>
        <w:t>-</w:t>
      </w:r>
      <w:r w:rsidR="00ED79BE" w:rsidRPr="00707A6C">
        <w:rPr>
          <w:color w:val="000000" w:themeColor="text1"/>
        </w:rPr>
        <w:t xml:space="preserve"> </w:t>
      </w:r>
      <w:r w:rsidRPr="00707A6C">
        <w:rPr>
          <w:color w:val="000000" w:themeColor="text1"/>
        </w:rPr>
        <w:t>усилить работ</w:t>
      </w:r>
      <w:r w:rsidR="00ED79BE" w:rsidRPr="00707A6C">
        <w:rPr>
          <w:color w:val="000000" w:themeColor="text1"/>
        </w:rPr>
        <w:t>у</w:t>
      </w:r>
      <w:r w:rsidRPr="00707A6C">
        <w:rPr>
          <w:color w:val="000000" w:themeColor="text1"/>
        </w:rPr>
        <w:t xml:space="preserve"> по выявлению правонарушений юридическими и физическими лицами в области охраны </w:t>
      </w:r>
      <w:r w:rsidRPr="00314C83">
        <w:rPr>
          <w:color w:val="000000" w:themeColor="text1"/>
        </w:rPr>
        <w:t xml:space="preserve">окружающей среды с привлечением виновных к административной ответственности. </w:t>
      </w:r>
    </w:p>
    <w:p w:rsidR="008B458B" w:rsidRPr="00314C83" w:rsidRDefault="00E444A2" w:rsidP="00F37D14">
      <w:pPr>
        <w:spacing w:before="120" w:after="120"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314C83">
        <w:rPr>
          <w:rFonts w:cs="Times New Roman"/>
          <w:b/>
          <w:color w:val="000000" w:themeColor="text1"/>
          <w:szCs w:val="28"/>
        </w:rPr>
        <w:t>Таблица № 19</w:t>
      </w:r>
      <w:r w:rsidR="008B458B" w:rsidRPr="00314C83">
        <w:rPr>
          <w:rFonts w:cs="Times New Roman"/>
          <w:b/>
          <w:color w:val="000000" w:themeColor="text1"/>
          <w:szCs w:val="28"/>
        </w:rPr>
        <w:t>.  Мероприятия по обеспечению экологической безопасности и улучшению жилищно-коммунальной сферы района</w:t>
      </w:r>
    </w:p>
    <w:tbl>
      <w:tblPr>
        <w:tblStyle w:val="ac"/>
        <w:tblpPr w:leftFromText="180" w:rightFromText="180" w:vertAnchor="text" w:tblpY="1"/>
        <w:tblOverlap w:val="never"/>
        <w:tblW w:w="10308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133"/>
        <w:gridCol w:w="1985"/>
        <w:gridCol w:w="1284"/>
        <w:gridCol w:w="1403"/>
      </w:tblGrid>
      <w:tr w:rsidR="008B458B" w:rsidRPr="00FD7775" w:rsidTr="009310CA">
        <w:trPr>
          <w:trHeight w:val="279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3442F">
              <w:rPr>
                <w:rFonts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828" w:type="dxa"/>
            <w:shd w:val="clear" w:color="auto" w:fill="D6E3BC" w:themeFill="accent3" w:themeFillTint="66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3442F">
              <w:rPr>
                <w:rFonts w:cs="Times New Roman"/>
                <w:b/>
                <w:color w:val="000000" w:themeColor="text1"/>
                <w:sz w:val="26"/>
                <w:szCs w:val="26"/>
              </w:rPr>
              <w:t>Мероприятие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:rsidR="008B458B" w:rsidRPr="00B3442F" w:rsidRDefault="008B458B" w:rsidP="00662937">
            <w:pPr>
              <w:spacing w:line="240" w:lineRule="auto"/>
              <w:ind w:left="-108" w:right="-9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3442F">
              <w:rPr>
                <w:rFonts w:cs="Times New Roman"/>
                <w:b/>
                <w:color w:val="000000" w:themeColor="text1"/>
                <w:sz w:val="26"/>
                <w:szCs w:val="26"/>
              </w:rPr>
              <w:t>Сроки исполнения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8B458B" w:rsidRPr="00B3442F" w:rsidRDefault="00625A82" w:rsidP="00F37D14">
            <w:pPr>
              <w:spacing w:line="240" w:lineRule="auto"/>
              <w:ind w:left="-126" w:right="-108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3442F">
              <w:rPr>
                <w:rFonts w:cs="Times New Roman"/>
                <w:b/>
                <w:color w:val="000000" w:themeColor="text1"/>
                <w:sz w:val="26"/>
                <w:szCs w:val="26"/>
              </w:rPr>
              <w:t>Ответ</w:t>
            </w:r>
            <w:r w:rsidR="0051334A" w:rsidRPr="00B3442F">
              <w:rPr>
                <w:rFonts w:cs="Times New Roman"/>
                <w:b/>
                <w:color w:val="000000" w:themeColor="text1"/>
                <w:sz w:val="26"/>
                <w:szCs w:val="26"/>
              </w:rPr>
              <w:t>ственный испол</w:t>
            </w:r>
            <w:r w:rsidR="008B458B" w:rsidRPr="00B3442F">
              <w:rPr>
                <w:rFonts w:cs="Times New Roman"/>
                <w:b/>
                <w:color w:val="000000" w:themeColor="text1"/>
                <w:sz w:val="26"/>
                <w:szCs w:val="26"/>
              </w:rPr>
              <w:t>нитель</w:t>
            </w:r>
          </w:p>
        </w:tc>
        <w:tc>
          <w:tcPr>
            <w:tcW w:w="1284" w:type="dxa"/>
            <w:shd w:val="clear" w:color="auto" w:fill="D6E3BC" w:themeFill="accent3" w:themeFillTint="66"/>
            <w:vAlign w:val="center"/>
          </w:tcPr>
          <w:p w:rsidR="008B458B" w:rsidRPr="00B3442F" w:rsidRDefault="008B458B" w:rsidP="00F37D14">
            <w:pPr>
              <w:spacing w:line="240" w:lineRule="auto"/>
              <w:ind w:left="-108" w:right="-71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3442F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Объем </w:t>
            </w:r>
            <w:r w:rsidR="00662937" w:rsidRPr="00B3442F">
              <w:rPr>
                <w:rFonts w:cs="Times New Roman"/>
                <w:b/>
                <w:color w:val="000000" w:themeColor="text1"/>
                <w:sz w:val="26"/>
                <w:szCs w:val="26"/>
              </w:rPr>
              <w:t>финансирования</w:t>
            </w:r>
            <w:r w:rsidRPr="00B3442F">
              <w:rPr>
                <w:rFonts w:cs="Times New Roman"/>
                <w:b/>
                <w:color w:val="000000" w:themeColor="text1"/>
                <w:sz w:val="26"/>
                <w:szCs w:val="26"/>
              </w:rPr>
              <w:t>, млн.</w:t>
            </w:r>
            <w:r w:rsidR="00662937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B3442F">
              <w:rPr>
                <w:rFonts w:cs="Times New Roman"/>
                <w:b/>
                <w:color w:val="000000" w:themeColor="text1"/>
                <w:sz w:val="26"/>
                <w:szCs w:val="26"/>
              </w:rPr>
              <w:t>руб.</w:t>
            </w:r>
          </w:p>
        </w:tc>
        <w:tc>
          <w:tcPr>
            <w:tcW w:w="1403" w:type="dxa"/>
            <w:shd w:val="clear" w:color="auto" w:fill="D6E3BC" w:themeFill="accent3" w:themeFillTint="66"/>
            <w:vAlign w:val="center"/>
          </w:tcPr>
          <w:p w:rsidR="008B458B" w:rsidRPr="00B3442F" w:rsidRDefault="0051334A" w:rsidP="00F37D14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3442F">
              <w:rPr>
                <w:rFonts w:cs="Times New Roman"/>
                <w:b/>
                <w:color w:val="000000" w:themeColor="text1"/>
                <w:sz w:val="26"/>
                <w:szCs w:val="26"/>
              </w:rPr>
              <w:t>Источ</w:t>
            </w:r>
            <w:r w:rsidR="008B458B" w:rsidRPr="00B3442F">
              <w:rPr>
                <w:rFonts w:cs="Times New Roman"/>
                <w:b/>
                <w:color w:val="000000" w:themeColor="text1"/>
                <w:sz w:val="26"/>
                <w:szCs w:val="26"/>
              </w:rPr>
              <w:t>ник</w:t>
            </w:r>
          </w:p>
        </w:tc>
      </w:tr>
      <w:tr w:rsidR="008B458B" w:rsidRPr="00FD7775" w:rsidTr="00D65E82">
        <w:trPr>
          <w:trHeight w:val="674"/>
        </w:trPr>
        <w:tc>
          <w:tcPr>
            <w:tcW w:w="675" w:type="dxa"/>
          </w:tcPr>
          <w:p w:rsidR="008B458B" w:rsidRPr="008417E1" w:rsidRDefault="008417E1" w:rsidP="00F37D14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:rsidR="008B458B" w:rsidRPr="00B3442F" w:rsidRDefault="008B458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Строительство сети </w:t>
            </w:r>
            <w:r w:rsidR="00662937" w:rsidRPr="00B3442F">
              <w:rPr>
                <w:rFonts w:cs="Times New Roman"/>
                <w:color w:val="000000" w:themeColor="text1"/>
                <w:sz w:val="24"/>
                <w:szCs w:val="24"/>
              </w:rPr>
              <w:t>водоснабжения с.</w:t>
            </w:r>
            <w:r w:rsidR="00662937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Русский Ошняк</w:t>
            </w:r>
          </w:p>
        </w:tc>
        <w:tc>
          <w:tcPr>
            <w:tcW w:w="1133" w:type="dxa"/>
            <w:vAlign w:val="center"/>
          </w:tcPr>
          <w:p w:rsidR="008B458B" w:rsidRPr="00B3442F" w:rsidRDefault="006D0B44" w:rsidP="00F37D14">
            <w:pPr>
              <w:spacing w:line="240" w:lineRule="auto"/>
              <w:ind w:left="-108" w:right="-9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985" w:type="dxa"/>
            <w:vAlign w:val="center"/>
          </w:tcPr>
          <w:p w:rsidR="00D65E82" w:rsidRPr="00B3442F" w:rsidRDefault="008B458B" w:rsidP="00F37D14">
            <w:pPr>
              <w:spacing w:line="240" w:lineRule="auto"/>
              <w:ind w:left="-126"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8B458B" w:rsidRPr="00B3442F" w:rsidRDefault="008B458B" w:rsidP="00F37D14">
            <w:pPr>
              <w:spacing w:line="240" w:lineRule="auto"/>
              <w:ind w:left="-126"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Фонд газификации</w:t>
            </w:r>
            <w:r w:rsidR="00B374F3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6D0B44" w:rsidP="00F37D14">
            <w:pPr>
              <w:spacing w:line="240" w:lineRule="auto"/>
              <w:ind w:left="-108" w:right="-71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17 000</w:t>
            </w:r>
            <w:r w:rsidR="008B458B" w:rsidRPr="00B3442F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0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8B458B" w:rsidRPr="00FD7775" w:rsidTr="00D65E82">
        <w:trPr>
          <w:trHeight w:val="674"/>
        </w:trPr>
        <w:tc>
          <w:tcPr>
            <w:tcW w:w="675" w:type="dxa"/>
          </w:tcPr>
          <w:p w:rsidR="008B458B" w:rsidRPr="00B3442F" w:rsidRDefault="008417E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28" w:type="dxa"/>
          </w:tcPr>
          <w:p w:rsidR="008B458B" w:rsidRPr="00B3442F" w:rsidRDefault="008B458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сети водоснабжения с.</w:t>
            </w:r>
            <w:r w:rsidR="00662937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Шестая Речка</w:t>
            </w:r>
          </w:p>
        </w:tc>
        <w:tc>
          <w:tcPr>
            <w:tcW w:w="1133" w:type="dxa"/>
            <w:vAlign w:val="center"/>
          </w:tcPr>
          <w:p w:rsidR="008B458B" w:rsidRPr="00B3442F" w:rsidRDefault="006D0B44" w:rsidP="00F37D14">
            <w:pPr>
              <w:spacing w:line="240" w:lineRule="auto"/>
              <w:ind w:left="-108" w:right="-9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985" w:type="dxa"/>
            <w:vAlign w:val="center"/>
          </w:tcPr>
          <w:p w:rsidR="00D65E82" w:rsidRPr="00B3442F" w:rsidRDefault="008B458B" w:rsidP="00F37D14">
            <w:pPr>
              <w:spacing w:line="240" w:lineRule="auto"/>
              <w:ind w:left="-126"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8B458B" w:rsidRPr="00B3442F" w:rsidRDefault="008B458B" w:rsidP="00F37D14">
            <w:pPr>
              <w:spacing w:line="240" w:lineRule="auto"/>
              <w:ind w:left="-126"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Фонд газификации</w:t>
            </w:r>
            <w:r w:rsidR="00B374F3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8B458B" w:rsidP="00F37D14">
            <w:pPr>
              <w:spacing w:line="240" w:lineRule="auto"/>
              <w:ind w:left="-108" w:right="-71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15</w:t>
            </w:r>
            <w:r w:rsidR="00210460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600,00</w:t>
            </w:r>
          </w:p>
        </w:tc>
        <w:tc>
          <w:tcPr>
            <w:tcW w:w="140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8B458B" w:rsidRPr="00FD7775" w:rsidTr="00D65E82">
        <w:trPr>
          <w:trHeight w:val="674"/>
        </w:trPr>
        <w:tc>
          <w:tcPr>
            <w:tcW w:w="675" w:type="dxa"/>
          </w:tcPr>
          <w:p w:rsidR="008B458B" w:rsidRPr="00B3442F" w:rsidRDefault="008417E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:rsidR="008B458B" w:rsidRPr="00B3442F" w:rsidRDefault="008B458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СОВ в пгт</w:t>
            </w:r>
            <w:r w:rsidR="00B06E9C" w:rsidRPr="00B3442F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Рыбная Слобода</w:t>
            </w:r>
          </w:p>
        </w:tc>
        <w:tc>
          <w:tcPr>
            <w:tcW w:w="1133" w:type="dxa"/>
            <w:vAlign w:val="center"/>
          </w:tcPr>
          <w:p w:rsidR="008B458B" w:rsidRPr="00B3442F" w:rsidRDefault="006D0B44" w:rsidP="00F37D14">
            <w:pPr>
              <w:spacing w:line="240" w:lineRule="auto"/>
              <w:ind w:left="-108" w:right="-9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2022-2023  гг.</w:t>
            </w:r>
          </w:p>
        </w:tc>
        <w:tc>
          <w:tcPr>
            <w:tcW w:w="1985" w:type="dxa"/>
            <w:vAlign w:val="center"/>
          </w:tcPr>
          <w:p w:rsidR="00D65E82" w:rsidRPr="00B3442F" w:rsidRDefault="008B458B" w:rsidP="00F37D14">
            <w:pPr>
              <w:spacing w:line="240" w:lineRule="auto"/>
              <w:ind w:left="-126"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8B458B" w:rsidRPr="00B3442F" w:rsidRDefault="008B458B" w:rsidP="00F37D14">
            <w:pPr>
              <w:spacing w:line="240" w:lineRule="auto"/>
              <w:ind w:left="-126"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Фонд газификации</w:t>
            </w:r>
            <w:r w:rsidR="00B374F3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8B458B" w:rsidP="00F37D14">
            <w:pPr>
              <w:tabs>
                <w:tab w:val="left" w:pos="3231"/>
              </w:tabs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66</w:t>
            </w:r>
            <w:r w:rsidR="00210460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40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8B458B" w:rsidRPr="00FD7775" w:rsidTr="00D65E82">
        <w:trPr>
          <w:trHeight w:val="137"/>
        </w:trPr>
        <w:tc>
          <w:tcPr>
            <w:tcW w:w="675" w:type="dxa"/>
          </w:tcPr>
          <w:p w:rsidR="008B458B" w:rsidRPr="00B3442F" w:rsidRDefault="008417E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8B458B" w:rsidRPr="00B3442F" w:rsidRDefault="008B458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Водоснабжение новых участков для жилищной застройки в населенных пунктах пгт. Рыбная Слобода, с. Анатыш, с. Русский Ошняк, с. Троицкий Урай, с. Дон-Урай, с. Большая Елга общей </w:t>
            </w:r>
            <w:r w:rsidR="00662937" w:rsidRPr="00B3442F">
              <w:rPr>
                <w:rFonts w:cs="Times New Roman"/>
                <w:color w:val="000000" w:themeColor="text1"/>
                <w:sz w:val="24"/>
                <w:szCs w:val="24"/>
              </w:rPr>
              <w:t>протяженностью 35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км.</w:t>
            </w:r>
          </w:p>
        </w:tc>
        <w:tc>
          <w:tcPr>
            <w:tcW w:w="113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2020-2030</w:t>
            </w:r>
            <w:r w:rsidR="00594A66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1985" w:type="dxa"/>
            <w:vAlign w:val="center"/>
          </w:tcPr>
          <w:p w:rsidR="00D65E82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8B458B" w:rsidRPr="00B3442F" w:rsidRDefault="008B458B" w:rsidP="00F37D14">
            <w:pPr>
              <w:spacing w:line="240" w:lineRule="auto"/>
              <w:ind w:left="-107"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Фонд газификации</w:t>
            </w:r>
            <w:r w:rsidR="00B374F3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6D0B44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45 000,0</w:t>
            </w:r>
          </w:p>
        </w:tc>
        <w:tc>
          <w:tcPr>
            <w:tcW w:w="140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8B458B" w:rsidRPr="00FD7775" w:rsidTr="00D65E82">
        <w:trPr>
          <w:trHeight w:val="567"/>
        </w:trPr>
        <w:tc>
          <w:tcPr>
            <w:tcW w:w="675" w:type="dxa"/>
          </w:tcPr>
          <w:p w:rsidR="008B458B" w:rsidRPr="00B3442F" w:rsidRDefault="008417E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8B458B" w:rsidRPr="00B3442F" w:rsidRDefault="008B458B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Использование средств самообложения на зам</w:t>
            </w:r>
            <w:r w:rsidR="00B06E9C" w:rsidRPr="00B3442F">
              <w:rPr>
                <w:rFonts w:cs="Times New Roman"/>
                <w:color w:val="000000" w:themeColor="text1"/>
                <w:sz w:val="24"/>
                <w:szCs w:val="24"/>
              </w:rPr>
              <w:t>ену и ремонту сетей водопровода</w:t>
            </w:r>
          </w:p>
        </w:tc>
        <w:tc>
          <w:tcPr>
            <w:tcW w:w="113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</w:t>
            </w:r>
            <w:r w:rsidR="006D0B44" w:rsidRPr="00B3442F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  <w:r w:rsidR="00594A66" w:rsidRPr="00B3442F">
              <w:rPr>
                <w:rFonts w:cs="Times New Roman"/>
                <w:color w:val="000000" w:themeColor="text1"/>
                <w:sz w:val="24"/>
                <w:szCs w:val="24"/>
              </w:rPr>
              <w:t>-202</w:t>
            </w:r>
            <w:r w:rsidR="006D0B44" w:rsidRPr="00B3442F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r w:rsidR="00594A66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г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985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  <w:r w:rsidR="00B374F3" w:rsidRPr="00B3442F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458B" w:rsidRPr="00FD7775" w:rsidTr="00D65E82">
        <w:trPr>
          <w:trHeight w:val="454"/>
        </w:trPr>
        <w:tc>
          <w:tcPr>
            <w:tcW w:w="675" w:type="dxa"/>
          </w:tcPr>
          <w:p w:rsidR="008B458B" w:rsidRPr="00B3442F" w:rsidRDefault="008417E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8B458B" w:rsidRPr="00B3442F" w:rsidRDefault="008B458B" w:rsidP="00F37D14">
            <w:pPr>
              <w:spacing w:line="240" w:lineRule="auto"/>
              <w:ind w:left="36"/>
              <w:contextualSpacing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Мониторинг центральных систем водоснабжения в поселениях на предмет потери воды. Принятие мер по минимизации потерь воды</w:t>
            </w:r>
          </w:p>
        </w:tc>
        <w:tc>
          <w:tcPr>
            <w:tcW w:w="113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1985" w:type="dxa"/>
            <w:vAlign w:val="center"/>
          </w:tcPr>
          <w:p w:rsidR="00D65E82" w:rsidRPr="00B3442F" w:rsidRDefault="00D65E8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ИК РСМР,</w:t>
            </w:r>
          </w:p>
          <w:p w:rsidR="008B458B" w:rsidRPr="00B3442F" w:rsidRDefault="00D65E8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коммунальные</w:t>
            </w:r>
            <w:r w:rsidR="00594A66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предпри</w:t>
            </w:r>
            <w:r w:rsidR="008B458B" w:rsidRPr="00B3442F">
              <w:rPr>
                <w:rFonts w:cs="Times New Roman"/>
                <w:color w:val="000000" w:themeColor="text1"/>
                <w:sz w:val="24"/>
                <w:szCs w:val="24"/>
              </w:rPr>
              <w:t>ятия района</w:t>
            </w:r>
            <w:r w:rsidR="00B374F3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458B" w:rsidRPr="00FD7775" w:rsidTr="00D65E82">
        <w:trPr>
          <w:trHeight w:val="454"/>
        </w:trPr>
        <w:tc>
          <w:tcPr>
            <w:tcW w:w="675" w:type="dxa"/>
          </w:tcPr>
          <w:p w:rsidR="008B458B" w:rsidRPr="00B3442F" w:rsidRDefault="008417E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8B458B" w:rsidRPr="00B3442F" w:rsidRDefault="008B458B" w:rsidP="00F37D14">
            <w:pPr>
              <w:spacing w:line="240" w:lineRule="auto"/>
              <w:contextualSpacing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Микробиологические исследования воды и анализ качества воды в центральных системах водоснабжения на предмет жесткости </w:t>
            </w:r>
          </w:p>
        </w:tc>
        <w:tc>
          <w:tcPr>
            <w:tcW w:w="113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1985" w:type="dxa"/>
            <w:vAlign w:val="center"/>
          </w:tcPr>
          <w:p w:rsidR="00D65E82" w:rsidRPr="00B3442F" w:rsidRDefault="00D65E8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ИК РСМР,</w:t>
            </w:r>
          </w:p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ФБУЗ «Центр гигиены и </w:t>
            </w:r>
            <w:r w:rsidR="00662937" w:rsidRPr="00B3442F">
              <w:rPr>
                <w:rFonts w:cs="Times New Roman"/>
                <w:color w:val="000000" w:themeColor="text1"/>
                <w:sz w:val="24"/>
                <w:szCs w:val="24"/>
              </w:rPr>
              <w:t>эпидемиологии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  <w:r w:rsidR="00B374F3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458B" w:rsidRPr="00FD7775" w:rsidTr="00D65E82">
        <w:trPr>
          <w:trHeight w:val="454"/>
        </w:trPr>
        <w:tc>
          <w:tcPr>
            <w:tcW w:w="675" w:type="dxa"/>
          </w:tcPr>
          <w:p w:rsidR="008B458B" w:rsidRPr="00B3442F" w:rsidRDefault="008417E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8B458B" w:rsidRPr="00B3442F" w:rsidRDefault="008B458B" w:rsidP="00F37D14">
            <w:pPr>
              <w:spacing w:line="240" w:lineRule="auto"/>
              <w:contextualSpacing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Внедрение системы дистанционного снятия показаний приборов учета потребления энергоресурсов в многоквартирных домах </w:t>
            </w:r>
            <w:r w:rsidR="00662937" w:rsidRPr="00B3442F">
              <w:rPr>
                <w:rFonts w:cs="Times New Roman"/>
                <w:color w:val="000000" w:themeColor="text1"/>
                <w:sz w:val="24"/>
                <w:szCs w:val="24"/>
              </w:rPr>
              <w:t>и муниципальных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учреждениях района</w:t>
            </w:r>
          </w:p>
          <w:p w:rsidR="008B458B" w:rsidRPr="00B3442F" w:rsidRDefault="008B458B" w:rsidP="00F37D14">
            <w:pPr>
              <w:spacing w:line="240" w:lineRule="auto"/>
              <w:contextualSpacing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3442F">
              <w:rPr>
                <w:rFonts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78C9FC0E" wp14:editId="77D78D45">
                  <wp:extent cx="2563827" cy="790575"/>
                  <wp:effectExtent l="0" t="0" r="8255" b="0"/>
                  <wp:docPr id="3" name="Рисунок 1" descr="http://static.ttronics.ru/img/mio_msi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ttronics.ru/img/mio_msi_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274" cy="794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2020-202</w:t>
            </w:r>
            <w:r w:rsidR="00D55D98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1985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По </w:t>
            </w:r>
            <w:r w:rsidR="00662937" w:rsidRPr="00B3442F">
              <w:rPr>
                <w:rFonts w:cs="Times New Roman"/>
                <w:color w:val="000000" w:themeColor="text1"/>
                <w:sz w:val="24"/>
                <w:szCs w:val="24"/>
              </w:rPr>
              <w:t>формировании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2937" w:rsidRPr="00B3442F">
              <w:rPr>
                <w:rFonts w:cs="Times New Roman"/>
                <w:color w:val="000000" w:themeColor="text1"/>
                <w:sz w:val="24"/>
                <w:szCs w:val="24"/>
              </w:rPr>
              <w:t>коммерческого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2937" w:rsidRPr="00B3442F">
              <w:rPr>
                <w:rFonts w:cs="Times New Roman"/>
                <w:color w:val="000000" w:themeColor="text1"/>
                <w:sz w:val="24"/>
                <w:szCs w:val="24"/>
              </w:rPr>
              <w:t>предложения</w:t>
            </w:r>
          </w:p>
        </w:tc>
        <w:tc>
          <w:tcPr>
            <w:tcW w:w="1403" w:type="dxa"/>
            <w:vAlign w:val="center"/>
          </w:tcPr>
          <w:p w:rsidR="008B458B" w:rsidRPr="00B3442F" w:rsidRDefault="00B06E9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Средства граждан, бюд</w:t>
            </w:r>
            <w:r w:rsidR="008B458B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жет 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РТ, на прин</w:t>
            </w:r>
            <w:r w:rsidR="008B458B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ципах </w:t>
            </w:r>
            <w:r w:rsidR="00662937" w:rsidRPr="00B3442F">
              <w:rPr>
                <w:rFonts w:cs="Times New Roman"/>
                <w:color w:val="000000" w:themeColor="text1"/>
                <w:sz w:val="24"/>
                <w:szCs w:val="24"/>
              </w:rPr>
              <w:t>софинансирования</w:t>
            </w:r>
            <w:r w:rsidR="008B458B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из 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местного бюд</w:t>
            </w:r>
            <w:r w:rsidR="008B458B" w:rsidRPr="00B3442F">
              <w:rPr>
                <w:rFonts w:cs="Times New Roman"/>
                <w:color w:val="000000" w:themeColor="text1"/>
                <w:sz w:val="24"/>
                <w:szCs w:val="24"/>
              </w:rPr>
              <w:t>жета</w:t>
            </w:r>
          </w:p>
        </w:tc>
      </w:tr>
      <w:tr w:rsidR="008B458B" w:rsidRPr="00FD7775" w:rsidTr="00D65E82">
        <w:trPr>
          <w:trHeight w:val="454"/>
        </w:trPr>
        <w:tc>
          <w:tcPr>
            <w:tcW w:w="675" w:type="dxa"/>
          </w:tcPr>
          <w:p w:rsidR="008B458B" w:rsidRPr="00B3442F" w:rsidRDefault="008417E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8B458B" w:rsidRPr="00B3442F" w:rsidRDefault="008B458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Газоснабжение новых участков для жилищной застройки в населенных пунктах пгт. Рыбная Слобода, с. Анатыш, с. Русский Ошняк, с. Троицкий Урай, с. Дон-Урай, с. Боль</w:t>
            </w:r>
            <w:r w:rsidR="00764F19" w:rsidRPr="00B3442F">
              <w:rPr>
                <w:rFonts w:cs="Times New Roman"/>
                <w:color w:val="000000" w:themeColor="text1"/>
                <w:sz w:val="24"/>
                <w:szCs w:val="24"/>
              </w:rPr>
              <w:t>шая Елга, протяженностью 48 км.</w:t>
            </w:r>
          </w:p>
        </w:tc>
        <w:tc>
          <w:tcPr>
            <w:tcW w:w="113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2020-2030</w:t>
            </w:r>
            <w:r w:rsidR="00594A66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1985" w:type="dxa"/>
            <w:vAlign w:val="center"/>
          </w:tcPr>
          <w:p w:rsidR="00D65E82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Фонд газификации</w:t>
            </w:r>
            <w:r w:rsidR="00B374F3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96,0</w:t>
            </w:r>
          </w:p>
        </w:tc>
        <w:tc>
          <w:tcPr>
            <w:tcW w:w="140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8B458B" w:rsidRPr="00FD7775" w:rsidTr="00D65E82">
        <w:trPr>
          <w:trHeight w:val="454"/>
        </w:trPr>
        <w:tc>
          <w:tcPr>
            <w:tcW w:w="675" w:type="dxa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 w:rsidR="008417E1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828" w:type="dxa"/>
          </w:tcPr>
          <w:p w:rsidR="008B458B" w:rsidRPr="00B3442F" w:rsidRDefault="008B458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сортировочного комплекса на полигоне ТБО пгт. Рыбная Слобода</w:t>
            </w:r>
          </w:p>
        </w:tc>
        <w:tc>
          <w:tcPr>
            <w:tcW w:w="113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2020-2025 гг.</w:t>
            </w:r>
          </w:p>
        </w:tc>
        <w:tc>
          <w:tcPr>
            <w:tcW w:w="1985" w:type="dxa"/>
            <w:vAlign w:val="center"/>
          </w:tcPr>
          <w:p w:rsidR="008B458B" w:rsidRPr="00B3442F" w:rsidRDefault="00D9667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ИК РСМР, коммун</w:t>
            </w:r>
            <w:r w:rsidR="00D65E82" w:rsidRPr="00B3442F">
              <w:rPr>
                <w:rFonts w:cs="Times New Roman"/>
                <w:color w:val="000000" w:themeColor="text1"/>
                <w:sz w:val="24"/>
                <w:szCs w:val="24"/>
              </w:rPr>
              <w:t>альные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предпри</w:t>
            </w:r>
            <w:r w:rsidR="008B458B" w:rsidRPr="00B3442F">
              <w:rPr>
                <w:rFonts w:cs="Times New Roman"/>
                <w:color w:val="000000" w:themeColor="text1"/>
                <w:sz w:val="24"/>
                <w:szCs w:val="24"/>
              </w:rPr>
              <w:t>ятия</w:t>
            </w:r>
            <w:r w:rsidR="00B374F3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8B458B" w:rsidRPr="00FD7775" w:rsidTr="00D65E82">
        <w:trPr>
          <w:trHeight w:val="454"/>
        </w:trPr>
        <w:tc>
          <w:tcPr>
            <w:tcW w:w="675" w:type="dxa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 w:rsidR="008417E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B458B" w:rsidRPr="00B3442F" w:rsidRDefault="008B458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Проектирование и строительство и оборудование межпоселенческих полигонов твердых бытовых отходов</w:t>
            </w:r>
          </w:p>
        </w:tc>
        <w:tc>
          <w:tcPr>
            <w:tcW w:w="113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2020-2030</w:t>
            </w:r>
            <w:r w:rsidR="00594A66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1985" w:type="dxa"/>
            <w:vAlign w:val="center"/>
          </w:tcPr>
          <w:p w:rsidR="008B458B" w:rsidRPr="00B3442F" w:rsidRDefault="00D9667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ИК РСМР, комм</w:t>
            </w:r>
            <w:r w:rsidR="00D65E82" w:rsidRPr="00B3442F">
              <w:rPr>
                <w:rFonts w:cs="Times New Roman"/>
                <w:color w:val="000000" w:themeColor="text1"/>
                <w:sz w:val="24"/>
                <w:szCs w:val="24"/>
              </w:rPr>
              <w:t>унальные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предпри</w:t>
            </w:r>
            <w:r w:rsidR="008B458B" w:rsidRPr="00B3442F">
              <w:rPr>
                <w:rFonts w:cs="Times New Roman"/>
                <w:color w:val="000000" w:themeColor="text1"/>
                <w:sz w:val="24"/>
                <w:szCs w:val="24"/>
              </w:rPr>
              <w:t>ятия</w:t>
            </w:r>
            <w:r w:rsidR="00B374F3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8B458B" w:rsidRPr="00FD7775" w:rsidTr="00D65E82">
        <w:trPr>
          <w:trHeight w:val="454"/>
        </w:trPr>
        <w:tc>
          <w:tcPr>
            <w:tcW w:w="675" w:type="dxa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 w:rsidR="008417E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B458B" w:rsidRPr="00B3442F" w:rsidRDefault="008B458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Установка  контейнеров в сельских поселениях, расположенных на специально оборудованных контейнерных площадках</w:t>
            </w:r>
          </w:p>
        </w:tc>
        <w:tc>
          <w:tcPr>
            <w:tcW w:w="113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2020-2022</w:t>
            </w:r>
            <w:r w:rsidR="00594A66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1985" w:type="dxa"/>
            <w:vAlign w:val="center"/>
          </w:tcPr>
          <w:p w:rsidR="008B458B" w:rsidRPr="00B3442F" w:rsidRDefault="00D65E8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ИК РСМР, коммунальные</w:t>
            </w:r>
            <w:r w:rsidR="00D96679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предпри</w:t>
            </w:r>
            <w:r w:rsidR="008B458B" w:rsidRPr="00B3442F">
              <w:rPr>
                <w:rFonts w:cs="Times New Roman"/>
                <w:color w:val="000000" w:themeColor="text1"/>
                <w:sz w:val="24"/>
                <w:szCs w:val="24"/>
              </w:rPr>
              <w:t>ятия</w:t>
            </w:r>
            <w:r w:rsidR="00B374F3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</w:tr>
      <w:tr w:rsidR="008B458B" w:rsidRPr="00FD7775" w:rsidTr="00D65E82">
        <w:trPr>
          <w:trHeight w:val="454"/>
        </w:trPr>
        <w:tc>
          <w:tcPr>
            <w:tcW w:w="675" w:type="dxa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 w:rsidR="008417E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8B458B" w:rsidRPr="00B3442F" w:rsidRDefault="008B458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Установка урн емкостью не менее 30 литров на улицах, скверах и парках</w:t>
            </w:r>
          </w:p>
        </w:tc>
        <w:tc>
          <w:tcPr>
            <w:tcW w:w="113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2020-2022</w:t>
            </w:r>
            <w:r w:rsidR="00594A66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1985" w:type="dxa"/>
            <w:vAlign w:val="center"/>
          </w:tcPr>
          <w:p w:rsidR="008B458B" w:rsidRPr="00B3442F" w:rsidRDefault="00D65E8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ИК РСМР, коммунальные</w:t>
            </w:r>
            <w:r w:rsidR="00D96679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предпри</w:t>
            </w:r>
            <w:r w:rsidR="008B458B" w:rsidRPr="00B3442F">
              <w:rPr>
                <w:rFonts w:cs="Times New Roman"/>
                <w:color w:val="000000" w:themeColor="text1"/>
                <w:sz w:val="24"/>
                <w:szCs w:val="24"/>
              </w:rPr>
              <w:t>ятия</w:t>
            </w:r>
            <w:r w:rsidR="00B374F3"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</w:tr>
      <w:tr w:rsidR="008B458B" w:rsidRPr="00FD7775" w:rsidTr="00D65E82">
        <w:trPr>
          <w:trHeight w:val="454"/>
        </w:trPr>
        <w:tc>
          <w:tcPr>
            <w:tcW w:w="675" w:type="dxa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 w:rsidR="008417E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8B458B" w:rsidRPr="00B3442F" w:rsidRDefault="008B458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Комплексный подход в выявлении правонарушений юридическими и физическими лицами в области охраны окружающей среды с привлечением виновных к административной ответственности</w:t>
            </w:r>
          </w:p>
        </w:tc>
        <w:tc>
          <w:tcPr>
            <w:tcW w:w="113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1985" w:type="dxa"/>
            <w:vAlign w:val="center"/>
          </w:tcPr>
          <w:p w:rsidR="009870CD" w:rsidRPr="00B3442F" w:rsidRDefault="009870C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ИК РСМР,</w:t>
            </w:r>
          </w:p>
          <w:p w:rsidR="008B458B" w:rsidRPr="00B3442F" w:rsidRDefault="00B374F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органы местного самоуправления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458B" w:rsidRPr="00FD7775" w:rsidTr="00D65E82">
        <w:trPr>
          <w:trHeight w:val="137"/>
        </w:trPr>
        <w:tc>
          <w:tcPr>
            <w:tcW w:w="675" w:type="dxa"/>
          </w:tcPr>
          <w:p w:rsidR="008B458B" w:rsidRPr="00B3442F" w:rsidRDefault="008417E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8B458B" w:rsidRPr="00B3442F" w:rsidRDefault="00764F19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С</w:t>
            </w:r>
            <w:r w:rsidR="008B458B" w:rsidRPr="00B3442F">
              <w:rPr>
                <w:rFonts w:cs="Times New Roman"/>
                <w:color w:val="000000" w:themeColor="text1"/>
                <w:sz w:val="24"/>
                <w:szCs w:val="24"/>
              </w:rPr>
              <w:t>охранение и благоустройство родников находящихся на территории района</w:t>
            </w:r>
          </w:p>
        </w:tc>
        <w:tc>
          <w:tcPr>
            <w:tcW w:w="113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2020</w:t>
            </w:r>
            <w:r w:rsidR="00594A66" w:rsidRPr="00B3442F">
              <w:rPr>
                <w:rFonts w:cs="Times New Roman"/>
                <w:color w:val="000000" w:themeColor="text1"/>
                <w:sz w:val="24"/>
                <w:szCs w:val="24"/>
              </w:rPr>
              <w:t>-2030 г</w:t>
            </w: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985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  <w:r w:rsidR="00B374F3" w:rsidRPr="00B3442F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:rsidR="008B458B" w:rsidRPr="00B3442F" w:rsidRDefault="008B458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442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70488E" w:rsidRDefault="0070488E" w:rsidP="00F37D14">
      <w:pPr>
        <w:pStyle w:val="1"/>
        <w:spacing w:line="240" w:lineRule="auto"/>
        <w:rPr>
          <w:color w:val="FF0000"/>
        </w:rPr>
      </w:pPr>
    </w:p>
    <w:p w:rsidR="0012722B" w:rsidRPr="0012722B" w:rsidRDefault="0012722B" w:rsidP="00F37D14">
      <w:pPr>
        <w:spacing w:line="240" w:lineRule="auto"/>
        <w:rPr>
          <w:lang w:eastAsia="ru-RU"/>
        </w:rPr>
      </w:pPr>
    </w:p>
    <w:p w:rsidR="008B458B" w:rsidRPr="00BA43EE" w:rsidRDefault="001F2C72" w:rsidP="00F37D14">
      <w:pPr>
        <w:pStyle w:val="1"/>
        <w:spacing w:line="240" w:lineRule="auto"/>
        <w:rPr>
          <w:color w:val="000000" w:themeColor="text1"/>
        </w:rPr>
      </w:pPr>
      <w:bookmarkStart w:id="44" w:name="_Toc109978446"/>
      <w:r w:rsidRPr="00BA43EE">
        <w:rPr>
          <w:color w:val="000000" w:themeColor="text1"/>
        </w:rPr>
        <w:t>7</w:t>
      </w:r>
      <w:r w:rsidR="008B458B" w:rsidRPr="00BA43EE">
        <w:rPr>
          <w:color w:val="000000" w:themeColor="text1"/>
        </w:rPr>
        <w:t>.3.</w:t>
      </w:r>
      <w:r w:rsidR="00130DF1" w:rsidRPr="00BA43EE">
        <w:rPr>
          <w:color w:val="000000" w:themeColor="text1"/>
        </w:rPr>
        <w:t xml:space="preserve"> </w:t>
      </w:r>
      <w:r w:rsidR="008B458B" w:rsidRPr="00BA43EE">
        <w:rPr>
          <w:color w:val="000000" w:themeColor="text1"/>
        </w:rPr>
        <w:t>Содержание дорог</w:t>
      </w:r>
      <w:bookmarkEnd w:id="44"/>
    </w:p>
    <w:p w:rsidR="008B458B" w:rsidRPr="00BA43EE" w:rsidRDefault="008B458B" w:rsidP="00F37D14">
      <w:pPr>
        <w:spacing w:line="240" w:lineRule="auto"/>
        <w:ind w:firstLine="709"/>
        <w:rPr>
          <w:b/>
          <w:color w:val="000000" w:themeColor="text1"/>
        </w:rPr>
      </w:pPr>
      <w:r w:rsidRPr="00BA43EE">
        <w:rPr>
          <w:color w:val="000000" w:themeColor="text1"/>
        </w:rPr>
        <w:t xml:space="preserve">Развитие и сохранность села во многом зависит от состояния дорог. </w:t>
      </w:r>
      <w:r w:rsidR="00200B40" w:rsidRPr="00BA43EE">
        <w:rPr>
          <w:color w:val="000000" w:themeColor="text1"/>
        </w:rPr>
        <w:t>В районе п</w:t>
      </w:r>
      <w:r w:rsidRPr="00BA43EE">
        <w:rPr>
          <w:color w:val="000000" w:themeColor="text1"/>
        </w:rPr>
        <w:t>риведены в нормативное состояние подъездные пути к 3 населенным пунк</w:t>
      </w:r>
      <w:r w:rsidR="005709DF" w:rsidRPr="00BA43EE">
        <w:rPr>
          <w:color w:val="000000" w:themeColor="text1"/>
        </w:rPr>
        <w:t>там. Посредством Муниципального</w:t>
      </w:r>
      <w:r w:rsidRPr="00BA43EE">
        <w:rPr>
          <w:color w:val="000000" w:themeColor="text1"/>
        </w:rPr>
        <w:t xml:space="preserve"> дорожного фонда и устройством щебеночно-песчаной смеси отремонтированы уличные дороги </w:t>
      </w:r>
      <w:r w:rsidR="005709DF" w:rsidRPr="00BA43EE">
        <w:rPr>
          <w:color w:val="000000" w:themeColor="text1"/>
        </w:rPr>
        <w:t xml:space="preserve">в </w:t>
      </w:r>
      <w:r w:rsidRPr="00BA43EE">
        <w:rPr>
          <w:color w:val="000000" w:themeColor="text1"/>
        </w:rPr>
        <w:t xml:space="preserve">населенных пунктах. </w:t>
      </w:r>
    </w:p>
    <w:p w:rsidR="008B458B" w:rsidRPr="00BA43EE" w:rsidRDefault="005709DF" w:rsidP="00F37D14">
      <w:pPr>
        <w:spacing w:line="240" w:lineRule="auto"/>
        <w:ind w:firstLine="709"/>
        <w:rPr>
          <w:color w:val="000000" w:themeColor="text1"/>
        </w:rPr>
      </w:pPr>
      <w:r w:rsidRPr="00BA43EE">
        <w:rPr>
          <w:color w:val="000000" w:themeColor="text1"/>
        </w:rPr>
        <w:t>Планируется</w:t>
      </w:r>
      <w:r w:rsidR="008B458B" w:rsidRPr="00BA43EE">
        <w:rPr>
          <w:color w:val="000000" w:themeColor="text1"/>
        </w:rPr>
        <w:t xml:space="preserve"> до 2030 года все автодороги общего пользования местного значения привести в нормативное состояние. </w:t>
      </w:r>
    </w:p>
    <w:p w:rsidR="008B458B" w:rsidRPr="00F8071E" w:rsidRDefault="008B458B" w:rsidP="00F37D14">
      <w:pPr>
        <w:spacing w:line="240" w:lineRule="auto"/>
        <w:ind w:firstLine="709"/>
        <w:rPr>
          <w:color w:val="000000" w:themeColor="text1"/>
        </w:rPr>
      </w:pPr>
      <w:r w:rsidRPr="00F8071E">
        <w:rPr>
          <w:color w:val="000000" w:themeColor="text1"/>
        </w:rPr>
        <w:t>Необходимо продолжить реализацию программы поддержки местных инициатив, основной принцип которой – софинансирование. Так, жители 27  поселений района приняли участие в референдуме по вопросу самообложения. Средства были направлены</w:t>
      </w:r>
      <w:r w:rsidR="00581433" w:rsidRPr="00F8071E">
        <w:rPr>
          <w:color w:val="000000" w:themeColor="text1"/>
        </w:rPr>
        <w:t>,</w:t>
      </w:r>
      <w:r w:rsidRPr="00F8071E">
        <w:rPr>
          <w:color w:val="000000" w:themeColor="text1"/>
        </w:rPr>
        <w:t xml:space="preserve"> в том числе и на благоустройство дорог.</w:t>
      </w:r>
    </w:p>
    <w:p w:rsidR="008B458B" w:rsidRPr="00F8071E" w:rsidRDefault="008B458B" w:rsidP="00F37D14">
      <w:pPr>
        <w:spacing w:line="240" w:lineRule="auto"/>
        <w:ind w:firstLine="709"/>
        <w:rPr>
          <w:color w:val="000000" w:themeColor="text1"/>
        </w:rPr>
      </w:pPr>
      <w:r w:rsidRPr="00F8071E">
        <w:rPr>
          <w:color w:val="000000" w:themeColor="text1"/>
        </w:rPr>
        <w:t>Проблемы:</w:t>
      </w:r>
    </w:p>
    <w:p w:rsidR="008B458B" w:rsidRPr="00F8071E" w:rsidRDefault="008B458B" w:rsidP="00F37D14">
      <w:pPr>
        <w:spacing w:line="240" w:lineRule="auto"/>
        <w:ind w:firstLine="709"/>
        <w:rPr>
          <w:color w:val="000000" w:themeColor="text1"/>
        </w:rPr>
      </w:pPr>
      <w:r w:rsidRPr="00F8071E">
        <w:rPr>
          <w:color w:val="000000" w:themeColor="text1"/>
        </w:rPr>
        <w:t xml:space="preserve">- высокая доля протяженности автомобильных дорог общего пользования </w:t>
      </w:r>
      <w:r w:rsidR="003D7751" w:rsidRPr="00F8071E">
        <w:rPr>
          <w:color w:val="000000" w:themeColor="text1"/>
        </w:rPr>
        <w:t>местного значения, не отвечающих</w:t>
      </w:r>
      <w:r w:rsidRPr="00F8071E">
        <w:rPr>
          <w:color w:val="000000" w:themeColor="text1"/>
        </w:rPr>
        <w:t xml:space="preserve"> нормативным требованиям;</w:t>
      </w:r>
    </w:p>
    <w:p w:rsidR="008B458B" w:rsidRPr="00F8071E" w:rsidRDefault="008B458B" w:rsidP="00F37D14">
      <w:pPr>
        <w:spacing w:line="240" w:lineRule="auto"/>
        <w:ind w:firstLine="709"/>
        <w:rPr>
          <w:color w:val="000000" w:themeColor="text1"/>
        </w:rPr>
      </w:pPr>
      <w:r w:rsidRPr="00F8071E">
        <w:rPr>
          <w:color w:val="000000" w:themeColor="text1"/>
        </w:rPr>
        <w:t>- недостаток бюджетных средств для проведения в нормативное состояние автомобильных дорог общего пользования местного значения;</w:t>
      </w:r>
    </w:p>
    <w:p w:rsidR="008B458B" w:rsidRPr="00F8071E" w:rsidRDefault="008B458B" w:rsidP="00F37D14">
      <w:pPr>
        <w:spacing w:line="240" w:lineRule="auto"/>
        <w:ind w:firstLine="709"/>
        <w:rPr>
          <w:color w:val="000000" w:themeColor="text1"/>
        </w:rPr>
      </w:pPr>
      <w:r w:rsidRPr="00F8071E">
        <w:rPr>
          <w:color w:val="000000" w:themeColor="text1"/>
        </w:rPr>
        <w:t xml:space="preserve">Мероприятия: </w:t>
      </w:r>
    </w:p>
    <w:p w:rsidR="008B458B" w:rsidRPr="00F8071E" w:rsidRDefault="008B458B" w:rsidP="00F37D14">
      <w:pPr>
        <w:spacing w:line="240" w:lineRule="auto"/>
        <w:ind w:firstLine="709"/>
        <w:rPr>
          <w:color w:val="000000" w:themeColor="text1"/>
        </w:rPr>
      </w:pPr>
      <w:r w:rsidRPr="00F8071E">
        <w:rPr>
          <w:color w:val="000000" w:themeColor="text1"/>
        </w:rPr>
        <w:t>- ежегодная реализация программы софинансирования;</w:t>
      </w:r>
    </w:p>
    <w:p w:rsidR="008B458B" w:rsidRPr="00F8071E" w:rsidRDefault="008B458B" w:rsidP="00F37D14">
      <w:pPr>
        <w:spacing w:line="240" w:lineRule="auto"/>
        <w:ind w:firstLine="709"/>
        <w:rPr>
          <w:color w:val="000000" w:themeColor="text1"/>
        </w:rPr>
      </w:pPr>
      <w:r w:rsidRPr="00F8071E">
        <w:rPr>
          <w:color w:val="000000" w:themeColor="text1"/>
        </w:rPr>
        <w:t>- участие района в республиканских программах дорожного строительства.</w:t>
      </w:r>
    </w:p>
    <w:p w:rsidR="00301624" w:rsidRPr="00FD7775" w:rsidRDefault="00301624" w:rsidP="00F37D14">
      <w:pPr>
        <w:pStyle w:val="1"/>
        <w:spacing w:line="240" w:lineRule="auto"/>
        <w:rPr>
          <w:color w:val="FF0000"/>
        </w:rPr>
      </w:pPr>
    </w:p>
    <w:p w:rsidR="00842993" w:rsidRPr="001655C1" w:rsidRDefault="00FD72A6" w:rsidP="00F37D14">
      <w:pPr>
        <w:pStyle w:val="1"/>
        <w:spacing w:line="240" w:lineRule="auto"/>
        <w:rPr>
          <w:color w:val="000000" w:themeColor="text1"/>
        </w:rPr>
      </w:pPr>
      <w:bookmarkStart w:id="45" w:name="_Toc109978447"/>
      <w:r w:rsidRPr="001655C1">
        <w:rPr>
          <w:color w:val="000000" w:themeColor="text1"/>
        </w:rPr>
        <w:t>8</w:t>
      </w:r>
      <w:r w:rsidR="00842993" w:rsidRPr="001655C1">
        <w:rPr>
          <w:color w:val="000000" w:themeColor="text1"/>
        </w:rPr>
        <w:t>.</w:t>
      </w:r>
      <w:r w:rsidR="0073373D" w:rsidRPr="001655C1">
        <w:rPr>
          <w:color w:val="000000" w:themeColor="text1"/>
        </w:rPr>
        <w:t xml:space="preserve"> Механизм реализации Стратегии РС</w:t>
      </w:r>
      <w:r w:rsidR="00842993" w:rsidRPr="001655C1">
        <w:rPr>
          <w:color w:val="000000" w:themeColor="text1"/>
        </w:rPr>
        <w:t>МР</w:t>
      </w:r>
      <w:bookmarkEnd w:id="39"/>
      <w:bookmarkEnd w:id="40"/>
      <w:bookmarkEnd w:id="45"/>
    </w:p>
    <w:p w:rsidR="00842993" w:rsidRPr="001655C1" w:rsidRDefault="0073373D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1655C1">
        <w:rPr>
          <w:rFonts w:cs="Times New Roman"/>
          <w:color w:val="000000" w:themeColor="text1"/>
          <w:szCs w:val="28"/>
        </w:rPr>
        <w:t xml:space="preserve">Стратегия утверждается Советом </w:t>
      </w:r>
      <w:r w:rsidR="00EB7077" w:rsidRPr="001655C1">
        <w:rPr>
          <w:rFonts w:cs="Times New Roman"/>
          <w:color w:val="000000" w:themeColor="text1"/>
          <w:szCs w:val="28"/>
        </w:rPr>
        <w:t>Рыбно-Слободского муниципального района</w:t>
      </w:r>
      <w:r w:rsidR="00842993" w:rsidRPr="001655C1">
        <w:rPr>
          <w:rFonts w:cs="Times New Roman"/>
          <w:color w:val="000000" w:themeColor="text1"/>
          <w:szCs w:val="28"/>
        </w:rPr>
        <w:t>. С целью поддержания ее в актуальном состоянии, мероприятия дополняются или корректируются ежегодно с применением метода сколь</w:t>
      </w:r>
      <w:r w:rsidRPr="001655C1">
        <w:rPr>
          <w:rFonts w:cs="Times New Roman"/>
          <w:color w:val="000000" w:themeColor="text1"/>
          <w:szCs w:val="28"/>
        </w:rPr>
        <w:t>зящего планирования. Стратегия РС</w:t>
      </w:r>
      <w:r w:rsidR="00842993" w:rsidRPr="001655C1">
        <w:rPr>
          <w:rFonts w:cs="Times New Roman"/>
          <w:color w:val="000000" w:themeColor="text1"/>
          <w:szCs w:val="28"/>
        </w:rPr>
        <w:t>МР и изменения к ней внос</w:t>
      </w:r>
      <w:r w:rsidRPr="001655C1">
        <w:rPr>
          <w:rFonts w:cs="Times New Roman"/>
          <w:color w:val="000000" w:themeColor="text1"/>
          <w:szCs w:val="28"/>
        </w:rPr>
        <w:t>ятся на публичные обсуждения в РС</w:t>
      </w:r>
      <w:r w:rsidR="00842993" w:rsidRPr="001655C1">
        <w:rPr>
          <w:rFonts w:cs="Times New Roman"/>
          <w:color w:val="000000" w:themeColor="text1"/>
          <w:szCs w:val="28"/>
        </w:rPr>
        <w:t>МР и на ОИСЭЗ, после чего утверждаю</w:t>
      </w:r>
      <w:r w:rsidRPr="001655C1">
        <w:rPr>
          <w:rFonts w:cs="Times New Roman"/>
          <w:color w:val="000000" w:themeColor="text1"/>
          <w:szCs w:val="28"/>
        </w:rPr>
        <w:t>тся Советом РС</w:t>
      </w:r>
      <w:r w:rsidR="00842993" w:rsidRPr="001655C1">
        <w:rPr>
          <w:rFonts w:cs="Times New Roman"/>
          <w:color w:val="000000" w:themeColor="text1"/>
          <w:szCs w:val="28"/>
        </w:rPr>
        <w:t>МР.</w:t>
      </w:r>
    </w:p>
    <w:p w:rsidR="00842993" w:rsidRPr="001655C1" w:rsidRDefault="00842993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1655C1">
        <w:rPr>
          <w:rFonts w:cs="Times New Roman"/>
          <w:color w:val="000000" w:themeColor="text1"/>
          <w:szCs w:val="28"/>
        </w:rPr>
        <w:t>Центром ответстве</w:t>
      </w:r>
      <w:r w:rsidR="0073373D" w:rsidRPr="001655C1">
        <w:rPr>
          <w:rFonts w:cs="Times New Roman"/>
          <w:color w:val="000000" w:themeColor="text1"/>
          <w:szCs w:val="28"/>
        </w:rPr>
        <w:t>нности за реализацию Стратегии РС</w:t>
      </w:r>
      <w:r w:rsidRPr="001655C1">
        <w:rPr>
          <w:rFonts w:cs="Times New Roman"/>
          <w:color w:val="000000" w:themeColor="text1"/>
          <w:szCs w:val="28"/>
        </w:rPr>
        <w:t xml:space="preserve">МР является отдел </w:t>
      </w:r>
      <w:r w:rsidR="0073373D" w:rsidRPr="001655C1">
        <w:rPr>
          <w:rFonts w:cs="Times New Roman"/>
          <w:color w:val="000000" w:themeColor="text1"/>
          <w:szCs w:val="28"/>
        </w:rPr>
        <w:t xml:space="preserve">территориального развития </w:t>
      </w:r>
      <w:r w:rsidR="00D732BE" w:rsidRPr="001655C1">
        <w:rPr>
          <w:rFonts w:cs="Times New Roman"/>
          <w:color w:val="000000" w:themeColor="text1"/>
          <w:szCs w:val="28"/>
        </w:rPr>
        <w:t>Исполнительного комитета</w:t>
      </w:r>
      <w:r w:rsidR="0073373D" w:rsidRPr="001655C1">
        <w:rPr>
          <w:rFonts w:cs="Times New Roman"/>
          <w:color w:val="000000" w:themeColor="text1"/>
          <w:szCs w:val="28"/>
        </w:rPr>
        <w:t xml:space="preserve"> РС</w:t>
      </w:r>
      <w:r w:rsidRPr="001655C1">
        <w:rPr>
          <w:rFonts w:cs="Times New Roman"/>
          <w:color w:val="000000" w:themeColor="text1"/>
          <w:szCs w:val="28"/>
        </w:rPr>
        <w:t xml:space="preserve">МР. </w:t>
      </w:r>
    </w:p>
    <w:p w:rsidR="00842993" w:rsidRPr="001655C1" w:rsidRDefault="0073373D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1655C1">
        <w:rPr>
          <w:rFonts w:cs="Times New Roman"/>
          <w:color w:val="000000" w:themeColor="text1"/>
          <w:szCs w:val="40"/>
        </w:rPr>
        <w:t xml:space="preserve">При </w:t>
      </w:r>
      <w:r w:rsidR="000128DA" w:rsidRPr="001655C1">
        <w:rPr>
          <w:rFonts w:cs="Times New Roman"/>
          <w:color w:val="000000" w:themeColor="text1"/>
          <w:szCs w:val="40"/>
        </w:rPr>
        <w:t>Исполнительном комитете</w:t>
      </w:r>
      <w:r w:rsidRPr="001655C1">
        <w:rPr>
          <w:rFonts w:cs="Times New Roman"/>
          <w:color w:val="000000" w:themeColor="text1"/>
          <w:szCs w:val="40"/>
        </w:rPr>
        <w:t xml:space="preserve"> РС</w:t>
      </w:r>
      <w:r w:rsidR="00842993" w:rsidRPr="001655C1">
        <w:rPr>
          <w:rFonts w:cs="Times New Roman"/>
          <w:color w:val="000000" w:themeColor="text1"/>
          <w:szCs w:val="40"/>
        </w:rPr>
        <w:t>МР создается балансовая комиссия, на которой ежеквартально рассматриваются результаты мониторинга реализации планов социально-экономического развития поселений и принимаются решения об их корректировке. В состав балансовой комиссии входят руковод</w:t>
      </w:r>
      <w:r w:rsidRPr="001655C1">
        <w:rPr>
          <w:rFonts w:cs="Times New Roman"/>
          <w:color w:val="000000" w:themeColor="text1"/>
          <w:szCs w:val="40"/>
        </w:rPr>
        <w:t xml:space="preserve">итель </w:t>
      </w:r>
      <w:r w:rsidR="000128DA" w:rsidRPr="001655C1">
        <w:rPr>
          <w:rFonts w:cs="Times New Roman"/>
          <w:color w:val="000000" w:themeColor="text1"/>
          <w:szCs w:val="40"/>
        </w:rPr>
        <w:t>Исполнительного комитета</w:t>
      </w:r>
      <w:r w:rsidRPr="001655C1">
        <w:rPr>
          <w:rFonts w:cs="Times New Roman"/>
          <w:color w:val="000000" w:themeColor="text1"/>
          <w:szCs w:val="40"/>
        </w:rPr>
        <w:t xml:space="preserve"> РС</w:t>
      </w:r>
      <w:r w:rsidR="00842993" w:rsidRPr="001655C1">
        <w:rPr>
          <w:rFonts w:cs="Times New Roman"/>
          <w:color w:val="000000" w:themeColor="text1"/>
          <w:szCs w:val="40"/>
        </w:rPr>
        <w:t>МР, его заместители, Главы сельских поселений, руководители бюджетообразующих предприятий, представители Министерства экономики Республики Татарстан, Министерства сельского хозяйства и продовольствия Республики Татарстан и других министерств, в зависимости от актуальности обсуждаемых проблем.</w:t>
      </w:r>
    </w:p>
    <w:p w:rsidR="00842993" w:rsidRPr="001655C1" w:rsidRDefault="0073373D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1655C1">
        <w:rPr>
          <w:rFonts w:cs="Times New Roman"/>
          <w:color w:val="000000" w:themeColor="text1"/>
          <w:szCs w:val="28"/>
        </w:rPr>
        <w:t>Данная Стратегия РС</w:t>
      </w:r>
      <w:r w:rsidR="00842993" w:rsidRPr="001655C1">
        <w:rPr>
          <w:rFonts w:cs="Times New Roman"/>
          <w:color w:val="000000" w:themeColor="text1"/>
          <w:szCs w:val="28"/>
        </w:rPr>
        <w:t>МР является основой для разработки планов социально-экономического развити</w:t>
      </w:r>
      <w:r w:rsidRPr="001655C1">
        <w:rPr>
          <w:rFonts w:cs="Times New Roman"/>
          <w:color w:val="000000" w:themeColor="text1"/>
          <w:szCs w:val="28"/>
        </w:rPr>
        <w:t>я поселений, входящих в состав РС</w:t>
      </w:r>
      <w:r w:rsidR="00842993" w:rsidRPr="001655C1">
        <w:rPr>
          <w:rFonts w:cs="Times New Roman"/>
          <w:color w:val="000000" w:themeColor="text1"/>
          <w:szCs w:val="28"/>
        </w:rPr>
        <w:t>МР. Исходя из ос</w:t>
      </w:r>
      <w:r w:rsidRPr="001655C1">
        <w:rPr>
          <w:rFonts w:cs="Times New Roman"/>
          <w:color w:val="000000" w:themeColor="text1"/>
          <w:szCs w:val="28"/>
        </w:rPr>
        <w:t>новных целей и задач Стратегии РС</w:t>
      </w:r>
      <w:r w:rsidR="00842993" w:rsidRPr="001655C1">
        <w:rPr>
          <w:rFonts w:cs="Times New Roman"/>
          <w:color w:val="000000" w:themeColor="text1"/>
          <w:szCs w:val="28"/>
        </w:rPr>
        <w:t xml:space="preserve">МР </w:t>
      </w:r>
      <w:r w:rsidR="00315C6E" w:rsidRPr="001655C1">
        <w:rPr>
          <w:rFonts w:cs="Times New Roman"/>
          <w:color w:val="000000" w:themeColor="text1"/>
          <w:szCs w:val="28"/>
        </w:rPr>
        <w:t>разработаны</w:t>
      </w:r>
      <w:r w:rsidR="00842993" w:rsidRPr="001655C1">
        <w:rPr>
          <w:rFonts w:cs="Times New Roman"/>
          <w:color w:val="000000" w:themeColor="text1"/>
          <w:szCs w:val="28"/>
        </w:rPr>
        <w:t xml:space="preserve"> Планы социально-экономического развития сельских поселений, вследствие чего оценка эффе</w:t>
      </w:r>
      <w:r w:rsidRPr="001655C1">
        <w:rPr>
          <w:rFonts w:cs="Times New Roman"/>
          <w:color w:val="000000" w:themeColor="text1"/>
          <w:szCs w:val="28"/>
        </w:rPr>
        <w:t>ктивности реализации Стратегии РС</w:t>
      </w:r>
      <w:r w:rsidR="00842993" w:rsidRPr="001655C1">
        <w:rPr>
          <w:rFonts w:cs="Times New Roman"/>
          <w:color w:val="000000" w:themeColor="text1"/>
          <w:szCs w:val="28"/>
        </w:rPr>
        <w:t>МР будет производиться неразрывно с оценкой эффективности выполнения плано</w:t>
      </w:r>
      <w:r w:rsidRPr="001655C1">
        <w:rPr>
          <w:rFonts w:cs="Times New Roman"/>
          <w:color w:val="000000" w:themeColor="text1"/>
          <w:szCs w:val="28"/>
        </w:rPr>
        <w:t>в развития сельских поселений РС</w:t>
      </w:r>
      <w:r w:rsidR="00842993" w:rsidRPr="001655C1">
        <w:rPr>
          <w:rFonts w:cs="Times New Roman"/>
          <w:color w:val="000000" w:themeColor="text1"/>
          <w:szCs w:val="28"/>
        </w:rPr>
        <w:t>МР</w:t>
      </w:r>
      <w:r w:rsidRPr="001655C1">
        <w:rPr>
          <w:rFonts w:cs="Times New Roman"/>
          <w:color w:val="000000" w:themeColor="text1"/>
          <w:szCs w:val="28"/>
        </w:rPr>
        <w:t>.</w:t>
      </w:r>
      <w:r w:rsidR="00842993" w:rsidRPr="001655C1">
        <w:rPr>
          <w:rFonts w:cs="Times New Roman"/>
          <w:color w:val="000000" w:themeColor="text1"/>
          <w:szCs w:val="28"/>
        </w:rPr>
        <w:t xml:space="preserve"> </w:t>
      </w:r>
    </w:p>
    <w:p w:rsidR="001261BB" w:rsidRPr="001655C1" w:rsidRDefault="00842993" w:rsidP="00F37D14">
      <w:pPr>
        <w:spacing w:line="240" w:lineRule="auto"/>
        <w:ind w:firstLine="709"/>
        <w:rPr>
          <w:rFonts w:cs="Times New Roman"/>
          <w:color w:val="000000" w:themeColor="text1"/>
          <w:szCs w:val="28"/>
        </w:rPr>
      </w:pPr>
      <w:r w:rsidRPr="001655C1">
        <w:rPr>
          <w:rFonts w:cs="Times New Roman"/>
          <w:color w:val="000000" w:themeColor="text1"/>
          <w:szCs w:val="28"/>
        </w:rPr>
        <w:t>В свою очередь, с целью поддержания План</w:t>
      </w:r>
      <w:r w:rsidR="0073373D" w:rsidRPr="001655C1">
        <w:rPr>
          <w:rFonts w:cs="Times New Roman"/>
          <w:color w:val="000000" w:themeColor="text1"/>
          <w:szCs w:val="28"/>
        </w:rPr>
        <w:t>ов развития сельских поселений РС</w:t>
      </w:r>
      <w:r w:rsidRPr="001655C1">
        <w:rPr>
          <w:rFonts w:cs="Times New Roman"/>
          <w:color w:val="000000" w:themeColor="text1"/>
          <w:szCs w:val="28"/>
        </w:rPr>
        <w:t xml:space="preserve">МР в актуальном состоянии, их мероприятия также дополняются или корректируются ежегодно с применением метода </w:t>
      </w:r>
      <w:r w:rsidR="00127CB7" w:rsidRPr="001655C1">
        <w:rPr>
          <w:rFonts w:cs="Times New Roman"/>
          <w:color w:val="000000" w:themeColor="text1"/>
          <w:szCs w:val="28"/>
        </w:rPr>
        <w:t xml:space="preserve">трех летнего </w:t>
      </w:r>
      <w:r w:rsidRPr="001655C1">
        <w:rPr>
          <w:rFonts w:cs="Times New Roman"/>
          <w:color w:val="000000" w:themeColor="text1"/>
          <w:szCs w:val="28"/>
        </w:rPr>
        <w:t>скользящего планирования. Планы развития сельски</w:t>
      </w:r>
      <w:r w:rsidR="0073373D" w:rsidRPr="001655C1">
        <w:rPr>
          <w:rFonts w:cs="Times New Roman"/>
          <w:color w:val="000000" w:themeColor="text1"/>
          <w:szCs w:val="28"/>
        </w:rPr>
        <w:t>х поселений РС</w:t>
      </w:r>
      <w:r w:rsidRPr="001655C1">
        <w:rPr>
          <w:rFonts w:cs="Times New Roman"/>
          <w:color w:val="000000" w:themeColor="text1"/>
          <w:szCs w:val="28"/>
        </w:rPr>
        <w:t>МР и изменения к ним внос</w:t>
      </w:r>
      <w:r w:rsidR="0073373D" w:rsidRPr="001655C1">
        <w:rPr>
          <w:rFonts w:cs="Times New Roman"/>
          <w:color w:val="000000" w:themeColor="text1"/>
          <w:szCs w:val="28"/>
        </w:rPr>
        <w:t>ятся на публичные обсуждения в РС</w:t>
      </w:r>
      <w:r w:rsidRPr="001655C1">
        <w:rPr>
          <w:rFonts w:cs="Times New Roman"/>
          <w:color w:val="000000" w:themeColor="text1"/>
          <w:szCs w:val="28"/>
        </w:rPr>
        <w:t>МР и на ОИСЭЗ, после чего утверждаю</w:t>
      </w:r>
      <w:r w:rsidR="00127CB7" w:rsidRPr="001655C1">
        <w:rPr>
          <w:rFonts w:cs="Times New Roman"/>
          <w:color w:val="000000" w:themeColor="text1"/>
          <w:szCs w:val="28"/>
        </w:rPr>
        <w:t>тся Главами сельских поселений.</w:t>
      </w:r>
    </w:p>
    <w:p w:rsidR="00301624" w:rsidRPr="00301624" w:rsidRDefault="00301624" w:rsidP="00F37D14">
      <w:pPr>
        <w:pStyle w:val="a0"/>
        <w:rPr>
          <w:lang w:eastAsia="en-US"/>
        </w:rPr>
      </w:pPr>
    </w:p>
    <w:p w:rsidR="00D153B5" w:rsidRPr="00ED3954" w:rsidRDefault="00C744C1" w:rsidP="00F37D14">
      <w:pPr>
        <w:pStyle w:val="1"/>
        <w:spacing w:line="240" w:lineRule="auto"/>
      </w:pPr>
      <w:bookmarkStart w:id="46" w:name="_Toc109978448"/>
      <w:r w:rsidRPr="00ED3954">
        <w:t>9</w:t>
      </w:r>
      <w:r w:rsidR="00934EF2" w:rsidRPr="00ED3954">
        <w:t>.</w:t>
      </w:r>
      <w:r w:rsidR="00D153B5" w:rsidRPr="00ED3954">
        <w:t xml:space="preserve"> Сводный перечень мероприятий реализации</w:t>
      </w:r>
      <w:r w:rsidR="00153E9A">
        <w:t xml:space="preserve"> </w:t>
      </w:r>
      <w:r w:rsidR="00D153B5" w:rsidRPr="00ED3954">
        <w:t>Стратегии РСМР</w:t>
      </w:r>
      <w:bookmarkEnd w:id="46"/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60"/>
        <w:gridCol w:w="2268"/>
        <w:gridCol w:w="1701"/>
        <w:gridCol w:w="1417"/>
      </w:tblGrid>
      <w:tr w:rsidR="00D153B5" w:rsidRPr="00D33AEE" w:rsidTr="00D33AEE">
        <w:trPr>
          <w:trHeight w:val="1250"/>
          <w:tblHeader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153B5" w:rsidRPr="00D33AEE" w:rsidRDefault="00D153B5" w:rsidP="00F37D14">
            <w:pPr>
              <w:spacing w:line="240" w:lineRule="auto"/>
              <w:ind w:right="-250"/>
              <w:rPr>
                <w:rFonts w:cs="Times New Roman"/>
                <w:b/>
                <w:sz w:val="24"/>
                <w:szCs w:val="24"/>
              </w:rPr>
            </w:pPr>
            <w:r w:rsidRPr="00D33AEE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153B5" w:rsidRPr="00D33AEE" w:rsidRDefault="00D153B5" w:rsidP="00F37D1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3AEE">
              <w:rPr>
                <w:rFonts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153B5" w:rsidRPr="00D33AEE" w:rsidRDefault="00D153B5" w:rsidP="00F37D1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3AEE">
              <w:rPr>
                <w:rFonts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153B5" w:rsidRPr="00D33AEE" w:rsidRDefault="00D153B5" w:rsidP="00F37D1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3AEE">
              <w:rPr>
                <w:rFonts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153B5" w:rsidRPr="00D33AEE" w:rsidRDefault="00D153B5" w:rsidP="00F37D1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3AEE">
              <w:rPr>
                <w:rFonts w:cs="Times New Roman"/>
                <w:b/>
                <w:sz w:val="24"/>
                <w:szCs w:val="24"/>
              </w:rPr>
              <w:t xml:space="preserve">Объемы </w:t>
            </w:r>
            <w:r w:rsidR="00662937" w:rsidRPr="00D33AEE">
              <w:rPr>
                <w:rFonts w:cs="Times New Roman"/>
                <w:b/>
                <w:sz w:val="24"/>
                <w:szCs w:val="24"/>
              </w:rPr>
              <w:t>финансиро</w:t>
            </w:r>
            <w:r w:rsidR="00662937">
              <w:rPr>
                <w:rFonts w:cs="Times New Roman"/>
                <w:b/>
                <w:sz w:val="24"/>
                <w:szCs w:val="24"/>
              </w:rPr>
              <w:t>в</w:t>
            </w:r>
            <w:r w:rsidR="00662937" w:rsidRPr="00D33AEE">
              <w:rPr>
                <w:rFonts w:cs="Times New Roman"/>
                <w:b/>
                <w:sz w:val="24"/>
                <w:szCs w:val="24"/>
              </w:rPr>
              <w:t>ания</w:t>
            </w:r>
            <w:r w:rsidRPr="00D33AEE">
              <w:rPr>
                <w:rFonts w:cs="Times New Roman"/>
                <w:b/>
                <w:sz w:val="24"/>
                <w:szCs w:val="24"/>
              </w:rPr>
              <w:t>, тыс. руб.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153B5" w:rsidRPr="00D33AEE" w:rsidRDefault="00D153B5" w:rsidP="00F37D1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33AEE">
              <w:rPr>
                <w:rFonts w:cs="Times New Roman"/>
                <w:b/>
                <w:sz w:val="24"/>
                <w:szCs w:val="24"/>
              </w:rPr>
              <w:t>Источник</w:t>
            </w:r>
          </w:p>
        </w:tc>
      </w:tr>
      <w:tr w:rsidR="00063E9E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46F61" w:rsidRDefault="00063E9E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FD7775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Довести посевы высоко-маржинальных культур до </w:t>
            </w:r>
            <w:r w:rsidR="00741951"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1</w:t>
            </w: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4500 гектаров к 2021 году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FD7775" w:rsidRDefault="00E46C7B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2020-202</w:t>
            </w:r>
            <w:r w:rsidR="004E54FD"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063E9E" w:rsidRPr="00FD7775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BA2A07"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, инвесторы</w:t>
            </w:r>
            <w:r w:rsidR="00BA2A07"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FD7775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54 000,0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FD7775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Внебюджетные</w:t>
            </w:r>
          </w:p>
        </w:tc>
      </w:tr>
      <w:tr w:rsidR="00063E9E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Поднять на качественно новый уровень селекционно-племенную работу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E46C7B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2020-202</w:t>
            </w:r>
            <w:r w:rsidR="00572847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572847" w:rsidRDefault="00D41E8C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063E9E" w:rsidRPr="00572847" w:rsidRDefault="00D41E8C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BA2A07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, сельхоз</w:t>
            </w:r>
            <w:r w:rsidR="00063E9E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производители</w:t>
            </w:r>
            <w:r w:rsidR="00BA2A07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25 000,0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Внебюджетные</w:t>
            </w:r>
          </w:p>
        </w:tc>
      </w:tr>
      <w:tr w:rsidR="00063E9E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Повысить эффективность использования земель в КФХ и ЛПХ - все сельскохозяйственные угодья должны обрабатываться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E46C7B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2020-202</w:t>
            </w:r>
            <w:r w:rsidR="00572847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572847" w:rsidRDefault="00D41E8C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BA2A07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-</w:t>
            </w:r>
          </w:p>
        </w:tc>
      </w:tr>
      <w:tr w:rsidR="00063E9E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Регулярное повышение  квалификации руководителей, специалистов и других работников хозяйств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E46C7B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2020-202</w:t>
            </w:r>
            <w:r w:rsidR="00572847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572847" w:rsidRDefault="00D41E8C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УСХ и П</w:t>
            </w:r>
            <w:r w:rsidR="00BA2A07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200</w:t>
            </w:r>
            <w:r w:rsidR="00546F61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Бюджетные</w:t>
            </w:r>
          </w:p>
        </w:tc>
      </w:tr>
      <w:tr w:rsidR="00063E9E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Развитие кооперативного движения среди сельхоз производителей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E46C7B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2020-202</w:t>
            </w:r>
            <w:r w:rsidR="00572847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572847" w:rsidRDefault="00D41E8C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BA2A07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, </w:t>
            </w:r>
            <w:r w:rsidR="00D41E8C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сельхозпроизводители</w:t>
            </w:r>
            <w:r w:rsidR="00BA2A07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20</w:t>
            </w:r>
            <w:r w:rsidR="00546F61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 </w:t>
            </w: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000</w:t>
            </w:r>
            <w:r w:rsidR="00546F61"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572847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572847">
              <w:rPr>
                <w:rFonts w:eastAsiaTheme="minorHAnsi"/>
                <w:color w:val="000000" w:themeColor="text1"/>
                <w:szCs w:val="28"/>
                <w:lang w:eastAsia="en-US"/>
              </w:rPr>
              <w:t>Бюджет РФ, Внебюджетные</w:t>
            </w:r>
          </w:p>
        </w:tc>
      </w:tr>
      <w:tr w:rsidR="00063E9E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B80C8E" w:rsidRDefault="00063E9E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FD7775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Внедрение  зерновых культур с высокой урожайностью (озимая  рожь, пшеница, кукуруза)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FD7775" w:rsidRDefault="00E46C7B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063E9E" w:rsidRPr="00FD7775" w:rsidRDefault="00625A82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BA2A07"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, сельхозпроизводители</w:t>
            </w:r>
            <w:r w:rsidR="00BA2A07"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FD7775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12</w:t>
            </w:r>
            <w:r w:rsidR="00546F61"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 </w:t>
            </w: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000</w:t>
            </w:r>
            <w:r w:rsidR="00546F61"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FD7775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Внебюджетные</w:t>
            </w:r>
          </w:p>
        </w:tc>
      </w:tr>
      <w:tr w:rsidR="00063E9E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B80C8E" w:rsidRDefault="00063E9E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B03199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Повысить интенсивность обновления парка сельскохозяйственной техники путем приобретения высокопроизводительных сельскохозяйственных машин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B03199" w:rsidRDefault="00E46C7B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2020-202</w:t>
            </w:r>
            <w:r w:rsidR="00B03199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B03199" w:rsidRDefault="00D41E8C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063E9E" w:rsidRPr="00B03199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BA2A07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, </w:t>
            </w:r>
            <w:r w:rsidR="00D41E8C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сельхозпроизводители</w:t>
            </w:r>
            <w:r w:rsidR="00BA2A07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B03199" w:rsidRDefault="00FE1A9B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2019-2021</w:t>
            </w:r>
            <w:r w:rsidR="00063E9E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– 720 000,0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B03199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Бюджет РФ, Бюджет </w:t>
            </w:r>
            <w:r w:rsidR="00625A82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РТ, внебюджетные</w:t>
            </w:r>
          </w:p>
        </w:tc>
      </w:tr>
      <w:tr w:rsidR="00063E9E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B80C8E" w:rsidRDefault="00063E9E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B03199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Строительство </w:t>
            </w:r>
            <w:r w:rsidR="00862CB3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третьего</w:t>
            </w: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молочного комплекса на 500 голов коров ООО «Кулон Агро»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62CB3" w:rsidRPr="00B03199" w:rsidRDefault="00862CB3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2020-202</w:t>
            </w:r>
            <w:r w:rsidR="00B03199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</w:p>
          <w:p w:rsidR="00063E9E" w:rsidRPr="00B03199" w:rsidRDefault="00862CB3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г</w:t>
            </w:r>
            <w:r w:rsidR="00063E9E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B03199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ИК РСМР, </w:t>
            </w:r>
          </w:p>
          <w:p w:rsidR="00D41E8C" w:rsidRPr="00B03199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УСХ и П</w:t>
            </w:r>
            <w:r w:rsidR="00BA2A07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, </w:t>
            </w:r>
          </w:p>
          <w:p w:rsidR="00063E9E" w:rsidRPr="00B03199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инвестор</w:t>
            </w:r>
            <w:r w:rsidR="00BA2A07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B03199" w:rsidRDefault="007309CD" w:rsidP="00F37D14">
            <w:pPr>
              <w:pStyle w:val="BodyTextIndent21"/>
              <w:ind w:right="-108"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2020</w:t>
            </w:r>
            <w:r w:rsidR="00063E9E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– 80</w:t>
            </w:r>
            <w:r w:rsidR="00546F61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 000,0</w:t>
            </w:r>
          </w:p>
          <w:p w:rsidR="00063E9E" w:rsidRPr="00B03199" w:rsidRDefault="007309CD" w:rsidP="00F37D14">
            <w:pPr>
              <w:pStyle w:val="BodyTextIndent21"/>
              <w:ind w:right="-108"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2021</w:t>
            </w:r>
            <w:r w:rsidR="00063E9E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-54</w:t>
            </w:r>
            <w:r w:rsidR="00546F61"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 000,0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063E9E" w:rsidRPr="00B03199" w:rsidRDefault="00063E9E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03199">
              <w:rPr>
                <w:rFonts w:eastAsiaTheme="minorHAnsi"/>
                <w:color w:val="000000" w:themeColor="text1"/>
                <w:szCs w:val="28"/>
                <w:lang w:eastAsia="en-US"/>
              </w:rPr>
              <w:t>Бюджет РФ, внебюджетные</w:t>
            </w:r>
          </w:p>
        </w:tc>
      </w:tr>
      <w:tr w:rsidR="00FD7775" w:rsidRPr="00FD7775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B80C8E" w:rsidRDefault="00D50A61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Строительство коровника на 150 голов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2022-2023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УСХ и П (по согласованию), </w:t>
            </w:r>
          </w:p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КФХ Григорьев А.П.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28000,0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Бюджет РФ, бюджет РТ, внебюджетные</w:t>
            </w:r>
          </w:p>
        </w:tc>
      </w:tr>
      <w:tr w:rsidR="00FD7775" w:rsidRPr="00FD7775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B80C8E" w:rsidRDefault="00D50A61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Подготовка квалифицированной рабочей силы, в том числе молодых специалистов, механизаторов, умеющих работать на новой высокопроизводительной, компьютеризированной технике, которые способны осваивать новые современные технологии сельскохозяйственного производства мирового уровня.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ИК РСМР,</w:t>
            </w:r>
          </w:p>
          <w:p w:rsidR="00D50A61" w:rsidRPr="00FD7775" w:rsidRDefault="00D50A61" w:rsidP="00F37D14">
            <w:pPr>
              <w:pStyle w:val="BodyTextIndent21"/>
              <w:ind w:left="-108" w:right="-108"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УСХ и П (по согласованию), </w:t>
            </w:r>
          </w:p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ГАОУ СПО «Рыбно-Слободский  агротехнический колледж»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3 000,0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pStyle w:val="BodyTextIndent21"/>
              <w:ind w:right="-107"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Бюджетные</w:t>
            </w:r>
          </w:p>
        </w:tc>
      </w:tr>
      <w:tr w:rsidR="00FD7775" w:rsidRPr="00FD7775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B80C8E" w:rsidRDefault="00D50A61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Информационно-консультационное обеспечение ЛПХ</w:t>
            </w:r>
          </w:p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 xml:space="preserve">УСХ И П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FD7775" w:rsidRPr="00FD7775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B80C8E" w:rsidRDefault="00D50A61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Содействие в участии программ поддержки ЛПХ;</w:t>
            </w:r>
          </w:p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66293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  <w:r w:rsidR="00662937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органы местного самоуправления, УСХ И П 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FD7775" w:rsidRPr="00FD7775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B80C8E" w:rsidRDefault="00D50A61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Своевременное обеспечение кормами в счет арендованных паевых земель;</w:t>
            </w:r>
          </w:p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УСХ и П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, </w:t>
            </w:r>
          </w:p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органы местного самоуправления, сельхозпроизводители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FD7775" w:rsidRPr="00FD7775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B80C8E" w:rsidRDefault="00D50A61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Организация обеспечения кормами ЛПХ;</w:t>
            </w:r>
          </w:p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УСХ и П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, </w:t>
            </w:r>
          </w:p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органы местного самоуправления, сельхозпроизводители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FD7775" w:rsidRPr="00FD7775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ED3954" w:rsidRDefault="00D50A61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pStyle w:val="BodyTextIndent21"/>
              <w:ind w:firstLine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D7775">
              <w:rPr>
                <w:rFonts w:eastAsiaTheme="minorHAnsi"/>
                <w:color w:val="000000" w:themeColor="text1"/>
                <w:szCs w:val="28"/>
                <w:lang w:eastAsia="en-US"/>
              </w:rPr>
              <w:t>Организация ярмарок для реализации излишков продукции, произведенных в ЛПХ.</w:t>
            </w:r>
          </w:p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66293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  <w:r w:rsidR="00662937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органы местного самоуправления, УСХ И П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50A61" w:rsidRPr="00FD7775" w:rsidRDefault="00D50A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FD7775" w:rsidRPr="00FD7775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546F61" w:rsidRDefault="008E65CE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8E65CE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Реализация проекта ООО «Kisher» по производству кондитерских изделий.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7F78C0" w:rsidRPr="00FD7775">
              <w:rPr>
                <w:rFonts w:cs="Times New Roman"/>
                <w:color w:val="000000" w:themeColor="text1"/>
                <w:sz w:val="24"/>
                <w:szCs w:val="28"/>
              </w:rPr>
              <w:t>3-2024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8E65CE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 инвестор</w:t>
            </w:r>
            <w:r w:rsidR="003A4FF8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3A4FF8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7F78C0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100</w:t>
            </w:r>
            <w:r w:rsidR="00546F61" w:rsidRPr="00FD7775">
              <w:rPr>
                <w:rFonts w:cs="Times New Roman"/>
                <w:color w:val="000000" w:themeColor="text1"/>
                <w:sz w:val="24"/>
                <w:szCs w:val="28"/>
              </w:rPr>
              <w:t> </w:t>
            </w:r>
            <w:r w:rsidR="008E65CE" w:rsidRPr="00FD7775">
              <w:rPr>
                <w:rFonts w:cs="Times New Roman"/>
                <w:color w:val="000000" w:themeColor="text1"/>
                <w:sz w:val="24"/>
                <w:szCs w:val="28"/>
              </w:rPr>
              <w:t>000</w:t>
            </w:r>
            <w:r w:rsidR="00546F61" w:rsidRPr="00FD7775">
              <w:rPr>
                <w:rFonts w:cs="Times New Roman"/>
                <w:color w:val="000000" w:themeColor="text1"/>
                <w:sz w:val="24"/>
                <w:szCs w:val="28"/>
              </w:rPr>
              <w:t>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8E65CE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Внебюджетные</w:t>
            </w:r>
          </w:p>
        </w:tc>
      </w:tr>
      <w:tr w:rsidR="00FD7775" w:rsidRPr="00FD7775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546F61" w:rsidRDefault="008E65CE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8E65CE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Модернизации хлебоприемного пункта ООО «Рыбно-Слободское ХПП»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7F78C0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8E65CE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 инвестор</w:t>
            </w:r>
            <w:r w:rsidR="003A4FF8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3A4FF8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7F78C0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8</w:t>
            </w:r>
            <w:r w:rsidR="008E65CE" w:rsidRPr="00FD7775">
              <w:rPr>
                <w:rFonts w:cs="Times New Roman"/>
                <w:color w:val="000000" w:themeColor="text1"/>
                <w:sz w:val="24"/>
                <w:szCs w:val="28"/>
              </w:rPr>
              <w:t>0</w:t>
            </w:r>
            <w:r w:rsidR="00546F61" w:rsidRPr="00FD7775">
              <w:rPr>
                <w:rFonts w:cs="Times New Roman"/>
                <w:color w:val="000000" w:themeColor="text1"/>
                <w:sz w:val="24"/>
                <w:szCs w:val="28"/>
              </w:rPr>
              <w:t> </w:t>
            </w:r>
            <w:r w:rsidR="008E65CE" w:rsidRPr="00FD7775">
              <w:rPr>
                <w:rFonts w:cs="Times New Roman"/>
                <w:color w:val="000000" w:themeColor="text1"/>
                <w:sz w:val="24"/>
                <w:szCs w:val="28"/>
              </w:rPr>
              <w:t>000</w:t>
            </w:r>
            <w:r w:rsidR="00546F61" w:rsidRPr="00FD7775">
              <w:rPr>
                <w:rFonts w:cs="Times New Roman"/>
                <w:color w:val="000000" w:themeColor="text1"/>
                <w:sz w:val="24"/>
                <w:szCs w:val="28"/>
              </w:rPr>
              <w:t>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8E65CE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Внебюджетные</w:t>
            </w:r>
          </w:p>
        </w:tc>
      </w:tr>
      <w:tr w:rsidR="00FD7775" w:rsidRPr="00FD7775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546F61" w:rsidRDefault="008E65CE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8E65CE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Строительство завода по разведению клариевого сома ООО «Клариус»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7F78C0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8E65CE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 инвестор</w:t>
            </w:r>
            <w:r w:rsidR="003A4FF8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3A4FF8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7F78C0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30</w:t>
            </w:r>
            <w:r w:rsidR="00546F61" w:rsidRPr="00FD7775">
              <w:rPr>
                <w:rFonts w:cs="Times New Roman"/>
                <w:color w:val="000000" w:themeColor="text1"/>
                <w:sz w:val="24"/>
                <w:szCs w:val="28"/>
              </w:rPr>
              <w:t> </w:t>
            </w:r>
            <w:r w:rsidR="008E65CE" w:rsidRPr="00FD7775">
              <w:rPr>
                <w:rFonts w:cs="Times New Roman"/>
                <w:color w:val="000000" w:themeColor="text1"/>
                <w:sz w:val="24"/>
                <w:szCs w:val="28"/>
              </w:rPr>
              <w:t>000</w:t>
            </w:r>
            <w:r w:rsidR="00546F61" w:rsidRPr="00FD7775">
              <w:rPr>
                <w:rFonts w:cs="Times New Roman"/>
                <w:color w:val="000000" w:themeColor="text1"/>
                <w:sz w:val="24"/>
                <w:szCs w:val="28"/>
              </w:rPr>
              <w:t>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FD7775" w:rsidRDefault="008E65CE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Внебюджетные</w:t>
            </w:r>
          </w:p>
        </w:tc>
      </w:tr>
      <w:tr w:rsidR="008E65CE" w:rsidRPr="00546F61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546F61" w:rsidRDefault="008E65CE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B1652B" w:rsidRDefault="008E65CE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B1652B">
              <w:rPr>
                <w:rFonts w:cs="Times New Roman"/>
                <w:color w:val="000000" w:themeColor="text1"/>
                <w:sz w:val="24"/>
                <w:szCs w:val="28"/>
              </w:rPr>
              <w:t>Имущественная поддержка субъектов малого и среднего предпринимательства;</w:t>
            </w:r>
          </w:p>
          <w:p w:rsidR="008E65CE" w:rsidRPr="00B1652B" w:rsidRDefault="008E65CE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B1652B">
              <w:rPr>
                <w:rFonts w:cs="Times New Roman"/>
                <w:color w:val="000000" w:themeColor="text1"/>
                <w:sz w:val="24"/>
                <w:szCs w:val="28"/>
              </w:rPr>
              <w:t>Создание и развитие Промышленных парков муниципального уровня.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B1652B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B1652B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B1652B" w:rsidRDefault="008E65CE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B1652B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8E65CE" w:rsidRPr="00B1652B" w:rsidRDefault="003A4FF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B1652B">
              <w:rPr>
                <w:rFonts w:cs="Times New Roman"/>
                <w:color w:val="000000" w:themeColor="text1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B1652B" w:rsidRDefault="008E65CE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B1652B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B1652B" w:rsidRDefault="000C190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B1652B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8E65CE" w:rsidRPr="00546F61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546F61" w:rsidRDefault="008E65CE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B1652B" w:rsidRDefault="008E65CE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B1652B">
              <w:rPr>
                <w:rFonts w:cs="Times New Roman"/>
                <w:color w:val="000000" w:themeColor="text1"/>
                <w:sz w:val="24"/>
                <w:szCs w:val="28"/>
              </w:rPr>
              <w:t>Содействие участия субъектов малого и среднего бизнеса в различных программах поддержки Республики Татарстан и Российской Федерации.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B1652B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B1652B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B1652B" w:rsidRDefault="008E65CE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B1652B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8E65CE" w:rsidRPr="00B1652B" w:rsidRDefault="003A4FF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B1652B">
              <w:rPr>
                <w:rFonts w:cs="Times New Roman"/>
                <w:color w:val="000000" w:themeColor="text1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B1652B" w:rsidRDefault="008E65CE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B1652B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E65CE" w:rsidRPr="00B1652B" w:rsidRDefault="000C190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B1652B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D33972" w:rsidRPr="00546F61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546F61" w:rsidRDefault="00D33972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FD7775" w:rsidRDefault="00D33972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Создание «Сафари Парка»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2020-202</w:t>
            </w:r>
            <w:r w:rsidR="007F78C0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FD7775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 инвестор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972" w:rsidRPr="00FD7775" w:rsidRDefault="00546F6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D33972" w:rsidRPr="00FD7775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Внебюджетные</w:t>
            </w:r>
          </w:p>
        </w:tc>
      </w:tr>
      <w:tr w:rsidR="00D33972" w:rsidRPr="00546F61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546F61" w:rsidRDefault="00D33972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7218DB" w:rsidRDefault="00D33972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7218DB">
              <w:rPr>
                <w:rFonts w:cs="Times New Roman"/>
                <w:color w:val="000000" w:themeColor="text1"/>
                <w:sz w:val="24"/>
                <w:szCs w:val="28"/>
              </w:rPr>
              <w:t xml:space="preserve"> Проведение рекламно-информационной деятельности в сфере туризма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7218DB" w:rsidRDefault="007218D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7218DB">
              <w:rPr>
                <w:rFonts w:cs="Times New Roman"/>
                <w:color w:val="000000" w:themeColor="text1"/>
                <w:sz w:val="24"/>
                <w:szCs w:val="28"/>
              </w:rPr>
              <w:t>2022-2024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7218DB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7218DB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D33972" w:rsidRPr="007218DB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7218DB">
              <w:rPr>
                <w:rFonts w:cs="Times New Roman"/>
                <w:color w:val="000000" w:themeColor="text1"/>
                <w:sz w:val="24"/>
                <w:szCs w:val="28"/>
              </w:rPr>
              <w:t xml:space="preserve"> 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972" w:rsidRPr="007218DB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7218DB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D33972" w:rsidRPr="007218DB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7218DB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D33972" w:rsidRPr="00546F61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546F61" w:rsidRDefault="00D33972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7218DB" w:rsidRDefault="00D33972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7218DB">
              <w:rPr>
                <w:rFonts w:cs="Times New Roman"/>
                <w:color w:val="000000" w:themeColor="text1"/>
                <w:sz w:val="24"/>
                <w:szCs w:val="28"/>
              </w:rPr>
              <w:t>Создание бренда района в виде сувениров и магнитиков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7218DB" w:rsidRDefault="007218D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7218DB">
              <w:rPr>
                <w:rFonts w:cs="Times New Roman"/>
                <w:color w:val="000000" w:themeColor="text1"/>
                <w:sz w:val="24"/>
                <w:szCs w:val="28"/>
              </w:rPr>
              <w:t>2022-2024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7218DB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7218DB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3972" w:rsidRPr="007218DB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7218DB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D33972" w:rsidRPr="007218DB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7218DB">
              <w:rPr>
                <w:rFonts w:cs="Times New Roman"/>
                <w:color w:val="000000" w:themeColor="text1"/>
                <w:sz w:val="24"/>
                <w:szCs w:val="28"/>
              </w:rPr>
              <w:t xml:space="preserve">Внебюджетные </w:t>
            </w:r>
          </w:p>
        </w:tc>
      </w:tr>
      <w:tr w:rsidR="00D33972" w:rsidRPr="00546F61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546F61" w:rsidRDefault="00D33972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195902" w:rsidRDefault="00D33972" w:rsidP="00662937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Организация рыбалки для приезжих с предоставлением в аренду нужного инвентаря, а так же техники (квадр</w:t>
            </w:r>
            <w:r w:rsidR="00662937">
              <w:rPr>
                <w:rFonts w:cs="Times New Roman"/>
                <w:color w:val="000000" w:themeColor="text1"/>
                <w:sz w:val="24"/>
                <w:szCs w:val="28"/>
              </w:rPr>
              <w:t>о</w:t>
            </w: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циклов, снегоходов и т</w:t>
            </w:r>
            <w:r w:rsidR="00662937">
              <w:rPr>
                <w:rFonts w:cs="Times New Roman"/>
                <w:color w:val="000000" w:themeColor="text1"/>
                <w:sz w:val="24"/>
                <w:szCs w:val="28"/>
              </w:rPr>
              <w:t>.</w:t>
            </w: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д.)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195902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195902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195902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195902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Внебюджетные</w:t>
            </w:r>
          </w:p>
        </w:tc>
      </w:tr>
      <w:tr w:rsidR="00D33972" w:rsidRPr="00546F61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546F61" w:rsidRDefault="00D33972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195902" w:rsidRDefault="00D33972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 xml:space="preserve">Создание благоприятных условий для повышения инвестиционной активности в сфере туризма и </w:t>
            </w:r>
            <w:hyperlink r:id="rId41" w:tooltip="Рекреация (лат recreatio — восстановление)" w:history="1">
              <w:r w:rsidRPr="00195902">
                <w:rPr>
                  <w:rFonts w:cs="Times New Roman"/>
                  <w:color w:val="000000" w:themeColor="text1"/>
                  <w:sz w:val="24"/>
                  <w:szCs w:val="28"/>
                </w:rPr>
                <w:t>рекреации</w:t>
              </w:r>
            </w:hyperlink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195902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195902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D33972" w:rsidRPr="00195902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195902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195902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Внебюджетные</w:t>
            </w:r>
          </w:p>
        </w:tc>
      </w:tr>
      <w:tr w:rsidR="00D33972" w:rsidRPr="00546F61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546F61" w:rsidRDefault="00D33972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195902" w:rsidRDefault="00D33972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Развитие туристской и обеспечивающей инфраструктуры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195902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195902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D33972" w:rsidRPr="00195902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195902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33972" w:rsidRPr="00195902" w:rsidRDefault="00D3397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195902">
              <w:rPr>
                <w:rFonts w:cs="Times New Roman"/>
                <w:color w:val="000000" w:themeColor="text1"/>
                <w:sz w:val="24"/>
                <w:szCs w:val="28"/>
              </w:rPr>
              <w:t>Внебюджетные</w:t>
            </w:r>
          </w:p>
        </w:tc>
      </w:tr>
      <w:tr w:rsidR="00817576" w:rsidRPr="00FC10BC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546F61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Усиление профилактической работы в части обеспечения раннего выявления заболеваний и мотив</w:t>
            </w:r>
            <w:r w:rsidR="00BD6283" w:rsidRPr="00FD7775">
              <w:rPr>
                <w:rFonts w:cs="Times New Roman"/>
                <w:color w:val="000000" w:themeColor="text1"/>
                <w:sz w:val="24"/>
                <w:szCs w:val="28"/>
              </w:rPr>
              <w:t>ации населения «Быть здоровым»;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FC10BC" w:rsidTr="00D33AEE">
        <w:trPr>
          <w:trHeight w:val="557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B80C8E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Диспансеризац</w:t>
            </w:r>
            <w:r w:rsidR="00BD628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ии отдельных групп населения. 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FC10BC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B80C8E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Повышение качества проведения диспансеризации. Шире использовать данные всеобщей диспансеризации, выявить предотвратимые причины смертности населения на основе экспертных оценок лечения и диагностики, разработать и внедрить план мероприятий по проведе</w:t>
            </w:r>
            <w:r w:rsidR="00BD628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нию </w:t>
            </w:r>
            <w:r w:rsidR="00625A82" w:rsidRPr="00FD7775">
              <w:rPr>
                <w:rFonts w:cs="Times New Roman"/>
                <w:color w:val="000000" w:themeColor="text1"/>
                <w:sz w:val="24"/>
                <w:szCs w:val="28"/>
              </w:rPr>
              <w:t>диспансеризации</w:t>
            </w:r>
            <w:r w:rsidR="00BD6283" w:rsidRPr="00FD7775">
              <w:rPr>
                <w:rFonts w:cs="Times New Roman"/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FC10BC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B80C8E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Организация и проведение в полном объеме диспансерного наблюдения   больных с хроническими неинфекционными заболеваниями и пациентов с высоким риском их р</w:t>
            </w:r>
            <w:r w:rsidR="00BD628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азвития. 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FC10BC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B80C8E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Пропаганда здорового образа жизни. </w:t>
            </w:r>
          </w:p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FC10BC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B80C8E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Привлечение в район медицинских кадров</w:t>
            </w:r>
          </w:p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B80C8E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Укрепление материально-технической базы.</w:t>
            </w:r>
          </w:p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B80C8E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8"/>
              </w:rPr>
              <w:t>Создание межведомственного комитета «Формирование приверженности к здоровому образу жизни»</w:t>
            </w:r>
          </w:p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B80C8E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eastAsia="Calibri" w:cs="Times New Roman"/>
                <w:color w:val="000000" w:themeColor="text1"/>
                <w:sz w:val="24"/>
                <w:szCs w:val="28"/>
              </w:rPr>
              <w:t>Выполнение индикативных показателей национальных  проектов «Здравоохранение» и «Демография».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2018</w:t>
            </w:r>
            <w:r w:rsidR="00625A82" w:rsidRPr="00FD7775">
              <w:rPr>
                <w:rFonts w:cs="Times New Roman"/>
                <w:color w:val="000000" w:themeColor="text1"/>
                <w:sz w:val="24"/>
                <w:szCs w:val="28"/>
              </w:rPr>
              <w:t>-2030 г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ГАУЗ «Рыбно-Слободская ЦРБ»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ED3954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Реализация федеральных государственных образовательных стандартов дошкольного образования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2019-2030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Текущее финансирование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ED3954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Внедрение системы оценки качества образования</w:t>
            </w:r>
          </w:p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2019-2030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Текущее финансирование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ED3954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Обеспечение условий для получения общего образования детьми с ограниченными возможностями здоровья, детьми-инвалидами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Текущее финансирование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ED3954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Обеспечение условий для полноценного питания школьников</w:t>
            </w:r>
          </w:p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213C87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22930,40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ED3954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Формирование системы моральных и материальных стимулов для сохранения в школах лучших педагогов, привлечение молодых специалистов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Текущее финансирование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ED3954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Продолжение введения предпрофильного и профильного обучения, обеспечивающих возможность выбора учащимися учебного плана с учетом рынка труда, выбора выпускниками будущей профессии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Текущее финансирование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ED3954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Обновление и пополнение автобусного парка (на 14 единиц)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30 000,0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817576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ED3954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Создание районной психолого-педагогической службы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</w:t>
            </w:r>
            <w:r w:rsidR="000C190B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460,0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РТ, Местный бюджет</w:t>
            </w:r>
          </w:p>
        </w:tc>
      </w:tr>
      <w:tr w:rsidR="00817576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ED3954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Увеличение численности детей и подростков, задействованных в различных формах внеурочной и внешкольной деятельности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образования ИК»</w:t>
            </w:r>
            <w:r w:rsidR="00062D87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62D87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Текущее финансирование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677A71" w:rsidRPr="00ED3954" w:rsidTr="000625B6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77A71" w:rsidRPr="00ED3954" w:rsidRDefault="00677A71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Строительство Анатышского сельского дома культуры на 100 мест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2023 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34834,0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</w:tc>
      </w:tr>
      <w:tr w:rsidR="00677A71" w:rsidRPr="00ED3954" w:rsidTr="000625B6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77A71" w:rsidRPr="00ED3954" w:rsidRDefault="00677A71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66293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Капитальный ремонт Больше</w:t>
            </w:r>
            <w:r w:rsidR="00662937">
              <w:rPr>
                <w:rFonts w:cs="Times New Roman"/>
                <w:color w:val="000000" w:themeColor="text1"/>
                <w:sz w:val="24"/>
                <w:szCs w:val="28"/>
              </w:rPr>
              <w:t>е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лгинского сельского дома культуры  на 200 мест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2023 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41000,0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677A71" w:rsidRPr="00ED3954" w:rsidTr="000625B6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77A71" w:rsidRPr="00ED3954" w:rsidRDefault="00677A71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Строительство Масловского сельского дома культуры на 100 мест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2024 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41000,0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677A71" w:rsidRPr="00ED3954" w:rsidTr="000625B6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77A71" w:rsidRPr="00ED3954" w:rsidRDefault="00677A71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66293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Капитальный ремонт Козяково</w:t>
            </w:r>
            <w:r w:rsidR="00662937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Челнинского сельского дома культуры на 200 мест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2024 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68477,36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677A71" w:rsidRPr="00ED3954" w:rsidTr="000625B6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77A71" w:rsidRPr="00ED3954" w:rsidRDefault="00677A71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Строительство Шести-Реченского сельского клуба на 50 мест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2025 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31277,0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677A71" w:rsidRPr="00ED3954" w:rsidTr="000625B6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77A71" w:rsidRPr="00ED3954" w:rsidRDefault="00677A71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Капитальный ремонт </w:t>
            </w:r>
            <w:r w:rsidRPr="00FD7775">
              <w:rPr>
                <w:color w:val="000000" w:themeColor="text1"/>
              </w:rPr>
              <w:t xml:space="preserve">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Кутлу-Букашский сельский дом культуры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2025 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35000,0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817576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ED3954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7576" w:rsidRPr="00FD7775" w:rsidRDefault="00817576" w:rsidP="00F37D14">
            <w:pPr>
              <w:spacing w:line="240" w:lineRule="auto"/>
              <w:ind w:right="-108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Укрепление </w:t>
            </w:r>
            <w:r w:rsidR="00BD6283" w:rsidRPr="00FD7775">
              <w:rPr>
                <w:rFonts w:cs="Times New Roman"/>
                <w:color w:val="000000" w:themeColor="text1"/>
                <w:sz w:val="24"/>
                <w:szCs w:val="28"/>
              </w:rPr>
              <w:t>м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атериально-технической  базы учреждений культуры:</w:t>
            </w:r>
          </w:p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-приобретение музыкальных инструментов;</w:t>
            </w:r>
            <w:r w:rsidR="00BD628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свето-звукотехнического оборудования;</w:t>
            </w:r>
            <w:r w:rsidR="00BD628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сценических костюмов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677A71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- 2030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</w:t>
            </w:r>
            <w:r w:rsidR="001F635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1F6353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1380,00</w:t>
            </w: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677A71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920,00</w:t>
            </w:r>
          </w:p>
          <w:p w:rsidR="00817576" w:rsidRPr="00FD7775" w:rsidRDefault="00677A7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1000,00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817576" w:rsidRPr="00FD7775" w:rsidRDefault="000C190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Местный бюджет 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817576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ED3954" w:rsidRDefault="00817576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Создание информационно-технологической инфраструктуры культурно-досуговых учреждений района:</w:t>
            </w:r>
          </w:p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-приобретение компьютерного оборудования;</w:t>
            </w:r>
          </w:p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 подключение к сети Интернет;</w:t>
            </w:r>
          </w:p>
          <w:p w:rsidR="00817576" w:rsidRPr="00FD7775" w:rsidRDefault="00817576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 подключение Wi-Fi;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</w:t>
            </w:r>
            <w:r w:rsidR="00DC4524" w:rsidRPr="00FD7775">
              <w:rPr>
                <w:rFonts w:cs="Times New Roman"/>
                <w:color w:val="000000" w:themeColor="text1"/>
                <w:sz w:val="24"/>
                <w:szCs w:val="28"/>
              </w:rPr>
              <w:t>23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F6353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  <w:r w:rsidR="00817576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</w:t>
            </w:r>
            <w:r w:rsidR="001F635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1F6353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0C190B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</w:t>
            </w:r>
            <w:r w:rsidR="000C190B" w:rsidRPr="00FD7775">
              <w:rPr>
                <w:rFonts w:cs="Times New Roman"/>
                <w:color w:val="000000" w:themeColor="text1"/>
                <w:sz w:val="24"/>
                <w:szCs w:val="28"/>
              </w:rPr>
              <w:t>350,0</w:t>
            </w:r>
          </w:p>
          <w:p w:rsidR="000C190B" w:rsidRPr="00FD7775" w:rsidRDefault="000C190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230</w:t>
            </w:r>
            <w:r w:rsidR="000C190B" w:rsidRPr="00FD7775">
              <w:rPr>
                <w:rFonts w:cs="Times New Roman"/>
                <w:color w:val="000000" w:themeColor="text1"/>
                <w:sz w:val="24"/>
                <w:szCs w:val="28"/>
              </w:rPr>
              <w:t>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  <w:p w:rsidR="00817576" w:rsidRPr="00FD7775" w:rsidRDefault="00817576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pBdr>
                <w:top w:val="single" w:sz="6" w:space="0" w:color="EDEDED"/>
                <w:bottom w:val="single" w:sz="6" w:space="0" w:color="EDEDED"/>
              </w:pBd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Повышение     компьютерной     компетентности                     специалистов учреждений культуры в сфере  создания и использования цифровых информационных ресурсов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DC4524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D41E8C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социально-культурной сферы»</w:t>
            </w:r>
            <w:r w:rsidR="00D41E8C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, </w:t>
            </w:r>
            <w:r w:rsidR="001F6353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  <w:p w:rsidR="00CD1AEF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>Отдел образования»</w:t>
            </w:r>
            <w:r w:rsidR="001F6353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1F6353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145,0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8078E6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Активное сохранение и укрепление здоровья, повышение уровня культуры и потенциала здоровья, предупреждение преждевременной смертности. Увеличение средней продолжительности и качества жизни населения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4E09C3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8914E2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8914E2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8078E6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Создание у населения мотивации к участию в мероприятиях по укреплению здоровья, развитие индивидуальных умений и навыков здорового образа жизни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4E09C3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8914E2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8914E2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Активное привлечение спортивных организаций и учреждений района к проведению и участию в массовых физкультурно-оздоровительных и спортивных занятиях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377F55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8914E2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8914E2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Содействие органам местного самоуправления в  обеспечении  игровыми площадками, хоккейными коробками, инвентарем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377F55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8914E2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8914E2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Повышение качества физического воспитания детей школьного и дошкольного возраста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377F55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8914E2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8914E2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Организация и проведение спортивно-оздоровительных мероприятий среди работающей молодежи, служащих и молодежи района в целом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DE729E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8914E2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8914E2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Текущие расходы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В целях формирования здорового образа жизни и профилактики социально-негативных явлений осуществление деятельности молодежного формирования по охране общественного порядка «Форпост»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DE729E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8914E2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8914E2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2 635,0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Создание условий для привлечения в сферу физической 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культуры и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спорта дополнительных ресурсов, спонсорских средств.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DE729E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ИК РСМР,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МКУ «Отдел по молодежной политике спорту и туризму»</w:t>
            </w:r>
            <w:r w:rsidR="008914E2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8914E2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Увеличение доли граждан района, выполнивших нормативы Всероссийского физкультурно-спортивного комплекса «Готов к труду и обороне» (ГТО)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DE729E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CD1AEF" w:rsidRPr="00FD7775" w:rsidRDefault="00BA037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МКУ «Отдел по молодежной политике спорту и туризму»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>,   МКУ «Отдел образования»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D41E8C" w:rsidRPr="00FD7775">
              <w:rPr>
                <w:rFonts w:cs="Times New Roman"/>
                <w:color w:val="000000" w:themeColor="text1"/>
                <w:sz w:val="24"/>
                <w:szCs w:val="28"/>
              </w:rPr>
              <w:t>,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центры тестирования района</w:t>
            </w:r>
            <w:r w:rsidR="00BA037D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BA037D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1 500,0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CD1AEF" w:rsidRPr="00ED3954" w:rsidTr="0012722B">
        <w:trPr>
          <w:trHeight w:val="3543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Строительство и реконструкция универсальных спортивных площадок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472001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472001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>, прогноз до 2030 года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CD1AEF" w:rsidRPr="00FD7775" w:rsidRDefault="00BA037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МКУ «Отдел по молодежной политике спорту и туризму»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</w:t>
            </w:r>
            <w:r w:rsidR="00662937" w:rsidRPr="00FD7775">
              <w:rPr>
                <w:color w:val="000000" w:themeColor="text1"/>
                <w:sz w:val="24"/>
                <w:szCs w:val="24"/>
              </w:rPr>
              <w:t>)</w:t>
            </w:r>
            <w:r w:rsidR="00662937" w:rsidRPr="00FD7775">
              <w:rPr>
                <w:rFonts w:cs="Times New Roman"/>
                <w:color w:val="000000" w:themeColor="text1"/>
                <w:sz w:val="24"/>
                <w:szCs w:val="28"/>
              </w:rPr>
              <w:t>, МБУ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>, «Спортивная школа»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19 221,1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CD1AEF" w:rsidRPr="00ED3954" w:rsidTr="0012722B">
        <w:trPr>
          <w:trHeight w:val="4200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2B" w:rsidRDefault="0012722B" w:rsidP="00F37D1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CD1AEF" w:rsidRPr="00FD7775" w:rsidRDefault="00CD1AEF" w:rsidP="00F37D1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Строительство хоккейных коробок, приобретение спортивного инвентаря.</w:t>
            </w:r>
          </w:p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Круглогодичное использование спортивных сооружений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7A278A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7A278A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D41E8C" w:rsidRPr="00FD7775" w:rsidRDefault="00BA037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МКУ «Отдел по молодежной политике спорту и туризму»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>,  МБУ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, 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МБУ «Спортивная школа»</w:t>
            </w:r>
            <w:r w:rsidR="00BA037D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BA037D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3 500,0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CD1AEF" w:rsidRPr="00ED3954" w:rsidTr="0012722B">
        <w:trPr>
          <w:trHeight w:val="6725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2B" w:rsidRDefault="0012722B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CD1AEF" w:rsidRPr="00FD7775" w:rsidRDefault="00F27D5B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Проведение и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участие в районных, зональных и Республиканских физкультурно-оздоровительных, комплексных, спортивных мероприятий в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рамках Спартакиады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«Третий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возраст» на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территории Рыбно Слободского 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района среди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лиц средних и старших возрастных групп населения (ветеранов, лиц пожилого возраста) Проведение чемпионатов, первенств, открытых турниров, комплексных 2262,5 2262,5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</w:t>
            </w:r>
            <w:r w:rsidR="00165341" w:rsidRPr="00FD7775">
              <w:rPr>
                <w:rFonts w:cs="Times New Roman"/>
                <w:color w:val="000000" w:themeColor="text1"/>
                <w:sz w:val="24"/>
                <w:szCs w:val="28"/>
              </w:rPr>
              <w:t>22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165341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D41E8C" w:rsidRPr="00FD7775" w:rsidRDefault="00BA037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МКУ «Отдел по молодежной политике спорту и туризму»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>,  МБУ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, 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МБУ «Спортивная школа»</w:t>
            </w:r>
            <w:r w:rsidR="00BA037D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BA037D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2 262,5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CD1AEF" w:rsidRPr="00ED3954" w:rsidTr="0012722B">
        <w:trPr>
          <w:trHeight w:val="11970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2B" w:rsidRDefault="0012722B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CD1AEF" w:rsidRPr="00FD7775" w:rsidRDefault="00CD1AEF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Развитие игровых видов спорта в общеобразовательных организаций, в том числе проведение соревнований:</w:t>
            </w:r>
          </w:p>
          <w:p w:rsidR="00CD1AEF" w:rsidRPr="00FD7775" w:rsidRDefault="00CD1AEF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школьной баскетбольной лиги «КЭС-БАСКЕТТ»;</w:t>
            </w:r>
          </w:p>
          <w:p w:rsidR="00CD1AEF" w:rsidRPr="00FD7775" w:rsidRDefault="00CD1AEF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по мини-футболу в рамках реализации общероссийского проекта «Мини-футбол - в школу!».</w:t>
            </w:r>
          </w:p>
          <w:p w:rsidR="00CD1AEF" w:rsidRPr="00FD7775" w:rsidRDefault="00CD1AEF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Участие в соревнованиях и фестивале «Президентские состязания", соревнования "Президентские спортивные игры»</w:t>
            </w:r>
          </w:p>
          <w:p w:rsidR="00CD1AEF" w:rsidRPr="00FD7775" w:rsidRDefault="00CD1AEF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Проведение популярных спортивно-массовых мероприятий («Кросс Нации», «Лыжня России»</w:t>
            </w:r>
          </w:p>
          <w:p w:rsidR="00CD1AEF" w:rsidRPr="00FD7775" w:rsidRDefault="00CD1AEF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«Районный марафон, посвящённый празднованию годовщины Победы в Великой Отечественной Войне»).</w:t>
            </w:r>
          </w:p>
          <w:p w:rsidR="00CD1AEF" w:rsidRPr="00FD7775" w:rsidRDefault="00CD1AEF" w:rsidP="00F37D14">
            <w:pPr>
              <w:keepNext/>
              <w:snapToGrid w:val="0"/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Проведение и участие  районных, зональных республиканских этапов Всероссийских соревнований «Кожаный мяч», «Золотая шайба».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301AE7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301AE7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D41E8C" w:rsidRPr="00FD7775" w:rsidRDefault="00BA037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МКУ «Отдел по молодежной политике спорту и туризму»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>,  МБУ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, 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МБУ «Спортивная школа»</w:t>
            </w:r>
            <w:r w:rsidR="00BA037D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BA037D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2 262,5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Обеспечение подготовки и участия спортсменов района  в российских и международных соревнованиях</w:t>
            </w:r>
          </w:p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Проведение районного конкурса и Участие в  республиканском смотре-конкурсе на лучшую постановку учебно-воспитательной работы среди Спортивной школы Республики Татарстан</w:t>
            </w:r>
          </w:p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Организация и проведение учебно-тренировочных сборов в летний период для учащихся МБУ   «Спортивная школа»,</w:t>
            </w:r>
            <w:r w:rsidR="00A33A6E" w:rsidRPr="00FD7775">
              <w:rPr>
                <w:color w:val="000000" w:themeColor="text1"/>
              </w:rPr>
              <w:t xml:space="preserve"> </w:t>
            </w:r>
            <w:r w:rsidR="00A33A6E" w:rsidRPr="00FD7775">
              <w:rPr>
                <w:rFonts w:cs="Times New Roman"/>
                <w:color w:val="000000" w:themeColor="text1"/>
                <w:sz w:val="24"/>
                <w:szCs w:val="28"/>
              </w:rPr>
              <w:t>МБУ «Спортивная школа по хоккею и фигурному катанию»,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МБУ ДО «ДОО(П)Ц»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A33A6E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A33A6E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D41E8C" w:rsidRPr="00FD7775" w:rsidRDefault="00BA037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МКУ «Отдел по молодежной политике спорту и туризму»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>,  МБУ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, 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МБУ «Спортивная школа»</w:t>
            </w:r>
            <w:r w:rsidR="00BA037D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BA037D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A33A6E" w:rsidRPr="00FD7775">
              <w:rPr>
                <w:color w:val="000000" w:themeColor="text1"/>
                <w:sz w:val="24"/>
                <w:szCs w:val="24"/>
              </w:rPr>
              <w:t>,</w:t>
            </w:r>
            <w:r w:rsidR="00A33A6E" w:rsidRPr="00FD7775">
              <w:rPr>
                <w:color w:val="000000" w:themeColor="text1"/>
              </w:rPr>
              <w:t xml:space="preserve"> </w:t>
            </w:r>
            <w:r w:rsidR="00A33A6E" w:rsidRPr="00FD7775">
              <w:rPr>
                <w:color w:val="000000" w:themeColor="text1"/>
                <w:sz w:val="24"/>
                <w:szCs w:val="24"/>
              </w:rPr>
              <w:t>МБУ «Спортивная школа по хоккею и фигурному катанию»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Разработка, утверждение и совершенствование положений о проведении </w:t>
            </w:r>
            <w:r w:rsidR="00F27D5B" w:rsidRPr="00FD7775">
              <w:rPr>
                <w:rFonts w:cs="Times New Roman"/>
                <w:color w:val="000000" w:themeColor="text1"/>
                <w:sz w:val="24"/>
                <w:szCs w:val="28"/>
              </w:rPr>
              <w:t>районного конкурса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на лучшую постановку спортивно-массовой и физкультурно-оздоровительной работы среди тренеров МБУ «Спортивная школа» Рыбно Слободского муниципального района,</w:t>
            </w:r>
            <w:r w:rsidR="00A33A6E" w:rsidRPr="00FD7775">
              <w:rPr>
                <w:color w:val="000000" w:themeColor="text1"/>
              </w:rPr>
              <w:t xml:space="preserve"> </w:t>
            </w:r>
            <w:r w:rsidR="00A33A6E" w:rsidRPr="00FD7775">
              <w:rPr>
                <w:rFonts w:cs="Times New Roman"/>
                <w:color w:val="000000" w:themeColor="text1"/>
                <w:sz w:val="24"/>
                <w:szCs w:val="28"/>
              </w:rPr>
              <w:t>МБУ «Спортивная школа по хоккею и фигурному катанию» ,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A33A6E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A33A6E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D41E8C" w:rsidRPr="00FD7775" w:rsidRDefault="00BA037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МКУ «Отдел по молодежной политике спорту и туризму»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>,  МБУ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,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МБУ «Спортивная школа»</w:t>
            </w:r>
            <w:r w:rsidR="00BA037D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BA037D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A33A6E" w:rsidRPr="00FD7775">
              <w:rPr>
                <w:color w:val="000000" w:themeColor="text1"/>
                <w:sz w:val="24"/>
                <w:szCs w:val="24"/>
              </w:rPr>
              <w:t>,</w:t>
            </w:r>
            <w:r w:rsidR="00A33A6E" w:rsidRPr="00FD7775">
              <w:rPr>
                <w:color w:val="000000" w:themeColor="text1"/>
              </w:rPr>
              <w:t xml:space="preserve"> </w:t>
            </w:r>
            <w:r w:rsidR="00A33A6E" w:rsidRPr="00FD7775">
              <w:rPr>
                <w:color w:val="000000" w:themeColor="text1"/>
                <w:sz w:val="24"/>
                <w:szCs w:val="24"/>
              </w:rPr>
              <w:t>МБУ «Спортивная школа по хоккею и фигурному катанию»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Внедрение в работу образовательных организаций физкультурно-спортивной направленности (спортивная школа) паспорта спортсмена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566E3E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566E3E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D41E8C" w:rsidRPr="00FD7775" w:rsidRDefault="00BA037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МКУ «Отдел по молодежной политике спорту и туризму»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>,  МБУ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, 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МБУ «Спортивная школа»</w:t>
            </w:r>
            <w:r w:rsidR="00BA037D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BA037D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566E3E" w:rsidRPr="00FD7775">
              <w:rPr>
                <w:color w:val="000000" w:themeColor="text1"/>
              </w:rPr>
              <w:t xml:space="preserve">, </w:t>
            </w:r>
            <w:r w:rsidR="00566E3E" w:rsidRPr="00FD7775">
              <w:rPr>
                <w:color w:val="000000" w:themeColor="text1"/>
                <w:sz w:val="24"/>
                <w:szCs w:val="24"/>
              </w:rPr>
              <w:t>МБУ «Спортивная школа по хоккею и фигурному катанию»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Проведение выездных комплексных проверок работы по развитию 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566E3E" w:rsidRPr="00FD7775">
              <w:rPr>
                <w:rFonts w:cs="Times New Roman"/>
                <w:color w:val="000000" w:themeColor="text1"/>
                <w:sz w:val="24"/>
                <w:szCs w:val="28"/>
              </w:rPr>
              <w:t>2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566E3E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D41E8C" w:rsidRPr="00FD7775" w:rsidRDefault="00BA037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МКУ «Отдел по молодежной политике спорту и туризму»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>,  МБУ «СОК «Дельфин»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CD1AEF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, 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МБУ «Спортивная школа»</w:t>
            </w:r>
            <w:r w:rsidR="00BA037D"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</w:t>
            </w:r>
            <w:r w:rsidR="00BA037D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  <w:r w:rsidR="00566E3E" w:rsidRPr="00FD7775">
              <w:rPr>
                <w:color w:val="000000" w:themeColor="text1"/>
                <w:sz w:val="24"/>
                <w:szCs w:val="24"/>
              </w:rPr>
              <w:t>,</w:t>
            </w:r>
            <w:r w:rsidR="00566E3E" w:rsidRPr="00FD7775">
              <w:rPr>
                <w:color w:val="000000" w:themeColor="text1"/>
              </w:rPr>
              <w:t xml:space="preserve"> </w:t>
            </w:r>
            <w:r w:rsidR="00566E3E" w:rsidRPr="00FD7775">
              <w:rPr>
                <w:color w:val="000000" w:themeColor="text1"/>
                <w:sz w:val="24"/>
                <w:szCs w:val="24"/>
              </w:rPr>
              <w:t>МБУ «Спортивная школа по хоккею и фигурному катанию»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CD1AEF" w:rsidRPr="00ED3954" w:rsidTr="0012722B">
        <w:trPr>
          <w:trHeight w:val="2933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6B6DE7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color w:val="FF0000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2B" w:rsidRDefault="0012722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</w:p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Реализация муниципальной программы «Сельская молодёжь Рыбно-Слободского муниципального района Республики Татарстан на 20</w:t>
            </w:r>
            <w:r w:rsidR="006B6DE7" w:rsidRPr="00FD7775">
              <w:rPr>
                <w:rFonts w:cs="Times New Roman"/>
                <w:color w:val="000000" w:themeColor="text1"/>
                <w:sz w:val="24"/>
                <w:szCs w:val="28"/>
              </w:rPr>
              <w:t>21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-202</w:t>
            </w:r>
            <w:r w:rsidR="006B6DE7" w:rsidRPr="00FD7775">
              <w:rPr>
                <w:rFonts w:cs="Times New Roman"/>
                <w:color w:val="000000" w:themeColor="text1"/>
                <w:sz w:val="24"/>
                <w:szCs w:val="28"/>
              </w:rPr>
              <w:t>5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годы»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202</w:t>
            </w:r>
            <w:r w:rsidR="006B6DE7" w:rsidRPr="00FD7775">
              <w:rPr>
                <w:rFonts w:cs="Times New Roman"/>
                <w:color w:val="000000" w:themeColor="text1"/>
                <w:sz w:val="24"/>
                <w:szCs w:val="28"/>
              </w:rPr>
              <w:t>3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-202</w:t>
            </w:r>
            <w:r w:rsidR="006B6DE7" w:rsidRPr="00FD7775">
              <w:rPr>
                <w:rFonts w:cs="Times New Roman"/>
                <w:color w:val="000000" w:themeColor="text1"/>
                <w:sz w:val="24"/>
                <w:szCs w:val="28"/>
              </w:rPr>
              <w:t>4</w:t>
            </w: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CD1AEF" w:rsidRPr="00FD7775" w:rsidRDefault="00BA037D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 xml:space="preserve">МКУ «Отдел по молодежной политике спорту и туризму» </w:t>
            </w:r>
            <w:r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3 371,5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Местный бюджет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причин незанятости безработных жителей РСМР, имеющих среднее и высшее профессиональное образование. Подготовка инвестиционных предложений для трудоустройства жителей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ИК РСМР,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Центры занятости</w:t>
            </w:r>
            <w:r w:rsidR="00BA037D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A037D" w:rsidRPr="00FD7775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для хозяйствующих субъектов предложений по предоставлению муниципальных преференций при росте заработной платы работников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тренингов с жителями, имеющими среднее и высшее профессиональное образование, с целью развития лидирующих качеств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причин незанятости безработных жителей РСМР, имеющих среднее и высшее профессиональное образование. Подготовка инвестиционных предложений для трудоустройства жителей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F22A17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30259B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ИК РСМР,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Центры занятости</w:t>
            </w:r>
            <w:r w:rsidR="006F2DD4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востребованности выпускников организаций среднего профессионального образования РСМР и, при необходимости, инициировать в Министерство образования и науки Республики Татарстан изменения направлений подготовки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F22A17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F22A17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 арендного жилья в сельской местности для специалистов с отложенным сроком выкупа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E46C7B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2020-2021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E8C" w:rsidRPr="00FD7775" w:rsidRDefault="00D41E8C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Министерство экономики </w:t>
            </w:r>
            <w:r w:rsidR="00D41E8C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РТ</w:t>
            </w: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совместно с Главами муниципальных районов экономической зоны, Государственный жилищный фонд при Президенте </w:t>
            </w:r>
            <w:r w:rsidR="00BD6283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Межведомственное взаимодействие по раннему выявлению семейного неблагополучия и постановки на учет семей и детей, находящихся в социально- опасном положении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До 2030 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7A63" w:rsidRPr="00FD7775" w:rsidRDefault="00467A6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CD1AEF" w:rsidRPr="00FD7775" w:rsidRDefault="001D55E4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 центр социального обслуживания населения «Доверие-Ышаныч»</w:t>
            </w:r>
            <w:r w:rsidR="006F2DD4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согласованию)</w:t>
            </w:r>
            <w:r w:rsidR="00CD1AEF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отдел социальной защиты Министерства труда, занятости и социальной защиты Республики Татарстан в Рыбно-Слободском муниципальном районе</w:t>
            </w:r>
            <w:r w:rsidR="006F2DD4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согласованию)</w:t>
            </w:r>
            <w:r w:rsidR="00CD1AEF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F2DD4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ED395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конкурсах по привлечению средств грантов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До 2030 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7A63" w:rsidRPr="00FD7775" w:rsidRDefault="00467A6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НКО</w:t>
            </w:r>
            <w:r w:rsidR="008A4B32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целевых программ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До 202</w:t>
            </w:r>
            <w:r w:rsidR="00C12A79"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7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Участие РСМР в республиканских программах по капитальному строительству, ремонту и модернизации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Выполнение дорожных работ за счет средств муниципального дорожного фонда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622E4F" w:rsidRDefault="00CD1AEF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2E4F">
              <w:rPr>
                <w:rFonts w:cs="Times New Roman"/>
                <w:color w:val="000000" w:themeColor="text1"/>
                <w:sz w:val="24"/>
                <w:szCs w:val="24"/>
              </w:rPr>
              <w:t xml:space="preserve">Разработка и утверждение генеральных планов и правил землепользования и застройки сельских поселений РСМР 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622E4F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2E4F">
              <w:rPr>
                <w:rFonts w:cs="Times New Roman"/>
                <w:color w:val="000000" w:themeColor="text1"/>
                <w:sz w:val="24"/>
                <w:szCs w:val="24"/>
              </w:rPr>
              <w:t>2020-202</w:t>
            </w:r>
            <w:r w:rsidR="00622E4F" w:rsidRPr="00622E4F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r w:rsidRPr="00622E4F">
              <w:rPr>
                <w:rFonts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7A63" w:rsidRPr="00622E4F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2E4F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CD1AEF" w:rsidRPr="00622E4F" w:rsidRDefault="008A4B32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2E4F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622E4F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2E4F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622E4F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22E4F">
              <w:rPr>
                <w:rFonts w:cs="Times New Roman"/>
                <w:color w:val="000000" w:themeColor="text1"/>
                <w:sz w:val="24"/>
                <w:szCs w:val="24"/>
              </w:rPr>
              <w:t>Местный бюджет, Бюджет РТ</w:t>
            </w:r>
          </w:p>
          <w:p w:rsidR="00CD1AEF" w:rsidRPr="00622E4F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CD1AEF" w:rsidRPr="00622E4F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1361A" w:rsidRPr="00B1361A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Default="00CD1AEF" w:rsidP="00F37D14">
            <w:pPr>
              <w:pStyle w:val="a5"/>
              <w:tabs>
                <w:tab w:val="left" w:pos="-47"/>
              </w:tabs>
              <w:spacing w:line="240" w:lineRule="auto"/>
              <w:ind w:left="-47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1361A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блочно-модульного магазина в с. Большая Елга</w:t>
            </w:r>
          </w:p>
          <w:p w:rsidR="0012722B" w:rsidRPr="00B1361A" w:rsidRDefault="0012722B" w:rsidP="00F37D14">
            <w:pPr>
              <w:pStyle w:val="a5"/>
              <w:tabs>
                <w:tab w:val="left" w:pos="-47"/>
              </w:tabs>
              <w:spacing w:line="240" w:lineRule="auto"/>
              <w:ind w:left="-47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361A" w:rsidRDefault="00B1361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1361A">
              <w:rPr>
                <w:rFonts w:cs="Times New Roman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361A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1361A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361A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1361A">
              <w:rPr>
                <w:rFonts w:cs="Times New Roman"/>
                <w:color w:val="000000" w:themeColor="text1"/>
                <w:sz w:val="24"/>
                <w:szCs w:val="24"/>
              </w:rPr>
              <w:t>3 000,00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361A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1361A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Default="00CD1AEF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958A8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Детского оздоровительного лагеря на 90 человек в пгт. Рыбная Слобода</w:t>
            </w:r>
          </w:p>
          <w:p w:rsidR="0012722B" w:rsidRPr="002958A8" w:rsidRDefault="0012722B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2958A8" w:rsidRDefault="002958A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958A8">
              <w:rPr>
                <w:rFonts w:cs="Times New Roman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2958A8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958A8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2958A8" w:rsidRDefault="00CD1AEF" w:rsidP="00F37D14">
            <w:pPr>
              <w:tabs>
                <w:tab w:val="left" w:pos="3231"/>
              </w:tabs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958A8">
              <w:rPr>
                <w:rFonts w:cs="Times New Roman"/>
                <w:color w:val="000000" w:themeColor="text1"/>
                <w:sz w:val="24"/>
                <w:szCs w:val="24"/>
              </w:rPr>
              <w:t>40 000,00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2958A8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958A8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Default="00CD1AEF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05F48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Молодежного центра в пгт. Рыбная Слобода</w:t>
            </w:r>
          </w:p>
          <w:p w:rsidR="0012722B" w:rsidRPr="00605F48" w:rsidRDefault="0012722B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605F48" w:rsidRDefault="00605F4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05F48">
              <w:rPr>
                <w:rFonts w:cs="Times New Roman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605F48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05F48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605F48" w:rsidRDefault="00605F48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05F48">
              <w:rPr>
                <w:rFonts w:cs="Times New Roman"/>
                <w:color w:val="000000" w:themeColor="text1"/>
                <w:sz w:val="24"/>
                <w:szCs w:val="24"/>
              </w:rPr>
              <w:t>273 263,00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605F48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05F48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Default="00CD1AEF" w:rsidP="00F37D14">
            <w:pPr>
              <w:pStyle w:val="a5"/>
              <w:tabs>
                <w:tab w:val="left" w:pos="95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42714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спортивной площадки в с.</w:t>
            </w:r>
            <w:r w:rsidR="00F27D5B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42714">
              <w:rPr>
                <w:rFonts w:cs="Times New Roman"/>
                <w:color w:val="000000" w:themeColor="text1"/>
                <w:sz w:val="24"/>
                <w:szCs w:val="24"/>
              </w:rPr>
              <w:t xml:space="preserve">Шумбут </w:t>
            </w:r>
          </w:p>
          <w:p w:rsidR="0012722B" w:rsidRPr="00242714" w:rsidRDefault="0012722B" w:rsidP="00F37D14">
            <w:pPr>
              <w:pStyle w:val="a5"/>
              <w:tabs>
                <w:tab w:val="left" w:pos="95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242714" w:rsidRDefault="00242714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42714">
              <w:rPr>
                <w:rFonts w:cs="Times New Roman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242714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42714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242714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42714">
              <w:rPr>
                <w:rFonts w:cs="Times New Roman"/>
                <w:color w:val="000000" w:themeColor="text1"/>
                <w:sz w:val="24"/>
                <w:szCs w:val="24"/>
              </w:rPr>
              <w:t>5 000,00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242714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42714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2722B" w:rsidRDefault="00CD1AEF" w:rsidP="00F37D14">
            <w:pPr>
              <w:pStyle w:val="a5"/>
              <w:tabs>
                <w:tab w:val="left" w:pos="95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7796B">
              <w:rPr>
                <w:rFonts w:cs="Times New Roman"/>
                <w:color w:val="000000" w:themeColor="text1"/>
                <w:sz w:val="24"/>
                <w:szCs w:val="24"/>
              </w:rPr>
              <w:t>Капитальный ремонт зданий сельских советов</w:t>
            </w:r>
          </w:p>
          <w:p w:rsidR="00CD1AEF" w:rsidRPr="0037796B" w:rsidRDefault="00CD1AEF" w:rsidP="00F37D14">
            <w:pPr>
              <w:pStyle w:val="a5"/>
              <w:tabs>
                <w:tab w:val="left" w:pos="95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7796B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37796B" w:rsidRDefault="0037796B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7796B">
              <w:rPr>
                <w:rFonts w:cs="Times New Roman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37796B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7796B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37796B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7796B">
              <w:rPr>
                <w:rFonts w:cs="Times New Roman"/>
                <w:color w:val="000000" w:themeColor="text1"/>
                <w:sz w:val="24"/>
                <w:szCs w:val="24"/>
              </w:rPr>
              <w:t>3 000,00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37796B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7796B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10632A" w:rsidRDefault="00CD1AEF" w:rsidP="00F37D14">
            <w:pPr>
              <w:pStyle w:val="a5"/>
              <w:tabs>
                <w:tab w:val="left" w:pos="95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632A">
              <w:rPr>
                <w:rFonts w:cs="Times New Roman"/>
                <w:color w:val="000000" w:themeColor="text1"/>
                <w:sz w:val="24"/>
                <w:szCs w:val="24"/>
              </w:rPr>
              <w:t>Капитальный ремонт многоквартирных домов</w:t>
            </w:r>
          </w:p>
          <w:p w:rsidR="00CD1AEF" w:rsidRPr="0010632A" w:rsidRDefault="00CD1AEF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10632A" w:rsidRDefault="001063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632A">
              <w:rPr>
                <w:rFonts w:cs="Times New Roman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10632A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632A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10632A" w:rsidRDefault="0010632A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632A">
              <w:rPr>
                <w:rFonts w:cs="Times New Roman"/>
                <w:color w:val="000000" w:themeColor="text1"/>
                <w:sz w:val="24"/>
                <w:szCs w:val="24"/>
              </w:rPr>
              <w:t>6 700,00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10632A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632A">
              <w:rPr>
                <w:rFonts w:cs="Times New Roman"/>
                <w:color w:val="000000" w:themeColor="text1"/>
                <w:sz w:val="24"/>
                <w:szCs w:val="24"/>
              </w:rPr>
              <w:t>Бюджет РТ,  Местный бюджет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Default="00CD1AEF" w:rsidP="00F37D14">
            <w:pPr>
              <w:pStyle w:val="a5"/>
              <w:tabs>
                <w:tab w:val="left" w:pos="95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6699">
              <w:rPr>
                <w:rFonts w:cs="Times New Roman"/>
                <w:color w:val="000000" w:themeColor="text1"/>
                <w:sz w:val="24"/>
                <w:szCs w:val="24"/>
              </w:rPr>
              <w:t>Капитальный ремонт СДК в с.</w:t>
            </w:r>
            <w:r w:rsidR="00F27D5B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6699">
              <w:rPr>
                <w:rFonts w:cs="Times New Roman"/>
                <w:color w:val="000000" w:themeColor="text1"/>
                <w:sz w:val="24"/>
                <w:szCs w:val="24"/>
              </w:rPr>
              <w:t>Кутлу-Букаш</w:t>
            </w:r>
          </w:p>
          <w:p w:rsidR="0012722B" w:rsidRPr="00B86699" w:rsidRDefault="0012722B" w:rsidP="00F37D14">
            <w:pPr>
              <w:pStyle w:val="a5"/>
              <w:tabs>
                <w:tab w:val="left" w:pos="95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86699" w:rsidRDefault="00B8669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6699">
              <w:rPr>
                <w:rFonts w:cs="Times New Roman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86699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6699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86699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6699">
              <w:rPr>
                <w:rFonts w:cs="Times New Roman"/>
                <w:color w:val="000000" w:themeColor="text1"/>
                <w:sz w:val="24"/>
                <w:szCs w:val="24"/>
              </w:rPr>
              <w:t>3 000,00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86699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6699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2722B" w:rsidRDefault="0012722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CD1AEF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6699">
              <w:rPr>
                <w:rFonts w:cs="Times New Roman"/>
                <w:color w:val="000000" w:themeColor="text1"/>
                <w:sz w:val="24"/>
                <w:szCs w:val="24"/>
              </w:rPr>
              <w:t xml:space="preserve">Модернизация сетей уличного освещения в населенных пунктах Рыбно-Слободского района </w:t>
            </w:r>
          </w:p>
          <w:p w:rsidR="0012722B" w:rsidRPr="0012722B" w:rsidRDefault="0012722B" w:rsidP="00F37D14">
            <w:pPr>
              <w:pStyle w:val="a0"/>
              <w:rPr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86699" w:rsidRDefault="00B86699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6699">
              <w:rPr>
                <w:rFonts w:cs="Times New Roman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7A63" w:rsidRPr="00B86699" w:rsidRDefault="00777DD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6699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  <w:r w:rsidR="00CD1AEF" w:rsidRPr="00B86699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CD1AEF" w:rsidRPr="00B86699" w:rsidRDefault="00777DD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6699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86699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6699">
              <w:rPr>
                <w:rFonts w:cs="Times New Roman"/>
                <w:color w:val="000000" w:themeColor="text1"/>
                <w:sz w:val="24"/>
                <w:szCs w:val="24"/>
              </w:rPr>
              <w:t>Текущее финансирование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86699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86699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2B" w:rsidRDefault="0012722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CD1AEF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77FFA">
              <w:rPr>
                <w:rFonts w:cs="Times New Roman"/>
                <w:color w:val="000000" w:themeColor="text1"/>
                <w:sz w:val="24"/>
                <w:szCs w:val="24"/>
              </w:rPr>
              <w:t xml:space="preserve">Строительство сети </w:t>
            </w:r>
            <w:r w:rsidR="00F27D5B" w:rsidRPr="00777FFA">
              <w:rPr>
                <w:rFonts w:cs="Times New Roman"/>
                <w:color w:val="000000" w:themeColor="text1"/>
                <w:sz w:val="24"/>
                <w:szCs w:val="24"/>
              </w:rPr>
              <w:t>водоснабжения с.</w:t>
            </w:r>
            <w:r w:rsidR="00F27D5B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7FFA">
              <w:rPr>
                <w:rFonts w:cs="Times New Roman"/>
                <w:color w:val="000000" w:themeColor="text1"/>
                <w:sz w:val="24"/>
                <w:szCs w:val="24"/>
              </w:rPr>
              <w:t>Русский Ошняк</w:t>
            </w:r>
          </w:p>
          <w:p w:rsidR="0012722B" w:rsidRPr="0012722B" w:rsidRDefault="0012722B" w:rsidP="00F37D14">
            <w:pPr>
              <w:pStyle w:val="a0"/>
              <w:rPr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777FFA" w:rsidRDefault="00777FFA" w:rsidP="00F37D14">
            <w:pPr>
              <w:spacing w:line="240" w:lineRule="auto"/>
              <w:ind w:left="-108" w:right="-9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77FFA">
              <w:rPr>
                <w:rFonts w:cs="Times New Roman"/>
                <w:color w:val="000000" w:themeColor="text1"/>
                <w:sz w:val="24"/>
                <w:szCs w:val="24"/>
              </w:rPr>
              <w:t>2023</w:t>
            </w:r>
            <w:r w:rsidR="00CD1AEF" w:rsidRPr="00777FFA">
              <w:rPr>
                <w:rFonts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7A63" w:rsidRPr="00777FFA" w:rsidRDefault="00CD1AEF" w:rsidP="00F37D14">
            <w:pPr>
              <w:spacing w:line="240" w:lineRule="auto"/>
              <w:ind w:left="-126"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77FFA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CD1AEF" w:rsidRPr="00777FFA" w:rsidRDefault="00CD1AEF" w:rsidP="00F37D14">
            <w:pPr>
              <w:spacing w:line="240" w:lineRule="auto"/>
              <w:ind w:left="-126"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77FFA">
              <w:rPr>
                <w:rFonts w:cs="Times New Roman"/>
                <w:color w:val="000000" w:themeColor="text1"/>
                <w:sz w:val="24"/>
                <w:szCs w:val="24"/>
              </w:rPr>
              <w:t>Фонд газификации</w:t>
            </w:r>
            <w:r w:rsidR="002C40F1" w:rsidRPr="00777FFA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777FFA" w:rsidRDefault="00777FFA" w:rsidP="00F37D14">
            <w:pPr>
              <w:spacing w:line="240" w:lineRule="auto"/>
              <w:ind w:left="-108" w:right="-71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77FFA">
              <w:rPr>
                <w:rFonts w:cs="Times New Roman"/>
                <w:color w:val="000000" w:themeColor="text1"/>
                <w:sz w:val="24"/>
                <w:szCs w:val="24"/>
              </w:rPr>
              <w:t>17 000</w:t>
            </w:r>
            <w:r w:rsidR="00CD1AEF" w:rsidRPr="00777FFA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777FFA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77FFA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2B" w:rsidRDefault="0012722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CD1AEF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7FB1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сети водоснабжения с.</w:t>
            </w:r>
            <w:r w:rsidR="00F27D5B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77FB1">
              <w:rPr>
                <w:rFonts w:cs="Times New Roman"/>
                <w:color w:val="000000" w:themeColor="text1"/>
                <w:sz w:val="24"/>
                <w:szCs w:val="24"/>
              </w:rPr>
              <w:t>Шестая Речка</w:t>
            </w:r>
          </w:p>
          <w:p w:rsidR="0012722B" w:rsidRPr="0012722B" w:rsidRDefault="0012722B" w:rsidP="00F37D14">
            <w:pPr>
              <w:pStyle w:val="a0"/>
              <w:rPr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477FB1" w:rsidRDefault="00477FB1" w:rsidP="00F37D14">
            <w:pPr>
              <w:spacing w:line="240" w:lineRule="auto"/>
              <w:ind w:left="-108" w:right="-9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7FB1">
              <w:rPr>
                <w:rFonts w:cs="Times New Roman"/>
                <w:color w:val="000000" w:themeColor="text1"/>
                <w:sz w:val="24"/>
                <w:szCs w:val="24"/>
              </w:rPr>
              <w:t>2023</w:t>
            </w:r>
            <w:r w:rsidR="005E637E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1AEF" w:rsidRPr="00477FB1">
              <w:rPr>
                <w:rFonts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7A63" w:rsidRPr="00477FB1" w:rsidRDefault="00CD1AEF" w:rsidP="00F37D14">
            <w:pPr>
              <w:spacing w:line="240" w:lineRule="auto"/>
              <w:ind w:left="-126"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7FB1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CD1AEF" w:rsidRPr="00477FB1" w:rsidRDefault="00CD1AEF" w:rsidP="00F37D14">
            <w:pPr>
              <w:spacing w:line="240" w:lineRule="auto"/>
              <w:ind w:left="-126"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7FB1">
              <w:rPr>
                <w:rFonts w:cs="Times New Roman"/>
                <w:color w:val="000000" w:themeColor="text1"/>
                <w:sz w:val="24"/>
                <w:szCs w:val="24"/>
              </w:rPr>
              <w:t>Фонд газификации</w:t>
            </w:r>
            <w:r w:rsidR="002C40F1" w:rsidRPr="00477FB1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477FB1" w:rsidRDefault="00CD1AEF" w:rsidP="00F37D14">
            <w:pPr>
              <w:spacing w:line="240" w:lineRule="auto"/>
              <w:ind w:left="-108" w:right="-71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7FB1">
              <w:rPr>
                <w:rFonts w:cs="Times New Roman"/>
                <w:color w:val="000000" w:themeColor="text1"/>
                <w:sz w:val="24"/>
                <w:szCs w:val="24"/>
              </w:rPr>
              <w:t>15 600,00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477FB1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7FB1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12722B">
        <w:trPr>
          <w:trHeight w:val="940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5E637E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637E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СОВ в пгт. Рыбная Слобода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5E637E" w:rsidRDefault="005E637E" w:rsidP="00F37D14">
            <w:pPr>
              <w:spacing w:line="240" w:lineRule="auto"/>
              <w:ind w:left="-108" w:right="-9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637E">
              <w:rPr>
                <w:rFonts w:cs="Times New Roman"/>
                <w:color w:val="000000" w:themeColor="text1"/>
                <w:sz w:val="24"/>
                <w:szCs w:val="24"/>
              </w:rPr>
              <w:t>2022-2023</w:t>
            </w:r>
            <w:r w:rsidR="00CD1AEF" w:rsidRPr="005E637E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637E"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r w:rsidR="00CD1AEF" w:rsidRPr="005E637E">
              <w:rPr>
                <w:rFonts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7A63" w:rsidRPr="005E637E" w:rsidRDefault="00CD1AEF" w:rsidP="00F37D14">
            <w:pPr>
              <w:spacing w:line="240" w:lineRule="auto"/>
              <w:ind w:left="-126"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637E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CD1AEF" w:rsidRPr="005E637E" w:rsidRDefault="00CD1AEF" w:rsidP="00F37D14">
            <w:pPr>
              <w:spacing w:line="240" w:lineRule="auto"/>
              <w:ind w:left="-126"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637E">
              <w:rPr>
                <w:rFonts w:cs="Times New Roman"/>
                <w:color w:val="000000" w:themeColor="text1"/>
                <w:sz w:val="24"/>
                <w:szCs w:val="24"/>
              </w:rPr>
              <w:t>Фонд газификации</w:t>
            </w:r>
            <w:r w:rsidR="002C40F1" w:rsidRPr="005E637E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5E637E" w:rsidRDefault="00CD1AEF" w:rsidP="00F37D14">
            <w:pPr>
              <w:tabs>
                <w:tab w:val="left" w:pos="3231"/>
              </w:tabs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637E">
              <w:rPr>
                <w:rFonts w:cs="Times New Roman"/>
                <w:color w:val="000000" w:themeColor="text1"/>
                <w:sz w:val="24"/>
                <w:szCs w:val="24"/>
              </w:rPr>
              <w:t>66 000,00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5E637E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637E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Водоснабжение новых участков для жилищной застройки в населенных пунктах пгт. Рыбная Слобода, с. Анатыш, с. Русский Ошняк, с. Троицкий Урай, с. Дон-Урай, с. Большая Елга общей протяженностью  35 км.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7A63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Фонд газификации</w:t>
            </w:r>
            <w:r w:rsidR="002C40F1" w:rsidRPr="00FD7775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067AF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67AFF">
              <w:rPr>
                <w:rFonts w:cs="Times New Roman"/>
                <w:color w:val="000000" w:themeColor="text1"/>
                <w:sz w:val="24"/>
                <w:szCs w:val="24"/>
              </w:rPr>
              <w:t>45 000,0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5F0225" w:rsidRDefault="00CD1AEF" w:rsidP="00F37D14">
            <w:pPr>
              <w:pStyle w:val="a5"/>
              <w:tabs>
                <w:tab w:val="left" w:pos="306"/>
              </w:tabs>
              <w:spacing w:line="240" w:lineRule="auto"/>
              <w:ind w:left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F0225">
              <w:rPr>
                <w:rFonts w:cs="Times New Roman"/>
                <w:color w:val="000000" w:themeColor="text1"/>
                <w:sz w:val="24"/>
                <w:szCs w:val="24"/>
              </w:rPr>
              <w:t>Использование средств самообложения на замену и ремонту сетей водопровода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5F0225" w:rsidRDefault="005F022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F0225">
              <w:rPr>
                <w:rFonts w:cs="Times New Roman"/>
                <w:color w:val="000000" w:themeColor="text1"/>
                <w:sz w:val="24"/>
                <w:szCs w:val="24"/>
              </w:rPr>
              <w:t>2022-2024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7A63" w:rsidRPr="005F022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F0225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CD1AEF" w:rsidRPr="005F0225" w:rsidRDefault="002C40F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F0225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5F022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F022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5F022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F022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ind w:left="36"/>
              <w:contextualSpacing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Мониторинг центральных систем водоснабжения в поселениях на предмет потери воды. Принятие мер по минимизации потерь воды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7A63" w:rsidRPr="00FD7775" w:rsidRDefault="00467A6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предприятия коммунального хозяйства</w:t>
            </w:r>
            <w:r w:rsidR="002C40F1" w:rsidRPr="00FD7775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contextualSpacing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 xml:space="preserve">Микробиологические исследования воды и анализ качества воды в центральных системах водоснабжения на предмет жесткости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7A63" w:rsidRPr="00FD7775" w:rsidRDefault="00467A6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ФБУЗ «Центр гигиены и эпидеми-ологии»</w:t>
            </w:r>
            <w:r w:rsidR="002C40F1" w:rsidRPr="00FD7775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950D56" w:rsidRDefault="00CD1AEF" w:rsidP="00F37D14">
            <w:pPr>
              <w:spacing w:line="240" w:lineRule="auto"/>
              <w:contextualSpacing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50D56">
              <w:rPr>
                <w:rFonts w:cs="Times New Roman"/>
                <w:color w:val="000000" w:themeColor="text1"/>
                <w:sz w:val="24"/>
                <w:szCs w:val="24"/>
              </w:rPr>
              <w:t>Внедрение системы дистанционного снятия показаний приборов учета потребления энергоресурсов в многоквартирных домах и  муниципальных учреждениях района</w:t>
            </w:r>
          </w:p>
          <w:p w:rsidR="00CD1AEF" w:rsidRPr="00950D56" w:rsidRDefault="00CD1AEF" w:rsidP="00F37D14">
            <w:pPr>
              <w:spacing w:line="240" w:lineRule="auto"/>
              <w:contextualSpacing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50D56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0D56">
              <w:rPr>
                <w:rFonts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2353931E" wp14:editId="583FB3E6">
                  <wp:extent cx="2563827" cy="790575"/>
                  <wp:effectExtent l="0" t="0" r="8255" b="0"/>
                  <wp:docPr id="10" name="Рисунок 1" descr="http://static.ttronics.ru/img/mio_msi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ttronics.ru/img/mio_msi_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274" cy="794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950D56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50D56">
              <w:rPr>
                <w:rFonts w:cs="Times New Roman"/>
                <w:color w:val="000000" w:themeColor="text1"/>
                <w:sz w:val="24"/>
                <w:szCs w:val="24"/>
              </w:rPr>
              <w:t>2020-202</w:t>
            </w:r>
            <w:r w:rsidR="00950D56" w:rsidRPr="00950D56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  <w:r w:rsidRPr="00950D56">
              <w:rPr>
                <w:rFonts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950D56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50D56">
              <w:rPr>
                <w:rFonts w:cs="Times New Roman"/>
                <w:color w:val="000000" w:themeColor="text1"/>
                <w:sz w:val="24"/>
                <w:szCs w:val="24"/>
              </w:rPr>
              <w:t>ИК РСМР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950D56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50D56">
              <w:rPr>
                <w:rFonts w:cs="Times New Roman"/>
                <w:color w:val="000000" w:themeColor="text1"/>
                <w:sz w:val="24"/>
                <w:szCs w:val="24"/>
              </w:rPr>
              <w:t>По форми-ровании коммер-ческого предложения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950D56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50D56">
              <w:rPr>
                <w:rFonts w:cs="Times New Roman"/>
                <w:color w:val="000000" w:themeColor="text1"/>
                <w:sz w:val="24"/>
                <w:szCs w:val="24"/>
              </w:rPr>
              <w:t>Средства граждан, бюджет РТ, на принципах софи-нанси-рования из местного бюджета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Газоснабжение новых участков для жилищной застройки в населенных пунктах пгт. Рыбная Слобода, с. Анатыш, с. Русский Ошняк, с. Троицкий Урай, с. Дон-Урай, с. Большая Елга, протяженностью 48 км.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7A63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Фонд газификации</w:t>
            </w:r>
            <w:r w:rsidR="002C40F1" w:rsidRPr="00FD7775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Строительство сортировочного комплекса на полигоне ТБО пгт. Рыбная Слобода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2020-2025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ИК РСМР, предприятия коммунального хозяйства</w:t>
            </w:r>
            <w:r w:rsidR="002C40F1" w:rsidRPr="00FD7775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Проектирование и строительство и оборудование межпоселенческих полигонов твердых бытовых отходов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ИК РСМР, предприятия коммунального хозяйства</w:t>
            </w:r>
            <w:r w:rsidR="002C40F1" w:rsidRPr="00FD7775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Бюджет РТ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457E76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57E76">
              <w:rPr>
                <w:rFonts w:cs="Times New Roman"/>
                <w:color w:val="000000" w:themeColor="text1"/>
                <w:sz w:val="24"/>
                <w:szCs w:val="24"/>
              </w:rPr>
              <w:t>Установка  контейнеров в сельских поселениях, расположенных на специально оборудованных контейнерных площадках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457E76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57E76">
              <w:rPr>
                <w:rFonts w:cs="Times New Roman"/>
                <w:color w:val="000000" w:themeColor="text1"/>
                <w:sz w:val="24"/>
                <w:szCs w:val="24"/>
              </w:rPr>
              <w:t>2020-2022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457E76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57E76">
              <w:rPr>
                <w:rFonts w:cs="Times New Roman"/>
                <w:color w:val="000000" w:themeColor="text1"/>
                <w:sz w:val="24"/>
                <w:szCs w:val="24"/>
              </w:rPr>
              <w:t>ИК РСМР, предприятия коммунального хозяйства</w:t>
            </w:r>
            <w:r w:rsidR="002C40F1" w:rsidRPr="00457E76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457E76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57E76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457E76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57E76">
              <w:rPr>
                <w:rFonts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457E76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57E76">
              <w:rPr>
                <w:rFonts w:cs="Times New Roman"/>
                <w:color w:val="000000" w:themeColor="text1"/>
                <w:sz w:val="24"/>
                <w:szCs w:val="24"/>
              </w:rPr>
              <w:t>Установка урн емкостью не менее 30 литров на улицах, скверах и парках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457E76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57E76">
              <w:rPr>
                <w:rFonts w:cs="Times New Roman"/>
                <w:color w:val="000000" w:themeColor="text1"/>
                <w:sz w:val="24"/>
                <w:szCs w:val="24"/>
              </w:rPr>
              <w:t>2020-2022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457E76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57E76">
              <w:rPr>
                <w:rFonts w:cs="Times New Roman"/>
                <w:color w:val="000000" w:themeColor="text1"/>
                <w:sz w:val="24"/>
                <w:szCs w:val="24"/>
              </w:rPr>
              <w:t>ИК РСМР, предприятия коммунального хозяйства</w:t>
            </w:r>
            <w:r w:rsidR="002C40F1" w:rsidRPr="00457E76">
              <w:rPr>
                <w:rFonts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457E76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57E76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457E76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57E76">
              <w:rPr>
                <w:rFonts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</w:tr>
      <w:tr w:rsidR="00CD1AEF" w:rsidRPr="00ED3954" w:rsidTr="00D33AEE">
        <w:trPr>
          <w:trHeight w:val="289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1AEF" w:rsidRPr="00FD7775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Комплексный подход в выявлении правонарушений юридическими и физическими лицами в области охраны окружающей среды с привлечением виновных к административной ответственности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7A63" w:rsidRPr="00FD7775" w:rsidRDefault="00467A63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8"/>
              </w:rPr>
              <w:t>ИК РСМР,</w:t>
            </w:r>
          </w:p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D1AEF" w:rsidRPr="00ED3954" w:rsidTr="0012722B">
        <w:trPr>
          <w:trHeight w:val="1447"/>
          <w:tblHeader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B17644" w:rsidRDefault="00CD1AEF" w:rsidP="00F37D14">
            <w:pPr>
              <w:pStyle w:val="a5"/>
              <w:numPr>
                <w:ilvl w:val="0"/>
                <w:numId w:val="41"/>
              </w:numPr>
              <w:spacing w:line="240" w:lineRule="auto"/>
              <w:ind w:left="0" w:right="-392" w:firstLine="0"/>
              <w:contextualSpacing w:val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2B" w:rsidRDefault="0012722B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CD1AEF" w:rsidRDefault="00CD1AEF" w:rsidP="00F37D1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Сохранение и благоустройство родников находящихся на территории района</w:t>
            </w:r>
          </w:p>
          <w:p w:rsidR="0012722B" w:rsidRPr="0012722B" w:rsidRDefault="0012722B" w:rsidP="00F37D14">
            <w:pPr>
              <w:pStyle w:val="a0"/>
              <w:rPr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2020-2030 гг.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7A63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 xml:space="preserve">ИК РСМР, </w:t>
            </w:r>
          </w:p>
          <w:p w:rsidR="00CD1AEF" w:rsidRPr="00FD7775" w:rsidRDefault="002C40F1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CD1AEF" w:rsidRPr="00FD7775" w:rsidRDefault="00CD1AEF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D7775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E05093" w:rsidRDefault="00E05093" w:rsidP="00F37D14">
      <w:pPr>
        <w:spacing w:line="240" w:lineRule="auto"/>
        <w:rPr>
          <w:rFonts w:cs="Times New Roman"/>
          <w:b/>
          <w:szCs w:val="28"/>
        </w:rPr>
      </w:pPr>
    </w:p>
    <w:p w:rsidR="008E1D40" w:rsidRPr="00130DF1" w:rsidRDefault="00130A51" w:rsidP="00F37D14">
      <w:pPr>
        <w:pStyle w:val="1"/>
        <w:spacing w:line="240" w:lineRule="auto"/>
      </w:pPr>
      <w:bookmarkStart w:id="47" w:name="_Toc449351537"/>
      <w:bookmarkStart w:id="48" w:name="_Toc452469787"/>
      <w:bookmarkStart w:id="49" w:name="_Toc109978449"/>
      <w:r>
        <w:t>10</w:t>
      </w:r>
      <w:r w:rsidR="00842993" w:rsidRPr="00130DF1">
        <w:t xml:space="preserve">. Оценка социально-экономической эффективности реализации Стратегии </w:t>
      </w:r>
      <w:bookmarkEnd w:id="47"/>
      <w:r w:rsidR="0073373D" w:rsidRPr="00130DF1">
        <w:t>Р</w:t>
      </w:r>
      <w:bookmarkEnd w:id="48"/>
      <w:r w:rsidR="00C744C1" w:rsidRPr="00130DF1">
        <w:t>СМР</w:t>
      </w:r>
      <w:bookmarkEnd w:id="49"/>
    </w:p>
    <w:p w:rsidR="006162F0" w:rsidRPr="00572B86" w:rsidRDefault="00842993" w:rsidP="00F37D14">
      <w:pPr>
        <w:spacing w:line="240" w:lineRule="auto"/>
        <w:ind w:firstLine="709"/>
        <w:rPr>
          <w:color w:val="000000" w:themeColor="text1"/>
        </w:rPr>
      </w:pPr>
      <w:r w:rsidRPr="00572B86">
        <w:rPr>
          <w:color w:val="000000" w:themeColor="text1"/>
        </w:rPr>
        <w:t>Социально-экономическая эффе</w:t>
      </w:r>
      <w:r w:rsidR="00120084" w:rsidRPr="00572B86">
        <w:rPr>
          <w:color w:val="000000" w:themeColor="text1"/>
        </w:rPr>
        <w:t>ктивность реализации Стратегии РС</w:t>
      </w:r>
      <w:r w:rsidRPr="00572B86">
        <w:rPr>
          <w:color w:val="000000" w:themeColor="text1"/>
        </w:rPr>
        <w:t>МР оценивается по степени достижения установленных ц</w:t>
      </w:r>
      <w:r w:rsidR="00C744C1" w:rsidRPr="00572B86">
        <w:rPr>
          <w:color w:val="000000" w:themeColor="text1"/>
        </w:rPr>
        <w:t>елевых индикаторов</w:t>
      </w:r>
      <w:r w:rsidR="006A02A6" w:rsidRPr="00572B86">
        <w:rPr>
          <w:color w:val="000000" w:themeColor="text1"/>
        </w:rPr>
        <w:t>.</w:t>
      </w:r>
    </w:p>
    <w:p w:rsidR="006162F0" w:rsidRPr="00572B86" w:rsidRDefault="006162F0" w:rsidP="00F37D14">
      <w:pPr>
        <w:spacing w:line="240" w:lineRule="auto"/>
        <w:ind w:firstLine="709"/>
        <w:rPr>
          <w:color w:val="000000" w:themeColor="text1"/>
        </w:rPr>
      </w:pPr>
      <w:r w:rsidRPr="00572B86">
        <w:rPr>
          <w:color w:val="000000" w:themeColor="text1"/>
        </w:rPr>
        <w:t>Основными итогами реализации стратегии станут:</w:t>
      </w:r>
    </w:p>
    <w:p w:rsidR="006162F0" w:rsidRPr="00572B86" w:rsidRDefault="006162F0" w:rsidP="00F37D14">
      <w:pPr>
        <w:spacing w:line="240" w:lineRule="auto"/>
        <w:ind w:firstLine="709"/>
        <w:rPr>
          <w:color w:val="000000" w:themeColor="text1"/>
        </w:rPr>
      </w:pPr>
      <w:r w:rsidRPr="00572B86">
        <w:rPr>
          <w:color w:val="000000" w:themeColor="text1"/>
        </w:rPr>
        <w:t>- К 2030 году:</w:t>
      </w:r>
    </w:p>
    <w:p w:rsidR="006162F0" w:rsidRPr="007A0920" w:rsidRDefault="003C7640" w:rsidP="00F37D14">
      <w:pPr>
        <w:spacing w:line="240" w:lineRule="auto"/>
        <w:ind w:firstLine="709"/>
        <w:rPr>
          <w:color w:val="000000" w:themeColor="text1"/>
        </w:rPr>
      </w:pPr>
      <w:r w:rsidRPr="007A0920">
        <w:rPr>
          <w:color w:val="000000" w:themeColor="text1"/>
        </w:rPr>
        <w:t>у</w:t>
      </w:r>
      <w:r w:rsidR="00071086" w:rsidRPr="007A0920">
        <w:rPr>
          <w:color w:val="000000" w:themeColor="text1"/>
        </w:rPr>
        <w:t xml:space="preserve">величение </w:t>
      </w:r>
      <w:r w:rsidR="006162F0" w:rsidRPr="007A0920">
        <w:rPr>
          <w:color w:val="000000" w:themeColor="text1"/>
        </w:rPr>
        <w:t>ВТП</w:t>
      </w:r>
      <w:r w:rsidR="00071086" w:rsidRPr="007A0920">
        <w:rPr>
          <w:color w:val="000000" w:themeColor="text1"/>
        </w:rPr>
        <w:t xml:space="preserve"> на </w:t>
      </w:r>
      <w:r w:rsidRPr="007A0920">
        <w:rPr>
          <w:color w:val="000000" w:themeColor="text1"/>
        </w:rPr>
        <w:t>87</w:t>
      </w:r>
      <w:r w:rsidR="00071086" w:rsidRPr="007A0920">
        <w:rPr>
          <w:color w:val="000000" w:themeColor="text1"/>
        </w:rPr>
        <w:t>%</w:t>
      </w:r>
      <w:r w:rsidR="00EE1F78" w:rsidRPr="007A0920">
        <w:rPr>
          <w:color w:val="000000" w:themeColor="text1"/>
        </w:rPr>
        <w:t>;</w:t>
      </w:r>
      <w:r w:rsidR="006162F0" w:rsidRPr="007A0920">
        <w:rPr>
          <w:color w:val="000000" w:themeColor="text1"/>
        </w:rPr>
        <w:t xml:space="preserve"> </w:t>
      </w:r>
    </w:p>
    <w:p w:rsidR="003C7640" w:rsidRPr="007A0920" w:rsidRDefault="003C7640" w:rsidP="00F37D14">
      <w:pPr>
        <w:spacing w:line="240" w:lineRule="auto"/>
        <w:ind w:firstLine="709"/>
        <w:rPr>
          <w:color w:val="000000" w:themeColor="text1"/>
        </w:rPr>
      </w:pPr>
      <w:r w:rsidRPr="007A0920">
        <w:rPr>
          <w:color w:val="000000" w:themeColor="text1"/>
        </w:rPr>
        <w:t>обеспеченность бюджета за счет открытия новых производственных мощностей;</w:t>
      </w:r>
    </w:p>
    <w:p w:rsidR="006162F0" w:rsidRPr="007A0920" w:rsidRDefault="006162F0" w:rsidP="00F37D14">
      <w:pPr>
        <w:spacing w:line="240" w:lineRule="auto"/>
        <w:ind w:firstLine="709"/>
        <w:rPr>
          <w:color w:val="000000" w:themeColor="text1"/>
        </w:rPr>
      </w:pPr>
      <w:r w:rsidRPr="007A0920">
        <w:rPr>
          <w:color w:val="000000" w:themeColor="text1"/>
        </w:rPr>
        <w:t xml:space="preserve">увеличение </w:t>
      </w:r>
      <w:r w:rsidR="000D7780" w:rsidRPr="007A0920">
        <w:rPr>
          <w:color w:val="000000" w:themeColor="text1"/>
        </w:rPr>
        <w:t xml:space="preserve">ожидаемой </w:t>
      </w:r>
      <w:r w:rsidRPr="007A0920">
        <w:rPr>
          <w:color w:val="000000" w:themeColor="text1"/>
        </w:rPr>
        <w:t xml:space="preserve">продолжительности жизни до </w:t>
      </w:r>
      <w:r w:rsidR="00D20A72" w:rsidRPr="007A0920">
        <w:rPr>
          <w:color w:val="000000" w:themeColor="text1"/>
        </w:rPr>
        <w:t>80</w:t>
      </w:r>
      <w:r w:rsidRPr="007A0920">
        <w:rPr>
          <w:color w:val="000000" w:themeColor="text1"/>
        </w:rPr>
        <w:t xml:space="preserve"> лет; </w:t>
      </w:r>
    </w:p>
    <w:p w:rsidR="003C7640" w:rsidRPr="007A0920" w:rsidRDefault="006162F0" w:rsidP="00F37D14">
      <w:pPr>
        <w:spacing w:line="240" w:lineRule="auto"/>
        <w:ind w:firstLine="709"/>
        <w:rPr>
          <w:color w:val="000000" w:themeColor="text1"/>
        </w:rPr>
      </w:pPr>
      <w:r w:rsidRPr="007A0920">
        <w:rPr>
          <w:color w:val="000000" w:themeColor="text1"/>
        </w:rPr>
        <w:t>создание новых 250 рабочих мест;</w:t>
      </w:r>
    </w:p>
    <w:p w:rsidR="006162F0" w:rsidRPr="007A0920" w:rsidRDefault="006A02A6" w:rsidP="00F37D14">
      <w:pPr>
        <w:spacing w:line="240" w:lineRule="auto"/>
        <w:ind w:firstLine="709"/>
        <w:rPr>
          <w:color w:val="000000" w:themeColor="text1"/>
        </w:rPr>
      </w:pPr>
      <w:r w:rsidRPr="007A0920">
        <w:rPr>
          <w:color w:val="000000" w:themeColor="text1"/>
        </w:rPr>
        <w:t xml:space="preserve">увеличение средней месячной заработной платы </w:t>
      </w:r>
      <w:r w:rsidR="00071086" w:rsidRPr="007A0920">
        <w:rPr>
          <w:color w:val="000000" w:themeColor="text1"/>
        </w:rPr>
        <w:t>до 32 284 рублей (71%)</w:t>
      </w:r>
      <w:r w:rsidR="00EE1F78" w:rsidRPr="007A0920">
        <w:rPr>
          <w:color w:val="000000" w:themeColor="text1"/>
        </w:rPr>
        <w:t>.</w:t>
      </w:r>
      <w:r w:rsidR="00071086" w:rsidRPr="007A0920">
        <w:rPr>
          <w:color w:val="000000" w:themeColor="text1"/>
        </w:rPr>
        <w:t xml:space="preserve"> </w:t>
      </w:r>
    </w:p>
    <w:p w:rsidR="006162F0" w:rsidRPr="00F9086A" w:rsidRDefault="006162F0" w:rsidP="00F37D14">
      <w:pPr>
        <w:spacing w:line="240" w:lineRule="auto"/>
        <w:ind w:firstLine="709"/>
        <w:rPr>
          <w:color w:val="000000" w:themeColor="text1"/>
        </w:rPr>
      </w:pPr>
      <w:r w:rsidRPr="00F9086A">
        <w:rPr>
          <w:color w:val="000000" w:themeColor="text1"/>
        </w:rPr>
        <w:t>- К 202</w:t>
      </w:r>
      <w:r w:rsidR="00FD2520" w:rsidRPr="00F9086A">
        <w:rPr>
          <w:color w:val="000000" w:themeColor="text1"/>
        </w:rPr>
        <w:t>4</w:t>
      </w:r>
      <w:r w:rsidRPr="00F9086A">
        <w:rPr>
          <w:color w:val="000000" w:themeColor="text1"/>
        </w:rPr>
        <w:t xml:space="preserve"> году:</w:t>
      </w:r>
    </w:p>
    <w:p w:rsidR="006162F0" w:rsidRPr="00F9086A" w:rsidRDefault="006162F0" w:rsidP="00F37D14">
      <w:pPr>
        <w:spacing w:line="240" w:lineRule="auto"/>
        <w:ind w:firstLine="709"/>
        <w:rPr>
          <w:color w:val="000000" w:themeColor="text1"/>
        </w:rPr>
      </w:pPr>
      <w:r w:rsidRPr="00F9086A">
        <w:rPr>
          <w:color w:val="000000" w:themeColor="text1"/>
        </w:rPr>
        <w:t xml:space="preserve">увеличение ВТП на </w:t>
      </w:r>
      <w:r w:rsidR="00F9086A" w:rsidRPr="00F9086A">
        <w:rPr>
          <w:color w:val="000000" w:themeColor="text1"/>
        </w:rPr>
        <w:t>7</w:t>
      </w:r>
      <w:r w:rsidRPr="00F9086A">
        <w:rPr>
          <w:color w:val="000000" w:themeColor="text1"/>
        </w:rPr>
        <w:t xml:space="preserve"> %; </w:t>
      </w:r>
    </w:p>
    <w:p w:rsidR="006162F0" w:rsidRPr="00FD2520" w:rsidRDefault="006162F0" w:rsidP="00F37D14">
      <w:pPr>
        <w:spacing w:line="240" w:lineRule="auto"/>
        <w:ind w:firstLine="709"/>
        <w:rPr>
          <w:color w:val="000000" w:themeColor="text1"/>
        </w:rPr>
      </w:pPr>
      <w:r w:rsidRPr="00FD2520">
        <w:rPr>
          <w:color w:val="000000" w:themeColor="text1"/>
        </w:rPr>
        <w:t xml:space="preserve">увеличение инвестиций на </w:t>
      </w:r>
      <w:r w:rsidR="00FD2520" w:rsidRPr="00FD2520">
        <w:rPr>
          <w:color w:val="000000" w:themeColor="text1"/>
        </w:rPr>
        <w:t>65</w:t>
      </w:r>
      <w:r w:rsidRPr="00FD2520">
        <w:rPr>
          <w:color w:val="000000" w:themeColor="text1"/>
        </w:rPr>
        <w:t>%;</w:t>
      </w:r>
    </w:p>
    <w:p w:rsidR="006162F0" w:rsidRPr="00FD2520" w:rsidRDefault="006162F0" w:rsidP="00F37D14">
      <w:pPr>
        <w:spacing w:line="240" w:lineRule="auto"/>
        <w:ind w:firstLine="709"/>
        <w:rPr>
          <w:color w:val="000000" w:themeColor="text1"/>
        </w:rPr>
      </w:pPr>
      <w:r w:rsidRPr="00FD2520">
        <w:rPr>
          <w:color w:val="000000" w:themeColor="text1"/>
        </w:rPr>
        <w:t>создание дополнительно новых 154 рабочих мест, в том числе в отрасли туризма;</w:t>
      </w:r>
    </w:p>
    <w:p w:rsidR="006162F0" w:rsidRPr="00FD2520" w:rsidRDefault="006162F0" w:rsidP="00F37D14">
      <w:pPr>
        <w:spacing w:line="240" w:lineRule="auto"/>
        <w:ind w:firstLine="709"/>
        <w:rPr>
          <w:color w:val="000000" w:themeColor="text1"/>
        </w:rPr>
      </w:pPr>
      <w:r w:rsidRPr="00FD2520">
        <w:rPr>
          <w:color w:val="000000" w:themeColor="text1"/>
        </w:rPr>
        <w:t>приведение в нормативное состояние внутри поселковых дорог, обеспечение жителей качественной</w:t>
      </w:r>
      <w:r w:rsidR="00572B86" w:rsidRPr="00FD2520">
        <w:rPr>
          <w:color w:val="000000" w:themeColor="text1"/>
        </w:rPr>
        <w:t xml:space="preserve"> питьевой водой.</w:t>
      </w:r>
    </w:p>
    <w:p w:rsidR="00842993" w:rsidRPr="00572B86" w:rsidRDefault="0073373D" w:rsidP="00F37D14">
      <w:pPr>
        <w:spacing w:line="240" w:lineRule="auto"/>
        <w:ind w:firstLine="709"/>
        <w:rPr>
          <w:color w:val="000000" w:themeColor="text1"/>
        </w:rPr>
      </w:pPr>
      <w:r w:rsidRPr="00572B86">
        <w:rPr>
          <w:color w:val="000000" w:themeColor="text1"/>
        </w:rPr>
        <w:t xml:space="preserve">Стратегия разработана </w:t>
      </w:r>
      <w:r w:rsidR="00340432" w:rsidRPr="00572B86">
        <w:rPr>
          <w:color w:val="000000" w:themeColor="text1"/>
        </w:rPr>
        <w:t>на 202</w:t>
      </w:r>
      <w:r w:rsidR="009A7075" w:rsidRPr="00572B86">
        <w:rPr>
          <w:color w:val="000000" w:themeColor="text1"/>
        </w:rPr>
        <w:t>2</w:t>
      </w:r>
      <w:r w:rsidR="00340432" w:rsidRPr="00572B86">
        <w:rPr>
          <w:color w:val="000000" w:themeColor="text1"/>
        </w:rPr>
        <w:t>-202</w:t>
      </w:r>
      <w:r w:rsidR="00572B86" w:rsidRPr="00572B86">
        <w:rPr>
          <w:color w:val="000000" w:themeColor="text1"/>
        </w:rPr>
        <w:t>4</w:t>
      </w:r>
      <w:r w:rsidR="00340432" w:rsidRPr="00572B86">
        <w:rPr>
          <w:color w:val="000000" w:themeColor="text1"/>
        </w:rPr>
        <w:t xml:space="preserve"> годы </w:t>
      </w:r>
      <w:r w:rsidRPr="00572B86">
        <w:rPr>
          <w:color w:val="000000" w:themeColor="text1"/>
        </w:rPr>
        <w:t xml:space="preserve">и с перспективой развития </w:t>
      </w:r>
      <w:r w:rsidRPr="00572B86">
        <w:rPr>
          <w:color w:val="000000" w:themeColor="text1"/>
          <w:szCs w:val="40"/>
        </w:rPr>
        <w:t>Рыбно-Слободского муниципального района</w:t>
      </w:r>
      <w:r w:rsidRPr="00572B86">
        <w:rPr>
          <w:color w:val="000000" w:themeColor="text1"/>
        </w:rPr>
        <w:t xml:space="preserve"> до 2030 года.</w:t>
      </w:r>
    </w:p>
    <w:p w:rsidR="008E1D40" w:rsidRDefault="00301581" w:rsidP="00F37D14">
      <w:pPr>
        <w:spacing w:line="240" w:lineRule="auto"/>
        <w:ind w:firstLine="709"/>
        <w:rPr>
          <w:color w:val="000000" w:themeColor="text1"/>
        </w:rPr>
      </w:pPr>
      <w:r w:rsidRPr="00572B86">
        <w:rPr>
          <w:color w:val="000000" w:themeColor="text1"/>
        </w:rPr>
        <w:t xml:space="preserve">Реализация мероприятий Стратегии РСМР </w:t>
      </w:r>
      <w:r w:rsidR="008E1D40" w:rsidRPr="00572B86">
        <w:rPr>
          <w:color w:val="000000" w:themeColor="text1"/>
        </w:rPr>
        <w:t xml:space="preserve">позволит укрепить промышленный потенциал района, усилить его социально-экономическое развитие, повысить процент занятости населения и увеличить налогооблагаемую и доходную часть бюджета района. </w:t>
      </w:r>
    </w:p>
    <w:p w:rsidR="00E5358D" w:rsidRPr="0012722B" w:rsidRDefault="00596832" w:rsidP="00F37D14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12722B">
        <w:rPr>
          <w:rFonts w:cs="Times New Roman"/>
          <w:b/>
          <w:color w:val="000000" w:themeColor="text1"/>
          <w:szCs w:val="28"/>
        </w:rPr>
        <w:t xml:space="preserve">Таблица № 20. </w:t>
      </w:r>
      <w:r w:rsidR="00E5358D" w:rsidRPr="0012722B">
        <w:rPr>
          <w:rFonts w:cs="Times New Roman"/>
          <w:b/>
          <w:color w:val="000000" w:themeColor="text1"/>
          <w:szCs w:val="28"/>
        </w:rPr>
        <w:t>К</w:t>
      </w:r>
      <w:r w:rsidR="00843DC3" w:rsidRPr="0012722B">
        <w:rPr>
          <w:rFonts w:cs="Times New Roman"/>
          <w:b/>
          <w:color w:val="000000" w:themeColor="text1"/>
          <w:szCs w:val="28"/>
        </w:rPr>
        <w:t>лючевы</w:t>
      </w:r>
      <w:r w:rsidR="00E5358D" w:rsidRPr="0012722B">
        <w:rPr>
          <w:rFonts w:cs="Times New Roman"/>
          <w:b/>
          <w:color w:val="000000" w:themeColor="text1"/>
          <w:szCs w:val="28"/>
        </w:rPr>
        <w:t>е показатели</w:t>
      </w:r>
      <w:r w:rsidR="00843DC3" w:rsidRPr="0012722B">
        <w:rPr>
          <w:rFonts w:cs="Times New Roman"/>
          <w:b/>
          <w:color w:val="000000" w:themeColor="text1"/>
          <w:szCs w:val="28"/>
        </w:rPr>
        <w:t xml:space="preserve"> </w:t>
      </w:r>
    </w:p>
    <w:p w:rsidR="00843DC3" w:rsidRPr="0012722B" w:rsidRDefault="00843DC3" w:rsidP="00F37D14">
      <w:pPr>
        <w:autoSpaceDE w:val="0"/>
        <w:autoSpaceDN w:val="0"/>
        <w:adjustRightInd w:val="0"/>
        <w:spacing w:after="240"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12722B">
        <w:rPr>
          <w:rFonts w:cs="Times New Roman"/>
          <w:b/>
          <w:color w:val="000000" w:themeColor="text1"/>
          <w:szCs w:val="28"/>
        </w:rPr>
        <w:t xml:space="preserve">целевых ориентиров Стратегии </w:t>
      </w:r>
      <w:r w:rsidR="00E5358D" w:rsidRPr="0012722B">
        <w:rPr>
          <w:rFonts w:cs="Times New Roman"/>
          <w:b/>
          <w:color w:val="000000" w:themeColor="text1"/>
          <w:szCs w:val="28"/>
        </w:rPr>
        <w:t>до 2030 года</w:t>
      </w:r>
    </w:p>
    <w:tbl>
      <w:tblPr>
        <w:tblStyle w:val="ac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851"/>
        <w:gridCol w:w="851"/>
        <w:gridCol w:w="850"/>
        <w:gridCol w:w="710"/>
        <w:gridCol w:w="708"/>
        <w:gridCol w:w="709"/>
        <w:gridCol w:w="709"/>
        <w:gridCol w:w="673"/>
      </w:tblGrid>
      <w:tr w:rsidR="00F46AD7" w:rsidRPr="00F46AD7" w:rsidTr="002D641E">
        <w:trPr>
          <w:cantSplit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92" w:rsidRPr="00325DFA" w:rsidRDefault="00F00592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92" w:rsidRPr="00325DFA" w:rsidRDefault="00F00592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2" w:rsidRPr="00325DFA" w:rsidRDefault="00F00592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201</w:t>
            </w:r>
            <w:r w:rsidR="009A7075"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92" w:rsidRPr="00325DFA" w:rsidRDefault="00F00592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20</w:t>
            </w:r>
            <w:r w:rsidR="009A7075"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2" w:rsidRPr="00325DFA" w:rsidRDefault="00F00592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20</w:t>
            </w:r>
            <w:r w:rsidR="009A7075"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21</w:t>
            </w:r>
          </w:p>
          <w:p w:rsidR="00F00592" w:rsidRPr="00325DFA" w:rsidRDefault="00F00592" w:rsidP="00F37D14">
            <w:pPr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(оценка)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2" w:rsidRPr="00325DFA" w:rsidRDefault="00F00592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202</w:t>
            </w:r>
            <w:r w:rsidR="009A7075"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92" w:rsidRPr="00325DFA" w:rsidRDefault="00F00592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202</w:t>
            </w:r>
            <w:r w:rsidR="009A7075"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92" w:rsidRPr="00325DFA" w:rsidRDefault="00F00592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2" w:rsidRPr="00325DFA" w:rsidRDefault="00F00592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92" w:rsidRPr="00325DFA" w:rsidRDefault="00F00592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b/>
                <w:color w:val="000000" w:themeColor="text1"/>
                <w:sz w:val="20"/>
                <w:szCs w:val="20"/>
              </w:rPr>
              <w:t>2030</w:t>
            </w:r>
          </w:p>
        </w:tc>
      </w:tr>
      <w:tr w:rsidR="00F46AD7" w:rsidRPr="00F46AD7" w:rsidTr="002D641E">
        <w:trPr>
          <w:trHeight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25DFA">
              <w:rPr>
                <w:rFonts w:cs="Times New Roman"/>
                <w:color w:val="000000" w:themeColor="text1"/>
                <w:sz w:val="24"/>
                <w:szCs w:val="24"/>
              </w:rPr>
              <w:t>Темп роста ВТП в сопоставимых ценах,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5DFA">
              <w:rPr>
                <w:rFonts w:cs="Times New Roman"/>
                <w:color w:val="000000" w:themeColor="text1"/>
                <w:sz w:val="18"/>
                <w:szCs w:val="18"/>
              </w:rPr>
              <w:t>По базовому сценарию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101,2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075" w:rsidRPr="00325DFA" w:rsidRDefault="001C05B2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075" w:rsidRPr="00325DFA" w:rsidRDefault="001C05B2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101,3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101,3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101,3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0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101,4</w:t>
            </w:r>
          </w:p>
        </w:tc>
      </w:tr>
      <w:tr w:rsidR="00F46AD7" w:rsidRPr="00F46AD7" w:rsidTr="002D641E">
        <w:trPr>
          <w:trHeight w:val="2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25DFA">
              <w:rPr>
                <w:rFonts w:cs="Times New Roman"/>
                <w:color w:val="000000" w:themeColor="text1"/>
                <w:sz w:val="24"/>
                <w:szCs w:val="24"/>
              </w:rPr>
              <w:t>Производительность труда (ВТП в текущих ценах/численность занятых в экономике), 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7075" w:rsidRPr="00325DFA" w:rsidRDefault="009A707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5DFA">
              <w:rPr>
                <w:rFonts w:cs="Times New Roman"/>
                <w:color w:val="000000" w:themeColor="text1"/>
                <w:sz w:val="18"/>
                <w:szCs w:val="18"/>
              </w:rPr>
              <w:t>По базовому сценарию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0,63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325DFA" w:rsidRDefault="001C05B2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325DFA" w:rsidRDefault="001C05B2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0,67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0,69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325DFA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5DFA">
              <w:rPr>
                <w:rFonts w:cs="Times New Roman"/>
                <w:color w:val="000000" w:themeColor="text1"/>
                <w:sz w:val="20"/>
                <w:szCs w:val="20"/>
              </w:rPr>
              <w:t>0,73</w:t>
            </w:r>
          </w:p>
        </w:tc>
      </w:tr>
      <w:tr w:rsidR="00F46AD7" w:rsidRPr="00F46AD7" w:rsidTr="002D641E">
        <w:trPr>
          <w:trHeight w:val="4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75" w:rsidRPr="00C01983" w:rsidRDefault="009A7075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01983">
              <w:rPr>
                <w:rFonts w:cs="Times New Roman"/>
                <w:color w:val="000000" w:themeColor="text1"/>
                <w:sz w:val="24"/>
                <w:szCs w:val="24"/>
              </w:rPr>
              <w:t>Среднегодовая численность населения, 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7075" w:rsidRPr="00C01983" w:rsidRDefault="009A707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01983">
              <w:rPr>
                <w:rFonts w:cs="Times New Roman"/>
                <w:color w:val="000000" w:themeColor="text1"/>
                <w:sz w:val="18"/>
                <w:szCs w:val="18"/>
              </w:rPr>
              <w:t>По базовому сценарию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24,89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24,53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24,17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291281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24,22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291281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24,28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9A7075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24,34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9A7075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24,46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9A7075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25,68</w:t>
            </w:r>
          </w:p>
        </w:tc>
      </w:tr>
      <w:tr w:rsidR="00F46AD7" w:rsidRPr="00F46AD7" w:rsidTr="002D641E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75" w:rsidRPr="00C01983" w:rsidRDefault="009A7075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01983">
              <w:rPr>
                <w:rFonts w:cs="Times New Roman"/>
                <w:color w:val="000000" w:themeColor="text1"/>
                <w:sz w:val="24"/>
                <w:szCs w:val="24"/>
              </w:rPr>
              <w:t>Уровень безработицы,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7075" w:rsidRPr="00C01983" w:rsidRDefault="009A707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01983">
              <w:rPr>
                <w:rFonts w:cs="Times New Roman"/>
                <w:color w:val="000000" w:themeColor="text1"/>
                <w:sz w:val="18"/>
                <w:szCs w:val="18"/>
              </w:rPr>
              <w:t>По базовому сценарию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0,42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C01983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0,42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C01983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0,41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0,41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0,40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C01983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01983">
              <w:rPr>
                <w:rFonts w:cs="Times New Roman"/>
                <w:color w:val="000000" w:themeColor="text1"/>
                <w:sz w:val="20"/>
                <w:szCs w:val="20"/>
              </w:rPr>
              <w:t>0,38</w:t>
            </w:r>
          </w:p>
        </w:tc>
      </w:tr>
      <w:tr w:rsidR="00F46AD7" w:rsidRPr="00F46AD7" w:rsidTr="002D641E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641E">
              <w:rPr>
                <w:rFonts w:cs="Times New Roman"/>
                <w:color w:val="000000" w:themeColor="text1"/>
                <w:sz w:val="24"/>
                <w:szCs w:val="24"/>
              </w:rPr>
              <w:t>Среднесписочная численность работающих,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7075" w:rsidRPr="002D641E" w:rsidRDefault="009A707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D641E">
              <w:rPr>
                <w:rFonts w:cs="Times New Roman"/>
                <w:color w:val="000000" w:themeColor="text1"/>
                <w:sz w:val="18"/>
                <w:szCs w:val="18"/>
              </w:rPr>
              <w:t>По базовому сценарию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4394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4300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4295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1C05B2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4255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1C05B2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4234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4210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4220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4290</w:t>
            </w:r>
          </w:p>
        </w:tc>
      </w:tr>
      <w:tr w:rsidR="00F46AD7" w:rsidRPr="00F46AD7" w:rsidTr="002D641E">
        <w:trPr>
          <w:trHeight w:val="11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641E">
              <w:rPr>
                <w:rFonts w:cs="Times New Roman"/>
                <w:color w:val="000000" w:themeColor="text1"/>
                <w:sz w:val="24"/>
                <w:szCs w:val="24"/>
              </w:rPr>
              <w:t>Обеспеченность общей площадью жилья в расчете на одного жителя, кв. метров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7075" w:rsidRPr="002D641E" w:rsidRDefault="009A707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D641E">
              <w:rPr>
                <w:rFonts w:cs="Times New Roman"/>
                <w:color w:val="000000" w:themeColor="text1"/>
                <w:sz w:val="18"/>
                <w:szCs w:val="18"/>
              </w:rPr>
              <w:t>По базовому сценарию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pStyle w:val="a0"/>
              <w:spacing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641E">
              <w:rPr>
                <w:color w:val="000000" w:themeColor="text1"/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pStyle w:val="a0"/>
              <w:spacing w:after="0"/>
              <w:ind w:left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641E">
              <w:rPr>
                <w:color w:val="000000" w:themeColor="text1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pStyle w:val="a0"/>
              <w:spacing w:after="0"/>
              <w:ind w:left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641E">
              <w:rPr>
                <w:color w:val="000000" w:themeColor="text1"/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5F7024" w:rsidP="00F37D14">
            <w:pPr>
              <w:pStyle w:val="a0"/>
              <w:spacing w:after="0"/>
              <w:ind w:left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641E">
              <w:rPr>
                <w:color w:val="000000" w:themeColor="text1"/>
                <w:sz w:val="20"/>
                <w:szCs w:val="20"/>
                <w:lang w:eastAsia="en-US"/>
              </w:rPr>
              <w:t>34,6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5F7024" w:rsidP="00F37D14">
            <w:pPr>
              <w:pStyle w:val="a0"/>
              <w:spacing w:after="0"/>
              <w:ind w:left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D641E">
              <w:rPr>
                <w:color w:val="000000" w:themeColor="text1"/>
                <w:sz w:val="20"/>
                <w:szCs w:val="20"/>
                <w:lang w:eastAsia="en-US"/>
              </w:rPr>
              <w:t>34,7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34,</w:t>
            </w:r>
            <w:r w:rsidR="005F7024" w:rsidRPr="002D641E">
              <w:rPr>
                <w:rFonts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  <w:highlight w:val="magenta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35,5</w:t>
            </w:r>
          </w:p>
        </w:tc>
      </w:tr>
      <w:tr w:rsidR="00F46AD7" w:rsidRPr="00F46AD7" w:rsidTr="002D641E">
        <w:trPr>
          <w:trHeight w:val="15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641E">
              <w:rPr>
                <w:rFonts w:cs="Times New Roman"/>
                <w:color w:val="000000" w:themeColor="text1"/>
                <w:sz w:val="24"/>
                <w:szCs w:val="24"/>
              </w:rPr>
              <w:t>Доля населения, систематически занимающихся физической культурой и спортом,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7075" w:rsidRPr="002D641E" w:rsidRDefault="009A707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D641E">
              <w:rPr>
                <w:rFonts w:cs="Times New Roman"/>
                <w:color w:val="000000" w:themeColor="text1"/>
                <w:sz w:val="18"/>
                <w:szCs w:val="18"/>
              </w:rPr>
              <w:t>По базовому сценарию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51,70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52,40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52,80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5F7024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53,30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5F7024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54,60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57,30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63,00</w:t>
            </w:r>
          </w:p>
        </w:tc>
      </w:tr>
      <w:tr w:rsidR="00F46AD7" w:rsidRPr="00F46AD7" w:rsidTr="002D641E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641E">
              <w:rPr>
                <w:rFonts w:cs="Times New Roman"/>
                <w:color w:val="000000" w:themeColor="text1"/>
                <w:sz w:val="24"/>
                <w:szCs w:val="24"/>
              </w:rPr>
              <w:t>Количество туристов,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7075" w:rsidRPr="002D641E" w:rsidRDefault="009A707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D641E">
              <w:rPr>
                <w:rFonts w:cs="Times New Roman"/>
                <w:color w:val="000000" w:themeColor="text1"/>
                <w:sz w:val="18"/>
                <w:szCs w:val="18"/>
              </w:rPr>
              <w:t>По базовому сценарию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2150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5F7024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5F7024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2320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2500</w:t>
            </w:r>
          </w:p>
        </w:tc>
      </w:tr>
      <w:tr w:rsidR="00F46AD7" w:rsidRPr="00F46AD7" w:rsidTr="002D641E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641E">
              <w:rPr>
                <w:rFonts w:cs="Times New Roman"/>
                <w:color w:val="000000" w:themeColor="text1"/>
                <w:sz w:val="24"/>
                <w:szCs w:val="24"/>
              </w:rPr>
              <w:t>Доля малого и среднего бизнеса в ВТП,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75" w:rsidRPr="002D641E" w:rsidRDefault="009A707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D641E">
              <w:rPr>
                <w:rFonts w:cs="Times New Roman"/>
                <w:color w:val="000000" w:themeColor="text1"/>
                <w:sz w:val="18"/>
                <w:szCs w:val="18"/>
              </w:rPr>
              <w:t>По базовому сценарию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5F7024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5F7024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49,2</w:t>
            </w:r>
          </w:p>
        </w:tc>
      </w:tr>
      <w:tr w:rsidR="00F46AD7" w:rsidRPr="00F46AD7" w:rsidTr="002D641E">
        <w:trPr>
          <w:trHeight w:val="2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D641E">
              <w:rPr>
                <w:rFonts w:cs="Times New Roman"/>
                <w:color w:val="000000" w:themeColor="text1"/>
                <w:sz w:val="24"/>
                <w:szCs w:val="24"/>
              </w:rPr>
              <w:t>Темп роста оборота малых (включая микропредприятия) и средних предприятий (в действующих ценах) к 2030 году,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9A7075" w:rsidRPr="002D641E" w:rsidRDefault="009A707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9A7075" w:rsidRPr="002D641E" w:rsidRDefault="009A7075" w:rsidP="00F37D14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D641E">
              <w:rPr>
                <w:rFonts w:cs="Times New Roman"/>
                <w:color w:val="000000" w:themeColor="text1"/>
                <w:sz w:val="18"/>
                <w:szCs w:val="18"/>
              </w:rPr>
              <w:t>По базовому сценарию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179,9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221,8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5F7024" w:rsidP="00F37D14">
            <w:pPr>
              <w:autoSpaceDE w:val="0"/>
              <w:autoSpaceDN w:val="0"/>
              <w:adjustRightInd w:val="0"/>
              <w:spacing w:line="240" w:lineRule="auto"/>
              <w:ind w:left="-18" w:right="-7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226,3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5F7024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left="-18" w:right="-56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240,1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75" w:rsidRPr="002D641E" w:rsidRDefault="009A7075" w:rsidP="00F37D14">
            <w:pPr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D641E">
              <w:rPr>
                <w:rFonts w:cs="Times New Roman"/>
                <w:color w:val="000000" w:themeColor="text1"/>
                <w:sz w:val="20"/>
                <w:szCs w:val="20"/>
              </w:rPr>
              <w:t>280,9</w:t>
            </w:r>
          </w:p>
        </w:tc>
      </w:tr>
    </w:tbl>
    <w:p w:rsidR="003C7640" w:rsidRDefault="003C7640" w:rsidP="00F37D14">
      <w:pPr>
        <w:spacing w:line="240" w:lineRule="auto"/>
        <w:rPr>
          <w:rFonts w:cs="Times New Roman"/>
          <w:szCs w:val="28"/>
        </w:rPr>
      </w:pPr>
    </w:p>
    <w:sectPr w:rsidR="003C7640" w:rsidSect="00F37D14">
      <w:type w:val="continuous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9CE" w:rsidRDefault="00ED49CE" w:rsidP="00251CBF">
      <w:pPr>
        <w:spacing w:line="240" w:lineRule="auto"/>
      </w:pPr>
      <w:r>
        <w:separator/>
      </w:r>
    </w:p>
  </w:endnote>
  <w:endnote w:type="continuationSeparator" w:id="0">
    <w:p w:rsidR="00ED49CE" w:rsidRDefault="00ED49CE" w:rsidP="00251C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D5B" w:rsidRPr="00483E5E" w:rsidRDefault="00F27D5B">
    <w:pPr>
      <w:pStyle w:val="af6"/>
      <w:jc w:val="right"/>
      <w:rPr>
        <w:rFonts w:cs="Times New Roman"/>
        <w:sz w:val="20"/>
        <w:szCs w:val="20"/>
      </w:rPr>
    </w:pPr>
  </w:p>
  <w:p w:rsidR="00F27D5B" w:rsidRDefault="00F27D5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9CE" w:rsidRDefault="00ED49CE" w:rsidP="00251CBF">
      <w:pPr>
        <w:spacing w:line="240" w:lineRule="auto"/>
      </w:pPr>
      <w:r>
        <w:separator/>
      </w:r>
    </w:p>
  </w:footnote>
  <w:footnote w:type="continuationSeparator" w:id="0">
    <w:p w:rsidR="00ED49CE" w:rsidRDefault="00ED49CE" w:rsidP="00251C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879493"/>
      <w:docPartObj>
        <w:docPartGallery w:val="Page Numbers (Top of Page)"/>
        <w:docPartUnique/>
      </w:docPartObj>
    </w:sdtPr>
    <w:sdtEndPr/>
    <w:sdtContent>
      <w:p w:rsidR="00F27D5B" w:rsidRDefault="00F27D5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B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7D5B" w:rsidRDefault="00F27D5B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33DE"/>
    <w:multiLevelType w:val="hybridMultilevel"/>
    <w:tmpl w:val="332EC380"/>
    <w:lvl w:ilvl="0" w:tplc="594C2B86">
      <w:start w:val="1"/>
      <w:numFmt w:val="decimal"/>
      <w:lvlText w:val="%1."/>
      <w:lvlJc w:val="left"/>
      <w:pPr>
        <w:ind w:left="3289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4" w:hanging="360"/>
      </w:pPr>
    </w:lvl>
    <w:lvl w:ilvl="2" w:tplc="0419001B" w:tentative="1">
      <w:start w:val="1"/>
      <w:numFmt w:val="lowerRoman"/>
      <w:lvlText w:val="%3."/>
      <w:lvlJc w:val="right"/>
      <w:pPr>
        <w:ind w:left="3934" w:hanging="180"/>
      </w:pPr>
    </w:lvl>
    <w:lvl w:ilvl="3" w:tplc="0419000F" w:tentative="1">
      <w:start w:val="1"/>
      <w:numFmt w:val="decimal"/>
      <w:lvlText w:val="%4."/>
      <w:lvlJc w:val="left"/>
      <w:pPr>
        <w:ind w:left="4654" w:hanging="360"/>
      </w:pPr>
    </w:lvl>
    <w:lvl w:ilvl="4" w:tplc="04190019" w:tentative="1">
      <w:start w:val="1"/>
      <w:numFmt w:val="lowerLetter"/>
      <w:lvlText w:val="%5."/>
      <w:lvlJc w:val="left"/>
      <w:pPr>
        <w:ind w:left="5374" w:hanging="360"/>
      </w:pPr>
    </w:lvl>
    <w:lvl w:ilvl="5" w:tplc="0419001B" w:tentative="1">
      <w:start w:val="1"/>
      <w:numFmt w:val="lowerRoman"/>
      <w:lvlText w:val="%6."/>
      <w:lvlJc w:val="right"/>
      <w:pPr>
        <w:ind w:left="6094" w:hanging="180"/>
      </w:pPr>
    </w:lvl>
    <w:lvl w:ilvl="6" w:tplc="0419000F" w:tentative="1">
      <w:start w:val="1"/>
      <w:numFmt w:val="decimal"/>
      <w:lvlText w:val="%7."/>
      <w:lvlJc w:val="left"/>
      <w:pPr>
        <w:ind w:left="6814" w:hanging="360"/>
      </w:pPr>
    </w:lvl>
    <w:lvl w:ilvl="7" w:tplc="04190019" w:tentative="1">
      <w:start w:val="1"/>
      <w:numFmt w:val="lowerLetter"/>
      <w:lvlText w:val="%8."/>
      <w:lvlJc w:val="left"/>
      <w:pPr>
        <w:ind w:left="7534" w:hanging="360"/>
      </w:pPr>
    </w:lvl>
    <w:lvl w:ilvl="8" w:tplc="0419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1">
    <w:nsid w:val="0AD8389B"/>
    <w:multiLevelType w:val="hybridMultilevel"/>
    <w:tmpl w:val="84B2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5CD3"/>
    <w:multiLevelType w:val="hybridMultilevel"/>
    <w:tmpl w:val="B4AEF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B5411"/>
    <w:multiLevelType w:val="hybridMultilevel"/>
    <w:tmpl w:val="87FA1ADA"/>
    <w:lvl w:ilvl="0" w:tplc="2908937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C77B39"/>
    <w:multiLevelType w:val="hybridMultilevel"/>
    <w:tmpl w:val="B80881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B11874"/>
    <w:multiLevelType w:val="hybridMultilevel"/>
    <w:tmpl w:val="B8BEEA10"/>
    <w:lvl w:ilvl="0" w:tplc="1338CB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2A77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864D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D093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4676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9A82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7CBE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704D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FA3F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4F92B6B"/>
    <w:multiLevelType w:val="multilevel"/>
    <w:tmpl w:val="DAC450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27617F00"/>
    <w:multiLevelType w:val="hybridMultilevel"/>
    <w:tmpl w:val="F2D8125E"/>
    <w:lvl w:ilvl="0" w:tplc="BFACDED2">
      <w:start w:val="1"/>
      <w:numFmt w:val="decimal"/>
      <w:lvlText w:val="%1)"/>
      <w:lvlJc w:val="left"/>
      <w:pPr>
        <w:ind w:left="50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062F0"/>
    <w:multiLevelType w:val="hybridMultilevel"/>
    <w:tmpl w:val="2506D7A4"/>
    <w:lvl w:ilvl="0" w:tplc="698A6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16035"/>
    <w:multiLevelType w:val="hybridMultilevel"/>
    <w:tmpl w:val="87FA1ADA"/>
    <w:lvl w:ilvl="0" w:tplc="2908937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BF4E38"/>
    <w:multiLevelType w:val="hybridMultilevel"/>
    <w:tmpl w:val="394A229E"/>
    <w:lvl w:ilvl="0" w:tplc="9AB48C2E">
      <w:numFmt w:val="bullet"/>
      <w:lvlText w:val="-"/>
      <w:lvlJc w:val="left"/>
      <w:pPr>
        <w:ind w:left="4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11">
    <w:nsid w:val="2C9E6F03"/>
    <w:multiLevelType w:val="hybridMultilevel"/>
    <w:tmpl w:val="3D3A591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2E703D65"/>
    <w:multiLevelType w:val="multilevel"/>
    <w:tmpl w:val="104CB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E7F0097"/>
    <w:multiLevelType w:val="hybridMultilevel"/>
    <w:tmpl w:val="F314FE62"/>
    <w:lvl w:ilvl="0" w:tplc="BABC718E">
      <w:start w:val="1"/>
      <w:numFmt w:val="decimal"/>
      <w:lvlText w:val="%1."/>
      <w:lvlJc w:val="left"/>
      <w:pPr>
        <w:ind w:left="990" w:hanging="63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4470F"/>
    <w:multiLevelType w:val="hybridMultilevel"/>
    <w:tmpl w:val="B80881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894CAA"/>
    <w:multiLevelType w:val="hybridMultilevel"/>
    <w:tmpl w:val="332EC380"/>
    <w:lvl w:ilvl="0" w:tplc="594C2B86">
      <w:start w:val="1"/>
      <w:numFmt w:val="decimal"/>
      <w:lvlText w:val="%1."/>
      <w:lvlJc w:val="left"/>
      <w:pPr>
        <w:ind w:left="3289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4" w:hanging="360"/>
      </w:pPr>
    </w:lvl>
    <w:lvl w:ilvl="2" w:tplc="0419001B" w:tentative="1">
      <w:start w:val="1"/>
      <w:numFmt w:val="lowerRoman"/>
      <w:lvlText w:val="%3."/>
      <w:lvlJc w:val="right"/>
      <w:pPr>
        <w:ind w:left="3934" w:hanging="180"/>
      </w:pPr>
    </w:lvl>
    <w:lvl w:ilvl="3" w:tplc="0419000F" w:tentative="1">
      <w:start w:val="1"/>
      <w:numFmt w:val="decimal"/>
      <w:lvlText w:val="%4."/>
      <w:lvlJc w:val="left"/>
      <w:pPr>
        <w:ind w:left="4654" w:hanging="360"/>
      </w:pPr>
    </w:lvl>
    <w:lvl w:ilvl="4" w:tplc="04190019" w:tentative="1">
      <w:start w:val="1"/>
      <w:numFmt w:val="lowerLetter"/>
      <w:lvlText w:val="%5."/>
      <w:lvlJc w:val="left"/>
      <w:pPr>
        <w:ind w:left="5374" w:hanging="360"/>
      </w:pPr>
    </w:lvl>
    <w:lvl w:ilvl="5" w:tplc="0419001B" w:tentative="1">
      <w:start w:val="1"/>
      <w:numFmt w:val="lowerRoman"/>
      <w:lvlText w:val="%6."/>
      <w:lvlJc w:val="right"/>
      <w:pPr>
        <w:ind w:left="6094" w:hanging="180"/>
      </w:pPr>
    </w:lvl>
    <w:lvl w:ilvl="6" w:tplc="0419000F" w:tentative="1">
      <w:start w:val="1"/>
      <w:numFmt w:val="decimal"/>
      <w:lvlText w:val="%7."/>
      <w:lvlJc w:val="left"/>
      <w:pPr>
        <w:ind w:left="6814" w:hanging="360"/>
      </w:pPr>
    </w:lvl>
    <w:lvl w:ilvl="7" w:tplc="04190019" w:tentative="1">
      <w:start w:val="1"/>
      <w:numFmt w:val="lowerLetter"/>
      <w:lvlText w:val="%8."/>
      <w:lvlJc w:val="left"/>
      <w:pPr>
        <w:ind w:left="7534" w:hanging="360"/>
      </w:pPr>
    </w:lvl>
    <w:lvl w:ilvl="8" w:tplc="0419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16">
    <w:nsid w:val="34030C4C"/>
    <w:multiLevelType w:val="hybridMultilevel"/>
    <w:tmpl w:val="87FA1ADA"/>
    <w:lvl w:ilvl="0" w:tplc="2908937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091C54"/>
    <w:multiLevelType w:val="multilevel"/>
    <w:tmpl w:val="1DD275B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93325D3"/>
    <w:multiLevelType w:val="multilevel"/>
    <w:tmpl w:val="B7A2655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19">
    <w:nsid w:val="3AB0212E"/>
    <w:multiLevelType w:val="hybridMultilevel"/>
    <w:tmpl w:val="1F8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27EAA"/>
    <w:multiLevelType w:val="hybridMultilevel"/>
    <w:tmpl w:val="3076A474"/>
    <w:lvl w:ilvl="0" w:tplc="92D68D9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D23328"/>
    <w:multiLevelType w:val="hybridMultilevel"/>
    <w:tmpl w:val="A546E5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5AF7BFB"/>
    <w:multiLevelType w:val="multilevel"/>
    <w:tmpl w:val="2C3685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3">
    <w:nsid w:val="462069DF"/>
    <w:multiLevelType w:val="hybridMultilevel"/>
    <w:tmpl w:val="2130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479CF"/>
    <w:multiLevelType w:val="hybridMultilevel"/>
    <w:tmpl w:val="AD702BEE"/>
    <w:lvl w:ilvl="0" w:tplc="95B82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4687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3039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C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FE07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9C98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66EC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3E59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78C3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7443D93"/>
    <w:multiLevelType w:val="hybridMultilevel"/>
    <w:tmpl w:val="B80881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F6F1934"/>
    <w:multiLevelType w:val="hybridMultilevel"/>
    <w:tmpl w:val="0A220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4803FE"/>
    <w:multiLevelType w:val="hybridMultilevel"/>
    <w:tmpl w:val="B80881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74952C3"/>
    <w:multiLevelType w:val="hybridMultilevel"/>
    <w:tmpl w:val="69D6BD10"/>
    <w:lvl w:ilvl="0" w:tplc="C700F2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771656D"/>
    <w:multiLevelType w:val="hybridMultilevel"/>
    <w:tmpl w:val="83107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1013AC9"/>
    <w:multiLevelType w:val="hybridMultilevel"/>
    <w:tmpl w:val="F9F6E1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6B03DB4"/>
    <w:multiLevelType w:val="hybridMultilevel"/>
    <w:tmpl w:val="298E863E"/>
    <w:lvl w:ilvl="0" w:tplc="F8DCA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795F68"/>
    <w:multiLevelType w:val="hybridMultilevel"/>
    <w:tmpl w:val="AF1A137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93E43BC"/>
    <w:multiLevelType w:val="hybridMultilevel"/>
    <w:tmpl w:val="F558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703EC1"/>
    <w:multiLevelType w:val="hybridMultilevel"/>
    <w:tmpl w:val="30D47B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077C1C"/>
    <w:multiLevelType w:val="hybridMultilevel"/>
    <w:tmpl w:val="1CF2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F4E1A"/>
    <w:multiLevelType w:val="hybridMultilevel"/>
    <w:tmpl w:val="EF6C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D2ABE"/>
    <w:multiLevelType w:val="hybridMultilevel"/>
    <w:tmpl w:val="0B6C96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8733821"/>
    <w:multiLevelType w:val="hybridMultilevel"/>
    <w:tmpl w:val="35B024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8A63D66"/>
    <w:multiLevelType w:val="multilevel"/>
    <w:tmpl w:val="104CB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7E8C05E2"/>
    <w:multiLevelType w:val="hybridMultilevel"/>
    <w:tmpl w:val="78DAA424"/>
    <w:lvl w:ilvl="0" w:tplc="702CD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19"/>
  </w:num>
  <w:num w:numId="4">
    <w:abstractNumId w:val="32"/>
  </w:num>
  <w:num w:numId="5">
    <w:abstractNumId w:val="8"/>
  </w:num>
  <w:num w:numId="6">
    <w:abstractNumId w:val="15"/>
  </w:num>
  <w:num w:numId="7">
    <w:abstractNumId w:val="0"/>
  </w:num>
  <w:num w:numId="8">
    <w:abstractNumId w:val="22"/>
  </w:num>
  <w:num w:numId="9">
    <w:abstractNumId w:val="33"/>
  </w:num>
  <w:num w:numId="10">
    <w:abstractNumId w:val="39"/>
  </w:num>
  <w:num w:numId="11">
    <w:abstractNumId w:val="23"/>
  </w:num>
  <w:num w:numId="12">
    <w:abstractNumId w:val="13"/>
  </w:num>
  <w:num w:numId="13">
    <w:abstractNumId w:val="17"/>
  </w:num>
  <w:num w:numId="14">
    <w:abstractNumId w:val="12"/>
  </w:num>
  <w:num w:numId="15">
    <w:abstractNumId w:val="21"/>
  </w:num>
  <w:num w:numId="16">
    <w:abstractNumId w:val="29"/>
  </w:num>
  <w:num w:numId="17">
    <w:abstractNumId w:val="14"/>
  </w:num>
  <w:num w:numId="18">
    <w:abstractNumId w:val="26"/>
  </w:num>
  <w:num w:numId="19">
    <w:abstractNumId w:val="1"/>
  </w:num>
  <w:num w:numId="20">
    <w:abstractNumId w:val="2"/>
  </w:num>
  <w:num w:numId="21">
    <w:abstractNumId w:val="35"/>
  </w:num>
  <w:num w:numId="22">
    <w:abstractNumId w:val="34"/>
  </w:num>
  <w:num w:numId="23">
    <w:abstractNumId w:val="38"/>
  </w:num>
  <w:num w:numId="24">
    <w:abstractNumId w:val="10"/>
  </w:num>
  <w:num w:numId="25">
    <w:abstractNumId w:val="4"/>
  </w:num>
  <w:num w:numId="26">
    <w:abstractNumId w:val="27"/>
  </w:num>
  <w:num w:numId="27">
    <w:abstractNumId w:val="25"/>
  </w:num>
  <w:num w:numId="28">
    <w:abstractNumId w:val="30"/>
  </w:num>
  <w:num w:numId="29">
    <w:abstractNumId w:val="36"/>
  </w:num>
  <w:num w:numId="30">
    <w:abstractNumId w:val="37"/>
  </w:num>
  <w:num w:numId="31">
    <w:abstractNumId w:val="31"/>
  </w:num>
  <w:num w:numId="32">
    <w:abstractNumId w:val="18"/>
  </w:num>
  <w:num w:numId="33">
    <w:abstractNumId w:val="40"/>
  </w:num>
  <w:num w:numId="34">
    <w:abstractNumId w:val="24"/>
  </w:num>
  <w:num w:numId="35">
    <w:abstractNumId w:val="5"/>
  </w:num>
  <w:num w:numId="36">
    <w:abstractNumId w:val="28"/>
  </w:num>
  <w:num w:numId="37">
    <w:abstractNumId w:val="6"/>
  </w:num>
  <w:num w:numId="38">
    <w:abstractNumId w:val="16"/>
  </w:num>
  <w:num w:numId="39">
    <w:abstractNumId w:val="3"/>
  </w:num>
  <w:num w:numId="40">
    <w:abstractNumId w:val="9"/>
  </w:num>
  <w:num w:numId="4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5B"/>
    <w:rsid w:val="00000CA3"/>
    <w:rsid w:val="00001406"/>
    <w:rsid w:val="00005031"/>
    <w:rsid w:val="000058A9"/>
    <w:rsid w:val="000058D4"/>
    <w:rsid w:val="00005C77"/>
    <w:rsid w:val="00006B25"/>
    <w:rsid w:val="00006BCC"/>
    <w:rsid w:val="00006EA9"/>
    <w:rsid w:val="00006F64"/>
    <w:rsid w:val="0000777D"/>
    <w:rsid w:val="0001006F"/>
    <w:rsid w:val="0001075B"/>
    <w:rsid w:val="00010AD6"/>
    <w:rsid w:val="00010D1A"/>
    <w:rsid w:val="000113BF"/>
    <w:rsid w:val="000118AB"/>
    <w:rsid w:val="000128DA"/>
    <w:rsid w:val="00012A85"/>
    <w:rsid w:val="00013366"/>
    <w:rsid w:val="00013BC7"/>
    <w:rsid w:val="000140C7"/>
    <w:rsid w:val="0001649A"/>
    <w:rsid w:val="00016527"/>
    <w:rsid w:val="000168C4"/>
    <w:rsid w:val="00017909"/>
    <w:rsid w:val="000208BA"/>
    <w:rsid w:val="00021C40"/>
    <w:rsid w:val="00021F0F"/>
    <w:rsid w:val="00022D4E"/>
    <w:rsid w:val="00022DE6"/>
    <w:rsid w:val="00026039"/>
    <w:rsid w:val="00030258"/>
    <w:rsid w:val="00030761"/>
    <w:rsid w:val="00030C60"/>
    <w:rsid w:val="00030DBE"/>
    <w:rsid w:val="0003212D"/>
    <w:rsid w:val="00032430"/>
    <w:rsid w:val="00033483"/>
    <w:rsid w:val="0003563B"/>
    <w:rsid w:val="000357DC"/>
    <w:rsid w:val="00035B9E"/>
    <w:rsid w:val="00037576"/>
    <w:rsid w:val="000375E3"/>
    <w:rsid w:val="000402F8"/>
    <w:rsid w:val="000408CD"/>
    <w:rsid w:val="000428DC"/>
    <w:rsid w:val="000433BC"/>
    <w:rsid w:val="00043B86"/>
    <w:rsid w:val="00045A7E"/>
    <w:rsid w:val="00045D7F"/>
    <w:rsid w:val="000464EA"/>
    <w:rsid w:val="00052189"/>
    <w:rsid w:val="000527D9"/>
    <w:rsid w:val="00053528"/>
    <w:rsid w:val="00053BE3"/>
    <w:rsid w:val="0005459D"/>
    <w:rsid w:val="00054C2B"/>
    <w:rsid w:val="000558B3"/>
    <w:rsid w:val="00056B22"/>
    <w:rsid w:val="00056C3A"/>
    <w:rsid w:val="00057CA9"/>
    <w:rsid w:val="00060243"/>
    <w:rsid w:val="00061295"/>
    <w:rsid w:val="00061C4B"/>
    <w:rsid w:val="00061D8B"/>
    <w:rsid w:val="00061F88"/>
    <w:rsid w:val="00062444"/>
    <w:rsid w:val="000625B6"/>
    <w:rsid w:val="000627E5"/>
    <w:rsid w:val="000628CF"/>
    <w:rsid w:val="00062D87"/>
    <w:rsid w:val="00063E9E"/>
    <w:rsid w:val="00065B86"/>
    <w:rsid w:val="000664D3"/>
    <w:rsid w:val="00066917"/>
    <w:rsid w:val="000669E5"/>
    <w:rsid w:val="00067A35"/>
    <w:rsid w:val="00067AFF"/>
    <w:rsid w:val="000707F5"/>
    <w:rsid w:val="00071086"/>
    <w:rsid w:val="0007178C"/>
    <w:rsid w:val="00074945"/>
    <w:rsid w:val="0007560A"/>
    <w:rsid w:val="000774F2"/>
    <w:rsid w:val="00077A97"/>
    <w:rsid w:val="0008048D"/>
    <w:rsid w:val="00081F94"/>
    <w:rsid w:val="000820FC"/>
    <w:rsid w:val="0008229D"/>
    <w:rsid w:val="00082E61"/>
    <w:rsid w:val="00083C00"/>
    <w:rsid w:val="000851A5"/>
    <w:rsid w:val="00086695"/>
    <w:rsid w:val="000868EB"/>
    <w:rsid w:val="00086D9D"/>
    <w:rsid w:val="00086D9F"/>
    <w:rsid w:val="00091763"/>
    <w:rsid w:val="00092C15"/>
    <w:rsid w:val="00093703"/>
    <w:rsid w:val="00094884"/>
    <w:rsid w:val="000953EF"/>
    <w:rsid w:val="0009564B"/>
    <w:rsid w:val="0009750B"/>
    <w:rsid w:val="00097CF2"/>
    <w:rsid w:val="000A06A0"/>
    <w:rsid w:val="000A0D1F"/>
    <w:rsid w:val="000A1559"/>
    <w:rsid w:val="000A3204"/>
    <w:rsid w:val="000A3A3B"/>
    <w:rsid w:val="000A3B31"/>
    <w:rsid w:val="000A479F"/>
    <w:rsid w:val="000A4B68"/>
    <w:rsid w:val="000A5319"/>
    <w:rsid w:val="000A575C"/>
    <w:rsid w:val="000A584C"/>
    <w:rsid w:val="000A5F91"/>
    <w:rsid w:val="000A6EB6"/>
    <w:rsid w:val="000A7E68"/>
    <w:rsid w:val="000B084C"/>
    <w:rsid w:val="000B10B3"/>
    <w:rsid w:val="000B2068"/>
    <w:rsid w:val="000B3790"/>
    <w:rsid w:val="000B391B"/>
    <w:rsid w:val="000B3EC5"/>
    <w:rsid w:val="000B4766"/>
    <w:rsid w:val="000B60F5"/>
    <w:rsid w:val="000B6757"/>
    <w:rsid w:val="000B6D2A"/>
    <w:rsid w:val="000B7135"/>
    <w:rsid w:val="000C190B"/>
    <w:rsid w:val="000C1C9C"/>
    <w:rsid w:val="000C1E04"/>
    <w:rsid w:val="000C319B"/>
    <w:rsid w:val="000C348A"/>
    <w:rsid w:val="000C4666"/>
    <w:rsid w:val="000C549C"/>
    <w:rsid w:val="000C5810"/>
    <w:rsid w:val="000C5C2B"/>
    <w:rsid w:val="000C6D12"/>
    <w:rsid w:val="000C761D"/>
    <w:rsid w:val="000C7CB6"/>
    <w:rsid w:val="000D153F"/>
    <w:rsid w:val="000D2652"/>
    <w:rsid w:val="000D66E1"/>
    <w:rsid w:val="000D6FDB"/>
    <w:rsid w:val="000D7780"/>
    <w:rsid w:val="000E1F2E"/>
    <w:rsid w:val="000E2D3A"/>
    <w:rsid w:val="000E310C"/>
    <w:rsid w:val="000E3135"/>
    <w:rsid w:val="000E3AC5"/>
    <w:rsid w:val="000E7F2C"/>
    <w:rsid w:val="000E7F81"/>
    <w:rsid w:val="000F0265"/>
    <w:rsid w:val="000F0533"/>
    <w:rsid w:val="000F09F1"/>
    <w:rsid w:val="000F1047"/>
    <w:rsid w:val="000F1716"/>
    <w:rsid w:val="000F4247"/>
    <w:rsid w:val="000F43A3"/>
    <w:rsid w:val="000F46C2"/>
    <w:rsid w:val="000F477B"/>
    <w:rsid w:val="000F52FC"/>
    <w:rsid w:val="000F57E3"/>
    <w:rsid w:val="000F5986"/>
    <w:rsid w:val="000F65D1"/>
    <w:rsid w:val="000F67F5"/>
    <w:rsid w:val="001006FC"/>
    <w:rsid w:val="001009FA"/>
    <w:rsid w:val="0010152C"/>
    <w:rsid w:val="00102427"/>
    <w:rsid w:val="001038CB"/>
    <w:rsid w:val="0010632A"/>
    <w:rsid w:val="001101E4"/>
    <w:rsid w:val="0011069F"/>
    <w:rsid w:val="0011087D"/>
    <w:rsid w:val="0011351C"/>
    <w:rsid w:val="00114002"/>
    <w:rsid w:val="00115854"/>
    <w:rsid w:val="00116291"/>
    <w:rsid w:val="00117944"/>
    <w:rsid w:val="00120084"/>
    <w:rsid w:val="001204FE"/>
    <w:rsid w:val="001217B2"/>
    <w:rsid w:val="00121E78"/>
    <w:rsid w:val="00123493"/>
    <w:rsid w:val="00123A09"/>
    <w:rsid w:val="001261BB"/>
    <w:rsid w:val="0012633F"/>
    <w:rsid w:val="001264CC"/>
    <w:rsid w:val="0012722B"/>
    <w:rsid w:val="00127CB7"/>
    <w:rsid w:val="00127CBE"/>
    <w:rsid w:val="00130661"/>
    <w:rsid w:val="00130749"/>
    <w:rsid w:val="0013095D"/>
    <w:rsid w:val="00130A51"/>
    <w:rsid w:val="00130DF1"/>
    <w:rsid w:val="00130F33"/>
    <w:rsid w:val="00131332"/>
    <w:rsid w:val="0013296E"/>
    <w:rsid w:val="00134E5F"/>
    <w:rsid w:val="00134F1B"/>
    <w:rsid w:val="001352EA"/>
    <w:rsid w:val="001354DA"/>
    <w:rsid w:val="001364F2"/>
    <w:rsid w:val="00137663"/>
    <w:rsid w:val="001402E7"/>
    <w:rsid w:val="00140373"/>
    <w:rsid w:val="0014068D"/>
    <w:rsid w:val="00140DC9"/>
    <w:rsid w:val="001414CF"/>
    <w:rsid w:val="00141E63"/>
    <w:rsid w:val="0014243D"/>
    <w:rsid w:val="00142B89"/>
    <w:rsid w:val="0014337B"/>
    <w:rsid w:val="00144A87"/>
    <w:rsid w:val="00145BD9"/>
    <w:rsid w:val="001469D4"/>
    <w:rsid w:val="001473DD"/>
    <w:rsid w:val="00147C4D"/>
    <w:rsid w:val="001523B9"/>
    <w:rsid w:val="00152748"/>
    <w:rsid w:val="00152835"/>
    <w:rsid w:val="00152EEE"/>
    <w:rsid w:val="00153E9A"/>
    <w:rsid w:val="00154504"/>
    <w:rsid w:val="00154BFC"/>
    <w:rsid w:val="0015582A"/>
    <w:rsid w:val="00156FD0"/>
    <w:rsid w:val="00157159"/>
    <w:rsid w:val="00157233"/>
    <w:rsid w:val="001572B2"/>
    <w:rsid w:val="00157EE0"/>
    <w:rsid w:val="00160232"/>
    <w:rsid w:val="001602F5"/>
    <w:rsid w:val="00160AE0"/>
    <w:rsid w:val="001629D6"/>
    <w:rsid w:val="0016336D"/>
    <w:rsid w:val="001634E0"/>
    <w:rsid w:val="001637E6"/>
    <w:rsid w:val="0016442D"/>
    <w:rsid w:val="00164C2D"/>
    <w:rsid w:val="00164F47"/>
    <w:rsid w:val="00165341"/>
    <w:rsid w:val="00165547"/>
    <w:rsid w:val="001655C1"/>
    <w:rsid w:val="00165A1E"/>
    <w:rsid w:val="0016623C"/>
    <w:rsid w:val="00167056"/>
    <w:rsid w:val="00167365"/>
    <w:rsid w:val="00167690"/>
    <w:rsid w:val="0017004D"/>
    <w:rsid w:val="00170192"/>
    <w:rsid w:val="00170768"/>
    <w:rsid w:val="00171201"/>
    <w:rsid w:val="00171B5B"/>
    <w:rsid w:val="00171BCB"/>
    <w:rsid w:val="00172319"/>
    <w:rsid w:val="00173730"/>
    <w:rsid w:val="0017657D"/>
    <w:rsid w:val="0018081D"/>
    <w:rsid w:val="00180AED"/>
    <w:rsid w:val="00180DA3"/>
    <w:rsid w:val="001814F8"/>
    <w:rsid w:val="001820B7"/>
    <w:rsid w:val="001836F8"/>
    <w:rsid w:val="001839BF"/>
    <w:rsid w:val="0018468A"/>
    <w:rsid w:val="00185716"/>
    <w:rsid w:val="00185946"/>
    <w:rsid w:val="0018669E"/>
    <w:rsid w:val="001872C4"/>
    <w:rsid w:val="00191255"/>
    <w:rsid w:val="00192374"/>
    <w:rsid w:val="00194455"/>
    <w:rsid w:val="00195902"/>
    <w:rsid w:val="00197320"/>
    <w:rsid w:val="001975D0"/>
    <w:rsid w:val="001A158F"/>
    <w:rsid w:val="001A1C57"/>
    <w:rsid w:val="001A1F21"/>
    <w:rsid w:val="001A321D"/>
    <w:rsid w:val="001A406D"/>
    <w:rsid w:val="001A4720"/>
    <w:rsid w:val="001A4DB5"/>
    <w:rsid w:val="001A5504"/>
    <w:rsid w:val="001A5593"/>
    <w:rsid w:val="001A590E"/>
    <w:rsid w:val="001A5955"/>
    <w:rsid w:val="001A5A0F"/>
    <w:rsid w:val="001A5B6B"/>
    <w:rsid w:val="001A6429"/>
    <w:rsid w:val="001A73A5"/>
    <w:rsid w:val="001A7491"/>
    <w:rsid w:val="001A768E"/>
    <w:rsid w:val="001B0E50"/>
    <w:rsid w:val="001B2063"/>
    <w:rsid w:val="001B2D32"/>
    <w:rsid w:val="001B4B6F"/>
    <w:rsid w:val="001B4B83"/>
    <w:rsid w:val="001B61ED"/>
    <w:rsid w:val="001B7B25"/>
    <w:rsid w:val="001C05B2"/>
    <w:rsid w:val="001C0DE1"/>
    <w:rsid w:val="001C1790"/>
    <w:rsid w:val="001C21A0"/>
    <w:rsid w:val="001C2ACF"/>
    <w:rsid w:val="001C2DAB"/>
    <w:rsid w:val="001C3356"/>
    <w:rsid w:val="001C58D4"/>
    <w:rsid w:val="001D0EA6"/>
    <w:rsid w:val="001D3C14"/>
    <w:rsid w:val="001D4ADF"/>
    <w:rsid w:val="001D4F9A"/>
    <w:rsid w:val="001D55E4"/>
    <w:rsid w:val="001D58B6"/>
    <w:rsid w:val="001D763C"/>
    <w:rsid w:val="001E2C23"/>
    <w:rsid w:val="001E30B6"/>
    <w:rsid w:val="001E30CF"/>
    <w:rsid w:val="001E4972"/>
    <w:rsid w:val="001E5581"/>
    <w:rsid w:val="001E578B"/>
    <w:rsid w:val="001E766A"/>
    <w:rsid w:val="001F1428"/>
    <w:rsid w:val="001F18DF"/>
    <w:rsid w:val="001F2C72"/>
    <w:rsid w:val="001F32DA"/>
    <w:rsid w:val="001F4974"/>
    <w:rsid w:val="001F596D"/>
    <w:rsid w:val="001F5FB7"/>
    <w:rsid w:val="001F6353"/>
    <w:rsid w:val="001F6972"/>
    <w:rsid w:val="001F69E8"/>
    <w:rsid w:val="001F6C42"/>
    <w:rsid w:val="001F6C43"/>
    <w:rsid w:val="001F6FFB"/>
    <w:rsid w:val="0020017A"/>
    <w:rsid w:val="00200B40"/>
    <w:rsid w:val="002020E1"/>
    <w:rsid w:val="002028B2"/>
    <w:rsid w:val="00204110"/>
    <w:rsid w:val="002060DB"/>
    <w:rsid w:val="002078E8"/>
    <w:rsid w:val="00207B9E"/>
    <w:rsid w:val="00207C78"/>
    <w:rsid w:val="00207E24"/>
    <w:rsid w:val="00210460"/>
    <w:rsid w:val="00211A64"/>
    <w:rsid w:val="00211B6A"/>
    <w:rsid w:val="002135F8"/>
    <w:rsid w:val="00213B72"/>
    <w:rsid w:val="00213C87"/>
    <w:rsid w:val="002141AF"/>
    <w:rsid w:val="00214B41"/>
    <w:rsid w:val="00215A43"/>
    <w:rsid w:val="0021613B"/>
    <w:rsid w:val="00216A4D"/>
    <w:rsid w:val="00220CA3"/>
    <w:rsid w:val="002210C9"/>
    <w:rsid w:val="0022211A"/>
    <w:rsid w:val="00222133"/>
    <w:rsid w:val="00222142"/>
    <w:rsid w:val="00222C58"/>
    <w:rsid w:val="00223C0B"/>
    <w:rsid w:val="00223C82"/>
    <w:rsid w:val="00223DDC"/>
    <w:rsid w:val="00223EE1"/>
    <w:rsid w:val="0022431E"/>
    <w:rsid w:val="00225305"/>
    <w:rsid w:val="00225D8C"/>
    <w:rsid w:val="002268AA"/>
    <w:rsid w:val="00226F75"/>
    <w:rsid w:val="0022798C"/>
    <w:rsid w:val="00227EEC"/>
    <w:rsid w:val="002300AB"/>
    <w:rsid w:val="00230AC3"/>
    <w:rsid w:val="00230B77"/>
    <w:rsid w:val="00230E55"/>
    <w:rsid w:val="00231BC3"/>
    <w:rsid w:val="002331C0"/>
    <w:rsid w:val="002338B3"/>
    <w:rsid w:val="002341CB"/>
    <w:rsid w:val="0023440B"/>
    <w:rsid w:val="00234C66"/>
    <w:rsid w:val="00235429"/>
    <w:rsid w:val="00236E8E"/>
    <w:rsid w:val="0024095A"/>
    <w:rsid w:val="00241211"/>
    <w:rsid w:val="0024222B"/>
    <w:rsid w:val="002422C9"/>
    <w:rsid w:val="00242669"/>
    <w:rsid w:val="00242714"/>
    <w:rsid w:val="00243929"/>
    <w:rsid w:val="00247E9D"/>
    <w:rsid w:val="002506BD"/>
    <w:rsid w:val="002506CE"/>
    <w:rsid w:val="00250D5B"/>
    <w:rsid w:val="00250DC7"/>
    <w:rsid w:val="002517F8"/>
    <w:rsid w:val="00251CBF"/>
    <w:rsid w:val="0025395C"/>
    <w:rsid w:val="00254221"/>
    <w:rsid w:val="002547EA"/>
    <w:rsid w:val="00254CA9"/>
    <w:rsid w:val="00256265"/>
    <w:rsid w:val="00256A02"/>
    <w:rsid w:val="00257BED"/>
    <w:rsid w:val="002603FB"/>
    <w:rsid w:val="00260779"/>
    <w:rsid w:val="0026095E"/>
    <w:rsid w:val="00260EA0"/>
    <w:rsid w:val="002630CC"/>
    <w:rsid w:val="0026437E"/>
    <w:rsid w:val="002656BF"/>
    <w:rsid w:val="002677B0"/>
    <w:rsid w:val="00270F0E"/>
    <w:rsid w:val="002728DE"/>
    <w:rsid w:val="00274D01"/>
    <w:rsid w:val="00275658"/>
    <w:rsid w:val="00276206"/>
    <w:rsid w:val="0027716A"/>
    <w:rsid w:val="00277841"/>
    <w:rsid w:val="002802AE"/>
    <w:rsid w:val="00281492"/>
    <w:rsid w:val="00281F00"/>
    <w:rsid w:val="0028212A"/>
    <w:rsid w:val="00282181"/>
    <w:rsid w:val="00282F7D"/>
    <w:rsid w:val="00284253"/>
    <w:rsid w:val="00285B0F"/>
    <w:rsid w:val="00286BDE"/>
    <w:rsid w:val="00287ABC"/>
    <w:rsid w:val="00287E7C"/>
    <w:rsid w:val="002902F3"/>
    <w:rsid w:val="00290E4E"/>
    <w:rsid w:val="00290E63"/>
    <w:rsid w:val="00291281"/>
    <w:rsid w:val="002925BC"/>
    <w:rsid w:val="002930D9"/>
    <w:rsid w:val="00293385"/>
    <w:rsid w:val="00293920"/>
    <w:rsid w:val="00293A35"/>
    <w:rsid w:val="002958A8"/>
    <w:rsid w:val="00296483"/>
    <w:rsid w:val="002968C9"/>
    <w:rsid w:val="002A0CC4"/>
    <w:rsid w:val="002A1DBF"/>
    <w:rsid w:val="002A2895"/>
    <w:rsid w:val="002A48F9"/>
    <w:rsid w:val="002A5EFE"/>
    <w:rsid w:val="002B0C72"/>
    <w:rsid w:val="002B1963"/>
    <w:rsid w:val="002B2DB7"/>
    <w:rsid w:val="002B2FBC"/>
    <w:rsid w:val="002B315E"/>
    <w:rsid w:val="002B3F7D"/>
    <w:rsid w:val="002B3FDF"/>
    <w:rsid w:val="002B44F9"/>
    <w:rsid w:val="002B4C34"/>
    <w:rsid w:val="002B5713"/>
    <w:rsid w:val="002B5A54"/>
    <w:rsid w:val="002B76B2"/>
    <w:rsid w:val="002C081F"/>
    <w:rsid w:val="002C14B8"/>
    <w:rsid w:val="002C1FBA"/>
    <w:rsid w:val="002C25CE"/>
    <w:rsid w:val="002C2C3D"/>
    <w:rsid w:val="002C40F1"/>
    <w:rsid w:val="002C4319"/>
    <w:rsid w:val="002C6344"/>
    <w:rsid w:val="002C6D32"/>
    <w:rsid w:val="002C70F9"/>
    <w:rsid w:val="002C727C"/>
    <w:rsid w:val="002D00E2"/>
    <w:rsid w:val="002D0177"/>
    <w:rsid w:val="002D0CBF"/>
    <w:rsid w:val="002D17CD"/>
    <w:rsid w:val="002D25B1"/>
    <w:rsid w:val="002D47DD"/>
    <w:rsid w:val="002D5298"/>
    <w:rsid w:val="002D5A3D"/>
    <w:rsid w:val="002D641E"/>
    <w:rsid w:val="002D6AE2"/>
    <w:rsid w:val="002D752C"/>
    <w:rsid w:val="002E19BC"/>
    <w:rsid w:val="002E1F4D"/>
    <w:rsid w:val="002E2013"/>
    <w:rsid w:val="002E214F"/>
    <w:rsid w:val="002E2A5C"/>
    <w:rsid w:val="002E33B6"/>
    <w:rsid w:val="002E35C1"/>
    <w:rsid w:val="002E434C"/>
    <w:rsid w:val="002E6175"/>
    <w:rsid w:val="002E6261"/>
    <w:rsid w:val="002E6DBE"/>
    <w:rsid w:val="002E7413"/>
    <w:rsid w:val="002F044A"/>
    <w:rsid w:val="002F0D37"/>
    <w:rsid w:val="002F1442"/>
    <w:rsid w:val="002F1AA6"/>
    <w:rsid w:val="002F22D6"/>
    <w:rsid w:val="002F3D9A"/>
    <w:rsid w:val="002F66C2"/>
    <w:rsid w:val="002F75FF"/>
    <w:rsid w:val="003007AE"/>
    <w:rsid w:val="003007B0"/>
    <w:rsid w:val="00300D0C"/>
    <w:rsid w:val="0030128A"/>
    <w:rsid w:val="0030128C"/>
    <w:rsid w:val="00301581"/>
    <w:rsid w:val="00301624"/>
    <w:rsid w:val="00301AE7"/>
    <w:rsid w:val="00301ED6"/>
    <w:rsid w:val="00301EE9"/>
    <w:rsid w:val="0030259B"/>
    <w:rsid w:val="003025B1"/>
    <w:rsid w:val="003027EA"/>
    <w:rsid w:val="003057A6"/>
    <w:rsid w:val="003077BF"/>
    <w:rsid w:val="003103E3"/>
    <w:rsid w:val="00310432"/>
    <w:rsid w:val="003116EF"/>
    <w:rsid w:val="00311AAD"/>
    <w:rsid w:val="00312FA4"/>
    <w:rsid w:val="003139C3"/>
    <w:rsid w:val="003139C4"/>
    <w:rsid w:val="00314C83"/>
    <w:rsid w:val="00315260"/>
    <w:rsid w:val="00315C6E"/>
    <w:rsid w:val="00315EC8"/>
    <w:rsid w:val="00316113"/>
    <w:rsid w:val="00317B08"/>
    <w:rsid w:val="00317F2F"/>
    <w:rsid w:val="0032108F"/>
    <w:rsid w:val="003210D5"/>
    <w:rsid w:val="003224AC"/>
    <w:rsid w:val="003234B0"/>
    <w:rsid w:val="00323D83"/>
    <w:rsid w:val="003248B2"/>
    <w:rsid w:val="00325DFA"/>
    <w:rsid w:val="003269D1"/>
    <w:rsid w:val="003275B2"/>
    <w:rsid w:val="00327A0C"/>
    <w:rsid w:val="00327C3B"/>
    <w:rsid w:val="00327CC9"/>
    <w:rsid w:val="003300CE"/>
    <w:rsid w:val="00330458"/>
    <w:rsid w:val="00331229"/>
    <w:rsid w:val="00333C86"/>
    <w:rsid w:val="0033440A"/>
    <w:rsid w:val="00334A83"/>
    <w:rsid w:val="003363D3"/>
    <w:rsid w:val="00337E54"/>
    <w:rsid w:val="00340432"/>
    <w:rsid w:val="00340846"/>
    <w:rsid w:val="00340B5A"/>
    <w:rsid w:val="00340EF2"/>
    <w:rsid w:val="003418BB"/>
    <w:rsid w:val="003429D8"/>
    <w:rsid w:val="0034379F"/>
    <w:rsid w:val="00343A1D"/>
    <w:rsid w:val="003447F3"/>
    <w:rsid w:val="00344BE6"/>
    <w:rsid w:val="003459BE"/>
    <w:rsid w:val="00345BB3"/>
    <w:rsid w:val="00346640"/>
    <w:rsid w:val="00347056"/>
    <w:rsid w:val="003473CA"/>
    <w:rsid w:val="00351404"/>
    <w:rsid w:val="00353A49"/>
    <w:rsid w:val="00353DC0"/>
    <w:rsid w:val="00354EDF"/>
    <w:rsid w:val="00355EEA"/>
    <w:rsid w:val="003572B0"/>
    <w:rsid w:val="00357CF9"/>
    <w:rsid w:val="00360C6B"/>
    <w:rsid w:val="00360EE2"/>
    <w:rsid w:val="00361AAC"/>
    <w:rsid w:val="003624B8"/>
    <w:rsid w:val="003637C5"/>
    <w:rsid w:val="003648EC"/>
    <w:rsid w:val="00364FF4"/>
    <w:rsid w:val="00365562"/>
    <w:rsid w:val="003655D9"/>
    <w:rsid w:val="00367E87"/>
    <w:rsid w:val="00372529"/>
    <w:rsid w:val="00375B00"/>
    <w:rsid w:val="00375B63"/>
    <w:rsid w:val="0037796B"/>
    <w:rsid w:val="003779D3"/>
    <w:rsid w:val="00377B15"/>
    <w:rsid w:val="00377F55"/>
    <w:rsid w:val="00381239"/>
    <w:rsid w:val="0038223C"/>
    <w:rsid w:val="00382397"/>
    <w:rsid w:val="00383A88"/>
    <w:rsid w:val="0038452F"/>
    <w:rsid w:val="00384CB5"/>
    <w:rsid w:val="00385288"/>
    <w:rsid w:val="00390331"/>
    <w:rsid w:val="00390439"/>
    <w:rsid w:val="00390A49"/>
    <w:rsid w:val="00390A5A"/>
    <w:rsid w:val="003919AE"/>
    <w:rsid w:val="00391F0C"/>
    <w:rsid w:val="00392100"/>
    <w:rsid w:val="00392152"/>
    <w:rsid w:val="00393CA7"/>
    <w:rsid w:val="00394BD2"/>
    <w:rsid w:val="003961AB"/>
    <w:rsid w:val="00396911"/>
    <w:rsid w:val="00396E01"/>
    <w:rsid w:val="0039741C"/>
    <w:rsid w:val="00397A60"/>
    <w:rsid w:val="003A0956"/>
    <w:rsid w:val="003A27DA"/>
    <w:rsid w:val="003A4ED5"/>
    <w:rsid w:val="003A4FF8"/>
    <w:rsid w:val="003A533B"/>
    <w:rsid w:val="003A57FE"/>
    <w:rsid w:val="003A59BB"/>
    <w:rsid w:val="003B04D5"/>
    <w:rsid w:val="003B131C"/>
    <w:rsid w:val="003B1627"/>
    <w:rsid w:val="003B1C37"/>
    <w:rsid w:val="003B1E86"/>
    <w:rsid w:val="003B30ED"/>
    <w:rsid w:val="003B3752"/>
    <w:rsid w:val="003B3987"/>
    <w:rsid w:val="003B3EE8"/>
    <w:rsid w:val="003B578A"/>
    <w:rsid w:val="003B6235"/>
    <w:rsid w:val="003B6E18"/>
    <w:rsid w:val="003B7759"/>
    <w:rsid w:val="003B7EF3"/>
    <w:rsid w:val="003C00EB"/>
    <w:rsid w:val="003C0269"/>
    <w:rsid w:val="003C18C3"/>
    <w:rsid w:val="003C1DE2"/>
    <w:rsid w:val="003C1E81"/>
    <w:rsid w:val="003C231A"/>
    <w:rsid w:val="003C28F4"/>
    <w:rsid w:val="003C2C3F"/>
    <w:rsid w:val="003C318C"/>
    <w:rsid w:val="003C3340"/>
    <w:rsid w:val="003C4298"/>
    <w:rsid w:val="003C5212"/>
    <w:rsid w:val="003C5FC8"/>
    <w:rsid w:val="003C72FC"/>
    <w:rsid w:val="003C7640"/>
    <w:rsid w:val="003D02B8"/>
    <w:rsid w:val="003D1CDD"/>
    <w:rsid w:val="003D39FE"/>
    <w:rsid w:val="003D3AA9"/>
    <w:rsid w:val="003D45FE"/>
    <w:rsid w:val="003D4D0E"/>
    <w:rsid w:val="003D52B6"/>
    <w:rsid w:val="003D564F"/>
    <w:rsid w:val="003D56FB"/>
    <w:rsid w:val="003D5C82"/>
    <w:rsid w:val="003D6054"/>
    <w:rsid w:val="003D754E"/>
    <w:rsid w:val="003D7751"/>
    <w:rsid w:val="003D7EE7"/>
    <w:rsid w:val="003E12AC"/>
    <w:rsid w:val="003E29C9"/>
    <w:rsid w:val="003E2A06"/>
    <w:rsid w:val="003E57B2"/>
    <w:rsid w:val="003E595D"/>
    <w:rsid w:val="003E596E"/>
    <w:rsid w:val="003E62D5"/>
    <w:rsid w:val="003E6BF5"/>
    <w:rsid w:val="003E72BC"/>
    <w:rsid w:val="003F00EC"/>
    <w:rsid w:val="003F2880"/>
    <w:rsid w:val="003F365F"/>
    <w:rsid w:val="003F5118"/>
    <w:rsid w:val="003F5134"/>
    <w:rsid w:val="003F667C"/>
    <w:rsid w:val="003F68C9"/>
    <w:rsid w:val="003F6CA2"/>
    <w:rsid w:val="003F6E11"/>
    <w:rsid w:val="00401074"/>
    <w:rsid w:val="004017FE"/>
    <w:rsid w:val="00401AE1"/>
    <w:rsid w:val="0040478F"/>
    <w:rsid w:val="00405586"/>
    <w:rsid w:val="00406788"/>
    <w:rsid w:val="004104A4"/>
    <w:rsid w:val="004115A4"/>
    <w:rsid w:val="004136BA"/>
    <w:rsid w:val="004136C3"/>
    <w:rsid w:val="00413BD0"/>
    <w:rsid w:val="00413CAB"/>
    <w:rsid w:val="00414123"/>
    <w:rsid w:val="00414CB4"/>
    <w:rsid w:val="004155E8"/>
    <w:rsid w:val="00416198"/>
    <w:rsid w:val="004162B7"/>
    <w:rsid w:val="0041645E"/>
    <w:rsid w:val="00417242"/>
    <w:rsid w:val="004172D5"/>
    <w:rsid w:val="00417363"/>
    <w:rsid w:val="00417774"/>
    <w:rsid w:val="004177A9"/>
    <w:rsid w:val="00417879"/>
    <w:rsid w:val="004202B9"/>
    <w:rsid w:val="004202F8"/>
    <w:rsid w:val="004214C0"/>
    <w:rsid w:val="00423216"/>
    <w:rsid w:val="004235D2"/>
    <w:rsid w:val="004253AB"/>
    <w:rsid w:val="004304D2"/>
    <w:rsid w:val="00430602"/>
    <w:rsid w:val="00433C29"/>
    <w:rsid w:val="00434662"/>
    <w:rsid w:val="00435777"/>
    <w:rsid w:val="004370C8"/>
    <w:rsid w:val="004372D7"/>
    <w:rsid w:val="00440CA9"/>
    <w:rsid w:val="0044169D"/>
    <w:rsid w:val="004416DA"/>
    <w:rsid w:val="0044363C"/>
    <w:rsid w:val="00444717"/>
    <w:rsid w:val="004461E2"/>
    <w:rsid w:val="0044628A"/>
    <w:rsid w:val="004506D0"/>
    <w:rsid w:val="00451910"/>
    <w:rsid w:val="00452DB4"/>
    <w:rsid w:val="00453AFE"/>
    <w:rsid w:val="00454CF4"/>
    <w:rsid w:val="004557B3"/>
    <w:rsid w:val="00457818"/>
    <w:rsid w:val="00457E76"/>
    <w:rsid w:val="00460FE8"/>
    <w:rsid w:val="00461001"/>
    <w:rsid w:val="00462984"/>
    <w:rsid w:val="00462E2F"/>
    <w:rsid w:val="00463FD4"/>
    <w:rsid w:val="00464C26"/>
    <w:rsid w:val="0046649A"/>
    <w:rsid w:val="00467140"/>
    <w:rsid w:val="00467A63"/>
    <w:rsid w:val="00472001"/>
    <w:rsid w:val="004723A1"/>
    <w:rsid w:val="00473219"/>
    <w:rsid w:val="00474DDF"/>
    <w:rsid w:val="00475A0A"/>
    <w:rsid w:val="0047796A"/>
    <w:rsid w:val="00477FB1"/>
    <w:rsid w:val="004801F5"/>
    <w:rsid w:val="00480DDA"/>
    <w:rsid w:val="00483E5E"/>
    <w:rsid w:val="004847D6"/>
    <w:rsid w:val="004859B2"/>
    <w:rsid w:val="004861EA"/>
    <w:rsid w:val="00486B61"/>
    <w:rsid w:val="004876D6"/>
    <w:rsid w:val="00490CC5"/>
    <w:rsid w:val="0049361A"/>
    <w:rsid w:val="004945B9"/>
    <w:rsid w:val="00494956"/>
    <w:rsid w:val="00494B2A"/>
    <w:rsid w:val="00497150"/>
    <w:rsid w:val="004A1C41"/>
    <w:rsid w:val="004A211D"/>
    <w:rsid w:val="004A2237"/>
    <w:rsid w:val="004A2A8E"/>
    <w:rsid w:val="004A3417"/>
    <w:rsid w:val="004A3F6C"/>
    <w:rsid w:val="004A55E8"/>
    <w:rsid w:val="004A6320"/>
    <w:rsid w:val="004B0945"/>
    <w:rsid w:val="004B110C"/>
    <w:rsid w:val="004B2B17"/>
    <w:rsid w:val="004B58BD"/>
    <w:rsid w:val="004B63E5"/>
    <w:rsid w:val="004B6896"/>
    <w:rsid w:val="004B6B87"/>
    <w:rsid w:val="004B6BAF"/>
    <w:rsid w:val="004C08E9"/>
    <w:rsid w:val="004C0DF2"/>
    <w:rsid w:val="004C2079"/>
    <w:rsid w:val="004C322A"/>
    <w:rsid w:val="004C5829"/>
    <w:rsid w:val="004D0F5C"/>
    <w:rsid w:val="004D0FA7"/>
    <w:rsid w:val="004D1066"/>
    <w:rsid w:val="004D2410"/>
    <w:rsid w:val="004D4F7B"/>
    <w:rsid w:val="004D5D05"/>
    <w:rsid w:val="004D702D"/>
    <w:rsid w:val="004E0131"/>
    <w:rsid w:val="004E09C3"/>
    <w:rsid w:val="004E0D83"/>
    <w:rsid w:val="004E1153"/>
    <w:rsid w:val="004E1CD4"/>
    <w:rsid w:val="004E262F"/>
    <w:rsid w:val="004E2EF0"/>
    <w:rsid w:val="004E3A28"/>
    <w:rsid w:val="004E54FD"/>
    <w:rsid w:val="004E5959"/>
    <w:rsid w:val="004E6804"/>
    <w:rsid w:val="004E6959"/>
    <w:rsid w:val="004E6CFA"/>
    <w:rsid w:val="004F06FF"/>
    <w:rsid w:val="004F07F6"/>
    <w:rsid w:val="004F0AEB"/>
    <w:rsid w:val="004F0BFF"/>
    <w:rsid w:val="004F2B67"/>
    <w:rsid w:val="004F32E7"/>
    <w:rsid w:val="004F4B36"/>
    <w:rsid w:val="004F6622"/>
    <w:rsid w:val="004F789E"/>
    <w:rsid w:val="00500F2E"/>
    <w:rsid w:val="00501667"/>
    <w:rsid w:val="00501BC3"/>
    <w:rsid w:val="00501CBF"/>
    <w:rsid w:val="0050442B"/>
    <w:rsid w:val="00505360"/>
    <w:rsid w:val="005053E3"/>
    <w:rsid w:val="00505F63"/>
    <w:rsid w:val="00507437"/>
    <w:rsid w:val="00510513"/>
    <w:rsid w:val="005109CD"/>
    <w:rsid w:val="005115F7"/>
    <w:rsid w:val="005123A1"/>
    <w:rsid w:val="0051334A"/>
    <w:rsid w:val="00513667"/>
    <w:rsid w:val="005138EA"/>
    <w:rsid w:val="005151DB"/>
    <w:rsid w:val="0051560D"/>
    <w:rsid w:val="00516486"/>
    <w:rsid w:val="00516580"/>
    <w:rsid w:val="005167A8"/>
    <w:rsid w:val="00516EAB"/>
    <w:rsid w:val="00517286"/>
    <w:rsid w:val="005173A4"/>
    <w:rsid w:val="00517972"/>
    <w:rsid w:val="00517F29"/>
    <w:rsid w:val="005201BE"/>
    <w:rsid w:val="005202BC"/>
    <w:rsid w:val="0052039D"/>
    <w:rsid w:val="00520EB2"/>
    <w:rsid w:val="00521CDE"/>
    <w:rsid w:val="005221EA"/>
    <w:rsid w:val="0052329A"/>
    <w:rsid w:val="00524D2F"/>
    <w:rsid w:val="00526AC1"/>
    <w:rsid w:val="0052767E"/>
    <w:rsid w:val="0052794C"/>
    <w:rsid w:val="00532C35"/>
    <w:rsid w:val="005334F2"/>
    <w:rsid w:val="0053408F"/>
    <w:rsid w:val="005350AF"/>
    <w:rsid w:val="00536490"/>
    <w:rsid w:val="00536A5E"/>
    <w:rsid w:val="00536F56"/>
    <w:rsid w:val="00536FC6"/>
    <w:rsid w:val="00540F1F"/>
    <w:rsid w:val="00541754"/>
    <w:rsid w:val="0054212E"/>
    <w:rsid w:val="005431C6"/>
    <w:rsid w:val="00543AAC"/>
    <w:rsid w:val="00543BC8"/>
    <w:rsid w:val="005446E9"/>
    <w:rsid w:val="00545323"/>
    <w:rsid w:val="00546AAF"/>
    <w:rsid w:val="00546F61"/>
    <w:rsid w:val="005500C3"/>
    <w:rsid w:val="005503F6"/>
    <w:rsid w:val="0055066F"/>
    <w:rsid w:val="005512F8"/>
    <w:rsid w:val="005524E5"/>
    <w:rsid w:val="00552EA0"/>
    <w:rsid w:val="00553A69"/>
    <w:rsid w:val="00554A4A"/>
    <w:rsid w:val="00555492"/>
    <w:rsid w:val="0055584D"/>
    <w:rsid w:val="00556DB3"/>
    <w:rsid w:val="00557378"/>
    <w:rsid w:val="005601A6"/>
    <w:rsid w:val="00560E92"/>
    <w:rsid w:val="00562C63"/>
    <w:rsid w:val="00563F31"/>
    <w:rsid w:val="005667D7"/>
    <w:rsid w:val="00566E3E"/>
    <w:rsid w:val="00566F19"/>
    <w:rsid w:val="00567E76"/>
    <w:rsid w:val="00570789"/>
    <w:rsid w:val="005709DF"/>
    <w:rsid w:val="00571030"/>
    <w:rsid w:val="005723CA"/>
    <w:rsid w:val="00572605"/>
    <w:rsid w:val="00572847"/>
    <w:rsid w:val="00572B86"/>
    <w:rsid w:val="0057371C"/>
    <w:rsid w:val="005743F2"/>
    <w:rsid w:val="0057599C"/>
    <w:rsid w:val="00577A53"/>
    <w:rsid w:val="00581376"/>
    <w:rsid w:val="00581433"/>
    <w:rsid w:val="00582135"/>
    <w:rsid w:val="00582556"/>
    <w:rsid w:val="00582B94"/>
    <w:rsid w:val="00583988"/>
    <w:rsid w:val="005843D5"/>
    <w:rsid w:val="00584860"/>
    <w:rsid w:val="005857C1"/>
    <w:rsid w:val="00587F38"/>
    <w:rsid w:val="005942F6"/>
    <w:rsid w:val="00594A66"/>
    <w:rsid w:val="00595F3A"/>
    <w:rsid w:val="00596832"/>
    <w:rsid w:val="00596C57"/>
    <w:rsid w:val="00597511"/>
    <w:rsid w:val="00597C9A"/>
    <w:rsid w:val="005A0656"/>
    <w:rsid w:val="005A1644"/>
    <w:rsid w:val="005A2734"/>
    <w:rsid w:val="005A51C5"/>
    <w:rsid w:val="005A580B"/>
    <w:rsid w:val="005A58D6"/>
    <w:rsid w:val="005A6486"/>
    <w:rsid w:val="005A67E2"/>
    <w:rsid w:val="005A6A68"/>
    <w:rsid w:val="005B07B2"/>
    <w:rsid w:val="005B17B1"/>
    <w:rsid w:val="005B1DAE"/>
    <w:rsid w:val="005B1DE8"/>
    <w:rsid w:val="005B1EA0"/>
    <w:rsid w:val="005B2CF3"/>
    <w:rsid w:val="005B35EA"/>
    <w:rsid w:val="005B432C"/>
    <w:rsid w:val="005B4782"/>
    <w:rsid w:val="005B6C12"/>
    <w:rsid w:val="005B6E0A"/>
    <w:rsid w:val="005B7AE1"/>
    <w:rsid w:val="005C020B"/>
    <w:rsid w:val="005C0E54"/>
    <w:rsid w:val="005C1292"/>
    <w:rsid w:val="005C18CA"/>
    <w:rsid w:val="005C1C0A"/>
    <w:rsid w:val="005C2256"/>
    <w:rsid w:val="005C26BF"/>
    <w:rsid w:val="005C4570"/>
    <w:rsid w:val="005C4876"/>
    <w:rsid w:val="005C5F1C"/>
    <w:rsid w:val="005C631D"/>
    <w:rsid w:val="005C64F5"/>
    <w:rsid w:val="005C654F"/>
    <w:rsid w:val="005D1267"/>
    <w:rsid w:val="005D3280"/>
    <w:rsid w:val="005D538D"/>
    <w:rsid w:val="005D744D"/>
    <w:rsid w:val="005D7A1F"/>
    <w:rsid w:val="005D7D92"/>
    <w:rsid w:val="005E07EA"/>
    <w:rsid w:val="005E0F52"/>
    <w:rsid w:val="005E1CEC"/>
    <w:rsid w:val="005E26BF"/>
    <w:rsid w:val="005E2D6B"/>
    <w:rsid w:val="005E3015"/>
    <w:rsid w:val="005E3A9C"/>
    <w:rsid w:val="005E3C26"/>
    <w:rsid w:val="005E4E53"/>
    <w:rsid w:val="005E637E"/>
    <w:rsid w:val="005E652F"/>
    <w:rsid w:val="005E6D10"/>
    <w:rsid w:val="005E782F"/>
    <w:rsid w:val="005F0225"/>
    <w:rsid w:val="005F397D"/>
    <w:rsid w:val="005F53C1"/>
    <w:rsid w:val="005F7024"/>
    <w:rsid w:val="005F7C05"/>
    <w:rsid w:val="006002C5"/>
    <w:rsid w:val="0060331D"/>
    <w:rsid w:val="00603D3F"/>
    <w:rsid w:val="006050E0"/>
    <w:rsid w:val="00605F48"/>
    <w:rsid w:val="0061070B"/>
    <w:rsid w:val="006108FF"/>
    <w:rsid w:val="0061120E"/>
    <w:rsid w:val="0061342C"/>
    <w:rsid w:val="00613FAA"/>
    <w:rsid w:val="00615A7A"/>
    <w:rsid w:val="006162F0"/>
    <w:rsid w:val="006170DC"/>
    <w:rsid w:val="00617A44"/>
    <w:rsid w:val="00622835"/>
    <w:rsid w:val="00622971"/>
    <w:rsid w:val="00622CDF"/>
    <w:rsid w:val="00622D38"/>
    <w:rsid w:val="00622E4F"/>
    <w:rsid w:val="00625623"/>
    <w:rsid w:val="0062574A"/>
    <w:rsid w:val="00625A82"/>
    <w:rsid w:val="00625C48"/>
    <w:rsid w:val="00625DF4"/>
    <w:rsid w:val="00626A3F"/>
    <w:rsid w:val="00627030"/>
    <w:rsid w:val="006322FF"/>
    <w:rsid w:val="00632E17"/>
    <w:rsid w:val="0063329B"/>
    <w:rsid w:val="006332BB"/>
    <w:rsid w:val="00635E7D"/>
    <w:rsid w:val="00636819"/>
    <w:rsid w:val="00636921"/>
    <w:rsid w:val="00636BD5"/>
    <w:rsid w:val="006370EF"/>
    <w:rsid w:val="006438D7"/>
    <w:rsid w:val="00643A51"/>
    <w:rsid w:val="00644AEC"/>
    <w:rsid w:val="006472B7"/>
    <w:rsid w:val="00647838"/>
    <w:rsid w:val="0065194E"/>
    <w:rsid w:val="00651DC8"/>
    <w:rsid w:val="006527D2"/>
    <w:rsid w:val="006537C0"/>
    <w:rsid w:val="006539A2"/>
    <w:rsid w:val="00654615"/>
    <w:rsid w:val="0065499B"/>
    <w:rsid w:val="006552E5"/>
    <w:rsid w:val="00656100"/>
    <w:rsid w:val="0065695E"/>
    <w:rsid w:val="00656CF6"/>
    <w:rsid w:val="006602D7"/>
    <w:rsid w:val="00660D2E"/>
    <w:rsid w:val="00660D4E"/>
    <w:rsid w:val="006623A0"/>
    <w:rsid w:val="00662937"/>
    <w:rsid w:val="0066429D"/>
    <w:rsid w:val="00665069"/>
    <w:rsid w:val="00665276"/>
    <w:rsid w:val="00665C33"/>
    <w:rsid w:val="00666022"/>
    <w:rsid w:val="00666629"/>
    <w:rsid w:val="00667924"/>
    <w:rsid w:val="00667BA2"/>
    <w:rsid w:val="006706A0"/>
    <w:rsid w:val="006716B7"/>
    <w:rsid w:val="00672CA8"/>
    <w:rsid w:val="006745CA"/>
    <w:rsid w:val="006748E1"/>
    <w:rsid w:val="0067550D"/>
    <w:rsid w:val="0067751B"/>
    <w:rsid w:val="00677A71"/>
    <w:rsid w:val="00677EF8"/>
    <w:rsid w:val="006820C4"/>
    <w:rsid w:val="00685B85"/>
    <w:rsid w:val="006860E1"/>
    <w:rsid w:val="00686DC9"/>
    <w:rsid w:val="0068719B"/>
    <w:rsid w:val="00687DF1"/>
    <w:rsid w:val="00690171"/>
    <w:rsid w:val="006906A7"/>
    <w:rsid w:val="00691AAB"/>
    <w:rsid w:val="006927BC"/>
    <w:rsid w:val="00692836"/>
    <w:rsid w:val="00693110"/>
    <w:rsid w:val="00695273"/>
    <w:rsid w:val="006A02A6"/>
    <w:rsid w:val="006A4009"/>
    <w:rsid w:val="006A456A"/>
    <w:rsid w:val="006A4EA5"/>
    <w:rsid w:val="006A5669"/>
    <w:rsid w:val="006A5CA7"/>
    <w:rsid w:val="006A5D86"/>
    <w:rsid w:val="006A620E"/>
    <w:rsid w:val="006A7B02"/>
    <w:rsid w:val="006B0D0C"/>
    <w:rsid w:val="006B1B9F"/>
    <w:rsid w:val="006B2743"/>
    <w:rsid w:val="006B52D6"/>
    <w:rsid w:val="006B6DE7"/>
    <w:rsid w:val="006B75BB"/>
    <w:rsid w:val="006C1ED5"/>
    <w:rsid w:val="006C27DE"/>
    <w:rsid w:val="006C375A"/>
    <w:rsid w:val="006C4398"/>
    <w:rsid w:val="006C5A7C"/>
    <w:rsid w:val="006C5ED3"/>
    <w:rsid w:val="006C6AE8"/>
    <w:rsid w:val="006C6B34"/>
    <w:rsid w:val="006D0050"/>
    <w:rsid w:val="006D0B44"/>
    <w:rsid w:val="006D17D1"/>
    <w:rsid w:val="006D210B"/>
    <w:rsid w:val="006D22DA"/>
    <w:rsid w:val="006D423E"/>
    <w:rsid w:val="006D4F74"/>
    <w:rsid w:val="006D5ADE"/>
    <w:rsid w:val="006D629F"/>
    <w:rsid w:val="006D64EB"/>
    <w:rsid w:val="006D6886"/>
    <w:rsid w:val="006D6BD6"/>
    <w:rsid w:val="006D73C7"/>
    <w:rsid w:val="006E11B8"/>
    <w:rsid w:val="006E658F"/>
    <w:rsid w:val="006E6FD5"/>
    <w:rsid w:val="006F00B2"/>
    <w:rsid w:val="006F08A2"/>
    <w:rsid w:val="006F0CDD"/>
    <w:rsid w:val="006F2BC1"/>
    <w:rsid w:val="006F2DD4"/>
    <w:rsid w:val="006F339E"/>
    <w:rsid w:val="006F4464"/>
    <w:rsid w:val="006F504D"/>
    <w:rsid w:val="0070007A"/>
    <w:rsid w:val="00700195"/>
    <w:rsid w:val="0070104F"/>
    <w:rsid w:val="00701A82"/>
    <w:rsid w:val="0070488E"/>
    <w:rsid w:val="00707147"/>
    <w:rsid w:val="00707428"/>
    <w:rsid w:val="00707A6C"/>
    <w:rsid w:val="00710EAE"/>
    <w:rsid w:val="00711587"/>
    <w:rsid w:val="00713209"/>
    <w:rsid w:val="007141C3"/>
    <w:rsid w:val="007146FD"/>
    <w:rsid w:val="00716DFA"/>
    <w:rsid w:val="007175DB"/>
    <w:rsid w:val="00717853"/>
    <w:rsid w:val="0072053C"/>
    <w:rsid w:val="0072092B"/>
    <w:rsid w:val="00720F8B"/>
    <w:rsid w:val="007214DB"/>
    <w:rsid w:val="007218DB"/>
    <w:rsid w:val="00721B9C"/>
    <w:rsid w:val="00721EC0"/>
    <w:rsid w:val="00722623"/>
    <w:rsid w:val="007258C7"/>
    <w:rsid w:val="007270EF"/>
    <w:rsid w:val="00727697"/>
    <w:rsid w:val="00727D48"/>
    <w:rsid w:val="007309CD"/>
    <w:rsid w:val="007326B4"/>
    <w:rsid w:val="0073373D"/>
    <w:rsid w:val="0073396C"/>
    <w:rsid w:val="00733AE2"/>
    <w:rsid w:val="00735FD5"/>
    <w:rsid w:val="0073647E"/>
    <w:rsid w:val="0074037D"/>
    <w:rsid w:val="007407F0"/>
    <w:rsid w:val="00741951"/>
    <w:rsid w:val="00741BB2"/>
    <w:rsid w:val="007424AF"/>
    <w:rsid w:val="00744267"/>
    <w:rsid w:val="00744D82"/>
    <w:rsid w:val="007473A9"/>
    <w:rsid w:val="00747962"/>
    <w:rsid w:val="007503DD"/>
    <w:rsid w:val="007506A9"/>
    <w:rsid w:val="00751567"/>
    <w:rsid w:val="00751EB9"/>
    <w:rsid w:val="00752065"/>
    <w:rsid w:val="0075208C"/>
    <w:rsid w:val="00752318"/>
    <w:rsid w:val="00752D55"/>
    <w:rsid w:val="00753508"/>
    <w:rsid w:val="00753F28"/>
    <w:rsid w:val="00754B9D"/>
    <w:rsid w:val="00756680"/>
    <w:rsid w:val="00757843"/>
    <w:rsid w:val="00760B99"/>
    <w:rsid w:val="00761456"/>
    <w:rsid w:val="00761F86"/>
    <w:rsid w:val="007643AF"/>
    <w:rsid w:val="00764F19"/>
    <w:rsid w:val="0076511B"/>
    <w:rsid w:val="007661C0"/>
    <w:rsid w:val="007678F2"/>
    <w:rsid w:val="007719F9"/>
    <w:rsid w:val="00771F5D"/>
    <w:rsid w:val="00772C19"/>
    <w:rsid w:val="0077427F"/>
    <w:rsid w:val="00774932"/>
    <w:rsid w:val="0077527A"/>
    <w:rsid w:val="00775577"/>
    <w:rsid w:val="0077653C"/>
    <w:rsid w:val="00777DD1"/>
    <w:rsid w:val="00777FFA"/>
    <w:rsid w:val="00780888"/>
    <w:rsid w:val="00781675"/>
    <w:rsid w:val="00781D03"/>
    <w:rsid w:val="0078513F"/>
    <w:rsid w:val="00785B61"/>
    <w:rsid w:val="00786413"/>
    <w:rsid w:val="00787059"/>
    <w:rsid w:val="007878CF"/>
    <w:rsid w:val="00787CE7"/>
    <w:rsid w:val="00790A16"/>
    <w:rsid w:val="00790AE8"/>
    <w:rsid w:val="00790CFB"/>
    <w:rsid w:val="00791A41"/>
    <w:rsid w:val="00791DC0"/>
    <w:rsid w:val="007920FB"/>
    <w:rsid w:val="007937F3"/>
    <w:rsid w:val="00793DE6"/>
    <w:rsid w:val="00794457"/>
    <w:rsid w:val="00795581"/>
    <w:rsid w:val="00796040"/>
    <w:rsid w:val="00796478"/>
    <w:rsid w:val="007979C3"/>
    <w:rsid w:val="007A07F2"/>
    <w:rsid w:val="007A0920"/>
    <w:rsid w:val="007A116E"/>
    <w:rsid w:val="007A1FAA"/>
    <w:rsid w:val="007A278A"/>
    <w:rsid w:val="007A2811"/>
    <w:rsid w:val="007A35C7"/>
    <w:rsid w:val="007A4A2E"/>
    <w:rsid w:val="007A5B63"/>
    <w:rsid w:val="007A74C6"/>
    <w:rsid w:val="007A79BD"/>
    <w:rsid w:val="007B3A17"/>
    <w:rsid w:val="007B6155"/>
    <w:rsid w:val="007B655B"/>
    <w:rsid w:val="007B7022"/>
    <w:rsid w:val="007C0AF6"/>
    <w:rsid w:val="007C24CD"/>
    <w:rsid w:val="007C3072"/>
    <w:rsid w:val="007C4B98"/>
    <w:rsid w:val="007C6586"/>
    <w:rsid w:val="007D03BF"/>
    <w:rsid w:val="007D0726"/>
    <w:rsid w:val="007D085B"/>
    <w:rsid w:val="007D087F"/>
    <w:rsid w:val="007D176C"/>
    <w:rsid w:val="007D24B9"/>
    <w:rsid w:val="007D6739"/>
    <w:rsid w:val="007D6AC2"/>
    <w:rsid w:val="007E0644"/>
    <w:rsid w:val="007E09E3"/>
    <w:rsid w:val="007E0C19"/>
    <w:rsid w:val="007E1FEE"/>
    <w:rsid w:val="007E2A47"/>
    <w:rsid w:val="007E39FE"/>
    <w:rsid w:val="007E4D2C"/>
    <w:rsid w:val="007E4D54"/>
    <w:rsid w:val="007E4D66"/>
    <w:rsid w:val="007E4EFC"/>
    <w:rsid w:val="007E516C"/>
    <w:rsid w:val="007E604C"/>
    <w:rsid w:val="007E6602"/>
    <w:rsid w:val="007E7916"/>
    <w:rsid w:val="007E7CAA"/>
    <w:rsid w:val="007F15BB"/>
    <w:rsid w:val="007F412A"/>
    <w:rsid w:val="007F4862"/>
    <w:rsid w:val="007F4A2F"/>
    <w:rsid w:val="007F4D97"/>
    <w:rsid w:val="007F4DB4"/>
    <w:rsid w:val="007F4F72"/>
    <w:rsid w:val="007F78C0"/>
    <w:rsid w:val="00800725"/>
    <w:rsid w:val="00800D7D"/>
    <w:rsid w:val="008011F7"/>
    <w:rsid w:val="00801D01"/>
    <w:rsid w:val="00802413"/>
    <w:rsid w:val="00804898"/>
    <w:rsid w:val="00804A2D"/>
    <w:rsid w:val="0080520F"/>
    <w:rsid w:val="00805B4D"/>
    <w:rsid w:val="00805E25"/>
    <w:rsid w:val="00805E90"/>
    <w:rsid w:val="008078E6"/>
    <w:rsid w:val="00807FEE"/>
    <w:rsid w:val="008104F1"/>
    <w:rsid w:val="00811C2C"/>
    <w:rsid w:val="008121ED"/>
    <w:rsid w:val="00812442"/>
    <w:rsid w:val="0081267D"/>
    <w:rsid w:val="00816CC9"/>
    <w:rsid w:val="00817576"/>
    <w:rsid w:val="00817833"/>
    <w:rsid w:val="00820B24"/>
    <w:rsid w:val="00820DDF"/>
    <w:rsid w:val="00821137"/>
    <w:rsid w:val="00821744"/>
    <w:rsid w:val="00821E46"/>
    <w:rsid w:val="008224B0"/>
    <w:rsid w:val="008254A6"/>
    <w:rsid w:val="00825685"/>
    <w:rsid w:val="00827A18"/>
    <w:rsid w:val="00831589"/>
    <w:rsid w:val="00831B04"/>
    <w:rsid w:val="00833C4A"/>
    <w:rsid w:val="00837DBA"/>
    <w:rsid w:val="00837FD9"/>
    <w:rsid w:val="008414D2"/>
    <w:rsid w:val="008417E1"/>
    <w:rsid w:val="008420A4"/>
    <w:rsid w:val="00842993"/>
    <w:rsid w:val="00842E61"/>
    <w:rsid w:val="00843C3A"/>
    <w:rsid w:val="00843DC3"/>
    <w:rsid w:val="00844026"/>
    <w:rsid w:val="0084437B"/>
    <w:rsid w:val="008475C5"/>
    <w:rsid w:val="008476F0"/>
    <w:rsid w:val="008479B2"/>
    <w:rsid w:val="00847C82"/>
    <w:rsid w:val="00847E82"/>
    <w:rsid w:val="008506EE"/>
    <w:rsid w:val="008518DB"/>
    <w:rsid w:val="00854E0F"/>
    <w:rsid w:val="008557A9"/>
    <w:rsid w:val="00855ED6"/>
    <w:rsid w:val="008566DC"/>
    <w:rsid w:val="00857026"/>
    <w:rsid w:val="008613B5"/>
    <w:rsid w:val="00862C48"/>
    <w:rsid w:val="00862CB3"/>
    <w:rsid w:val="00864594"/>
    <w:rsid w:val="0086562C"/>
    <w:rsid w:val="0086592C"/>
    <w:rsid w:val="0086627D"/>
    <w:rsid w:val="00866E02"/>
    <w:rsid w:val="008672E4"/>
    <w:rsid w:val="00867736"/>
    <w:rsid w:val="00870012"/>
    <w:rsid w:val="0087135A"/>
    <w:rsid w:val="0087148C"/>
    <w:rsid w:val="0087346B"/>
    <w:rsid w:val="00873861"/>
    <w:rsid w:val="00873B7C"/>
    <w:rsid w:val="0087576A"/>
    <w:rsid w:val="00877857"/>
    <w:rsid w:val="00877AF5"/>
    <w:rsid w:val="00877CA3"/>
    <w:rsid w:val="00880C20"/>
    <w:rsid w:val="00880D89"/>
    <w:rsid w:val="0088174E"/>
    <w:rsid w:val="00881EE9"/>
    <w:rsid w:val="00882CBA"/>
    <w:rsid w:val="008833A4"/>
    <w:rsid w:val="00884818"/>
    <w:rsid w:val="00885672"/>
    <w:rsid w:val="008859F5"/>
    <w:rsid w:val="008871CC"/>
    <w:rsid w:val="00887290"/>
    <w:rsid w:val="00887486"/>
    <w:rsid w:val="00887497"/>
    <w:rsid w:val="0088759C"/>
    <w:rsid w:val="00887DE8"/>
    <w:rsid w:val="00890798"/>
    <w:rsid w:val="00890E4F"/>
    <w:rsid w:val="008914E2"/>
    <w:rsid w:val="00894056"/>
    <w:rsid w:val="00895ECB"/>
    <w:rsid w:val="00896E68"/>
    <w:rsid w:val="00897341"/>
    <w:rsid w:val="00897601"/>
    <w:rsid w:val="008A027E"/>
    <w:rsid w:val="008A1360"/>
    <w:rsid w:val="008A2654"/>
    <w:rsid w:val="008A2A9C"/>
    <w:rsid w:val="008A3517"/>
    <w:rsid w:val="008A378E"/>
    <w:rsid w:val="008A457C"/>
    <w:rsid w:val="008A4B32"/>
    <w:rsid w:val="008A5CDD"/>
    <w:rsid w:val="008B03CF"/>
    <w:rsid w:val="008B0E9B"/>
    <w:rsid w:val="008B1E0E"/>
    <w:rsid w:val="008B458B"/>
    <w:rsid w:val="008B463C"/>
    <w:rsid w:val="008B4811"/>
    <w:rsid w:val="008B4AD5"/>
    <w:rsid w:val="008B6020"/>
    <w:rsid w:val="008B60F2"/>
    <w:rsid w:val="008B613C"/>
    <w:rsid w:val="008B6FE4"/>
    <w:rsid w:val="008B71FF"/>
    <w:rsid w:val="008C1ABA"/>
    <w:rsid w:val="008C1F3D"/>
    <w:rsid w:val="008C2BA1"/>
    <w:rsid w:val="008C318F"/>
    <w:rsid w:val="008C3308"/>
    <w:rsid w:val="008C3E7B"/>
    <w:rsid w:val="008C3F25"/>
    <w:rsid w:val="008C4F94"/>
    <w:rsid w:val="008C6054"/>
    <w:rsid w:val="008C62E3"/>
    <w:rsid w:val="008C64CE"/>
    <w:rsid w:val="008C67F3"/>
    <w:rsid w:val="008C71F9"/>
    <w:rsid w:val="008C7622"/>
    <w:rsid w:val="008C7FDC"/>
    <w:rsid w:val="008D0BBC"/>
    <w:rsid w:val="008D1841"/>
    <w:rsid w:val="008D1DE3"/>
    <w:rsid w:val="008D2B03"/>
    <w:rsid w:val="008D2CB7"/>
    <w:rsid w:val="008D32AE"/>
    <w:rsid w:val="008D56D6"/>
    <w:rsid w:val="008D57EB"/>
    <w:rsid w:val="008E0FC6"/>
    <w:rsid w:val="008E1D40"/>
    <w:rsid w:val="008E2645"/>
    <w:rsid w:val="008E3322"/>
    <w:rsid w:val="008E39A4"/>
    <w:rsid w:val="008E407F"/>
    <w:rsid w:val="008E40A1"/>
    <w:rsid w:val="008E4757"/>
    <w:rsid w:val="008E55B2"/>
    <w:rsid w:val="008E65CE"/>
    <w:rsid w:val="008E696A"/>
    <w:rsid w:val="008E7850"/>
    <w:rsid w:val="008F0295"/>
    <w:rsid w:val="008F2640"/>
    <w:rsid w:val="008F4476"/>
    <w:rsid w:val="008F4B51"/>
    <w:rsid w:val="008F50C6"/>
    <w:rsid w:val="008F72A2"/>
    <w:rsid w:val="008F7DCB"/>
    <w:rsid w:val="009017D0"/>
    <w:rsid w:val="00901D98"/>
    <w:rsid w:val="00904C1F"/>
    <w:rsid w:val="00904E39"/>
    <w:rsid w:val="009065EC"/>
    <w:rsid w:val="00906B8D"/>
    <w:rsid w:val="00910AB2"/>
    <w:rsid w:val="009113D4"/>
    <w:rsid w:val="00911697"/>
    <w:rsid w:val="0091213F"/>
    <w:rsid w:val="009121B4"/>
    <w:rsid w:val="0091243C"/>
    <w:rsid w:val="00914B09"/>
    <w:rsid w:val="00915EBC"/>
    <w:rsid w:val="00916C74"/>
    <w:rsid w:val="009206F7"/>
    <w:rsid w:val="00920E29"/>
    <w:rsid w:val="00920F94"/>
    <w:rsid w:val="0092107E"/>
    <w:rsid w:val="00921545"/>
    <w:rsid w:val="00923B52"/>
    <w:rsid w:val="00923FCC"/>
    <w:rsid w:val="00926413"/>
    <w:rsid w:val="009310CA"/>
    <w:rsid w:val="00931F9B"/>
    <w:rsid w:val="009347F2"/>
    <w:rsid w:val="009348B6"/>
    <w:rsid w:val="00934EF2"/>
    <w:rsid w:val="00934F91"/>
    <w:rsid w:val="009357C0"/>
    <w:rsid w:val="009369F5"/>
    <w:rsid w:val="0093743B"/>
    <w:rsid w:val="009403AB"/>
    <w:rsid w:val="009408B1"/>
    <w:rsid w:val="00941BED"/>
    <w:rsid w:val="00941E49"/>
    <w:rsid w:val="00942767"/>
    <w:rsid w:val="009443F8"/>
    <w:rsid w:val="00944572"/>
    <w:rsid w:val="00945066"/>
    <w:rsid w:val="00945AEA"/>
    <w:rsid w:val="00945E4C"/>
    <w:rsid w:val="009468CE"/>
    <w:rsid w:val="009469D8"/>
    <w:rsid w:val="00946F07"/>
    <w:rsid w:val="00950D56"/>
    <w:rsid w:val="009521FE"/>
    <w:rsid w:val="00952DEC"/>
    <w:rsid w:val="009537EF"/>
    <w:rsid w:val="00954FD5"/>
    <w:rsid w:val="0095597C"/>
    <w:rsid w:val="009562D5"/>
    <w:rsid w:val="00956E00"/>
    <w:rsid w:val="0096058A"/>
    <w:rsid w:val="009605A9"/>
    <w:rsid w:val="00960711"/>
    <w:rsid w:val="0096217A"/>
    <w:rsid w:val="009622B9"/>
    <w:rsid w:val="0096236E"/>
    <w:rsid w:val="00962703"/>
    <w:rsid w:val="009641FF"/>
    <w:rsid w:val="00964587"/>
    <w:rsid w:val="009647E6"/>
    <w:rsid w:val="00964B17"/>
    <w:rsid w:val="00964C2C"/>
    <w:rsid w:val="00965042"/>
    <w:rsid w:val="00965A4D"/>
    <w:rsid w:val="00965AC6"/>
    <w:rsid w:val="00965DC7"/>
    <w:rsid w:val="00967932"/>
    <w:rsid w:val="00970BFC"/>
    <w:rsid w:val="009714A3"/>
    <w:rsid w:val="009735A1"/>
    <w:rsid w:val="0097361F"/>
    <w:rsid w:val="009741E7"/>
    <w:rsid w:val="00974691"/>
    <w:rsid w:val="00974B8E"/>
    <w:rsid w:val="0097515B"/>
    <w:rsid w:val="00976AED"/>
    <w:rsid w:val="009843E1"/>
    <w:rsid w:val="00984A64"/>
    <w:rsid w:val="0098504D"/>
    <w:rsid w:val="00986924"/>
    <w:rsid w:val="00986DAA"/>
    <w:rsid w:val="009870CD"/>
    <w:rsid w:val="00990171"/>
    <w:rsid w:val="00991B7F"/>
    <w:rsid w:val="0099221B"/>
    <w:rsid w:val="00994496"/>
    <w:rsid w:val="009A10A9"/>
    <w:rsid w:val="009A1D2A"/>
    <w:rsid w:val="009A2C51"/>
    <w:rsid w:val="009A32BD"/>
    <w:rsid w:val="009A51AB"/>
    <w:rsid w:val="009A548C"/>
    <w:rsid w:val="009A7075"/>
    <w:rsid w:val="009B0189"/>
    <w:rsid w:val="009B0F6A"/>
    <w:rsid w:val="009B1241"/>
    <w:rsid w:val="009B1FB9"/>
    <w:rsid w:val="009B2AAD"/>
    <w:rsid w:val="009B2F89"/>
    <w:rsid w:val="009B3533"/>
    <w:rsid w:val="009B357C"/>
    <w:rsid w:val="009B492A"/>
    <w:rsid w:val="009C0064"/>
    <w:rsid w:val="009C0ED8"/>
    <w:rsid w:val="009C1CE7"/>
    <w:rsid w:val="009C23D6"/>
    <w:rsid w:val="009C55F6"/>
    <w:rsid w:val="009C6C83"/>
    <w:rsid w:val="009D0231"/>
    <w:rsid w:val="009D1D67"/>
    <w:rsid w:val="009D21C6"/>
    <w:rsid w:val="009D2EC4"/>
    <w:rsid w:val="009D483F"/>
    <w:rsid w:val="009D4A25"/>
    <w:rsid w:val="009D4AC7"/>
    <w:rsid w:val="009D5036"/>
    <w:rsid w:val="009D5F3D"/>
    <w:rsid w:val="009D66D4"/>
    <w:rsid w:val="009E08C3"/>
    <w:rsid w:val="009E1375"/>
    <w:rsid w:val="009E1912"/>
    <w:rsid w:val="009E2F0D"/>
    <w:rsid w:val="009E346D"/>
    <w:rsid w:val="009E4FD6"/>
    <w:rsid w:val="009E5979"/>
    <w:rsid w:val="009E5B0B"/>
    <w:rsid w:val="009E63B3"/>
    <w:rsid w:val="009E69B7"/>
    <w:rsid w:val="009E6F18"/>
    <w:rsid w:val="009E76EF"/>
    <w:rsid w:val="009F2A24"/>
    <w:rsid w:val="009F5EBC"/>
    <w:rsid w:val="009F6093"/>
    <w:rsid w:val="009F63B3"/>
    <w:rsid w:val="009F74D9"/>
    <w:rsid w:val="009F7E49"/>
    <w:rsid w:val="00A00051"/>
    <w:rsid w:val="00A00934"/>
    <w:rsid w:val="00A01347"/>
    <w:rsid w:val="00A01CF1"/>
    <w:rsid w:val="00A01D4C"/>
    <w:rsid w:val="00A0348F"/>
    <w:rsid w:val="00A06AAB"/>
    <w:rsid w:val="00A0743B"/>
    <w:rsid w:val="00A1021A"/>
    <w:rsid w:val="00A112BE"/>
    <w:rsid w:val="00A11DEC"/>
    <w:rsid w:val="00A11E50"/>
    <w:rsid w:val="00A1212F"/>
    <w:rsid w:val="00A12F0F"/>
    <w:rsid w:val="00A133BC"/>
    <w:rsid w:val="00A13A0A"/>
    <w:rsid w:val="00A13B66"/>
    <w:rsid w:val="00A15173"/>
    <w:rsid w:val="00A154BA"/>
    <w:rsid w:val="00A171AB"/>
    <w:rsid w:val="00A17DDF"/>
    <w:rsid w:val="00A203C6"/>
    <w:rsid w:val="00A2092D"/>
    <w:rsid w:val="00A20DB6"/>
    <w:rsid w:val="00A2141D"/>
    <w:rsid w:val="00A23263"/>
    <w:rsid w:val="00A24D49"/>
    <w:rsid w:val="00A24F99"/>
    <w:rsid w:val="00A25AA0"/>
    <w:rsid w:val="00A26059"/>
    <w:rsid w:val="00A2681C"/>
    <w:rsid w:val="00A27A10"/>
    <w:rsid w:val="00A337CA"/>
    <w:rsid w:val="00A33A6E"/>
    <w:rsid w:val="00A33B82"/>
    <w:rsid w:val="00A36D8D"/>
    <w:rsid w:val="00A400C9"/>
    <w:rsid w:val="00A41C9B"/>
    <w:rsid w:val="00A42087"/>
    <w:rsid w:val="00A444B7"/>
    <w:rsid w:val="00A44533"/>
    <w:rsid w:val="00A449EB"/>
    <w:rsid w:val="00A44BF0"/>
    <w:rsid w:val="00A4581B"/>
    <w:rsid w:val="00A459D1"/>
    <w:rsid w:val="00A45BAE"/>
    <w:rsid w:val="00A45EEF"/>
    <w:rsid w:val="00A45FA5"/>
    <w:rsid w:val="00A467AE"/>
    <w:rsid w:val="00A46F80"/>
    <w:rsid w:val="00A474BF"/>
    <w:rsid w:val="00A500B7"/>
    <w:rsid w:val="00A516CB"/>
    <w:rsid w:val="00A52261"/>
    <w:rsid w:val="00A52AC7"/>
    <w:rsid w:val="00A53719"/>
    <w:rsid w:val="00A5433A"/>
    <w:rsid w:val="00A54D9D"/>
    <w:rsid w:val="00A571EC"/>
    <w:rsid w:val="00A5762E"/>
    <w:rsid w:val="00A5774A"/>
    <w:rsid w:val="00A57807"/>
    <w:rsid w:val="00A60428"/>
    <w:rsid w:val="00A610F0"/>
    <w:rsid w:val="00A620C3"/>
    <w:rsid w:val="00A70A14"/>
    <w:rsid w:val="00A714B0"/>
    <w:rsid w:val="00A716B0"/>
    <w:rsid w:val="00A72331"/>
    <w:rsid w:val="00A73575"/>
    <w:rsid w:val="00A761A1"/>
    <w:rsid w:val="00A7662A"/>
    <w:rsid w:val="00A76B9F"/>
    <w:rsid w:val="00A76D15"/>
    <w:rsid w:val="00A77D63"/>
    <w:rsid w:val="00A81C82"/>
    <w:rsid w:val="00A82B04"/>
    <w:rsid w:val="00A8384D"/>
    <w:rsid w:val="00A841CB"/>
    <w:rsid w:val="00A84232"/>
    <w:rsid w:val="00A842D1"/>
    <w:rsid w:val="00A846A7"/>
    <w:rsid w:val="00A847B9"/>
    <w:rsid w:val="00A84869"/>
    <w:rsid w:val="00A86B80"/>
    <w:rsid w:val="00A93008"/>
    <w:rsid w:val="00A950AD"/>
    <w:rsid w:val="00A952D9"/>
    <w:rsid w:val="00A95CEE"/>
    <w:rsid w:val="00A96118"/>
    <w:rsid w:val="00A9685D"/>
    <w:rsid w:val="00A968B7"/>
    <w:rsid w:val="00A97968"/>
    <w:rsid w:val="00AA1266"/>
    <w:rsid w:val="00AA3627"/>
    <w:rsid w:val="00AA5756"/>
    <w:rsid w:val="00AA695C"/>
    <w:rsid w:val="00AA7A43"/>
    <w:rsid w:val="00AB01D3"/>
    <w:rsid w:val="00AB082A"/>
    <w:rsid w:val="00AB0DD3"/>
    <w:rsid w:val="00AB1AAA"/>
    <w:rsid w:val="00AB227E"/>
    <w:rsid w:val="00AB2718"/>
    <w:rsid w:val="00AB2CAD"/>
    <w:rsid w:val="00AB3002"/>
    <w:rsid w:val="00AC03D0"/>
    <w:rsid w:val="00AC040A"/>
    <w:rsid w:val="00AC0D0D"/>
    <w:rsid w:val="00AC1BB4"/>
    <w:rsid w:val="00AC1F6A"/>
    <w:rsid w:val="00AC288E"/>
    <w:rsid w:val="00AC2BDB"/>
    <w:rsid w:val="00AC2F38"/>
    <w:rsid w:val="00AC3AE3"/>
    <w:rsid w:val="00AC63C6"/>
    <w:rsid w:val="00AC7070"/>
    <w:rsid w:val="00AD1975"/>
    <w:rsid w:val="00AD1C1E"/>
    <w:rsid w:val="00AD1FCA"/>
    <w:rsid w:val="00AD22C6"/>
    <w:rsid w:val="00AD33D1"/>
    <w:rsid w:val="00AD3478"/>
    <w:rsid w:val="00AD386B"/>
    <w:rsid w:val="00AD4193"/>
    <w:rsid w:val="00AD4604"/>
    <w:rsid w:val="00AD60A8"/>
    <w:rsid w:val="00AD6A30"/>
    <w:rsid w:val="00AD751A"/>
    <w:rsid w:val="00AE13B4"/>
    <w:rsid w:val="00AE15A5"/>
    <w:rsid w:val="00AE2D0A"/>
    <w:rsid w:val="00AE2F82"/>
    <w:rsid w:val="00AE300B"/>
    <w:rsid w:val="00AE327F"/>
    <w:rsid w:val="00AE333D"/>
    <w:rsid w:val="00AE345B"/>
    <w:rsid w:val="00AE3E3C"/>
    <w:rsid w:val="00AE479B"/>
    <w:rsid w:val="00AE4B78"/>
    <w:rsid w:val="00AE5290"/>
    <w:rsid w:val="00AE61A5"/>
    <w:rsid w:val="00AE6354"/>
    <w:rsid w:val="00AE6F79"/>
    <w:rsid w:val="00AF1275"/>
    <w:rsid w:val="00AF2642"/>
    <w:rsid w:val="00AF2811"/>
    <w:rsid w:val="00AF32F9"/>
    <w:rsid w:val="00AF4AAF"/>
    <w:rsid w:val="00AF4E17"/>
    <w:rsid w:val="00AF65C6"/>
    <w:rsid w:val="00AF6911"/>
    <w:rsid w:val="00AF69EA"/>
    <w:rsid w:val="00AF721C"/>
    <w:rsid w:val="00AF7B49"/>
    <w:rsid w:val="00AF7E9D"/>
    <w:rsid w:val="00B0067D"/>
    <w:rsid w:val="00B00923"/>
    <w:rsid w:val="00B01FE7"/>
    <w:rsid w:val="00B02299"/>
    <w:rsid w:val="00B03199"/>
    <w:rsid w:val="00B034B0"/>
    <w:rsid w:val="00B03802"/>
    <w:rsid w:val="00B05062"/>
    <w:rsid w:val="00B05CAB"/>
    <w:rsid w:val="00B06E9C"/>
    <w:rsid w:val="00B0756C"/>
    <w:rsid w:val="00B076F6"/>
    <w:rsid w:val="00B104FF"/>
    <w:rsid w:val="00B11155"/>
    <w:rsid w:val="00B11BC4"/>
    <w:rsid w:val="00B11D21"/>
    <w:rsid w:val="00B11E63"/>
    <w:rsid w:val="00B12721"/>
    <w:rsid w:val="00B13543"/>
    <w:rsid w:val="00B1361A"/>
    <w:rsid w:val="00B136B3"/>
    <w:rsid w:val="00B13E6D"/>
    <w:rsid w:val="00B1403E"/>
    <w:rsid w:val="00B140DD"/>
    <w:rsid w:val="00B14427"/>
    <w:rsid w:val="00B159DB"/>
    <w:rsid w:val="00B16356"/>
    <w:rsid w:val="00B1652B"/>
    <w:rsid w:val="00B1669C"/>
    <w:rsid w:val="00B16D1B"/>
    <w:rsid w:val="00B17644"/>
    <w:rsid w:val="00B200C2"/>
    <w:rsid w:val="00B205D5"/>
    <w:rsid w:val="00B22525"/>
    <w:rsid w:val="00B22E60"/>
    <w:rsid w:val="00B23C91"/>
    <w:rsid w:val="00B23E29"/>
    <w:rsid w:val="00B24FE2"/>
    <w:rsid w:val="00B2685F"/>
    <w:rsid w:val="00B268A0"/>
    <w:rsid w:val="00B26A86"/>
    <w:rsid w:val="00B276CD"/>
    <w:rsid w:val="00B27D07"/>
    <w:rsid w:val="00B27DB2"/>
    <w:rsid w:val="00B27E8B"/>
    <w:rsid w:val="00B27EEF"/>
    <w:rsid w:val="00B310EE"/>
    <w:rsid w:val="00B31337"/>
    <w:rsid w:val="00B31898"/>
    <w:rsid w:val="00B336D7"/>
    <w:rsid w:val="00B3442F"/>
    <w:rsid w:val="00B3468C"/>
    <w:rsid w:val="00B368ED"/>
    <w:rsid w:val="00B37256"/>
    <w:rsid w:val="00B374F3"/>
    <w:rsid w:val="00B4093F"/>
    <w:rsid w:val="00B412E9"/>
    <w:rsid w:val="00B41EED"/>
    <w:rsid w:val="00B4254E"/>
    <w:rsid w:val="00B447C3"/>
    <w:rsid w:val="00B44EFE"/>
    <w:rsid w:val="00B450C8"/>
    <w:rsid w:val="00B45460"/>
    <w:rsid w:val="00B505C8"/>
    <w:rsid w:val="00B510A2"/>
    <w:rsid w:val="00B534BC"/>
    <w:rsid w:val="00B53E46"/>
    <w:rsid w:val="00B54005"/>
    <w:rsid w:val="00B56972"/>
    <w:rsid w:val="00B570D5"/>
    <w:rsid w:val="00B63A81"/>
    <w:rsid w:val="00B63C0C"/>
    <w:rsid w:val="00B63C1D"/>
    <w:rsid w:val="00B63D2B"/>
    <w:rsid w:val="00B66176"/>
    <w:rsid w:val="00B709E4"/>
    <w:rsid w:val="00B719F3"/>
    <w:rsid w:val="00B71EE1"/>
    <w:rsid w:val="00B738DA"/>
    <w:rsid w:val="00B74244"/>
    <w:rsid w:val="00B75F3C"/>
    <w:rsid w:val="00B80C8E"/>
    <w:rsid w:val="00B81310"/>
    <w:rsid w:val="00B8140E"/>
    <w:rsid w:val="00B81BC8"/>
    <w:rsid w:val="00B82224"/>
    <w:rsid w:val="00B829FE"/>
    <w:rsid w:val="00B84093"/>
    <w:rsid w:val="00B84142"/>
    <w:rsid w:val="00B84768"/>
    <w:rsid w:val="00B84802"/>
    <w:rsid w:val="00B84E76"/>
    <w:rsid w:val="00B85590"/>
    <w:rsid w:val="00B85A59"/>
    <w:rsid w:val="00B85BD4"/>
    <w:rsid w:val="00B86699"/>
    <w:rsid w:val="00B91A3E"/>
    <w:rsid w:val="00B92C43"/>
    <w:rsid w:val="00B9361A"/>
    <w:rsid w:val="00B938FF"/>
    <w:rsid w:val="00B9436A"/>
    <w:rsid w:val="00BA0041"/>
    <w:rsid w:val="00BA037D"/>
    <w:rsid w:val="00BA23EB"/>
    <w:rsid w:val="00BA2862"/>
    <w:rsid w:val="00BA2A07"/>
    <w:rsid w:val="00BA43EE"/>
    <w:rsid w:val="00BA4B0B"/>
    <w:rsid w:val="00BA4F56"/>
    <w:rsid w:val="00BA5837"/>
    <w:rsid w:val="00BB051B"/>
    <w:rsid w:val="00BB0F06"/>
    <w:rsid w:val="00BB18A2"/>
    <w:rsid w:val="00BB1A2F"/>
    <w:rsid w:val="00BB2D87"/>
    <w:rsid w:val="00BB46E2"/>
    <w:rsid w:val="00BB4B2E"/>
    <w:rsid w:val="00BB4BF8"/>
    <w:rsid w:val="00BB5B89"/>
    <w:rsid w:val="00BB611B"/>
    <w:rsid w:val="00BC04FF"/>
    <w:rsid w:val="00BC0769"/>
    <w:rsid w:val="00BC09BE"/>
    <w:rsid w:val="00BC192D"/>
    <w:rsid w:val="00BC1DD5"/>
    <w:rsid w:val="00BC3F8E"/>
    <w:rsid w:val="00BC54F8"/>
    <w:rsid w:val="00BC5AB3"/>
    <w:rsid w:val="00BC740A"/>
    <w:rsid w:val="00BD5323"/>
    <w:rsid w:val="00BD61B7"/>
    <w:rsid w:val="00BD6283"/>
    <w:rsid w:val="00BD6FF6"/>
    <w:rsid w:val="00BD6FFE"/>
    <w:rsid w:val="00BD710C"/>
    <w:rsid w:val="00BE0812"/>
    <w:rsid w:val="00BE13FD"/>
    <w:rsid w:val="00BE1841"/>
    <w:rsid w:val="00BE1CB3"/>
    <w:rsid w:val="00BE2D44"/>
    <w:rsid w:val="00BE40CC"/>
    <w:rsid w:val="00BE6A60"/>
    <w:rsid w:val="00BE6C89"/>
    <w:rsid w:val="00BE6EB1"/>
    <w:rsid w:val="00BE7EE2"/>
    <w:rsid w:val="00BF2D18"/>
    <w:rsid w:val="00BF3D8D"/>
    <w:rsid w:val="00BF4BC0"/>
    <w:rsid w:val="00BF6AE3"/>
    <w:rsid w:val="00BF6BE2"/>
    <w:rsid w:val="00BF6EAE"/>
    <w:rsid w:val="00BF7A5F"/>
    <w:rsid w:val="00C00B31"/>
    <w:rsid w:val="00C01983"/>
    <w:rsid w:val="00C0281D"/>
    <w:rsid w:val="00C0481D"/>
    <w:rsid w:val="00C048B8"/>
    <w:rsid w:val="00C057DA"/>
    <w:rsid w:val="00C05E00"/>
    <w:rsid w:val="00C0664C"/>
    <w:rsid w:val="00C06E53"/>
    <w:rsid w:val="00C0745B"/>
    <w:rsid w:val="00C0778D"/>
    <w:rsid w:val="00C079B1"/>
    <w:rsid w:val="00C103C7"/>
    <w:rsid w:val="00C10482"/>
    <w:rsid w:val="00C1071E"/>
    <w:rsid w:val="00C11C2E"/>
    <w:rsid w:val="00C12720"/>
    <w:rsid w:val="00C12876"/>
    <w:rsid w:val="00C12A79"/>
    <w:rsid w:val="00C12D1A"/>
    <w:rsid w:val="00C12D98"/>
    <w:rsid w:val="00C13ECA"/>
    <w:rsid w:val="00C140E9"/>
    <w:rsid w:val="00C1423B"/>
    <w:rsid w:val="00C1485C"/>
    <w:rsid w:val="00C159FF"/>
    <w:rsid w:val="00C16A3A"/>
    <w:rsid w:val="00C16D9A"/>
    <w:rsid w:val="00C2070F"/>
    <w:rsid w:val="00C214B5"/>
    <w:rsid w:val="00C21D29"/>
    <w:rsid w:val="00C2267A"/>
    <w:rsid w:val="00C24571"/>
    <w:rsid w:val="00C258AA"/>
    <w:rsid w:val="00C26755"/>
    <w:rsid w:val="00C269B7"/>
    <w:rsid w:val="00C26A9D"/>
    <w:rsid w:val="00C300DC"/>
    <w:rsid w:val="00C30E55"/>
    <w:rsid w:val="00C31B4B"/>
    <w:rsid w:val="00C31FE7"/>
    <w:rsid w:val="00C3355A"/>
    <w:rsid w:val="00C33F5C"/>
    <w:rsid w:val="00C349C1"/>
    <w:rsid w:val="00C349ED"/>
    <w:rsid w:val="00C35544"/>
    <w:rsid w:val="00C35A8F"/>
    <w:rsid w:val="00C37807"/>
    <w:rsid w:val="00C407CE"/>
    <w:rsid w:val="00C42BD9"/>
    <w:rsid w:val="00C44488"/>
    <w:rsid w:val="00C44F78"/>
    <w:rsid w:val="00C45EA1"/>
    <w:rsid w:val="00C46F85"/>
    <w:rsid w:val="00C50776"/>
    <w:rsid w:val="00C514BB"/>
    <w:rsid w:val="00C51AC7"/>
    <w:rsid w:val="00C51B73"/>
    <w:rsid w:val="00C51D0F"/>
    <w:rsid w:val="00C52132"/>
    <w:rsid w:val="00C52C52"/>
    <w:rsid w:val="00C53C03"/>
    <w:rsid w:val="00C5592B"/>
    <w:rsid w:val="00C56304"/>
    <w:rsid w:val="00C57838"/>
    <w:rsid w:val="00C602F0"/>
    <w:rsid w:val="00C61740"/>
    <w:rsid w:val="00C61A3A"/>
    <w:rsid w:val="00C62541"/>
    <w:rsid w:val="00C6272B"/>
    <w:rsid w:val="00C62800"/>
    <w:rsid w:val="00C64A3B"/>
    <w:rsid w:val="00C64D8A"/>
    <w:rsid w:val="00C66D25"/>
    <w:rsid w:val="00C67BF8"/>
    <w:rsid w:val="00C71B1B"/>
    <w:rsid w:val="00C72461"/>
    <w:rsid w:val="00C7339C"/>
    <w:rsid w:val="00C7435E"/>
    <w:rsid w:val="00C744C1"/>
    <w:rsid w:val="00C758B4"/>
    <w:rsid w:val="00C75FE4"/>
    <w:rsid w:val="00C761CE"/>
    <w:rsid w:val="00C76819"/>
    <w:rsid w:val="00C77647"/>
    <w:rsid w:val="00C77B5D"/>
    <w:rsid w:val="00C77BFD"/>
    <w:rsid w:val="00C77EE2"/>
    <w:rsid w:val="00C80E37"/>
    <w:rsid w:val="00C80F22"/>
    <w:rsid w:val="00C80F38"/>
    <w:rsid w:val="00C814C8"/>
    <w:rsid w:val="00C8259B"/>
    <w:rsid w:val="00C83301"/>
    <w:rsid w:val="00C833E9"/>
    <w:rsid w:val="00C86028"/>
    <w:rsid w:val="00C86578"/>
    <w:rsid w:val="00C8683A"/>
    <w:rsid w:val="00C90709"/>
    <w:rsid w:val="00C909F2"/>
    <w:rsid w:val="00C90F19"/>
    <w:rsid w:val="00C91B63"/>
    <w:rsid w:val="00C935F4"/>
    <w:rsid w:val="00C945B8"/>
    <w:rsid w:val="00C95207"/>
    <w:rsid w:val="00C9582C"/>
    <w:rsid w:val="00C96A78"/>
    <w:rsid w:val="00C97659"/>
    <w:rsid w:val="00CA14A1"/>
    <w:rsid w:val="00CA1EB9"/>
    <w:rsid w:val="00CA42E0"/>
    <w:rsid w:val="00CA543A"/>
    <w:rsid w:val="00CA5A42"/>
    <w:rsid w:val="00CA5FFF"/>
    <w:rsid w:val="00CA7451"/>
    <w:rsid w:val="00CB019D"/>
    <w:rsid w:val="00CB02B5"/>
    <w:rsid w:val="00CB1366"/>
    <w:rsid w:val="00CB26DB"/>
    <w:rsid w:val="00CB2782"/>
    <w:rsid w:val="00CB27EB"/>
    <w:rsid w:val="00CB4E8C"/>
    <w:rsid w:val="00CB6073"/>
    <w:rsid w:val="00CC0652"/>
    <w:rsid w:val="00CC132D"/>
    <w:rsid w:val="00CC1788"/>
    <w:rsid w:val="00CC2710"/>
    <w:rsid w:val="00CC2819"/>
    <w:rsid w:val="00CC40A7"/>
    <w:rsid w:val="00CC5A3F"/>
    <w:rsid w:val="00CC641E"/>
    <w:rsid w:val="00CC7057"/>
    <w:rsid w:val="00CC70C7"/>
    <w:rsid w:val="00CC717D"/>
    <w:rsid w:val="00CD021B"/>
    <w:rsid w:val="00CD0902"/>
    <w:rsid w:val="00CD0C56"/>
    <w:rsid w:val="00CD192A"/>
    <w:rsid w:val="00CD1AEF"/>
    <w:rsid w:val="00CD2FDD"/>
    <w:rsid w:val="00CD30F6"/>
    <w:rsid w:val="00CD36D4"/>
    <w:rsid w:val="00CD3D31"/>
    <w:rsid w:val="00CD52A7"/>
    <w:rsid w:val="00CD6A70"/>
    <w:rsid w:val="00CD7646"/>
    <w:rsid w:val="00CD776B"/>
    <w:rsid w:val="00CE0905"/>
    <w:rsid w:val="00CE2C30"/>
    <w:rsid w:val="00CE32CF"/>
    <w:rsid w:val="00CE32D4"/>
    <w:rsid w:val="00CE3A9D"/>
    <w:rsid w:val="00CE3D08"/>
    <w:rsid w:val="00CE47A0"/>
    <w:rsid w:val="00CE4A58"/>
    <w:rsid w:val="00CE52B8"/>
    <w:rsid w:val="00CE5A60"/>
    <w:rsid w:val="00CE62E5"/>
    <w:rsid w:val="00CE69F5"/>
    <w:rsid w:val="00CF016D"/>
    <w:rsid w:val="00CF0432"/>
    <w:rsid w:val="00CF2172"/>
    <w:rsid w:val="00CF25F0"/>
    <w:rsid w:val="00CF3795"/>
    <w:rsid w:val="00CF3906"/>
    <w:rsid w:val="00CF5B45"/>
    <w:rsid w:val="00D007AA"/>
    <w:rsid w:val="00D0294C"/>
    <w:rsid w:val="00D03EF8"/>
    <w:rsid w:val="00D05B1C"/>
    <w:rsid w:val="00D063CE"/>
    <w:rsid w:val="00D06EA1"/>
    <w:rsid w:val="00D110C6"/>
    <w:rsid w:val="00D1433F"/>
    <w:rsid w:val="00D153B5"/>
    <w:rsid w:val="00D2070C"/>
    <w:rsid w:val="00D20A72"/>
    <w:rsid w:val="00D21B89"/>
    <w:rsid w:val="00D22678"/>
    <w:rsid w:val="00D22C5B"/>
    <w:rsid w:val="00D2399E"/>
    <w:rsid w:val="00D23BEF"/>
    <w:rsid w:val="00D25688"/>
    <w:rsid w:val="00D25B78"/>
    <w:rsid w:val="00D26067"/>
    <w:rsid w:val="00D26C72"/>
    <w:rsid w:val="00D30572"/>
    <w:rsid w:val="00D30B14"/>
    <w:rsid w:val="00D30CC5"/>
    <w:rsid w:val="00D31A4A"/>
    <w:rsid w:val="00D31FC8"/>
    <w:rsid w:val="00D33085"/>
    <w:rsid w:val="00D33972"/>
    <w:rsid w:val="00D33AEE"/>
    <w:rsid w:val="00D36A2C"/>
    <w:rsid w:val="00D37531"/>
    <w:rsid w:val="00D40BDE"/>
    <w:rsid w:val="00D41E8C"/>
    <w:rsid w:val="00D43E46"/>
    <w:rsid w:val="00D44293"/>
    <w:rsid w:val="00D4486D"/>
    <w:rsid w:val="00D44E67"/>
    <w:rsid w:val="00D4559F"/>
    <w:rsid w:val="00D4612D"/>
    <w:rsid w:val="00D46967"/>
    <w:rsid w:val="00D474F2"/>
    <w:rsid w:val="00D50A61"/>
    <w:rsid w:val="00D51CEE"/>
    <w:rsid w:val="00D51F71"/>
    <w:rsid w:val="00D5300F"/>
    <w:rsid w:val="00D543D2"/>
    <w:rsid w:val="00D5496B"/>
    <w:rsid w:val="00D55D98"/>
    <w:rsid w:val="00D55E9C"/>
    <w:rsid w:val="00D56967"/>
    <w:rsid w:val="00D56ED4"/>
    <w:rsid w:val="00D57163"/>
    <w:rsid w:val="00D57EA6"/>
    <w:rsid w:val="00D6136A"/>
    <w:rsid w:val="00D6195E"/>
    <w:rsid w:val="00D622C4"/>
    <w:rsid w:val="00D6370E"/>
    <w:rsid w:val="00D644CF"/>
    <w:rsid w:val="00D65E82"/>
    <w:rsid w:val="00D6639A"/>
    <w:rsid w:val="00D66680"/>
    <w:rsid w:val="00D67101"/>
    <w:rsid w:val="00D67282"/>
    <w:rsid w:val="00D72E88"/>
    <w:rsid w:val="00D730DE"/>
    <w:rsid w:val="00D732BE"/>
    <w:rsid w:val="00D73942"/>
    <w:rsid w:val="00D73ED8"/>
    <w:rsid w:val="00D76836"/>
    <w:rsid w:val="00D76D46"/>
    <w:rsid w:val="00D80642"/>
    <w:rsid w:val="00D820B9"/>
    <w:rsid w:val="00D832F7"/>
    <w:rsid w:val="00D83517"/>
    <w:rsid w:val="00D86447"/>
    <w:rsid w:val="00D90359"/>
    <w:rsid w:val="00D91C46"/>
    <w:rsid w:val="00D922FD"/>
    <w:rsid w:val="00D92553"/>
    <w:rsid w:val="00D92F20"/>
    <w:rsid w:val="00D95634"/>
    <w:rsid w:val="00D956E5"/>
    <w:rsid w:val="00D96679"/>
    <w:rsid w:val="00DA0880"/>
    <w:rsid w:val="00DA11BB"/>
    <w:rsid w:val="00DA1E5C"/>
    <w:rsid w:val="00DA1E60"/>
    <w:rsid w:val="00DA2A38"/>
    <w:rsid w:val="00DA31DF"/>
    <w:rsid w:val="00DA3CE3"/>
    <w:rsid w:val="00DA4C89"/>
    <w:rsid w:val="00DA4DED"/>
    <w:rsid w:val="00DA5857"/>
    <w:rsid w:val="00DA5C14"/>
    <w:rsid w:val="00DA6E00"/>
    <w:rsid w:val="00DB145B"/>
    <w:rsid w:val="00DB1BEB"/>
    <w:rsid w:val="00DB1FF7"/>
    <w:rsid w:val="00DB2676"/>
    <w:rsid w:val="00DB3A99"/>
    <w:rsid w:val="00DB4555"/>
    <w:rsid w:val="00DB4959"/>
    <w:rsid w:val="00DB52C2"/>
    <w:rsid w:val="00DB5E99"/>
    <w:rsid w:val="00DC01F6"/>
    <w:rsid w:val="00DC05F2"/>
    <w:rsid w:val="00DC4017"/>
    <w:rsid w:val="00DC411C"/>
    <w:rsid w:val="00DC4524"/>
    <w:rsid w:val="00DC463F"/>
    <w:rsid w:val="00DC4BD2"/>
    <w:rsid w:val="00DD0334"/>
    <w:rsid w:val="00DD0373"/>
    <w:rsid w:val="00DD03D8"/>
    <w:rsid w:val="00DD06B8"/>
    <w:rsid w:val="00DD0BDA"/>
    <w:rsid w:val="00DD1CC6"/>
    <w:rsid w:val="00DD200D"/>
    <w:rsid w:val="00DD233A"/>
    <w:rsid w:val="00DD486F"/>
    <w:rsid w:val="00DD4CC4"/>
    <w:rsid w:val="00DD7191"/>
    <w:rsid w:val="00DD7B8D"/>
    <w:rsid w:val="00DE0A81"/>
    <w:rsid w:val="00DE2A52"/>
    <w:rsid w:val="00DE2D2C"/>
    <w:rsid w:val="00DE33EB"/>
    <w:rsid w:val="00DE5305"/>
    <w:rsid w:val="00DE569E"/>
    <w:rsid w:val="00DE5D7C"/>
    <w:rsid w:val="00DE6688"/>
    <w:rsid w:val="00DE67A9"/>
    <w:rsid w:val="00DE729E"/>
    <w:rsid w:val="00DE742E"/>
    <w:rsid w:val="00DE75D3"/>
    <w:rsid w:val="00DF1AAE"/>
    <w:rsid w:val="00DF20A0"/>
    <w:rsid w:val="00DF4159"/>
    <w:rsid w:val="00DF53BD"/>
    <w:rsid w:val="00DF54AC"/>
    <w:rsid w:val="00E032DB"/>
    <w:rsid w:val="00E03665"/>
    <w:rsid w:val="00E03AC2"/>
    <w:rsid w:val="00E0468B"/>
    <w:rsid w:val="00E05093"/>
    <w:rsid w:val="00E05420"/>
    <w:rsid w:val="00E06055"/>
    <w:rsid w:val="00E06EFA"/>
    <w:rsid w:val="00E06F5C"/>
    <w:rsid w:val="00E07BBC"/>
    <w:rsid w:val="00E116F0"/>
    <w:rsid w:val="00E11ADA"/>
    <w:rsid w:val="00E136FB"/>
    <w:rsid w:val="00E144E7"/>
    <w:rsid w:val="00E14545"/>
    <w:rsid w:val="00E148EB"/>
    <w:rsid w:val="00E15319"/>
    <w:rsid w:val="00E15C25"/>
    <w:rsid w:val="00E16504"/>
    <w:rsid w:val="00E16ADA"/>
    <w:rsid w:val="00E16CC4"/>
    <w:rsid w:val="00E16E98"/>
    <w:rsid w:val="00E17822"/>
    <w:rsid w:val="00E205B9"/>
    <w:rsid w:val="00E20742"/>
    <w:rsid w:val="00E20C89"/>
    <w:rsid w:val="00E20CAA"/>
    <w:rsid w:val="00E20FDB"/>
    <w:rsid w:val="00E223E2"/>
    <w:rsid w:val="00E226C8"/>
    <w:rsid w:val="00E22C6F"/>
    <w:rsid w:val="00E23737"/>
    <w:rsid w:val="00E23A74"/>
    <w:rsid w:val="00E2413B"/>
    <w:rsid w:val="00E247EC"/>
    <w:rsid w:val="00E252D5"/>
    <w:rsid w:val="00E25B88"/>
    <w:rsid w:val="00E27124"/>
    <w:rsid w:val="00E27211"/>
    <w:rsid w:val="00E27C68"/>
    <w:rsid w:val="00E27DDE"/>
    <w:rsid w:val="00E321B0"/>
    <w:rsid w:val="00E3294B"/>
    <w:rsid w:val="00E3308E"/>
    <w:rsid w:val="00E33566"/>
    <w:rsid w:val="00E3369E"/>
    <w:rsid w:val="00E345A9"/>
    <w:rsid w:val="00E35CEC"/>
    <w:rsid w:val="00E36288"/>
    <w:rsid w:val="00E36B69"/>
    <w:rsid w:val="00E41F4F"/>
    <w:rsid w:val="00E42785"/>
    <w:rsid w:val="00E42F7F"/>
    <w:rsid w:val="00E432CE"/>
    <w:rsid w:val="00E43405"/>
    <w:rsid w:val="00E43983"/>
    <w:rsid w:val="00E444A2"/>
    <w:rsid w:val="00E450FC"/>
    <w:rsid w:val="00E466D0"/>
    <w:rsid w:val="00E46C7B"/>
    <w:rsid w:val="00E47F28"/>
    <w:rsid w:val="00E5066C"/>
    <w:rsid w:val="00E508B3"/>
    <w:rsid w:val="00E509FE"/>
    <w:rsid w:val="00E51A7A"/>
    <w:rsid w:val="00E52866"/>
    <w:rsid w:val="00E53461"/>
    <w:rsid w:val="00E5358D"/>
    <w:rsid w:val="00E53AE3"/>
    <w:rsid w:val="00E540C9"/>
    <w:rsid w:val="00E5481C"/>
    <w:rsid w:val="00E54C0F"/>
    <w:rsid w:val="00E5511A"/>
    <w:rsid w:val="00E55BAC"/>
    <w:rsid w:val="00E60440"/>
    <w:rsid w:val="00E611AE"/>
    <w:rsid w:val="00E61929"/>
    <w:rsid w:val="00E61BDC"/>
    <w:rsid w:val="00E62814"/>
    <w:rsid w:val="00E62848"/>
    <w:rsid w:val="00E62DEB"/>
    <w:rsid w:val="00E64C8F"/>
    <w:rsid w:val="00E66E05"/>
    <w:rsid w:val="00E7093C"/>
    <w:rsid w:val="00E70DEA"/>
    <w:rsid w:val="00E71004"/>
    <w:rsid w:val="00E721E2"/>
    <w:rsid w:val="00E751E1"/>
    <w:rsid w:val="00E75409"/>
    <w:rsid w:val="00E75A01"/>
    <w:rsid w:val="00E75CD8"/>
    <w:rsid w:val="00E75E1D"/>
    <w:rsid w:val="00E77BFD"/>
    <w:rsid w:val="00E81670"/>
    <w:rsid w:val="00E83035"/>
    <w:rsid w:val="00E833A2"/>
    <w:rsid w:val="00E8562D"/>
    <w:rsid w:val="00E911B9"/>
    <w:rsid w:val="00E9343C"/>
    <w:rsid w:val="00E95A54"/>
    <w:rsid w:val="00E95E8A"/>
    <w:rsid w:val="00E9696D"/>
    <w:rsid w:val="00E96B14"/>
    <w:rsid w:val="00EA019A"/>
    <w:rsid w:val="00EA0504"/>
    <w:rsid w:val="00EA0AEC"/>
    <w:rsid w:val="00EA1C67"/>
    <w:rsid w:val="00EA3159"/>
    <w:rsid w:val="00EA5230"/>
    <w:rsid w:val="00EA6300"/>
    <w:rsid w:val="00EB07A3"/>
    <w:rsid w:val="00EB2273"/>
    <w:rsid w:val="00EB2D55"/>
    <w:rsid w:val="00EB2E1B"/>
    <w:rsid w:val="00EB321B"/>
    <w:rsid w:val="00EB4514"/>
    <w:rsid w:val="00EB54F8"/>
    <w:rsid w:val="00EB7077"/>
    <w:rsid w:val="00EB76C2"/>
    <w:rsid w:val="00EB7BFF"/>
    <w:rsid w:val="00EC0126"/>
    <w:rsid w:val="00EC1438"/>
    <w:rsid w:val="00EC1502"/>
    <w:rsid w:val="00EC1E4D"/>
    <w:rsid w:val="00EC2CEF"/>
    <w:rsid w:val="00EC316E"/>
    <w:rsid w:val="00EC43A3"/>
    <w:rsid w:val="00EC5580"/>
    <w:rsid w:val="00EC5DFF"/>
    <w:rsid w:val="00EC7FED"/>
    <w:rsid w:val="00ED04E6"/>
    <w:rsid w:val="00ED08FD"/>
    <w:rsid w:val="00ED14C5"/>
    <w:rsid w:val="00ED23A1"/>
    <w:rsid w:val="00ED28EC"/>
    <w:rsid w:val="00ED38C7"/>
    <w:rsid w:val="00ED3954"/>
    <w:rsid w:val="00ED49CE"/>
    <w:rsid w:val="00ED5B0F"/>
    <w:rsid w:val="00ED63D2"/>
    <w:rsid w:val="00ED69CB"/>
    <w:rsid w:val="00ED76F2"/>
    <w:rsid w:val="00ED79BE"/>
    <w:rsid w:val="00EE0820"/>
    <w:rsid w:val="00EE0EFB"/>
    <w:rsid w:val="00EE1F78"/>
    <w:rsid w:val="00EE233C"/>
    <w:rsid w:val="00EE3986"/>
    <w:rsid w:val="00EE558F"/>
    <w:rsid w:val="00EE5F98"/>
    <w:rsid w:val="00EE63B1"/>
    <w:rsid w:val="00EE6539"/>
    <w:rsid w:val="00EE7B0E"/>
    <w:rsid w:val="00EE7EAA"/>
    <w:rsid w:val="00EF007F"/>
    <w:rsid w:val="00EF1E27"/>
    <w:rsid w:val="00EF2851"/>
    <w:rsid w:val="00EF3179"/>
    <w:rsid w:val="00EF3CD9"/>
    <w:rsid w:val="00EF494E"/>
    <w:rsid w:val="00EF5B91"/>
    <w:rsid w:val="00EF7749"/>
    <w:rsid w:val="00EF7D4A"/>
    <w:rsid w:val="00EF7EA2"/>
    <w:rsid w:val="00F000A4"/>
    <w:rsid w:val="00F00169"/>
    <w:rsid w:val="00F00505"/>
    <w:rsid w:val="00F00592"/>
    <w:rsid w:val="00F0123E"/>
    <w:rsid w:val="00F01CFA"/>
    <w:rsid w:val="00F025FD"/>
    <w:rsid w:val="00F02DA8"/>
    <w:rsid w:val="00F03376"/>
    <w:rsid w:val="00F03953"/>
    <w:rsid w:val="00F059FA"/>
    <w:rsid w:val="00F06513"/>
    <w:rsid w:val="00F06B20"/>
    <w:rsid w:val="00F119D1"/>
    <w:rsid w:val="00F1323C"/>
    <w:rsid w:val="00F1500A"/>
    <w:rsid w:val="00F1621B"/>
    <w:rsid w:val="00F168B7"/>
    <w:rsid w:val="00F16D94"/>
    <w:rsid w:val="00F20A51"/>
    <w:rsid w:val="00F20A99"/>
    <w:rsid w:val="00F22A17"/>
    <w:rsid w:val="00F22E30"/>
    <w:rsid w:val="00F22EC9"/>
    <w:rsid w:val="00F233B8"/>
    <w:rsid w:val="00F249BC"/>
    <w:rsid w:val="00F24A5F"/>
    <w:rsid w:val="00F24AB4"/>
    <w:rsid w:val="00F24F3B"/>
    <w:rsid w:val="00F260A9"/>
    <w:rsid w:val="00F27D5B"/>
    <w:rsid w:val="00F307ED"/>
    <w:rsid w:val="00F30908"/>
    <w:rsid w:val="00F30CCC"/>
    <w:rsid w:val="00F30F30"/>
    <w:rsid w:val="00F31062"/>
    <w:rsid w:val="00F31526"/>
    <w:rsid w:val="00F32119"/>
    <w:rsid w:val="00F33910"/>
    <w:rsid w:val="00F3468E"/>
    <w:rsid w:val="00F3772A"/>
    <w:rsid w:val="00F37D14"/>
    <w:rsid w:val="00F401A6"/>
    <w:rsid w:val="00F403A6"/>
    <w:rsid w:val="00F419AF"/>
    <w:rsid w:val="00F41E88"/>
    <w:rsid w:val="00F425F4"/>
    <w:rsid w:val="00F43307"/>
    <w:rsid w:val="00F462B8"/>
    <w:rsid w:val="00F4634A"/>
    <w:rsid w:val="00F4639A"/>
    <w:rsid w:val="00F46AD7"/>
    <w:rsid w:val="00F47B7F"/>
    <w:rsid w:val="00F5079F"/>
    <w:rsid w:val="00F50A3B"/>
    <w:rsid w:val="00F513BE"/>
    <w:rsid w:val="00F548DF"/>
    <w:rsid w:val="00F55BDF"/>
    <w:rsid w:val="00F56292"/>
    <w:rsid w:val="00F56790"/>
    <w:rsid w:val="00F56CF8"/>
    <w:rsid w:val="00F57A06"/>
    <w:rsid w:val="00F607D7"/>
    <w:rsid w:val="00F61590"/>
    <w:rsid w:val="00F615D6"/>
    <w:rsid w:val="00F63273"/>
    <w:rsid w:val="00F63700"/>
    <w:rsid w:val="00F6451B"/>
    <w:rsid w:val="00F64E5F"/>
    <w:rsid w:val="00F65403"/>
    <w:rsid w:val="00F65AAB"/>
    <w:rsid w:val="00F65AEB"/>
    <w:rsid w:val="00F67E72"/>
    <w:rsid w:val="00F701B3"/>
    <w:rsid w:val="00F7050C"/>
    <w:rsid w:val="00F70952"/>
    <w:rsid w:val="00F70B28"/>
    <w:rsid w:val="00F71D7C"/>
    <w:rsid w:val="00F73214"/>
    <w:rsid w:val="00F7323C"/>
    <w:rsid w:val="00F74983"/>
    <w:rsid w:val="00F74C7A"/>
    <w:rsid w:val="00F76071"/>
    <w:rsid w:val="00F76F40"/>
    <w:rsid w:val="00F8071E"/>
    <w:rsid w:val="00F8101E"/>
    <w:rsid w:val="00F82E17"/>
    <w:rsid w:val="00F85F92"/>
    <w:rsid w:val="00F867A7"/>
    <w:rsid w:val="00F8715A"/>
    <w:rsid w:val="00F8741A"/>
    <w:rsid w:val="00F9086A"/>
    <w:rsid w:val="00F91447"/>
    <w:rsid w:val="00F938D0"/>
    <w:rsid w:val="00F941BC"/>
    <w:rsid w:val="00F948BC"/>
    <w:rsid w:val="00F94CCF"/>
    <w:rsid w:val="00F94FF1"/>
    <w:rsid w:val="00F95782"/>
    <w:rsid w:val="00F957A7"/>
    <w:rsid w:val="00F96C80"/>
    <w:rsid w:val="00F97AC5"/>
    <w:rsid w:val="00FA3F6C"/>
    <w:rsid w:val="00FA65AF"/>
    <w:rsid w:val="00FA7137"/>
    <w:rsid w:val="00FA7A0F"/>
    <w:rsid w:val="00FB03F2"/>
    <w:rsid w:val="00FB072C"/>
    <w:rsid w:val="00FB0E77"/>
    <w:rsid w:val="00FB0F5B"/>
    <w:rsid w:val="00FB1C37"/>
    <w:rsid w:val="00FB2378"/>
    <w:rsid w:val="00FB288B"/>
    <w:rsid w:val="00FB28F4"/>
    <w:rsid w:val="00FB31C2"/>
    <w:rsid w:val="00FB3713"/>
    <w:rsid w:val="00FB393E"/>
    <w:rsid w:val="00FB3BBC"/>
    <w:rsid w:val="00FB4A55"/>
    <w:rsid w:val="00FB58E6"/>
    <w:rsid w:val="00FB5AD2"/>
    <w:rsid w:val="00FB74F2"/>
    <w:rsid w:val="00FC09F7"/>
    <w:rsid w:val="00FC0FF1"/>
    <w:rsid w:val="00FC10BC"/>
    <w:rsid w:val="00FC10C3"/>
    <w:rsid w:val="00FC180B"/>
    <w:rsid w:val="00FC3430"/>
    <w:rsid w:val="00FC34BF"/>
    <w:rsid w:val="00FC3A95"/>
    <w:rsid w:val="00FC3F3F"/>
    <w:rsid w:val="00FC4243"/>
    <w:rsid w:val="00FC4FE2"/>
    <w:rsid w:val="00FC541B"/>
    <w:rsid w:val="00FC5B49"/>
    <w:rsid w:val="00FC5C89"/>
    <w:rsid w:val="00FC5E77"/>
    <w:rsid w:val="00FC6282"/>
    <w:rsid w:val="00FD0FBB"/>
    <w:rsid w:val="00FD1565"/>
    <w:rsid w:val="00FD1CDC"/>
    <w:rsid w:val="00FD2311"/>
    <w:rsid w:val="00FD2520"/>
    <w:rsid w:val="00FD420C"/>
    <w:rsid w:val="00FD52F2"/>
    <w:rsid w:val="00FD5B64"/>
    <w:rsid w:val="00FD72A6"/>
    <w:rsid w:val="00FD7775"/>
    <w:rsid w:val="00FE07AA"/>
    <w:rsid w:val="00FE08C9"/>
    <w:rsid w:val="00FE0FAE"/>
    <w:rsid w:val="00FE10C4"/>
    <w:rsid w:val="00FE1A39"/>
    <w:rsid w:val="00FE1A9B"/>
    <w:rsid w:val="00FE1D78"/>
    <w:rsid w:val="00FE1E25"/>
    <w:rsid w:val="00FE2A8C"/>
    <w:rsid w:val="00FE2BA5"/>
    <w:rsid w:val="00FE46E5"/>
    <w:rsid w:val="00FE498E"/>
    <w:rsid w:val="00FE4B37"/>
    <w:rsid w:val="00FE4F02"/>
    <w:rsid w:val="00FE59F6"/>
    <w:rsid w:val="00FE682B"/>
    <w:rsid w:val="00FE685D"/>
    <w:rsid w:val="00FE71C2"/>
    <w:rsid w:val="00FF002D"/>
    <w:rsid w:val="00FF0137"/>
    <w:rsid w:val="00FF0752"/>
    <w:rsid w:val="00FF122F"/>
    <w:rsid w:val="00FF1A62"/>
    <w:rsid w:val="00FF27DA"/>
    <w:rsid w:val="00FF2A8D"/>
    <w:rsid w:val="00FF4347"/>
    <w:rsid w:val="00FF478F"/>
    <w:rsid w:val="00FF5593"/>
    <w:rsid w:val="00FF6CC8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D0FCE-9B91-4321-8C0D-673F9AA3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139C3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53E9A"/>
    <w:pPr>
      <w:keepNext/>
      <w:ind w:firstLine="709"/>
      <w:outlineLvl w:val="0"/>
    </w:pPr>
    <w:rPr>
      <w:rFonts w:eastAsia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83988"/>
    <w:pPr>
      <w:keepNext/>
      <w:keepLines/>
      <w:widowControl w:val="0"/>
      <w:autoSpaceDE w:val="0"/>
      <w:autoSpaceDN w:val="0"/>
      <w:adjustRightInd w:val="0"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B432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83988"/>
    <w:pPr>
      <w:keepNext/>
      <w:keepLines/>
      <w:widowControl w:val="0"/>
      <w:autoSpaceDE w:val="0"/>
      <w:autoSpaceDN w:val="0"/>
      <w:adjustRightInd w:val="0"/>
      <w:spacing w:before="20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"/>
    <w:link w:val="32"/>
    <w:rsid w:val="00333C86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333C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rmal (Web)"/>
    <w:aliases w:val="Обычный (Web)"/>
    <w:basedOn w:val="a"/>
    <w:uiPriority w:val="99"/>
    <w:rsid w:val="00333C86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63">
    <w:name w:val="Font Style63"/>
    <w:rsid w:val="00333C86"/>
    <w:rPr>
      <w:rFonts w:ascii="Times New Roman" w:hAnsi="Times New Roman" w:cs="Times New Roman"/>
      <w:sz w:val="26"/>
      <w:szCs w:val="26"/>
    </w:rPr>
  </w:style>
  <w:style w:type="paragraph" w:styleId="a5">
    <w:name w:val="List Paragraph"/>
    <w:aliases w:val="ПАРАГРАФ"/>
    <w:basedOn w:val="a"/>
    <w:link w:val="a6"/>
    <w:uiPriority w:val="99"/>
    <w:qFormat/>
    <w:rsid w:val="008B60F2"/>
    <w:pPr>
      <w:ind w:left="720"/>
      <w:contextualSpacing/>
    </w:pPr>
  </w:style>
  <w:style w:type="character" w:customStyle="1" w:styleId="a6">
    <w:name w:val="Абзац списка Знак"/>
    <w:aliases w:val="ПАРАГРАФ Знак"/>
    <w:basedOn w:val="a1"/>
    <w:link w:val="a5"/>
    <w:uiPriority w:val="99"/>
    <w:rsid w:val="00A01347"/>
  </w:style>
  <w:style w:type="paragraph" w:styleId="a7">
    <w:name w:val="Balloon Text"/>
    <w:basedOn w:val="a"/>
    <w:link w:val="a8"/>
    <w:uiPriority w:val="99"/>
    <w:semiHidden/>
    <w:unhideWhenUsed/>
    <w:rsid w:val="00A013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01347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251CBF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251CBF"/>
    <w:rPr>
      <w:sz w:val="20"/>
      <w:szCs w:val="20"/>
    </w:rPr>
  </w:style>
  <w:style w:type="character" w:styleId="ab">
    <w:name w:val="footnote reference"/>
    <w:basedOn w:val="a1"/>
    <w:uiPriority w:val="99"/>
    <w:semiHidden/>
    <w:unhideWhenUsed/>
    <w:rsid w:val="00251CBF"/>
    <w:rPr>
      <w:vertAlign w:val="superscript"/>
    </w:rPr>
  </w:style>
  <w:style w:type="table" w:styleId="ac">
    <w:name w:val="Table Grid"/>
    <w:basedOn w:val="a2"/>
    <w:uiPriority w:val="59"/>
    <w:rsid w:val="0025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1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153E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B43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endnote text"/>
    <w:basedOn w:val="a"/>
    <w:link w:val="ae"/>
    <w:uiPriority w:val="99"/>
    <w:semiHidden/>
    <w:unhideWhenUsed/>
    <w:rsid w:val="005B432C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5B432C"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sid w:val="005B432C"/>
    <w:rPr>
      <w:vertAlign w:val="superscript"/>
    </w:rPr>
  </w:style>
  <w:style w:type="character" w:styleId="af0">
    <w:name w:val="Emphasis"/>
    <w:qFormat/>
    <w:rsid w:val="005B432C"/>
    <w:rPr>
      <w:rFonts w:ascii="Times New Roman" w:hAnsi="Times New Roman" w:cs="Times New Roman"/>
      <w:i/>
      <w:iCs/>
      <w:sz w:val="28"/>
    </w:rPr>
  </w:style>
  <w:style w:type="character" w:customStyle="1" w:styleId="af1">
    <w:name w:val="Без интервала Знак Знак"/>
    <w:link w:val="af2"/>
    <w:locked/>
    <w:rsid w:val="005B432C"/>
    <w:rPr>
      <w:b/>
      <w:sz w:val="28"/>
    </w:rPr>
  </w:style>
  <w:style w:type="paragraph" w:customStyle="1" w:styleId="af2">
    <w:name w:val="Без интервала Знак"/>
    <w:link w:val="af1"/>
    <w:qFormat/>
    <w:rsid w:val="005B432C"/>
    <w:pPr>
      <w:spacing w:after="120" w:line="240" w:lineRule="auto"/>
    </w:pPr>
    <w:rPr>
      <w:b/>
      <w:sz w:val="28"/>
    </w:rPr>
  </w:style>
  <w:style w:type="paragraph" w:customStyle="1" w:styleId="t-right">
    <w:name w:val="t-right"/>
    <w:basedOn w:val="a"/>
    <w:rsid w:val="005B43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5B432C"/>
    <w:pPr>
      <w:ind w:left="720"/>
      <w:contextualSpacing/>
    </w:pPr>
    <w:rPr>
      <w:rFonts w:ascii="Calibri" w:eastAsia="Times New Roman" w:hAnsi="Calibri" w:cs="Times New Roman"/>
    </w:rPr>
  </w:style>
  <w:style w:type="character" w:styleId="af3">
    <w:name w:val="Hyperlink"/>
    <w:basedOn w:val="a1"/>
    <w:uiPriority w:val="99"/>
    <w:unhideWhenUsed/>
    <w:rsid w:val="005B432C"/>
    <w:rPr>
      <w:color w:val="0000FF"/>
      <w:u w:val="single"/>
    </w:rPr>
  </w:style>
  <w:style w:type="paragraph" w:styleId="af4">
    <w:name w:val="header"/>
    <w:basedOn w:val="a"/>
    <w:link w:val="af5"/>
    <w:uiPriority w:val="99"/>
    <w:unhideWhenUsed/>
    <w:rsid w:val="005B432C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5B432C"/>
  </w:style>
  <w:style w:type="paragraph" w:styleId="af6">
    <w:name w:val="footer"/>
    <w:basedOn w:val="a"/>
    <w:link w:val="af7"/>
    <w:uiPriority w:val="99"/>
    <w:unhideWhenUsed/>
    <w:rsid w:val="005B432C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5B432C"/>
  </w:style>
  <w:style w:type="paragraph" w:customStyle="1" w:styleId="ConsPlusNormal">
    <w:name w:val="ConsPlusNormal"/>
    <w:rsid w:val="005B4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uiPriority w:val="22"/>
    <w:qFormat/>
    <w:rsid w:val="00941BED"/>
    <w:rPr>
      <w:b/>
      <w:bCs/>
    </w:rPr>
  </w:style>
  <w:style w:type="paragraph" w:customStyle="1" w:styleId="Style4">
    <w:name w:val="Style4"/>
    <w:basedOn w:val="a"/>
    <w:rsid w:val="000A3B31"/>
    <w:pPr>
      <w:widowControl w:val="0"/>
      <w:autoSpaceDE w:val="0"/>
      <w:autoSpaceDN w:val="0"/>
      <w:adjustRightInd w:val="0"/>
      <w:spacing w:line="315" w:lineRule="exact"/>
    </w:pPr>
    <w:rPr>
      <w:rFonts w:eastAsia="Calibri" w:cs="Times New Roman"/>
      <w:sz w:val="24"/>
      <w:szCs w:val="24"/>
      <w:lang w:eastAsia="ru-RU"/>
    </w:rPr>
  </w:style>
  <w:style w:type="character" w:customStyle="1" w:styleId="FontStyle14">
    <w:name w:val="Font Style14"/>
    <w:rsid w:val="000A3B31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0A3B31"/>
    <w:pPr>
      <w:widowControl w:val="0"/>
      <w:autoSpaceDE w:val="0"/>
      <w:autoSpaceDN w:val="0"/>
      <w:adjustRightInd w:val="0"/>
      <w:spacing w:line="322" w:lineRule="exact"/>
    </w:pPr>
    <w:rPr>
      <w:rFonts w:eastAsia="Calibri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0A3B31"/>
    <w:pPr>
      <w:widowControl w:val="0"/>
      <w:autoSpaceDE w:val="0"/>
      <w:autoSpaceDN w:val="0"/>
      <w:adjustRightInd w:val="0"/>
      <w:spacing w:line="317" w:lineRule="exact"/>
      <w:ind w:hanging="360"/>
    </w:pPr>
    <w:rPr>
      <w:rFonts w:eastAsia="Calibri" w:cs="Times New Roman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0A3B3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D2CB7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D2CB7"/>
    <w:rPr>
      <w:rFonts w:ascii="Times New Roman" w:hAnsi="Times New Roman" w:cs="Times New Roman"/>
      <w:sz w:val="24"/>
      <w:szCs w:val="24"/>
    </w:rPr>
  </w:style>
  <w:style w:type="character" w:customStyle="1" w:styleId="afa">
    <w:name w:val="Гипертекстовая ссылка"/>
    <w:uiPriority w:val="99"/>
    <w:rsid w:val="008E55B2"/>
    <w:rPr>
      <w:rFonts w:cs="Times New Roman"/>
      <w:b w:val="0"/>
      <w:color w:val="106BBE"/>
      <w:sz w:val="26"/>
    </w:rPr>
  </w:style>
  <w:style w:type="paragraph" w:customStyle="1" w:styleId="afb">
    <w:name w:val="Нормальный (таблица)"/>
    <w:basedOn w:val="a"/>
    <w:next w:val="a"/>
    <w:uiPriority w:val="99"/>
    <w:rsid w:val="008E55B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unhideWhenUsed/>
    <w:qFormat/>
    <w:rsid w:val="00E8303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qFormat/>
    <w:rsid w:val="00E83035"/>
    <w:pPr>
      <w:spacing w:after="100"/>
    </w:pPr>
  </w:style>
  <w:style w:type="paragraph" w:styleId="33">
    <w:name w:val="toc 3"/>
    <w:basedOn w:val="a"/>
    <w:next w:val="a"/>
    <w:autoRedefine/>
    <w:uiPriority w:val="39"/>
    <w:unhideWhenUsed/>
    <w:qFormat/>
    <w:rsid w:val="00E83035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qFormat/>
    <w:rsid w:val="00E83035"/>
    <w:pPr>
      <w:spacing w:after="100"/>
      <w:ind w:left="220"/>
    </w:pPr>
  </w:style>
  <w:style w:type="paragraph" w:styleId="afd">
    <w:name w:val="Body Text"/>
    <w:basedOn w:val="a"/>
    <w:link w:val="afe"/>
    <w:uiPriority w:val="99"/>
    <w:semiHidden/>
    <w:unhideWhenUsed/>
    <w:rsid w:val="00D86447"/>
    <w:pPr>
      <w:spacing w:after="120"/>
    </w:pPr>
  </w:style>
  <w:style w:type="character" w:customStyle="1" w:styleId="afe">
    <w:name w:val="Основной текст Знак"/>
    <w:basedOn w:val="a1"/>
    <w:link w:val="afd"/>
    <w:uiPriority w:val="99"/>
    <w:semiHidden/>
    <w:rsid w:val="00D86447"/>
  </w:style>
  <w:style w:type="paragraph" w:styleId="20">
    <w:name w:val="Body Text Indent 2"/>
    <w:basedOn w:val="a"/>
    <w:link w:val="21"/>
    <w:uiPriority w:val="99"/>
    <w:semiHidden/>
    <w:unhideWhenUsed/>
    <w:rsid w:val="00D8644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D86447"/>
  </w:style>
  <w:style w:type="table" w:customStyle="1" w:styleId="-431">
    <w:name w:val="Таблица-сетка 4 — акцент 31"/>
    <w:basedOn w:val="a2"/>
    <w:uiPriority w:val="49"/>
    <w:rsid w:val="00EF3C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apple-converted-space">
    <w:name w:val="apple-converted-space"/>
    <w:basedOn w:val="a1"/>
    <w:rsid w:val="00EF3CD9"/>
  </w:style>
  <w:style w:type="table" w:customStyle="1" w:styleId="-11">
    <w:name w:val="Таблица-сетка 1 светлая1"/>
    <w:basedOn w:val="a2"/>
    <w:uiPriority w:val="46"/>
    <w:rsid w:val="00E036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1">
    <w:name w:val="Таблица-сетка 2 — акцент 11"/>
    <w:basedOn w:val="a2"/>
    <w:uiPriority w:val="47"/>
    <w:rsid w:val="00E036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f">
    <w:name w:val="No Spacing"/>
    <w:uiPriority w:val="1"/>
    <w:qFormat/>
    <w:rsid w:val="00EB32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Indent21">
    <w:name w:val="Body Text Indent 21"/>
    <w:basedOn w:val="a"/>
    <w:rsid w:val="00B570D5"/>
    <w:pPr>
      <w:widowControl w:val="0"/>
      <w:spacing w:line="240" w:lineRule="auto"/>
      <w:ind w:firstLine="709"/>
    </w:pPr>
    <w:rPr>
      <w:rFonts w:eastAsia="PMingLiU" w:cs="Times New Roman"/>
      <w:sz w:val="24"/>
      <w:szCs w:val="20"/>
      <w:lang w:eastAsia="ru-RU"/>
    </w:rPr>
  </w:style>
  <w:style w:type="paragraph" w:styleId="a0">
    <w:name w:val="Body Text Indent"/>
    <w:basedOn w:val="a"/>
    <w:link w:val="aff0"/>
    <w:rsid w:val="00B570D5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f0">
    <w:name w:val="Основной текст с отступом Знак"/>
    <w:basedOn w:val="a1"/>
    <w:link w:val="a0"/>
    <w:rsid w:val="00B5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Title"/>
    <w:basedOn w:val="a"/>
    <w:link w:val="aff2"/>
    <w:uiPriority w:val="10"/>
    <w:qFormat/>
    <w:rsid w:val="00B570D5"/>
    <w:pPr>
      <w:spacing w:line="240" w:lineRule="auto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customStyle="1" w:styleId="aff2">
    <w:name w:val="Название Знак"/>
    <w:basedOn w:val="a1"/>
    <w:link w:val="aff1"/>
    <w:uiPriority w:val="10"/>
    <w:rsid w:val="00B570D5"/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22">
    <w:name w:val="Body Text 2"/>
    <w:basedOn w:val="a"/>
    <w:link w:val="23"/>
    <w:uiPriority w:val="99"/>
    <w:unhideWhenUsed/>
    <w:rsid w:val="00B570D5"/>
    <w:pPr>
      <w:spacing w:after="120" w:line="480" w:lineRule="auto"/>
    </w:pPr>
    <w:rPr>
      <w:rFonts w:eastAsia="PMingLiU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B570D5"/>
    <w:rPr>
      <w:rFonts w:ascii="Times New Roman" w:eastAsia="PMingLiU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B570D5"/>
  </w:style>
  <w:style w:type="character" w:customStyle="1" w:styleId="30">
    <w:name w:val="Заголовок 3 Знак"/>
    <w:basedOn w:val="a1"/>
    <w:link w:val="3"/>
    <w:uiPriority w:val="9"/>
    <w:rsid w:val="0058398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58398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5F7C05"/>
    <w:pPr>
      <w:spacing w:after="0" w:line="240" w:lineRule="auto"/>
    </w:pPr>
  </w:style>
  <w:style w:type="character" w:customStyle="1" w:styleId="company-infotext">
    <w:name w:val="company-info__text"/>
    <w:basedOn w:val="a1"/>
    <w:rsid w:val="00A70A14"/>
  </w:style>
  <w:style w:type="paragraph" w:customStyle="1" w:styleId="aff4">
    <w:name w:val="Аннотация"/>
    <w:basedOn w:val="a"/>
    <w:uiPriority w:val="20"/>
    <w:qFormat/>
    <w:rsid w:val="001D3C14"/>
    <w:pPr>
      <w:spacing w:before="360" w:line="240" w:lineRule="auto"/>
      <w:ind w:left="432" w:right="1080"/>
    </w:pPr>
    <w:rPr>
      <w:i/>
      <w:iCs/>
      <w:color w:val="7F7F7F" w:themeColor="text1" w:themeTint="80"/>
      <w:kern w:val="20"/>
      <w:szCs w:val="20"/>
      <w:lang w:eastAsia="ru-RU"/>
    </w:rPr>
  </w:style>
  <w:style w:type="character" w:styleId="aff5">
    <w:name w:val="annotation reference"/>
    <w:basedOn w:val="a1"/>
    <w:uiPriority w:val="99"/>
    <w:semiHidden/>
    <w:unhideWhenUsed/>
    <w:rsid w:val="00E36B69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E36B69"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1"/>
    <w:link w:val="aff6"/>
    <w:uiPriority w:val="99"/>
    <w:semiHidden/>
    <w:rsid w:val="00E36B69"/>
    <w:rPr>
      <w:rFonts w:ascii="Times New Roman" w:hAnsi="Times New Roman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E36B6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E36B6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3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7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8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7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2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3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7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2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5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5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0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7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5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2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3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hyperlink" Target="https://ru.wikipedia.org/wiki/%D0%90%D0%BF%D0%B0%D0%B7%D0%BE%D0%B2%D1%81%D0%BA%D0%BE%D0%B5_%D1%81%D0%B5%D0%BB%D1%8C%D1%81%D0%BA%D0%BE%D0%B5_%D0%BF%D0%BE%D1%81%D0%B5%D0%BB%D0%B5%D0%BD%D0%B8%D0%B5" TargetMode="External"/><Relationship Id="rId18" Type="http://schemas.openxmlformats.org/officeDocument/2006/relationships/hyperlink" Target="https://ru.wikipedia.org/wiki/%D0%9D%D0%BE%D0%B2%D0%BE%D0%BA%D0%B8%D0%BD%D0%B5%D1%80%D1%81%D0%BA%D0%BE%D0%B5_%D1%81%D0%B5%D0%BB%D1%8C%D1%81%D0%BA%D0%BE%D0%B5_%D0%BF%D0%BE%D1%81%D0%B5%D0%BB%D0%B5%D0%BD%D0%B8%D0%B5" TargetMode="External"/><Relationship Id="rId26" Type="http://schemas.openxmlformats.org/officeDocument/2006/relationships/hyperlink" Target="https://ru.wikipedia.org/wiki/%D0%A1%D1%82%D0%B0%D1%80%D0%BE%D1%87%D1%83%D1%80%D0%B8%D0%BB%D0%B8%D0%BD%D1%81%D0%BA%D0%BE%D0%B5_%D1%81%D0%B5%D0%BB%D1%8C%D1%81%D0%BA%D0%BE%D0%B5_%D0%BF%D0%BE%D1%81%D0%B5%D0%BB%D0%B5%D0%BD%D0%B8%D0%B5" TargetMode="External"/><Relationship Id="rId39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1%D0%B8%D0%B7%D0%B8%D0%BD%D1%81%D0%BA%D0%BE%D0%B5_%D1%81%D0%B5%D0%BB%D1%8C%D1%81%D0%BA%D0%BE%D0%B5_%D0%BF%D0%BE%D1%81%D0%B5%D0%BB%D0%B5%D0%BD%D0%B8%D0%B5" TargetMode="External"/><Relationship Id="rId34" Type="http://schemas.openxmlformats.org/officeDocument/2006/relationships/hyperlink" Target="https://pandia.ru/text/category/rekreatciya__lat_recreatio___vosstanovlenie_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3%D0%BE%D1%80%D0%BE%D0%B4%D1%81%D0%BA%D0%BE%D0%B5_%D0%BF%D0%BE%D1%81%D0%B5%D0%BB%D0%B5%D0%BD%D0%B8%D0%B5_%D0%BF%D0%BE%D1%81%D1%91%D0%BB%D0%BE%D0%BA_%D0%90%D1%80%D1%81%D0%BA" TargetMode="External"/><Relationship Id="rId17" Type="http://schemas.openxmlformats.org/officeDocument/2006/relationships/hyperlink" Target="https://ru.wikipedia.org/w/index.php?title=%D0%9D%D0%B0%D0%BB%D0%B0%D1%81%D0%B0&amp;action=edit&amp;redlink=1" TargetMode="External"/><Relationship Id="rId25" Type="http://schemas.openxmlformats.org/officeDocument/2006/relationships/hyperlink" Target="https://ru.wikipedia.org/wiki/%D0%A1%D1%82%D0%B0%D1%80%D0%BE%D0%BA%D1%8B%D1%80%D0%BB%D0%B0%D0%B9%D1%81%D0%BA%D0%BE%D0%B5_%D1%81%D0%B5%D0%BB%D1%8C%D1%81%D0%BA%D0%BE%D0%B5_%D0%BF%D0%BE%D1%81%D0%B5%D0%BB%D0%B5%D0%BD%D0%B8%D0%B5" TargetMode="External"/><Relationship Id="rId33" Type="http://schemas.openxmlformats.org/officeDocument/2006/relationships/hyperlink" Target="https://pandia.ru/text/category/rekreatciya__lat_recreatio___vosstanovlenie_/" TargetMode="External"/><Relationship Id="rId38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D%D0%B0%D0%BB%D0%B0%D1%81%D0%B8%D0%BD%D1%81%D0%BA%D0%BE%D0%B5_%D1%81%D0%B5%D0%BB%D1%8C%D1%81%D0%BA%D0%BE%D0%B5_%D0%BF%D0%BE%D1%81%D0%B5%D0%BB%D0%B5%D0%BD%D0%B8%D0%B5" TargetMode="External"/><Relationship Id="rId20" Type="http://schemas.openxmlformats.org/officeDocument/2006/relationships/hyperlink" Target="https://ru.wikipedia.org/wiki/%D0%9D%D0%BE%D0%B2%D0%BE%D0%BA%D1%8B%D1%80%D0%BB%D0%B0%D0%B9%D1%81%D0%BA%D0%BE%D0%B5_%D1%81%D0%B5%D0%BB%D1%8C%D1%81%D0%BA%D0%BE%D0%B5_%D0%BF%D0%BE%D1%81%D0%B5%D0%BB%D0%B5%D0%BD%D0%B8%D0%B5" TargetMode="External"/><Relationship Id="rId29" Type="http://schemas.openxmlformats.org/officeDocument/2006/relationships/hyperlink" Target="https://ru.wikipedia.org/wiki/%D0%A3%D1%82%D0%B0%D1%80-%D0%90%D1%82%D1%8B%D0%BD%D1%81%D0%BA%D0%BE%D0%B5_%D1%81%D0%B5%D0%BB%D1%8C%D1%81%D0%BA%D0%BE%D0%B5_%D0%BF%D0%BE%D1%81%D0%B5%D0%BB%D0%B5%D0%BD%D0%B8%D0%B5" TargetMode="External"/><Relationship Id="rId41" Type="http://schemas.openxmlformats.org/officeDocument/2006/relationships/hyperlink" Target="https://pandia.ru/text/category/rekreatciya__lat_recreatio___vosstanovlenie_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ru.wikipedia.org/wiki/%D0%A1%D1%80%D0%B5%D0%B4%D0%BD%D0%B5%D0%BA%D0%BE%D1%80%D1%81%D0%B8%D0%BD%D1%81%D0%BA%D0%BE%D0%B5_%D1%81%D0%B5%D0%BB%D1%8C%D1%81%D0%BA%D0%BE%D0%B5_%D0%BF%D0%BE%D1%81%D0%B5%D0%BB%D0%B5%D0%BD%D0%B8%D0%B5" TargetMode="External"/><Relationship Id="rId32" Type="http://schemas.openxmlformats.org/officeDocument/2006/relationships/hyperlink" Target="http://pandia.ru/text/category/novie_tehnologii/" TargetMode="External"/><Relationship Id="rId37" Type="http://schemas.openxmlformats.org/officeDocument/2006/relationships/image" Target="media/image1.jpeg"/><Relationship Id="rId40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0%D1%87%D0%B5%D0%BB%D0%B8%D0%BD%D0%BE" TargetMode="External"/><Relationship Id="rId23" Type="http://schemas.openxmlformats.org/officeDocument/2006/relationships/hyperlink" Target="https://ru.wikipedia.org/wiki/%D0%A1%D1%80%D0%B5%D0%B4%D0%BD%D0%B5%D0%B0%D1%82%D1%8B%D0%BD%D1%81%D0%BA%D0%BE%D0%B5_%D1%81%D0%B5%D0%BB%D1%8C%D1%81%D0%BA%D0%BE%D0%B5_%D0%BF%D0%BE%D1%81%D0%B5%D0%BB%D0%B5%D0%BD%D0%B8%D0%B5" TargetMode="External"/><Relationship Id="rId28" Type="http://schemas.openxmlformats.org/officeDocument/2006/relationships/hyperlink" Target="https://ru.wikipedia.org/wiki/%D0%A3%D1%80%D0%BD%D1%8F%D0%BA%D1%81%D0%BA%D0%BE%D0%B5_%D1%81%D0%B5%D0%BB%D1%8C%D1%81%D0%BA%D0%BE%D0%B5_%D0%BF%D0%BE%D1%81%D0%B5%D0%BB%D0%B5%D0%BD%D0%B8%D0%B5" TargetMode="External"/><Relationship Id="rId36" Type="http://schemas.openxmlformats.org/officeDocument/2006/relationships/chart" Target="charts/chart2.xml"/><Relationship Id="rId10" Type="http://schemas.openxmlformats.org/officeDocument/2006/relationships/header" Target="header1.xml"/><Relationship Id="rId19" Type="http://schemas.openxmlformats.org/officeDocument/2006/relationships/hyperlink" Target="https://ru.wikipedia.org/wiki/%D0%9D%D0%BE%D0%B2%D0%BE%D0%BA%D0%B8%D1%88%D0%B8%D1%82%D1%81%D0%BA%D0%BE%D0%B5_%D1%81%D0%B5%D0%BB%D1%8C%D1%81%D0%BA%D0%BE%D0%B5_%D0%BF%D0%BE%D1%81%D0%B5%D0%BB%D0%B5%D0%BD%D0%B8%D0%B5" TargetMode="External"/><Relationship Id="rId31" Type="http://schemas.openxmlformats.org/officeDocument/2006/relationships/hyperlink" Target="https://ru.wikipedia.org/wiki/%D0%AF%D0%BD%D0%B3%D0%B0-%D0%A1%D0%B0%D0%BB%D1%81%D0%BA%D0%BE%D0%B5_%D1%81%D0%B5%D0%BB%D1%8C%D1%81%D0%BA%D0%BE%D0%B5_%D0%BF%D0%BE%D1%81%D0%B5%D0%BB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hyperlink" Target="https://ru.wikipedia.org/wiki/%D0%9A%D0%B0%D1%87%D0%B5%D0%BB%D0%B8%D0%BD%D1%81%D0%BA%D0%BE%D0%B5_%D1%81%D0%B5%D0%BB%D1%8C%D1%81%D0%BA%D0%BE%D0%B5_%D0%BF%D0%BE%D1%81%D0%B5%D0%BB%D0%B5%D0%BD%D0%B8%D0%B5" TargetMode="External"/><Relationship Id="rId22" Type="http://schemas.openxmlformats.org/officeDocument/2006/relationships/hyperlink" Target="https://ru.wikipedia.org/wiki/%D0%A1%D0%BC%D0%B0%D0%BA-%D0%9A%D0%BE%D1%80%D1%81%D0%B0" TargetMode="External"/><Relationship Id="rId27" Type="http://schemas.openxmlformats.org/officeDocument/2006/relationships/hyperlink" Target="https://ru.wikipedia.org/wiki/%D0%A2%D0%B0%D1%88%D0%BA%D0%B8%D1%87%D0%B8%D0%BD%D1%81%D0%BA%D0%BE%D0%B5_%D1%81%D0%B5%D0%BB%D1%8C%D1%81%D0%BA%D0%BE%D0%B5_%D0%BF%D0%BE%D1%81%D0%B5%D0%BB%D0%B5%D0%BD%D0%B8%D0%B5" TargetMode="External"/><Relationship Id="rId30" Type="http://schemas.openxmlformats.org/officeDocument/2006/relationships/hyperlink" Target="https://ru.wikipedia.org/wiki/%D0%A8%D1%83%D1%88%D0%BC%D0%B0%D0%B1%D0%B0%D1%88%D1%81%D0%BA%D0%BE%D0%B5_%D1%81%D0%B5%D0%BB%D1%8C%D1%81%D0%BA%D0%BE%D0%B5_%D0%BF%D0%BE%D1%81%D0%B5%D0%BB%D0%B5%D0%BD%D0%B8%D0%B5" TargetMode="External"/><Relationship Id="rId35" Type="http://schemas.openxmlformats.org/officeDocument/2006/relationships/chart" Target="charts/chart1.xm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рождаемость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F49-42DD-A263-BB6892FF99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2030 год прогноз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7.9</c:v>
                </c:pt>
                <c:pt idx="1">
                  <c:v>8.9</c:v>
                </c:pt>
                <c:pt idx="2">
                  <c:v>7.3</c:v>
                </c:pt>
                <c:pt idx="3">
                  <c:v>16.2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49-42DD-A263-BB6892FF99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смертность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F49-42DD-A263-BB6892FF99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2030 год прогноз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16.600000000000001</c:v>
                </c:pt>
                <c:pt idx="1">
                  <c:v>19.8</c:v>
                </c:pt>
                <c:pt idx="2">
                  <c:v>20.2</c:v>
                </c:pt>
                <c:pt idx="3">
                  <c:v>8.8000000000000007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49-42DD-A263-BB6892FF99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1043944"/>
        <c:axId val="211037280"/>
      </c:barChart>
      <c:catAx>
        <c:axId val="211043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037280"/>
        <c:crosses val="autoZero"/>
        <c:auto val="1"/>
        <c:lblAlgn val="ctr"/>
        <c:lblOffset val="100"/>
        <c:noMultiLvlLbl val="0"/>
      </c:catAx>
      <c:valAx>
        <c:axId val="21103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043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2030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181.2</c:v>
                </c:pt>
                <c:pt idx="1">
                  <c:v>174.4</c:v>
                </c:pt>
                <c:pt idx="2">
                  <c:v>216.5</c:v>
                </c:pt>
                <c:pt idx="3">
                  <c:v>164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A9-499F-B4F1-5133425D00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1044336"/>
        <c:axId val="211042376"/>
      </c:barChart>
      <c:catAx>
        <c:axId val="211044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042376"/>
        <c:crosses val="autoZero"/>
        <c:auto val="1"/>
        <c:lblAlgn val="ctr"/>
        <c:lblOffset val="100"/>
        <c:noMultiLvlLbl val="0"/>
      </c:catAx>
      <c:valAx>
        <c:axId val="211042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044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AD9E-DE41-42D1-9179-E5648805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24949</Words>
  <Characters>142214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Нургалиев</dc:creator>
  <cp:lastModifiedBy>Эльвина</cp:lastModifiedBy>
  <cp:revision>5</cp:revision>
  <cp:lastPrinted>2020-02-18T05:04:00Z</cp:lastPrinted>
  <dcterms:created xsi:type="dcterms:W3CDTF">2022-10-24T14:09:00Z</dcterms:created>
  <dcterms:modified xsi:type="dcterms:W3CDTF">2023-01-22T11:50:00Z</dcterms:modified>
</cp:coreProperties>
</file>