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386"/>
        <w:gridCol w:w="4215"/>
      </w:tblGrid>
      <w:tr w:rsidR="00C310E1" w:rsidRPr="00EE5107" w:rsidTr="00C310E1">
        <w:trPr>
          <w:trHeight w:val="12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0E1" w:rsidRPr="00EE5107" w:rsidRDefault="00C310E1" w:rsidP="00B3500F">
            <w:pPr>
              <w:jc w:val="center"/>
              <w:rPr>
                <w:sz w:val="24"/>
                <w:szCs w:val="24"/>
                <w:lang w:eastAsia="en-US"/>
              </w:rPr>
            </w:pPr>
            <w:r w:rsidRPr="00EE5107">
              <w:rPr>
                <w:sz w:val="24"/>
                <w:szCs w:val="24"/>
                <w:lang w:eastAsia="en-US"/>
              </w:rPr>
              <w:t>ИСПОЛНИТЕЛЬНЫЙ КОМИТЕТ ЕЛАБУЖСКОГО МУНИЦИПАЛЬНОГО РАЙОНА</w:t>
            </w:r>
          </w:p>
          <w:p w:rsidR="00C310E1" w:rsidRPr="00EE5107" w:rsidRDefault="00C310E1" w:rsidP="00B3500F">
            <w:pPr>
              <w:jc w:val="center"/>
              <w:rPr>
                <w:sz w:val="24"/>
                <w:szCs w:val="24"/>
                <w:lang w:eastAsia="en-US"/>
              </w:rPr>
            </w:pPr>
            <w:r w:rsidRPr="00EE5107">
              <w:rPr>
                <w:sz w:val="24"/>
                <w:szCs w:val="24"/>
                <w:lang w:eastAsia="en-US"/>
              </w:rPr>
              <w:t>РЕСПУБЛИКИ ТАТАРСТАН</w:t>
            </w:r>
          </w:p>
          <w:p w:rsidR="00C310E1" w:rsidRPr="00EE5107" w:rsidRDefault="00C310E1" w:rsidP="00B3500F">
            <w:pPr>
              <w:jc w:val="center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0E1" w:rsidRPr="00EE5107" w:rsidRDefault="00C310E1" w:rsidP="00B3500F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0E1" w:rsidRPr="00EE5107" w:rsidRDefault="00C310E1" w:rsidP="00B3500F">
            <w:pPr>
              <w:ind w:left="-123"/>
              <w:jc w:val="center"/>
              <w:rPr>
                <w:sz w:val="24"/>
                <w:szCs w:val="24"/>
                <w:lang w:eastAsia="en-US"/>
              </w:rPr>
            </w:pPr>
            <w:r w:rsidRPr="00EE5107">
              <w:rPr>
                <w:sz w:val="24"/>
                <w:szCs w:val="24"/>
                <w:lang w:eastAsia="en-US"/>
              </w:rPr>
              <w:t>ТАТАРСТАН  РЕСПУБЛИКАСЫ АЛАБУГА  МУНИЦИПАЛЬ</w:t>
            </w:r>
          </w:p>
          <w:p w:rsidR="00C310E1" w:rsidRPr="00EE5107" w:rsidRDefault="00C310E1" w:rsidP="00B3500F">
            <w:pPr>
              <w:ind w:left="-123"/>
              <w:jc w:val="center"/>
              <w:rPr>
                <w:sz w:val="24"/>
                <w:szCs w:val="24"/>
                <w:lang w:eastAsia="en-US"/>
              </w:rPr>
            </w:pPr>
            <w:r w:rsidRPr="00EE5107">
              <w:rPr>
                <w:sz w:val="24"/>
                <w:szCs w:val="24"/>
                <w:lang w:eastAsia="en-US"/>
              </w:rPr>
              <w:t>РАЙОНЫ БАШКАРМА            КОМИТЕТЫ</w:t>
            </w:r>
          </w:p>
          <w:p w:rsidR="00C310E1" w:rsidRPr="00EE5107" w:rsidRDefault="00C310E1" w:rsidP="00B3500F">
            <w:pPr>
              <w:jc w:val="center"/>
              <w:rPr>
                <w:lang w:eastAsia="en-US"/>
              </w:rPr>
            </w:pPr>
          </w:p>
        </w:tc>
      </w:tr>
      <w:tr w:rsidR="00C310E1" w:rsidRPr="00EE5107" w:rsidTr="00B3500F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0E1" w:rsidRPr="00EE5107" w:rsidRDefault="00C310E1" w:rsidP="00B3500F">
            <w:pPr>
              <w:contextualSpacing/>
              <w:jc w:val="center"/>
              <w:rPr>
                <w:lang w:eastAsia="en-US"/>
              </w:rPr>
            </w:pPr>
          </w:p>
          <w:p w:rsidR="00C310E1" w:rsidRPr="00EE5107" w:rsidRDefault="00C310E1" w:rsidP="00B3500F">
            <w:pPr>
              <w:contextualSpacing/>
              <w:jc w:val="center"/>
              <w:rPr>
                <w:lang w:eastAsia="en-US"/>
              </w:rPr>
            </w:pPr>
          </w:p>
        </w:tc>
      </w:tr>
    </w:tbl>
    <w:p w:rsidR="001A1BB7" w:rsidRDefault="00C310E1">
      <w:pPr>
        <w:rPr>
          <w:b/>
          <w:color w:val="403152"/>
          <w:sz w:val="28"/>
          <w:szCs w:val="28"/>
        </w:rPr>
      </w:pPr>
      <w:r w:rsidRPr="00EE5107">
        <w:rPr>
          <w:b/>
          <w:color w:val="403152"/>
          <w:sz w:val="28"/>
          <w:szCs w:val="28"/>
        </w:rPr>
        <w:t>ПОСТАНОВЛЕНИЕ</w:t>
      </w:r>
      <w:r w:rsidRPr="00EE5107">
        <w:rPr>
          <w:b/>
          <w:color w:val="403152"/>
          <w:sz w:val="28"/>
          <w:szCs w:val="28"/>
        </w:rPr>
        <w:tab/>
      </w:r>
      <w:r>
        <w:rPr>
          <w:b/>
          <w:color w:val="403152"/>
          <w:sz w:val="28"/>
          <w:szCs w:val="28"/>
        </w:rPr>
        <w:t xml:space="preserve">                                                   </w:t>
      </w:r>
      <w:r w:rsidRPr="00EE5107">
        <w:rPr>
          <w:b/>
          <w:color w:val="403152"/>
          <w:sz w:val="28"/>
          <w:szCs w:val="28"/>
        </w:rPr>
        <w:t>КАРАР</w:t>
      </w:r>
    </w:p>
    <w:p w:rsidR="00C310E1" w:rsidRDefault="00C310E1">
      <w:pPr>
        <w:rPr>
          <w:b/>
          <w:color w:val="403152"/>
          <w:sz w:val="28"/>
          <w:szCs w:val="28"/>
        </w:rPr>
      </w:pPr>
    </w:p>
    <w:bookmarkStart w:id="0" w:name="_GoBack"/>
    <w:bookmarkEnd w:id="0"/>
    <w:p w:rsidR="00C310E1" w:rsidRPr="00DF23E7" w:rsidRDefault="00B67C54" w:rsidP="00C310E1">
      <w:pPr>
        <w:pStyle w:val="1"/>
        <w:rPr>
          <w:rFonts w:eastAsiaTheme="minorEastAsia"/>
          <w:color w:val="auto"/>
          <w:sz w:val="28"/>
          <w:szCs w:val="28"/>
        </w:rPr>
      </w:pPr>
      <w:r w:rsidRPr="00DF23E7">
        <w:rPr>
          <w:rFonts w:eastAsiaTheme="minorEastAsia"/>
          <w:color w:val="auto"/>
          <w:sz w:val="28"/>
          <w:szCs w:val="28"/>
        </w:rPr>
        <w:fldChar w:fldCharType="begin"/>
      </w:r>
      <w:r w:rsidR="00C310E1" w:rsidRPr="00DF23E7">
        <w:rPr>
          <w:rFonts w:eastAsiaTheme="minorEastAsia"/>
          <w:color w:val="auto"/>
          <w:sz w:val="28"/>
          <w:szCs w:val="28"/>
        </w:rPr>
        <w:instrText xml:space="preserve"> HYPERLINK "http://internet.garant.ru/document/redirect/74758414/0" </w:instrText>
      </w:r>
      <w:r w:rsidRPr="00DF23E7">
        <w:rPr>
          <w:rFonts w:eastAsiaTheme="minorEastAsia"/>
          <w:color w:val="auto"/>
          <w:sz w:val="28"/>
          <w:szCs w:val="28"/>
        </w:rPr>
        <w:fldChar w:fldCharType="separate"/>
      </w:r>
      <w:r w:rsidR="00C310E1" w:rsidRPr="00DF23E7">
        <w:rPr>
          <w:rStyle w:val="a7"/>
          <w:rFonts w:eastAsiaTheme="minorEastAsia"/>
          <w:b w:val="0"/>
          <w:bCs w:val="0"/>
          <w:color w:val="auto"/>
          <w:sz w:val="28"/>
          <w:szCs w:val="28"/>
        </w:rPr>
        <w:t xml:space="preserve">  "О внесении изменений в постановление Исполнительного комитета Елабужского муниципального района от 6.02.2021 N 124 "Об утверждении муниципальной программы "Профилактика наркотизации населения в </w:t>
      </w:r>
      <w:proofErr w:type="spellStart"/>
      <w:r w:rsidR="00C310E1" w:rsidRPr="00DF23E7">
        <w:rPr>
          <w:rStyle w:val="a7"/>
          <w:rFonts w:eastAsiaTheme="minorEastAsia"/>
          <w:b w:val="0"/>
          <w:bCs w:val="0"/>
          <w:color w:val="auto"/>
          <w:sz w:val="28"/>
          <w:szCs w:val="28"/>
        </w:rPr>
        <w:t>Елабужском</w:t>
      </w:r>
      <w:proofErr w:type="spellEnd"/>
      <w:r w:rsidR="00C310E1" w:rsidRPr="00DF23E7">
        <w:rPr>
          <w:rStyle w:val="a7"/>
          <w:rFonts w:eastAsiaTheme="minorEastAsia"/>
          <w:b w:val="0"/>
          <w:bCs w:val="0"/>
          <w:color w:val="auto"/>
          <w:sz w:val="28"/>
          <w:szCs w:val="28"/>
        </w:rPr>
        <w:t xml:space="preserve"> муниципальном районе на 2021-2023 годы"</w:t>
      </w:r>
      <w:r w:rsidRPr="00DF23E7">
        <w:rPr>
          <w:rFonts w:eastAsiaTheme="minorEastAsia"/>
          <w:color w:val="auto"/>
          <w:sz w:val="28"/>
          <w:szCs w:val="28"/>
        </w:rPr>
        <w:fldChar w:fldCharType="end"/>
      </w:r>
    </w:p>
    <w:p w:rsidR="00C310E1" w:rsidRPr="00DF23E7" w:rsidRDefault="00C310E1" w:rsidP="00C310E1">
      <w:pPr>
        <w:rPr>
          <w:sz w:val="28"/>
          <w:szCs w:val="28"/>
        </w:rPr>
      </w:pPr>
    </w:p>
    <w:p w:rsidR="00C310E1" w:rsidRPr="00DF23E7" w:rsidRDefault="00C310E1" w:rsidP="007223A2">
      <w:pPr>
        <w:ind w:firstLine="708"/>
        <w:jc w:val="both"/>
        <w:rPr>
          <w:sz w:val="28"/>
          <w:szCs w:val="28"/>
        </w:rPr>
      </w:pPr>
      <w:r w:rsidRPr="00DF23E7">
        <w:rPr>
          <w:sz w:val="28"/>
          <w:szCs w:val="28"/>
        </w:rPr>
        <w:t xml:space="preserve">В соответствии с </w:t>
      </w:r>
      <w:hyperlink r:id="rId5" w:history="1">
        <w:r w:rsidRPr="00DF23E7">
          <w:rPr>
            <w:rStyle w:val="a7"/>
            <w:color w:val="auto"/>
            <w:sz w:val="28"/>
            <w:szCs w:val="28"/>
          </w:rPr>
          <w:t>Бюджетным кодексом</w:t>
        </w:r>
      </w:hyperlink>
      <w:r w:rsidRPr="00DF23E7">
        <w:rPr>
          <w:sz w:val="28"/>
          <w:szCs w:val="28"/>
        </w:rPr>
        <w:t xml:space="preserve"> Российской Федерации, </w:t>
      </w:r>
      <w:hyperlink r:id="rId6" w:history="1">
        <w:r w:rsidRPr="00DF23E7">
          <w:rPr>
            <w:rStyle w:val="a7"/>
            <w:color w:val="auto"/>
            <w:sz w:val="28"/>
            <w:szCs w:val="28"/>
          </w:rPr>
          <w:t>ст. 11</w:t>
        </w:r>
      </w:hyperlink>
      <w:r w:rsidRPr="00DF23E7">
        <w:rPr>
          <w:sz w:val="28"/>
          <w:szCs w:val="28"/>
        </w:rPr>
        <w:t xml:space="preserve"> Закона Республики Татарстан от 29.10.2009 N 50-ЗРТ "О профилактике наркомании и токсикомании" и в целях сокращения масштабов незаконного потребления наркотических средств и психотропных веществ в </w:t>
      </w:r>
      <w:proofErr w:type="spellStart"/>
      <w:r w:rsidR="00024D57">
        <w:rPr>
          <w:sz w:val="28"/>
          <w:szCs w:val="28"/>
        </w:rPr>
        <w:t>Елабужском</w:t>
      </w:r>
      <w:proofErr w:type="spellEnd"/>
      <w:r w:rsidR="00024D57">
        <w:rPr>
          <w:sz w:val="28"/>
          <w:szCs w:val="28"/>
        </w:rPr>
        <w:t xml:space="preserve"> муниципальном районе,</w:t>
      </w:r>
      <w:r w:rsidRPr="00DF23E7">
        <w:rPr>
          <w:sz w:val="28"/>
          <w:szCs w:val="28"/>
        </w:rPr>
        <w:t xml:space="preserve"> Исполнительный комитет Елабужского муниципального района </w:t>
      </w:r>
    </w:p>
    <w:p w:rsidR="00C310E1" w:rsidRPr="00DF23E7" w:rsidRDefault="00C310E1" w:rsidP="00C310E1">
      <w:pPr>
        <w:rPr>
          <w:sz w:val="28"/>
          <w:szCs w:val="28"/>
        </w:rPr>
      </w:pPr>
    </w:p>
    <w:p w:rsidR="00C310E1" w:rsidRPr="00DF23E7" w:rsidRDefault="00C310E1" w:rsidP="00C310E1">
      <w:pPr>
        <w:jc w:val="center"/>
        <w:rPr>
          <w:sz w:val="28"/>
          <w:szCs w:val="28"/>
        </w:rPr>
      </w:pPr>
      <w:r w:rsidRPr="00DF23E7">
        <w:rPr>
          <w:sz w:val="28"/>
          <w:szCs w:val="28"/>
        </w:rPr>
        <w:t>ПОСТАНОВЛЯЕТ:</w:t>
      </w:r>
    </w:p>
    <w:p w:rsidR="00C310E1" w:rsidRPr="00DF23E7" w:rsidRDefault="00C310E1" w:rsidP="00C310E1">
      <w:pPr>
        <w:jc w:val="center"/>
        <w:rPr>
          <w:sz w:val="28"/>
          <w:szCs w:val="28"/>
        </w:rPr>
      </w:pPr>
    </w:p>
    <w:p w:rsidR="00C310E1" w:rsidRPr="00DF23E7" w:rsidRDefault="00C310E1" w:rsidP="003B2B3C">
      <w:pPr>
        <w:ind w:firstLine="708"/>
        <w:jc w:val="both"/>
        <w:rPr>
          <w:sz w:val="28"/>
          <w:szCs w:val="28"/>
        </w:rPr>
      </w:pPr>
      <w:bookmarkStart w:id="1" w:name="sub_1"/>
      <w:r w:rsidRPr="00DF23E7">
        <w:rPr>
          <w:sz w:val="28"/>
          <w:szCs w:val="28"/>
        </w:rPr>
        <w:t xml:space="preserve">1. Внести в </w:t>
      </w:r>
      <w:hyperlink r:id="rId7" w:history="1">
        <w:r w:rsidRPr="00DF23E7">
          <w:rPr>
            <w:rStyle w:val="a7"/>
            <w:color w:val="auto"/>
            <w:sz w:val="28"/>
            <w:szCs w:val="28"/>
          </w:rPr>
          <w:t>постановление</w:t>
        </w:r>
      </w:hyperlink>
      <w:r w:rsidRPr="00DF23E7">
        <w:rPr>
          <w:sz w:val="28"/>
          <w:szCs w:val="28"/>
        </w:rPr>
        <w:t xml:space="preserve"> Исполнительного комитета Елабужского муниципального района от 6.02.2021 N 124</w:t>
      </w:r>
      <w:bookmarkEnd w:id="1"/>
      <w:r w:rsidRPr="00DF23E7">
        <w:rPr>
          <w:sz w:val="28"/>
          <w:szCs w:val="28"/>
          <w:shd w:val="clear" w:color="auto" w:fill="FFFFFF"/>
        </w:rPr>
        <w:t xml:space="preserve"> "Об утверж</w:t>
      </w:r>
      <w:r w:rsidR="00FC1F78">
        <w:rPr>
          <w:sz w:val="28"/>
          <w:szCs w:val="28"/>
          <w:shd w:val="clear" w:color="auto" w:fill="FFFFFF"/>
        </w:rPr>
        <w:t>дении муниципальной программы «</w:t>
      </w:r>
      <w:r w:rsidRPr="00DF23E7">
        <w:rPr>
          <w:sz w:val="28"/>
          <w:szCs w:val="28"/>
          <w:shd w:val="clear" w:color="auto" w:fill="FFFFFF"/>
        </w:rPr>
        <w:t xml:space="preserve">Профилактики  наркотизации населения в </w:t>
      </w:r>
      <w:proofErr w:type="spellStart"/>
      <w:r w:rsidRPr="00DF23E7">
        <w:rPr>
          <w:sz w:val="28"/>
          <w:szCs w:val="28"/>
          <w:shd w:val="clear" w:color="auto" w:fill="FFFFFF"/>
        </w:rPr>
        <w:t>Елабужском</w:t>
      </w:r>
      <w:proofErr w:type="spellEnd"/>
      <w:r w:rsidRPr="00DF23E7">
        <w:rPr>
          <w:sz w:val="28"/>
          <w:szCs w:val="28"/>
          <w:shd w:val="clear" w:color="auto" w:fill="FFFFFF"/>
        </w:rPr>
        <w:t xml:space="preserve"> муниципальном районе на 2021-2023  годы" следующее изменение:</w:t>
      </w:r>
    </w:p>
    <w:p w:rsidR="00C310E1" w:rsidRPr="00DF23E7" w:rsidRDefault="00C310E1" w:rsidP="003B2B3C">
      <w:pPr>
        <w:ind w:firstLine="708"/>
        <w:jc w:val="both"/>
        <w:rPr>
          <w:sz w:val="28"/>
          <w:szCs w:val="28"/>
        </w:rPr>
      </w:pPr>
      <w:bookmarkStart w:id="2" w:name="sub_2"/>
      <w:r w:rsidRPr="00DF23E7">
        <w:rPr>
          <w:sz w:val="28"/>
          <w:szCs w:val="28"/>
        </w:rPr>
        <w:t xml:space="preserve">1.1. Утвердить </w:t>
      </w:r>
      <w:hyperlink r:id="rId8" w:history="1">
        <w:r w:rsidRPr="00DF23E7">
          <w:rPr>
            <w:rStyle w:val="a7"/>
            <w:color w:val="auto"/>
            <w:sz w:val="28"/>
            <w:szCs w:val="28"/>
          </w:rPr>
          <w:t>муниципальную программу</w:t>
        </w:r>
      </w:hyperlink>
      <w:r w:rsidRPr="00DF23E7">
        <w:rPr>
          <w:sz w:val="28"/>
          <w:szCs w:val="28"/>
        </w:rPr>
        <w:t xml:space="preserve"> "Профилактика наркотизации населения в </w:t>
      </w:r>
      <w:proofErr w:type="spellStart"/>
      <w:r w:rsidRPr="00DF23E7">
        <w:rPr>
          <w:sz w:val="28"/>
          <w:szCs w:val="28"/>
        </w:rPr>
        <w:t>Елабужском</w:t>
      </w:r>
      <w:proofErr w:type="spellEnd"/>
      <w:r w:rsidRPr="00DF23E7">
        <w:rPr>
          <w:sz w:val="28"/>
          <w:szCs w:val="28"/>
        </w:rPr>
        <w:t xml:space="preserve"> муниципальном районе на 2021-2023 годы" в </w:t>
      </w:r>
      <w:hyperlink r:id="rId9" w:anchor="sub_100" w:history="1">
        <w:r w:rsidRPr="00DF23E7">
          <w:rPr>
            <w:rStyle w:val="a7"/>
            <w:color w:val="auto"/>
            <w:sz w:val="28"/>
            <w:szCs w:val="28"/>
          </w:rPr>
          <w:t>новой прилагаемой редакции</w:t>
        </w:r>
      </w:hyperlink>
      <w:r w:rsidRPr="00DF23E7">
        <w:rPr>
          <w:sz w:val="28"/>
          <w:szCs w:val="28"/>
        </w:rPr>
        <w:t>.</w:t>
      </w:r>
      <w:r w:rsidR="003B2B3C">
        <w:rPr>
          <w:sz w:val="28"/>
          <w:szCs w:val="28"/>
        </w:rPr>
        <w:t>(Приложение №1).</w:t>
      </w:r>
    </w:p>
    <w:p w:rsidR="00C310E1" w:rsidRPr="00DF23E7" w:rsidRDefault="00C310E1" w:rsidP="003B2B3C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DF23E7">
        <w:rPr>
          <w:sz w:val="28"/>
          <w:szCs w:val="28"/>
        </w:rPr>
        <w:t xml:space="preserve">2. Рекомендовать Финансово-бюджетной палате Елабужского муниципального района (Садыкова Э.И.) предусмотреть бюджетные ассигнования для выполнения мероприятий </w:t>
      </w:r>
      <w:hyperlink r:id="rId10" w:history="1">
        <w:r w:rsidRPr="00DF23E7">
          <w:rPr>
            <w:rStyle w:val="a7"/>
            <w:color w:val="auto"/>
            <w:sz w:val="28"/>
            <w:szCs w:val="28"/>
          </w:rPr>
          <w:t>муниципальной программы</w:t>
        </w:r>
      </w:hyperlink>
      <w:r w:rsidRPr="00DF23E7">
        <w:rPr>
          <w:sz w:val="28"/>
          <w:szCs w:val="28"/>
        </w:rPr>
        <w:t>.</w:t>
      </w:r>
    </w:p>
    <w:p w:rsidR="00C310E1" w:rsidRPr="00DF23E7" w:rsidRDefault="00C310E1" w:rsidP="004D4F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  <w:r w:rsidRPr="00DF23E7">
        <w:rPr>
          <w:sz w:val="28"/>
          <w:szCs w:val="28"/>
        </w:rPr>
        <w:t xml:space="preserve">3. </w:t>
      </w:r>
      <w:r w:rsidR="004D4F04" w:rsidRPr="00EE5107">
        <w:rPr>
          <w:sz w:val="28"/>
          <w:szCs w:val="28"/>
        </w:rPr>
        <w:t>Настоящее постановление подлежит официальному опубликованию.</w:t>
      </w:r>
    </w:p>
    <w:p w:rsidR="00C310E1" w:rsidRPr="00DF23E7" w:rsidRDefault="00C310E1" w:rsidP="003B2B3C">
      <w:pPr>
        <w:ind w:firstLine="708"/>
        <w:jc w:val="both"/>
        <w:rPr>
          <w:sz w:val="28"/>
          <w:szCs w:val="28"/>
        </w:rPr>
      </w:pPr>
      <w:bookmarkStart w:id="5" w:name="sub_5"/>
      <w:bookmarkEnd w:id="4"/>
      <w:r w:rsidRPr="00DF23E7">
        <w:rPr>
          <w:sz w:val="28"/>
          <w:szCs w:val="28"/>
        </w:rPr>
        <w:t xml:space="preserve">4. </w:t>
      </w:r>
      <w:proofErr w:type="gramStart"/>
      <w:r w:rsidRPr="00DF23E7">
        <w:rPr>
          <w:sz w:val="28"/>
          <w:szCs w:val="28"/>
        </w:rPr>
        <w:t>Контроль за</w:t>
      </w:r>
      <w:proofErr w:type="gramEnd"/>
      <w:r w:rsidRPr="00DF23E7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Елабужского муниципального района по социальным вопросам </w:t>
      </w:r>
      <w:r w:rsidR="003B2B3C">
        <w:rPr>
          <w:sz w:val="28"/>
          <w:szCs w:val="28"/>
        </w:rPr>
        <w:t xml:space="preserve">Н.Д. </w:t>
      </w:r>
      <w:proofErr w:type="spellStart"/>
      <w:r w:rsidR="003B2B3C">
        <w:rPr>
          <w:sz w:val="28"/>
          <w:szCs w:val="28"/>
        </w:rPr>
        <w:t>Курамшину</w:t>
      </w:r>
      <w:proofErr w:type="spellEnd"/>
      <w:r w:rsidR="003B2B3C">
        <w:rPr>
          <w:sz w:val="28"/>
          <w:szCs w:val="28"/>
        </w:rPr>
        <w:t>.</w:t>
      </w:r>
    </w:p>
    <w:bookmarkEnd w:id="5"/>
    <w:p w:rsidR="00C310E1" w:rsidRPr="00FE2BB8" w:rsidRDefault="00C310E1" w:rsidP="00C310E1">
      <w:pPr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C310E1" w:rsidRPr="00FE2BB8" w:rsidTr="00B3500F">
        <w:tc>
          <w:tcPr>
            <w:tcW w:w="3302" w:type="pct"/>
            <w:hideMark/>
          </w:tcPr>
          <w:p w:rsidR="00C310E1" w:rsidRPr="00FE2BB8" w:rsidRDefault="00C310E1" w:rsidP="00B3500F">
            <w:pPr>
              <w:pStyle w:val="a6"/>
              <w:spacing w:line="256" w:lineRule="auto"/>
              <w:rPr>
                <w:sz w:val="28"/>
                <w:szCs w:val="28"/>
              </w:rPr>
            </w:pPr>
            <w:r w:rsidRPr="00FE2BB8">
              <w:rPr>
                <w:sz w:val="28"/>
                <w:szCs w:val="28"/>
              </w:rPr>
              <w:t>И.о. руководителя</w:t>
            </w:r>
          </w:p>
        </w:tc>
        <w:tc>
          <w:tcPr>
            <w:tcW w:w="1651" w:type="pct"/>
            <w:hideMark/>
          </w:tcPr>
          <w:p w:rsidR="00C310E1" w:rsidRPr="00FE2BB8" w:rsidRDefault="00C310E1" w:rsidP="00B3500F">
            <w:pPr>
              <w:pStyle w:val="a5"/>
              <w:spacing w:line="256" w:lineRule="auto"/>
              <w:rPr>
                <w:sz w:val="28"/>
                <w:szCs w:val="28"/>
              </w:rPr>
            </w:pPr>
            <w:r w:rsidRPr="00FE2BB8">
              <w:rPr>
                <w:sz w:val="28"/>
                <w:szCs w:val="28"/>
              </w:rPr>
              <w:t xml:space="preserve">                Р.А.Мусаев </w:t>
            </w:r>
          </w:p>
        </w:tc>
      </w:tr>
    </w:tbl>
    <w:p w:rsidR="00C310E1" w:rsidRPr="00FE2BB8" w:rsidRDefault="00C310E1" w:rsidP="00C310E1">
      <w:pPr>
        <w:rPr>
          <w:sz w:val="28"/>
          <w:szCs w:val="28"/>
        </w:rPr>
      </w:pPr>
    </w:p>
    <w:p w:rsidR="00C310E1" w:rsidRDefault="00C310E1" w:rsidP="00C310E1"/>
    <w:p w:rsidR="00C310E1" w:rsidRDefault="00C310E1"/>
    <w:sectPr w:rsidR="00C310E1" w:rsidSect="001A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E1"/>
    <w:rsid w:val="00024D57"/>
    <w:rsid w:val="001A1BB7"/>
    <w:rsid w:val="003B2B3C"/>
    <w:rsid w:val="004D4F04"/>
    <w:rsid w:val="007223A2"/>
    <w:rsid w:val="00B67C54"/>
    <w:rsid w:val="00C310E1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0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10E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310E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310E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310E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552921/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2552921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154635/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0" TargetMode="External"/><Relationship Id="rId10" Type="http://schemas.openxmlformats.org/officeDocument/2006/relationships/hyperlink" Target="http://internet.garant.ru/document/redirect/22552921/100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Narkol7\Desktop\&#1087;&#1088;&#1086;&#1077;&#1082;&#1090;%20&#1087;&#1088;&#1086;&#1075;&#1088;&#1072;&#1084;&#1084;&#1099;%202021-2023&#1075;&#1075;%20&#1085;&#1072;%202023&#1075;\&#1055;&#1086;&#1089;&#1090;&#1072;&#1085;&#1086;&#1074;&#1083;&#1077;&#1085;&#1080;&#1077;%20&#1048;&#1089;&#1087;&#1086;&#1083;&#1085;&#1080;&#1090;&#1077;&#1083;&#1100;&#1085;&#1086;&#1075;&#1086;%20&#1082;&#1086;&#1084;&#1080;&#1090;&#1077;&#1090;&#1072;%20&#1045;&#1083;&#1072;&#1073;&#1091;&#1078;&#1089;&#1082;&#1086;&#1075;&#1086;%20&#1074;&#1085;&#1077;&#1089;&#1077;&#1085;&#1080;&#1080;%20&#1080;&#1079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>Krokoz™ Inc.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2023-01-23T13:04:00Z</dcterms:created>
  <dcterms:modified xsi:type="dcterms:W3CDTF">2023-01-23T13:28:00Z</dcterms:modified>
</cp:coreProperties>
</file>