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C97085">
        <w:rPr>
          <w:rFonts w:ascii="Times New Roman" w:hAnsi="Times New Roman" w:cs="Times New Roman"/>
          <w:sz w:val="28"/>
          <w:szCs w:val="28"/>
        </w:rPr>
        <w:t>3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E5574B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30014">
        <w:rPr>
          <w:rFonts w:ascii="Times New Roman" w:hAnsi="Times New Roman" w:cs="Times New Roman"/>
          <w:sz w:val="28"/>
          <w:szCs w:val="28"/>
        </w:rPr>
        <w:t>изменени</w:t>
      </w:r>
      <w:r w:rsidR="008E4711">
        <w:rPr>
          <w:rFonts w:ascii="Times New Roman" w:hAnsi="Times New Roman" w:cs="Times New Roman"/>
          <w:sz w:val="28"/>
          <w:szCs w:val="28"/>
        </w:rPr>
        <w:t>й</w:t>
      </w:r>
      <w:r w:rsidR="00E30014">
        <w:rPr>
          <w:rFonts w:ascii="Times New Roman" w:hAnsi="Times New Roman" w:cs="Times New Roman"/>
          <w:sz w:val="28"/>
          <w:szCs w:val="28"/>
        </w:rPr>
        <w:t xml:space="preserve"> в  постановление Кабинета Министров Республики Татарстан от 22.10.2019 № 943 </w:t>
      </w:r>
      <w:r w:rsidR="00CE1854">
        <w:rPr>
          <w:rFonts w:ascii="Times New Roman" w:hAnsi="Times New Roman" w:cs="Times New Roman"/>
          <w:sz w:val="28"/>
          <w:szCs w:val="28"/>
        </w:rPr>
        <w:t>«</w:t>
      </w:r>
      <w:r w:rsidR="00CE1854" w:rsidRPr="003B4365">
        <w:rPr>
          <w:rFonts w:ascii="Times New Roman" w:hAnsi="Times New Roman" w:cs="Times New Roman"/>
          <w:sz w:val="28"/>
          <w:szCs w:val="28"/>
        </w:rPr>
        <w:t>Об утверждении Порядка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</w:t>
      </w:r>
    </w:p>
    <w:p w:rsidR="00B41124" w:rsidRPr="008B4B1B" w:rsidRDefault="00B41124" w:rsidP="00E557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E557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E557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E1D53" w:rsidRDefault="003B4365" w:rsidP="00E5574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B4365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22.10.2019 № 943 «Об утверждении Порядка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</w:t>
      </w:r>
      <w:r w:rsidR="000E1D53" w:rsidRPr="000E1D53">
        <w:rPr>
          <w:rFonts w:ascii="Times New Roman" w:hAnsi="Times New Roman" w:cs="Times New Roman"/>
          <w:sz w:val="28"/>
          <w:szCs w:val="28"/>
        </w:rPr>
        <w:t xml:space="preserve"> </w:t>
      </w:r>
      <w:r w:rsidR="000E1D53">
        <w:rPr>
          <w:rFonts w:ascii="Times New Roman" w:hAnsi="Times New Roman" w:cs="Times New Roman"/>
          <w:sz w:val="28"/>
          <w:szCs w:val="28"/>
        </w:rPr>
        <w:t xml:space="preserve">(с изменениями, внесенными  постановлением Кабинета Министров Республики Татарстан от 29.12.2021 </w:t>
      </w:r>
      <w:r w:rsidR="00822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E1D53">
        <w:rPr>
          <w:rFonts w:ascii="Times New Roman" w:hAnsi="Times New Roman" w:cs="Times New Roman"/>
          <w:sz w:val="28"/>
          <w:szCs w:val="28"/>
        </w:rPr>
        <w:t xml:space="preserve">№ 1305) </w:t>
      </w:r>
      <w:r w:rsidR="004D48E8">
        <w:rPr>
          <w:rFonts w:ascii="Times New Roman" w:hAnsi="Times New Roman" w:cs="Times New Roman"/>
          <w:sz w:val="28"/>
          <w:szCs w:val="28"/>
        </w:rPr>
        <w:t xml:space="preserve"> </w:t>
      </w:r>
      <w:r w:rsidR="000E1D53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8172ED" w:rsidRDefault="00FB2B80" w:rsidP="00E557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72ED">
        <w:rPr>
          <w:rFonts w:ascii="Times New Roman" w:hAnsi="Times New Roman" w:cs="Times New Roman"/>
          <w:sz w:val="28"/>
          <w:szCs w:val="28"/>
        </w:rPr>
        <w:t>п</w:t>
      </w:r>
      <w:r w:rsidR="009B0A90">
        <w:rPr>
          <w:rFonts w:ascii="Times New Roman" w:hAnsi="Times New Roman" w:cs="Times New Roman"/>
          <w:sz w:val="28"/>
          <w:szCs w:val="28"/>
        </w:rPr>
        <w:t>реамбул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слова «органам исполнительной власти субъектов» заменить  словами «исполнительным органам  субъектов»;</w:t>
      </w:r>
    </w:p>
    <w:bookmarkEnd w:id="0"/>
    <w:p w:rsidR="00B02F43" w:rsidRDefault="008172ED" w:rsidP="00E5574B">
      <w:pPr>
        <w:widowControl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2236C">
        <w:rPr>
          <w:rFonts w:ascii="Times New Roman" w:hAnsi="Times New Roman" w:cs="Times New Roman"/>
          <w:sz w:val="28"/>
          <w:szCs w:val="28"/>
        </w:rPr>
        <w:t xml:space="preserve">в </w:t>
      </w:r>
      <w:r w:rsidR="00E263F5">
        <w:rPr>
          <w:rFonts w:ascii="Times New Roman" w:hAnsi="Times New Roman" w:cs="Times New Roman"/>
          <w:sz w:val="28"/>
          <w:szCs w:val="28"/>
        </w:rPr>
        <w:t xml:space="preserve"> пункте 7 </w:t>
      </w:r>
      <w:r w:rsidR="0082236C">
        <w:rPr>
          <w:rFonts w:ascii="Times New Roman" w:hAnsi="Times New Roman" w:cs="Times New Roman"/>
          <w:sz w:val="28"/>
          <w:szCs w:val="28"/>
        </w:rPr>
        <w:t>Порядк</w:t>
      </w:r>
      <w:r w:rsidR="00E263F5">
        <w:rPr>
          <w:rFonts w:ascii="Times New Roman" w:hAnsi="Times New Roman" w:cs="Times New Roman"/>
          <w:sz w:val="28"/>
          <w:szCs w:val="28"/>
        </w:rPr>
        <w:t>а</w:t>
      </w:r>
      <w:r w:rsidR="0082236C">
        <w:rPr>
          <w:rFonts w:ascii="Times New Roman" w:hAnsi="Times New Roman" w:cs="Times New Roman"/>
          <w:sz w:val="28"/>
          <w:szCs w:val="28"/>
        </w:rPr>
        <w:t xml:space="preserve"> </w:t>
      </w:r>
      <w:r w:rsidR="009B0A90">
        <w:rPr>
          <w:rFonts w:ascii="Times New Roman" w:hAnsi="Times New Roman" w:cs="Times New Roman"/>
          <w:sz w:val="28"/>
          <w:szCs w:val="28"/>
        </w:rPr>
        <w:t xml:space="preserve"> </w:t>
      </w:r>
      <w:r w:rsidR="00FA4F2B" w:rsidRPr="00B41124">
        <w:rPr>
          <w:rFonts w:ascii="Times New Roman" w:hAnsi="Times New Roman" w:cs="Times New Roman"/>
          <w:sz w:val="28"/>
          <w:szCs w:val="28"/>
        </w:rPr>
        <w:t>использования средств,</w:t>
      </w:r>
      <w:r w:rsidR="00FA4F2B">
        <w:rPr>
          <w:rFonts w:ascii="Times New Roman" w:hAnsi="Times New Roman" w:cs="Times New Roman"/>
          <w:sz w:val="28"/>
          <w:szCs w:val="28"/>
        </w:rPr>
        <w:t xml:space="preserve"> п</w:t>
      </w:r>
      <w:r w:rsidR="00FA4F2B" w:rsidRPr="00B41124">
        <w:rPr>
          <w:rFonts w:ascii="Times New Roman" w:hAnsi="Times New Roman" w:cs="Times New Roman"/>
          <w:sz w:val="28"/>
          <w:szCs w:val="28"/>
        </w:rPr>
        <w:t>редоставляемых в виде субвенции из федерального бюджета</w:t>
      </w:r>
      <w:r w:rsidR="00FA4F2B">
        <w:rPr>
          <w:rFonts w:ascii="Times New Roman" w:hAnsi="Times New Roman" w:cs="Times New Roman"/>
          <w:sz w:val="28"/>
          <w:szCs w:val="28"/>
        </w:rPr>
        <w:t xml:space="preserve"> б</w:t>
      </w:r>
      <w:r w:rsidR="00FA4F2B" w:rsidRPr="00B41124">
        <w:rPr>
          <w:rFonts w:ascii="Times New Roman" w:hAnsi="Times New Roman" w:cs="Times New Roman"/>
          <w:sz w:val="28"/>
          <w:szCs w:val="28"/>
        </w:rPr>
        <w:t xml:space="preserve">юджету </w:t>
      </w:r>
      <w:r w:rsidR="00FA4F2B">
        <w:rPr>
          <w:rFonts w:ascii="Times New Roman" w:hAnsi="Times New Roman" w:cs="Times New Roman"/>
          <w:sz w:val="28"/>
          <w:szCs w:val="28"/>
        </w:rPr>
        <w:t>Р</w:t>
      </w:r>
      <w:r w:rsidR="00FA4F2B" w:rsidRPr="00B4112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A4F2B">
        <w:rPr>
          <w:rFonts w:ascii="Times New Roman" w:hAnsi="Times New Roman" w:cs="Times New Roman"/>
          <w:sz w:val="28"/>
          <w:szCs w:val="28"/>
        </w:rPr>
        <w:t>Т</w:t>
      </w:r>
      <w:r w:rsidR="00FA4F2B" w:rsidRPr="00B41124">
        <w:rPr>
          <w:rFonts w:ascii="Times New Roman" w:hAnsi="Times New Roman" w:cs="Times New Roman"/>
          <w:sz w:val="28"/>
          <w:szCs w:val="28"/>
        </w:rPr>
        <w:t>атарстан на осуществление переданного</w:t>
      </w:r>
      <w:r w:rsidR="00FA4F2B">
        <w:rPr>
          <w:rFonts w:ascii="Times New Roman" w:hAnsi="Times New Roman" w:cs="Times New Roman"/>
          <w:sz w:val="28"/>
          <w:szCs w:val="28"/>
        </w:rPr>
        <w:t xml:space="preserve"> п</w:t>
      </w:r>
      <w:r w:rsidR="00FA4F2B" w:rsidRPr="00B41124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FA4F2B">
        <w:rPr>
          <w:rFonts w:ascii="Times New Roman" w:hAnsi="Times New Roman" w:cs="Times New Roman"/>
          <w:sz w:val="28"/>
          <w:szCs w:val="28"/>
        </w:rPr>
        <w:t>Российской Ф</w:t>
      </w:r>
      <w:r w:rsidR="00FA4F2B" w:rsidRPr="00B41124">
        <w:rPr>
          <w:rFonts w:ascii="Times New Roman" w:hAnsi="Times New Roman" w:cs="Times New Roman"/>
          <w:sz w:val="28"/>
          <w:szCs w:val="28"/>
        </w:rPr>
        <w:t>едерации по осуществлению социальных</w:t>
      </w:r>
      <w:r w:rsidR="00FA4F2B">
        <w:rPr>
          <w:rFonts w:ascii="Times New Roman" w:hAnsi="Times New Roman" w:cs="Times New Roman"/>
          <w:sz w:val="28"/>
          <w:szCs w:val="28"/>
        </w:rPr>
        <w:t xml:space="preserve"> в</w:t>
      </w:r>
      <w:r w:rsidR="00FA4F2B" w:rsidRPr="00B41124">
        <w:rPr>
          <w:rFonts w:ascii="Times New Roman" w:hAnsi="Times New Roman" w:cs="Times New Roman"/>
          <w:sz w:val="28"/>
          <w:szCs w:val="28"/>
        </w:rPr>
        <w:t>ыплат гражданам, признанным в установленном</w:t>
      </w:r>
      <w:r w:rsidR="00FA4F2B">
        <w:rPr>
          <w:rFonts w:ascii="Times New Roman" w:hAnsi="Times New Roman" w:cs="Times New Roman"/>
          <w:sz w:val="28"/>
          <w:szCs w:val="28"/>
        </w:rPr>
        <w:t xml:space="preserve"> п</w:t>
      </w:r>
      <w:r w:rsidR="00FA4F2B" w:rsidRPr="00B41124">
        <w:rPr>
          <w:rFonts w:ascii="Times New Roman" w:hAnsi="Times New Roman" w:cs="Times New Roman"/>
          <w:sz w:val="28"/>
          <w:szCs w:val="28"/>
        </w:rPr>
        <w:t>орядке безработными</w:t>
      </w:r>
      <w:r w:rsidR="00FA4F2B">
        <w:rPr>
          <w:rFonts w:ascii="Times New Roman" w:hAnsi="Times New Roman" w:cs="Times New Roman"/>
          <w:sz w:val="28"/>
          <w:szCs w:val="28"/>
        </w:rPr>
        <w:t>,   утвержденно</w:t>
      </w:r>
      <w:r w:rsidR="00E263F5">
        <w:rPr>
          <w:rFonts w:ascii="Times New Roman" w:hAnsi="Times New Roman" w:cs="Times New Roman"/>
          <w:sz w:val="28"/>
          <w:szCs w:val="28"/>
        </w:rPr>
        <w:t>го</w:t>
      </w:r>
      <w:r w:rsidR="00FA4F2B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E263F5">
        <w:rPr>
          <w:rFonts w:ascii="Times New Roman" w:hAnsi="Times New Roman" w:cs="Times New Roman"/>
          <w:sz w:val="28"/>
          <w:szCs w:val="28"/>
        </w:rPr>
        <w:t xml:space="preserve">, </w:t>
      </w:r>
      <w:r w:rsidR="00351870">
        <w:rPr>
          <w:rFonts w:ascii="Times New Roman" w:hAnsi="Times New Roman" w:cs="Times New Roman"/>
          <w:sz w:val="28"/>
          <w:szCs w:val="28"/>
        </w:rPr>
        <w:t xml:space="preserve"> </w:t>
      </w:r>
      <w:r w:rsidR="00A32BA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B598F">
        <w:rPr>
          <w:rFonts w:ascii="Times New Roman" w:hAnsi="Times New Roman" w:cs="Times New Roman"/>
          <w:sz w:val="28"/>
          <w:szCs w:val="28"/>
        </w:rPr>
        <w:t xml:space="preserve"> «Пенсионного фонда  Российской Федерации»</w:t>
      </w:r>
      <w:r w:rsidR="00FA4F2B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2B598F">
        <w:rPr>
          <w:rFonts w:ascii="Times New Roman" w:hAnsi="Times New Roman" w:cs="Times New Roman"/>
          <w:sz w:val="28"/>
          <w:szCs w:val="28"/>
        </w:rPr>
        <w:t xml:space="preserve"> словами «Фонда </w:t>
      </w:r>
      <w:r w:rsidR="001E3959">
        <w:rPr>
          <w:rFonts w:ascii="Times New Roman" w:hAnsi="Times New Roman" w:cs="Times New Roman"/>
          <w:sz w:val="28"/>
          <w:szCs w:val="28"/>
        </w:rPr>
        <w:t>п</w:t>
      </w:r>
      <w:r w:rsidR="002B598F">
        <w:rPr>
          <w:rFonts w:ascii="Times New Roman" w:hAnsi="Times New Roman" w:cs="Times New Roman"/>
          <w:sz w:val="28"/>
          <w:szCs w:val="28"/>
        </w:rPr>
        <w:t>енсионного и социального страхования Российской Федерации</w:t>
      </w:r>
      <w:r w:rsidR="00D57D3F">
        <w:rPr>
          <w:rFonts w:ascii="Times New Roman" w:hAnsi="Times New Roman" w:cs="Times New Roman"/>
          <w:sz w:val="28"/>
          <w:szCs w:val="28"/>
        </w:rPr>
        <w:t>»</w:t>
      </w:r>
      <w:r w:rsidR="002B598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A32BA6" w:rsidRDefault="00A32BA6" w:rsidP="00E557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E263F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97085" w:rsidRDefault="00C97085" w:rsidP="00E263F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</w:t>
      </w:r>
      <w:r w:rsidR="00E263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E263F5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7085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24"/>
    <w:rsid w:val="00007164"/>
    <w:rsid w:val="000170D0"/>
    <w:rsid w:val="000E1D53"/>
    <w:rsid w:val="001203C6"/>
    <w:rsid w:val="00127403"/>
    <w:rsid w:val="001E3959"/>
    <w:rsid w:val="00200223"/>
    <w:rsid w:val="002473B2"/>
    <w:rsid w:val="002633A5"/>
    <w:rsid w:val="002B598F"/>
    <w:rsid w:val="00351870"/>
    <w:rsid w:val="00373576"/>
    <w:rsid w:val="003B4365"/>
    <w:rsid w:val="00450646"/>
    <w:rsid w:val="0045602A"/>
    <w:rsid w:val="004D48E8"/>
    <w:rsid w:val="007E0E4C"/>
    <w:rsid w:val="008172ED"/>
    <w:rsid w:val="0082236C"/>
    <w:rsid w:val="00871A72"/>
    <w:rsid w:val="008E4711"/>
    <w:rsid w:val="00945D85"/>
    <w:rsid w:val="009B0A90"/>
    <w:rsid w:val="00A32BA6"/>
    <w:rsid w:val="00B02F43"/>
    <w:rsid w:val="00B41124"/>
    <w:rsid w:val="00C73BBF"/>
    <w:rsid w:val="00C73D06"/>
    <w:rsid w:val="00C97085"/>
    <w:rsid w:val="00CD7004"/>
    <w:rsid w:val="00CE1854"/>
    <w:rsid w:val="00D57D3F"/>
    <w:rsid w:val="00D63EFD"/>
    <w:rsid w:val="00DD4862"/>
    <w:rsid w:val="00E263F5"/>
    <w:rsid w:val="00E30014"/>
    <w:rsid w:val="00E5574B"/>
    <w:rsid w:val="00FA4F2B"/>
    <w:rsid w:val="00FB2B80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Фассахова Зульфия Гайсовна</cp:lastModifiedBy>
  <cp:revision>30</cp:revision>
  <cp:lastPrinted>2023-01-23T12:27:00Z</cp:lastPrinted>
  <dcterms:created xsi:type="dcterms:W3CDTF">2023-01-23T11:01:00Z</dcterms:created>
  <dcterms:modified xsi:type="dcterms:W3CDTF">2023-01-25T10:44:00Z</dcterms:modified>
</cp:coreProperties>
</file>