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pPr w:leftFromText="180" w:rightFromText="180" w:vertAnchor="text" w:horzAnchor="margin" w:tblpY="-127"/>
        <w:tblW w:w="10065" w:type="dxa"/>
        <w:tblLook w:val="01E0" w:firstRow="1" w:lastRow="1" w:firstColumn="1" w:lastColumn="1" w:noHBand="0" w:noVBand="0"/>
      </w:tblPr>
      <w:tblGrid>
        <w:gridCol w:w="4253"/>
        <w:gridCol w:w="1417"/>
        <w:gridCol w:w="4395"/>
      </w:tblGrid>
      <w:tr w:rsidR="00606EB9" w:rsidRPr="005B5DA6" w:rsidTr="00885FB0">
        <w:trPr>
          <w:trHeight w:val="2172"/>
        </w:trPr>
        <w:tc>
          <w:tcPr>
            <w:tcW w:w="4253" w:type="dxa"/>
          </w:tcPr>
          <w:p w:rsidR="00606EB9" w:rsidRPr="005B5DA6" w:rsidRDefault="00606EB9" w:rsidP="005B5DA6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5B5DA6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>КОМИТЕТ</w:t>
            </w:r>
          </w:p>
          <w:p w:rsidR="00606EB9" w:rsidRPr="005B5DA6" w:rsidRDefault="00606EB9" w:rsidP="005B5DA6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5B5DA6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 xml:space="preserve">РЕСПУБЛИКИ ТАТАРСТАН </w:t>
            </w:r>
          </w:p>
          <w:p w:rsidR="00606EB9" w:rsidRPr="005B5DA6" w:rsidRDefault="00606EB9" w:rsidP="005B5DA6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5B5DA6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4294967295" distB="4294967295" distL="114300" distR="114300" simplePos="0" relativeHeight="251659264" behindDoc="0" locked="0" layoutInCell="1" allowOverlap="1" wp14:anchorId="173918C2" wp14:editId="047788E5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838200</wp:posOffset>
                      </wp:positionV>
                      <wp:extent cx="6115050" cy="0"/>
                      <wp:effectExtent l="0" t="0" r="19050" b="19050"/>
                      <wp:wrapNone/>
                      <wp:docPr id="3" name="Прямая соединительная линия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6115050" cy="0"/>
                              </a:xfrm>
                              <a:prstGeom prst="line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>
                  <w:pict>
                    <v:line w14:anchorId="1B2306F3" id="Прямая соединительная линия 3" o:spid="_x0000_s1026" style="position:absolute;z-index:25165926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.3pt,66pt" to="481.8pt,6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" strokecolor="windowText" strokeweight="1pt">
                      <o:lock v:ext="edit" shapetype="f"/>
                    </v:line>
                  </w:pict>
                </mc:Fallback>
              </mc:AlternateContent>
            </w:r>
            <w:r w:rsidRPr="005B5DA6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>ПО ОХРАНЕ ОБЪЕКТОВ КУЛЬТУРНОГО НАСЛЕДИЯ</w:t>
            </w:r>
          </w:p>
        </w:tc>
        <w:tc>
          <w:tcPr>
            <w:tcW w:w="1417" w:type="dxa"/>
          </w:tcPr>
          <w:p w:rsidR="00606EB9" w:rsidRPr="005B5DA6" w:rsidRDefault="00606EB9" w:rsidP="005B5DA6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606EB9" w:rsidRPr="005B5DA6" w:rsidRDefault="00606EB9" w:rsidP="005B5DA6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B5DA6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8CB786E" wp14:editId="30D7F97D">
                  <wp:extent cx="723900" cy="723900"/>
                  <wp:effectExtent l="0" t="0" r="0" b="0"/>
                  <wp:docPr id="2" name="Рисунок 2" descr="250px-Coat_of_Arms_of_Tatarst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250px-Coat_of_Arms_of_Tatarst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06EB9" w:rsidRPr="005B5DA6" w:rsidRDefault="00606EB9" w:rsidP="005B5DA6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606EB9" w:rsidRPr="005B5DA6" w:rsidRDefault="00606EB9" w:rsidP="005B5DA6">
            <w:pPr>
              <w:autoSpaceDE w:val="0"/>
              <w:autoSpaceDN w:val="0"/>
              <w:spacing w:after="0" w:line="240" w:lineRule="auto"/>
              <w:ind w:right="-103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395" w:type="dxa"/>
          </w:tcPr>
          <w:p w:rsidR="00606EB9" w:rsidRPr="005B5DA6" w:rsidRDefault="00606EB9" w:rsidP="005B5DA6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</w:pPr>
            <w:r w:rsidRPr="005B5DA6"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  <w:t>ТАТАРСТАН РЕСПУБЛИКАСЫНЫӉ МӘДӘНИ МИРАС ОБЪЕКТЛАРЫН САКЛАУ КОМИТЕТЫ</w:t>
            </w:r>
          </w:p>
          <w:p w:rsidR="00606EB9" w:rsidRPr="005B5DA6" w:rsidRDefault="00606EB9" w:rsidP="005B5DA6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  <w:lang w:eastAsia="ru-RU"/>
              </w:rPr>
            </w:pPr>
          </w:p>
          <w:p w:rsidR="00606EB9" w:rsidRPr="005B5DA6" w:rsidRDefault="00606EB9" w:rsidP="005B5DA6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tt-RU" w:eastAsia="ru-RU"/>
              </w:rPr>
            </w:pPr>
          </w:p>
        </w:tc>
      </w:tr>
    </w:tbl>
    <w:p w:rsidR="00606EB9" w:rsidRPr="005B5DA6" w:rsidRDefault="00606EB9" w:rsidP="005B5DA6">
      <w:pPr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5B5DA6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                                                                                                             </w:t>
      </w:r>
    </w:p>
    <w:p w:rsidR="00606EB9" w:rsidRPr="005B5DA6" w:rsidRDefault="00606EB9" w:rsidP="005B5DA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  <w:r w:rsidRPr="005B5DA6"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  <w:t>ПРИКАЗ                                                                           БОЕРЫК</w:t>
      </w: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3369"/>
        <w:gridCol w:w="3010"/>
        <w:gridCol w:w="443"/>
        <w:gridCol w:w="2925"/>
      </w:tblGrid>
      <w:tr w:rsidR="00606EB9" w:rsidRPr="005B5DA6" w:rsidTr="00885FB0">
        <w:tc>
          <w:tcPr>
            <w:tcW w:w="3369" w:type="dxa"/>
            <w:tcBorders>
              <w:bottom w:val="single" w:sz="6" w:space="0" w:color="auto"/>
            </w:tcBorders>
          </w:tcPr>
          <w:p w:rsidR="00606EB9" w:rsidRPr="005B5DA6" w:rsidRDefault="00606EB9" w:rsidP="005B5D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3010" w:type="dxa"/>
          </w:tcPr>
          <w:p w:rsidR="00606EB9" w:rsidRPr="005B5DA6" w:rsidRDefault="00606EB9" w:rsidP="005B5D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443" w:type="dxa"/>
          </w:tcPr>
          <w:p w:rsidR="00606EB9" w:rsidRPr="005B5DA6" w:rsidRDefault="00606EB9" w:rsidP="005B5D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5B5DA6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№</w:t>
            </w:r>
          </w:p>
        </w:tc>
        <w:tc>
          <w:tcPr>
            <w:tcW w:w="2925" w:type="dxa"/>
            <w:tcBorders>
              <w:bottom w:val="single" w:sz="6" w:space="0" w:color="auto"/>
            </w:tcBorders>
          </w:tcPr>
          <w:p w:rsidR="00606EB9" w:rsidRPr="005B5DA6" w:rsidRDefault="00606EB9" w:rsidP="005B5DA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</w:tr>
    </w:tbl>
    <w:p w:rsidR="00DC0BB8" w:rsidRPr="005B5DA6" w:rsidRDefault="00DC0BB8" w:rsidP="005B5DA6">
      <w:pPr>
        <w:spacing w:after="0" w:line="240" w:lineRule="auto"/>
        <w:ind w:right="50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6635B" w:rsidRPr="005B5DA6" w:rsidRDefault="0006635B" w:rsidP="00B14A13">
      <w:pPr>
        <w:tabs>
          <w:tab w:val="left" w:pos="4536"/>
        </w:tabs>
        <w:spacing w:after="0" w:line="240" w:lineRule="auto"/>
        <w:ind w:right="5492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5B5DA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 включении выявленного объекта культурного наследия </w:t>
      </w:r>
      <w:r w:rsidRPr="005B5DA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«Доходный дом товарищества Смоленцева и Шмелева, 1907 – 1909 гг. арх. К.С. Олешкевич», расположенного по адресу: Республика Татарстан, г. Казань, ул. Баумана, д. 30</w:t>
      </w:r>
      <w:r w:rsidR="000A617E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,</w:t>
      </w:r>
      <w:r w:rsidRPr="005B5DA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Pr="005B5DA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единый государственный реестр объектов культурного наследия (памятников истории и культуры) народов Российской Федерации </w:t>
      </w:r>
      <w:r w:rsidR="007C66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5B5DA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качестве объекта культурного наследия регионального значения </w:t>
      </w:r>
      <w:r w:rsidRPr="005B5DA6">
        <w:rPr>
          <w:rStyle w:val="fontstyle01"/>
          <w:rFonts w:ascii="Times New Roman" w:hAnsi="Times New Roman" w:cs="Times New Roman"/>
        </w:rPr>
        <w:t xml:space="preserve">«Доходный дом товарищества </w:t>
      </w:r>
      <w:r w:rsidR="00D91EE8">
        <w:rPr>
          <w:rStyle w:val="fontstyle01"/>
          <w:rFonts w:ascii="Times New Roman" w:hAnsi="Times New Roman" w:cs="Times New Roman"/>
        </w:rPr>
        <w:br/>
      </w:r>
      <w:r w:rsidRPr="005B5DA6">
        <w:rPr>
          <w:rStyle w:val="fontstyle01"/>
          <w:rFonts w:ascii="Times New Roman" w:hAnsi="Times New Roman" w:cs="Times New Roman"/>
        </w:rPr>
        <w:t>Е.С. Смоленцева и Н.П. Шмелева, архитектор К.С. Олешкевич»</w:t>
      </w:r>
      <w:r w:rsidRPr="005B5DA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, </w:t>
      </w:r>
      <w:r w:rsidR="00D91EE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br/>
      </w:r>
      <w:r w:rsidRPr="005B5DA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1906</w:t>
      </w:r>
      <w:r w:rsidR="000A617E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– </w:t>
      </w:r>
      <w:r w:rsidR="00D91EE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1909 гг.</w:t>
      </w:r>
      <w:r w:rsidR="007C661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,</w:t>
      </w:r>
      <w:r w:rsidRPr="005B5DA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 </w:t>
      </w:r>
      <w:r w:rsidRPr="005B5DA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утверждении границ его территории и предмета охраны</w:t>
      </w:r>
    </w:p>
    <w:p w:rsidR="0006635B" w:rsidRPr="005B5DA6" w:rsidRDefault="0006635B" w:rsidP="005B5DA6">
      <w:pPr>
        <w:spacing w:after="0" w:line="240" w:lineRule="auto"/>
        <w:ind w:firstLine="697"/>
        <w:jc w:val="both"/>
        <w:rPr>
          <w:rFonts w:ascii="Times New Roman" w:hAnsi="Times New Roman" w:cs="Times New Roman"/>
          <w:sz w:val="28"/>
          <w:szCs w:val="28"/>
        </w:rPr>
      </w:pPr>
    </w:p>
    <w:p w:rsidR="0006635B" w:rsidRPr="005B5DA6" w:rsidRDefault="007C6619" w:rsidP="007C6619">
      <w:pPr>
        <w:spacing w:after="0" w:line="240" w:lineRule="auto"/>
        <w:ind w:right="2"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66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соответствии с Федеральным законом от 25 июня 2002 года № 73-ФЗ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7C661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«Об объектах культурного наследия (памятниках истории и культуры) народов Российской Федерации», Законом Республики Татарстан от 1 апреля 2005 года                            № 60-ЗРТ «Об объектах культурного наследия в Республике Татарстан», постановлением Кабинета Министров Республики Татарстан от 12.07.2018 № 565 «Вопросы Комитета Республики Татарстан по охране объектов культурного наследия»</w:t>
      </w:r>
      <w:r w:rsidR="0006635B" w:rsidRPr="005B5DA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положительным заключением государственной историко-культурной экспертизы от 28.12.2021</w:t>
      </w:r>
      <w:r w:rsidR="000E7C25" w:rsidRPr="005B5DA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06635B" w:rsidRPr="005B5DA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приказываю:</w:t>
      </w:r>
    </w:p>
    <w:p w:rsidR="0006635B" w:rsidRPr="005B5DA6" w:rsidRDefault="0006635B" w:rsidP="005B5DA6">
      <w:pPr>
        <w:numPr>
          <w:ilvl w:val="0"/>
          <w:numId w:val="14"/>
        </w:numPr>
        <w:tabs>
          <w:tab w:val="left" w:pos="993"/>
        </w:tabs>
        <w:spacing w:after="0" w:line="240" w:lineRule="auto"/>
        <w:ind w:right="2" w:firstLine="709"/>
        <w:jc w:val="both"/>
        <w:rPr>
          <w:rStyle w:val="fontstyle01"/>
          <w:rFonts w:ascii="Times New Roman" w:hAnsi="Times New Roman" w:cs="Times New Roman"/>
        </w:rPr>
      </w:pPr>
      <w:r w:rsidRPr="005B5DA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Включить выявленный объект культурного наследия </w:t>
      </w:r>
      <w:r w:rsidRPr="005B5DA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«Доходный дом товарищества Смоленцева и Шмелева, 1907</w:t>
      </w:r>
      <w:r w:rsidR="00105AB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="00BD5065" w:rsidRPr="005B5DA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–</w:t>
      </w:r>
      <w:r w:rsidR="00105AB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Pr="005B5DA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1909 гг. арх. К.С. Олешкевич», расположенн</w:t>
      </w:r>
      <w:r w:rsidR="002B2A04" w:rsidRPr="005B5DA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ый</w:t>
      </w:r>
      <w:r w:rsidRPr="005B5DA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по адресу: Республика Татарстан, г. Казань, ул. Баумана, д. 30</w:t>
      </w:r>
      <w:r w:rsidRPr="005B5DA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0E7C25" w:rsidRPr="005B5DA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5B5DA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единый государственный реестр объектов культурного наследия (памятников истории и культуры) народов Российской Федерации в качестве объекта культурного наследия регионального значения </w:t>
      </w:r>
      <w:r w:rsidRPr="005B5DA6">
        <w:rPr>
          <w:rStyle w:val="fontstyle01"/>
          <w:rFonts w:ascii="Times New Roman" w:hAnsi="Times New Roman" w:cs="Times New Roman"/>
        </w:rPr>
        <w:t xml:space="preserve">«Доходный дом товарищества Е.С. Смоленцева </w:t>
      </w:r>
      <w:r w:rsidR="005B5DA6">
        <w:rPr>
          <w:rStyle w:val="fontstyle01"/>
          <w:rFonts w:ascii="Times New Roman" w:hAnsi="Times New Roman" w:cs="Times New Roman"/>
        </w:rPr>
        <w:br/>
      </w:r>
      <w:r w:rsidRPr="005B5DA6">
        <w:rPr>
          <w:rStyle w:val="fontstyle01"/>
          <w:rFonts w:ascii="Times New Roman" w:hAnsi="Times New Roman" w:cs="Times New Roman"/>
        </w:rPr>
        <w:t>и Н.П. Шмелева, архитектор К.С. Олешкевич»</w:t>
      </w:r>
      <w:r w:rsidRPr="005B5DA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, 1906</w:t>
      </w:r>
      <w:r w:rsidR="00105AB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="006B579C" w:rsidRPr="005B5DA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–</w:t>
      </w:r>
      <w:r w:rsidR="00105AB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="00D91EE8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1909 гг</w:t>
      </w:r>
      <w:r w:rsidRPr="005B5DA6">
        <w:rPr>
          <w:rStyle w:val="fontstyle01"/>
          <w:rFonts w:ascii="Times New Roman" w:hAnsi="Times New Roman" w:cs="Times New Roman"/>
        </w:rPr>
        <w:t>.</w:t>
      </w:r>
      <w:r w:rsidR="007C6619">
        <w:rPr>
          <w:rStyle w:val="fontstyle01"/>
          <w:rFonts w:ascii="Times New Roman" w:hAnsi="Times New Roman" w:cs="Times New Roman"/>
        </w:rPr>
        <w:t xml:space="preserve">, расположенного </w:t>
      </w:r>
      <w:r w:rsidR="007C6619">
        <w:rPr>
          <w:rStyle w:val="fontstyle01"/>
          <w:rFonts w:ascii="Times New Roman" w:hAnsi="Times New Roman" w:cs="Times New Roman"/>
        </w:rPr>
        <w:br/>
        <w:t xml:space="preserve">по адресу: </w:t>
      </w:r>
      <w:r w:rsidR="007C6619" w:rsidRPr="005B5DA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Республика Татарстан, г. Казань, ул. Баумана, д. 30</w:t>
      </w:r>
      <w:r w:rsidR="007C661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.</w:t>
      </w:r>
    </w:p>
    <w:p w:rsidR="0006635B" w:rsidRPr="005B5DA6" w:rsidRDefault="0006635B" w:rsidP="005B5DA6">
      <w:pPr>
        <w:numPr>
          <w:ilvl w:val="0"/>
          <w:numId w:val="14"/>
        </w:numPr>
        <w:tabs>
          <w:tab w:val="left" w:pos="567"/>
          <w:tab w:val="left" w:pos="993"/>
        </w:tabs>
        <w:spacing w:after="0" w:line="240" w:lineRule="auto"/>
        <w:ind w:right="2" w:firstLine="709"/>
        <w:jc w:val="both"/>
        <w:rPr>
          <w:rFonts w:ascii="Times New Roman" w:hAnsi="Times New Roman" w:cs="Times New Roman"/>
        </w:rPr>
      </w:pPr>
      <w:r w:rsidRPr="005B5DA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Утвердить границы территории объекта культурного наследия регионального значения </w:t>
      </w:r>
      <w:r w:rsidR="0000205D" w:rsidRPr="005B5DA6">
        <w:rPr>
          <w:rStyle w:val="fontstyle01"/>
          <w:rFonts w:ascii="Times New Roman" w:hAnsi="Times New Roman" w:cs="Times New Roman"/>
        </w:rPr>
        <w:t xml:space="preserve">«Доходный дом товарищества Е.С. Смоленцева </w:t>
      </w:r>
      <w:r w:rsidR="005B5DA6">
        <w:rPr>
          <w:rStyle w:val="fontstyle01"/>
          <w:rFonts w:ascii="Times New Roman" w:hAnsi="Times New Roman" w:cs="Times New Roman"/>
        </w:rPr>
        <w:br/>
      </w:r>
      <w:r w:rsidR="0000205D" w:rsidRPr="005B5DA6">
        <w:rPr>
          <w:rStyle w:val="fontstyle01"/>
          <w:rFonts w:ascii="Times New Roman" w:hAnsi="Times New Roman" w:cs="Times New Roman"/>
        </w:rPr>
        <w:t>и Н.П. Шмелева, архитектор К.С. Олешкевич»</w:t>
      </w:r>
      <w:r w:rsidR="0000205D" w:rsidRPr="005B5DA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, 1906</w:t>
      </w:r>
      <w:r w:rsidR="00105AB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="006B579C" w:rsidRPr="005B5DA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–</w:t>
      </w:r>
      <w:r w:rsidR="00105AB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="0000205D" w:rsidRPr="005B5DA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1909 гг., расположенного </w:t>
      </w:r>
      <w:r w:rsidR="007C661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br/>
      </w:r>
      <w:r w:rsidR="0000205D" w:rsidRPr="005B5DA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по адресу: Республика Татарстан, г. Казань, ул. Баумана, д. 30</w:t>
      </w:r>
      <w:r w:rsidRPr="005B5DA6">
        <w:rPr>
          <w:rStyle w:val="fontstyle01"/>
          <w:rFonts w:ascii="Times New Roman" w:hAnsi="Times New Roman" w:cs="Times New Roman"/>
        </w:rPr>
        <w:t xml:space="preserve">, </w:t>
      </w:r>
      <w:r w:rsidRPr="005B5DA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согласно </w:t>
      </w:r>
      <w:r w:rsidR="006B579C" w:rsidRPr="005B5DA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Pr="005B5DA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приложению № 1 к настоящему приказу.</w:t>
      </w:r>
    </w:p>
    <w:p w:rsidR="0006635B" w:rsidRDefault="0006635B" w:rsidP="005B5DA6">
      <w:pPr>
        <w:numPr>
          <w:ilvl w:val="0"/>
          <w:numId w:val="14"/>
        </w:numPr>
        <w:tabs>
          <w:tab w:val="left" w:pos="567"/>
          <w:tab w:val="left" w:pos="993"/>
        </w:tabs>
        <w:spacing w:after="0" w:line="240" w:lineRule="auto"/>
        <w:ind w:right="2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B5DA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Утвердить предмет охраны объекта культурного наследия регионального значения </w:t>
      </w:r>
      <w:r w:rsidR="0000205D" w:rsidRPr="005B5DA6">
        <w:rPr>
          <w:rStyle w:val="fontstyle01"/>
          <w:rFonts w:ascii="Times New Roman" w:hAnsi="Times New Roman" w:cs="Times New Roman"/>
        </w:rPr>
        <w:t>«Доходный дом товарищества Е.С. Смоленцева и Н.П. Шмелева, архитектор К.С. Олешкевич»</w:t>
      </w:r>
      <w:r w:rsidR="0000205D" w:rsidRPr="005B5DA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, 1906</w:t>
      </w:r>
      <w:r w:rsidR="00105AB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="006B579C" w:rsidRPr="005B5DA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–</w:t>
      </w:r>
      <w:r w:rsidR="00105AB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="0000205D" w:rsidRPr="005B5DA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1909 гг., расположенного по адресу: Республика Татарстан, г. Казань, ул. Баумана, д. 30</w:t>
      </w:r>
      <w:r w:rsidRPr="005B5DA6">
        <w:rPr>
          <w:rStyle w:val="fontstyle01"/>
          <w:rFonts w:ascii="Times New Roman" w:hAnsi="Times New Roman" w:cs="Times New Roman"/>
        </w:rPr>
        <w:t>,</w:t>
      </w:r>
      <w:r w:rsidRPr="005B5DA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согласно приложению № </w:t>
      </w:r>
      <w:r w:rsidR="0000205D" w:rsidRPr="005B5DA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</w:t>
      </w:r>
      <w:r w:rsidRPr="005B5DA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 настоящему приказу.</w:t>
      </w:r>
    </w:p>
    <w:p w:rsidR="00C00CEC" w:rsidRPr="00C00C56" w:rsidRDefault="00C00CEC" w:rsidP="00C00CEC">
      <w:pPr>
        <w:numPr>
          <w:ilvl w:val="0"/>
          <w:numId w:val="14"/>
        </w:numPr>
        <w:tabs>
          <w:tab w:val="left" w:pos="993"/>
        </w:tabs>
        <w:spacing w:after="0" w:line="240" w:lineRule="auto"/>
        <w:ind w:right="2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00C56">
        <w:rPr>
          <w:rFonts w:ascii="Times New Roman" w:hAnsi="Times New Roman" w:cs="Times New Roman"/>
          <w:sz w:val="28"/>
          <w:szCs w:val="28"/>
        </w:rPr>
        <w:t xml:space="preserve">Отделу учета объектов культурного наследия и градостроительной деятельности обеспечить внесение сведений об объекте культурного наследия </w:t>
      </w:r>
      <w:r>
        <w:rPr>
          <w:rFonts w:ascii="Times New Roman" w:hAnsi="Times New Roman" w:cs="Times New Roman"/>
          <w:sz w:val="28"/>
          <w:szCs w:val="28"/>
        </w:rPr>
        <w:t>регионального</w:t>
      </w:r>
      <w:r w:rsidRPr="00C00C56">
        <w:rPr>
          <w:rFonts w:ascii="Times New Roman" w:hAnsi="Times New Roman" w:cs="Times New Roman"/>
          <w:sz w:val="28"/>
          <w:szCs w:val="28"/>
        </w:rPr>
        <w:t xml:space="preserve"> значения </w:t>
      </w:r>
      <w:r w:rsidRPr="005B5DA6">
        <w:rPr>
          <w:rStyle w:val="fontstyle01"/>
          <w:rFonts w:ascii="Times New Roman" w:hAnsi="Times New Roman" w:cs="Times New Roman"/>
        </w:rPr>
        <w:t xml:space="preserve">«Доходный дом товарищества Е.С. Смоленцева и </w:t>
      </w:r>
      <w:r>
        <w:rPr>
          <w:rStyle w:val="fontstyle01"/>
          <w:rFonts w:ascii="Times New Roman" w:hAnsi="Times New Roman" w:cs="Times New Roman"/>
        </w:rPr>
        <w:br/>
      </w:r>
      <w:r w:rsidRPr="005B5DA6">
        <w:rPr>
          <w:rStyle w:val="fontstyle01"/>
          <w:rFonts w:ascii="Times New Roman" w:hAnsi="Times New Roman" w:cs="Times New Roman"/>
        </w:rPr>
        <w:t>Н.П. Шмелева, архитектор К.С. Олешкевич»</w:t>
      </w:r>
      <w:r w:rsidRPr="005B5DA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, 1906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Pr="005B5DA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–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Pr="005B5DA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1909 гг., расположенного 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br/>
      </w:r>
      <w:r w:rsidRPr="005B5DA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по адресу: Республика Татарстан, г. Казань, ул. Баумана, д. 30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, </w:t>
      </w:r>
      <w:r w:rsidRPr="00C00C56">
        <w:rPr>
          <w:rFonts w:ascii="Times New Roman" w:hAnsi="Times New Roman" w:cs="Times New Roman"/>
          <w:sz w:val="28"/>
          <w:szCs w:val="28"/>
        </w:rPr>
        <w:t xml:space="preserve">и его территории </w:t>
      </w:r>
      <w:r>
        <w:rPr>
          <w:rFonts w:ascii="Times New Roman" w:hAnsi="Times New Roman" w:cs="Times New Roman"/>
          <w:sz w:val="28"/>
          <w:szCs w:val="28"/>
        </w:rPr>
        <w:br/>
      </w:r>
      <w:r w:rsidRPr="00C00C56">
        <w:rPr>
          <w:rFonts w:ascii="Times New Roman" w:hAnsi="Times New Roman" w:cs="Times New Roman"/>
          <w:sz w:val="28"/>
          <w:szCs w:val="28"/>
        </w:rPr>
        <w:t>в Единый государственный реестр недвижимости и в единый государственный реестр объектов культурного наследия (памятников истории и культуры) народов Российской Федерации.</w:t>
      </w:r>
    </w:p>
    <w:p w:rsidR="0006635B" w:rsidRPr="005B5DA6" w:rsidRDefault="0006635B" w:rsidP="005B5DA6">
      <w:pPr>
        <w:numPr>
          <w:ilvl w:val="0"/>
          <w:numId w:val="14"/>
        </w:numPr>
        <w:tabs>
          <w:tab w:val="left" w:pos="567"/>
          <w:tab w:val="left" w:pos="993"/>
        </w:tabs>
        <w:spacing w:after="0" w:line="240" w:lineRule="auto"/>
        <w:ind w:right="2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B5DA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Контроль за исполнением настоящего приказа оставляю за собой.</w:t>
      </w:r>
    </w:p>
    <w:p w:rsidR="00221590" w:rsidRPr="005B5DA6" w:rsidRDefault="00221590" w:rsidP="005B5DA6">
      <w:pPr>
        <w:spacing w:after="0" w:line="240" w:lineRule="auto"/>
        <w:ind w:right="2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21590" w:rsidRPr="005B5DA6" w:rsidRDefault="00221590" w:rsidP="005B5DA6">
      <w:pPr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B579C" w:rsidRPr="005B5DA6" w:rsidRDefault="006B579C" w:rsidP="005B5DA6">
      <w:pPr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697D" w:rsidRPr="005B5DA6" w:rsidRDefault="00410FC8" w:rsidP="005B5DA6">
      <w:pPr>
        <w:spacing w:after="0" w:line="240" w:lineRule="auto"/>
        <w:ind w:right="2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B5DA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Председатель</w:t>
      </w:r>
      <w:r w:rsidR="00F27423" w:rsidRPr="005B5DA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Комитета  </w:t>
      </w:r>
      <w:r w:rsidRPr="005B5DA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</w:t>
      </w:r>
      <w:r w:rsidRPr="005B5DA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Pr="005B5DA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Pr="005B5DA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Pr="005B5DA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Pr="005B5DA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Pr="005B5DA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 w:rsidRPr="005B5DA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 xml:space="preserve">  </w:t>
      </w:r>
      <w:r w:rsidR="00BD47E5" w:rsidRPr="005B5DA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  <w:r w:rsidR="002F26BF" w:rsidRPr="005B5DA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</w:t>
      </w:r>
      <w:r w:rsidR="00BD47E5" w:rsidRPr="005B5DA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1D697D" w:rsidRPr="005B5DA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5B5DA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DC0BB8" w:rsidRPr="005B5DA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И.Н.</w:t>
      </w:r>
      <w:r w:rsidRPr="005B5DA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DC0BB8" w:rsidRPr="005B5DA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Гущин</w:t>
      </w:r>
    </w:p>
    <w:p w:rsidR="00221590" w:rsidRPr="005B5DA6" w:rsidRDefault="00221590" w:rsidP="005B5DA6">
      <w:pPr>
        <w:spacing w:line="240" w:lineRule="auto"/>
        <w:ind w:right="2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B5DA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 w:type="page"/>
      </w:r>
    </w:p>
    <w:p w:rsidR="00FF3B1E" w:rsidRPr="005B5DA6" w:rsidRDefault="00FF3B1E" w:rsidP="005B5DA6">
      <w:pPr>
        <w:pStyle w:val="a3"/>
        <w:ind w:left="5812" w:firstLine="0"/>
        <w:jc w:val="left"/>
        <w:rPr>
          <w:color w:val="000000"/>
          <w:sz w:val="28"/>
          <w:szCs w:val="28"/>
        </w:rPr>
        <w:sectPr w:rsidR="00FF3B1E" w:rsidRPr="005B5DA6" w:rsidSect="00FF3B1E">
          <w:headerReference w:type="default" r:id="rId9"/>
          <w:pgSz w:w="11910" w:h="16840"/>
          <w:pgMar w:top="1160" w:right="660" w:bottom="1240" w:left="1080" w:header="713" w:footer="983" w:gutter="0"/>
          <w:cols w:space="720"/>
          <w:titlePg/>
          <w:docGrid w:linePitch="299"/>
        </w:sectPr>
      </w:pPr>
    </w:p>
    <w:p w:rsidR="00E35469" w:rsidRPr="005B5DA6" w:rsidRDefault="00E35469" w:rsidP="005B5DA6">
      <w:pPr>
        <w:pStyle w:val="a3"/>
        <w:ind w:left="5812" w:firstLine="0"/>
        <w:jc w:val="left"/>
        <w:rPr>
          <w:color w:val="000000"/>
          <w:sz w:val="28"/>
          <w:szCs w:val="28"/>
        </w:rPr>
      </w:pPr>
      <w:r w:rsidRPr="005B5DA6">
        <w:rPr>
          <w:color w:val="000000"/>
          <w:sz w:val="28"/>
          <w:szCs w:val="28"/>
        </w:rPr>
        <w:lastRenderedPageBreak/>
        <w:t xml:space="preserve">Приложение № </w:t>
      </w:r>
      <w:r w:rsidR="00884C83" w:rsidRPr="005B5DA6">
        <w:rPr>
          <w:color w:val="000000"/>
          <w:sz w:val="28"/>
          <w:szCs w:val="28"/>
        </w:rPr>
        <w:t>1</w:t>
      </w:r>
    </w:p>
    <w:p w:rsidR="00E35469" w:rsidRPr="005B5DA6" w:rsidRDefault="00E35469" w:rsidP="005B5DA6">
      <w:pPr>
        <w:pStyle w:val="a3"/>
        <w:ind w:left="5812" w:firstLine="0"/>
        <w:jc w:val="left"/>
        <w:rPr>
          <w:color w:val="000000"/>
          <w:sz w:val="28"/>
          <w:szCs w:val="28"/>
        </w:rPr>
      </w:pPr>
      <w:r w:rsidRPr="005B5DA6">
        <w:rPr>
          <w:color w:val="000000"/>
          <w:sz w:val="28"/>
          <w:szCs w:val="28"/>
        </w:rPr>
        <w:t>к приказу Комитета</w:t>
      </w:r>
    </w:p>
    <w:p w:rsidR="00E35469" w:rsidRPr="005B5DA6" w:rsidRDefault="00E35469" w:rsidP="005B5DA6">
      <w:pPr>
        <w:pStyle w:val="a3"/>
        <w:ind w:left="5812" w:firstLine="0"/>
        <w:jc w:val="left"/>
        <w:rPr>
          <w:color w:val="000000"/>
          <w:sz w:val="28"/>
          <w:szCs w:val="28"/>
        </w:rPr>
      </w:pPr>
      <w:r w:rsidRPr="005B5DA6">
        <w:rPr>
          <w:color w:val="000000"/>
          <w:sz w:val="28"/>
          <w:szCs w:val="28"/>
        </w:rPr>
        <w:t>Республики Татарстан по охране</w:t>
      </w:r>
      <w:r w:rsidR="00BD47E5" w:rsidRPr="005B5DA6">
        <w:rPr>
          <w:color w:val="000000"/>
          <w:sz w:val="28"/>
          <w:szCs w:val="28"/>
        </w:rPr>
        <w:t xml:space="preserve"> </w:t>
      </w:r>
      <w:r w:rsidRPr="005B5DA6">
        <w:rPr>
          <w:color w:val="000000"/>
          <w:sz w:val="28"/>
          <w:szCs w:val="28"/>
        </w:rPr>
        <w:t>объектов культурного наследия</w:t>
      </w:r>
      <w:r w:rsidR="00BD47E5" w:rsidRPr="005B5DA6">
        <w:rPr>
          <w:color w:val="000000"/>
          <w:sz w:val="28"/>
          <w:szCs w:val="28"/>
        </w:rPr>
        <w:t xml:space="preserve"> </w:t>
      </w:r>
    </w:p>
    <w:p w:rsidR="00E35469" w:rsidRPr="005B5DA6" w:rsidRDefault="004125E8" w:rsidP="005B5DA6">
      <w:pPr>
        <w:pStyle w:val="a3"/>
        <w:ind w:left="5812" w:firstLine="0"/>
        <w:jc w:val="left"/>
        <w:rPr>
          <w:color w:val="000000"/>
          <w:sz w:val="28"/>
          <w:szCs w:val="28"/>
        </w:rPr>
      </w:pPr>
      <w:r w:rsidRPr="005B5DA6">
        <w:rPr>
          <w:color w:val="000000"/>
          <w:sz w:val="28"/>
          <w:szCs w:val="28"/>
        </w:rPr>
        <w:t xml:space="preserve">от </w:t>
      </w:r>
      <w:r w:rsidR="000F2137" w:rsidRPr="005B5DA6">
        <w:rPr>
          <w:color w:val="000000"/>
          <w:sz w:val="28"/>
          <w:szCs w:val="28"/>
        </w:rPr>
        <w:t>___________</w:t>
      </w:r>
      <w:r w:rsidR="00825077" w:rsidRPr="005B5DA6">
        <w:rPr>
          <w:color w:val="000000"/>
          <w:sz w:val="28"/>
          <w:szCs w:val="28"/>
        </w:rPr>
        <w:t>__</w:t>
      </w:r>
      <w:r w:rsidRPr="005B5DA6">
        <w:rPr>
          <w:color w:val="000000"/>
          <w:sz w:val="28"/>
          <w:szCs w:val="28"/>
        </w:rPr>
        <w:t xml:space="preserve"> 2022 </w:t>
      </w:r>
      <w:r w:rsidR="00E35469" w:rsidRPr="005B5DA6">
        <w:rPr>
          <w:color w:val="000000"/>
          <w:sz w:val="28"/>
          <w:szCs w:val="28"/>
        </w:rPr>
        <w:t xml:space="preserve">№ </w:t>
      </w:r>
      <w:r w:rsidR="000F2137" w:rsidRPr="005B5DA6">
        <w:rPr>
          <w:color w:val="000000"/>
          <w:sz w:val="28"/>
          <w:szCs w:val="28"/>
        </w:rPr>
        <w:t>_____</w:t>
      </w:r>
      <w:r w:rsidR="00825077" w:rsidRPr="005B5DA6">
        <w:rPr>
          <w:color w:val="000000"/>
          <w:sz w:val="28"/>
          <w:szCs w:val="28"/>
        </w:rPr>
        <w:t>__</w:t>
      </w:r>
    </w:p>
    <w:p w:rsidR="002615D4" w:rsidRPr="005B5DA6" w:rsidRDefault="002615D4" w:rsidP="005B5DA6">
      <w:pPr>
        <w:spacing w:after="0" w:line="240" w:lineRule="auto"/>
        <w:ind w:firstLine="709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615D4" w:rsidRPr="005B5DA6" w:rsidRDefault="002615D4" w:rsidP="005B5DA6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B5DA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Границы территории</w:t>
      </w:r>
    </w:p>
    <w:p w:rsidR="002615D4" w:rsidRPr="005B5DA6" w:rsidRDefault="002615D4" w:rsidP="005B5DA6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B5DA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</w:t>
      </w:r>
      <w:r w:rsidR="00694BC7" w:rsidRPr="005B5DA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регионального значения </w:t>
      </w:r>
      <w:r w:rsidR="00884C83" w:rsidRPr="005B5DA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00205D" w:rsidRPr="005B5DA6">
        <w:rPr>
          <w:rStyle w:val="fontstyle01"/>
          <w:rFonts w:ascii="Times New Roman" w:hAnsi="Times New Roman" w:cs="Times New Roman"/>
        </w:rPr>
        <w:t xml:space="preserve">«Доходный дом товарищества Е.С. Смоленцева и Н.П. Шмелева, архитектор </w:t>
      </w:r>
      <w:r w:rsidR="004125E8" w:rsidRPr="005B5DA6">
        <w:rPr>
          <w:rStyle w:val="fontstyle01"/>
          <w:rFonts w:ascii="Times New Roman" w:hAnsi="Times New Roman" w:cs="Times New Roman"/>
        </w:rPr>
        <w:br/>
      </w:r>
      <w:r w:rsidR="0000205D" w:rsidRPr="005B5DA6">
        <w:rPr>
          <w:rStyle w:val="fontstyle01"/>
          <w:rFonts w:ascii="Times New Roman" w:hAnsi="Times New Roman" w:cs="Times New Roman"/>
        </w:rPr>
        <w:t>К.С. Олешкевич»</w:t>
      </w:r>
      <w:r w:rsidR="0000205D" w:rsidRPr="005B5DA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, 1906</w:t>
      </w:r>
      <w:r w:rsidR="00AA34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="006B579C" w:rsidRPr="005B5DA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–</w:t>
      </w:r>
      <w:r w:rsidR="00AA34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="0000205D" w:rsidRPr="005B5DA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1909 гг., расположенного по адресу: </w:t>
      </w:r>
      <w:r w:rsidR="00C7732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br/>
      </w:r>
      <w:r w:rsidR="0000205D" w:rsidRPr="005B5DA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Республика Татарстан, г. Казань, ул. Баумана, д. 30</w:t>
      </w:r>
    </w:p>
    <w:p w:rsidR="002615D4" w:rsidRPr="005B5DA6" w:rsidRDefault="002615D4" w:rsidP="005B5DA6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C1FCE" w:rsidRDefault="002615D4" w:rsidP="005B5DA6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C507E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Карта (схема) границ территории </w:t>
      </w:r>
      <w:r w:rsidR="006C1FCE" w:rsidRPr="00C507E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регионального </w:t>
      </w:r>
      <w:r w:rsidR="0000205D" w:rsidRPr="00C507E1">
        <w:rPr>
          <w:rStyle w:val="fontstyle01"/>
          <w:rFonts w:ascii="Times New Roman" w:hAnsi="Times New Roman" w:cs="Times New Roman"/>
        </w:rPr>
        <w:t>«Доходный дом товарищества Е.С. Смоленцева и Н.П. Шмелева, архитектор К.С. Олешкевич»</w:t>
      </w:r>
      <w:r w:rsidR="0000205D" w:rsidRPr="00C507E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, 1906</w:t>
      </w:r>
      <w:r w:rsidR="00AA344A" w:rsidRPr="00C507E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="006B579C" w:rsidRPr="00C507E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–</w:t>
      </w:r>
      <w:r w:rsidR="00AA344A" w:rsidRPr="00C507E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="00825077" w:rsidRPr="00C507E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1909 гг.</w:t>
      </w:r>
      <w:r w:rsidR="00E25117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, </w:t>
      </w:r>
      <w:r w:rsidR="00E25117" w:rsidRPr="005B5DA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расположенного по адресу: </w:t>
      </w:r>
      <w:r w:rsidR="00E25117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br/>
      </w:r>
      <w:r w:rsidR="00E25117" w:rsidRPr="005B5DA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Республика Татарстан, г. Казань, ул. Баумана, д. 30</w:t>
      </w:r>
    </w:p>
    <w:p w:rsidR="000C7098" w:rsidRPr="005B5DA6" w:rsidRDefault="000C7098" w:rsidP="005B5DA6">
      <w:pPr>
        <w:spacing w:after="0" w:line="240" w:lineRule="auto"/>
        <w:ind w:firstLine="709"/>
        <w:jc w:val="center"/>
        <w:rPr>
          <w:rStyle w:val="fontstyle01"/>
          <w:rFonts w:ascii="Times New Roman" w:hAnsi="Times New Roman" w:cs="Times New Roman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</w:p>
    <w:p w:rsidR="00533E82" w:rsidRDefault="007653BC" w:rsidP="005B5DA6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34.25pt;height:303.75pt" o:bordertopcolor="this" o:borderleftcolor="this" o:borderbottomcolor="this" o:borderrightcolor="this">
            <v:imagedata r:id="rId10" o:title="границы 3"/>
            <w10:bordertop type="single" width="4"/>
            <w10:borderleft type="single" width="4"/>
            <w10:borderbottom type="single" width="4"/>
            <w10:borderright type="single" width="4"/>
          </v:shape>
        </w:pict>
      </w:r>
    </w:p>
    <w:p w:rsidR="00727205" w:rsidRDefault="00727205" w:rsidP="0072720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lang w:eastAsia="ru-RU"/>
        </w:rPr>
        <w:t>Масштаб 1:</w:t>
      </w:r>
      <w:r w:rsidR="000342E3">
        <w:rPr>
          <w:rFonts w:ascii="Times New Roman" w:eastAsia="Times New Roman" w:hAnsi="Times New Roman" w:cs="Times New Roman"/>
          <w:b/>
          <w:color w:val="000000"/>
          <w:lang w:eastAsia="ru-RU"/>
        </w:rPr>
        <w:t>500</w:t>
      </w:r>
      <w:r w:rsidR="000342E3">
        <w:rPr>
          <w:rFonts w:ascii="Times New Roman" w:eastAsia="Times New Roman" w:hAnsi="Times New Roman" w:cs="Times New Roman"/>
          <w:b/>
          <w:color w:val="000000"/>
          <w:lang w:eastAsia="ru-RU"/>
        </w:rPr>
        <w:tab/>
      </w:r>
    </w:p>
    <w:p w:rsidR="00D124A7" w:rsidRDefault="007653BC" w:rsidP="005B5DA6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pict>
          <v:shape id="_x0000_i1026" type="#_x0000_t75" style="width:498pt;height:133.5pt">
            <v:imagedata r:id="rId11" o:title="кадастровый квартал пинг 3"/>
          </v:shape>
        </w:pict>
      </w:r>
    </w:p>
    <w:p w:rsidR="005313C6" w:rsidRPr="005B5DA6" w:rsidRDefault="005B5DA6" w:rsidP="005B5DA6">
      <w:pPr>
        <w:spacing w:after="0" w:line="240" w:lineRule="auto"/>
        <w:jc w:val="center"/>
        <w:rPr>
          <w:rStyle w:val="fontstyle01"/>
          <w:rFonts w:ascii="Times New Roman" w:hAnsi="Times New Roman" w:cs="Times New Roman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О</w:t>
      </w:r>
      <w:r w:rsidR="00322908" w:rsidRPr="005B5DA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писание</w:t>
      </w:r>
      <w:r w:rsidR="00322908" w:rsidRPr="005B5DA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  <w:r w:rsidR="00C92FF0" w:rsidRPr="005B5DA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границ территории </w:t>
      </w:r>
      <w:r w:rsidR="00C92FF0" w:rsidRPr="005B5DA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</w:r>
      <w:r w:rsidR="00694BC7" w:rsidRPr="005B5DA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регионального значения </w:t>
      </w:r>
      <w:r w:rsidR="007B0FDE" w:rsidRPr="005B5DA6">
        <w:rPr>
          <w:rStyle w:val="fontstyle01"/>
          <w:rFonts w:ascii="Times New Roman" w:hAnsi="Times New Roman" w:cs="Times New Roman"/>
        </w:rPr>
        <w:t xml:space="preserve">«Доходный дом товарищества Е.С. Смоленцева </w:t>
      </w:r>
      <w:r>
        <w:rPr>
          <w:rStyle w:val="fontstyle01"/>
          <w:rFonts w:ascii="Times New Roman" w:hAnsi="Times New Roman" w:cs="Times New Roman"/>
        </w:rPr>
        <w:br/>
      </w:r>
      <w:r w:rsidR="007B0FDE" w:rsidRPr="005B5DA6">
        <w:rPr>
          <w:rStyle w:val="fontstyle01"/>
          <w:rFonts w:ascii="Times New Roman" w:hAnsi="Times New Roman" w:cs="Times New Roman"/>
        </w:rPr>
        <w:t>и Н.П. Шмелева, архитектор К.С. Олешкевич»</w:t>
      </w:r>
      <w:r w:rsidR="007B0FDE" w:rsidRPr="005B5DA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, 1906</w:t>
      </w:r>
      <w:r w:rsidR="00105AB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="00FF3B1E" w:rsidRPr="005B5DA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–</w:t>
      </w:r>
      <w:r w:rsidR="00105AB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="00825077" w:rsidRPr="005B5DA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1909 гг.</w:t>
      </w:r>
      <w:r w:rsidR="00E25117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, </w:t>
      </w:r>
      <w:r w:rsidR="00E25117" w:rsidRPr="005B5DA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расположенного </w:t>
      </w:r>
      <w:r w:rsidR="00E25117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br/>
      </w:r>
      <w:r w:rsidR="00E25117" w:rsidRPr="005B5DA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по адресу: Республика Татарстан, г. Казань, ул. Баумана, д. 30</w:t>
      </w:r>
    </w:p>
    <w:p w:rsidR="002F26BF" w:rsidRPr="005B5DA6" w:rsidRDefault="002F26BF" w:rsidP="005B5DA6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5313C6" w:rsidRDefault="00E25117" w:rsidP="005B5DA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</w:t>
      </w:r>
      <w:r w:rsidR="00C92FF0" w:rsidRPr="005B5DA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раниц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r w:rsidR="00C92FF0" w:rsidRPr="005B5DA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территории объекта культурного наследия </w:t>
      </w:r>
      <w:r w:rsidR="00694BC7" w:rsidRPr="005B5DA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регионального значения </w:t>
      </w:r>
      <w:r w:rsidR="00737BBF" w:rsidRPr="005B5DA6">
        <w:rPr>
          <w:rStyle w:val="fontstyle01"/>
          <w:rFonts w:ascii="Times New Roman" w:hAnsi="Times New Roman" w:cs="Times New Roman"/>
        </w:rPr>
        <w:t xml:space="preserve">«Доходный дом товарищества Е.С. Смоленцева и Н.П. Шмелева, архитектор </w:t>
      </w:r>
      <w:r>
        <w:rPr>
          <w:rStyle w:val="fontstyle01"/>
          <w:rFonts w:ascii="Times New Roman" w:hAnsi="Times New Roman" w:cs="Times New Roman"/>
        </w:rPr>
        <w:br/>
      </w:r>
      <w:r w:rsidR="00737BBF" w:rsidRPr="005B5DA6">
        <w:rPr>
          <w:rStyle w:val="fontstyle01"/>
          <w:rFonts w:ascii="Times New Roman" w:hAnsi="Times New Roman" w:cs="Times New Roman"/>
        </w:rPr>
        <w:t>К.С. Олешкевич»</w:t>
      </w:r>
      <w:r w:rsidR="00737BBF" w:rsidRPr="005B5DA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, 1906</w:t>
      </w:r>
      <w:r w:rsidR="00105AB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="00FF3B1E" w:rsidRPr="005B5DA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–</w:t>
      </w:r>
      <w:r w:rsidR="00105AB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="00825077" w:rsidRPr="005B5DA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1909 гг.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, </w:t>
      </w:r>
      <w:r w:rsidRPr="005B5DA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расположенного по адресу: 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br/>
      </w:r>
      <w:r w:rsidRPr="005B5DA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Республика Татарстан, г. Казань, ул. Баумана, д. 30</w:t>
      </w:r>
      <w:r w:rsidR="008C2022" w:rsidRPr="005B5DA6">
        <w:rPr>
          <w:rStyle w:val="fontstyle01"/>
          <w:rFonts w:ascii="Times New Roman" w:hAnsi="Times New Roman" w:cs="Times New Roman"/>
        </w:rPr>
        <w:t xml:space="preserve">, </w:t>
      </w:r>
      <w:r w:rsidR="00C92FF0" w:rsidRPr="005B5DA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проходит:</w:t>
      </w:r>
    </w:p>
    <w:p w:rsidR="00AA344A" w:rsidRPr="005B5DA6" w:rsidRDefault="00AA344A" w:rsidP="005B5DA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tbl>
      <w:tblPr>
        <w:tblStyle w:val="TableNormal"/>
        <w:tblW w:w="0" w:type="auto"/>
        <w:tblInd w:w="4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844"/>
        <w:gridCol w:w="1704"/>
        <w:gridCol w:w="5815"/>
      </w:tblGrid>
      <w:tr w:rsidR="005B5DA6" w:rsidRPr="00AA344A" w:rsidTr="0018415B">
        <w:trPr>
          <w:trHeight w:val="321"/>
        </w:trPr>
        <w:tc>
          <w:tcPr>
            <w:tcW w:w="3548" w:type="dxa"/>
            <w:gridSpan w:val="2"/>
          </w:tcPr>
          <w:p w:rsidR="005B5DA6" w:rsidRPr="00C77322" w:rsidRDefault="005B5DA6" w:rsidP="0018415B">
            <w:pPr>
              <w:pStyle w:val="TableParagraph"/>
              <w:spacing w:line="301" w:lineRule="exact"/>
              <w:ind w:left="408"/>
              <w:rPr>
                <w:sz w:val="28"/>
                <w:lang w:val="ru-RU"/>
              </w:rPr>
            </w:pPr>
            <w:r w:rsidRPr="00C77322">
              <w:rPr>
                <w:sz w:val="28"/>
                <w:lang w:val="ru-RU"/>
              </w:rPr>
              <w:t>Прохождение</w:t>
            </w:r>
            <w:r w:rsidRPr="00C77322">
              <w:rPr>
                <w:spacing w:val="-8"/>
                <w:sz w:val="28"/>
                <w:lang w:val="ru-RU"/>
              </w:rPr>
              <w:t xml:space="preserve"> </w:t>
            </w:r>
            <w:r w:rsidRPr="00C77322">
              <w:rPr>
                <w:sz w:val="28"/>
                <w:lang w:val="ru-RU"/>
              </w:rPr>
              <w:t>границы</w:t>
            </w:r>
          </w:p>
        </w:tc>
        <w:tc>
          <w:tcPr>
            <w:tcW w:w="5815" w:type="dxa"/>
            <w:vMerge w:val="restart"/>
          </w:tcPr>
          <w:p w:rsidR="005B5DA6" w:rsidRPr="00C77322" w:rsidRDefault="005B5DA6" w:rsidP="0018415B">
            <w:pPr>
              <w:pStyle w:val="TableParagraph"/>
              <w:spacing w:line="315" w:lineRule="exact"/>
              <w:ind w:left="936"/>
              <w:rPr>
                <w:sz w:val="28"/>
                <w:lang w:val="ru-RU"/>
              </w:rPr>
            </w:pPr>
            <w:r w:rsidRPr="00C77322">
              <w:rPr>
                <w:sz w:val="28"/>
                <w:lang w:val="ru-RU"/>
              </w:rPr>
              <w:t>Описание</w:t>
            </w:r>
            <w:r w:rsidRPr="00C77322">
              <w:rPr>
                <w:spacing w:val="-7"/>
                <w:sz w:val="28"/>
                <w:lang w:val="ru-RU"/>
              </w:rPr>
              <w:t xml:space="preserve"> </w:t>
            </w:r>
            <w:r w:rsidRPr="00C77322">
              <w:rPr>
                <w:sz w:val="28"/>
                <w:lang w:val="ru-RU"/>
              </w:rPr>
              <w:t>прохождения</w:t>
            </w:r>
            <w:r w:rsidRPr="00C77322">
              <w:rPr>
                <w:spacing w:val="-6"/>
                <w:sz w:val="28"/>
                <w:lang w:val="ru-RU"/>
              </w:rPr>
              <w:t xml:space="preserve"> </w:t>
            </w:r>
            <w:r w:rsidRPr="00C77322">
              <w:rPr>
                <w:sz w:val="28"/>
                <w:lang w:val="ru-RU"/>
              </w:rPr>
              <w:t>границы</w:t>
            </w:r>
          </w:p>
        </w:tc>
      </w:tr>
      <w:tr w:rsidR="005B5DA6" w:rsidRPr="00AA344A" w:rsidTr="0018415B">
        <w:trPr>
          <w:trHeight w:val="325"/>
        </w:trPr>
        <w:tc>
          <w:tcPr>
            <w:tcW w:w="1844" w:type="dxa"/>
          </w:tcPr>
          <w:p w:rsidR="005B5DA6" w:rsidRPr="00C77322" w:rsidRDefault="005B5DA6" w:rsidP="0018415B">
            <w:pPr>
              <w:pStyle w:val="TableParagraph"/>
              <w:spacing w:line="306" w:lineRule="exact"/>
              <w:ind w:left="392" w:right="383"/>
              <w:jc w:val="center"/>
              <w:rPr>
                <w:sz w:val="28"/>
                <w:lang w:val="ru-RU"/>
              </w:rPr>
            </w:pPr>
            <w:r w:rsidRPr="00C77322">
              <w:rPr>
                <w:sz w:val="28"/>
                <w:lang w:val="ru-RU"/>
              </w:rPr>
              <w:t>от</w:t>
            </w:r>
            <w:r w:rsidRPr="00C77322">
              <w:rPr>
                <w:spacing w:val="-3"/>
                <w:sz w:val="28"/>
                <w:lang w:val="ru-RU"/>
              </w:rPr>
              <w:t xml:space="preserve"> </w:t>
            </w:r>
            <w:r w:rsidRPr="00C77322">
              <w:rPr>
                <w:sz w:val="28"/>
                <w:lang w:val="ru-RU"/>
              </w:rPr>
              <w:t>точки</w:t>
            </w:r>
          </w:p>
        </w:tc>
        <w:tc>
          <w:tcPr>
            <w:tcW w:w="1704" w:type="dxa"/>
          </w:tcPr>
          <w:p w:rsidR="005B5DA6" w:rsidRPr="00C77322" w:rsidRDefault="005B5DA6" w:rsidP="0018415B">
            <w:pPr>
              <w:pStyle w:val="TableParagraph"/>
              <w:spacing w:line="306" w:lineRule="exact"/>
              <w:ind w:left="306" w:right="308"/>
              <w:jc w:val="center"/>
              <w:rPr>
                <w:sz w:val="28"/>
                <w:lang w:val="ru-RU"/>
              </w:rPr>
            </w:pPr>
            <w:r w:rsidRPr="00C77322">
              <w:rPr>
                <w:sz w:val="28"/>
                <w:lang w:val="ru-RU"/>
              </w:rPr>
              <w:t>до</w:t>
            </w:r>
            <w:r w:rsidRPr="00C77322">
              <w:rPr>
                <w:spacing w:val="-3"/>
                <w:sz w:val="28"/>
                <w:lang w:val="ru-RU"/>
              </w:rPr>
              <w:t xml:space="preserve"> </w:t>
            </w:r>
            <w:r w:rsidRPr="00C77322">
              <w:rPr>
                <w:sz w:val="28"/>
                <w:lang w:val="ru-RU"/>
              </w:rPr>
              <w:t>точки</w:t>
            </w:r>
          </w:p>
        </w:tc>
        <w:tc>
          <w:tcPr>
            <w:tcW w:w="5815" w:type="dxa"/>
            <w:vMerge/>
            <w:tcBorders>
              <w:top w:val="nil"/>
            </w:tcBorders>
          </w:tcPr>
          <w:p w:rsidR="005B5DA6" w:rsidRPr="00C77322" w:rsidRDefault="005B5DA6" w:rsidP="0018415B">
            <w:pPr>
              <w:rPr>
                <w:rFonts w:ascii="Times New Roman" w:hAnsi="Times New Roman" w:cs="Times New Roman"/>
                <w:sz w:val="2"/>
                <w:szCs w:val="2"/>
                <w:lang w:val="ru-RU"/>
              </w:rPr>
            </w:pPr>
          </w:p>
        </w:tc>
      </w:tr>
      <w:tr w:rsidR="005B5DA6" w:rsidRPr="00AA344A" w:rsidTr="0018415B">
        <w:trPr>
          <w:trHeight w:val="1286"/>
        </w:trPr>
        <w:tc>
          <w:tcPr>
            <w:tcW w:w="1844" w:type="dxa"/>
          </w:tcPr>
          <w:p w:rsidR="005B5DA6" w:rsidRPr="00C77322" w:rsidRDefault="005B5DA6" w:rsidP="0018415B">
            <w:pPr>
              <w:pStyle w:val="TableParagraph"/>
              <w:spacing w:line="315" w:lineRule="exact"/>
              <w:ind w:left="14"/>
              <w:jc w:val="center"/>
              <w:rPr>
                <w:sz w:val="28"/>
                <w:lang w:val="ru-RU"/>
              </w:rPr>
            </w:pPr>
            <w:r w:rsidRPr="00C77322">
              <w:rPr>
                <w:w w:val="99"/>
                <w:sz w:val="28"/>
                <w:lang w:val="ru-RU"/>
              </w:rPr>
              <w:t>1</w:t>
            </w:r>
          </w:p>
        </w:tc>
        <w:tc>
          <w:tcPr>
            <w:tcW w:w="1704" w:type="dxa"/>
          </w:tcPr>
          <w:p w:rsidR="005B5DA6" w:rsidRPr="00C77322" w:rsidRDefault="00C77322" w:rsidP="0018415B">
            <w:pPr>
              <w:pStyle w:val="TableParagraph"/>
              <w:spacing w:line="315" w:lineRule="exact"/>
              <w:jc w:val="center"/>
              <w:rPr>
                <w:sz w:val="28"/>
                <w:lang w:val="ru-RU"/>
              </w:rPr>
            </w:pPr>
            <w:r w:rsidRPr="00C77322">
              <w:rPr>
                <w:w w:val="99"/>
                <w:sz w:val="28"/>
                <w:lang w:val="ru-RU"/>
              </w:rPr>
              <w:t>2</w:t>
            </w:r>
          </w:p>
        </w:tc>
        <w:tc>
          <w:tcPr>
            <w:tcW w:w="5815" w:type="dxa"/>
          </w:tcPr>
          <w:p w:rsidR="005B5DA6" w:rsidRPr="00C77322" w:rsidRDefault="005B5DA6" w:rsidP="00727205">
            <w:pPr>
              <w:pStyle w:val="TableParagraph"/>
              <w:ind w:left="106" w:right="104"/>
              <w:jc w:val="both"/>
              <w:rPr>
                <w:sz w:val="28"/>
                <w:lang w:val="ru-RU"/>
              </w:rPr>
            </w:pPr>
            <w:r w:rsidRPr="00C77322">
              <w:rPr>
                <w:sz w:val="28"/>
                <w:lang w:val="ru-RU"/>
              </w:rPr>
              <w:t>от</w:t>
            </w:r>
            <w:r w:rsidRPr="00C77322">
              <w:rPr>
                <w:spacing w:val="1"/>
                <w:sz w:val="28"/>
                <w:lang w:val="ru-RU"/>
              </w:rPr>
              <w:t xml:space="preserve"> </w:t>
            </w:r>
            <w:r w:rsidRPr="00C77322">
              <w:rPr>
                <w:sz w:val="28"/>
                <w:lang w:val="ru-RU"/>
              </w:rPr>
              <w:t>точки</w:t>
            </w:r>
            <w:r w:rsidRPr="00C77322">
              <w:rPr>
                <w:spacing w:val="1"/>
                <w:sz w:val="28"/>
                <w:lang w:val="ru-RU"/>
              </w:rPr>
              <w:t xml:space="preserve"> </w:t>
            </w:r>
            <w:r w:rsidRPr="00C77322">
              <w:rPr>
                <w:sz w:val="28"/>
                <w:lang w:val="ru-RU"/>
              </w:rPr>
              <w:t>1,</w:t>
            </w:r>
            <w:r w:rsidRPr="00C77322">
              <w:rPr>
                <w:spacing w:val="1"/>
                <w:sz w:val="28"/>
                <w:lang w:val="ru-RU"/>
              </w:rPr>
              <w:t xml:space="preserve"> </w:t>
            </w:r>
            <w:r w:rsidRPr="00C77322">
              <w:rPr>
                <w:sz w:val="28"/>
                <w:lang w:val="ru-RU"/>
              </w:rPr>
              <w:t>расположенной</w:t>
            </w:r>
            <w:r w:rsidRPr="00C77322">
              <w:rPr>
                <w:spacing w:val="1"/>
                <w:sz w:val="28"/>
                <w:lang w:val="ru-RU"/>
              </w:rPr>
              <w:t xml:space="preserve"> </w:t>
            </w:r>
            <w:r w:rsidRPr="00C77322">
              <w:rPr>
                <w:sz w:val="28"/>
                <w:lang w:val="ru-RU"/>
              </w:rPr>
              <w:t>на</w:t>
            </w:r>
            <w:r w:rsidR="00C77322" w:rsidRPr="00C77322">
              <w:rPr>
                <w:sz w:val="28"/>
                <w:lang w:val="ru-RU"/>
              </w:rPr>
              <w:t xml:space="preserve"> красной линии</w:t>
            </w:r>
            <w:r w:rsidRPr="00C77322">
              <w:rPr>
                <w:spacing w:val="71"/>
                <w:sz w:val="28"/>
                <w:lang w:val="ru-RU"/>
              </w:rPr>
              <w:t xml:space="preserve"> </w:t>
            </w:r>
            <w:r w:rsidRPr="00C77322">
              <w:rPr>
                <w:sz w:val="28"/>
                <w:lang w:val="ru-RU"/>
              </w:rPr>
              <w:t>улиц</w:t>
            </w:r>
            <w:r w:rsidR="00C77322" w:rsidRPr="00C77322">
              <w:rPr>
                <w:sz w:val="28"/>
                <w:lang w:val="ru-RU"/>
              </w:rPr>
              <w:t>ы</w:t>
            </w:r>
            <w:r w:rsidRPr="00C77322">
              <w:rPr>
                <w:spacing w:val="1"/>
                <w:sz w:val="28"/>
                <w:lang w:val="ru-RU"/>
              </w:rPr>
              <w:t xml:space="preserve"> </w:t>
            </w:r>
            <w:r w:rsidR="00C77322" w:rsidRPr="00C77322">
              <w:rPr>
                <w:sz w:val="28"/>
                <w:lang w:val="ru-RU"/>
              </w:rPr>
              <w:t>Баумана</w:t>
            </w:r>
            <w:r w:rsidRPr="00C77322">
              <w:rPr>
                <w:spacing w:val="1"/>
                <w:sz w:val="28"/>
                <w:lang w:val="ru-RU"/>
              </w:rPr>
              <w:t xml:space="preserve"> </w:t>
            </w:r>
            <w:r w:rsidRPr="00C77322">
              <w:rPr>
                <w:sz w:val="28"/>
                <w:lang w:val="ru-RU"/>
              </w:rPr>
              <w:t>в</w:t>
            </w:r>
            <w:r w:rsidRPr="00C77322">
              <w:rPr>
                <w:spacing w:val="1"/>
                <w:sz w:val="28"/>
                <w:lang w:val="ru-RU"/>
              </w:rPr>
              <w:t xml:space="preserve"> </w:t>
            </w:r>
            <w:r w:rsidR="00C77322" w:rsidRPr="00C77322">
              <w:rPr>
                <w:sz w:val="28"/>
                <w:lang w:val="ru-RU"/>
              </w:rPr>
              <w:t>юго-восточном</w:t>
            </w:r>
            <w:r w:rsidRPr="00C77322">
              <w:rPr>
                <w:spacing w:val="70"/>
                <w:sz w:val="28"/>
                <w:lang w:val="ru-RU"/>
              </w:rPr>
              <w:t xml:space="preserve"> </w:t>
            </w:r>
            <w:r w:rsidRPr="00C77322">
              <w:rPr>
                <w:sz w:val="28"/>
                <w:lang w:val="ru-RU"/>
              </w:rPr>
              <w:t>направлении</w:t>
            </w:r>
            <w:r w:rsidR="00C77322" w:rsidRPr="00C77322">
              <w:rPr>
                <w:sz w:val="28"/>
                <w:lang w:val="ru-RU"/>
              </w:rPr>
              <w:t xml:space="preserve"> </w:t>
            </w:r>
            <w:r w:rsidR="00C77322" w:rsidRPr="00C77322">
              <w:rPr>
                <w:color w:val="000000"/>
                <w:sz w:val="28"/>
                <w:szCs w:val="28"/>
                <w:lang w:val="ru-RU"/>
              </w:rPr>
              <w:t>по передней границе земельного участка</w:t>
            </w:r>
            <w:r w:rsidRPr="00C77322">
              <w:rPr>
                <w:spacing w:val="1"/>
                <w:sz w:val="28"/>
                <w:lang w:val="ru-RU"/>
              </w:rPr>
              <w:t xml:space="preserve"> </w:t>
            </w:r>
            <w:r w:rsidR="00C77322">
              <w:rPr>
                <w:spacing w:val="1"/>
                <w:sz w:val="28"/>
                <w:lang w:val="ru-RU"/>
              </w:rPr>
              <w:br/>
            </w:r>
            <w:r w:rsidRPr="00C77322">
              <w:rPr>
                <w:sz w:val="28"/>
                <w:lang w:val="ru-RU"/>
              </w:rPr>
              <w:t>до</w:t>
            </w:r>
            <w:r w:rsidRPr="00C77322">
              <w:rPr>
                <w:spacing w:val="48"/>
                <w:sz w:val="28"/>
                <w:lang w:val="ru-RU"/>
              </w:rPr>
              <w:t xml:space="preserve"> </w:t>
            </w:r>
            <w:r w:rsidRPr="00C77322">
              <w:rPr>
                <w:sz w:val="28"/>
                <w:lang w:val="ru-RU"/>
              </w:rPr>
              <w:t>точки</w:t>
            </w:r>
            <w:r w:rsidRPr="00C77322">
              <w:rPr>
                <w:spacing w:val="53"/>
                <w:sz w:val="28"/>
                <w:lang w:val="ru-RU"/>
              </w:rPr>
              <w:t xml:space="preserve"> </w:t>
            </w:r>
            <w:r w:rsidR="00C77322" w:rsidRPr="00C77322">
              <w:rPr>
                <w:sz w:val="28"/>
                <w:lang w:val="ru-RU"/>
              </w:rPr>
              <w:t>2</w:t>
            </w:r>
          </w:p>
        </w:tc>
      </w:tr>
      <w:tr w:rsidR="005B5DA6" w:rsidRPr="00AA344A" w:rsidTr="0018415B">
        <w:trPr>
          <w:trHeight w:val="964"/>
        </w:trPr>
        <w:tc>
          <w:tcPr>
            <w:tcW w:w="1844" w:type="dxa"/>
          </w:tcPr>
          <w:p w:rsidR="005B5DA6" w:rsidRPr="00C77322" w:rsidRDefault="00C77322" w:rsidP="0018415B">
            <w:pPr>
              <w:pStyle w:val="TableParagraph"/>
              <w:spacing w:line="315" w:lineRule="exact"/>
              <w:ind w:left="14"/>
              <w:jc w:val="center"/>
              <w:rPr>
                <w:sz w:val="28"/>
                <w:lang w:val="ru-RU"/>
              </w:rPr>
            </w:pPr>
            <w:r w:rsidRPr="00C77322">
              <w:rPr>
                <w:w w:val="99"/>
                <w:sz w:val="28"/>
                <w:lang w:val="ru-RU"/>
              </w:rPr>
              <w:t>2</w:t>
            </w:r>
          </w:p>
        </w:tc>
        <w:tc>
          <w:tcPr>
            <w:tcW w:w="1704" w:type="dxa"/>
          </w:tcPr>
          <w:p w:rsidR="005B5DA6" w:rsidRPr="00C77322" w:rsidRDefault="00C77322" w:rsidP="0018415B">
            <w:pPr>
              <w:pStyle w:val="TableParagraph"/>
              <w:spacing w:line="315" w:lineRule="exact"/>
              <w:jc w:val="center"/>
              <w:rPr>
                <w:sz w:val="28"/>
                <w:lang w:val="ru-RU"/>
              </w:rPr>
            </w:pPr>
            <w:r w:rsidRPr="00C77322">
              <w:rPr>
                <w:w w:val="99"/>
                <w:sz w:val="28"/>
                <w:lang w:val="ru-RU"/>
              </w:rPr>
              <w:t>3</w:t>
            </w:r>
          </w:p>
        </w:tc>
        <w:tc>
          <w:tcPr>
            <w:tcW w:w="5815" w:type="dxa"/>
          </w:tcPr>
          <w:p w:rsidR="005B5DA6" w:rsidRPr="00C77322" w:rsidRDefault="005B5DA6" w:rsidP="00C77322">
            <w:pPr>
              <w:pStyle w:val="TableParagraph"/>
              <w:spacing w:line="315" w:lineRule="exact"/>
              <w:ind w:left="106"/>
              <w:jc w:val="both"/>
              <w:rPr>
                <w:sz w:val="28"/>
                <w:lang w:val="ru-RU"/>
              </w:rPr>
            </w:pPr>
            <w:r w:rsidRPr="00C77322">
              <w:rPr>
                <w:sz w:val="28"/>
                <w:lang w:val="ru-RU"/>
              </w:rPr>
              <w:t>от</w:t>
            </w:r>
            <w:r w:rsidRPr="00C77322">
              <w:rPr>
                <w:spacing w:val="44"/>
                <w:sz w:val="28"/>
                <w:lang w:val="ru-RU"/>
              </w:rPr>
              <w:t xml:space="preserve"> </w:t>
            </w:r>
            <w:r w:rsidRPr="00C77322">
              <w:rPr>
                <w:sz w:val="28"/>
                <w:lang w:val="ru-RU"/>
              </w:rPr>
              <w:t>точки</w:t>
            </w:r>
            <w:r w:rsidRPr="00C77322">
              <w:rPr>
                <w:spacing w:val="22"/>
                <w:sz w:val="28"/>
                <w:lang w:val="ru-RU"/>
              </w:rPr>
              <w:t xml:space="preserve"> </w:t>
            </w:r>
            <w:r w:rsidR="00C77322" w:rsidRPr="00C77322">
              <w:rPr>
                <w:sz w:val="28"/>
                <w:lang w:val="ru-RU"/>
              </w:rPr>
              <w:t>2</w:t>
            </w:r>
            <w:r w:rsidRPr="00C77322">
              <w:rPr>
                <w:spacing w:val="23"/>
                <w:sz w:val="28"/>
                <w:lang w:val="ru-RU"/>
              </w:rPr>
              <w:t xml:space="preserve"> </w:t>
            </w:r>
            <w:r w:rsidRPr="00C77322">
              <w:rPr>
                <w:sz w:val="28"/>
                <w:lang w:val="ru-RU"/>
              </w:rPr>
              <w:t>в</w:t>
            </w:r>
            <w:r w:rsidRPr="00C77322">
              <w:rPr>
                <w:spacing w:val="21"/>
                <w:sz w:val="28"/>
                <w:lang w:val="ru-RU"/>
              </w:rPr>
              <w:t xml:space="preserve"> </w:t>
            </w:r>
            <w:r w:rsidR="00C77322" w:rsidRPr="00C77322">
              <w:rPr>
                <w:sz w:val="28"/>
                <w:lang w:val="ru-RU"/>
              </w:rPr>
              <w:t>юго-западном</w:t>
            </w:r>
            <w:r w:rsidRPr="00C77322">
              <w:rPr>
                <w:spacing w:val="25"/>
                <w:sz w:val="28"/>
                <w:lang w:val="ru-RU"/>
              </w:rPr>
              <w:t xml:space="preserve"> </w:t>
            </w:r>
            <w:r w:rsidRPr="00C77322">
              <w:rPr>
                <w:sz w:val="28"/>
                <w:lang w:val="ru-RU"/>
              </w:rPr>
              <w:t>направлении</w:t>
            </w:r>
            <w:r w:rsidRPr="00C77322">
              <w:rPr>
                <w:spacing w:val="22"/>
                <w:sz w:val="28"/>
                <w:lang w:val="ru-RU"/>
              </w:rPr>
              <w:t xml:space="preserve"> </w:t>
            </w:r>
            <w:r w:rsidR="00C77322">
              <w:rPr>
                <w:spacing w:val="22"/>
                <w:sz w:val="28"/>
                <w:lang w:val="ru-RU"/>
              </w:rPr>
              <w:br/>
            </w:r>
            <w:r w:rsidRPr="00C77322">
              <w:rPr>
                <w:sz w:val="28"/>
                <w:lang w:val="ru-RU"/>
              </w:rPr>
              <w:t>до</w:t>
            </w:r>
            <w:r w:rsidRPr="00C77322">
              <w:rPr>
                <w:spacing w:val="22"/>
                <w:sz w:val="28"/>
                <w:lang w:val="ru-RU"/>
              </w:rPr>
              <w:t xml:space="preserve"> </w:t>
            </w:r>
            <w:r w:rsidRPr="00C77322">
              <w:rPr>
                <w:sz w:val="28"/>
                <w:lang w:val="ru-RU"/>
              </w:rPr>
              <w:t xml:space="preserve">точки </w:t>
            </w:r>
            <w:r w:rsidR="00C77322" w:rsidRPr="00C77322">
              <w:rPr>
                <w:sz w:val="28"/>
                <w:lang w:val="ru-RU"/>
              </w:rPr>
              <w:t>3</w:t>
            </w:r>
            <w:r w:rsidRPr="00C77322">
              <w:rPr>
                <w:sz w:val="28"/>
                <w:lang w:val="ru-RU"/>
              </w:rPr>
              <w:t>,</w:t>
            </w:r>
            <w:r w:rsidRPr="00C77322">
              <w:rPr>
                <w:sz w:val="28"/>
                <w:lang w:val="ru-RU"/>
              </w:rPr>
              <w:tab/>
              <w:t>расположенной</w:t>
            </w:r>
            <w:r w:rsidRPr="00C77322">
              <w:rPr>
                <w:sz w:val="28"/>
                <w:lang w:val="ru-RU"/>
              </w:rPr>
              <w:tab/>
              <w:t xml:space="preserve">на </w:t>
            </w:r>
            <w:r w:rsidR="00C77322" w:rsidRPr="00C77322">
              <w:rPr>
                <w:sz w:val="28"/>
                <w:lang w:val="ru-RU"/>
              </w:rPr>
              <w:t>в</w:t>
            </w:r>
            <w:r w:rsidRPr="00C77322">
              <w:rPr>
                <w:spacing w:val="-1"/>
                <w:sz w:val="28"/>
                <w:lang w:val="ru-RU"/>
              </w:rPr>
              <w:t xml:space="preserve">нутриквартальной </w:t>
            </w:r>
            <w:r w:rsidRPr="00C77322">
              <w:rPr>
                <w:spacing w:val="-67"/>
                <w:sz w:val="28"/>
                <w:lang w:val="ru-RU"/>
              </w:rPr>
              <w:t xml:space="preserve"> </w:t>
            </w:r>
            <w:r w:rsidRPr="00C77322">
              <w:rPr>
                <w:sz w:val="28"/>
                <w:lang w:val="ru-RU"/>
              </w:rPr>
              <w:t>территории</w:t>
            </w:r>
          </w:p>
        </w:tc>
      </w:tr>
      <w:tr w:rsidR="005B5DA6" w:rsidRPr="00AA344A" w:rsidTr="0018415B">
        <w:trPr>
          <w:trHeight w:val="969"/>
        </w:trPr>
        <w:tc>
          <w:tcPr>
            <w:tcW w:w="1844" w:type="dxa"/>
          </w:tcPr>
          <w:p w:rsidR="005B5DA6" w:rsidRPr="00C77322" w:rsidRDefault="00C77322" w:rsidP="0018415B">
            <w:pPr>
              <w:pStyle w:val="TableParagraph"/>
              <w:spacing w:line="320" w:lineRule="exact"/>
              <w:ind w:left="14"/>
              <w:jc w:val="center"/>
              <w:rPr>
                <w:sz w:val="28"/>
                <w:lang w:val="ru-RU"/>
              </w:rPr>
            </w:pPr>
            <w:r w:rsidRPr="00C77322">
              <w:rPr>
                <w:w w:val="99"/>
                <w:sz w:val="28"/>
                <w:lang w:val="ru-RU"/>
              </w:rPr>
              <w:t>3</w:t>
            </w:r>
          </w:p>
        </w:tc>
        <w:tc>
          <w:tcPr>
            <w:tcW w:w="1704" w:type="dxa"/>
          </w:tcPr>
          <w:p w:rsidR="005B5DA6" w:rsidRPr="00C77322" w:rsidRDefault="00C77322" w:rsidP="0018415B">
            <w:pPr>
              <w:pStyle w:val="TableParagraph"/>
              <w:spacing w:line="320" w:lineRule="exact"/>
              <w:jc w:val="center"/>
              <w:rPr>
                <w:sz w:val="28"/>
                <w:lang w:val="ru-RU"/>
              </w:rPr>
            </w:pPr>
            <w:r w:rsidRPr="00C77322">
              <w:rPr>
                <w:w w:val="99"/>
                <w:sz w:val="28"/>
                <w:lang w:val="ru-RU"/>
              </w:rPr>
              <w:t>4</w:t>
            </w:r>
          </w:p>
        </w:tc>
        <w:tc>
          <w:tcPr>
            <w:tcW w:w="5815" w:type="dxa"/>
          </w:tcPr>
          <w:p w:rsidR="005B5DA6" w:rsidRPr="00C77322" w:rsidRDefault="005B5DA6" w:rsidP="00C77322">
            <w:pPr>
              <w:pStyle w:val="TableParagraph"/>
              <w:spacing w:line="322" w:lineRule="exact"/>
              <w:ind w:left="106" w:right="104"/>
              <w:jc w:val="both"/>
              <w:rPr>
                <w:sz w:val="28"/>
                <w:lang w:val="ru-RU"/>
              </w:rPr>
            </w:pPr>
            <w:r w:rsidRPr="00C77322">
              <w:rPr>
                <w:sz w:val="28"/>
                <w:lang w:val="ru-RU"/>
              </w:rPr>
              <w:t>от</w:t>
            </w:r>
            <w:r w:rsidRPr="00C77322">
              <w:rPr>
                <w:spacing w:val="1"/>
                <w:sz w:val="28"/>
                <w:lang w:val="ru-RU"/>
              </w:rPr>
              <w:t xml:space="preserve"> </w:t>
            </w:r>
            <w:r w:rsidRPr="00C77322">
              <w:rPr>
                <w:sz w:val="28"/>
                <w:lang w:val="ru-RU"/>
              </w:rPr>
              <w:t>точки</w:t>
            </w:r>
            <w:r w:rsidRPr="00C77322">
              <w:rPr>
                <w:spacing w:val="1"/>
                <w:sz w:val="28"/>
                <w:lang w:val="ru-RU"/>
              </w:rPr>
              <w:t xml:space="preserve"> </w:t>
            </w:r>
            <w:r w:rsidR="00C77322" w:rsidRPr="00C77322">
              <w:rPr>
                <w:sz w:val="28"/>
                <w:lang w:val="ru-RU"/>
              </w:rPr>
              <w:t>3</w:t>
            </w:r>
            <w:r w:rsidRPr="00C77322">
              <w:rPr>
                <w:sz w:val="28"/>
                <w:lang w:val="ru-RU"/>
              </w:rPr>
              <w:t>,</w:t>
            </w:r>
            <w:r w:rsidRPr="00C77322">
              <w:rPr>
                <w:spacing w:val="1"/>
                <w:sz w:val="28"/>
                <w:lang w:val="ru-RU"/>
              </w:rPr>
              <w:t xml:space="preserve"> </w:t>
            </w:r>
            <w:r w:rsidRPr="00C77322">
              <w:rPr>
                <w:sz w:val="28"/>
                <w:lang w:val="ru-RU"/>
              </w:rPr>
              <w:t>в</w:t>
            </w:r>
            <w:r w:rsidRPr="00C77322">
              <w:rPr>
                <w:spacing w:val="70"/>
                <w:sz w:val="28"/>
                <w:lang w:val="ru-RU"/>
              </w:rPr>
              <w:t xml:space="preserve"> </w:t>
            </w:r>
            <w:r w:rsidRPr="00C77322">
              <w:rPr>
                <w:sz w:val="28"/>
                <w:lang w:val="ru-RU"/>
              </w:rPr>
              <w:t>юго-</w:t>
            </w:r>
            <w:r w:rsidR="00C77322" w:rsidRPr="00C77322">
              <w:rPr>
                <w:sz w:val="28"/>
                <w:lang w:val="ru-RU"/>
              </w:rPr>
              <w:t>восточном</w:t>
            </w:r>
            <w:r w:rsidRPr="00C77322">
              <w:rPr>
                <w:spacing w:val="70"/>
                <w:sz w:val="28"/>
                <w:lang w:val="ru-RU"/>
              </w:rPr>
              <w:t xml:space="preserve"> </w:t>
            </w:r>
            <w:r w:rsidRPr="00C77322">
              <w:rPr>
                <w:sz w:val="28"/>
                <w:lang w:val="ru-RU"/>
              </w:rPr>
              <w:t>направлении</w:t>
            </w:r>
            <w:r w:rsidRPr="00C77322">
              <w:rPr>
                <w:spacing w:val="-67"/>
                <w:sz w:val="28"/>
                <w:lang w:val="ru-RU"/>
              </w:rPr>
              <w:t xml:space="preserve">   </w:t>
            </w:r>
            <w:r w:rsidRPr="00C77322">
              <w:rPr>
                <w:spacing w:val="-67"/>
                <w:sz w:val="28"/>
                <w:lang w:val="ru-RU"/>
              </w:rPr>
              <w:br/>
            </w:r>
            <w:r w:rsidRPr="00C77322">
              <w:rPr>
                <w:sz w:val="28"/>
                <w:lang w:val="ru-RU"/>
              </w:rPr>
              <w:t>до</w:t>
            </w:r>
            <w:r w:rsidRPr="00C77322">
              <w:rPr>
                <w:spacing w:val="1"/>
                <w:sz w:val="28"/>
                <w:lang w:val="ru-RU"/>
              </w:rPr>
              <w:t xml:space="preserve"> </w:t>
            </w:r>
            <w:r w:rsidRPr="00C77322">
              <w:rPr>
                <w:sz w:val="28"/>
                <w:lang w:val="ru-RU"/>
              </w:rPr>
              <w:t>точки</w:t>
            </w:r>
            <w:r w:rsidRPr="00C77322">
              <w:rPr>
                <w:spacing w:val="1"/>
                <w:sz w:val="28"/>
                <w:lang w:val="ru-RU"/>
              </w:rPr>
              <w:t xml:space="preserve"> </w:t>
            </w:r>
            <w:r w:rsidR="00C77322" w:rsidRPr="00C77322">
              <w:rPr>
                <w:sz w:val="28"/>
                <w:lang w:val="ru-RU"/>
              </w:rPr>
              <w:t>4</w:t>
            </w:r>
            <w:r w:rsidRPr="00C77322">
              <w:rPr>
                <w:sz w:val="28"/>
                <w:lang w:val="ru-RU"/>
              </w:rPr>
              <w:t>,</w:t>
            </w:r>
            <w:r w:rsidRPr="00C77322">
              <w:rPr>
                <w:spacing w:val="1"/>
                <w:sz w:val="28"/>
                <w:lang w:val="ru-RU"/>
              </w:rPr>
              <w:t xml:space="preserve"> </w:t>
            </w:r>
            <w:r w:rsidRPr="00C77322">
              <w:rPr>
                <w:sz w:val="28"/>
                <w:lang w:val="ru-RU"/>
              </w:rPr>
              <w:t>расположенной</w:t>
            </w:r>
            <w:r w:rsidRPr="00C77322">
              <w:rPr>
                <w:spacing w:val="1"/>
                <w:sz w:val="28"/>
                <w:lang w:val="ru-RU"/>
              </w:rPr>
              <w:t xml:space="preserve"> </w:t>
            </w:r>
            <w:r w:rsidRPr="00C77322">
              <w:rPr>
                <w:sz w:val="28"/>
                <w:lang w:val="ru-RU"/>
              </w:rPr>
              <w:t>на</w:t>
            </w:r>
            <w:r w:rsidRPr="00C77322">
              <w:rPr>
                <w:spacing w:val="1"/>
                <w:sz w:val="28"/>
                <w:lang w:val="ru-RU"/>
              </w:rPr>
              <w:t xml:space="preserve"> </w:t>
            </w:r>
            <w:r w:rsidRPr="00C77322">
              <w:rPr>
                <w:sz w:val="28"/>
                <w:lang w:val="ru-RU"/>
              </w:rPr>
              <w:t>границе</w:t>
            </w:r>
            <w:r w:rsidRPr="00C77322">
              <w:rPr>
                <w:spacing w:val="1"/>
                <w:sz w:val="28"/>
                <w:lang w:val="ru-RU"/>
              </w:rPr>
              <w:t xml:space="preserve"> </w:t>
            </w:r>
            <w:r w:rsidRPr="00C77322">
              <w:rPr>
                <w:sz w:val="28"/>
                <w:lang w:val="ru-RU"/>
              </w:rPr>
              <w:t>земельного</w:t>
            </w:r>
            <w:r w:rsidRPr="00C77322">
              <w:rPr>
                <w:spacing w:val="4"/>
                <w:sz w:val="28"/>
                <w:lang w:val="ru-RU"/>
              </w:rPr>
              <w:t xml:space="preserve"> </w:t>
            </w:r>
            <w:r w:rsidR="00C77322" w:rsidRPr="00C77322">
              <w:rPr>
                <w:sz w:val="28"/>
                <w:lang w:val="ru-RU"/>
              </w:rPr>
              <w:t>участка</w:t>
            </w:r>
          </w:p>
        </w:tc>
      </w:tr>
      <w:tr w:rsidR="005B5DA6" w:rsidRPr="00644D81" w:rsidTr="0018415B">
        <w:trPr>
          <w:trHeight w:val="642"/>
        </w:trPr>
        <w:tc>
          <w:tcPr>
            <w:tcW w:w="1844" w:type="dxa"/>
          </w:tcPr>
          <w:p w:rsidR="005B5DA6" w:rsidRPr="00C77322" w:rsidRDefault="00C77322" w:rsidP="0018415B">
            <w:pPr>
              <w:pStyle w:val="TableParagraph"/>
              <w:spacing w:line="315" w:lineRule="exact"/>
              <w:ind w:left="14"/>
              <w:jc w:val="center"/>
              <w:rPr>
                <w:sz w:val="28"/>
                <w:lang w:val="ru-RU"/>
              </w:rPr>
            </w:pPr>
            <w:r w:rsidRPr="00C77322">
              <w:rPr>
                <w:w w:val="99"/>
                <w:sz w:val="28"/>
                <w:lang w:val="ru-RU"/>
              </w:rPr>
              <w:t>4</w:t>
            </w:r>
          </w:p>
        </w:tc>
        <w:tc>
          <w:tcPr>
            <w:tcW w:w="1704" w:type="dxa"/>
          </w:tcPr>
          <w:p w:rsidR="005B5DA6" w:rsidRPr="00C77322" w:rsidRDefault="00C77322" w:rsidP="0018415B">
            <w:pPr>
              <w:pStyle w:val="TableParagraph"/>
              <w:spacing w:line="315" w:lineRule="exact"/>
              <w:jc w:val="center"/>
              <w:rPr>
                <w:sz w:val="28"/>
                <w:lang w:val="ru-RU"/>
              </w:rPr>
            </w:pPr>
            <w:r w:rsidRPr="00C77322">
              <w:rPr>
                <w:w w:val="99"/>
                <w:sz w:val="28"/>
                <w:lang w:val="ru-RU"/>
              </w:rPr>
              <w:t>5</w:t>
            </w:r>
          </w:p>
        </w:tc>
        <w:tc>
          <w:tcPr>
            <w:tcW w:w="5815" w:type="dxa"/>
          </w:tcPr>
          <w:p w:rsidR="005B5DA6" w:rsidRPr="00C77322" w:rsidRDefault="005B5DA6" w:rsidP="00C77322">
            <w:pPr>
              <w:pStyle w:val="TableParagraph"/>
              <w:spacing w:line="315" w:lineRule="exact"/>
              <w:ind w:left="106"/>
              <w:jc w:val="both"/>
              <w:rPr>
                <w:sz w:val="28"/>
                <w:lang w:val="ru-RU"/>
              </w:rPr>
            </w:pPr>
            <w:r w:rsidRPr="00C77322">
              <w:rPr>
                <w:sz w:val="28"/>
                <w:lang w:val="ru-RU"/>
              </w:rPr>
              <w:t>от</w:t>
            </w:r>
            <w:r w:rsidRPr="00C77322">
              <w:rPr>
                <w:spacing w:val="53"/>
                <w:sz w:val="28"/>
                <w:lang w:val="ru-RU"/>
              </w:rPr>
              <w:t xml:space="preserve"> </w:t>
            </w:r>
            <w:r w:rsidRPr="00C77322">
              <w:rPr>
                <w:sz w:val="28"/>
                <w:lang w:val="ru-RU"/>
              </w:rPr>
              <w:t>точки</w:t>
            </w:r>
            <w:r w:rsidRPr="00C77322">
              <w:rPr>
                <w:spacing w:val="57"/>
                <w:sz w:val="28"/>
                <w:lang w:val="ru-RU"/>
              </w:rPr>
              <w:t xml:space="preserve"> </w:t>
            </w:r>
            <w:r w:rsidR="00C77322" w:rsidRPr="00C77322">
              <w:rPr>
                <w:sz w:val="28"/>
                <w:lang w:val="ru-RU"/>
              </w:rPr>
              <w:t xml:space="preserve">4 в юго-западном направлении </w:t>
            </w:r>
            <w:r w:rsidRPr="00C77322">
              <w:rPr>
                <w:sz w:val="28"/>
                <w:lang w:val="ru-RU"/>
              </w:rPr>
              <w:t>вдоль</w:t>
            </w:r>
            <w:r w:rsidRPr="00C77322">
              <w:rPr>
                <w:spacing w:val="58"/>
                <w:sz w:val="28"/>
                <w:lang w:val="ru-RU"/>
              </w:rPr>
              <w:t xml:space="preserve"> </w:t>
            </w:r>
            <w:r w:rsidR="00C77322" w:rsidRPr="00C77322">
              <w:rPr>
                <w:sz w:val="28"/>
                <w:lang w:val="ru-RU"/>
              </w:rPr>
              <w:t>границы земельного участка</w:t>
            </w:r>
            <w:r w:rsidRPr="00C77322">
              <w:rPr>
                <w:spacing w:val="-3"/>
                <w:sz w:val="28"/>
                <w:lang w:val="ru-RU"/>
              </w:rPr>
              <w:t xml:space="preserve"> </w:t>
            </w:r>
            <w:r w:rsidRPr="00C77322">
              <w:rPr>
                <w:sz w:val="28"/>
                <w:lang w:val="ru-RU"/>
              </w:rPr>
              <w:t>до</w:t>
            </w:r>
            <w:r w:rsidRPr="00C77322">
              <w:rPr>
                <w:spacing w:val="-4"/>
                <w:sz w:val="28"/>
                <w:lang w:val="ru-RU"/>
              </w:rPr>
              <w:t xml:space="preserve"> </w:t>
            </w:r>
            <w:r w:rsidRPr="00C77322">
              <w:rPr>
                <w:sz w:val="28"/>
                <w:lang w:val="ru-RU"/>
              </w:rPr>
              <w:t>точки</w:t>
            </w:r>
            <w:r w:rsidRPr="00C77322">
              <w:rPr>
                <w:spacing w:val="-4"/>
                <w:sz w:val="28"/>
                <w:lang w:val="ru-RU"/>
              </w:rPr>
              <w:t xml:space="preserve"> </w:t>
            </w:r>
            <w:r w:rsidR="00C77322" w:rsidRPr="00C77322">
              <w:rPr>
                <w:sz w:val="28"/>
                <w:lang w:val="ru-RU"/>
              </w:rPr>
              <w:t>5</w:t>
            </w:r>
          </w:p>
        </w:tc>
      </w:tr>
      <w:tr w:rsidR="00C77322" w:rsidRPr="00AA344A" w:rsidTr="0018415B">
        <w:trPr>
          <w:trHeight w:val="969"/>
        </w:trPr>
        <w:tc>
          <w:tcPr>
            <w:tcW w:w="1844" w:type="dxa"/>
          </w:tcPr>
          <w:p w:rsidR="00C77322" w:rsidRPr="00C77322" w:rsidRDefault="00C77322" w:rsidP="0018415B">
            <w:pPr>
              <w:pStyle w:val="TableParagraph"/>
              <w:spacing w:line="320" w:lineRule="exact"/>
              <w:ind w:left="14"/>
              <w:jc w:val="center"/>
              <w:rPr>
                <w:sz w:val="28"/>
                <w:lang w:val="ru-RU"/>
              </w:rPr>
            </w:pPr>
            <w:r w:rsidRPr="00C77322">
              <w:rPr>
                <w:w w:val="99"/>
                <w:sz w:val="28"/>
                <w:lang w:val="ru-RU"/>
              </w:rPr>
              <w:t>5</w:t>
            </w:r>
          </w:p>
        </w:tc>
        <w:tc>
          <w:tcPr>
            <w:tcW w:w="1704" w:type="dxa"/>
          </w:tcPr>
          <w:p w:rsidR="00C77322" w:rsidRPr="00C77322" w:rsidRDefault="00C77322" w:rsidP="0018415B">
            <w:pPr>
              <w:pStyle w:val="TableParagraph"/>
              <w:spacing w:line="320" w:lineRule="exact"/>
              <w:jc w:val="center"/>
              <w:rPr>
                <w:sz w:val="28"/>
                <w:lang w:val="ru-RU"/>
              </w:rPr>
            </w:pPr>
            <w:r w:rsidRPr="00C77322">
              <w:rPr>
                <w:w w:val="99"/>
                <w:sz w:val="28"/>
                <w:lang w:val="ru-RU"/>
              </w:rPr>
              <w:t>7</w:t>
            </w:r>
          </w:p>
        </w:tc>
        <w:tc>
          <w:tcPr>
            <w:tcW w:w="5815" w:type="dxa"/>
          </w:tcPr>
          <w:p w:rsidR="00C77322" w:rsidRPr="00C77322" w:rsidRDefault="00C77322" w:rsidP="00C77322">
            <w:pPr>
              <w:pStyle w:val="TableParagraph"/>
              <w:spacing w:line="322" w:lineRule="exact"/>
              <w:ind w:left="106" w:right="104"/>
              <w:jc w:val="both"/>
              <w:rPr>
                <w:sz w:val="28"/>
                <w:lang w:val="ru-RU"/>
              </w:rPr>
            </w:pPr>
            <w:r w:rsidRPr="00C77322">
              <w:rPr>
                <w:sz w:val="28"/>
                <w:lang w:val="ru-RU"/>
              </w:rPr>
              <w:t>от</w:t>
            </w:r>
            <w:r w:rsidRPr="00C77322">
              <w:rPr>
                <w:spacing w:val="1"/>
                <w:sz w:val="28"/>
                <w:lang w:val="ru-RU"/>
              </w:rPr>
              <w:t xml:space="preserve"> </w:t>
            </w:r>
            <w:r w:rsidRPr="00C77322">
              <w:rPr>
                <w:sz w:val="28"/>
                <w:lang w:val="ru-RU"/>
              </w:rPr>
              <w:t>точки</w:t>
            </w:r>
            <w:r w:rsidRPr="00C77322">
              <w:rPr>
                <w:spacing w:val="1"/>
                <w:sz w:val="28"/>
                <w:lang w:val="ru-RU"/>
              </w:rPr>
              <w:t xml:space="preserve"> </w:t>
            </w:r>
            <w:r w:rsidRPr="00C77322">
              <w:rPr>
                <w:sz w:val="28"/>
                <w:lang w:val="ru-RU"/>
              </w:rPr>
              <w:t>5,</w:t>
            </w:r>
            <w:r w:rsidRPr="00C77322">
              <w:rPr>
                <w:spacing w:val="1"/>
                <w:sz w:val="28"/>
                <w:lang w:val="ru-RU"/>
              </w:rPr>
              <w:t xml:space="preserve"> </w:t>
            </w:r>
            <w:r w:rsidRPr="00C77322">
              <w:rPr>
                <w:sz w:val="28"/>
                <w:lang w:val="ru-RU"/>
              </w:rPr>
              <w:t>в</w:t>
            </w:r>
            <w:r w:rsidRPr="00C77322">
              <w:rPr>
                <w:spacing w:val="70"/>
                <w:sz w:val="28"/>
                <w:lang w:val="ru-RU"/>
              </w:rPr>
              <w:t xml:space="preserve"> </w:t>
            </w:r>
            <w:r w:rsidRPr="00C77322">
              <w:rPr>
                <w:sz w:val="28"/>
                <w:lang w:val="ru-RU"/>
              </w:rPr>
              <w:t>северо-западном</w:t>
            </w:r>
            <w:r w:rsidRPr="00C77322">
              <w:rPr>
                <w:spacing w:val="70"/>
                <w:sz w:val="28"/>
                <w:lang w:val="ru-RU"/>
              </w:rPr>
              <w:t xml:space="preserve"> </w:t>
            </w:r>
            <w:r w:rsidRPr="00C77322">
              <w:rPr>
                <w:sz w:val="28"/>
                <w:lang w:val="ru-RU"/>
              </w:rPr>
              <w:t>направлении</w:t>
            </w:r>
            <w:r w:rsidRPr="00C77322">
              <w:rPr>
                <w:spacing w:val="-67"/>
                <w:sz w:val="28"/>
                <w:lang w:val="ru-RU"/>
              </w:rPr>
              <w:t xml:space="preserve">   </w:t>
            </w:r>
            <w:r w:rsidRPr="00C77322">
              <w:rPr>
                <w:spacing w:val="-67"/>
                <w:sz w:val="28"/>
                <w:lang w:val="ru-RU"/>
              </w:rPr>
              <w:br/>
            </w:r>
            <w:r w:rsidRPr="00C77322">
              <w:rPr>
                <w:sz w:val="28"/>
                <w:lang w:val="ru-RU"/>
              </w:rPr>
              <w:t>до</w:t>
            </w:r>
            <w:r w:rsidRPr="00C77322">
              <w:rPr>
                <w:spacing w:val="1"/>
                <w:sz w:val="28"/>
                <w:lang w:val="ru-RU"/>
              </w:rPr>
              <w:t xml:space="preserve"> </w:t>
            </w:r>
            <w:r w:rsidRPr="00C77322">
              <w:rPr>
                <w:sz w:val="28"/>
                <w:lang w:val="ru-RU"/>
              </w:rPr>
              <w:t>точки</w:t>
            </w:r>
            <w:r w:rsidRPr="00C77322">
              <w:rPr>
                <w:spacing w:val="1"/>
                <w:sz w:val="28"/>
                <w:lang w:val="ru-RU"/>
              </w:rPr>
              <w:t xml:space="preserve"> </w:t>
            </w:r>
            <w:r w:rsidRPr="00C77322">
              <w:rPr>
                <w:sz w:val="28"/>
                <w:lang w:val="ru-RU"/>
              </w:rPr>
              <w:t>7,</w:t>
            </w:r>
            <w:r w:rsidRPr="00C77322">
              <w:rPr>
                <w:spacing w:val="1"/>
                <w:sz w:val="28"/>
                <w:lang w:val="ru-RU"/>
              </w:rPr>
              <w:t xml:space="preserve"> </w:t>
            </w:r>
            <w:r w:rsidRPr="00C77322">
              <w:rPr>
                <w:sz w:val="28"/>
                <w:lang w:val="ru-RU"/>
              </w:rPr>
              <w:t>расположенной</w:t>
            </w:r>
            <w:r w:rsidRPr="00C77322">
              <w:rPr>
                <w:spacing w:val="1"/>
                <w:sz w:val="28"/>
                <w:lang w:val="ru-RU"/>
              </w:rPr>
              <w:t xml:space="preserve"> </w:t>
            </w:r>
            <w:r w:rsidR="00727205">
              <w:rPr>
                <w:spacing w:val="1"/>
                <w:sz w:val="28"/>
                <w:lang w:val="ru-RU"/>
              </w:rPr>
              <w:br/>
            </w:r>
            <w:r w:rsidRPr="00C77322">
              <w:rPr>
                <w:sz w:val="28"/>
                <w:lang w:val="ru-RU"/>
              </w:rPr>
              <w:t>на внутриквартальной территории</w:t>
            </w:r>
          </w:p>
        </w:tc>
      </w:tr>
    </w:tbl>
    <w:p w:rsidR="00C77322" w:rsidRPr="005B5DA6" w:rsidRDefault="00C77322" w:rsidP="00C77322">
      <w:pPr>
        <w:spacing w:after="0" w:line="240" w:lineRule="auto"/>
        <w:ind w:firstLine="709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E25117" w:rsidRDefault="00E25117" w:rsidP="00AA344A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25117" w:rsidRDefault="00E25117" w:rsidP="00AA344A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25117" w:rsidRDefault="00E25117" w:rsidP="00AA344A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25117" w:rsidRDefault="00E25117" w:rsidP="00AA344A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25117" w:rsidRDefault="00E25117" w:rsidP="00AA344A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25117" w:rsidRDefault="00E25117" w:rsidP="00AA344A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25117" w:rsidRDefault="00E25117" w:rsidP="00AA344A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25117" w:rsidRDefault="00E25117" w:rsidP="00AA344A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25117" w:rsidRDefault="00E25117" w:rsidP="00AA344A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25117" w:rsidRDefault="00E25117" w:rsidP="00AA344A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25117" w:rsidRDefault="00E25117" w:rsidP="00AA344A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25117" w:rsidRDefault="00E25117" w:rsidP="00AA344A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25117" w:rsidRDefault="00E25117" w:rsidP="00AA344A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25117" w:rsidRDefault="00E25117" w:rsidP="00AA344A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25117" w:rsidRDefault="00E25117" w:rsidP="00AA344A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E25117" w:rsidRDefault="00E25117" w:rsidP="00AA344A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27205" w:rsidRDefault="00727205" w:rsidP="00AA344A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AA344A" w:rsidRPr="00644D81" w:rsidRDefault="00AA344A" w:rsidP="00AA344A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44D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Таблица характерных (поворотных) точек</w:t>
      </w:r>
    </w:p>
    <w:p w:rsidR="00D84B9D" w:rsidRPr="005B5DA6" w:rsidRDefault="00AA344A" w:rsidP="00AA344A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Style w:val="fontstyle01"/>
          <w:rFonts w:ascii="Times New Roman" w:hAnsi="Times New Roman" w:cs="Times New Roman"/>
        </w:rPr>
      </w:pPr>
      <w:r w:rsidRPr="00644D8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границы территории </w:t>
      </w:r>
      <w:r w:rsidRPr="00644D8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объекта культурного наследия регионального значения </w:t>
      </w:r>
      <w:r w:rsidR="007B0FDE" w:rsidRPr="005B5DA6">
        <w:rPr>
          <w:rStyle w:val="fontstyle01"/>
          <w:rFonts w:ascii="Times New Roman" w:hAnsi="Times New Roman" w:cs="Times New Roman"/>
        </w:rPr>
        <w:t xml:space="preserve">«Доходный дом товарищества Е.С. Смоленцева и Н.П. Шмелева, </w:t>
      </w:r>
      <w:r>
        <w:rPr>
          <w:rStyle w:val="fontstyle01"/>
          <w:rFonts w:ascii="Times New Roman" w:hAnsi="Times New Roman" w:cs="Times New Roman"/>
        </w:rPr>
        <w:br/>
      </w:r>
      <w:r w:rsidR="007B0FDE" w:rsidRPr="005B5DA6">
        <w:rPr>
          <w:rStyle w:val="fontstyle01"/>
          <w:rFonts w:ascii="Times New Roman" w:hAnsi="Times New Roman" w:cs="Times New Roman"/>
        </w:rPr>
        <w:t>архитектор К.С. Олешкевич»</w:t>
      </w:r>
      <w:r w:rsidR="007B0FDE" w:rsidRPr="005B5DA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, 1906</w:t>
      </w:r>
      <w:r w:rsidR="00105AB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="00FF3B1E" w:rsidRPr="005B5DA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–</w:t>
      </w:r>
      <w:r w:rsidR="00105AB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="00825077" w:rsidRPr="005B5DA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1909 гг.</w:t>
      </w:r>
      <w:r w:rsidR="00E25117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, </w:t>
      </w:r>
      <w:r w:rsidR="00E25117" w:rsidRPr="005B5DA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расположенного по адресу: </w:t>
      </w:r>
      <w:r w:rsidR="00E25117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br/>
      </w:r>
      <w:r w:rsidR="00E25117" w:rsidRPr="005B5DA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Республика Татарстан, г. Казань, ул. Баумана, д. 30</w:t>
      </w:r>
    </w:p>
    <w:p w:rsidR="000F2137" w:rsidRPr="005B5DA6" w:rsidRDefault="000F2137" w:rsidP="005B5DA6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tbl>
      <w:tblPr>
        <w:tblW w:w="0" w:type="auto"/>
        <w:jc w:val="center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276"/>
        <w:gridCol w:w="3969"/>
        <w:gridCol w:w="4678"/>
      </w:tblGrid>
      <w:tr w:rsidR="006C1FCE" w:rsidRPr="005B5DA6" w:rsidTr="007A0CFC">
        <w:trPr>
          <w:trHeight w:val="322"/>
          <w:jc w:val="center"/>
        </w:trPr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right w:val="nil"/>
            </w:tcBorders>
            <w:shd w:val="clear" w:color="auto" w:fill="FFFFFF"/>
            <w:vAlign w:val="center"/>
          </w:tcPr>
          <w:p w:rsidR="006C1FCE" w:rsidRPr="005B5DA6" w:rsidRDefault="007A0CFC" w:rsidP="005B5DA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highlight w:val="yellow"/>
                <w:lang w:eastAsia="ru-RU"/>
              </w:rPr>
            </w:pPr>
            <w:r w:rsidRPr="005B5DA6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864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6C1FCE" w:rsidRPr="005B5DA6" w:rsidRDefault="005B5DA6" w:rsidP="005B5DA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709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highlight w:val="yellow"/>
                <w:lang w:eastAsia="ru-RU"/>
              </w:rPr>
            </w:pPr>
            <w:r w:rsidRPr="00644D8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Координаты характерных (поворотных) точек в местной системе координат (МСК-16)</w:t>
            </w:r>
          </w:p>
        </w:tc>
      </w:tr>
      <w:tr w:rsidR="006C1FCE" w:rsidRPr="005B5DA6" w:rsidTr="007A0CFC">
        <w:trPr>
          <w:trHeight w:val="322"/>
          <w:jc w:val="center"/>
        </w:trPr>
        <w:tc>
          <w:tcPr>
            <w:tcW w:w="1276" w:type="dxa"/>
            <w:vMerge/>
            <w:tcBorders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6C1FCE" w:rsidRPr="005B5DA6" w:rsidRDefault="006C1FCE" w:rsidP="005B5DA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highlight w:val="yellow"/>
                <w:lang w:eastAsia="ru-RU"/>
              </w:rPr>
            </w:pP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6C1FCE" w:rsidRPr="005B5DA6" w:rsidRDefault="006C1FCE" w:rsidP="005B5DA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709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5B5DA6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X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6C1FCE" w:rsidRPr="005B5DA6" w:rsidRDefault="006C1FCE" w:rsidP="005B5DA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709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</w:pPr>
            <w:r w:rsidRPr="005B5DA6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val="en-US" w:eastAsia="ru-RU"/>
              </w:rPr>
              <w:t>Y</w:t>
            </w:r>
          </w:p>
        </w:tc>
      </w:tr>
      <w:tr w:rsidR="005B5DA6" w:rsidRPr="005B5DA6" w:rsidTr="00EB608C">
        <w:trPr>
          <w:trHeight w:val="254"/>
          <w:jc w:val="center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5B5DA6" w:rsidRPr="00DD4CFD" w:rsidRDefault="005B5DA6" w:rsidP="005B5DA6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D4CFD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5B5DA6" w:rsidRPr="00DD4CFD" w:rsidRDefault="005B5DA6" w:rsidP="005B5DA6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476277</w:t>
            </w:r>
            <w:r w:rsidRPr="00AA344A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33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B5DA6" w:rsidRPr="00AA344A" w:rsidRDefault="005B5DA6" w:rsidP="005B5DA6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A344A">
              <w:rPr>
                <w:rFonts w:ascii="Times New Roman" w:hAnsi="Times New Roman"/>
                <w:sz w:val="28"/>
                <w:szCs w:val="28"/>
              </w:rPr>
              <w:t>1304783.28</w:t>
            </w:r>
          </w:p>
        </w:tc>
      </w:tr>
      <w:tr w:rsidR="005B5DA6" w:rsidRPr="005B5DA6" w:rsidTr="00EB608C">
        <w:trPr>
          <w:trHeight w:val="254"/>
          <w:jc w:val="center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5B5DA6" w:rsidRPr="00DD4CFD" w:rsidRDefault="005B5DA6" w:rsidP="005B5DA6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D4CFD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5B5DA6" w:rsidRPr="00AA344A" w:rsidRDefault="005B5DA6" w:rsidP="005B5DA6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A344A">
              <w:rPr>
                <w:rFonts w:ascii="Times New Roman" w:hAnsi="Times New Roman"/>
                <w:sz w:val="28"/>
                <w:szCs w:val="28"/>
              </w:rPr>
              <w:t>476265.57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B5DA6" w:rsidRPr="00DD4CFD" w:rsidRDefault="005B5DA6" w:rsidP="005B5DA6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AA344A">
              <w:rPr>
                <w:rFonts w:ascii="Times New Roman" w:hAnsi="Times New Roman"/>
                <w:sz w:val="28"/>
                <w:szCs w:val="28"/>
              </w:rPr>
              <w:t>13</w:t>
            </w:r>
            <w:r>
              <w:rPr>
                <w:rFonts w:ascii="Times New Roman" w:hAnsi="Times New Roman"/>
                <w:sz w:val="28"/>
                <w:szCs w:val="28"/>
                <w:lang w:val="en-US"/>
              </w:rPr>
              <w:t>04794.13</w:t>
            </w:r>
          </w:p>
        </w:tc>
      </w:tr>
      <w:tr w:rsidR="005B5DA6" w:rsidRPr="005B5DA6" w:rsidTr="00EB608C">
        <w:trPr>
          <w:trHeight w:val="254"/>
          <w:jc w:val="center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5B5DA6" w:rsidRPr="00DD4CFD" w:rsidRDefault="005B5DA6" w:rsidP="005B5DA6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D4CFD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5B5DA6" w:rsidRPr="00DD4CFD" w:rsidRDefault="005B5DA6" w:rsidP="005B5DA6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476253.26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B5DA6" w:rsidRPr="00DD4CFD" w:rsidRDefault="005B5DA6" w:rsidP="005B5DA6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1304780.80</w:t>
            </w:r>
          </w:p>
        </w:tc>
      </w:tr>
      <w:tr w:rsidR="005B5DA6" w:rsidRPr="005B5DA6" w:rsidTr="00EB608C">
        <w:trPr>
          <w:trHeight w:val="254"/>
          <w:jc w:val="center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5B5DA6" w:rsidRPr="00DD4CFD" w:rsidRDefault="005B5DA6" w:rsidP="005B5DA6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D4CFD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5B5DA6" w:rsidRPr="005604EB" w:rsidRDefault="005B5DA6" w:rsidP="005B5DA6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476229.17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B5DA6" w:rsidRPr="005604EB" w:rsidRDefault="005B5DA6" w:rsidP="005B5DA6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1304800.74</w:t>
            </w:r>
          </w:p>
        </w:tc>
      </w:tr>
      <w:tr w:rsidR="005B5DA6" w:rsidRPr="005B5DA6" w:rsidTr="00EB608C">
        <w:trPr>
          <w:trHeight w:val="254"/>
          <w:jc w:val="center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5B5DA6" w:rsidRPr="00DD4CFD" w:rsidRDefault="005B5DA6" w:rsidP="005B5DA6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D4CFD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5B5DA6" w:rsidRPr="005604EB" w:rsidRDefault="005B5DA6" w:rsidP="005B5DA6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476216.55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B5DA6" w:rsidRPr="005604EB" w:rsidRDefault="005B5DA6" w:rsidP="005B5DA6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1304787.84</w:t>
            </w:r>
          </w:p>
        </w:tc>
      </w:tr>
      <w:tr w:rsidR="005B5DA6" w:rsidRPr="005B5DA6" w:rsidTr="00EB608C">
        <w:trPr>
          <w:trHeight w:val="254"/>
          <w:jc w:val="center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5B5DA6" w:rsidRPr="00DD4CFD" w:rsidRDefault="005B5DA6" w:rsidP="005B5DA6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D4CFD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5B5DA6" w:rsidRPr="005604EB" w:rsidRDefault="005B5DA6" w:rsidP="005B5DA6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476246.12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B5DA6" w:rsidRPr="005604EB" w:rsidRDefault="005B5DA6" w:rsidP="005B5DA6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1304763.96</w:t>
            </w:r>
          </w:p>
        </w:tc>
      </w:tr>
      <w:tr w:rsidR="005B5DA6" w:rsidRPr="005B5DA6" w:rsidTr="00EB608C">
        <w:trPr>
          <w:trHeight w:val="254"/>
          <w:jc w:val="center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5B5DA6" w:rsidRPr="00DD4CFD" w:rsidRDefault="005B5DA6" w:rsidP="005B5DA6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D4CFD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5B5DA6" w:rsidRPr="005604EB" w:rsidRDefault="005B5DA6" w:rsidP="005B5DA6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476255.50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B5DA6" w:rsidRPr="005604EB" w:rsidRDefault="005B5DA6" w:rsidP="005B5DA6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1304759.95</w:t>
            </w:r>
          </w:p>
        </w:tc>
      </w:tr>
      <w:tr w:rsidR="005B5DA6" w:rsidRPr="005B5DA6" w:rsidTr="00EB608C">
        <w:trPr>
          <w:trHeight w:val="254"/>
          <w:jc w:val="center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5B5DA6" w:rsidRPr="00DD4CFD" w:rsidRDefault="005B5DA6" w:rsidP="005B5DA6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D4CFD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3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5B5DA6" w:rsidRPr="00DD4CFD" w:rsidRDefault="005B5DA6" w:rsidP="005B5DA6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476277</w:t>
            </w:r>
            <w:r>
              <w:rPr>
                <w:rFonts w:ascii="Times New Roman" w:hAnsi="Times New Roman"/>
                <w:sz w:val="28"/>
                <w:szCs w:val="28"/>
                <w:lang w:val="en-US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33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B5DA6" w:rsidRPr="00DD4CFD" w:rsidRDefault="005B5DA6" w:rsidP="005B5DA6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1304783.28</w:t>
            </w:r>
          </w:p>
        </w:tc>
      </w:tr>
    </w:tbl>
    <w:p w:rsidR="005313C6" w:rsidRPr="005B5DA6" w:rsidRDefault="005313C6" w:rsidP="005B5DA6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F3B1E" w:rsidRPr="005B5DA6" w:rsidRDefault="00FF3B1E" w:rsidP="005B5DA6">
      <w:pPr>
        <w:spacing w:after="0" w:line="240" w:lineRule="auto"/>
        <w:ind w:left="595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ectPr w:rsidR="00FF3B1E" w:rsidRPr="005B5DA6" w:rsidSect="00C77322">
          <w:pgSz w:w="11910" w:h="16840"/>
          <w:pgMar w:top="1160" w:right="660" w:bottom="993" w:left="1080" w:header="713" w:footer="983" w:gutter="0"/>
          <w:pgNumType w:start="1"/>
          <w:cols w:space="720"/>
          <w:titlePg/>
          <w:docGrid w:linePitch="299"/>
        </w:sectPr>
      </w:pPr>
    </w:p>
    <w:p w:rsidR="00BB7DF1" w:rsidRPr="005B5DA6" w:rsidRDefault="00BB7DF1" w:rsidP="005B5DA6">
      <w:pPr>
        <w:spacing w:after="0" w:line="240" w:lineRule="auto"/>
        <w:ind w:left="595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B5DA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Приложение № </w:t>
      </w:r>
      <w:r w:rsidR="007B0FDE" w:rsidRPr="005B5DA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</w:t>
      </w:r>
    </w:p>
    <w:p w:rsidR="00BB7DF1" w:rsidRPr="005B5DA6" w:rsidRDefault="00BB7DF1" w:rsidP="005B5DA6">
      <w:pPr>
        <w:spacing w:after="0" w:line="240" w:lineRule="auto"/>
        <w:ind w:left="595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B5DA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 приказу Комитета</w:t>
      </w:r>
    </w:p>
    <w:p w:rsidR="00BB7DF1" w:rsidRPr="005B5DA6" w:rsidRDefault="00BB7DF1" w:rsidP="005B5DA6">
      <w:pPr>
        <w:spacing w:after="0" w:line="240" w:lineRule="auto"/>
        <w:ind w:left="595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B5DA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Республики Татарстан по охране</w:t>
      </w:r>
    </w:p>
    <w:p w:rsidR="00BB7DF1" w:rsidRPr="005B5DA6" w:rsidRDefault="00BB7DF1" w:rsidP="005B5DA6">
      <w:pPr>
        <w:spacing w:after="0" w:line="240" w:lineRule="auto"/>
        <w:ind w:left="595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B5DA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объектов культурного наследия</w:t>
      </w:r>
    </w:p>
    <w:p w:rsidR="00BB7DF1" w:rsidRPr="005B5DA6" w:rsidRDefault="002B2A04" w:rsidP="005B5DA6">
      <w:pPr>
        <w:spacing w:after="0" w:line="240" w:lineRule="auto"/>
        <w:ind w:left="5954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5B5DA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от </w:t>
      </w:r>
      <w:r w:rsidR="000F2137" w:rsidRPr="005B5DA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__________</w:t>
      </w:r>
      <w:r w:rsidR="00825077" w:rsidRPr="005B5DA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__</w:t>
      </w:r>
      <w:r w:rsidRPr="005B5DA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2022 </w:t>
      </w:r>
      <w:r w:rsidR="00537927" w:rsidRPr="005B5DA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№ </w:t>
      </w:r>
      <w:r w:rsidR="000F2137" w:rsidRPr="005B5DA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____</w:t>
      </w:r>
      <w:r w:rsidR="00825077" w:rsidRPr="005B5DA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__</w:t>
      </w:r>
    </w:p>
    <w:p w:rsidR="00BB7DF1" w:rsidRPr="005B5DA6" w:rsidRDefault="00BB7DF1" w:rsidP="005B5DA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BB7DF1" w:rsidRPr="005B5DA6" w:rsidRDefault="00BB7DF1" w:rsidP="005B5DA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5B5DA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Предмет охраны</w:t>
      </w:r>
      <w:r w:rsidR="00D91EE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*</w:t>
      </w:r>
    </w:p>
    <w:p w:rsidR="009775EB" w:rsidRPr="005B5DA6" w:rsidRDefault="00BB7DF1" w:rsidP="005B5DA6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5B5DA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объекта культурного наследия регионального значения</w:t>
      </w:r>
    </w:p>
    <w:p w:rsidR="000F2137" w:rsidRPr="005B5DA6" w:rsidRDefault="007B0FDE" w:rsidP="005B5DA6">
      <w:pPr>
        <w:spacing w:after="0" w:line="240" w:lineRule="auto"/>
        <w:jc w:val="center"/>
        <w:rPr>
          <w:rStyle w:val="fontstyle01"/>
          <w:rFonts w:ascii="Times New Roman" w:hAnsi="Times New Roman" w:cs="Times New Roman"/>
        </w:rPr>
      </w:pPr>
      <w:r w:rsidRPr="005B5DA6">
        <w:rPr>
          <w:rStyle w:val="fontstyle01"/>
          <w:rFonts w:ascii="Times New Roman" w:hAnsi="Times New Roman" w:cs="Times New Roman"/>
        </w:rPr>
        <w:t xml:space="preserve">«Доходный дом товарищества Е.С. Смоленцева и Н.П. Шмелева, </w:t>
      </w:r>
      <w:r w:rsidR="00AA344A">
        <w:rPr>
          <w:rStyle w:val="fontstyle01"/>
          <w:rFonts w:ascii="Times New Roman" w:hAnsi="Times New Roman" w:cs="Times New Roman"/>
        </w:rPr>
        <w:br/>
      </w:r>
      <w:r w:rsidRPr="005B5DA6">
        <w:rPr>
          <w:rStyle w:val="fontstyle01"/>
          <w:rFonts w:ascii="Times New Roman" w:hAnsi="Times New Roman" w:cs="Times New Roman"/>
        </w:rPr>
        <w:t>архитектор К.С. Олешкевич»</w:t>
      </w:r>
      <w:r w:rsidRPr="005B5DA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, 1906</w:t>
      </w:r>
      <w:r w:rsidR="00105AB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="00FF3B1E" w:rsidRPr="005B5DA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–</w:t>
      </w:r>
      <w:r w:rsidR="00105AB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Pr="005B5DA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1909 гг., расположенного по адресу: </w:t>
      </w:r>
      <w:r w:rsidR="00AA344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br/>
      </w:r>
      <w:r w:rsidRPr="005B5DA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Республика Татарстан, г. Казань, ул. Баумана, д. 30</w:t>
      </w:r>
    </w:p>
    <w:p w:rsidR="00BB7DF1" w:rsidRPr="005B5DA6" w:rsidRDefault="00BB7DF1" w:rsidP="005B5DA6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5B5DA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</w:p>
    <w:p w:rsidR="0055707D" w:rsidRPr="00C5170D" w:rsidRDefault="0055707D" w:rsidP="0055707D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5170D">
        <w:rPr>
          <w:rFonts w:ascii="Times New Roman" w:hAnsi="Times New Roman" w:cs="Times New Roman"/>
          <w:color w:val="000000"/>
          <w:sz w:val="28"/>
          <w:szCs w:val="28"/>
        </w:rPr>
        <w:t xml:space="preserve">1. </w:t>
      </w:r>
      <w:r w:rsidRPr="00F14C6C">
        <w:rPr>
          <w:rFonts w:ascii="Times New Roman" w:hAnsi="Times New Roman" w:cs="Times New Roman"/>
          <w:color w:val="000000"/>
          <w:sz w:val="28"/>
          <w:szCs w:val="28"/>
        </w:rPr>
        <w:t xml:space="preserve">Местоположение здания </w:t>
      </w:r>
      <w:r>
        <w:rPr>
          <w:rFonts w:ascii="Times New Roman" w:hAnsi="Times New Roman" w:cs="Times New Roman"/>
          <w:color w:val="000000"/>
          <w:sz w:val="28"/>
          <w:szCs w:val="28"/>
        </w:rPr>
        <w:t>с отступом от красной линии улицы Баумана</w:t>
      </w:r>
      <w:r w:rsidRPr="00F14C6C">
        <w:rPr>
          <w:rFonts w:ascii="Times New Roman" w:hAnsi="Times New Roman" w:cs="Times New Roman"/>
          <w:color w:val="000000"/>
          <w:sz w:val="28"/>
          <w:szCs w:val="28"/>
        </w:rPr>
        <w:t>;</w:t>
      </w:r>
    </w:p>
    <w:p w:rsidR="0055707D" w:rsidRPr="00C5170D" w:rsidRDefault="0055707D" w:rsidP="0055707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5170D">
        <w:rPr>
          <w:rFonts w:ascii="Times New Roman" w:hAnsi="Times New Roman" w:cs="Times New Roman"/>
          <w:color w:val="000000"/>
          <w:sz w:val="28"/>
          <w:szCs w:val="28"/>
        </w:rPr>
        <w:t xml:space="preserve">2. </w:t>
      </w:r>
      <w:r w:rsidRPr="00F14C6C">
        <w:rPr>
          <w:rFonts w:ascii="Times New Roman" w:hAnsi="Times New Roman" w:cs="Times New Roman"/>
          <w:color w:val="000000"/>
          <w:sz w:val="28"/>
          <w:szCs w:val="28"/>
        </w:rPr>
        <w:t xml:space="preserve">Объемно-пространственная композиция </w:t>
      </w:r>
      <w:r>
        <w:rPr>
          <w:rFonts w:ascii="Times New Roman" w:hAnsi="Times New Roman" w:cs="Times New Roman"/>
          <w:color w:val="000000"/>
          <w:sz w:val="28"/>
          <w:szCs w:val="28"/>
        </w:rPr>
        <w:t>прямоугольного</w:t>
      </w:r>
      <w:r w:rsidRPr="00F14C6C">
        <w:rPr>
          <w:rFonts w:ascii="Times New Roman" w:hAnsi="Times New Roman" w:cs="Times New Roman"/>
          <w:color w:val="000000"/>
          <w:sz w:val="28"/>
          <w:szCs w:val="28"/>
        </w:rPr>
        <w:t xml:space="preserve"> в плане здания; высотны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е отметки по венчающим карнизам </w:t>
      </w:r>
      <w:r w:rsidRPr="00F14C6C">
        <w:rPr>
          <w:rFonts w:ascii="Times New Roman" w:hAnsi="Times New Roman" w:cs="Times New Roman"/>
          <w:color w:val="000000"/>
          <w:sz w:val="28"/>
          <w:szCs w:val="28"/>
        </w:rPr>
        <w:t>и конькам кровли;</w:t>
      </w:r>
      <w:r w:rsidRPr="00C5170D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55707D" w:rsidRPr="00F14C6C" w:rsidRDefault="0055707D" w:rsidP="0055707D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5170D">
        <w:rPr>
          <w:rFonts w:ascii="Times New Roman" w:hAnsi="Times New Roman" w:cs="Times New Roman"/>
          <w:color w:val="000000"/>
          <w:sz w:val="28"/>
          <w:szCs w:val="28"/>
        </w:rPr>
        <w:t xml:space="preserve">3. </w:t>
      </w:r>
      <w:r w:rsidRPr="00F14C6C">
        <w:rPr>
          <w:rFonts w:ascii="Times New Roman" w:hAnsi="Times New Roman" w:cs="Times New Roman"/>
          <w:color w:val="000000"/>
          <w:sz w:val="28"/>
          <w:szCs w:val="28"/>
        </w:rPr>
        <w:t xml:space="preserve">Конструктивное решение: </w:t>
      </w:r>
    </w:p>
    <w:p w:rsidR="0055707D" w:rsidRPr="00F14C6C" w:rsidRDefault="0055707D" w:rsidP="0055707D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14C6C">
        <w:rPr>
          <w:rFonts w:ascii="Times New Roman" w:hAnsi="Times New Roman" w:cs="Times New Roman"/>
          <w:color w:val="000000"/>
          <w:sz w:val="28"/>
          <w:szCs w:val="28"/>
        </w:rPr>
        <w:t>- конфигурация, габариты несущих капитальных кирпичных стен;</w:t>
      </w:r>
    </w:p>
    <w:p w:rsidR="0055707D" w:rsidRPr="00F14C6C" w:rsidRDefault="0055707D" w:rsidP="00EB097F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14C6C">
        <w:rPr>
          <w:rFonts w:ascii="Times New Roman" w:hAnsi="Times New Roman" w:cs="Times New Roman"/>
          <w:color w:val="000000"/>
          <w:sz w:val="28"/>
          <w:szCs w:val="28"/>
        </w:rPr>
        <w:t xml:space="preserve">- конфигурация, габариты кирпичных перемычек оконных </w:t>
      </w:r>
      <w:r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F14C6C">
        <w:rPr>
          <w:rFonts w:ascii="Times New Roman" w:hAnsi="Times New Roman" w:cs="Times New Roman"/>
          <w:color w:val="000000"/>
          <w:sz w:val="28"/>
          <w:szCs w:val="28"/>
        </w:rPr>
        <w:t>и дверных проемов;</w:t>
      </w:r>
    </w:p>
    <w:p w:rsidR="0055707D" w:rsidRPr="00F14C6C" w:rsidRDefault="0055707D" w:rsidP="0055707D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14C6C">
        <w:rPr>
          <w:rFonts w:ascii="Times New Roman" w:hAnsi="Times New Roman" w:cs="Times New Roman"/>
          <w:color w:val="000000"/>
          <w:sz w:val="28"/>
          <w:szCs w:val="28"/>
        </w:rPr>
        <w:t xml:space="preserve">- </w:t>
      </w:r>
      <w:r>
        <w:rPr>
          <w:rFonts w:ascii="Times New Roman" w:hAnsi="Times New Roman" w:cs="Times New Roman"/>
          <w:color w:val="000000"/>
          <w:sz w:val="28"/>
          <w:szCs w:val="28"/>
        </w:rPr>
        <w:t>конфигурация, габариты сводчатых</w:t>
      </w:r>
      <w:r w:rsidRPr="00F14C6C">
        <w:rPr>
          <w:rFonts w:ascii="Times New Roman" w:hAnsi="Times New Roman" w:cs="Times New Roman"/>
          <w:color w:val="000000"/>
          <w:sz w:val="28"/>
          <w:szCs w:val="28"/>
        </w:rPr>
        <w:t xml:space="preserve"> перекрытий </w:t>
      </w:r>
      <w:r>
        <w:rPr>
          <w:rFonts w:ascii="Times New Roman" w:hAnsi="Times New Roman" w:cs="Times New Roman"/>
          <w:color w:val="000000"/>
          <w:sz w:val="28"/>
          <w:szCs w:val="28"/>
        </w:rPr>
        <w:br/>
        <w:t>проездной арки по типу «Монье»</w:t>
      </w:r>
      <w:r w:rsidRPr="00F14C6C">
        <w:rPr>
          <w:rFonts w:ascii="Times New Roman" w:hAnsi="Times New Roman" w:cs="Times New Roman"/>
          <w:color w:val="000000"/>
          <w:sz w:val="28"/>
          <w:szCs w:val="28"/>
        </w:rPr>
        <w:t>;</w:t>
      </w:r>
    </w:p>
    <w:p w:rsidR="0055707D" w:rsidRPr="00F14C6C" w:rsidRDefault="0055707D" w:rsidP="0055707D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14C6C">
        <w:rPr>
          <w:rFonts w:ascii="Times New Roman" w:hAnsi="Times New Roman" w:cs="Times New Roman"/>
          <w:color w:val="000000"/>
          <w:sz w:val="28"/>
          <w:szCs w:val="28"/>
        </w:rPr>
        <w:t xml:space="preserve">- конфигурация, габариты и материал крыши; </w:t>
      </w:r>
    </w:p>
    <w:p w:rsidR="0055707D" w:rsidRPr="00F14C6C" w:rsidRDefault="0055707D" w:rsidP="0055707D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F14C6C">
        <w:rPr>
          <w:rFonts w:ascii="Times New Roman" w:hAnsi="Times New Roman" w:cs="Times New Roman"/>
          <w:color w:val="000000"/>
          <w:sz w:val="28"/>
          <w:szCs w:val="28"/>
        </w:rPr>
        <w:t>- местоположение, конфигурация, габариты дымовых труб;</w:t>
      </w:r>
    </w:p>
    <w:p w:rsidR="0055707D" w:rsidRPr="00F14C6C" w:rsidRDefault="0055707D" w:rsidP="0055707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5170D">
        <w:rPr>
          <w:rFonts w:ascii="Times New Roman" w:hAnsi="Times New Roman" w:cs="Times New Roman"/>
          <w:color w:val="000000"/>
          <w:sz w:val="28"/>
          <w:szCs w:val="28"/>
        </w:rPr>
        <w:t xml:space="preserve">4. </w:t>
      </w:r>
      <w:r w:rsidRPr="00F14C6C">
        <w:rPr>
          <w:rFonts w:ascii="Times New Roman" w:hAnsi="Times New Roman" w:cs="Times New Roman"/>
          <w:color w:val="000000"/>
          <w:sz w:val="28"/>
          <w:szCs w:val="28"/>
        </w:rPr>
        <w:t>Композиционное и архитектурное решение фасадов:</w:t>
      </w:r>
    </w:p>
    <w:p w:rsidR="0055707D" w:rsidRDefault="0055707D" w:rsidP="0055707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с</w:t>
      </w:r>
      <w:r w:rsidRPr="00F14C6C">
        <w:rPr>
          <w:rFonts w:ascii="Times New Roman" w:hAnsi="Times New Roman" w:cs="Times New Roman"/>
          <w:color w:val="000000"/>
          <w:sz w:val="28"/>
          <w:szCs w:val="28"/>
        </w:rPr>
        <w:t xml:space="preserve">еверный фасад: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два ризалита в одну оконную ось с угловыми пилястрами, поребриками на уровне второго этажа и профилированными капителями </w:t>
      </w:r>
      <w:r>
        <w:rPr>
          <w:rFonts w:ascii="Times New Roman" w:hAnsi="Times New Roman" w:cs="Times New Roman"/>
          <w:color w:val="000000"/>
          <w:sz w:val="28"/>
          <w:szCs w:val="28"/>
        </w:rPr>
        <w:br/>
        <w:t xml:space="preserve">с выступающими декоративными элементами; прямоугольные профилированные сандрики первого и второго этажа; подоконные профилированные полочки </w:t>
      </w:r>
      <w:r>
        <w:rPr>
          <w:rFonts w:ascii="Times New Roman" w:hAnsi="Times New Roman" w:cs="Times New Roman"/>
          <w:color w:val="000000"/>
          <w:sz w:val="28"/>
          <w:szCs w:val="28"/>
        </w:rPr>
        <w:br/>
        <w:t xml:space="preserve">с дентикулами третьего этажа и над оконными проемами третьего этажа ризалитов; подоконные профилированные полочки с выступающими элементами второго этажа; подоконные профилированные полочки второго этажа; простеночные пилястры </w:t>
      </w:r>
      <w:r>
        <w:rPr>
          <w:rFonts w:ascii="Times New Roman" w:hAnsi="Times New Roman" w:cs="Times New Roman"/>
          <w:color w:val="000000"/>
          <w:sz w:val="28"/>
          <w:szCs w:val="28"/>
        </w:rPr>
        <w:br/>
        <w:t xml:space="preserve">в высоту второго и третьего этажа с поребриками на уровне второго этажа </w:t>
      </w:r>
      <w:r>
        <w:rPr>
          <w:rFonts w:ascii="Times New Roman" w:hAnsi="Times New Roman" w:cs="Times New Roman"/>
          <w:color w:val="000000"/>
          <w:sz w:val="28"/>
          <w:szCs w:val="28"/>
        </w:rPr>
        <w:br/>
        <w:t>и выступающими декоративными элементами на уровне первого и третьего этажа; венчающий профилированный карниз с дентикулами; арочный проем проездной арки первого этажа; прямоугольные сандрики проемов первого этажа;</w:t>
      </w:r>
    </w:p>
    <w:p w:rsidR="0055707D" w:rsidRPr="00F14C6C" w:rsidRDefault="0055707D" w:rsidP="0055707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з</w:t>
      </w:r>
      <w:r w:rsidRPr="00F14C6C">
        <w:rPr>
          <w:rFonts w:ascii="Times New Roman" w:hAnsi="Times New Roman" w:cs="Times New Roman"/>
          <w:color w:val="000000"/>
          <w:sz w:val="28"/>
          <w:szCs w:val="28"/>
        </w:rPr>
        <w:t xml:space="preserve">ападный фасад: </w:t>
      </w:r>
      <w:r>
        <w:rPr>
          <w:rFonts w:ascii="Times New Roman" w:hAnsi="Times New Roman" w:cs="Times New Roman"/>
          <w:color w:val="000000"/>
          <w:sz w:val="28"/>
          <w:szCs w:val="28"/>
        </w:rPr>
        <w:t>брандмауэрная стена без декоративных элементов</w:t>
      </w:r>
      <w:r w:rsidRPr="00F14C6C">
        <w:rPr>
          <w:rFonts w:ascii="Times New Roman" w:hAnsi="Times New Roman" w:cs="Times New Roman"/>
          <w:color w:val="000000"/>
          <w:sz w:val="28"/>
          <w:szCs w:val="28"/>
        </w:rPr>
        <w:t>;</w:t>
      </w:r>
    </w:p>
    <w:p w:rsidR="0055707D" w:rsidRDefault="0055707D" w:rsidP="0055707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ю</w:t>
      </w:r>
      <w:r w:rsidRPr="00F14C6C">
        <w:rPr>
          <w:rFonts w:ascii="Times New Roman" w:hAnsi="Times New Roman" w:cs="Times New Roman"/>
          <w:color w:val="000000"/>
          <w:sz w:val="28"/>
          <w:szCs w:val="28"/>
        </w:rPr>
        <w:t xml:space="preserve">жный фасад: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прямоугольные профилированные сандрики третьего этажа; венчающий профилированный карниз с дентикулами; арочный проем проездной арки первого этажа; </w:t>
      </w:r>
    </w:p>
    <w:p w:rsidR="0055707D" w:rsidRPr="001E5F4A" w:rsidRDefault="0055707D" w:rsidP="0055707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5. П</w:t>
      </w:r>
      <w:r w:rsidRPr="00F14C6C">
        <w:rPr>
          <w:rFonts w:ascii="Times New Roman" w:hAnsi="Times New Roman" w:cs="Times New Roman"/>
          <w:color w:val="000000"/>
          <w:sz w:val="28"/>
          <w:szCs w:val="28"/>
        </w:rPr>
        <w:t>ропорции, геометрия наружных исторических столярных заполнений дверных проемов (утрачены);</w:t>
      </w:r>
    </w:p>
    <w:p w:rsidR="0055707D" w:rsidRPr="00C5170D" w:rsidRDefault="0055707D" w:rsidP="0055707D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6</w:t>
      </w:r>
      <w:r w:rsidRPr="001E5F4A">
        <w:rPr>
          <w:rFonts w:ascii="Times New Roman" w:hAnsi="Times New Roman" w:cs="Times New Roman"/>
          <w:color w:val="000000"/>
          <w:sz w:val="28"/>
          <w:szCs w:val="28"/>
        </w:rPr>
        <w:t xml:space="preserve">. </w:t>
      </w:r>
      <w:r>
        <w:rPr>
          <w:rFonts w:ascii="Times New Roman" w:hAnsi="Times New Roman" w:cs="Times New Roman"/>
          <w:color w:val="000000"/>
          <w:sz w:val="28"/>
          <w:szCs w:val="28"/>
        </w:rPr>
        <w:t>П</w:t>
      </w:r>
      <w:r w:rsidRPr="001E5F4A">
        <w:rPr>
          <w:rFonts w:ascii="Times New Roman" w:hAnsi="Times New Roman" w:cs="Times New Roman"/>
          <w:color w:val="000000"/>
          <w:sz w:val="28"/>
          <w:szCs w:val="28"/>
        </w:rPr>
        <w:t>ропорции, геометрия и расстекловка исторических столярных заполнений оконных проемов (частично утрачены).</w:t>
      </w:r>
    </w:p>
    <w:p w:rsidR="0055707D" w:rsidRPr="00AB3CE6" w:rsidRDefault="0055707D" w:rsidP="0055707D">
      <w:pPr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18"/>
          <w:szCs w:val="24"/>
          <w:lang w:eastAsia="ru-RU"/>
        </w:rPr>
      </w:pPr>
    </w:p>
    <w:p w:rsidR="000F6A58" w:rsidRPr="0055707D" w:rsidRDefault="0055707D" w:rsidP="0055707D">
      <w:pPr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C5170D">
        <w:rPr>
          <w:rFonts w:ascii="Times New Roman" w:hAnsi="Times New Roman" w:cs="Times New Roman"/>
          <w:noProof/>
          <w:sz w:val="24"/>
          <w:szCs w:val="24"/>
          <w:lang w:eastAsia="ru-RU"/>
        </w:rPr>
        <w:t>*Предмет охраны подлежит уточнению и дополнению при дальнейшем комплексном исследовании объекта, а также в процессе производства реставрационных работ</w:t>
      </w:r>
      <w:r w:rsidR="000F6A58" w:rsidRPr="005B5DA6">
        <w:rPr>
          <w:rFonts w:ascii="Times New Roman" w:hAnsi="Times New Roman" w:cs="Times New Roman"/>
          <w:color w:val="000000"/>
          <w:sz w:val="28"/>
          <w:szCs w:val="28"/>
        </w:rPr>
        <w:br w:type="page"/>
      </w:r>
    </w:p>
    <w:p w:rsidR="0003779D" w:rsidRPr="0055707D" w:rsidRDefault="0055707D" w:rsidP="005B5DA6">
      <w:pPr>
        <w:spacing w:after="0" w:line="240" w:lineRule="auto"/>
        <w:jc w:val="center"/>
        <w:rPr>
          <w:rFonts w:ascii="Times New Roman" w:hAnsi="Times New Roman" w:cs="Times New Roman"/>
          <w:bCs/>
          <w:color w:val="000000"/>
          <w:sz w:val="28"/>
          <w:szCs w:val="28"/>
        </w:rPr>
      </w:pPr>
      <w:r w:rsidRPr="0055707D">
        <w:rPr>
          <w:rFonts w:ascii="Times New Roman" w:hAnsi="Times New Roman" w:cs="Times New Roman"/>
          <w:bCs/>
          <w:color w:val="000000"/>
          <w:sz w:val="28"/>
          <w:szCs w:val="28"/>
        </w:rPr>
        <w:lastRenderedPageBreak/>
        <w:t>Таблица предмета охраны</w:t>
      </w:r>
    </w:p>
    <w:p w:rsidR="0003779D" w:rsidRPr="005B5DA6" w:rsidRDefault="0003779D" w:rsidP="005B5DA6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5B5DA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объекта культурного наследия регионального значения </w:t>
      </w:r>
      <w:r w:rsidRPr="005B5DA6">
        <w:rPr>
          <w:rFonts w:ascii="Times New Roman" w:eastAsia="Times New Roman" w:hAnsi="Times New Roman" w:cs="Times New Roman"/>
          <w:sz w:val="28"/>
          <w:szCs w:val="28"/>
          <w:lang w:eastAsia="ru-RU"/>
        </w:rPr>
        <w:br/>
      </w:r>
      <w:r w:rsidRPr="005B5DA6">
        <w:rPr>
          <w:rStyle w:val="fontstyle01"/>
          <w:rFonts w:ascii="Times New Roman" w:hAnsi="Times New Roman" w:cs="Times New Roman"/>
        </w:rPr>
        <w:t xml:space="preserve">«Доходный дом товарищества Е.С. Смоленцева и Н.П. Шмелева, архитектор </w:t>
      </w:r>
      <w:r w:rsidRPr="005B5DA6">
        <w:rPr>
          <w:rStyle w:val="fontstyle01"/>
          <w:rFonts w:ascii="Times New Roman" w:hAnsi="Times New Roman" w:cs="Times New Roman"/>
        </w:rPr>
        <w:br/>
        <w:t>К.С. Олешкевич»</w:t>
      </w:r>
      <w:r w:rsidRPr="005B5DA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, 1906</w:t>
      </w:r>
      <w:r w:rsidR="00105AB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Pr="005B5DA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–</w:t>
      </w:r>
      <w:r w:rsidR="00105AB9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Pr="005B5DA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1909 гг.</w:t>
      </w:r>
      <w:r w:rsidR="00E25117" w:rsidRPr="00E25117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="00E25117" w:rsidRPr="005B5DA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, расположенного по адресу: </w:t>
      </w:r>
      <w:r w:rsidR="00E25117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br/>
      </w:r>
      <w:r w:rsidR="00E25117" w:rsidRPr="005B5DA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Республика Татарстан, г. Казань, ул. Баумана, д. 30</w:t>
      </w:r>
    </w:p>
    <w:p w:rsidR="000F2137" w:rsidRPr="005B5DA6" w:rsidRDefault="000F2137" w:rsidP="005B5DA6">
      <w:pPr>
        <w:spacing w:after="0" w:line="240" w:lineRule="auto"/>
        <w:ind w:firstLine="709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tbl>
      <w:tblPr>
        <w:tblStyle w:val="aa"/>
        <w:tblW w:w="10198" w:type="dxa"/>
        <w:tblLayout w:type="fixed"/>
        <w:tblLook w:val="04A0" w:firstRow="1" w:lastRow="0" w:firstColumn="1" w:lastColumn="0" w:noHBand="0" w:noVBand="1"/>
      </w:tblPr>
      <w:tblGrid>
        <w:gridCol w:w="546"/>
        <w:gridCol w:w="3277"/>
        <w:gridCol w:w="6375"/>
      </w:tblGrid>
      <w:tr w:rsidR="0003779D" w:rsidRPr="005B5DA6" w:rsidTr="006327BD">
        <w:trPr>
          <w:trHeight w:val="442"/>
        </w:trPr>
        <w:tc>
          <w:tcPr>
            <w:tcW w:w="546" w:type="dxa"/>
          </w:tcPr>
          <w:p w:rsidR="0003779D" w:rsidRPr="005B5DA6" w:rsidRDefault="0003779D" w:rsidP="0055707D">
            <w:pPr>
              <w:spacing w:before="9"/>
              <w:ind w:left="22" w:right="-18"/>
              <w:rPr>
                <w:rFonts w:ascii="Times New Roman" w:hAnsi="Times New Roman" w:cs="Times New Roman"/>
                <w:b/>
                <w:bCs/>
                <w:color w:val="010302"/>
              </w:rPr>
            </w:pPr>
            <w:r w:rsidRPr="005B5DA6">
              <w:rPr>
                <w:rFonts w:ascii="Times New Roman" w:hAnsi="Times New Roman" w:cs="Times New Roman"/>
                <w:b/>
                <w:bCs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6ACB6F1C" wp14:editId="19726F7F">
                      <wp:simplePos x="0" y="0"/>
                      <wp:positionH relativeFrom="page">
                        <wp:posOffset>-6350</wp:posOffset>
                      </wp:positionH>
                      <wp:positionV relativeFrom="line">
                        <wp:posOffset>-6591</wp:posOffset>
                      </wp:positionV>
                      <wp:extent cx="6350" cy="6350"/>
                      <wp:effectExtent l="0" t="0" r="0" b="0"/>
                      <wp:wrapNone/>
                      <wp:docPr id="541" name="Freeform 5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350" cy="635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350" h="6350">
                                    <a:moveTo>
                                      <a:pt x="0" y="6350"/>
                                    </a:moveTo>
                                    <a:lnTo>
                                      <a:pt x="6350" y="6350"/>
                                    </a:lnTo>
                                    <a:lnTo>
                                      <a:pt x="635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635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2700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31E4894C" id="Freeform 541" o:spid="_x0000_s1026" style="position:absolute;margin-left:-.5pt;margin-top:-.5pt;width:.5pt;height:.5pt;z-index:25166233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350,6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" path="m,6350r6350,l6350,,,,,6350xe" fillcolor="black" stroked="f" strokeweight="1pt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B5DA6">
              <w:rPr>
                <w:rFonts w:ascii="Times New Roman" w:hAnsi="Times New Roman" w:cs="Times New Roman"/>
                <w:b/>
                <w:bCs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562C2B62" wp14:editId="77893D0B">
                      <wp:simplePos x="0" y="0"/>
                      <wp:positionH relativeFrom="page">
                        <wp:posOffset>-6350</wp:posOffset>
                      </wp:positionH>
                      <wp:positionV relativeFrom="line">
                        <wp:posOffset>-6591</wp:posOffset>
                      </wp:positionV>
                      <wp:extent cx="6350" cy="6350"/>
                      <wp:effectExtent l="0" t="0" r="0" b="0"/>
                      <wp:wrapNone/>
                      <wp:docPr id="542" name="Freeform 54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350" cy="635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350" h="6350">
                                    <a:moveTo>
                                      <a:pt x="0" y="6350"/>
                                    </a:moveTo>
                                    <a:lnTo>
                                      <a:pt x="6350" y="6350"/>
                                    </a:lnTo>
                                    <a:lnTo>
                                      <a:pt x="635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635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2700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F919A53" id="Freeform 542" o:spid="_x0000_s1026" style="position:absolute;margin-left:-.5pt;margin-top:-.5pt;width:.5pt;height:.5pt;z-index:25166131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350,6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" path="m,6350r6350,l6350,,,,,6350xe" fillcolor="black" stroked="f" strokeweight="1pt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B5DA6">
              <w:rPr>
                <w:rFonts w:ascii="Times New Roman" w:hAnsi="Times New Roman" w:cs="Times New Roman"/>
                <w:b/>
                <w:bCs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66F7C528" wp14:editId="4A537A9A">
                      <wp:simplePos x="0" y="0"/>
                      <wp:positionH relativeFrom="page">
                        <wp:posOffset>361950</wp:posOffset>
                      </wp:positionH>
                      <wp:positionV relativeFrom="line">
                        <wp:posOffset>-6591</wp:posOffset>
                      </wp:positionV>
                      <wp:extent cx="6350" cy="6350"/>
                      <wp:effectExtent l="0" t="0" r="0" b="0"/>
                      <wp:wrapNone/>
                      <wp:docPr id="543" name="Freeform 5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350" cy="635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350" h="6350">
                                    <a:moveTo>
                                      <a:pt x="0" y="6350"/>
                                    </a:moveTo>
                                    <a:lnTo>
                                      <a:pt x="6350" y="6350"/>
                                    </a:lnTo>
                                    <a:lnTo>
                                      <a:pt x="635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635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2700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326C11EE" id="Freeform 543" o:spid="_x0000_s1026" style="position:absolute;margin-left:28.5pt;margin-top:-.5pt;width:.5pt;height:.5pt;z-index:25166336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350,6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" path="m,6350r6350,l6350,,,,,6350xe" fillcolor="black" stroked="f" strokeweight="1pt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B5DA6">
              <w:rPr>
                <w:rFonts w:ascii="Times New Roman" w:hAnsi="Times New Roman" w:cs="Times New Roman"/>
                <w:b/>
                <w:bCs/>
                <w:color w:val="000000"/>
              </w:rPr>
              <w:t xml:space="preserve">№ </w:t>
            </w:r>
          </w:p>
        </w:tc>
        <w:tc>
          <w:tcPr>
            <w:tcW w:w="3277" w:type="dxa"/>
          </w:tcPr>
          <w:p w:rsidR="0003779D" w:rsidRPr="005B5DA6" w:rsidRDefault="0003779D" w:rsidP="005B5DA6">
            <w:pPr>
              <w:spacing w:before="9"/>
              <w:ind w:right="-18"/>
              <w:jc w:val="center"/>
              <w:rPr>
                <w:rFonts w:ascii="Times New Roman" w:hAnsi="Times New Roman" w:cs="Times New Roman"/>
                <w:b/>
                <w:bCs/>
                <w:color w:val="010302"/>
              </w:rPr>
            </w:pPr>
            <w:r w:rsidRPr="005B5DA6">
              <w:rPr>
                <w:rFonts w:ascii="Times New Roman" w:hAnsi="Times New Roman" w:cs="Times New Roman"/>
                <w:b/>
                <w:bCs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7F93556F" wp14:editId="52418E51">
                      <wp:simplePos x="0" y="0"/>
                      <wp:positionH relativeFrom="page">
                        <wp:posOffset>1871028</wp:posOffset>
                      </wp:positionH>
                      <wp:positionV relativeFrom="line">
                        <wp:posOffset>-6591</wp:posOffset>
                      </wp:positionV>
                      <wp:extent cx="6350" cy="6350"/>
                      <wp:effectExtent l="0" t="0" r="0" b="0"/>
                      <wp:wrapNone/>
                      <wp:docPr id="544" name="Freeform 5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350" cy="635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350" h="6350">
                                    <a:moveTo>
                                      <a:pt x="0" y="6350"/>
                                    </a:moveTo>
                                    <a:lnTo>
                                      <a:pt x="6350" y="6350"/>
                                    </a:lnTo>
                                    <a:lnTo>
                                      <a:pt x="635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635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2700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9E5A631" id="Freeform 544" o:spid="_x0000_s1026" style="position:absolute;margin-left:147.35pt;margin-top:-.5pt;width:.5pt;height:.5pt;z-index:25166438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350,6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" path="m,6350r6350,l6350,,,,,6350xe" fillcolor="black" stroked="f" strokeweight="1pt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B5DA6">
              <w:rPr>
                <w:rFonts w:ascii="Times New Roman" w:hAnsi="Times New Roman" w:cs="Times New Roman"/>
                <w:b/>
                <w:bCs/>
                <w:color w:val="000000"/>
              </w:rPr>
              <w:t>Предмет о</w:t>
            </w:r>
            <w:r w:rsidRPr="005B5DA6">
              <w:rPr>
                <w:rFonts w:ascii="Times New Roman" w:hAnsi="Times New Roman" w:cs="Times New Roman"/>
                <w:b/>
                <w:bCs/>
                <w:color w:val="000000"/>
                <w:spacing w:val="-6"/>
              </w:rPr>
              <w:t>х</w:t>
            </w:r>
            <w:r w:rsidRPr="005B5DA6">
              <w:rPr>
                <w:rFonts w:ascii="Times New Roman" w:hAnsi="Times New Roman" w:cs="Times New Roman"/>
                <w:b/>
                <w:bCs/>
                <w:color w:val="000000"/>
              </w:rPr>
              <w:t>раны</w:t>
            </w:r>
          </w:p>
        </w:tc>
        <w:tc>
          <w:tcPr>
            <w:tcW w:w="6375" w:type="dxa"/>
          </w:tcPr>
          <w:p w:rsidR="0003779D" w:rsidRPr="005B5DA6" w:rsidRDefault="0003779D" w:rsidP="005B5DA6">
            <w:pPr>
              <w:spacing w:before="9"/>
              <w:ind w:left="-101" w:right="-18"/>
              <w:jc w:val="center"/>
              <w:rPr>
                <w:rFonts w:ascii="Times New Roman" w:hAnsi="Times New Roman" w:cs="Times New Roman"/>
                <w:b/>
                <w:bCs/>
                <w:color w:val="000000"/>
              </w:rPr>
            </w:pPr>
            <w:r w:rsidRPr="005B5DA6">
              <w:rPr>
                <w:rFonts w:ascii="Times New Roman" w:hAnsi="Times New Roman" w:cs="Times New Roman"/>
                <w:b/>
                <w:bCs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37FD912B" wp14:editId="15B6ED00">
                      <wp:simplePos x="0" y="0"/>
                      <wp:positionH relativeFrom="page">
                        <wp:posOffset>3878262</wp:posOffset>
                      </wp:positionH>
                      <wp:positionV relativeFrom="line">
                        <wp:posOffset>-6591</wp:posOffset>
                      </wp:positionV>
                      <wp:extent cx="6350" cy="6350"/>
                      <wp:effectExtent l="0" t="0" r="0" b="0"/>
                      <wp:wrapNone/>
                      <wp:docPr id="545" name="Freeform 5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350" cy="635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350" h="6350">
                                    <a:moveTo>
                                      <a:pt x="0" y="6350"/>
                                    </a:moveTo>
                                    <a:lnTo>
                                      <a:pt x="6350" y="6350"/>
                                    </a:lnTo>
                                    <a:lnTo>
                                      <a:pt x="635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635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2700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42D8D007" id="Freeform 545" o:spid="_x0000_s1026" style="position:absolute;margin-left:305.35pt;margin-top:-.5pt;width:.5pt;height:.5pt;z-index:25166643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350,6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" path="m,6350r6350,l6350,,,,,6350xe" fillcolor="black" stroked="f" strokeweight="1pt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B5DA6">
              <w:rPr>
                <w:rFonts w:ascii="Times New Roman" w:hAnsi="Times New Roman" w:cs="Times New Roman"/>
                <w:b/>
                <w:bCs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25AECC54" wp14:editId="3DE17640">
                      <wp:simplePos x="0" y="0"/>
                      <wp:positionH relativeFrom="page">
                        <wp:posOffset>3878262</wp:posOffset>
                      </wp:positionH>
                      <wp:positionV relativeFrom="line">
                        <wp:posOffset>-6591</wp:posOffset>
                      </wp:positionV>
                      <wp:extent cx="6350" cy="6350"/>
                      <wp:effectExtent l="0" t="0" r="0" b="0"/>
                      <wp:wrapNone/>
                      <wp:docPr id="546" name="Freeform 5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350" cy="635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6350" h="6350">
                                    <a:moveTo>
                                      <a:pt x="0" y="6350"/>
                                    </a:moveTo>
                                    <a:lnTo>
                                      <a:pt x="6350" y="6350"/>
                                    </a:lnTo>
                                    <a:lnTo>
                                      <a:pt x="6350" y="0"/>
                                    </a:lnTo>
                                    <a:lnTo>
                                      <a:pt x="0" y="0"/>
                                    </a:lnTo>
                                    <a:lnTo>
                                      <a:pt x="0" y="635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>
                                  <a:alpha val="100000"/>
                                </a:srgbClr>
                              </a:solidFill>
                              <a:ln w="12700"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CBD575A" id="Freeform 546" o:spid="_x0000_s1026" style="position:absolute;margin-left:305.35pt;margin-top:-.5pt;width:.5pt;height:.5pt;z-index:25166540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line;v-text-anchor:top" coordsize="6350,6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" path="m,6350r6350,l6350,,,,,6350xe" fillcolor="black" stroked="f" strokeweight="1pt">
                      <v:stroke joinstyle="miter"/>
                      <v:path arrowok="t"/>
                      <w10:wrap anchorx="page" anchory="line"/>
                    </v:shape>
                  </w:pict>
                </mc:Fallback>
              </mc:AlternateContent>
            </w:r>
            <w:r w:rsidRPr="005B5DA6">
              <w:rPr>
                <w:rFonts w:ascii="Times New Roman" w:hAnsi="Times New Roman" w:cs="Times New Roman"/>
                <w:b/>
                <w:bCs/>
                <w:color w:val="000000"/>
              </w:rPr>
              <w:t>Фотофиксация основных элемент</w:t>
            </w:r>
            <w:r w:rsidRPr="005B5DA6">
              <w:rPr>
                <w:rFonts w:ascii="Times New Roman" w:hAnsi="Times New Roman" w:cs="Times New Roman"/>
                <w:b/>
                <w:bCs/>
                <w:color w:val="000000"/>
                <w:spacing w:val="-6"/>
              </w:rPr>
              <w:t>о</w:t>
            </w:r>
            <w:r w:rsidRPr="005B5DA6">
              <w:rPr>
                <w:rFonts w:ascii="Times New Roman" w:hAnsi="Times New Roman" w:cs="Times New Roman"/>
                <w:b/>
                <w:bCs/>
                <w:color w:val="000000"/>
              </w:rPr>
              <w:t>в</w:t>
            </w:r>
          </w:p>
          <w:p w:rsidR="0003779D" w:rsidRPr="005B5DA6" w:rsidRDefault="0003779D" w:rsidP="005B5DA6">
            <w:pPr>
              <w:spacing w:before="9"/>
              <w:ind w:left="1230" w:right="-18"/>
              <w:jc w:val="center"/>
              <w:rPr>
                <w:rFonts w:ascii="Times New Roman" w:hAnsi="Times New Roman" w:cs="Times New Roman"/>
                <w:b/>
                <w:bCs/>
                <w:color w:val="010302"/>
              </w:rPr>
            </w:pPr>
          </w:p>
        </w:tc>
      </w:tr>
      <w:tr w:rsidR="0003779D" w:rsidRPr="005B5DA6" w:rsidTr="006327BD">
        <w:tc>
          <w:tcPr>
            <w:tcW w:w="546" w:type="dxa"/>
          </w:tcPr>
          <w:p w:rsidR="0003779D" w:rsidRPr="005B5DA6" w:rsidRDefault="0003779D" w:rsidP="005B5DA6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B5DA6">
              <w:rPr>
                <w:rFonts w:ascii="Times New Roman" w:hAnsi="Times New Roman" w:cs="Times New Roman"/>
                <w:color w:val="000000"/>
                <w:sz w:val="26"/>
                <w:szCs w:val="24"/>
              </w:rPr>
              <w:t>1.</w:t>
            </w:r>
          </w:p>
        </w:tc>
        <w:tc>
          <w:tcPr>
            <w:tcW w:w="3277" w:type="dxa"/>
          </w:tcPr>
          <w:p w:rsidR="0003779D" w:rsidRPr="005B5DA6" w:rsidRDefault="0055707D" w:rsidP="00F344B0">
            <w:pPr>
              <w:ind w:right="-18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8F410E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Местоположение здания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Pr="00CB0FF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 отступом от красной линии улицы Баумана</w:t>
            </w:r>
          </w:p>
        </w:tc>
        <w:tc>
          <w:tcPr>
            <w:tcW w:w="6375" w:type="dxa"/>
          </w:tcPr>
          <w:p w:rsidR="00105AB9" w:rsidRDefault="007653BC" w:rsidP="005B5DA6">
            <w:pPr>
              <w:pStyle w:val="TableParagraph"/>
              <w:jc w:val="center"/>
              <w:rPr>
                <w:noProof/>
                <w:sz w:val="20"/>
                <w:lang w:eastAsia="ru-RU"/>
              </w:rPr>
            </w:pPr>
            <w:r>
              <w:rPr>
                <w:noProof/>
                <w:sz w:val="20"/>
                <w:lang w:eastAsia="ru-RU"/>
              </w:rPr>
              <w:pict>
                <v:shape id="_x0000_i1027" type="#_x0000_t75" style="width:282pt;height:229.5pt">
                  <v:imagedata r:id="rId12" o:title="обзорная схема1"/>
                </v:shape>
              </w:pict>
            </w:r>
          </w:p>
          <w:p w:rsidR="0003779D" w:rsidRPr="005B5DA6" w:rsidRDefault="0003779D" w:rsidP="005B5DA6">
            <w:pPr>
              <w:pStyle w:val="TableParagraph"/>
              <w:jc w:val="center"/>
              <w:rPr>
                <w:noProof/>
                <w:sz w:val="20"/>
                <w:lang w:eastAsia="ru-RU"/>
              </w:rPr>
            </w:pPr>
            <w:r w:rsidRPr="005B5DA6">
              <w:rPr>
                <w:noProof/>
                <w:sz w:val="20"/>
                <w:lang w:eastAsia="ru-RU"/>
              </w:rPr>
              <w:t xml:space="preserve">Рис. 1. </w:t>
            </w:r>
            <w:r w:rsidR="0055707D">
              <w:rPr>
                <w:noProof/>
                <w:sz w:val="20"/>
                <w:lang w:eastAsia="ru-RU"/>
              </w:rPr>
              <w:t>Обзорная схема</w:t>
            </w:r>
          </w:p>
          <w:p w:rsidR="0003779D" w:rsidRPr="005B5DA6" w:rsidRDefault="0003779D" w:rsidP="0055707D">
            <w:pPr>
              <w:pStyle w:val="TableParagraph"/>
              <w:jc w:val="center"/>
              <w:rPr>
                <w:sz w:val="20"/>
              </w:rPr>
            </w:pPr>
          </w:p>
        </w:tc>
      </w:tr>
      <w:tr w:rsidR="0003779D" w:rsidRPr="005B5DA6" w:rsidTr="006327BD">
        <w:tc>
          <w:tcPr>
            <w:tcW w:w="546" w:type="dxa"/>
          </w:tcPr>
          <w:p w:rsidR="0003779D" w:rsidRPr="005B5DA6" w:rsidRDefault="0003779D" w:rsidP="005B5DA6">
            <w:pPr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B5DA6">
              <w:rPr>
                <w:rFonts w:ascii="Times New Roman" w:hAnsi="Times New Roman" w:cs="Times New Roman"/>
                <w:color w:val="000000"/>
                <w:sz w:val="26"/>
                <w:szCs w:val="24"/>
              </w:rPr>
              <w:t>2.</w:t>
            </w:r>
          </w:p>
        </w:tc>
        <w:tc>
          <w:tcPr>
            <w:tcW w:w="3277" w:type="dxa"/>
          </w:tcPr>
          <w:p w:rsidR="0003779D" w:rsidRPr="005B5DA6" w:rsidRDefault="0055707D" w:rsidP="005B5DA6">
            <w:pPr>
              <w:ind w:right="-18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0FF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Объемно-пространственная композиция прямоугольного в плане здания; высотные отметки по венчающим карнизам и конькам кровли</w:t>
            </w:r>
            <w:r w:rsidRPr="005B5DA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  <w:p w:rsidR="0003779D" w:rsidRPr="005B5DA6" w:rsidRDefault="0003779D" w:rsidP="005B5DA6">
            <w:pPr>
              <w:ind w:right="-18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6375" w:type="dxa"/>
          </w:tcPr>
          <w:p w:rsidR="0055707D" w:rsidRPr="005B5DA6" w:rsidRDefault="0055707D" w:rsidP="0055707D">
            <w:pPr>
              <w:pStyle w:val="TableParagraph"/>
              <w:jc w:val="center"/>
              <w:rPr>
                <w:noProof/>
                <w:sz w:val="2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34A2BAF" wp14:editId="2F7AB663">
                  <wp:extent cx="3730774" cy="1567271"/>
                  <wp:effectExtent l="0" t="0" r="317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/>
                          <a:srcRect t="18632" b="25483"/>
                          <a:stretch/>
                        </pic:blipFill>
                        <pic:spPr bwMode="auto">
                          <a:xfrm>
                            <a:off x="0" y="0"/>
                            <a:ext cx="3731260" cy="15674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5707D" w:rsidRPr="005B5DA6" w:rsidRDefault="0055707D" w:rsidP="0055707D">
            <w:pPr>
              <w:pStyle w:val="TableParagraph"/>
              <w:jc w:val="center"/>
              <w:rPr>
                <w:noProof/>
                <w:sz w:val="20"/>
                <w:lang w:eastAsia="ru-RU"/>
              </w:rPr>
            </w:pPr>
            <w:r w:rsidRPr="005B5DA6">
              <w:rPr>
                <w:noProof/>
                <w:sz w:val="20"/>
                <w:lang w:eastAsia="ru-RU"/>
              </w:rPr>
              <w:t>Рис. 2. Главный</w:t>
            </w:r>
            <w:r w:rsidR="006327BD">
              <w:rPr>
                <w:noProof/>
                <w:sz w:val="20"/>
                <w:lang w:eastAsia="ru-RU"/>
              </w:rPr>
              <w:t xml:space="preserve"> (северный)</w:t>
            </w:r>
            <w:r w:rsidRPr="005B5DA6">
              <w:rPr>
                <w:noProof/>
                <w:sz w:val="20"/>
                <w:lang w:eastAsia="ru-RU"/>
              </w:rPr>
              <w:t xml:space="preserve"> фасад</w:t>
            </w:r>
          </w:p>
          <w:p w:rsidR="0055707D" w:rsidRPr="005B5DA6" w:rsidRDefault="0055707D" w:rsidP="0055707D">
            <w:pPr>
              <w:pStyle w:val="TableParagraph"/>
              <w:jc w:val="center"/>
              <w:rPr>
                <w:sz w:val="20"/>
              </w:rPr>
            </w:pPr>
          </w:p>
          <w:p w:rsidR="0055707D" w:rsidRPr="005B5DA6" w:rsidRDefault="0055707D" w:rsidP="0055707D">
            <w:pPr>
              <w:pStyle w:val="TableParagraph"/>
              <w:jc w:val="center"/>
              <w:rPr>
                <w:sz w:val="20"/>
              </w:rPr>
            </w:pPr>
            <w:r w:rsidRPr="005B5DA6">
              <w:rPr>
                <w:noProof/>
                <w:sz w:val="20"/>
                <w:lang w:eastAsia="ru-RU"/>
              </w:rPr>
              <w:drawing>
                <wp:inline distT="0" distB="0" distL="0" distR="0" wp14:anchorId="11B3B754" wp14:editId="368CD04E">
                  <wp:extent cx="3248025" cy="2209800"/>
                  <wp:effectExtent l="0" t="0" r="9525" b="0"/>
                  <wp:docPr id="16" name="Рисунок 16" descr="C:\Users\1\AppData\Local\Microsoft\Windows\INetCache\Content.Word\баумана 30 юз фасад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 descr="C:\Users\1\AppData\Local\Microsoft\Windows\INetCache\Content.Word\баумана 30 юз фасад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8025" cy="2209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707D" w:rsidRPr="005B5DA6" w:rsidRDefault="0055707D" w:rsidP="0055707D">
            <w:pPr>
              <w:pStyle w:val="TableParagraph"/>
              <w:jc w:val="center"/>
              <w:rPr>
                <w:noProof/>
                <w:sz w:val="20"/>
                <w:lang w:eastAsia="ru-RU"/>
              </w:rPr>
            </w:pPr>
            <w:r w:rsidRPr="005B5DA6">
              <w:rPr>
                <w:noProof/>
                <w:sz w:val="20"/>
                <w:lang w:eastAsia="ru-RU"/>
              </w:rPr>
              <w:t xml:space="preserve">Рис. </w:t>
            </w:r>
            <w:r>
              <w:rPr>
                <w:noProof/>
                <w:sz w:val="20"/>
                <w:lang w:eastAsia="ru-RU"/>
              </w:rPr>
              <w:t>3</w:t>
            </w:r>
            <w:r w:rsidRPr="005B5DA6">
              <w:rPr>
                <w:noProof/>
                <w:sz w:val="20"/>
                <w:lang w:eastAsia="ru-RU"/>
              </w:rPr>
              <w:t xml:space="preserve">. </w:t>
            </w:r>
            <w:r w:rsidR="006327BD">
              <w:rPr>
                <w:noProof/>
                <w:sz w:val="20"/>
                <w:lang w:eastAsia="ru-RU"/>
              </w:rPr>
              <w:t>З</w:t>
            </w:r>
            <w:r w:rsidRPr="005B5DA6">
              <w:rPr>
                <w:noProof/>
                <w:sz w:val="20"/>
                <w:lang w:eastAsia="ru-RU"/>
              </w:rPr>
              <w:t>ападный фасад</w:t>
            </w:r>
          </w:p>
          <w:p w:rsidR="0003779D" w:rsidRDefault="0003779D" w:rsidP="0055707D">
            <w:pPr>
              <w:pStyle w:val="TableParagraph"/>
              <w:jc w:val="center"/>
              <w:rPr>
                <w:color w:val="000000"/>
                <w:sz w:val="20"/>
                <w:szCs w:val="20"/>
              </w:rPr>
            </w:pPr>
          </w:p>
          <w:p w:rsidR="00E24FE0" w:rsidRPr="005B5DA6" w:rsidRDefault="00E24FE0" w:rsidP="0055707D">
            <w:pPr>
              <w:pStyle w:val="TableParagraph"/>
              <w:jc w:val="center"/>
              <w:rPr>
                <w:color w:val="000000"/>
                <w:sz w:val="20"/>
                <w:szCs w:val="20"/>
              </w:rPr>
            </w:pPr>
          </w:p>
        </w:tc>
      </w:tr>
      <w:tr w:rsidR="0003779D" w:rsidRPr="005B5DA6" w:rsidTr="006327BD">
        <w:tc>
          <w:tcPr>
            <w:tcW w:w="546" w:type="dxa"/>
          </w:tcPr>
          <w:p w:rsidR="0003779D" w:rsidRPr="005B5DA6" w:rsidRDefault="0003779D" w:rsidP="005B5DA6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B5DA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3.</w:t>
            </w:r>
          </w:p>
        </w:tc>
        <w:tc>
          <w:tcPr>
            <w:tcW w:w="3277" w:type="dxa"/>
          </w:tcPr>
          <w:p w:rsidR="00E24FE0" w:rsidRPr="00CB0FFB" w:rsidRDefault="00E24FE0" w:rsidP="00E24FE0">
            <w:pPr>
              <w:ind w:right="-18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0FF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Конструктивное решение: </w:t>
            </w:r>
          </w:p>
          <w:p w:rsidR="00E24FE0" w:rsidRPr="00CB0FFB" w:rsidRDefault="00E24FE0" w:rsidP="00E24FE0">
            <w:pPr>
              <w:ind w:right="-18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0FF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 конфигурация, габариты несущих капитальных кирпичных стен;</w:t>
            </w:r>
          </w:p>
          <w:p w:rsidR="00E24FE0" w:rsidRPr="00CB0FFB" w:rsidRDefault="00E24FE0" w:rsidP="00E24FE0">
            <w:pPr>
              <w:ind w:right="-18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0FF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 конфигурация, габариты кирпичных перемычек оконных и дверных проемов;</w:t>
            </w:r>
          </w:p>
          <w:p w:rsidR="00E24FE0" w:rsidRPr="00CB0FFB" w:rsidRDefault="00E24FE0" w:rsidP="00E24FE0">
            <w:pPr>
              <w:ind w:right="-18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0FF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- конфигурация, габариты сводчатых перекрытий </w:t>
            </w:r>
          </w:p>
          <w:p w:rsidR="00E24FE0" w:rsidRPr="00CB0FFB" w:rsidRDefault="00E24FE0" w:rsidP="00E24FE0">
            <w:pPr>
              <w:ind w:right="-18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0FF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проездной арки по типу «Монье»;</w:t>
            </w:r>
          </w:p>
          <w:p w:rsidR="00E24FE0" w:rsidRPr="00CB0FFB" w:rsidRDefault="00E24FE0" w:rsidP="00E24FE0">
            <w:pPr>
              <w:ind w:right="-18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0FF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- конфигурация, габариты и материал крыши; </w:t>
            </w:r>
          </w:p>
          <w:p w:rsidR="0003779D" w:rsidRPr="005B5DA6" w:rsidRDefault="00E24FE0" w:rsidP="00E24FE0">
            <w:pPr>
              <w:ind w:right="-18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0FF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- местоположение, конф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игурация, габариты дымовых труб</w:t>
            </w:r>
          </w:p>
        </w:tc>
        <w:tc>
          <w:tcPr>
            <w:tcW w:w="6375" w:type="dxa"/>
          </w:tcPr>
          <w:p w:rsidR="00E24FE0" w:rsidRDefault="00E24FE0" w:rsidP="00E24FE0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BF6260B" wp14:editId="5D1E72A0">
                  <wp:extent cx="3369286" cy="3579311"/>
                  <wp:effectExtent l="9208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/>
                          <a:srcRect l="9605" r="19844"/>
                          <a:stretch/>
                        </pic:blipFill>
                        <pic:spPr bwMode="auto">
                          <a:xfrm rot="5400000">
                            <a:off x="0" y="0"/>
                            <a:ext cx="3374374" cy="35847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24FE0" w:rsidRDefault="00E24FE0" w:rsidP="00E24FE0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Рис. </w:t>
            </w:r>
            <w:r w:rsidR="007653B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. </w:t>
            </w: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t>Кирпичные перемычки оконных проемов</w:t>
            </w:r>
          </w:p>
          <w:p w:rsidR="00E24FE0" w:rsidRDefault="00E24FE0" w:rsidP="00E24FE0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  <w:p w:rsidR="00E24FE0" w:rsidRDefault="00E24FE0" w:rsidP="00E24FE0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A3E66BB" wp14:editId="56F801B4">
                  <wp:extent cx="3550285" cy="2668756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3446" cy="26711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24FE0" w:rsidRDefault="00E24FE0" w:rsidP="00E24FE0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Рис. </w:t>
            </w:r>
            <w:r w:rsidR="007653B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. </w:t>
            </w: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t>Сводчатые перекрытия проездной арки</w:t>
            </w:r>
          </w:p>
          <w:p w:rsidR="00E24FE0" w:rsidRDefault="00E24FE0" w:rsidP="00E24FE0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  <w:p w:rsidR="00E24FE0" w:rsidRDefault="006327BD" w:rsidP="00E24FE0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396B23D" wp14:editId="7740BD0D">
                  <wp:extent cx="3731260" cy="1752562"/>
                  <wp:effectExtent l="0" t="0" r="2540" b="635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7"/>
                          <a:srcRect t="27168" r="32607" b="30722"/>
                          <a:stretch/>
                        </pic:blipFill>
                        <pic:spPr bwMode="auto">
                          <a:xfrm>
                            <a:off x="0" y="0"/>
                            <a:ext cx="3744439" cy="17587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327BD" w:rsidRDefault="006327BD" w:rsidP="00E24FE0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Рис. </w:t>
            </w:r>
            <w:r w:rsidR="007653B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. </w:t>
            </w: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t>Крыша здания с расположением дымовых труб</w:t>
            </w:r>
          </w:p>
          <w:p w:rsidR="006327BD" w:rsidRDefault="006327BD" w:rsidP="00E24FE0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  <w:p w:rsidR="006327BD" w:rsidRDefault="006327BD" w:rsidP="00E24FE0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  <w:p w:rsidR="006327BD" w:rsidRDefault="006327BD" w:rsidP="00E24FE0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  <w:p w:rsidR="006327BD" w:rsidRPr="005B5DA6" w:rsidRDefault="006327BD" w:rsidP="00E24FE0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03779D" w:rsidRPr="005B5DA6" w:rsidTr="006327BD">
        <w:tc>
          <w:tcPr>
            <w:tcW w:w="546" w:type="dxa"/>
          </w:tcPr>
          <w:p w:rsidR="0003779D" w:rsidRPr="005B5DA6" w:rsidRDefault="0003779D" w:rsidP="005B5DA6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5B5DA6">
              <w:rPr>
                <w:rFonts w:ascii="Times New Roman" w:hAnsi="Times New Roman" w:cs="Times New Roman"/>
                <w:color w:val="000000"/>
                <w:sz w:val="24"/>
              </w:rPr>
              <w:lastRenderedPageBreak/>
              <w:t xml:space="preserve">4. </w:t>
            </w:r>
          </w:p>
        </w:tc>
        <w:tc>
          <w:tcPr>
            <w:tcW w:w="3277" w:type="dxa"/>
          </w:tcPr>
          <w:p w:rsidR="006327BD" w:rsidRPr="00CB0FFB" w:rsidRDefault="006327BD" w:rsidP="006327BD">
            <w:pPr>
              <w:ind w:right="-18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B0FF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Композиционное и архитектурное решение фасадов:</w:t>
            </w:r>
          </w:p>
          <w:p w:rsidR="006327BD" w:rsidRPr="00CB0FFB" w:rsidRDefault="006327BD" w:rsidP="006327BD">
            <w:pPr>
              <w:ind w:right="-18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B097F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северный фасад:</w:t>
            </w:r>
            <w:r w:rsidRPr="00CB0FF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EB097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Pr="00CB0FF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два ризалита в одну оконную ось с угловыми пилястрами, поребриками на уровне второго этажа и профилированными капителями с выступающими декоративными элементами; прямоугольные профилированные сандрики первого и второго этажа; подоконные профилированные полочки с дентикулами третьего этажа и над оконными проемами третьего этажа ризалитов; подоконные профилированные полочки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Pr="00CB0FF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с выступающими элементами второго этажа; подоконные профилированные полочки второго этажа; простеночные пилястры в высоту второго и третьего этажа с поребриками на уровне второго этажа и выступающими декоративными элементами на уровне первого и третьего этажа; венчающий профилированный карниз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Pr="00CB0FF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 дентикулами; арочный проем проездной арки первого этажа; прямоугольные сандрики проемов первого этажа;</w:t>
            </w:r>
          </w:p>
          <w:p w:rsidR="006327BD" w:rsidRPr="00CB0FFB" w:rsidRDefault="006327BD" w:rsidP="006327BD">
            <w:pPr>
              <w:ind w:right="-18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EB097F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западный фасад:</w:t>
            </w:r>
            <w:r w:rsidRPr="00CB0FF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брандмауэрная стена без декоративных элементов;</w:t>
            </w:r>
          </w:p>
          <w:p w:rsidR="0003779D" w:rsidRPr="005B5DA6" w:rsidRDefault="006327BD" w:rsidP="006327BD">
            <w:pPr>
              <w:ind w:right="-18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EB097F">
              <w:rPr>
                <w:rFonts w:ascii="Times New Roman" w:hAnsi="Times New Roman" w:cs="Times New Roman"/>
                <w:i/>
                <w:color w:val="000000"/>
                <w:sz w:val="24"/>
                <w:szCs w:val="24"/>
              </w:rPr>
              <w:t>южный фасад:</w:t>
            </w:r>
            <w:r w:rsidRPr="00CB0FFB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прямоугольные профилированные сандрики третьего этажа; венчающий профилированный карниз с дентикулами; арочный проем проездной арки первого этажа</w:t>
            </w:r>
          </w:p>
        </w:tc>
        <w:tc>
          <w:tcPr>
            <w:tcW w:w="6375" w:type="dxa"/>
          </w:tcPr>
          <w:p w:rsidR="0003779D" w:rsidRPr="005B5DA6" w:rsidRDefault="006327BD" w:rsidP="005B5DA6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F3770B7" wp14:editId="6CEC0933">
                  <wp:extent cx="3730774" cy="1567271"/>
                  <wp:effectExtent l="0" t="0" r="3175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/>
                          <a:srcRect t="18632" b="25483"/>
                          <a:stretch/>
                        </pic:blipFill>
                        <pic:spPr bwMode="auto">
                          <a:xfrm>
                            <a:off x="0" y="0"/>
                            <a:ext cx="3731260" cy="15674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3779D" w:rsidRPr="005B5DA6" w:rsidRDefault="0003779D" w:rsidP="005B5DA6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5B5DA6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t>Рис</w:t>
            </w:r>
            <w:r w:rsidR="00F344B0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t>.</w:t>
            </w:r>
            <w:r w:rsidRPr="005B5DA6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t xml:space="preserve"> </w:t>
            </w:r>
            <w:r w:rsidR="007653BC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t>7</w:t>
            </w:r>
            <w:r w:rsidRPr="005B5DA6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t>. Главный фасад по ул. Баумана</w:t>
            </w:r>
            <w:r w:rsidR="006327BD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t xml:space="preserve"> (северный фасад)</w:t>
            </w:r>
          </w:p>
          <w:p w:rsidR="0003779D" w:rsidRPr="005B5DA6" w:rsidRDefault="0003779D" w:rsidP="005B5DA6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03779D" w:rsidRPr="005B5DA6" w:rsidRDefault="006327BD" w:rsidP="005B5DA6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BF3CE0A" wp14:editId="03343A91">
                  <wp:extent cx="3731260" cy="2125684"/>
                  <wp:effectExtent l="0" t="0" r="2540" b="8255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/>
                          <a:srcRect b="24213"/>
                          <a:stretch/>
                        </pic:blipFill>
                        <pic:spPr bwMode="auto">
                          <a:xfrm>
                            <a:off x="0" y="0"/>
                            <a:ext cx="3731260" cy="21256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3779D" w:rsidRPr="005B5DA6" w:rsidRDefault="0003779D" w:rsidP="005B5DA6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5B5DA6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t>Рис</w:t>
            </w:r>
            <w:r w:rsidR="00F344B0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t>.</w:t>
            </w:r>
            <w:r w:rsidRPr="005B5DA6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t xml:space="preserve"> </w:t>
            </w:r>
            <w:r w:rsidR="007653BC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t>8</w:t>
            </w:r>
            <w:r w:rsidRPr="005B5DA6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t xml:space="preserve">. </w:t>
            </w:r>
            <w:r w:rsidR="006327BD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t>Западный фасад</w:t>
            </w:r>
          </w:p>
          <w:p w:rsidR="0003779D" w:rsidRDefault="0003779D" w:rsidP="005B5DA6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  <w:p w:rsidR="006327BD" w:rsidRDefault="006327BD" w:rsidP="005B5DA6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E688FDB" wp14:editId="1C63AE96">
                  <wp:extent cx="3429000" cy="2237040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77427" cy="22686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327BD" w:rsidRDefault="006327BD" w:rsidP="006327BD">
            <w:pPr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654AF64" wp14:editId="09D961AE">
                  <wp:extent cx="2425631" cy="1817985"/>
                  <wp:effectExtent l="0" t="952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450699" cy="18367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 </w:t>
            </w:r>
            <w:r>
              <w:rPr>
                <w:noProof/>
                <w:lang w:eastAsia="ru-RU"/>
              </w:rPr>
              <w:drawing>
                <wp:inline distT="0" distB="0" distL="0" distR="0" wp14:anchorId="7384F539" wp14:editId="4EC08192">
                  <wp:extent cx="1806645" cy="2408349"/>
                  <wp:effectExtent l="0" t="0" r="3175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1538" cy="24148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327BD" w:rsidRDefault="006327BD" w:rsidP="005B5DA6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t xml:space="preserve">Рис. </w:t>
            </w:r>
            <w:r w:rsidR="007653BC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t>9</w:t>
            </w: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t>-1</w:t>
            </w:r>
            <w:r w:rsidR="007653BC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t>1</w:t>
            </w: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t>. Южный фасад</w:t>
            </w:r>
          </w:p>
          <w:p w:rsidR="006327BD" w:rsidRPr="005B5DA6" w:rsidRDefault="006327BD" w:rsidP="005B5DA6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</w:p>
        </w:tc>
      </w:tr>
      <w:tr w:rsidR="0003779D" w:rsidRPr="005B5DA6" w:rsidTr="006327BD">
        <w:trPr>
          <w:trHeight w:val="2066"/>
        </w:trPr>
        <w:tc>
          <w:tcPr>
            <w:tcW w:w="546" w:type="dxa"/>
          </w:tcPr>
          <w:p w:rsidR="0003779D" w:rsidRPr="005B5DA6" w:rsidRDefault="0003779D" w:rsidP="005B5DA6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5B5DA6">
              <w:rPr>
                <w:rFonts w:ascii="Times New Roman" w:hAnsi="Times New Roman" w:cs="Times New Roman"/>
                <w:color w:val="000000"/>
                <w:sz w:val="24"/>
              </w:rPr>
              <w:lastRenderedPageBreak/>
              <w:t>5.</w:t>
            </w:r>
          </w:p>
        </w:tc>
        <w:tc>
          <w:tcPr>
            <w:tcW w:w="3277" w:type="dxa"/>
          </w:tcPr>
          <w:p w:rsidR="0003779D" w:rsidRPr="005B5DA6" w:rsidRDefault="006327BD" w:rsidP="006327BD">
            <w:pPr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П</w:t>
            </w:r>
            <w:r w:rsidRPr="00CB0FFB">
              <w:rPr>
                <w:rFonts w:ascii="Times New Roman" w:hAnsi="Times New Roman" w:cs="Times New Roman"/>
                <w:color w:val="000000"/>
                <w:sz w:val="24"/>
              </w:rPr>
              <w:t>ропорции, геометрия наружных исторических столярных заполн</w:t>
            </w:r>
            <w:r>
              <w:rPr>
                <w:rFonts w:ascii="Times New Roman" w:hAnsi="Times New Roman" w:cs="Times New Roman"/>
                <w:color w:val="000000"/>
                <w:sz w:val="24"/>
              </w:rPr>
              <w:t>ений дверных проемов (утрачены)</w:t>
            </w:r>
          </w:p>
        </w:tc>
        <w:tc>
          <w:tcPr>
            <w:tcW w:w="6375" w:type="dxa"/>
          </w:tcPr>
          <w:p w:rsidR="0003779D" w:rsidRPr="005B5DA6" w:rsidRDefault="006327BD" w:rsidP="005B5DA6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E097E34" wp14:editId="6D3B5DFD">
                  <wp:extent cx="3740727" cy="2155825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/>
                          <a:srcRect r="8328" b="29717"/>
                          <a:stretch/>
                        </pic:blipFill>
                        <pic:spPr bwMode="auto">
                          <a:xfrm>
                            <a:off x="0" y="0"/>
                            <a:ext cx="3745988" cy="21588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327BD" w:rsidRDefault="0003779D" w:rsidP="006327BD">
            <w:pPr>
              <w:pStyle w:val="TableParagraph"/>
              <w:ind w:right="138"/>
              <w:jc w:val="center"/>
              <w:rPr>
                <w:sz w:val="20"/>
              </w:rPr>
            </w:pPr>
            <w:r w:rsidRPr="005B5DA6">
              <w:rPr>
                <w:noProof/>
                <w:sz w:val="20"/>
                <w:szCs w:val="20"/>
                <w:lang w:eastAsia="ru-RU"/>
              </w:rPr>
              <w:t>Рис</w:t>
            </w:r>
            <w:r w:rsidR="00F344B0">
              <w:rPr>
                <w:noProof/>
                <w:sz w:val="20"/>
                <w:szCs w:val="20"/>
                <w:lang w:eastAsia="ru-RU"/>
              </w:rPr>
              <w:t>.</w:t>
            </w:r>
            <w:r w:rsidRPr="005B5DA6">
              <w:rPr>
                <w:noProof/>
                <w:sz w:val="20"/>
                <w:szCs w:val="20"/>
                <w:lang w:eastAsia="ru-RU"/>
              </w:rPr>
              <w:t xml:space="preserve"> </w:t>
            </w:r>
            <w:r w:rsidR="00D91EE8">
              <w:rPr>
                <w:noProof/>
                <w:sz w:val="20"/>
                <w:szCs w:val="20"/>
                <w:lang w:eastAsia="ru-RU"/>
              </w:rPr>
              <w:t>1</w:t>
            </w:r>
            <w:r w:rsidR="007653BC">
              <w:rPr>
                <w:noProof/>
                <w:sz w:val="20"/>
                <w:szCs w:val="20"/>
                <w:lang w:eastAsia="ru-RU"/>
              </w:rPr>
              <w:t>2</w:t>
            </w:r>
            <w:r w:rsidRPr="005B5DA6">
              <w:rPr>
                <w:noProof/>
                <w:sz w:val="20"/>
                <w:szCs w:val="20"/>
                <w:lang w:eastAsia="ru-RU"/>
              </w:rPr>
              <w:t xml:space="preserve">. </w:t>
            </w:r>
            <w:r w:rsidR="006327BD">
              <w:rPr>
                <w:sz w:val="20"/>
              </w:rPr>
              <w:t>Месторасположение современных заполнений дверных проемов (исторические столярные заполнения утрачены)</w:t>
            </w:r>
          </w:p>
          <w:p w:rsidR="0003779D" w:rsidRPr="005B5DA6" w:rsidRDefault="0003779D" w:rsidP="005B5DA6">
            <w:pPr>
              <w:jc w:val="center"/>
              <w:rPr>
                <w:rFonts w:ascii="Times New Roman" w:hAnsi="Times New Roman" w:cs="Times New Roman"/>
                <w:noProof/>
              </w:rPr>
            </w:pPr>
          </w:p>
        </w:tc>
      </w:tr>
      <w:tr w:rsidR="0003779D" w:rsidRPr="005B5DA6" w:rsidTr="006327BD">
        <w:trPr>
          <w:trHeight w:val="2066"/>
        </w:trPr>
        <w:tc>
          <w:tcPr>
            <w:tcW w:w="546" w:type="dxa"/>
          </w:tcPr>
          <w:p w:rsidR="0003779D" w:rsidRPr="005B5DA6" w:rsidRDefault="0003779D" w:rsidP="005B5DA6">
            <w:pPr>
              <w:jc w:val="center"/>
              <w:rPr>
                <w:rFonts w:ascii="Times New Roman" w:hAnsi="Times New Roman" w:cs="Times New Roman"/>
                <w:color w:val="000000"/>
                <w:sz w:val="24"/>
              </w:rPr>
            </w:pPr>
            <w:r w:rsidRPr="005B5DA6">
              <w:rPr>
                <w:rFonts w:ascii="Times New Roman" w:hAnsi="Times New Roman" w:cs="Times New Roman"/>
                <w:color w:val="000000"/>
                <w:sz w:val="24"/>
              </w:rPr>
              <w:t>6.</w:t>
            </w:r>
          </w:p>
        </w:tc>
        <w:tc>
          <w:tcPr>
            <w:tcW w:w="3277" w:type="dxa"/>
          </w:tcPr>
          <w:p w:rsidR="0003779D" w:rsidRPr="005B5DA6" w:rsidRDefault="006327BD" w:rsidP="006327BD">
            <w:pPr>
              <w:rPr>
                <w:rFonts w:ascii="Times New Roman" w:hAnsi="Times New Roman" w:cs="Times New Roman"/>
                <w:color w:val="000000"/>
                <w:sz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</w:rPr>
              <w:t>П</w:t>
            </w:r>
            <w:r w:rsidRPr="00BA07EA">
              <w:rPr>
                <w:rFonts w:ascii="Times New Roman" w:hAnsi="Times New Roman" w:cs="Times New Roman"/>
                <w:color w:val="000000"/>
                <w:sz w:val="24"/>
              </w:rPr>
              <w:t>ропорции, геометрия и расстекловка исторических столярных заполнений оконных проемов (частично утрачены).</w:t>
            </w:r>
          </w:p>
        </w:tc>
        <w:tc>
          <w:tcPr>
            <w:tcW w:w="6375" w:type="dxa"/>
          </w:tcPr>
          <w:p w:rsidR="0003779D" w:rsidRPr="005B5DA6" w:rsidRDefault="006327BD" w:rsidP="005B5DA6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3724275" cy="2238375"/>
                  <wp:effectExtent l="0" t="0" r="9525" b="9525"/>
                  <wp:docPr id="512" name="Рисунок 512" descr="478346 Улица Баумана, дом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478346 Улица Баумана, дом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4275" cy="2238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3779D" w:rsidRPr="005B5DA6" w:rsidRDefault="0003779D" w:rsidP="005B5DA6">
            <w:pPr>
              <w:jc w:val="center"/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</w:pPr>
            <w:r w:rsidRPr="005B5DA6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t>Рис</w:t>
            </w:r>
            <w:r w:rsidR="00F344B0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t>.</w:t>
            </w:r>
            <w:r w:rsidRPr="005B5DA6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t xml:space="preserve"> </w:t>
            </w:r>
            <w:r w:rsidR="00D91EE8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t>1</w:t>
            </w:r>
            <w:r w:rsidR="007653BC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t>3</w:t>
            </w:r>
            <w:bookmarkStart w:id="0" w:name="_GoBack"/>
            <w:bookmarkEnd w:id="0"/>
            <w:r w:rsidRPr="005B5DA6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t xml:space="preserve">. </w:t>
            </w:r>
            <w:r w:rsidR="006327BD">
              <w:rPr>
                <w:rFonts w:ascii="Times New Roman" w:hAnsi="Times New Roman" w:cs="Times New Roman"/>
                <w:noProof/>
                <w:sz w:val="20"/>
                <w:szCs w:val="20"/>
              </w:rPr>
              <w:t>Историческое изображение оконных проемов.</w:t>
            </w:r>
          </w:p>
          <w:p w:rsidR="0003779D" w:rsidRPr="005B5DA6" w:rsidRDefault="0003779D" w:rsidP="006327BD">
            <w:pPr>
              <w:jc w:val="center"/>
              <w:rPr>
                <w:rFonts w:ascii="Times New Roman" w:hAnsi="Times New Roman" w:cs="Times New Roman"/>
                <w:noProof/>
              </w:rPr>
            </w:pPr>
          </w:p>
        </w:tc>
      </w:tr>
    </w:tbl>
    <w:p w:rsidR="007C32CA" w:rsidRPr="005B5DA6" w:rsidRDefault="007C32CA" w:rsidP="005B5DA6">
      <w:pPr>
        <w:spacing w:after="0" w:line="240" w:lineRule="auto"/>
        <w:ind w:firstLine="697"/>
        <w:jc w:val="both"/>
        <w:rPr>
          <w:rFonts w:ascii="Times New Roman" w:hAnsi="Times New Roman" w:cs="Times New Roman"/>
          <w:bCs/>
          <w:color w:val="000000"/>
          <w:lang w:eastAsia="ru-RU"/>
        </w:rPr>
      </w:pPr>
    </w:p>
    <w:sectPr w:rsidR="007C32CA" w:rsidRPr="005B5DA6" w:rsidSect="00A557CC">
      <w:pgSz w:w="11910" w:h="16840"/>
      <w:pgMar w:top="1160" w:right="660" w:bottom="851" w:left="1080" w:header="713" w:footer="983" w:gutter="0"/>
      <w:pgNumType w:start="1"/>
      <w:cols w:space="720"/>
      <w:titlePg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E35EF" w:rsidRDefault="00DE35EF" w:rsidP="00A50A1E">
      <w:pPr>
        <w:spacing w:after="0" w:line="240" w:lineRule="auto"/>
      </w:pPr>
      <w:r>
        <w:separator/>
      </w:r>
    </w:p>
  </w:endnote>
  <w:endnote w:type="continuationSeparator" w:id="0">
    <w:p w:rsidR="00DE35EF" w:rsidRDefault="00DE35EF" w:rsidP="00A50A1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PSMT">
    <w:altName w:val="MV Boli"/>
    <w:panose1 w:val="00000000000000000000"/>
    <w:charset w:val="CC"/>
    <w:family w:val="auto"/>
    <w:notTrueType/>
    <w:pitch w:val="default"/>
    <w:sig w:usb0="00000203" w:usb1="08070000" w:usb2="00000010" w:usb3="00000000" w:csb0="00020005" w:csb1="00000000"/>
  </w:font>
  <w:font w:name="TimesNewRomanPS-BoldMT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E35EF" w:rsidRDefault="00DE35EF" w:rsidP="00A50A1E">
      <w:pPr>
        <w:spacing w:after="0" w:line="240" w:lineRule="auto"/>
      </w:pPr>
      <w:r>
        <w:separator/>
      </w:r>
    </w:p>
  </w:footnote>
  <w:footnote w:type="continuationSeparator" w:id="0">
    <w:p w:rsidR="00DE35EF" w:rsidRDefault="00DE35EF" w:rsidP="00A50A1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528445808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:rsidR="00BD47E5" w:rsidRPr="000A617E" w:rsidRDefault="00BD47E5">
        <w:pPr>
          <w:pStyle w:val="a6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0A617E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0A617E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0A617E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7653BC">
          <w:rPr>
            <w:rFonts w:ascii="Times New Roman" w:hAnsi="Times New Roman" w:cs="Times New Roman"/>
            <w:noProof/>
            <w:sz w:val="24"/>
            <w:szCs w:val="24"/>
          </w:rPr>
          <w:t>5</w:t>
        </w:r>
        <w:r w:rsidRPr="000A617E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:rsidR="00BD47E5" w:rsidRDefault="00BD47E5">
    <w:pPr>
      <w:pStyle w:val="a6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CD42F160"/>
    <w:lvl w:ilvl="0">
      <w:start w:val="1"/>
      <w:numFmt w:val="decimal"/>
      <w:lvlText w:val="%1."/>
      <w:lvlJc w:val="left"/>
      <w:rPr>
        <w:rFonts w:ascii="Times New Roman" w:hAnsi="Times New Roman" w:cs="Times New Roman" w:hint="default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1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2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3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4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5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6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7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8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</w:abstractNum>
  <w:abstractNum w:abstractNumId="1" w15:restartNumberingAfterBreak="0">
    <w:nsid w:val="03A4580D"/>
    <w:multiLevelType w:val="hybridMultilevel"/>
    <w:tmpl w:val="531E38BE"/>
    <w:lvl w:ilvl="0" w:tplc="953E199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  <w:sz w:val="28"/>
        <w:szCs w:val="2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8C51E07"/>
    <w:multiLevelType w:val="hybridMultilevel"/>
    <w:tmpl w:val="67FCC114"/>
    <w:lvl w:ilvl="0" w:tplc="7ADCDB2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 w15:restartNumberingAfterBreak="0">
    <w:nsid w:val="0D6C2405"/>
    <w:multiLevelType w:val="hybridMultilevel"/>
    <w:tmpl w:val="34E0EAF2"/>
    <w:lvl w:ilvl="0" w:tplc="7ADCDB2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 w15:restartNumberingAfterBreak="0">
    <w:nsid w:val="197131AD"/>
    <w:multiLevelType w:val="hybridMultilevel"/>
    <w:tmpl w:val="F5A667DC"/>
    <w:lvl w:ilvl="0" w:tplc="7ADCDB2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27023C0"/>
    <w:multiLevelType w:val="hybridMultilevel"/>
    <w:tmpl w:val="656073C0"/>
    <w:lvl w:ilvl="0" w:tplc="7ADCDB2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 w15:restartNumberingAfterBreak="0">
    <w:nsid w:val="33476EAB"/>
    <w:multiLevelType w:val="hybridMultilevel"/>
    <w:tmpl w:val="B73611BA"/>
    <w:lvl w:ilvl="0" w:tplc="7ADCDB2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 w15:restartNumberingAfterBreak="0">
    <w:nsid w:val="3EC713A4"/>
    <w:multiLevelType w:val="hybridMultilevel"/>
    <w:tmpl w:val="5E24EC70"/>
    <w:lvl w:ilvl="0" w:tplc="0624EC36">
      <w:numFmt w:val="bullet"/>
      <w:lvlText w:val="-"/>
      <w:lvlJc w:val="left"/>
      <w:pPr>
        <w:ind w:left="229" w:hanging="277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5E1E42A8">
      <w:numFmt w:val="bullet"/>
      <w:lvlText w:val="-"/>
      <w:lvlJc w:val="left"/>
      <w:pPr>
        <w:ind w:left="2399" w:hanging="147"/>
      </w:pPr>
      <w:rPr>
        <w:rFonts w:ascii="Times New Roman" w:eastAsia="Times New Roman" w:hAnsi="Times New Roman" w:cs="Times New Roman" w:hint="default"/>
        <w:w w:val="103"/>
        <w:sz w:val="20"/>
        <w:szCs w:val="20"/>
        <w:lang w:val="ru-RU" w:eastAsia="en-US" w:bidi="ar-SA"/>
      </w:rPr>
    </w:lvl>
    <w:lvl w:ilvl="2" w:tplc="AF1EBC0A">
      <w:numFmt w:val="bullet"/>
      <w:lvlText w:val="•"/>
      <w:lvlJc w:val="left"/>
      <w:pPr>
        <w:ind w:left="3222" w:hanging="147"/>
      </w:pPr>
      <w:rPr>
        <w:rFonts w:hint="default"/>
        <w:lang w:val="ru-RU" w:eastAsia="en-US" w:bidi="ar-SA"/>
      </w:rPr>
    </w:lvl>
    <w:lvl w:ilvl="3" w:tplc="6420B118">
      <w:numFmt w:val="bullet"/>
      <w:lvlText w:val="•"/>
      <w:lvlJc w:val="left"/>
      <w:pPr>
        <w:ind w:left="4045" w:hanging="147"/>
      </w:pPr>
      <w:rPr>
        <w:rFonts w:hint="default"/>
        <w:lang w:val="ru-RU" w:eastAsia="en-US" w:bidi="ar-SA"/>
      </w:rPr>
    </w:lvl>
    <w:lvl w:ilvl="4" w:tplc="685637C0">
      <w:numFmt w:val="bullet"/>
      <w:lvlText w:val="•"/>
      <w:lvlJc w:val="left"/>
      <w:pPr>
        <w:ind w:left="4868" w:hanging="147"/>
      </w:pPr>
      <w:rPr>
        <w:rFonts w:hint="default"/>
        <w:lang w:val="ru-RU" w:eastAsia="en-US" w:bidi="ar-SA"/>
      </w:rPr>
    </w:lvl>
    <w:lvl w:ilvl="5" w:tplc="28687976">
      <w:numFmt w:val="bullet"/>
      <w:lvlText w:val="•"/>
      <w:lvlJc w:val="left"/>
      <w:pPr>
        <w:ind w:left="5691" w:hanging="147"/>
      </w:pPr>
      <w:rPr>
        <w:rFonts w:hint="default"/>
        <w:lang w:val="ru-RU" w:eastAsia="en-US" w:bidi="ar-SA"/>
      </w:rPr>
    </w:lvl>
    <w:lvl w:ilvl="6" w:tplc="1F5670AA">
      <w:numFmt w:val="bullet"/>
      <w:lvlText w:val="•"/>
      <w:lvlJc w:val="left"/>
      <w:pPr>
        <w:ind w:left="6514" w:hanging="147"/>
      </w:pPr>
      <w:rPr>
        <w:rFonts w:hint="default"/>
        <w:lang w:val="ru-RU" w:eastAsia="en-US" w:bidi="ar-SA"/>
      </w:rPr>
    </w:lvl>
    <w:lvl w:ilvl="7" w:tplc="A64E6B3C">
      <w:numFmt w:val="bullet"/>
      <w:lvlText w:val="•"/>
      <w:lvlJc w:val="left"/>
      <w:pPr>
        <w:ind w:left="7337" w:hanging="147"/>
      </w:pPr>
      <w:rPr>
        <w:rFonts w:hint="default"/>
        <w:lang w:val="ru-RU" w:eastAsia="en-US" w:bidi="ar-SA"/>
      </w:rPr>
    </w:lvl>
    <w:lvl w:ilvl="8" w:tplc="490255A6">
      <w:numFmt w:val="bullet"/>
      <w:lvlText w:val="•"/>
      <w:lvlJc w:val="left"/>
      <w:pPr>
        <w:ind w:left="8159" w:hanging="147"/>
      </w:pPr>
      <w:rPr>
        <w:rFonts w:hint="default"/>
        <w:lang w:val="ru-RU" w:eastAsia="en-US" w:bidi="ar-SA"/>
      </w:rPr>
    </w:lvl>
  </w:abstractNum>
  <w:abstractNum w:abstractNumId="8" w15:restartNumberingAfterBreak="0">
    <w:nsid w:val="66674219"/>
    <w:multiLevelType w:val="hybridMultilevel"/>
    <w:tmpl w:val="0D66873A"/>
    <w:lvl w:ilvl="0" w:tplc="7ADCDB2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 w15:restartNumberingAfterBreak="0">
    <w:nsid w:val="69907440"/>
    <w:multiLevelType w:val="hybridMultilevel"/>
    <w:tmpl w:val="154A377C"/>
    <w:lvl w:ilvl="0" w:tplc="953E199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  <w:sz w:val="28"/>
        <w:szCs w:val="2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F277D3E"/>
    <w:multiLevelType w:val="hybridMultilevel"/>
    <w:tmpl w:val="F1C24F88"/>
    <w:lvl w:ilvl="0" w:tplc="7ADCDB2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 w15:restartNumberingAfterBreak="0">
    <w:nsid w:val="772757F4"/>
    <w:multiLevelType w:val="hybridMultilevel"/>
    <w:tmpl w:val="C422FD00"/>
    <w:lvl w:ilvl="0" w:tplc="7ADCDB2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2" w15:restartNumberingAfterBreak="0">
    <w:nsid w:val="7F6473C1"/>
    <w:multiLevelType w:val="hybridMultilevel"/>
    <w:tmpl w:val="044C1F58"/>
    <w:lvl w:ilvl="0" w:tplc="308E1896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1"/>
  </w:num>
  <w:num w:numId="3">
    <w:abstractNumId w:val="12"/>
  </w:num>
  <w:num w:numId="4">
    <w:abstractNumId w:val="4"/>
  </w:num>
  <w:num w:numId="5">
    <w:abstractNumId w:val="2"/>
  </w:num>
  <w:num w:numId="6">
    <w:abstractNumId w:val="6"/>
  </w:num>
  <w:num w:numId="7">
    <w:abstractNumId w:val="3"/>
  </w:num>
  <w:num w:numId="8">
    <w:abstractNumId w:val="10"/>
  </w:num>
  <w:num w:numId="9">
    <w:abstractNumId w:val="8"/>
  </w:num>
  <w:num w:numId="10">
    <w:abstractNumId w:val="9"/>
  </w:num>
  <w:num w:numId="11">
    <w:abstractNumId w:val="1"/>
  </w:num>
  <w:num w:numId="12">
    <w:abstractNumId w:val="5"/>
  </w:num>
  <w:num w:numId="13">
    <w:abstractNumId w:val="7"/>
  </w:num>
  <w:num w:numId="14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9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21590"/>
    <w:rsid w:val="0000205D"/>
    <w:rsid w:val="000153E3"/>
    <w:rsid w:val="000272EF"/>
    <w:rsid w:val="000342E3"/>
    <w:rsid w:val="0003779D"/>
    <w:rsid w:val="0004211E"/>
    <w:rsid w:val="000467CD"/>
    <w:rsid w:val="0006635B"/>
    <w:rsid w:val="000740A0"/>
    <w:rsid w:val="000A617E"/>
    <w:rsid w:val="000A76E4"/>
    <w:rsid w:val="000C7098"/>
    <w:rsid w:val="000D073E"/>
    <w:rsid w:val="000E7C25"/>
    <w:rsid w:val="000E7EB0"/>
    <w:rsid w:val="000F2137"/>
    <w:rsid w:val="000F6A58"/>
    <w:rsid w:val="00105AB9"/>
    <w:rsid w:val="001149B2"/>
    <w:rsid w:val="00122177"/>
    <w:rsid w:val="00126DEB"/>
    <w:rsid w:val="00130F7B"/>
    <w:rsid w:val="00137AFF"/>
    <w:rsid w:val="00197853"/>
    <w:rsid w:val="001A0465"/>
    <w:rsid w:val="001A06C1"/>
    <w:rsid w:val="001D697D"/>
    <w:rsid w:val="001E290E"/>
    <w:rsid w:val="001F361B"/>
    <w:rsid w:val="00205B33"/>
    <w:rsid w:val="00217EC3"/>
    <w:rsid w:val="002213E5"/>
    <w:rsid w:val="00221590"/>
    <w:rsid w:val="0022516B"/>
    <w:rsid w:val="00240869"/>
    <w:rsid w:val="00240B4A"/>
    <w:rsid w:val="00255289"/>
    <w:rsid w:val="002615D4"/>
    <w:rsid w:val="00271B22"/>
    <w:rsid w:val="00282B3B"/>
    <w:rsid w:val="00286620"/>
    <w:rsid w:val="002B2A04"/>
    <w:rsid w:val="002B2CA9"/>
    <w:rsid w:val="002F26BF"/>
    <w:rsid w:val="002F68AD"/>
    <w:rsid w:val="00302D14"/>
    <w:rsid w:val="0031296E"/>
    <w:rsid w:val="00314C3A"/>
    <w:rsid w:val="00322908"/>
    <w:rsid w:val="00327EF1"/>
    <w:rsid w:val="00331E95"/>
    <w:rsid w:val="00334A1A"/>
    <w:rsid w:val="00341610"/>
    <w:rsid w:val="003517B0"/>
    <w:rsid w:val="003572B5"/>
    <w:rsid w:val="00364C40"/>
    <w:rsid w:val="003771EB"/>
    <w:rsid w:val="00383117"/>
    <w:rsid w:val="003B746D"/>
    <w:rsid w:val="00410FC8"/>
    <w:rsid w:val="0041215E"/>
    <w:rsid w:val="004125E8"/>
    <w:rsid w:val="00432BA3"/>
    <w:rsid w:val="00441757"/>
    <w:rsid w:val="00454D3C"/>
    <w:rsid w:val="00483E24"/>
    <w:rsid w:val="004840AE"/>
    <w:rsid w:val="0049304B"/>
    <w:rsid w:val="004B59B0"/>
    <w:rsid w:val="004B5F2F"/>
    <w:rsid w:val="004C2DC9"/>
    <w:rsid w:val="004D5871"/>
    <w:rsid w:val="004D6B35"/>
    <w:rsid w:val="004E7251"/>
    <w:rsid w:val="004F252E"/>
    <w:rsid w:val="005051B8"/>
    <w:rsid w:val="0051759D"/>
    <w:rsid w:val="005313C6"/>
    <w:rsid w:val="00533E82"/>
    <w:rsid w:val="00537927"/>
    <w:rsid w:val="00545366"/>
    <w:rsid w:val="0055707D"/>
    <w:rsid w:val="00574D72"/>
    <w:rsid w:val="00585303"/>
    <w:rsid w:val="00590C34"/>
    <w:rsid w:val="00597573"/>
    <w:rsid w:val="005B5DA6"/>
    <w:rsid w:val="005D2B41"/>
    <w:rsid w:val="005F020B"/>
    <w:rsid w:val="00605297"/>
    <w:rsid w:val="00606EB9"/>
    <w:rsid w:val="006327BD"/>
    <w:rsid w:val="00654733"/>
    <w:rsid w:val="00673086"/>
    <w:rsid w:val="00694BC7"/>
    <w:rsid w:val="006A3939"/>
    <w:rsid w:val="006A6880"/>
    <w:rsid w:val="006A7458"/>
    <w:rsid w:val="006B579C"/>
    <w:rsid w:val="006C1FCE"/>
    <w:rsid w:val="006D27C2"/>
    <w:rsid w:val="006D5F82"/>
    <w:rsid w:val="006E4B03"/>
    <w:rsid w:val="0070203B"/>
    <w:rsid w:val="007030C3"/>
    <w:rsid w:val="00727205"/>
    <w:rsid w:val="00737BBF"/>
    <w:rsid w:val="0074716D"/>
    <w:rsid w:val="007620DF"/>
    <w:rsid w:val="007653BC"/>
    <w:rsid w:val="00774291"/>
    <w:rsid w:val="007753FA"/>
    <w:rsid w:val="007A0CFC"/>
    <w:rsid w:val="007B0FDE"/>
    <w:rsid w:val="007B1B89"/>
    <w:rsid w:val="007C32CA"/>
    <w:rsid w:val="007C6619"/>
    <w:rsid w:val="007D22E9"/>
    <w:rsid w:val="007D792D"/>
    <w:rsid w:val="00811AB1"/>
    <w:rsid w:val="00825077"/>
    <w:rsid w:val="0082709D"/>
    <w:rsid w:val="0083757E"/>
    <w:rsid w:val="00845076"/>
    <w:rsid w:val="00864305"/>
    <w:rsid w:val="00865DAD"/>
    <w:rsid w:val="00876C75"/>
    <w:rsid w:val="00882969"/>
    <w:rsid w:val="00884C83"/>
    <w:rsid w:val="00885FB0"/>
    <w:rsid w:val="008A637D"/>
    <w:rsid w:val="008B0163"/>
    <w:rsid w:val="008B462B"/>
    <w:rsid w:val="008B522D"/>
    <w:rsid w:val="008C2022"/>
    <w:rsid w:val="008D3E30"/>
    <w:rsid w:val="00924535"/>
    <w:rsid w:val="00947CDC"/>
    <w:rsid w:val="00954279"/>
    <w:rsid w:val="009775EB"/>
    <w:rsid w:val="0099590B"/>
    <w:rsid w:val="009E500B"/>
    <w:rsid w:val="009E5F79"/>
    <w:rsid w:val="00A350E0"/>
    <w:rsid w:val="00A35CEF"/>
    <w:rsid w:val="00A36C06"/>
    <w:rsid w:val="00A40CF5"/>
    <w:rsid w:val="00A50A1E"/>
    <w:rsid w:val="00A516C2"/>
    <w:rsid w:val="00A53809"/>
    <w:rsid w:val="00A557CC"/>
    <w:rsid w:val="00A57B77"/>
    <w:rsid w:val="00A63BD3"/>
    <w:rsid w:val="00A72AB5"/>
    <w:rsid w:val="00A92FC3"/>
    <w:rsid w:val="00AA344A"/>
    <w:rsid w:val="00AB6D40"/>
    <w:rsid w:val="00AC4BC3"/>
    <w:rsid w:val="00AE22BA"/>
    <w:rsid w:val="00AF235C"/>
    <w:rsid w:val="00B00D19"/>
    <w:rsid w:val="00B05746"/>
    <w:rsid w:val="00B07683"/>
    <w:rsid w:val="00B11551"/>
    <w:rsid w:val="00B12C4E"/>
    <w:rsid w:val="00B14A13"/>
    <w:rsid w:val="00B160D4"/>
    <w:rsid w:val="00B35F24"/>
    <w:rsid w:val="00B364A2"/>
    <w:rsid w:val="00B36E7D"/>
    <w:rsid w:val="00B52E03"/>
    <w:rsid w:val="00B6383F"/>
    <w:rsid w:val="00B652A6"/>
    <w:rsid w:val="00B84EA1"/>
    <w:rsid w:val="00B91592"/>
    <w:rsid w:val="00B97DB5"/>
    <w:rsid w:val="00BB06B6"/>
    <w:rsid w:val="00BB7DF1"/>
    <w:rsid w:val="00BC504F"/>
    <w:rsid w:val="00BD47E5"/>
    <w:rsid w:val="00BD5065"/>
    <w:rsid w:val="00C00CEC"/>
    <w:rsid w:val="00C04522"/>
    <w:rsid w:val="00C05665"/>
    <w:rsid w:val="00C404B9"/>
    <w:rsid w:val="00C507E1"/>
    <w:rsid w:val="00C77322"/>
    <w:rsid w:val="00C928DF"/>
    <w:rsid w:val="00C92FF0"/>
    <w:rsid w:val="00CA6016"/>
    <w:rsid w:val="00CB7E04"/>
    <w:rsid w:val="00CC2346"/>
    <w:rsid w:val="00CF0226"/>
    <w:rsid w:val="00CF4906"/>
    <w:rsid w:val="00CF5B0C"/>
    <w:rsid w:val="00CF7C75"/>
    <w:rsid w:val="00D124A7"/>
    <w:rsid w:val="00D16E82"/>
    <w:rsid w:val="00D20FA7"/>
    <w:rsid w:val="00D31914"/>
    <w:rsid w:val="00D71315"/>
    <w:rsid w:val="00D84B9D"/>
    <w:rsid w:val="00D91EE8"/>
    <w:rsid w:val="00DC0BB8"/>
    <w:rsid w:val="00DE35EF"/>
    <w:rsid w:val="00DE77F8"/>
    <w:rsid w:val="00DF7B6A"/>
    <w:rsid w:val="00E10012"/>
    <w:rsid w:val="00E10513"/>
    <w:rsid w:val="00E23604"/>
    <w:rsid w:val="00E24FE0"/>
    <w:rsid w:val="00E25117"/>
    <w:rsid w:val="00E344B5"/>
    <w:rsid w:val="00E35469"/>
    <w:rsid w:val="00E564BC"/>
    <w:rsid w:val="00E86775"/>
    <w:rsid w:val="00EB097F"/>
    <w:rsid w:val="00ED11C2"/>
    <w:rsid w:val="00EE710B"/>
    <w:rsid w:val="00EE72A1"/>
    <w:rsid w:val="00F004F7"/>
    <w:rsid w:val="00F03E2D"/>
    <w:rsid w:val="00F13AB4"/>
    <w:rsid w:val="00F27423"/>
    <w:rsid w:val="00F344B0"/>
    <w:rsid w:val="00F53EF1"/>
    <w:rsid w:val="00F9659C"/>
    <w:rsid w:val="00FA3CE3"/>
    <w:rsid w:val="00FB2003"/>
    <w:rsid w:val="00FD0C37"/>
    <w:rsid w:val="00FE1932"/>
    <w:rsid w:val="00FE7BD7"/>
    <w:rsid w:val="00FF3B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689A612"/>
  <w15:docId w15:val="{033FBC23-6E22-4C09-86E4-2191A2B07C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1"/>
    <w:qFormat/>
    <w:rsid w:val="002615D4"/>
    <w:pPr>
      <w:widowControl w:val="0"/>
      <w:autoSpaceDE w:val="0"/>
      <w:autoSpaceDN w:val="0"/>
      <w:adjustRightInd w:val="0"/>
      <w:spacing w:before="120" w:after="0" w:line="240" w:lineRule="auto"/>
      <w:ind w:left="720" w:firstLine="720"/>
      <w:contextualSpacing/>
      <w:jc w:val="both"/>
    </w:pPr>
    <w:rPr>
      <w:rFonts w:ascii="Times New Roman" w:eastAsia="Times New Roman" w:hAnsi="Times New Roman" w:cs="Times New Roman"/>
      <w:sz w:val="26"/>
      <w:szCs w:val="20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E3546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35469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A50A1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A50A1E"/>
  </w:style>
  <w:style w:type="paragraph" w:styleId="a8">
    <w:name w:val="footer"/>
    <w:basedOn w:val="a"/>
    <w:link w:val="a9"/>
    <w:uiPriority w:val="99"/>
    <w:unhideWhenUsed/>
    <w:rsid w:val="00A50A1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A50A1E"/>
  </w:style>
  <w:style w:type="character" w:customStyle="1" w:styleId="fontstyle01">
    <w:name w:val="fontstyle01"/>
    <w:basedOn w:val="a0"/>
    <w:rsid w:val="00C04522"/>
    <w:rPr>
      <w:rFonts w:ascii="TimesNewRomanPSMT" w:hAnsi="TimesNewRomanPSMT" w:hint="default"/>
      <w:b w:val="0"/>
      <w:bCs w:val="0"/>
      <w:i w:val="0"/>
      <w:iCs w:val="0"/>
      <w:color w:val="000000"/>
      <w:sz w:val="28"/>
      <w:szCs w:val="28"/>
    </w:rPr>
  </w:style>
  <w:style w:type="character" w:customStyle="1" w:styleId="fontstyle21">
    <w:name w:val="fontstyle21"/>
    <w:basedOn w:val="a0"/>
    <w:rsid w:val="006C1FCE"/>
    <w:rPr>
      <w:rFonts w:ascii="TimesNewRomanPS-BoldMT" w:hAnsi="TimesNewRomanPS-BoldMT" w:hint="default"/>
      <w:b/>
      <w:bCs/>
      <w:i w:val="0"/>
      <w:iCs w:val="0"/>
      <w:color w:val="000000"/>
      <w:sz w:val="28"/>
      <w:szCs w:val="28"/>
    </w:rPr>
  </w:style>
  <w:style w:type="table" w:styleId="aa">
    <w:name w:val="Table Grid"/>
    <w:basedOn w:val="a1"/>
    <w:uiPriority w:val="59"/>
    <w:rsid w:val="007C32C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ableParagraph">
    <w:name w:val="Table Paragraph"/>
    <w:basedOn w:val="a"/>
    <w:uiPriority w:val="1"/>
    <w:qFormat/>
    <w:rsid w:val="000F2137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table" w:customStyle="1" w:styleId="TableNormal">
    <w:name w:val="Table Normal"/>
    <w:uiPriority w:val="2"/>
    <w:semiHidden/>
    <w:unhideWhenUsed/>
    <w:qFormat/>
    <w:rsid w:val="000F2137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b">
    <w:name w:val="Body Text"/>
    <w:basedOn w:val="a"/>
    <w:link w:val="ac"/>
    <w:uiPriority w:val="1"/>
    <w:qFormat/>
    <w:rsid w:val="000F2137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c">
    <w:name w:val="Основной текст Знак"/>
    <w:basedOn w:val="a0"/>
    <w:link w:val="ab"/>
    <w:uiPriority w:val="1"/>
    <w:rsid w:val="000F2137"/>
    <w:rPr>
      <w:rFonts w:ascii="Times New Roman" w:eastAsia="Times New Roman" w:hAnsi="Times New Roman" w:cs="Times New Roman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8110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66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239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676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296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804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814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190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505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550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170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277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288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081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990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834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753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359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208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452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732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914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407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03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339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654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826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930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554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fontTable" Target="fontTable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6.png"/><Relationship Id="rId22" Type="http://schemas.openxmlformats.org/officeDocument/2006/relationships/image" Target="media/image1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015369C-3663-4563-9276-2328B25D7D9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1607</Words>
  <Characters>9161</Characters>
  <Application>Microsoft Office Word</Application>
  <DocSecurity>0</DocSecurity>
  <Lines>76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10747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1</cp:lastModifiedBy>
  <cp:revision>2</cp:revision>
  <cp:lastPrinted>2023-02-03T09:02:00Z</cp:lastPrinted>
  <dcterms:created xsi:type="dcterms:W3CDTF">2023-02-03T09:02:00Z</dcterms:created>
  <dcterms:modified xsi:type="dcterms:W3CDTF">2023-02-03T09:02:00Z</dcterms:modified>
</cp:coreProperties>
</file>