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D5E" w:rsidRDefault="00067D5E" w:rsidP="00067D5E">
      <w:pPr>
        <w:pStyle w:val="a5"/>
        <w:ind w:left="0" w:right="3"/>
        <w:jc w:val="center"/>
        <w:rPr>
          <w:lang w:val="ru-RU"/>
        </w:rPr>
      </w:pPr>
      <w:r>
        <w:rPr>
          <w:lang w:val="ru-RU"/>
        </w:rPr>
        <w:t xml:space="preserve">Совет Рыбно-Слободского муниципального района </w:t>
      </w:r>
    </w:p>
    <w:p w:rsidR="00067D5E" w:rsidRDefault="00067D5E" w:rsidP="00067D5E">
      <w:pPr>
        <w:pStyle w:val="a5"/>
        <w:ind w:left="0" w:right="3"/>
        <w:jc w:val="center"/>
        <w:rPr>
          <w:lang w:val="ru-RU"/>
        </w:rPr>
      </w:pPr>
      <w:r>
        <w:rPr>
          <w:lang w:val="ru-RU"/>
        </w:rPr>
        <w:t>Республики Татарстан</w:t>
      </w:r>
    </w:p>
    <w:p w:rsidR="00067D5E" w:rsidRDefault="00067D5E" w:rsidP="00067D5E">
      <w:pPr>
        <w:pStyle w:val="a5"/>
        <w:spacing w:before="40" w:after="40"/>
        <w:ind w:left="0" w:right="3"/>
        <w:rPr>
          <w:lang w:val="ru-RU"/>
        </w:rPr>
      </w:pPr>
    </w:p>
    <w:p w:rsidR="00067D5E" w:rsidRPr="0088474B" w:rsidRDefault="00067D5E" w:rsidP="00067D5E">
      <w:pPr>
        <w:ind w:right="3"/>
        <w:jc w:val="center"/>
        <w:rPr>
          <w:rFonts w:eastAsia="Calibri"/>
          <w:b/>
          <w:color w:val="000000" w:themeColor="text1"/>
          <w:sz w:val="28"/>
          <w:szCs w:val="28"/>
          <w:lang w:val="ru-RU"/>
        </w:rPr>
      </w:pPr>
      <w:r>
        <w:rPr>
          <w:rFonts w:eastAsia="Calibri"/>
          <w:b/>
          <w:color w:val="000000" w:themeColor="text1"/>
          <w:sz w:val="28"/>
          <w:szCs w:val="28"/>
          <w:lang w:val="ru-RU"/>
        </w:rPr>
        <w:t xml:space="preserve">РЕШЕНИЕ № </w:t>
      </w:r>
      <w:r w:rsidR="0088474B">
        <w:rPr>
          <w:rFonts w:eastAsia="Calibri"/>
          <w:b/>
          <w:color w:val="000000" w:themeColor="text1"/>
          <w:sz w:val="28"/>
          <w:szCs w:val="28"/>
          <w:lang w:val="ru-RU"/>
        </w:rPr>
        <w:t>______</w:t>
      </w:r>
    </w:p>
    <w:p w:rsidR="00067D5E" w:rsidRDefault="00067D5E" w:rsidP="00067D5E">
      <w:pPr>
        <w:ind w:right="3"/>
        <w:jc w:val="center"/>
        <w:rPr>
          <w:rFonts w:eastAsia="Calibri"/>
          <w:b/>
          <w:color w:val="000000" w:themeColor="text1"/>
          <w:sz w:val="28"/>
          <w:szCs w:val="28"/>
          <w:lang w:val="ru-RU" w:bidi="ar-SA"/>
        </w:rPr>
      </w:pPr>
    </w:p>
    <w:p w:rsidR="00067D5E" w:rsidRDefault="00067D5E" w:rsidP="00067D5E">
      <w:pPr>
        <w:tabs>
          <w:tab w:val="left" w:pos="10206"/>
        </w:tabs>
        <w:ind w:right="3"/>
        <w:rPr>
          <w:sz w:val="28"/>
          <w:szCs w:val="28"/>
          <w:lang w:val="ru-RU"/>
        </w:rPr>
      </w:pPr>
      <w:r>
        <w:rPr>
          <w:sz w:val="28"/>
          <w:szCs w:val="28"/>
          <w:lang w:val="ru-RU"/>
        </w:rPr>
        <w:t xml:space="preserve">пгт. Рыбная Слобода                                                                </w:t>
      </w:r>
      <w:r>
        <w:rPr>
          <w:sz w:val="28"/>
          <w:szCs w:val="28"/>
          <w:lang w:val="tt-RU"/>
        </w:rPr>
        <w:t xml:space="preserve">от </w:t>
      </w:r>
      <w:r w:rsidR="0088474B">
        <w:rPr>
          <w:sz w:val="28"/>
          <w:szCs w:val="28"/>
          <w:lang w:val="tt-RU"/>
        </w:rPr>
        <w:t>______</w:t>
      </w:r>
      <w:r>
        <w:rPr>
          <w:sz w:val="28"/>
          <w:szCs w:val="28"/>
          <w:lang w:val="tt-RU"/>
        </w:rPr>
        <w:t xml:space="preserve"> </w:t>
      </w:r>
      <w:r>
        <w:rPr>
          <w:sz w:val="28"/>
          <w:szCs w:val="28"/>
          <w:lang w:val="ru-RU"/>
        </w:rPr>
        <w:t>2023 года</w:t>
      </w:r>
    </w:p>
    <w:p w:rsidR="00067D5E" w:rsidRDefault="00067D5E" w:rsidP="00687E6C">
      <w:pPr>
        <w:shd w:val="clear" w:color="auto" w:fill="FFFFFF"/>
        <w:ind w:right="5102"/>
        <w:jc w:val="both"/>
        <w:rPr>
          <w:rFonts w:eastAsia="Calibri"/>
          <w:sz w:val="28"/>
          <w:szCs w:val="28"/>
          <w:lang w:val="ru-RU"/>
        </w:rPr>
      </w:pPr>
    </w:p>
    <w:p w:rsidR="00687E6C" w:rsidRPr="00687E6C" w:rsidRDefault="00520273" w:rsidP="00687E6C">
      <w:pPr>
        <w:shd w:val="clear" w:color="auto" w:fill="FFFFFF"/>
        <w:ind w:right="5102"/>
        <w:jc w:val="both"/>
        <w:rPr>
          <w:rFonts w:eastAsia="Calibri"/>
          <w:bCs/>
          <w:color w:val="000000"/>
          <w:sz w:val="28"/>
          <w:szCs w:val="28"/>
          <w:lang w:val="ru-RU"/>
        </w:rPr>
      </w:pPr>
      <w:r w:rsidRPr="00687E6C">
        <w:rPr>
          <w:rFonts w:eastAsia="Calibri"/>
          <w:sz w:val="28"/>
          <w:szCs w:val="28"/>
          <w:lang w:val="ru-RU"/>
        </w:rPr>
        <w:t xml:space="preserve">Об утверждении местных нормативов градостроительного проектирования </w:t>
      </w:r>
      <w:r w:rsidR="00300B29">
        <w:rPr>
          <w:rFonts w:eastAsia="Calibri"/>
          <w:sz w:val="28"/>
          <w:szCs w:val="28"/>
          <w:lang w:val="ru-RU"/>
        </w:rPr>
        <w:t>Биектауского</w:t>
      </w:r>
      <w:r w:rsidRPr="00687E6C">
        <w:rPr>
          <w:rFonts w:eastAsia="Calibri"/>
          <w:sz w:val="28"/>
          <w:szCs w:val="28"/>
          <w:lang w:val="ru-RU"/>
        </w:rPr>
        <w:t xml:space="preserve"> сельского поселения Рыбно-Слободского муниципального района Республики Татарстан</w:t>
      </w:r>
      <w:r w:rsidRPr="00687E6C">
        <w:rPr>
          <w:rFonts w:eastAsia="Calibri"/>
          <w:bCs/>
          <w:vanish/>
          <w:color w:val="000000"/>
          <w:sz w:val="28"/>
          <w:szCs w:val="28"/>
          <w:lang w:val="ru-RU"/>
        </w:rPr>
        <w:t>РеР</w:t>
      </w:r>
    </w:p>
    <w:p w:rsidR="00687E6C" w:rsidRDefault="00687E6C" w:rsidP="00687E6C">
      <w:pPr>
        <w:pStyle w:val="a5"/>
        <w:ind w:left="0" w:right="3"/>
        <w:jc w:val="both"/>
        <w:rPr>
          <w:color w:val="000000" w:themeColor="text1"/>
          <w:lang w:val="ru-RU"/>
        </w:rPr>
      </w:pPr>
    </w:p>
    <w:p w:rsidR="00687E6C" w:rsidRPr="00687E6C" w:rsidRDefault="00520273" w:rsidP="00687E6C">
      <w:pPr>
        <w:ind w:firstLine="709"/>
        <w:jc w:val="both"/>
        <w:rPr>
          <w:sz w:val="28"/>
          <w:szCs w:val="28"/>
          <w:lang w:val="ru-RU"/>
        </w:rPr>
      </w:pPr>
      <w:r w:rsidRPr="00687E6C">
        <w:rPr>
          <w:sz w:val="28"/>
          <w:szCs w:val="28"/>
          <w:lang w:val="ru-RU"/>
        </w:rPr>
        <w:t xml:space="preserve">В целях установления совокупных расчетных показателей минимально допустимого уровня обеспеченности объектами местного значения поселения и расчетных показателей максимально допустимого уровня территориальной доступности таких объектов для населения поселения, в соответствии с пунктом 2 части 1 статьи 8 и статьёй 29.4 Градостроительного кодекса Российской Федерации, Уставом </w:t>
      </w:r>
      <w:r w:rsidR="00A566EB">
        <w:rPr>
          <w:sz w:val="28"/>
          <w:szCs w:val="28"/>
          <w:lang w:val="ru-RU"/>
        </w:rPr>
        <w:t>Рыбно-Слободского муниципального района Республики Татарстан</w:t>
      </w:r>
      <w:r w:rsidRPr="00687E6C">
        <w:rPr>
          <w:sz w:val="28"/>
          <w:szCs w:val="28"/>
          <w:lang w:val="ru-RU"/>
        </w:rPr>
        <w:t xml:space="preserve">, решением Совета Рыбно-Слободского муниципального района Республики Татарстан от </w:t>
      </w:r>
      <w:r w:rsidR="00A566EB">
        <w:rPr>
          <w:sz w:val="28"/>
          <w:szCs w:val="28"/>
          <w:lang w:val="ru-RU"/>
        </w:rPr>
        <w:t>2</w:t>
      </w:r>
      <w:r w:rsidR="00A566EB" w:rsidRPr="00A566EB">
        <w:rPr>
          <w:sz w:val="28"/>
          <w:szCs w:val="28"/>
          <w:lang w:val="ru-RU"/>
        </w:rPr>
        <w:t>1</w:t>
      </w:r>
      <w:r w:rsidRPr="00687E6C">
        <w:rPr>
          <w:sz w:val="28"/>
          <w:szCs w:val="28"/>
          <w:lang w:val="ru-RU"/>
        </w:rPr>
        <w:t>.11.2017 №</w:t>
      </w:r>
      <w:r>
        <w:rPr>
          <w:sz w:val="28"/>
          <w:szCs w:val="28"/>
        </w:rPr>
        <w:t>X</w:t>
      </w:r>
      <w:r w:rsidR="00A566EB">
        <w:rPr>
          <w:sz w:val="28"/>
          <w:szCs w:val="28"/>
        </w:rPr>
        <w:t>XIII</w:t>
      </w:r>
      <w:r w:rsidR="00A566EB">
        <w:rPr>
          <w:sz w:val="28"/>
          <w:szCs w:val="28"/>
          <w:lang w:val="ru-RU"/>
        </w:rPr>
        <w:t>-</w:t>
      </w:r>
      <w:r w:rsidR="00A566EB" w:rsidRPr="00A566EB">
        <w:rPr>
          <w:sz w:val="28"/>
          <w:szCs w:val="28"/>
          <w:lang w:val="ru-RU"/>
        </w:rPr>
        <w:t>2</w:t>
      </w:r>
      <w:r w:rsidRPr="00687E6C">
        <w:rPr>
          <w:sz w:val="28"/>
          <w:szCs w:val="28"/>
          <w:lang w:val="ru-RU"/>
        </w:rPr>
        <w:t xml:space="preserve"> «Об утверждении Положения о порядке подготовки, утверждения местных нормативов градостроительного проектирования Рыбно-Слободского муниципального района Республики Татарстан и внесения изменений в них»</w:t>
      </w:r>
      <w:r w:rsidR="00A566EB">
        <w:rPr>
          <w:sz w:val="28"/>
          <w:szCs w:val="28"/>
          <w:lang w:val="ru-RU"/>
        </w:rPr>
        <w:t>,</w:t>
      </w:r>
      <w:r w:rsidRPr="00687E6C">
        <w:rPr>
          <w:sz w:val="28"/>
          <w:szCs w:val="28"/>
          <w:lang w:val="ru-RU"/>
        </w:rPr>
        <w:t xml:space="preserve"> Совет Рыбно-Слободского муниципального района Республики Татарстан РЕШИЛ:</w:t>
      </w:r>
    </w:p>
    <w:p w:rsidR="00687E6C" w:rsidRDefault="00687E6C" w:rsidP="00687E6C">
      <w:pPr>
        <w:pStyle w:val="a5"/>
        <w:ind w:left="0" w:right="3" w:firstLine="710"/>
        <w:jc w:val="both"/>
        <w:rPr>
          <w:color w:val="000000" w:themeColor="text1"/>
          <w:lang w:val="ru-RU"/>
        </w:rPr>
      </w:pPr>
    </w:p>
    <w:p w:rsidR="00687E6C" w:rsidRPr="00687E6C" w:rsidRDefault="00520273" w:rsidP="00687E6C">
      <w:pPr>
        <w:widowControl/>
        <w:numPr>
          <w:ilvl w:val="0"/>
          <w:numId w:val="1"/>
        </w:numPr>
        <w:tabs>
          <w:tab w:val="left" w:pos="993"/>
        </w:tabs>
        <w:adjustRightInd w:val="0"/>
        <w:ind w:left="0" w:right="-1" w:firstLine="709"/>
        <w:jc w:val="both"/>
        <w:rPr>
          <w:rFonts w:eastAsia="Calibri"/>
          <w:bCs/>
          <w:sz w:val="28"/>
          <w:szCs w:val="28"/>
          <w:lang w:val="ru-RU"/>
        </w:rPr>
      </w:pPr>
      <w:r w:rsidRPr="00687E6C">
        <w:rPr>
          <w:rFonts w:eastAsia="Calibri"/>
          <w:sz w:val="28"/>
          <w:szCs w:val="28"/>
          <w:lang w:val="ru-RU"/>
        </w:rPr>
        <w:t xml:space="preserve">Утвердить прилагаемые местные нормативы градостроительного проектирования </w:t>
      </w:r>
      <w:r w:rsidR="00300B29">
        <w:rPr>
          <w:rFonts w:eastAsia="Calibri"/>
          <w:sz w:val="28"/>
          <w:szCs w:val="28"/>
          <w:lang w:val="ru-RU"/>
        </w:rPr>
        <w:t>Биектауского</w:t>
      </w:r>
      <w:r w:rsidRPr="00687E6C">
        <w:rPr>
          <w:rFonts w:eastAsia="Calibri"/>
          <w:sz w:val="28"/>
          <w:szCs w:val="28"/>
          <w:lang w:val="ru-RU"/>
        </w:rPr>
        <w:t xml:space="preserve"> сельского поселения Рыбно-Слободского муниципального района Республики Татарстан.</w:t>
      </w:r>
    </w:p>
    <w:p w:rsidR="00687E6C" w:rsidRDefault="00520273" w:rsidP="00687E6C">
      <w:pPr>
        <w:pStyle w:val="a5"/>
        <w:ind w:left="0" w:right="3" w:firstLine="710"/>
        <w:jc w:val="both"/>
        <w:rPr>
          <w:lang w:val="ru-RU"/>
        </w:rPr>
      </w:pPr>
      <w:r>
        <w:rPr>
          <w:lang w:val="ru-RU"/>
        </w:rPr>
        <w:t>2. Настоящее решение разместить на официальном сайте Рыбно-Слободского муниципального района Республики Татарстан в инфо</w:t>
      </w:r>
      <w:r w:rsidR="00453980">
        <w:rPr>
          <w:lang w:val="ru-RU"/>
        </w:rPr>
        <w:t xml:space="preserve">рмационно- телекоммуникационной сети Интернет по </w:t>
      </w:r>
      <w:r>
        <w:rPr>
          <w:lang w:val="ru-RU"/>
        </w:rPr>
        <w:t xml:space="preserve">веб-адресу: </w:t>
      </w:r>
      <w:r w:rsidR="00453980" w:rsidRPr="00453980">
        <w:rPr>
          <w:w w:val="95"/>
        </w:rPr>
        <w:t>http</w:t>
      </w:r>
      <w:r w:rsidR="00453980" w:rsidRPr="00453980">
        <w:rPr>
          <w:w w:val="95"/>
          <w:lang w:val="ru-RU"/>
        </w:rPr>
        <w:t>://</w:t>
      </w:r>
      <w:r w:rsidR="00453980" w:rsidRPr="00453980">
        <w:rPr>
          <w:w w:val="95"/>
        </w:rPr>
        <w:t>ribnaya</w:t>
      </w:r>
      <w:r w:rsidR="00453980" w:rsidRPr="00453980">
        <w:rPr>
          <w:w w:val="95"/>
          <w:lang w:val="ru-RU"/>
        </w:rPr>
        <w:t>-</w:t>
      </w:r>
      <w:r w:rsidR="00453980" w:rsidRPr="00453980">
        <w:rPr>
          <w:w w:val="95"/>
        </w:rPr>
        <w:t>sloboda</w:t>
      </w:r>
      <w:r w:rsidR="00453980" w:rsidRPr="00453980">
        <w:rPr>
          <w:w w:val="95"/>
          <w:lang w:val="ru-RU"/>
        </w:rPr>
        <w:t>.</w:t>
      </w:r>
      <w:r w:rsidR="00453980" w:rsidRPr="00453980">
        <w:rPr>
          <w:w w:val="95"/>
        </w:rPr>
        <w:t>tatarstan</w:t>
      </w:r>
      <w:r w:rsidR="00453980" w:rsidRPr="00453980">
        <w:rPr>
          <w:w w:val="95"/>
          <w:lang w:val="ru-RU"/>
        </w:rPr>
        <w:t>.</w:t>
      </w:r>
      <w:r w:rsidR="00453980" w:rsidRPr="00453980">
        <w:rPr>
          <w:w w:val="95"/>
        </w:rPr>
        <w:t>ru</w:t>
      </w:r>
      <w:r>
        <w:rPr>
          <w:lang w:val="ru-RU" w:eastAsia="ru-RU" w:bidi="ar-SA"/>
        </w:rPr>
        <w:t xml:space="preserve"> </w:t>
      </w:r>
      <w:r>
        <w:rPr>
          <w:lang w:val="ru-RU"/>
        </w:rPr>
        <w:t>и на «Официальном портале правовой информации Республики Татарстан» в информационно-телекоммуникационной сети Интернет по веб-адресу: http://pravo.tatarstan.ru.</w:t>
      </w:r>
    </w:p>
    <w:p w:rsidR="00687E6C" w:rsidRDefault="00520273" w:rsidP="00687E6C">
      <w:pPr>
        <w:pStyle w:val="a5"/>
        <w:ind w:left="0" w:right="3" w:firstLine="709"/>
        <w:jc w:val="both"/>
        <w:rPr>
          <w:lang w:val="ru-RU"/>
        </w:rPr>
      </w:pPr>
      <w:r>
        <w:rPr>
          <w:lang w:val="ru-RU"/>
        </w:rPr>
        <w:t>3. Контроль за исполнением настоящего решения оставляю за собой.</w:t>
      </w:r>
    </w:p>
    <w:p w:rsidR="00687E6C" w:rsidRDefault="00687E6C" w:rsidP="00687E6C">
      <w:pPr>
        <w:pStyle w:val="a5"/>
        <w:ind w:left="0" w:right="3"/>
        <w:jc w:val="both"/>
        <w:rPr>
          <w:lang w:val="ru-RU"/>
        </w:rPr>
      </w:pPr>
    </w:p>
    <w:p w:rsidR="00687E6C" w:rsidRDefault="00687E6C" w:rsidP="00687E6C">
      <w:pPr>
        <w:pStyle w:val="a5"/>
        <w:ind w:left="0" w:right="3"/>
        <w:jc w:val="both"/>
        <w:rPr>
          <w:lang w:val="ru-RU"/>
        </w:rPr>
      </w:pPr>
    </w:p>
    <w:p w:rsidR="00687E6C" w:rsidRDefault="00520273" w:rsidP="00687E6C">
      <w:pPr>
        <w:pStyle w:val="a5"/>
        <w:ind w:left="0" w:right="3"/>
        <w:jc w:val="both"/>
        <w:rPr>
          <w:lang w:val="ru-RU"/>
        </w:rPr>
      </w:pPr>
      <w:r>
        <w:rPr>
          <w:lang w:val="ru-RU"/>
        </w:rPr>
        <w:t>Глава</w:t>
      </w:r>
    </w:p>
    <w:p w:rsidR="00687E6C" w:rsidRDefault="00520273" w:rsidP="00687E6C">
      <w:pPr>
        <w:pStyle w:val="a5"/>
        <w:ind w:left="0" w:right="3"/>
        <w:jc w:val="both"/>
        <w:rPr>
          <w:lang w:val="ru-RU"/>
        </w:rPr>
      </w:pPr>
      <w:r>
        <w:rPr>
          <w:lang w:val="ru-RU"/>
        </w:rPr>
        <w:t xml:space="preserve">Рыбно-Слободского </w:t>
      </w:r>
    </w:p>
    <w:p w:rsidR="00687E6C" w:rsidRDefault="00520273" w:rsidP="00687E6C">
      <w:pPr>
        <w:pStyle w:val="a5"/>
        <w:ind w:left="0" w:right="3"/>
        <w:jc w:val="both"/>
        <w:rPr>
          <w:lang w:val="ru-RU"/>
        </w:rPr>
      </w:pPr>
      <w:r>
        <w:rPr>
          <w:lang w:val="ru-RU"/>
        </w:rPr>
        <w:t>муниципального района</w:t>
      </w:r>
    </w:p>
    <w:p w:rsidR="00A566EB" w:rsidRPr="00A566EB" w:rsidRDefault="00520273" w:rsidP="00A566EB">
      <w:pPr>
        <w:pStyle w:val="a5"/>
        <w:ind w:left="0" w:right="3"/>
        <w:jc w:val="both"/>
        <w:rPr>
          <w:rFonts w:ascii="Calibri" w:hAnsi="Calibri"/>
          <w:b/>
          <w:bCs/>
          <w:sz w:val="24"/>
          <w:szCs w:val="24"/>
          <w:lang w:val="ru-RU" w:eastAsia="ru-RU" w:bidi="ar-SA"/>
        </w:rPr>
      </w:pPr>
      <w:r>
        <w:rPr>
          <w:lang w:val="ru-RU"/>
        </w:rPr>
        <w:t>Республики Татарстан</w:t>
      </w:r>
      <w:r>
        <w:rPr>
          <w:lang w:val="ru-RU"/>
        </w:rPr>
        <w:tab/>
        <w:t xml:space="preserve">                                                                     </w:t>
      </w:r>
      <w:r w:rsidR="00067D5E">
        <w:rPr>
          <w:lang w:val="ru-RU"/>
        </w:rPr>
        <w:tab/>
      </w:r>
      <w:r w:rsidR="00067D5E">
        <w:rPr>
          <w:lang w:val="ru-RU"/>
        </w:rPr>
        <w:tab/>
      </w:r>
      <w:r>
        <w:rPr>
          <w:lang w:val="ru-RU"/>
        </w:rPr>
        <w:t>Р.Р. Ислямов</w:t>
      </w:r>
    </w:p>
    <w:p w:rsidR="00A566EB" w:rsidRDefault="00A566EB" w:rsidP="00634D20">
      <w:pPr>
        <w:rPr>
          <w:lang w:val="ru-RU"/>
        </w:rPr>
      </w:pPr>
    </w:p>
    <w:p w:rsidR="00A566EB" w:rsidRPr="00687E6C" w:rsidRDefault="00A566EB" w:rsidP="00A566EB">
      <w:pPr>
        <w:jc w:val="center"/>
        <w:rPr>
          <w:lang w:val="ru-RU"/>
        </w:rPr>
        <w:sectPr w:rsidR="00A566EB" w:rsidRPr="00687E6C" w:rsidSect="00067D5E">
          <w:pgSz w:w="11906" w:h="16838"/>
          <w:pgMar w:top="1134" w:right="566" w:bottom="1276" w:left="1134" w:header="708" w:footer="708" w:gutter="0"/>
          <w:cols w:space="708"/>
          <w:docGrid w:linePitch="360"/>
        </w:sectPr>
      </w:pPr>
    </w:p>
    <w:p w:rsidR="006B5BA1" w:rsidRPr="004453CA" w:rsidRDefault="00502007" w:rsidP="006B5BA1">
      <w:pPr>
        <w:tabs>
          <w:tab w:val="left" w:pos="7197"/>
        </w:tabs>
        <w:autoSpaceDE/>
        <w:autoSpaceDN/>
        <w:spacing w:after="3780" w:line="240" w:lineRule="exact"/>
        <w:ind w:left="5529"/>
        <w:rPr>
          <w:color w:val="000000"/>
          <w:sz w:val="24"/>
          <w:szCs w:val="24"/>
          <w:lang w:val="ru-RU" w:eastAsia="ru-RU" w:bidi="ar-SA"/>
        </w:rPr>
      </w:pPr>
      <w:r>
        <w:rPr>
          <w:color w:val="000000"/>
          <w:sz w:val="24"/>
          <w:szCs w:val="24"/>
          <w:lang w:val="ru-RU" w:eastAsia="ru-RU" w:bidi="ar-SA"/>
        </w:rPr>
        <w:lastRenderedPageBreak/>
        <w:t>Утверждены р</w:t>
      </w:r>
      <w:r w:rsidR="00520273" w:rsidRPr="006B5BA1">
        <w:rPr>
          <w:color w:val="000000"/>
          <w:sz w:val="24"/>
          <w:szCs w:val="24"/>
          <w:lang w:val="ru-RU" w:eastAsia="ru-RU" w:bidi="ar-SA"/>
        </w:rPr>
        <w:t>ешени</w:t>
      </w:r>
      <w:r>
        <w:rPr>
          <w:color w:val="000000"/>
          <w:sz w:val="24"/>
          <w:szCs w:val="24"/>
          <w:lang w:val="ru-RU" w:eastAsia="ru-RU" w:bidi="ar-SA"/>
        </w:rPr>
        <w:t>ем</w:t>
      </w:r>
      <w:r w:rsidR="00520273" w:rsidRPr="006B5BA1">
        <w:rPr>
          <w:color w:val="000000"/>
          <w:sz w:val="24"/>
          <w:szCs w:val="24"/>
          <w:lang w:val="ru-RU" w:eastAsia="ru-RU" w:bidi="ar-SA"/>
        </w:rPr>
        <w:t xml:space="preserve"> Совета </w:t>
      </w:r>
      <w:r w:rsidR="00166B75">
        <w:rPr>
          <w:color w:val="000000"/>
          <w:sz w:val="24"/>
          <w:szCs w:val="24"/>
          <w:lang w:val="ru-RU" w:eastAsia="ru-RU" w:bidi="ar-SA"/>
        </w:rPr>
        <w:t>Рыбно-Слободского</w:t>
      </w:r>
      <w:r w:rsidR="00520273" w:rsidRPr="006B5BA1">
        <w:rPr>
          <w:color w:val="000000"/>
          <w:sz w:val="24"/>
          <w:szCs w:val="24"/>
          <w:lang w:val="ru-RU" w:eastAsia="ru-RU" w:bidi="ar-SA"/>
        </w:rPr>
        <w:t xml:space="preserve"> муниципального района Республики Татарстан от</w:t>
      </w:r>
      <w:r>
        <w:rPr>
          <w:color w:val="000000"/>
          <w:sz w:val="24"/>
          <w:szCs w:val="24"/>
          <w:lang w:val="ru-RU" w:eastAsia="ru-RU" w:bidi="ar-SA"/>
        </w:rPr>
        <w:t xml:space="preserve"> </w:t>
      </w:r>
      <w:r w:rsidR="0088474B">
        <w:rPr>
          <w:color w:val="000000"/>
          <w:sz w:val="24"/>
          <w:szCs w:val="24"/>
          <w:lang w:val="ru-RU" w:eastAsia="ru-RU" w:bidi="ar-SA"/>
        </w:rPr>
        <w:t>______</w:t>
      </w:r>
      <w:r w:rsidR="00520273" w:rsidRPr="006B5BA1">
        <w:rPr>
          <w:color w:val="000000"/>
          <w:sz w:val="24"/>
          <w:szCs w:val="24"/>
          <w:lang w:val="ru-RU" w:eastAsia="ru-RU" w:bidi="ar-SA"/>
        </w:rPr>
        <w:t xml:space="preserve"> №</w:t>
      </w:r>
      <w:r w:rsidR="0088474B">
        <w:rPr>
          <w:color w:val="000000"/>
          <w:sz w:val="24"/>
          <w:szCs w:val="24"/>
          <w:lang w:val="ru-RU" w:eastAsia="ru-RU" w:bidi="ar-SA"/>
        </w:rPr>
        <w:t>__</w:t>
      </w:r>
      <w:bookmarkStart w:id="0" w:name="_GoBack"/>
      <w:bookmarkEnd w:id="0"/>
    </w:p>
    <w:p w:rsidR="006B5BA1" w:rsidRDefault="00520273" w:rsidP="005E338B">
      <w:pPr>
        <w:tabs>
          <w:tab w:val="left" w:pos="5103"/>
          <w:tab w:val="left" w:pos="7371"/>
        </w:tabs>
        <w:autoSpaceDE/>
        <w:autoSpaceDN/>
        <w:spacing w:after="7572" w:line="240" w:lineRule="exact"/>
        <w:jc w:val="center"/>
        <w:rPr>
          <w:color w:val="000000"/>
          <w:sz w:val="24"/>
          <w:szCs w:val="24"/>
          <w:shd w:val="clear" w:color="auto" w:fill="FFFFFF"/>
          <w:lang w:val="ru-RU" w:eastAsia="ru-RU" w:bidi="ar-SA"/>
        </w:rPr>
      </w:pPr>
      <w:r>
        <w:rPr>
          <w:b/>
          <w:bCs/>
          <w:color w:val="000000"/>
          <w:sz w:val="28"/>
          <w:szCs w:val="28"/>
          <w:shd w:val="clear" w:color="auto" w:fill="FFFFFF"/>
          <w:lang w:val="ru-RU" w:eastAsia="ru-RU" w:bidi="ar-SA"/>
        </w:rPr>
        <w:t>МЕСТНЫЕ НОРМАТИВЫ</w:t>
      </w:r>
      <w:r>
        <w:rPr>
          <w:b/>
          <w:bCs/>
          <w:color w:val="000000"/>
          <w:sz w:val="28"/>
          <w:szCs w:val="28"/>
          <w:shd w:val="clear" w:color="auto" w:fill="FFFFFF"/>
          <w:lang w:val="ru-RU" w:eastAsia="ru-RU" w:bidi="ar-SA"/>
        </w:rPr>
        <w:br/>
        <w:t>ГРАДОСТРОИТЕЛЬНОГО ПРОЕКТИРОВАНИЯ</w:t>
      </w:r>
      <w:r>
        <w:rPr>
          <w:b/>
          <w:bCs/>
          <w:color w:val="000000"/>
          <w:sz w:val="28"/>
          <w:szCs w:val="28"/>
          <w:shd w:val="clear" w:color="auto" w:fill="FFFFFF"/>
          <w:lang w:val="ru-RU" w:eastAsia="ru-RU" w:bidi="ar-SA"/>
        </w:rPr>
        <w:br/>
      </w:r>
      <w:r w:rsidR="00B95A84">
        <w:rPr>
          <w:b/>
          <w:bCs/>
          <w:color w:val="000000"/>
          <w:sz w:val="28"/>
          <w:szCs w:val="28"/>
          <w:shd w:val="clear" w:color="auto" w:fill="FFFFFF"/>
          <w:lang w:val="ru-RU" w:eastAsia="ru-RU" w:bidi="ar-SA"/>
        </w:rPr>
        <w:t>БИЕКТАУСКОГО</w:t>
      </w:r>
      <w:r>
        <w:rPr>
          <w:b/>
          <w:bCs/>
          <w:color w:val="000000"/>
          <w:sz w:val="28"/>
          <w:szCs w:val="28"/>
          <w:shd w:val="clear" w:color="auto" w:fill="FFFFFF"/>
          <w:lang w:val="ru-RU" w:eastAsia="ru-RU" w:bidi="ar-SA"/>
        </w:rPr>
        <w:t xml:space="preserve"> СЕЛЬСКОГО ПОСЕЛЕНИЯ</w:t>
      </w:r>
      <w:r>
        <w:rPr>
          <w:b/>
          <w:bCs/>
          <w:color w:val="000000"/>
          <w:sz w:val="28"/>
          <w:szCs w:val="28"/>
          <w:shd w:val="clear" w:color="auto" w:fill="FFFFFF"/>
          <w:lang w:val="ru-RU" w:eastAsia="ru-RU" w:bidi="ar-SA"/>
        </w:rPr>
        <w:br/>
      </w:r>
      <w:r w:rsidR="00166B75">
        <w:rPr>
          <w:b/>
          <w:bCs/>
          <w:color w:val="000000"/>
          <w:sz w:val="28"/>
          <w:szCs w:val="28"/>
          <w:shd w:val="clear" w:color="auto" w:fill="FFFFFF"/>
          <w:lang w:val="ru-RU" w:eastAsia="ru-RU" w:bidi="ar-SA"/>
        </w:rPr>
        <w:t>РЫБНО-СЛОБОДСКОГО</w:t>
      </w:r>
      <w:r>
        <w:rPr>
          <w:b/>
          <w:bCs/>
          <w:color w:val="000000"/>
          <w:sz w:val="28"/>
          <w:szCs w:val="28"/>
          <w:shd w:val="clear" w:color="auto" w:fill="FFFFFF"/>
          <w:lang w:val="ru-RU" w:eastAsia="ru-RU" w:bidi="ar-SA"/>
        </w:rPr>
        <w:t xml:space="preserve"> МУНИЦИПАЛЬНОГО РА</w:t>
      </w:r>
      <w:r w:rsidR="006D3512">
        <w:rPr>
          <w:b/>
          <w:bCs/>
          <w:color w:val="000000"/>
          <w:sz w:val="28"/>
          <w:szCs w:val="28"/>
          <w:shd w:val="clear" w:color="auto" w:fill="FFFFFF"/>
          <w:lang w:val="ru-RU" w:eastAsia="ru-RU" w:bidi="ar-SA"/>
        </w:rPr>
        <w:t>Й</w:t>
      </w:r>
      <w:r>
        <w:rPr>
          <w:b/>
          <w:bCs/>
          <w:color w:val="000000"/>
          <w:sz w:val="28"/>
          <w:szCs w:val="28"/>
          <w:shd w:val="clear" w:color="auto" w:fill="FFFFFF"/>
          <w:lang w:val="ru-RU" w:eastAsia="ru-RU" w:bidi="ar-SA"/>
        </w:rPr>
        <w:t>ОНА</w:t>
      </w:r>
      <w:r>
        <w:rPr>
          <w:b/>
          <w:bCs/>
          <w:color w:val="000000"/>
          <w:sz w:val="28"/>
          <w:szCs w:val="28"/>
          <w:shd w:val="clear" w:color="auto" w:fill="FFFFFF"/>
          <w:lang w:val="ru-RU" w:eastAsia="ru-RU" w:bidi="ar-SA"/>
        </w:rPr>
        <w:br/>
        <w:t>РЕСПУБЛИКИ ТАТАРСТАН</w:t>
      </w:r>
      <w:r>
        <w:rPr>
          <w:b/>
          <w:bCs/>
          <w:color w:val="000000"/>
          <w:sz w:val="28"/>
          <w:szCs w:val="28"/>
          <w:shd w:val="clear" w:color="auto" w:fill="FFFFFF"/>
          <w:lang w:val="ru-RU" w:eastAsia="ru-RU" w:bidi="ar-SA"/>
        </w:rPr>
        <w:br/>
      </w:r>
    </w:p>
    <w:p w:rsidR="00DC23DA" w:rsidRDefault="006B5BA1" w:rsidP="006B5BA1">
      <w:pPr>
        <w:widowControl/>
        <w:autoSpaceDE/>
        <w:autoSpaceDN/>
        <w:jc w:val="center"/>
        <w:rPr>
          <w:b/>
          <w:bCs/>
          <w:color w:val="000000"/>
          <w:sz w:val="28"/>
          <w:szCs w:val="28"/>
          <w:shd w:val="clear" w:color="auto" w:fill="FFFFFF"/>
          <w:lang w:eastAsia="ru-RU" w:bidi="ar-SA"/>
        </w:rPr>
        <w:sectPr w:rsidR="00DC23DA" w:rsidSect="00DC23DA">
          <w:footerReference w:type="even" r:id="rId7"/>
          <w:footerReference w:type="default" r:id="rId8"/>
          <w:pgSz w:w="11906" w:h="16838"/>
          <w:pgMar w:top="1135" w:right="849" w:bottom="1440" w:left="1134" w:header="720" w:footer="720" w:gutter="0"/>
          <w:cols w:space="720"/>
          <w:titlePg/>
          <w:docGrid w:linePitch="381"/>
        </w:sectPr>
      </w:pPr>
      <w:r w:rsidRPr="00812875">
        <w:rPr>
          <w:b/>
          <w:bCs/>
          <w:color w:val="000000"/>
          <w:sz w:val="28"/>
          <w:szCs w:val="28"/>
          <w:shd w:val="clear" w:color="auto" w:fill="FFFFFF"/>
          <w:lang w:eastAsia="ru-RU" w:bidi="ar-SA"/>
        </w:rPr>
        <w:t>202</w:t>
      </w:r>
      <w:r w:rsidR="004D5358">
        <w:rPr>
          <w:b/>
          <w:bCs/>
          <w:color w:val="000000"/>
          <w:sz w:val="28"/>
          <w:szCs w:val="28"/>
          <w:shd w:val="clear" w:color="auto" w:fill="FFFFFF"/>
          <w:lang w:val="ru-RU" w:eastAsia="ru-RU" w:bidi="ar-SA"/>
        </w:rPr>
        <w:t>3</w:t>
      </w:r>
      <w:r w:rsidRPr="00812875">
        <w:rPr>
          <w:b/>
          <w:bCs/>
          <w:color w:val="000000"/>
          <w:sz w:val="28"/>
          <w:szCs w:val="28"/>
          <w:shd w:val="clear" w:color="auto" w:fill="FFFFFF"/>
          <w:lang w:eastAsia="ru-RU" w:bidi="ar-SA"/>
        </w:rPr>
        <w:t xml:space="preserve"> год</w:t>
      </w:r>
    </w:p>
    <w:p w:rsidR="006C7291" w:rsidRPr="00EC159A" w:rsidRDefault="00CC5C2A" w:rsidP="00EC159A">
      <w:pPr>
        <w:pStyle w:val="ac"/>
        <w:spacing w:before="0" w:after="120" w:line="240" w:lineRule="auto"/>
        <w:jc w:val="center"/>
        <w:rPr>
          <w:rFonts w:ascii="Times New Roman" w:hAnsi="Times New Roman"/>
          <w:color w:val="auto"/>
        </w:rPr>
      </w:pPr>
      <w:r>
        <w:rPr>
          <w:rFonts w:ascii="Times New Roman" w:hAnsi="Times New Roman"/>
          <w:color w:val="auto"/>
        </w:rPr>
        <w:lastRenderedPageBreak/>
        <w:t>Содержание</w:t>
      </w:r>
    </w:p>
    <w:p w:rsidR="003C65AC" w:rsidRPr="00E51C85" w:rsidRDefault="006C7291">
      <w:pPr>
        <w:pStyle w:val="11"/>
        <w:rPr>
          <w:rFonts w:ascii="Calibri" w:hAnsi="Calibri"/>
          <w:b w:val="0"/>
          <w:sz w:val="22"/>
          <w:szCs w:val="22"/>
        </w:rPr>
      </w:pPr>
      <w:r w:rsidRPr="00011F61">
        <w:rPr>
          <w:i/>
        </w:rPr>
        <w:fldChar w:fldCharType="begin"/>
      </w:r>
      <w:r w:rsidRPr="00011F61">
        <w:rPr>
          <w:i/>
        </w:rPr>
        <w:instrText xml:space="preserve"> TOC \o "1-3" \h \z \u </w:instrText>
      </w:r>
      <w:r w:rsidRPr="00011F61">
        <w:rPr>
          <w:i/>
        </w:rPr>
        <w:fldChar w:fldCharType="separate"/>
      </w:r>
      <w:hyperlink w:anchor="_Toc88220092" w:history="1">
        <w:r w:rsidR="00520273" w:rsidRPr="00772A22">
          <w:rPr>
            <w:rStyle w:val="a7"/>
          </w:rPr>
          <w:t>1. ОБЩИЕ ПОЛОЖЕНИЯ</w:t>
        </w:r>
        <w:r w:rsidR="00520273">
          <w:rPr>
            <w:webHidden/>
          </w:rPr>
          <w:tab/>
        </w:r>
        <w:r w:rsidR="00520273">
          <w:rPr>
            <w:webHidden/>
          </w:rPr>
          <w:fldChar w:fldCharType="begin"/>
        </w:r>
        <w:r w:rsidR="00520273">
          <w:rPr>
            <w:webHidden/>
          </w:rPr>
          <w:instrText xml:space="preserve"> PAGEREF _Toc88220092 \h </w:instrText>
        </w:r>
        <w:r w:rsidR="00520273">
          <w:rPr>
            <w:webHidden/>
          </w:rPr>
        </w:r>
        <w:r w:rsidR="00520273">
          <w:rPr>
            <w:webHidden/>
          </w:rPr>
          <w:fldChar w:fldCharType="separate"/>
        </w:r>
        <w:r w:rsidR="00753929">
          <w:rPr>
            <w:webHidden/>
          </w:rPr>
          <w:t>4</w:t>
        </w:r>
        <w:r w:rsidR="00520273">
          <w:rPr>
            <w:webHidden/>
          </w:rPr>
          <w:fldChar w:fldCharType="end"/>
        </w:r>
      </w:hyperlink>
    </w:p>
    <w:p w:rsidR="003C65AC" w:rsidRPr="00E51C85" w:rsidRDefault="00B36E9C">
      <w:pPr>
        <w:pStyle w:val="11"/>
        <w:rPr>
          <w:rFonts w:ascii="Calibri" w:hAnsi="Calibri"/>
          <w:b w:val="0"/>
          <w:sz w:val="22"/>
          <w:szCs w:val="22"/>
        </w:rPr>
      </w:pPr>
      <w:hyperlink w:anchor="_Toc88220093" w:history="1">
        <w:r w:rsidR="00520273" w:rsidRPr="00772A22">
          <w:rPr>
            <w:rStyle w:val="a7"/>
          </w:rPr>
          <w:t>2. ПРАВИЛА И ОБЛАСТЬ ПРИМЕНЕНИЯ РАСЧЕТНЫХ ПОКАЗАТЕЛЕЙ</w:t>
        </w:r>
        <w:r w:rsidR="00520273">
          <w:rPr>
            <w:webHidden/>
          </w:rPr>
          <w:tab/>
        </w:r>
        <w:r w:rsidR="00520273">
          <w:rPr>
            <w:webHidden/>
          </w:rPr>
          <w:fldChar w:fldCharType="begin"/>
        </w:r>
        <w:r w:rsidR="00520273">
          <w:rPr>
            <w:webHidden/>
          </w:rPr>
          <w:instrText xml:space="preserve"> PAGEREF _Toc88220093 \h </w:instrText>
        </w:r>
        <w:r w:rsidR="00520273">
          <w:rPr>
            <w:webHidden/>
          </w:rPr>
        </w:r>
        <w:r w:rsidR="00520273">
          <w:rPr>
            <w:webHidden/>
          </w:rPr>
          <w:fldChar w:fldCharType="separate"/>
        </w:r>
        <w:r w:rsidR="00753929">
          <w:rPr>
            <w:webHidden/>
          </w:rPr>
          <w:t>6</w:t>
        </w:r>
        <w:r w:rsidR="00520273">
          <w:rPr>
            <w:webHidden/>
          </w:rPr>
          <w:fldChar w:fldCharType="end"/>
        </w:r>
      </w:hyperlink>
    </w:p>
    <w:p w:rsidR="003C65AC" w:rsidRPr="00E51C85" w:rsidRDefault="00B36E9C">
      <w:pPr>
        <w:pStyle w:val="11"/>
        <w:rPr>
          <w:rFonts w:ascii="Calibri" w:hAnsi="Calibri"/>
          <w:b w:val="0"/>
          <w:sz w:val="22"/>
          <w:szCs w:val="22"/>
        </w:rPr>
      </w:pPr>
      <w:hyperlink w:anchor="_Toc88220094" w:history="1">
        <w:r w:rsidR="00520273" w:rsidRPr="00772A22">
          <w:rPr>
            <w:rStyle w:val="a7"/>
          </w:rPr>
          <w:t xml:space="preserve">3. КРАТКАЯ ХАРАКТЕРИСТИКА </w:t>
        </w:r>
        <w:r w:rsidR="00B95A84">
          <w:rPr>
            <w:rStyle w:val="a7"/>
          </w:rPr>
          <w:t>БИЕКТАУСКОГО</w:t>
        </w:r>
        <w:r w:rsidR="00520273" w:rsidRPr="00772A22">
          <w:rPr>
            <w:rStyle w:val="a7"/>
          </w:rPr>
          <w:t xml:space="preserve"> СЕЛЬСКОГО ПОСЕЛЕНИЯ</w:t>
        </w:r>
        <w:r w:rsidR="00520273">
          <w:rPr>
            <w:webHidden/>
          </w:rPr>
          <w:tab/>
        </w:r>
        <w:r w:rsidR="00520273">
          <w:rPr>
            <w:webHidden/>
          </w:rPr>
          <w:fldChar w:fldCharType="begin"/>
        </w:r>
        <w:r w:rsidR="00520273">
          <w:rPr>
            <w:webHidden/>
          </w:rPr>
          <w:instrText xml:space="preserve"> PAGEREF _Toc88220094 \h </w:instrText>
        </w:r>
        <w:r w:rsidR="00520273">
          <w:rPr>
            <w:webHidden/>
          </w:rPr>
        </w:r>
        <w:r w:rsidR="00520273">
          <w:rPr>
            <w:webHidden/>
          </w:rPr>
          <w:fldChar w:fldCharType="separate"/>
        </w:r>
        <w:r w:rsidR="00753929">
          <w:rPr>
            <w:webHidden/>
          </w:rPr>
          <w:t>7</w:t>
        </w:r>
        <w:r w:rsidR="00520273">
          <w:rPr>
            <w:webHidden/>
          </w:rPr>
          <w:fldChar w:fldCharType="end"/>
        </w:r>
      </w:hyperlink>
    </w:p>
    <w:p w:rsidR="003C65AC" w:rsidRPr="00E51C85" w:rsidRDefault="00B36E9C">
      <w:pPr>
        <w:pStyle w:val="11"/>
        <w:rPr>
          <w:rFonts w:ascii="Calibri" w:hAnsi="Calibri"/>
          <w:b w:val="0"/>
          <w:sz w:val="22"/>
          <w:szCs w:val="22"/>
        </w:rPr>
      </w:pPr>
      <w:hyperlink w:anchor="_Toc88220095" w:history="1">
        <w:r w:rsidR="00520273" w:rsidRPr="00772A22">
          <w:rPr>
            <w:rStyle w:val="a7"/>
          </w:rPr>
          <w:t xml:space="preserve">4. ОСНОВНАЯ ЧАСТЬ. РАСЧЕТНЫЕ ПОКАЗАТЕЛИ МИНИМАЛЬНОГО ДОПУСТИМОГО УРОВНЯ ОБЕСПЕЧЕННОСТИ ОБЪЕКТАМИ МЕСТНОГО ЗНАЧЕНИЯ, ПОКАЗАТЕЛИ МАКСИМАЛЬНОГО ДОПУСТИМОГО УРОВНЯ </w:t>
        </w:r>
        <w:r w:rsidR="00520273">
          <w:rPr>
            <w:rStyle w:val="a7"/>
          </w:rPr>
          <w:t>ТЕРРИТОРИАЛЬНОЙ ДОСТУПНОСТИ ТАКИХ</w:t>
        </w:r>
        <w:r w:rsidR="00520273" w:rsidRPr="00772A22">
          <w:rPr>
            <w:rStyle w:val="a7"/>
          </w:rPr>
          <w:t xml:space="preserve"> ОБЪЕКТОВ ДЛЯ НАСЕЛЕНИЯ СЕЛЬСКОГО ПОСЕЛЕНИЯ, РЕКОМЕНДАЦИИ ПО НОРМАТИВНОЙ ПОТРЕБНОСТИ И РАЗМЕЩЕНИЮ ДАННЫХ ОБЪЕКТОВ.</w:t>
        </w:r>
        <w:r w:rsidR="00520273">
          <w:rPr>
            <w:webHidden/>
          </w:rPr>
          <w:tab/>
        </w:r>
        <w:r w:rsidR="00520273">
          <w:rPr>
            <w:webHidden/>
          </w:rPr>
          <w:fldChar w:fldCharType="begin"/>
        </w:r>
        <w:r w:rsidR="00520273">
          <w:rPr>
            <w:webHidden/>
          </w:rPr>
          <w:instrText xml:space="preserve"> PAGEREF _Toc88220095 \h </w:instrText>
        </w:r>
        <w:r w:rsidR="00520273">
          <w:rPr>
            <w:webHidden/>
          </w:rPr>
        </w:r>
        <w:r w:rsidR="00520273">
          <w:rPr>
            <w:webHidden/>
          </w:rPr>
          <w:fldChar w:fldCharType="separate"/>
        </w:r>
        <w:r w:rsidR="00753929">
          <w:rPr>
            <w:webHidden/>
          </w:rPr>
          <w:t>8</w:t>
        </w:r>
        <w:r w:rsidR="00520273">
          <w:rPr>
            <w:webHidden/>
          </w:rPr>
          <w:fldChar w:fldCharType="end"/>
        </w:r>
      </w:hyperlink>
    </w:p>
    <w:p w:rsidR="003C65AC" w:rsidRPr="00E51C85" w:rsidRDefault="00B36E9C" w:rsidP="003C65AC">
      <w:pPr>
        <w:pStyle w:val="23"/>
        <w:rPr>
          <w:rFonts w:ascii="Times New Roman" w:hAnsi="Times New Roman"/>
          <w:noProof/>
          <w:sz w:val="24"/>
          <w:szCs w:val="24"/>
          <w:lang w:eastAsia="ru-RU"/>
        </w:rPr>
      </w:pPr>
      <w:hyperlink w:anchor="_Toc88220096" w:history="1">
        <w:r w:rsidR="00520273" w:rsidRPr="003C65AC">
          <w:rPr>
            <w:rStyle w:val="a7"/>
            <w:rFonts w:ascii="Times New Roman" w:hAnsi="Times New Roman"/>
            <w:noProof/>
            <w:sz w:val="24"/>
            <w:szCs w:val="24"/>
          </w:rPr>
          <w:t>4.1. Объекты местного значения сельского поселения в области культуры и организации досуга</w:t>
        </w:r>
        <w:r w:rsidR="00520273" w:rsidRPr="003C65AC">
          <w:rPr>
            <w:rFonts w:ascii="Times New Roman" w:hAnsi="Times New Roman"/>
            <w:noProof/>
            <w:webHidden/>
            <w:sz w:val="24"/>
            <w:szCs w:val="24"/>
          </w:rPr>
          <w:tab/>
        </w:r>
        <w:r w:rsidR="00520273" w:rsidRPr="003C65AC">
          <w:rPr>
            <w:rFonts w:ascii="Times New Roman" w:hAnsi="Times New Roman"/>
            <w:noProof/>
            <w:webHidden/>
            <w:sz w:val="24"/>
            <w:szCs w:val="24"/>
          </w:rPr>
          <w:fldChar w:fldCharType="begin"/>
        </w:r>
        <w:r w:rsidR="00520273" w:rsidRPr="003C65AC">
          <w:rPr>
            <w:rFonts w:ascii="Times New Roman" w:hAnsi="Times New Roman"/>
            <w:noProof/>
            <w:webHidden/>
            <w:sz w:val="24"/>
            <w:szCs w:val="24"/>
          </w:rPr>
          <w:instrText xml:space="preserve"> PAGEREF _Toc88220096 \h </w:instrText>
        </w:r>
        <w:r w:rsidR="00520273" w:rsidRPr="003C65AC">
          <w:rPr>
            <w:rFonts w:ascii="Times New Roman" w:hAnsi="Times New Roman"/>
            <w:noProof/>
            <w:webHidden/>
            <w:sz w:val="24"/>
            <w:szCs w:val="24"/>
          </w:rPr>
        </w:r>
        <w:r w:rsidR="00520273" w:rsidRPr="003C65AC">
          <w:rPr>
            <w:rFonts w:ascii="Times New Roman" w:hAnsi="Times New Roman"/>
            <w:noProof/>
            <w:webHidden/>
            <w:sz w:val="24"/>
            <w:szCs w:val="24"/>
          </w:rPr>
          <w:fldChar w:fldCharType="separate"/>
        </w:r>
        <w:r w:rsidR="00753929">
          <w:rPr>
            <w:rFonts w:ascii="Times New Roman" w:hAnsi="Times New Roman"/>
            <w:noProof/>
            <w:webHidden/>
            <w:sz w:val="24"/>
            <w:szCs w:val="24"/>
          </w:rPr>
          <w:t>9</w:t>
        </w:r>
        <w:r w:rsidR="00520273" w:rsidRPr="003C65AC">
          <w:rPr>
            <w:rFonts w:ascii="Times New Roman" w:hAnsi="Times New Roman"/>
            <w:noProof/>
            <w:webHidden/>
            <w:sz w:val="24"/>
            <w:szCs w:val="24"/>
          </w:rPr>
          <w:fldChar w:fldCharType="end"/>
        </w:r>
      </w:hyperlink>
    </w:p>
    <w:p w:rsidR="003C65AC" w:rsidRPr="00E51C85" w:rsidRDefault="00B36E9C" w:rsidP="003C65AC">
      <w:pPr>
        <w:pStyle w:val="23"/>
        <w:rPr>
          <w:rFonts w:ascii="Times New Roman" w:hAnsi="Times New Roman"/>
          <w:noProof/>
          <w:sz w:val="24"/>
          <w:szCs w:val="24"/>
          <w:lang w:eastAsia="ru-RU"/>
        </w:rPr>
      </w:pPr>
      <w:hyperlink w:anchor="_Toc88220097" w:history="1">
        <w:r w:rsidR="00520273" w:rsidRPr="003C65AC">
          <w:rPr>
            <w:rStyle w:val="a7"/>
            <w:rFonts w:ascii="Times New Roman" w:hAnsi="Times New Roman"/>
            <w:noProof/>
            <w:sz w:val="24"/>
            <w:szCs w:val="24"/>
          </w:rPr>
          <w:t>4.2. Объекты местного значения сельского поселения в области физической культуры и массового спорта.</w:t>
        </w:r>
        <w:r w:rsidR="00520273" w:rsidRPr="003C65AC">
          <w:rPr>
            <w:rFonts w:ascii="Times New Roman" w:hAnsi="Times New Roman"/>
            <w:noProof/>
            <w:webHidden/>
            <w:sz w:val="24"/>
            <w:szCs w:val="24"/>
          </w:rPr>
          <w:tab/>
        </w:r>
        <w:r w:rsidR="00520273" w:rsidRPr="003C65AC">
          <w:rPr>
            <w:rFonts w:ascii="Times New Roman" w:hAnsi="Times New Roman"/>
            <w:noProof/>
            <w:webHidden/>
            <w:sz w:val="24"/>
            <w:szCs w:val="24"/>
          </w:rPr>
          <w:fldChar w:fldCharType="begin"/>
        </w:r>
        <w:r w:rsidR="00520273" w:rsidRPr="003C65AC">
          <w:rPr>
            <w:rFonts w:ascii="Times New Roman" w:hAnsi="Times New Roman"/>
            <w:noProof/>
            <w:webHidden/>
            <w:sz w:val="24"/>
            <w:szCs w:val="24"/>
          </w:rPr>
          <w:instrText xml:space="preserve"> PAGEREF _Toc88220097 \h </w:instrText>
        </w:r>
        <w:r w:rsidR="00520273" w:rsidRPr="003C65AC">
          <w:rPr>
            <w:rFonts w:ascii="Times New Roman" w:hAnsi="Times New Roman"/>
            <w:noProof/>
            <w:webHidden/>
            <w:sz w:val="24"/>
            <w:szCs w:val="24"/>
          </w:rPr>
        </w:r>
        <w:r w:rsidR="00520273" w:rsidRPr="003C65AC">
          <w:rPr>
            <w:rFonts w:ascii="Times New Roman" w:hAnsi="Times New Roman"/>
            <w:noProof/>
            <w:webHidden/>
            <w:sz w:val="24"/>
            <w:szCs w:val="24"/>
          </w:rPr>
          <w:fldChar w:fldCharType="separate"/>
        </w:r>
        <w:r w:rsidR="00753929">
          <w:rPr>
            <w:rFonts w:ascii="Times New Roman" w:hAnsi="Times New Roman"/>
            <w:noProof/>
            <w:webHidden/>
            <w:sz w:val="24"/>
            <w:szCs w:val="24"/>
          </w:rPr>
          <w:t>10</w:t>
        </w:r>
        <w:r w:rsidR="00520273" w:rsidRPr="003C65AC">
          <w:rPr>
            <w:rFonts w:ascii="Times New Roman" w:hAnsi="Times New Roman"/>
            <w:noProof/>
            <w:webHidden/>
            <w:sz w:val="24"/>
            <w:szCs w:val="24"/>
          </w:rPr>
          <w:fldChar w:fldCharType="end"/>
        </w:r>
      </w:hyperlink>
    </w:p>
    <w:p w:rsidR="003C65AC" w:rsidRPr="00E51C85" w:rsidRDefault="00B36E9C" w:rsidP="003C65AC">
      <w:pPr>
        <w:pStyle w:val="23"/>
        <w:rPr>
          <w:rFonts w:ascii="Times New Roman" w:hAnsi="Times New Roman"/>
          <w:noProof/>
          <w:sz w:val="24"/>
          <w:szCs w:val="24"/>
          <w:lang w:eastAsia="ru-RU"/>
        </w:rPr>
      </w:pPr>
      <w:hyperlink w:anchor="_Toc88220098" w:history="1">
        <w:r w:rsidR="00520273" w:rsidRPr="003C65AC">
          <w:rPr>
            <w:rStyle w:val="a7"/>
            <w:rFonts w:ascii="Times New Roman" w:hAnsi="Times New Roman"/>
            <w:noProof/>
            <w:sz w:val="24"/>
            <w:szCs w:val="24"/>
          </w:rPr>
          <w:t>4.3. Объекты местного значения сельского поселения в области здравоохранения.</w:t>
        </w:r>
        <w:r w:rsidR="00520273" w:rsidRPr="003C65AC">
          <w:rPr>
            <w:rFonts w:ascii="Times New Roman" w:hAnsi="Times New Roman"/>
            <w:noProof/>
            <w:webHidden/>
            <w:sz w:val="24"/>
            <w:szCs w:val="24"/>
          </w:rPr>
          <w:tab/>
        </w:r>
        <w:r w:rsidR="00520273" w:rsidRPr="003C65AC">
          <w:rPr>
            <w:rFonts w:ascii="Times New Roman" w:hAnsi="Times New Roman"/>
            <w:noProof/>
            <w:webHidden/>
            <w:sz w:val="24"/>
            <w:szCs w:val="24"/>
          </w:rPr>
          <w:fldChar w:fldCharType="begin"/>
        </w:r>
        <w:r w:rsidR="00520273" w:rsidRPr="003C65AC">
          <w:rPr>
            <w:rFonts w:ascii="Times New Roman" w:hAnsi="Times New Roman"/>
            <w:noProof/>
            <w:webHidden/>
            <w:sz w:val="24"/>
            <w:szCs w:val="24"/>
          </w:rPr>
          <w:instrText xml:space="preserve"> PAGEREF _Toc88220098 \h </w:instrText>
        </w:r>
        <w:r w:rsidR="00520273" w:rsidRPr="003C65AC">
          <w:rPr>
            <w:rFonts w:ascii="Times New Roman" w:hAnsi="Times New Roman"/>
            <w:noProof/>
            <w:webHidden/>
            <w:sz w:val="24"/>
            <w:szCs w:val="24"/>
          </w:rPr>
        </w:r>
        <w:r w:rsidR="00520273" w:rsidRPr="003C65AC">
          <w:rPr>
            <w:rFonts w:ascii="Times New Roman" w:hAnsi="Times New Roman"/>
            <w:noProof/>
            <w:webHidden/>
            <w:sz w:val="24"/>
            <w:szCs w:val="24"/>
          </w:rPr>
          <w:fldChar w:fldCharType="separate"/>
        </w:r>
        <w:r w:rsidR="00753929">
          <w:rPr>
            <w:rFonts w:ascii="Times New Roman" w:hAnsi="Times New Roman"/>
            <w:noProof/>
            <w:webHidden/>
            <w:sz w:val="24"/>
            <w:szCs w:val="24"/>
          </w:rPr>
          <w:t>10</w:t>
        </w:r>
        <w:r w:rsidR="00520273" w:rsidRPr="003C65AC">
          <w:rPr>
            <w:rFonts w:ascii="Times New Roman" w:hAnsi="Times New Roman"/>
            <w:noProof/>
            <w:webHidden/>
            <w:sz w:val="24"/>
            <w:szCs w:val="24"/>
          </w:rPr>
          <w:fldChar w:fldCharType="end"/>
        </w:r>
      </w:hyperlink>
    </w:p>
    <w:p w:rsidR="003C65AC" w:rsidRPr="00E51C85" w:rsidRDefault="00B36E9C" w:rsidP="003C65AC">
      <w:pPr>
        <w:pStyle w:val="23"/>
        <w:rPr>
          <w:rFonts w:ascii="Times New Roman" w:hAnsi="Times New Roman"/>
          <w:noProof/>
          <w:sz w:val="24"/>
          <w:szCs w:val="24"/>
          <w:lang w:eastAsia="ru-RU"/>
        </w:rPr>
      </w:pPr>
      <w:hyperlink w:anchor="_Toc88220099" w:history="1">
        <w:r w:rsidR="00520273" w:rsidRPr="003C65AC">
          <w:rPr>
            <w:rStyle w:val="a7"/>
            <w:rFonts w:ascii="Times New Roman" w:hAnsi="Times New Roman"/>
            <w:noProof/>
            <w:sz w:val="24"/>
            <w:szCs w:val="24"/>
          </w:rPr>
          <w:t>4.4. Объекты местного значения сельского поселения в области торговли, бытового обслуживания и общественного питания населения.</w:t>
        </w:r>
        <w:r w:rsidR="00520273" w:rsidRPr="003C65AC">
          <w:rPr>
            <w:rFonts w:ascii="Times New Roman" w:hAnsi="Times New Roman"/>
            <w:noProof/>
            <w:webHidden/>
            <w:sz w:val="24"/>
            <w:szCs w:val="24"/>
          </w:rPr>
          <w:tab/>
        </w:r>
        <w:r w:rsidR="00520273" w:rsidRPr="003C65AC">
          <w:rPr>
            <w:rFonts w:ascii="Times New Roman" w:hAnsi="Times New Roman"/>
            <w:noProof/>
            <w:webHidden/>
            <w:sz w:val="24"/>
            <w:szCs w:val="24"/>
          </w:rPr>
          <w:fldChar w:fldCharType="begin"/>
        </w:r>
        <w:r w:rsidR="00520273" w:rsidRPr="003C65AC">
          <w:rPr>
            <w:rFonts w:ascii="Times New Roman" w:hAnsi="Times New Roman"/>
            <w:noProof/>
            <w:webHidden/>
            <w:sz w:val="24"/>
            <w:szCs w:val="24"/>
          </w:rPr>
          <w:instrText xml:space="preserve"> PAGEREF _Toc88220099 \h </w:instrText>
        </w:r>
        <w:r w:rsidR="00520273" w:rsidRPr="003C65AC">
          <w:rPr>
            <w:rFonts w:ascii="Times New Roman" w:hAnsi="Times New Roman"/>
            <w:noProof/>
            <w:webHidden/>
            <w:sz w:val="24"/>
            <w:szCs w:val="24"/>
          </w:rPr>
        </w:r>
        <w:r w:rsidR="00520273" w:rsidRPr="003C65AC">
          <w:rPr>
            <w:rFonts w:ascii="Times New Roman" w:hAnsi="Times New Roman"/>
            <w:noProof/>
            <w:webHidden/>
            <w:sz w:val="24"/>
            <w:szCs w:val="24"/>
          </w:rPr>
          <w:fldChar w:fldCharType="separate"/>
        </w:r>
        <w:r w:rsidR="00753929">
          <w:rPr>
            <w:rFonts w:ascii="Times New Roman" w:hAnsi="Times New Roman"/>
            <w:noProof/>
            <w:webHidden/>
            <w:sz w:val="24"/>
            <w:szCs w:val="24"/>
          </w:rPr>
          <w:t>11</w:t>
        </w:r>
        <w:r w:rsidR="00520273" w:rsidRPr="003C65AC">
          <w:rPr>
            <w:rFonts w:ascii="Times New Roman" w:hAnsi="Times New Roman"/>
            <w:noProof/>
            <w:webHidden/>
            <w:sz w:val="24"/>
            <w:szCs w:val="24"/>
          </w:rPr>
          <w:fldChar w:fldCharType="end"/>
        </w:r>
      </w:hyperlink>
    </w:p>
    <w:p w:rsidR="003C65AC" w:rsidRPr="00E51C85" w:rsidRDefault="00B36E9C" w:rsidP="003C65AC">
      <w:pPr>
        <w:pStyle w:val="23"/>
        <w:rPr>
          <w:rFonts w:ascii="Times New Roman" w:hAnsi="Times New Roman"/>
          <w:noProof/>
          <w:sz w:val="24"/>
          <w:szCs w:val="24"/>
          <w:lang w:eastAsia="ru-RU"/>
        </w:rPr>
      </w:pPr>
      <w:hyperlink w:anchor="_Toc88220100" w:history="1">
        <w:r w:rsidR="00520273" w:rsidRPr="003C65AC">
          <w:rPr>
            <w:rStyle w:val="a7"/>
            <w:rFonts w:ascii="Times New Roman" w:hAnsi="Times New Roman"/>
            <w:noProof/>
            <w:sz w:val="24"/>
            <w:szCs w:val="24"/>
          </w:rPr>
          <w:t>4.5. Объекты местного значения сельского поселения в области информации и связи.</w:t>
        </w:r>
        <w:r w:rsidR="00520273" w:rsidRPr="003C65AC">
          <w:rPr>
            <w:rFonts w:ascii="Times New Roman" w:hAnsi="Times New Roman"/>
            <w:noProof/>
            <w:webHidden/>
            <w:sz w:val="24"/>
            <w:szCs w:val="24"/>
          </w:rPr>
          <w:tab/>
        </w:r>
        <w:r w:rsidR="00520273" w:rsidRPr="003C65AC">
          <w:rPr>
            <w:rFonts w:ascii="Times New Roman" w:hAnsi="Times New Roman"/>
            <w:noProof/>
            <w:webHidden/>
            <w:sz w:val="24"/>
            <w:szCs w:val="24"/>
          </w:rPr>
          <w:fldChar w:fldCharType="begin"/>
        </w:r>
        <w:r w:rsidR="00520273" w:rsidRPr="003C65AC">
          <w:rPr>
            <w:rFonts w:ascii="Times New Roman" w:hAnsi="Times New Roman"/>
            <w:noProof/>
            <w:webHidden/>
            <w:sz w:val="24"/>
            <w:szCs w:val="24"/>
          </w:rPr>
          <w:instrText xml:space="preserve"> PAGEREF _Toc88220100 \h </w:instrText>
        </w:r>
        <w:r w:rsidR="00520273" w:rsidRPr="003C65AC">
          <w:rPr>
            <w:rFonts w:ascii="Times New Roman" w:hAnsi="Times New Roman"/>
            <w:noProof/>
            <w:webHidden/>
            <w:sz w:val="24"/>
            <w:szCs w:val="24"/>
          </w:rPr>
        </w:r>
        <w:r w:rsidR="00520273" w:rsidRPr="003C65AC">
          <w:rPr>
            <w:rFonts w:ascii="Times New Roman" w:hAnsi="Times New Roman"/>
            <w:noProof/>
            <w:webHidden/>
            <w:sz w:val="24"/>
            <w:szCs w:val="24"/>
          </w:rPr>
          <w:fldChar w:fldCharType="separate"/>
        </w:r>
        <w:r w:rsidR="00753929">
          <w:rPr>
            <w:rFonts w:ascii="Times New Roman" w:hAnsi="Times New Roman"/>
            <w:noProof/>
            <w:webHidden/>
            <w:sz w:val="24"/>
            <w:szCs w:val="24"/>
          </w:rPr>
          <w:t>12</w:t>
        </w:r>
        <w:r w:rsidR="00520273" w:rsidRPr="003C65AC">
          <w:rPr>
            <w:rFonts w:ascii="Times New Roman" w:hAnsi="Times New Roman"/>
            <w:noProof/>
            <w:webHidden/>
            <w:sz w:val="24"/>
            <w:szCs w:val="24"/>
          </w:rPr>
          <w:fldChar w:fldCharType="end"/>
        </w:r>
      </w:hyperlink>
    </w:p>
    <w:p w:rsidR="003C65AC" w:rsidRPr="00E51C85" w:rsidRDefault="00B36E9C" w:rsidP="003C65AC">
      <w:pPr>
        <w:pStyle w:val="23"/>
        <w:rPr>
          <w:rFonts w:ascii="Times New Roman" w:hAnsi="Times New Roman"/>
          <w:noProof/>
          <w:sz w:val="24"/>
          <w:szCs w:val="24"/>
          <w:lang w:eastAsia="ru-RU"/>
        </w:rPr>
      </w:pPr>
      <w:hyperlink w:anchor="_Toc88220101" w:history="1">
        <w:r w:rsidR="00520273" w:rsidRPr="003C65AC">
          <w:rPr>
            <w:rStyle w:val="a7"/>
            <w:rFonts w:ascii="Times New Roman" w:hAnsi="Times New Roman"/>
            <w:noProof/>
            <w:sz w:val="24"/>
            <w:szCs w:val="24"/>
          </w:rPr>
          <w:t>4.6. Объекты местного значения сельского поселения в области учреждений управления.</w:t>
        </w:r>
        <w:r w:rsidR="00520273" w:rsidRPr="003C65AC">
          <w:rPr>
            <w:rFonts w:ascii="Times New Roman" w:hAnsi="Times New Roman"/>
            <w:noProof/>
            <w:webHidden/>
            <w:sz w:val="24"/>
            <w:szCs w:val="24"/>
          </w:rPr>
          <w:tab/>
        </w:r>
        <w:r w:rsidR="00520273" w:rsidRPr="003C65AC">
          <w:rPr>
            <w:rFonts w:ascii="Times New Roman" w:hAnsi="Times New Roman"/>
            <w:noProof/>
            <w:webHidden/>
            <w:sz w:val="24"/>
            <w:szCs w:val="24"/>
          </w:rPr>
          <w:fldChar w:fldCharType="begin"/>
        </w:r>
        <w:r w:rsidR="00520273" w:rsidRPr="003C65AC">
          <w:rPr>
            <w:rFonts w:ascii="Times New Roman" w:hAnsi="Times New Roman"/>
            <w:noProof/>
            <w:webHidden/>
            <w:sz w:val="24"/>
            <w:szCs w:val="24"/>
          </w:rPr>
          <w:instrText xml:space="preserve"> PAGEREF _Toc88220101 \h </w:instrText>
        </w:r>
        <w:r w:rsidR="00520273" w:rsidRPr="003C65AC">
          <w:rPr>
            <w:rFonts w:ascii="Times New Roman" w:hAnsi="Times New Roman"/>
            <w:noProof/>
            <w:webHidden/>
            <w:sz w:val="24"/>
            <w:szCs w:val="24"/>
          </w:rPr>
        </w:r>
        <w:r w:rsidR="00520273" w:rsidRPr="003C65AC">
          <w:rPr>
            <w:rFonts w:ascii="Times New Roman" w:hAnsi="Times New Roman"/>
            <w:noProof/>
            <w:webHidden/>
            <w:sz w:val="24"/>
            <w:szCs w:val="24"/>
          </w:rPr>
          <w:fldChar w:fldCharType="separate"/>
        </w:r>
        <w:r w:rsidR="00753929">
          <w:rPr>
            <w:rFonts w:ascii="Times New Roman" w:hAnsi="Times New Roman"/>
            <w:noProof/>
            <w:webHidden/>
            <w:sz w:val="24"/>
            <w:szCs w:val="24"/>
          </w:rPr>
          <w:t>14</w:t>
        </w:r>
        <w:r w:rsidR="00520273" w:rsidRPr="003C65AC">
          <w:rPr>
            <w:rFonts w:ascii="Times New Roman" w:hAnsi="Times New Roman"/>
            <w:noProof/>
            <w:webHidden/>
            <w:sz w:val="24"/>
            <w:szCs w:val="24"/>
          </w:rPr>
          <w:fldChar w:fldCharType="end"/>
        </w:r>
      </w:hyperlink>
    </w:p>
    <w:p w:rsidR="003C65AC" w:rsidRPr="00E51C85" w:rsidRDefault="00B36E9C" w:rsidP="003C65AC">
      <w:pPr>
        <w:pStyle w:val="23"/>
        <w:rPr>
          <w:rFonts w:ascii="Times New Roman" w:hAnsi="Times New Roman"/>
          <w:noProof/>
          <w:sz w:val="24"/>
          <w:szCs w:val="24"/>
          <w:lang w:eastAsia="ru-RU"/>
        </w:rPr>
      </w:pPr>
      <w:hyperlink w:anchor="_Toc88220102" w:history="1">
        <w:r w:rsidR="00520273" w:rsidRPr="003C65AC">
          <w:rPr>
            <w:rStyle w:val="a7"/>
            <w:rFonts w:ascii="Times New Roman" w:hAnsi="Times New Roman"/>
            <w:noProof/>
            <w:sz w:val="24"/>
            <w:szCs w:val="24"/>
          </w:rPr>
          <w:t>4.7.</w:t>
        </w:r>
        <w:r w:rsidR="009C7505">
          <w:rPr>
            <w:rStyle w:val="a7"/>
            <w:rFonts w:ascii="Times New Roman" w:hAnsi="Times New Roman"/>
            <w:noProof/>
            <w:sz w:val="24"/>
            <w:szCs w:val="24"/>
          </w:rPr>
          <w:t xml:space="preserve"> </w:t>
        </w:r>
        <w:r w:rsidR="00520273" w:rsidRPr="003C65AC">
          <w:rPr>
            <w:rStyle w:val="a7"/>
            <w:rFonts w:ascii="Times New Roman" w:hAnsi="Times New Roman"/>
            <w:noProof/>
            <w:sz w:val="24"/>
            <w:szCs w:val="24"/>
          </w:rPr>
          <w:t>Объекты местного значения сельского поселения в области объектов ритуальных услуг.</w:t>
        </w:r>
        <w:r w:rsidR="00520273" w:rsidRPr="003C65AC">
          <w:rPr>
            <w:rFonts w:ascii="Times New Roman" w:hAnsi="Times New Roman"/>
            <w:noProof/>
            <w:webHidden/>
            <w:sz w:val="24"/>
            <w:szCs w:val="24"/>
          </w:rPr>
          <w:tab/>
        </w:r>
        <w:r w:rsidR="00520273" w:rsidRPr="003C65AC">
          <w:rPr>
            <w:rFonts w:ascii="Times New Roman" w:hAnsi="Times New Roman"/>
            <w:noProof/>
            <w:webHidden/>
            <w:sz w:val="24"/>
            <w:szCs w:val="24"/>
          </w:rPr>
          <w:fldChar w:fldCharType="begin"/>
        </w:r>
        <w:r w:rsidR="00520273" w:rsidRPr="003C65AC">
          <w:rPr>
            <w:rFonts w:ascii="Times New Roman" w:hAnsi="Times New Roman"/>
            <w:noProof/>
            <w:webHidden/>
            <w:sz w:val="24"/>
            <w:szCs w:val="24"/>
          </w:rPr>
          <w:instrText xml:space="preserve"> PAGEREF _Toc88220102 \h </w:instrText>
        </w:r>
        <w:r w:rsidR="00520273" w:rsidRPr="003C65AC">
          <w:rPr>
            <w:rFonts w:ascii="Times New Roman" w:hAnsi="Times New Roman"/>
            <w:noProof/>
            <w:webHidden/>
            <w:sz w:val="24"/>
            <w:szCs w:val="24"/>
          </w:rPr>
        </w:r>
        <w:r w:rsidR="00520273" w:rsidRPr="003C65AC">
          <w:rPr>
            <w:rFonts w:ascii="Times New Roman" w:hAnsi="Times New Roman"/>
            <w:noProof/>
            <w:webHidden/>
            <w:sz w:val="24"/>
            <w:szCs w:val="24"/>
          </w:rPr>
          <w:fldChar w:fldCharType="separate"/>
        </w:r>
        <w:r w:rsidR="00753929">
          <w:rPr>
            <w:rFonts w:ascii="Times New Roman" w:hAnsi="Times New Roman"/>
            <w:noProof/>
            <w:webHidden/>
            <w:sz w:val="24"/>
            <w:szCs w:val="24"/>
          </w:rPr>
          <w:t>14</w:t>
        </w:r>
        <w:r w:rsidR="00520273" w:rsidRPr="003C65AC">
          <w:rPr>
            <w:rFonts w:ascii="Times New Roman" w:hAnsi="Times New Roman"/>
            <w:noProof/>
            <w:webHidden/>
            <w:sz w:val="24"/>
            <w:szCs w:val="24"/>
          </w:rPr>
          <w:fldChar w:fldCharType="end"/>
        </w:r>
      </w:hyperlink>
    </w:p>
    <w:p w:rsidR="003C65AC" w:rsidRPr="00E51C85" w:rsidRDefault="00B36E9C" w:rsidP="003C65AC">
      <w:pPr>
        <w:pStyle w:val="23"/>
        <w:rPr>
          <w:rFonts w:ascii="Times New Roman" w:hAnsi="Times New Roman"/>
          <w:noProof/>
          <w:sz w:val="24"/>
          <w:szCs w:val="24"/>
          <w:lang w:eastAsia="ru-RU"/>
        </w:rPr>
      </w:pPr>
      <w:hyperlink w:anchor="_Toc88220103" w:history="1">
        <w:r w:rsidR="00520273" w:rsidRPr="003C65AC">
          <w:rPr>
            <w:rStyle w:val="a7"/>
            <w:rFonts w:ascii="Times New Roman" w:hAnsi="Times New Roman"/>
            <w:noProof/>
            <w:sz w:val="24"/>
            <w:szCs w:val="24"/>
          </w:rPr>
          <w:t>4.8. Объекты местного значения сельского поселения в области охраны общественного порядка.</w:t>
        </w:r>
        <w:r w:rsidR="00520273" w:rsidRPr="003C65AC">
          <w:rPr>
            <w:rFonts w:ascii="Times New Roman" w:hAnsi="Times New Roman"/>
            <w:noProof/>
            <w:webHidden/>
            <w:sz w:val="24"/>
            <w:szCs w:val="24"/>
          </w:rPr>
          <w:tab/>
        </w:r>
        <w:r w:rsidR="00520273" w:rsidRPr="003C65AC">
          <w:rPr>
            <w:rFonts w:ascii="Times New Roman" w:hAnsi="Times New Roman"/>
            <w:noProof/>
            <w:webHidden/>
            <w:sz w:val="24"/>
            <w:szCs w:val="24"/>
          </w:rPr>
          <w:fldChar w:fldCharType="begin"/>
        </w:r>
        <w:r w:rsidR="00520273" w:rsidRPr="003C65AC">
          <w:rPr>
            <w:rFonts w:ascii="Times New Roman" w:hAnsi="Times New Roman"/>
            <w:noProof/>
            <w:webHidden/>
            <w:sz w:val="24"/>
            <w:szCs w:val="24"/>
          </w:rPr>
          <w:instrText xml:space="preserve"> PAGEREF _Toc88220103 \h </w:instrText>
        </w:r>
        <w:r w:rsidR="00520273" w:rsidRPr="003C65AC">
          <w:rPr>
            <w:rFonts w:ascii="Times New Roman" w:hAnsi="Times New Roman"/>
            <w:noProof/>
            <w:webHidden/>
            <w:sz w:val="24"/>
            <w:szCs w:val="24"/>
          </w:rPr>
        </w:r>
        <w:r w:rsidR="00520273" w:rsidRPr="003C65AC">
          <w:rPr>
            <w:rFonts w:ascii="Times New Roman" w:hAnsi="Times New Roman"/>
            <w:noProof/>
            <w:webHidden/>
            <w:sz w:val="24"/>
            <w:szCs w:val="24"/>
          </w:rPr>
          <w:fldChar w:fldCharType="separate"/>
        </w:r>
        <w:r w:rsidR="00753929">
          <w:rPr>
            <w:rFonts w:ascii="Times New Roman" w:hAnsi="Times New Roman"/>
            <w:noProof/>
            <w:webHidden/>
            <w:sz w:val="24"/>
            <w:szCs w:val="24"/>
          </w:rPr>
          <w:t>16</w:t>
        </w:r>
        <w:r w:rsidR="00520273" w:rsidRPr="003C65AC">
          <w:rPr>
            <w:rFonts w:ascii="Times New Roman" w:hAnsi="Times New Roman"/>
            <w:noProof/>
            <w:webHidden/>
            <w:sz w:val="24"/>
            <w:szCs w:val="24"/>
          </w:rPr>
          <w:fldChar w:fldCharType="end"/>
        </w:r>
      </w:hyperlink>
    </w:p>
    <w:p w:rsidR="003C65AC" w:rsidRPr="00E51C85" w:rsidRDefault="00B36E9C" w:rsidP="003C65AC">
      <w:pPr>
        <w:pStyle w:val="23"/>
        <w:rPr>
          <w:rFonts w:ascii="Times New Roman" w:hAnsi="Times New Roman"/>
          <w:noProof/>
          <w:sz w:val="24"/>
          <w:szCs w:val="24"/>
          <w:lang w:eastAsia="ru-RU"/>
        </w:rPr>
      </w:pPr>
      <w:hyperlink w:anchor="_Toc88220104" w:history="1">
        <w:r w:rsidR="00520273" w:rsidRPr="003C65AC">
          <w:rPr>
            <w:rStyle w:val="a7"/>
            <w:rFonts w:ascii="Times New Roman" w:hAnsi="Times New Roman"/>
            <w:noProof/>
            <w:sz w:val="24"/>
            <w:szCs w:val="24"/>
          </w:rPr>
          <w:t>4.9. Объекты местного значения сельского поселения в области утилизации и переработки бытовых и промышленных отходов, рекомендации к размещению указанных объектов</w:t>
        </w:r>
        <w:r w:rsidR="00520273" w:rsidRPr="003C65AC">
          <w:rPr>
            <w:rFonts w:ascii="Times New Roman" w:hAnsi="Times New Roman"/>
            <w:noProof/>
            <w:webHidden/>
            <w:sz w:val="24"/>
            <w:szCs w:val="24"/>
          </w:rPr>
          <w:tab/>
        </w:r>
        <w:r w:rsidR="00520273" w:rsidRPr="003C65AC">
          <w:rPr>
            <w:rFonts w:ascii="Times New Roman" w:hAnsi="Times New Roman"/>
            <w:noProof/>
            <w:webHidden/>
            <w:sz w:val="24"/>
            <w:szCs w:val="24"/>
          </w:rPr>
          <w:fldChar w:fldCharType="begin"/>
        </w:r>
        <w:r w:rsidR="00520273" w:rsidRPr="003C65AC">
          <w:rPr>
            <w:rFonts w:ascii="Times New Roman" w:hAnsi="Times New Roman"/>
            <w:noProof/>
            <w:webHidden/>
            <w:sz w:val="24"/>
            <w:szCs w:val="24"/>
          </w:rPr>
          <w:instrText xml:space="preserve"> PAGEREF _Toc88220104 \h </w:instrText>
        </w:r>
        <w:r w:rsidR="00520273" w:rsidRPr="003C65AC">
          <w:rPr>
            <w:rFonts w:ascii="Times New Roman" w:hAnsi="Times New Roman"/>
            <w:noProof/>
            <w:webHidden/>
            <w:sz w:val="24"/>
            <w:szCs w:val="24"/>
          </w:rPr>
        </w:r>
        <w:r w:rsidR="00520273" w:rsidRPr="003C65AC">
          <w:rPr>
            <w:rFonts w:ascii="Times New Roman" w:hAnsi="Times New Roman"/>
            <w:noProof/>
            <w:webHidden/>
            <w:sz w:val="24"/>
            <w:szCs w:val="24"/>
          </w:rPr>
          <w:fldChar w:fldCharType="separate"/>
        </w:r>
        <w:r w:rsidR="00753929">
          <w:rPr>
            <w:rFonts w:ascii="Times New Roman" w:hAnsi="Times New Roman"/>
            <w:noProof/>
            <w:webHidden/>
            <w:sz w:val="24"/>
            <w:szCs w:val="24"/>
          </w:rPr>
          <w:t>16</w:t>
        </w:r>
        <w:r w:rsidR="00520273" w:rsidRPr="003C65AC">
          <w:rPr>
            <w:rFonts w:ascii="Times New Roman" w:hAnsi="Times New Roman"/>
            <w:noProof/>
            <w:webHidden/>
            <w:sz w:val="24"/>
            <w:szCs w:val="24"/>
          </w:rPr>
          <w:fldChar w:fldCharType="end"/>
        </w:r>
      </w:hyperlink>
    </w:p>
    <w:p w:rsidR="003C65AC" w:rsidRPr="00E51C85" w:rsidRDefault="00B36E9C" w:rsidP="003C65AC">
      <w:pPr>
        <w:pStyle w:val="23"/>
        <w:rPr>
          <w:rFonts w:ascii="Times New Roman" w:hAnsi="Times New Roman"/>
          <w:noProof/>
          <w:sz w:val="24"/>
          <w:szCs w:val="24"/>
          <w:lang w:eastAsia="ru-RU"/>
        </w:rPr>
      </w:pPr>
      <w:hyperlink w:anchor="_Toc88220105" w:history="1">
        <w:r w:rsidR="00520273" w:rsidRPr="003C65AC">
          <w:rPr>
            <w:rStyle w:val="a7"/>
            <w:rFonts w:ascii="Times New Roman" w:hAnsi="Times New Roman"/>
            <w:noProof/>
            <w:sz w:val="24"/>
            <w:szCs w:val="24"/>
          </w:rPr>
          <w:t>4.10. Объекты местного значения сельского поселения в области транспортного обслуживания и автомобильных дорог местного значения вне границ населенных пунктов в границах муниципального района и в границах населенных пунктов сельских поселений.</w:t>
        </w:r>
        <w:r w:rsidR="00520273" w:rsidRPr="003C65AC">
          <w:rPr>
            <w:rFonts w:ascii="Times New Roman" w:hAnsi="Times New Roman"/>
            <w:noProof/>
            <w:webHidden/>
            <w:sz w:val="24"/>
            <w:szCs w:val="24"/>
          </w:rPr>
          <w:tab/>
        </w:r>
        <w:r w:rsidR="00520273" w:rsidRPr="003C65AC">
          <w:rPr>
            <w:rFonts w:ascii="Times New Roman" w:hAnsi="Times New Roman"/>
            <w:noProof/>
            <w:webHidden/>
            <w:sz w:val="24"/>
            <w:szCs w:val="24"/>
          </w:rPr>
          <w:fldChar w:fldCharType="begin"/>
        </w:r>
        <w:r w:rsidR="00520273" w:rsidRPr="003C65AC">
          <w:rPr>
            <w:rFonts w:ascii="Times New Roman" w:hAnsi="Times New Roman"/>
            <w:noProof/>
            <w:webHidden/>
            <w:sz w:val="24"/>
            <w:szCs w:val="24"/>
          </w:rPr>
          <w:instrText xml:space="preserve"> PAGEREF _Toc88220105 \h </w:instrText>
        </w:r>
        <w:r w:rsidR="00520273" w:rsidRPr="003C65AC">
          <w:rPr>
            <w:rFonts w:ascii="Times New Roman" w:hAnsi="Times New Roman"/>
            <w:noProof/>
            <w:webHidden/>
            <w:sz w:val="24"/>
            <w:szCs w:val="24"/>
          </w:rPr>
        </w:r>
        <w:r w:rsidR="00520273" w:rsidRPr="003C65AC">
          <w:rPr>
            <w:rFonts w:ascii="Times New Roman" w:hAnsi="Times New Roman"/>
            <w:noProof/>
            <w:webHidden/>
            <w:sz w:val="24"/>
            <w:szCs w:val="24"/>
          </w:rPr>
          <w:fldChar w:fldCharType="separate"/>
        </w:r>
        <w:r w:rsidR="00753929">
          <w:rPr>
            <w:rFonts w:ascii="Times New Roman" w:hAnsi="Times New Roman"/>
            <w:noProof/>
            <w:webHidden/>
            <w:sz w:val="24"/>
            <w:szCs w:val="24"/>
          </w:rPr>
          <w:t>18</w:t>
        </w:r>
        <w:r w:rsidR="00520273" w:rsidRPr="003C65AC">
          <w:rPr>
            <w:rFonts w:ascii="Times New Roman" w:hAnsi="Times New Roman"/>
            <w:noProof/>
            <w:webHidden/>
            <w:sz w:val="24"/>
            <w:szCs w:val="24"/>
          </w:rPr>
          <w:fldChar w:fldCharType="end"/>
        </w:r>
      </w:hyperlink>
    </w:p>
    <w:p w:rsidR="003C65AC" w:rsidRPr="00E51C85" w:rsidRDefault="00B36E9C" w:rsidP="003C65AC">
      <w:pPr>
        <w:pStyle w:val="23"/>
        <w:rPr>
          <w:rFonts w:ascii="Times New Roman" w:hAnsi="Times New Roman"/>
          <w:noProof/>
          <w:sz w:val="24"/>
          <w:szCs w:val="24"/>
          <w:lang w:eastAsia="ru-RU"/>
        </w:rPr>
      </w:pPr>
      <w:hyperlink w:anchor="_Toc88220106" w:history="1">
        <w:r w:rsidR="00520273" w:rsidRPr="003C65AC">
          <w:rPr>
            <w:rStyle w:val="a7"/>
            <w:rFonts w:ascii="Times New Roman" w:hAnsi="Times New Roman"/>
            <w:noProof/>
            <w:sz w:val="24"/>
            <w:szCs w:val="24"/>
          </w:rPr>
          <w:t>4.11. Объекты местного значения сельского поселения в области благоустройства и озеленения территорий.</w:t>
        </w:r>
        <w:r w:rsidR="00520273" w:rsidRPr="003C65AC">
          <w:rPr>
            <w:rFonts w:ascii="Times New Roman" w:hAnsi="Times New Roman"/>
            <w:noProof/>
            <w:webHidden/>
            <w:sz w:val="24"/>
            <w:szCs w:val="24"/>
          </w:rPr>
          <w:tab/>
        </w:r>
        <w:r w:rsidR="00520273" w:rsidRPr="003C65AC">
          <w:rPr>
            <w:rFonts w:ascii="Times New Roman" w:hAnsi="Times New Roman"/>
            <w:noProof/>
            <w:webHidden/>
            <w:sz w:val="24"/>
            <w:szCs w:val="24"/>
          </w:rPr>
          <w:fldChar w:fldCharType="begin"/>
        </w:r>
        <w:r w:rsidR="00520273" w:rsidRPr="003C65AC">
          <w:rPr>
            <w:rFonts w:ascii="Times New Roman" w:hAnsi="Times New Roman"/>
            <w:noProof/>
            <w:webHidden/>
            <w:sz w:val="24"/>
            <w:szCs w:val="24"/>
          </w:rPr>
          <w:instrText xml:space="preserve"> PAGEREF _Toc88220106 \h </w:instrText>
        </w:r>
        <w:r w:rsidR="00520273" w:rsidRPr="003C65AC">
          <w:rPr>
            <w:rFonts w:ascii="Times New Roman" w:hAnsi="Times New Roman"/>
            <w:noProof/>
            <w:webHidden/>
            <w:sz w:val="24"/>
            <w:szCs w:val="24"/>
          </w:rPr>
        </w:r>
        <w:r w:rsidR="00520273" w:rsidRPr="003C65AC">
          <w:rPr>
            <w:rFonts w:ascii="Times New Roman" w:hAnsi="Times New Roman"/>
            <w:noProof/>
            <w:webHidden/>
            <w:sz w:val="24"/>
            <w:szCs w:val="24"/>
          </w:rPr>
          <w:fldChar w:fldCharType="separate"/>
        </w:r>
        <w:r w:rsidR="00753929">
          <w:rPr>
            <w:rFonts w:ascii="Times New Roman" w:hAnsi="Times New Roman"/>
            <w:noProof/>
            <w:webHidden/>
            <w:sz w:val="24"/>
            <w:szCs w:val="24"/>
          </w:rPr>
          <w:t>19</w:t>
        </w:r>
        <w:r w:rsidR="00520273" w:rsidRPr="003C65AC">
          <w:rPr>
            <w:rFonts w:ascii="Times New Roman" w:hAnsi="Times New Roman"/>
            <w:noProof/>
            <w:webHidden/>
            <w:sz w:val="24"/>
            <w:szCs w:val="24"/>
          </w:rPr>
          <w:fldChar w:fldCharType="end"/>
        </w:r>
      </w:hyperlink>
    </w:p>
    <w:p w:rsidR="003C65AC" w:rsidRPr="00E51C85" w:rsidRDefault="00B36E9C" w:rsidP="003C65AC">
      <w:pPr>
        <w:pStyle w:val="23"/>
        <w:rPr>
          <w:rFonts w:ascii="Times New Roman" w:hAnsi="Times New Roman"/>
          <w:noProof/>
          <w:sz w:val="24"/>
          <w:szCs w:val="24"/>
          <w:lang w:eastAsia="ru-RU"/>
        </w:rPr>
      </w:pPr>
      <w:hyperlink w:anchor="_Toc88220107" w:history="1">
        <w:r w:rsidR="00520273" w:rsidRPr="003C65AC">
          <w:rPr>
            <w:rStyle w:val="a7"/>
            <w:rFonts w:ascii="Times New Roman" w:hAnsi="Times New Roman"/>
            <w:noProof/>
            <w:sz w:val="24"/>
            <w:szCs w:val="24"/>
          </w:rPr>
          <w:t>4.12. Объекты местного значения сельского поселения в области электро-, тепло-, газо- и водоснабжения населения сельского поселения.</w:t>
        </w:r>
        <w:r w:rsidR="00520273" w:rsidRPr="003C65AC">
          <w:rPr>
            <w:rFonts w:ascii="Times New Roman" w:hAnsi="Times New Roman"/>
            <w:noProof/>
            <w:webHidden/>
            <w:sz w:val="24"/>
            <w:szCs w:val="24"/>
          </w:rPr>
          <w:tab/>
        </w:r>
        <w:r w:rsidR="00520273" w:rsidRPr="003C65AC">
          <w:rPr>
            <w:rFonts w:ascii="Times New Roman" w:hAnsi="Times New Roman"/>
            <w:noProof/>
            <w:webHidden/>
            <w:sz w:val="24"/>
            <w:szCs w:val="24"/>
          </w:rPr>
          <w:fldChar w:fldCharType="begin"/>
        </w:r>
        <w:r w:rsidR="00520273" w:rsidRPr="003C65AC">
          <w:rPr>
            <w:rFonts w:ascii="Times New Roman" w:hAnsi="Times New Roman"/>
            <w:noProof/>
            <w:webHidden/>
            <w:sz w:val="24"/>
            <w:szCs w:val="24"/>
          </w:rPr>
          <w:instrText xml:space="preserve"> PAGEREF _Toc88220107 \h </w:instrText>
        </w:r>
        <w:r w:rsidR="00520273" w:rsidRPr="003C65AC">
          <w:rPr>
            <w:rFonts w:ascii="Times New Roman" w:hAnsi="Times New Roman"/>
            <w:noProof/>
            <w:webHidden/>
            <w:sz w:val="24"/>
            <w:szCs w:val="24"/>
          </w:rPr>
        </w:r>
        <w:r w:rsidR="00520273" w:rsidRPr="003C65AC">
          <w:rPr>
            <w:rFonts w:ascii="Times New Roman" w:hAnsi="Times New Roman"/>
            <w:noProof/>
            <w:webHidden/>
            <w:sz w:val="24"/>
            <w:szCs w:val="24"/>
          </w:rPr>
          <w:fldChar w:fldCharType="separate"/>
        </w:r>
        <w:r w:rsidR="00753929">
          <w:rPr>
            <w:rFonts w:ascii="Times New Roman" w:hAnsi="Times New Roman"/>
            <w:noProof/>
            <w:webHidden/>
            <w:sz w:val="24"/>
            <w:szCs w:val="24"/>
          </w:rPr>
          <w:t>20</w:t>
        </w:r>
        <w:r w:rsidR="00520273" w:rsidRPr="003C65AC">
          <w:rPr>
            <w:rFonts w:ascii="Times New Roman" w:hAnsi="Times New Roman"/>
            <w:noProof/>
            <w:webHidden/>
            <w:sz w:val="24"/>
            <w:szCs w:val="24"/>
          </w:rPr>
          <w:fldChar w:fldCharType="end"/>
        </w:r>
      </w:hyperlink>
    </w:p>
    <w:p w:rsidR="003C65AC" w:rsidRPr="00E51C85" w:rsidRDefault="00B36E9C" w:rsidP="003C65AC">
      <w:pPr>
        <w:pStyle w:val="32"/>
        <w:tabs>
          <w:tab w:val="clear" w:pos="9913"/>
          <w:tab w:val="right" w:leader="dot" w:pos="9923"/>
        </w:tabs>
        <w:rPr>
          <w:rFonts w:ascii="Times New Roman" w:hAnsi="Times New Roman"/>
          <w:noProof/>
          <w:sz w:val="24"/>
          <w:szCs w:val="24"/>
          <w:lang w:eastAsia="ru-RU"/>
        </w:rPr>
      </w:pPr>
      <w:hyperlink w:anchor="_Toc88220108" w:history="1">
        <w:r w:rsidR="00520273" w:rsidRPr="003C65AC">
          <w:rPr>
            <w:rStyle w:val="a7"/>
            <w:rFonts w:ascii="Times New Roman" w:hAnsi="Times New Roman"/>
            <w:iCs/>
            <w:noProof/>
            <w:sz w:val="24"/>
            <w:szCs w:val="24"/>
          </w:rPr>
          <w:t>4.12.1. Рекомендации к определению нормативной потребности населения сельского поселения в объектах электроснабжения.</w:t>
        </w:r>
        <w:r w:rsidR="00520273" w:rsidRPr="003C65AC">
          <w:rPr>
            <w:rFonts w:ascii="Times New Roman" w:hAnsi="Times New Roman"/>
            <w:noProof/>
            <w:webHidden/>
            <w:sz w:val="24"/>
            <w:szCs w:val="24"/>
          </w:rPr>
          <w:tab/>
        </w:r>
        <w:r w:rsidR="00520273" w:rsidRPr="003C65AC">
          <w:rPr>
            <w:rFonts w:ascii="Times New Roman" w:hAnsi="Times New Roman"/>
            <w:noProof/>
            <w:webHidden/>
            <w:sz w:val="24"/>
            <w:szCs w:val="24"/>
          </w:rPr>
          <w:fldChar w:fldCharType="begin"/>
        </w:r>
        <w:r w:rsidR="00520273" w:rsidRPr="003C65AC">
          <w:rPr>
            <w:rFonts w:ascii="Times New Roman" w:hAnsi="Times New Roman"/>
            <w:noProof/>
            <w:webHidden/>
            <w:sz w:val="24"/>
            <w:szCs w:val="24"/>
          </w:rPr>
          <w:instrText xml:space="preserve"> PAGEREF _Toc88220108 \h </w:instrText>
        </w:r>
        <w:r w:rsidR="00520273" w:rsidRPr="003C65AC">
          <w:rPr>
            <w:rFonts w:ascii="Times New Roman" w:hAnsi="Times New Roman"/>
            <w:noProof/>
            <w:webHidden/>
            <w:sz w:val="24"/>
            <w:szCs w:val="24"/>
          </w:rPr>
        </w:r>
        <w:r w:rsidR="00520273" w:rsidRPr="003C65AC">
          <w:rPr>
            <w:rFonts w:ascii="Times New Roman" w:hAnsi="Times New Roman"/>
            <w:noProof/>
            <w:webHidden/>
            <w:sz w:val="24"/>
            <w:szCs w:val="24"/>
          </w:rPr>
          <w:fldChar w:fldCharType="separate"/>
        </w:r>
        <w:r w:rsidR="00753929">
          <w:rPr>
            <w:rFonts w:ascii="Times New Roman" w:hAnsi="Times New Roman"/>
            <w:noProof/>
            <w:webHidden/>
            <w:sz w:val="24"/>
            <w:szCs w:val="24"/>
          </w:rPr>
          <w:t>20</w:t>
        </w:r>
        <w:r w:rsidR="00520273" w:rsidRPr="003C65AC">
          <w:rPr>
            <w:rFonts w:ascii="Times New Roman" w:hAnsi="Times New Roman"/>
            <w:noProof/>
            <w:webHidden/>
            <w:sz w:val="24"/>
            <w:szCs w:val="24"/>
          </w:rPr>
          <w:fldChar w:fldCharType="end"/>
        </w:r>
      </w:hyperlink>
    </w:p>
    <w:p w:rsidR="003C65AC" w:rsidRPr="00E51C85" w:rsidRDefault="00B36E9C" w:rsidP="003C65AC">
      <w:pPr>
        <w:pStyle w:val="32"/>
        <w:tabs>
          <w:tab w:val="clear" w:pos="9913"/>
          <w:tab w:val="right" w:leader="dot" w:pos="9923"/>
        </w:tabs>
        <w:rPr>
          <w:rFonts w:ascii="Times New Roman" w:hAnsi="Times New Roman"/>
          <w:noProof/>
          <w:sz w:val="24"/>
          <w:szCs w:val="24"/>
          <w:lang w:eastAsia="ru-RU"/>
        </w:rPr>
      </w:pPr>
      <w:hyperlink w:anchor="_Toc88220109" w:history="1">
        <w:r w:rsidR="00520273" w:rsidRPr="003C65AC">
          <w:rPr>
            <w:rStyle w:val="a7"/>
            <w:rFonts w:ascii="Times New Roman" w:hAnsi="Times New Roman"/>
            <w:iCs/>
            <w:noProof/>
            <w:sz w:val="24"/>
            <w:szCs w:val="24"/>
          </w:rPr>
          <w:t>4.12.2. Рекомендации к определению нормативной потребности населения сельского поселения в объектах теплоснабжения.</w:t>
        </w:r>
        <w:r w:rsidR="00520273" w:rsidRPr="003C65AC">
          <w:rPr>
            <w:rFonts w:ascii="Times New Roman" w:hAnsi="Times New Roman"/>
            <w:noProof/>
            <w:webHidden/>
            <w:sz w:val="24"/>
            <w:szCs w:val="24"/>
          </w:rPr>
          <w:tab/>
        </w:r>
        <w:r w:rsidR="00520273" w:rsidRPr="003C65AC">
          <w:rPr>
            <w:rFonts w:ascii="Times New Roman" w:hAnsi="Times New Roman"/>
            <w:noProof/>
            <w:webHidden/>
            <w:sz w:val="24"/>
            <w:szCs w:val="24"/>
          </w:rPr>
          <w:fldChar w:fldCharType="begin"/>
        </w:r>
        <w:r w:rsidR="00520273" w:rsidRPr="003C65AC">
          <w:rPr>
            <w:rFonts w:ascii="Times New Roman" w:hAnsi="Times New Roman"/>
            <w:noProof/>
            <w:webHidden/>
            <w:sz w:val="24"/>
            <w:szCs w:val="24"/>
          </w:rPr>
          <w:instrText xml:space="preserve"> PAGEREF _Toc88220109 \h </w:instrText>
        </w:r>
        <w:r w:rsidR="00520273" w:rsidRPr="003C65AC">
          <w:rPr>
            <w:rFonts w:ascii="Times New Roman" w:hAnsi="Times New Roman"/>
            <w:noProof/>
            <w:webHidden/>
            <w:sz w:val="24"/>
            <w:szCs w:val="24"/>
          </w:rPr>
        </w:r>
        <w:r w:rsidR="00520273" w:rsidRPr="003C65AC">
          <w:rPr>
            <w:rFonts w:ascii="Times New Roman" w:hAnsi="Times New Roman"/>
            <w:noProof/>
            <w:webHidden/>
            <w:sz w:val="24"/>
            <w:szCs w:val="24"/>
          </w:rPr>
          <w:fldChar w:fldCharType="separate"/>
        </w:r>
        <w:r w:rsidR="00753929">
          <w:rPr>
            <w:rFonts w:ascii="Times New Roman" w:hAnsi="Times New Roman"/>
            <w:noProof/>
            <w:webHidden/>
            <w:sz w:val="24"/>
            <w:szCs w:val="24"/>
          </w:rPr>
          <w:t>22</w:t>
        </w:r>
        <w:r w:rsidR="00520273" w:rsidRPr="003C65AC">
          <w:rPr>
            <w:rFonts w:ascii="Times New Roman" w:hAnsi="Times New Roman"/>
            <w:noProof/>
            <w:webHidden/>
            <w:sz w:val="24"/>
            <w:szCs w:val="24"/>
          </w:rPr>
          <w:fldChar w:fldCharType="end"/>
        </w:r>
      </w:hyperlink>
    </w:p>
    <w:p w:rsidR="003C65AC" w:rsidRPr="00E51C85" w:rsidRDefault="00B36E9C" w:rsidP="003C65AC">
      <w:pPr>
        <w:pStyle w:val="32"/>
        <w:tabs>
          <w:tab w:val="clear" w:pos="9913"/>
          <w:tab w:val="right" w:leader="dot" w:pos="9923"/>
        </w:tabs>
        <w:rPr>
          <w:rFonts w:ascii="Times New Roman" w:hAnsi="Times New Roman"/>
          <w:noProof/>
          <w:sz w:val="24"/>
          <w:szCs w:val="24"/>
          <w:lang w:eastAsia="ru-RU"/>
        </w:rPr>
      </w:pPr>
      <w:hyperlink w:anchor="_Toc88220110" w:history="1">
        <w:r w:rsidR="00520273" w:rsidRPr="003C65AC">
          <w:rPr>
            <w:rStyle w:val="a7"/>
            <w:rFonts w:ascii="Times New Roman" w:hAnsi="Times New Roman"/>
            <w:iCs/>
            <w:noProof/>
            <w:sz w:val="24"/>
            <w:szCs w:val="24"/>
          </w:rPr>
          <w:t>4.12.3. Рекомендации к определению нормативной потребности населения сельского поселения в объектах газоснабжения.</w:t>
        </w:r>
        <w:r w:rsidR="00520273" w:rsidRPr="003C65AC">
          <w:rPr>
            <w:rFonts w:ascii="Times New Roman" w:hAnsi="Times New Roman"/>
            <w:noProof/>
            <w:webHidden/>
            <w:sz w:val="24"/>
            <w:szCs w:val="24"/>
          </w:rPr>
          <w:tab/>
        </w:r>
        <w:r w:rsidR="00520273" w:rsidRPr="003C65AC">
          <w:rPr>
            <w:rFonts w:ascii="Times New Roman" w:hAnsi="Times New Roman"/>
            <w:noProof/>
            <w:webHidden/>
            <w:sz w:val="24"/>
            <w:szCs w:val="24"/>
          </w:rPr>
          <w:fldChar w:fldCharType="begin"/>
        </w:r>
        <w:r w:rsidR="00520273" w:rsidRPr="003C65AC">
          <w:rPr>
            <w:rFonts w:ascii="Times New Roman" w:hAnsi="Times New Roman"/>
            <w:noProof/>
            <w:webHidden/>
            <w:sz w:val="24"/>
            <w:szCs w:val="24"/>
          </w:rPr>
          <w:instrText xml:space="preserve"> PAGEREF _Toc88220110 \h </w:instrText>
        </w:r>
        <w:r w:rsidR="00520273" w:rsidRPr="003C65AC">
          <w:rPr>
            <w:rFonts w:ascii="Times New Roman" w:hAnsi="Times New Roman"/>
            <w:noProof/>
            <w:webHidden/>
            <w:sz w:val="24"/>
            <w:szCs w:val="24"/>
          </w:rPr>
        </w:r>
        <w:r w:rsidR="00520273" w:rsidRPr="003C65AC">
          <w:rPr>
            <w:rFonts w:ascii="Times New Roman" w:hAnsi="Times New Roman"/>
            <w:noProof/>
            <w:webHidden/>
            <w:sz w:val="24"/>
            <w:szCs w:val="24"/>
          </w:rPr>
          <w:fldChar w:fldCharType="separate"/>
        </w:r>
        <w:r w:rsidR="00753929">
          <w:rPr>
            <w:rFonts w:ascii="Times New Roman" w:hAnsi="Times New Roman"/>
            <w:noProof/>
            <w:webHidden/>
            <w:sz w:val="24"/>
            <w:szCs w:val="24"/>
          </w:rPr>
          <w:t>23</w:t>
        </w:r>
        <w:r w:rsidR="00520273" w:rsidRPr="003C65AC">
          <w:rPr>
            <w:rFonts w:ascii="Times New Roman" w:hAnsi="Times New Roman"/>
            <w:noProof/>
            <w:webHidden/>
            <w:sz w:val="24"/>
            <w:szCs w:val="24"/>
          </w:rPr>
          <w:fldChar w:fldCharType="end"/>
        </w:r>
      </w:hyperlink>
    </w:p>
    <w:p w:rsidR="003C65AC" w:rsidRPr="00E51C85" w:rsidRDefault="00B36E9C" w:rsidP="003C65AC">
      <w:pPr>
        <w:pStyle w:val="32"/>
        <w:tabs>
          <w:tab w:val="clear" w:pos="9913"/>
          <w:tab w:val="right" w:leader="dot" w:pos="9923"/>
        </w:tabs>
        <w:rPr>
          <w:rFonts w:ascii="Times New Roman" w:hAnsi="Times New Roman"/>
          <w:noProof/>
          <w:sz w:val="24"/>
          <w:szCs w:val="24"/>
          <w:lang w:eastAsia="ru-RU"/>
        </w:rPr>
      </w:pPr>
      <w:hyperlink w:anchor="_Toc88220111" w:history="1">
        <w:r w:rsidR="00520273" w:rsidRPr="003C65AC">
          <w:rPr>
            <w:rStyle w:val="a7"/>
            <w:rFonts w:ascii="Times New Roman" w:hAnsi="Times New Roman"/>
            <w:iCs/>
            <w:noProof/>
            <w:sz w:val="24"/>
            <w:szCs w:val="24"/>
          </w:rPr>
          <w:t>4.12.4. Рекомендации к определению нормативной потребности населения сельского поселения в объектах водоснабжения.</w:t>
        </w:r>
        <w:r w:rsidR="00520273" w:rsidRPr="003C65AC">
          <w:rPr>
            <w:rFonts w:ascii="Times New Roman" w:hAnsi="Times New Roman"/>
            <w:noProof/>
            <w:webHidden/>
            <w:sz w:val="24"/>
            <w:szCs w:val="24"/>
          </w:rPr>
          <w:tab/>
        </w:r>
        <w:r w:rsidR="00520273" w:rsidRPr="003C65AC">
          <w:rPr>
            <w:rFonts w:ascii="Times New Roman" w:hAnsi="Times New Roman"/>
            <w:noProof/>
            <w:webHidden/>
            <w:sz w:val="24"/>
            <w:szCs w:val="24"/>
          </w:rPr>
          <w:fldChar w:fldCharType="begin"/>
        </w:r>
        <w:r w:rsidR="00520273" w:rsidRPr="003C65AC">
          <w:rPr>
            <w:rFonts w:ascii="Times New Roman" w:hAnsi="Times New Roman"/>
            <w:noProof/>
            <w:webHidden/>
            <w:sz w:val="24"/>
            <w:szCs w:val="24"/>
          </w:rPr>
          <w:instrText xml:space="preserve"> PAGEREF _Toc88220111 \h </w:instrText>
        </w:r>
        <w:r w:rsidR="00520273" w:rsidRPr="003C65AC">
          <w:rPr>
            <w:rFonts w:ascii="Times New Roman" w:hAnsi="Times New Roman"/>
            <w:noProof/>
            <w:webHidden/>
            <w:sz w:val="24"/>
            <w:szCs w:val="24"/>
          </w:rPr>
        </w:r>
        <w:r w:rsidR="00520273" w:rsidRPr="003C65AC">
          <w:rPr>
            <w:rFonts w:ascii="Times New Roman" w:hAnsi="Times New Roman"/>
            <w:noProof/>
            <w:webHidden/>
            <w:sz w:val="24"/>
            <w:szCs w:val="24"/>
          </w:rPr>
          <w:fldChar w:fldCharType="separate"/>
        </w:r>
        <w:r w:rsidR="00753929">
          <w:rPr>
            <w:rFonts w:ascii="Times New Roman" w:hAnsi="Times New Roman"/>
            <w:noProof/>
            <w:webHidden/>
            <w:sz w:val="24"/>
            <w:szCs w:val="24"/>
          </w:rPr>
          <w:t>24</w:t>
        </w:r>
        <w:r w:rsidR="00520273" w:rsidRPr="003C65AC">
          <w:rPr>
            <w:rFonts w:ascii="Times New Roman" w:hAnsi="Times New Roman"/>
            <w:noProof/>
            <w:webHidden/>
            <w:sz w:val="24"/>
            <w:szCs w:val="24"/>
          </w:rPr>
          <w:fldChar w:fldCharType="end"/>
        </w:r>
      </w:hyperlink>
    </w:p>
    <w:p w:rsidR="003C65AC" w:rsidRPr="00E51C85" w:rsidRDefault="00B36E9C" w:rsidP="003C65AC">
      <w:pPr>
        <w:pStyle w:val="32"/>
        <w:tabs>
          <w:tab w:val="clear" w:pos="9913"/>
          <w:tab w:val="right" w:leader="dot" w:pos="9923"/>
        </w:tabs>
        <w:rPr>
          <w:rFonts w:ascii="Times New Roman" w:hAnsi="Times New Roman"/>
          <w:noProof/>
          <w:sz w:val="24"/>
          <w:szCs w:val="24"/>
          <w:lang w:eastAsia="ru-RU"/>
        </w:rPr>
      </w:pPr>
      <w:hyperlink w:anchor="_Toc88220112" w:history="1">
        <w:r w:rsidR="00520273" w:rsidRPr="003C65AC">
          <w:rPr>
            <w:rStyle w:val="a7"/>
            <w:rFonts w:ascii="Times New Roman" w:hAnsi="Times New Roman"/>
            <w:iCs/>
            <w:noProof/>
            <w:sz w:val="24"/>
            <w:szCs w:val="24"/>
          </w:rPr>
          <w:t>4.12.5. Рекомендации к определению нормативной потребности населения сельского поселения в объектах водоотведения.</w:t>
        </w:r>
        <w:r w:rsidR="00520273" w:rsidRPr="003C65AC">
          <w:rPr>
            <w:rFonts w:ascii="Times New Roman" w:hAnsi="Times New Roman"/>
            <w:noProof/>
            <w:webHidden/>
            <w:sz w:val="24"/>
            <w:szCs w:val="24"/>
          </w:rPr>
          <w:tab/>
        </w:r>
        <w:r w:rsidR="00520273" w:rsidRPr="003C65AC">
          <w:rPr>
            <w:rFonts w:ascii="Times New Roman" w:hAnsi="Times New Roman"/>
            <w:noProof/>
            <w:webHidden/>
            <w:sz w:val="24"/>
            <w:szCs w:val="24"/>
          </w:rPr>
          <w:fldChar w:fldCharType="begin"/>
        </w:r>
        <w:r w:rsidR="00520273" w:rsidRPr="003C65AC">
          <w:rPr>
            <w:rFonts w:ascii="Times New Roman" w:hAnsi="Times New Roman"/>
            <w:noProof/>
            <w:webHidden/>
            <w:sz w:val="24"/>
            <w:szCs w:val="24"/>
          </w:rPr>
          <w:instrText xml:space="preserve"> PAGEREF _Toc88220112 \h </w:instrText>
        </w:r>
        <w:r w:rsidR="00520273" w:rsidRPr="003C65AC">
          <w:rPr>
            <w:rFonts w:ascii="Times New Roman" w:hAnsi="Times New Roman"/>
            <w:noProof/>
            <w:webHidden/>
            <w:sz w:val="24"/>
            <w:szCs w:val="24"/>
          </w:rPr>
        </w:r>
        <w:r w:rsidR="00520273" w:rsidRPr="003C65AC">
          <w:rPr>
            <w:rFonts w:ascii="Times New Roman" w:hAnsi="Times New Roman"/>
            <w:noProof/>
            <w:webHidden/>
            <w:sz w:val="24"/>
            <w:szCs w:val="24"/>
          </w:rPr>
          <w:fldChar w:fldCharType="separate"/>
        </w:r>
        <w:r w:rsidR="00753929">
          <w:rPr>
            <w:rFonts w:ascii="Times New Roman" w:hAnsi="Times New Roman"/>
            <w:noProof/>
            <w:webHidden/>
            <w:sz w:val="24"/>
            <w:szCs w:val="24"/>
          </w:rPr>
          <w:t>25</w:t>
        </w:r>
        <w:r w:rsidR="00520273" w:rsidRPr="003C65AC">
          <w:rPr>
            <w:rFonts w:ascii="Times New Roman" w:hAnsi="Times New Roman"/>
            <w:noProof/>
            <w:webHidden/>
            <w:sz w:val="24"/>
            <w:szCs w:val="24"/>
          </w:rPr>
          <w:fldChar w:fldCharType="end"/>
        </w:r>
      </w:hyperlink>
    </w:p>
    <w:p w:rsidR="003C65AC" w:rsidRDefault="00B36E9C">
      <w:pPr>
        <w:pStyle w:val="11"/>
        <w:rPr>
          <w:rStyle w:val="a7"/>
        </w:rPr>
        <w:sectPr w:rsidR="003C65AC" w:rsidSect="00DC23DA">
          <w:pgSz w:w="11906" w:h="16838"/>
          <w:pgMar w:top="1135" w:right="849" w:bottom="1440" w:left="1134" w:header="720" w:footer="720" w:gutter="0"/>
          <w:cols w:space="720"/>
          <w:titlePg/>
          <w:docGrid w:linePitch="381"/>
        </w:sectPr>
      </w:pPr>
      <w:hyperlink w:anchor="_Toc88220113" w:history="1">
        <w:r w:rsidR="00520273" w:rsidRPr="00772A22">
          <w:rPr>
            <w:rStyle w:val="a7"/>
          </w:rPr>
          <w:t>5. МАТЕРИАЛЫ ПО ОБОСНОВАНИЮ РАСЧЕТНЫХ ПОКАЗАТЕЛЕЙ</w:t>
        </w:r>
        <w:r w:rsidR="00520273">
          <w:rPr>
            <w:webHidden/>
          </w:rPr>
          <w:tab/>
        </w:r>
        <w:r w:rsidR="00520273">
          <w:rPr>
            <w:webHidden/>
          </w:rPr>
          <w:fldChar w:fldCharType="begin"/>
        </w:r>
        <w:r w:rsidR="00520273">
          <w:rPr>
            <w:webHidden/>
          </w:rPr>
          <w:instrText xml:space="preserve"> PAGEREF _Toc88220113 \h </w:instrText>
        </w:r>
        <w:r w:rsidR="00520273">
          <w:rPr>
            <w:webHidden/>
          </w:rPr>
        </w:r>
        <w:r w:rsidR="00520273">
          <w:rPr>
            <w:webHidden/>
          </w:rPr>
          <w:fldChar w:fldCharType="separate"/>
        </w:r>
        <w:r w:rsidR="00753929">
          <w:rPr>
            <w:webHidden/>
          </w:rPr>
          <w:t>27</w:t>
        </w:r>
        <w:r w:rsidR="00520273">
          <w:rPr>
            <w:webHidden/>
          </w:rPr>
          <w:fldChar w:fldCharType="end"/>
        </w:r>
      </w:hyperlink>
    </w:p>
    <w:p w:rsidR="006B5BA1" w:rsidRPr="004D0525" w:rsidRDefault="006C7291" w:rsidP="00011F61">
      <w:pPr>
        <w:keepNext/>
        <w:widowControl/>
        <w:tabs>
          <w:tab w:val="right" w:leader="dot" w:pos="9923"/>
        </w:tabs>
        <w:autoSpaceDE/>
        <w:autoSpaceDN/>
        <w:spacing w:after="120"/>
        <w:jc w:val="center"/>
        <w:outlineLvl w:val="0"/>
        <w:rPr>
          <w:bCs/>
          <w:kern w:val="32"/>
          <w:sz w:val="28"/>
          <w:szCs w:val="28"/>
          <w:lang w:val="ru-RU" w:eastAsia="x-none" w:bidi="ar-SA"/>
        </w:rPr>
      </w:pPr>
      <w:r w:rsidRPr="00011F61">
        <w:rPr>
          <w:b/>
          <w:bCs/>
          <w:i/>
          <w:kern w:val="32"/>
          <w:sz w:val="24"/>
          <w:szCs w:val="24"/>
          <w:lang w:val="ru-RU" w:eastAsia="x-none" w:bidi="ar-SA"/>
        </w:rPr>
        <w:lastRenderedPageBreak/>
        <w:fldChar w:fldCharType="end"/>
      </w:r>
      <w:bookmarkStart w:id="1" w:name="_Toc88220092"/>
      <w:r w:rsidR="00520273" w:rsidRPr="004D0525">
        <w:rPr>
          <w:b/>
          <w:bCs/>
          <w:kern w:val="32"/>
          <w:sz w:val="28"/>
          <w:szCs w:val="28"/>
          <w:lang w:val="ru-RU" w:eastAsia="x-none" w:bidi="ar-SA"/>
        </w:rPr>
        <w:t>1. ОБЩИЕ ПОЛОЖЕНИЯ</w:t>
      </w:r>
      <w:bookmarkEnd w:id="1"/>
    </w:p>
    <w:p w:rsidR="006B5BA1" w:rsidRPr="004D0525" w:rsidRDefault="00520273" w:rsidP="006B5BA1">
      <w:pPr>
        <w:widowControl/>
        <w:tabs>
          <w:tab w:val="left" w:pos="0"/>
        </w:tabs>
        <w:autoSpaceDE/>
        <w:autoSpaceDN/>
        <w:ind w:firstLine="709"/>
        <w:jc w:val="both"/>
        <w:rPr>
          <w:sz w:val="28"/>
          <w:szCs w:val="20"/>
          <w:lang w:val="ru-RU" w:eastAsia="ru-RU" w:bidi="ar-SA"/>
        </w:rPr>
      </w:pPr>
      <w:r w:rsidRPr="004D0525">
        <w:rPr>
          <w:sz w:val="28"/>
          <w:szCs w:val="20"/>
          <w:lang w:val="ru-RU" w:eastAsia="ru-RU" w:bidi="ar-SA"/>
        </w:rPr>
        <w:t>Местные нормативы градостроите</w:t>
      </w:r>
      <w:r w:rsidR="005D46DC">
        <w:rPr>
          <w:sz w:val="28"/>
          <w:szCs w:val="20"/>
          <w:lang w:val="ru-RU" w:eastAsia="ru-RU" w:bidi="ar-SA"/>
        </w:rPr>
        <w:t xml:space="preserve">льного проектирования </w:t>
      </w:r>
      <w:r w:rsidR="00B95A84">
        <w:rPr>
          <w:sz w:val="28"/>
          <w:szCs w:val="20"/>
          <w:lang w:val="ru-RU" w:eastAsia="ru-RU" w:bidi="ar-SA"/>
        </w:rPr>
        <w:t>Биектауского</w:t>
      </w:r>
      <w:r w:rsidRPr="004D0525">
        <w:rPr>
          <w:sz w:val="28"/>
          <w:szCs w:val="20"/>
          <w:lang w:val="ru-RU" w:eastAsia="ru-RU" w:bidi="ar-SA"/>
        </w:rPr>
        <w:t xml:space="preserve"> сельского по</w:t>
      </w:r>
      <w:r w:rsidR="005D46DC">
        <w:rPr>
          <w:sz w:val="28"/>
          <w:szCs w:val="20"/>
          <w:lang w:val="ru-RU" w:eastAsia="ru-RU" w:bidi="ar-SA"/>
        </w:rPr>
        <w:t xml:space="preserve">селения </w:t>
      </w:r>
      <w:r w:rsidR="00166B75">
        <w:rPr>
          <w:sz w:val="28"/>
          <w:szCs w:val="20"/>
          <w:lang w:val="ru-RU" w:eastAsia="ru-RU" w:bidi="ar-SA"/>
        </w:rPr>
        <w:t>Рыбно-Слободского</w:t>
      </w:r>
      <w:r w:rsidR="007E0DD1">
        <w:rPr>
          <w:sz w:val="28"/>
          <w:szCs w:val="20"/>
          <w:lang w:val="ru-RU" w:eastAsia="ru-RU" w:bidi="ar-SA"/>
        </w:rPr>
        <w:t xml:space="preserve"> </w:t>
      </w:r>
      <w:r w:rsidRPr="004D0525">
        <w:rPr>
          <w:sz w:val="28"/>
          <w:szCs w:val="20"/>
          <w:lang w:val="ru-RU" w:eastAsia="ru-RU" w:bidi="ar-SA"/>
        </w:rPr>
        <w:t xml:space="preserve">муниципального района Республики Татарстан (далее - нормативы) разработаны в соответствии с законодательством Российской Федерации, Республики Татарстан и нормативно-правовыми актами </w:t>
      </w:r>
      <w:r w:rsidR="00166B75">
        <w:rPr>
          <w:sz w:val="28"/>
          <w:szCs w:val="20"/>
          <w:lang w:val="ru-RU" w:eastAsia="ru-RU" w:bidi="ar-SA"/>
        </w:rPr>
        <w:t>Рыбно-Слободского</w:t>
      </w:r>
      <w:r w:rsidR="006D3512">
        <w:rPr>
          <w:sz w:val="28"/>
          <w:szCs w:val="20"/>
          <w:lang w:val="ru-RU" w:eastAsia="ru-RU" w:bidi="ar-SA"/>
        </w:rPr>
        <w:t xml:space="preserve"> </w:t>
      </w:r>
      <w:r w:rsidRPr="004D0525">
        <w:rPr>
          <w:sz w:val="28"/>
          <w:szCs w:val="20"/>
          <w:lang w:val="ru-RU" w:eastAsia="ru-RU" w:bidi="ar-SA"/>
        </w:rPr>
        <w:t>муниципального района Республики Татарстан.</w:t>
      </w:r>
    </w:p>
    <w:p w:rsidR="006B5BA1" w:rsidRPr="006B5BA1" w:rsidRDefault="00520273"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Вопросы, не урегулированные настоящими нормативами, регулируются законами и нормативно-техническими документами, действующими на территории Российской Федерации, в соответствии с требованиями Федерального закона от 27.12.2002 г. № 184 - ФЗ «О техническом регулировании».</w:t>
      </w:r>
    </w:p>
    <w:p w:rsidR="006B5BA1" w:rsidRPr="006B5BA1" w:rsidRDefault="00520273"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Настоящие нормативы обязательны для всех субъекто</w:t>
      </w:r>
      <w:r>
        <w:rPr>
          <w:sz w:val="28"/>
          <w:szCs w:val="20"/>
          <w:lang w:val="ru-RU" w:eastAsia="ru-RU" w:bidi="ar-SA"/>
        </w:rPr>
        <w:t>в градостроительной деятельно</w:t>
      </w:r>
      <w:r w:rsidRPr="006B5BA1">
        <w:rPr>
          <w:sz w:val="28"/>
          <w:szCs w:val="20"/>
          <w:lang w:val="ru-RU" w:eastAsia="ru-RU" w:bidi="ar-SA"/>
        </w:rPr>
        <w:t xml:space="preserve">сти, осуществляющих свою деятельность на территории </w:t>
      </w:r>
      <w:r w:rsidR="00B95A84">
        <w:rPr>
          <w:sz w:val="28"/>
          <w:szCs w:val="20"/>
          <w:lang w:val="ru-RU" w:eastAsia="ru-RU" w:bidi="ar-SA"/>
        </w:rPr>
        <w:t>Биектауского</w:t>
      </w:r>
      <w:r w:rsidRPr="006B5BA1">
        <w:rPr>
          <w:sz w:val="28"/>
          <w:szCs w:val="20"/>
          <w:lang w:val="ru-RU" w:eastAsia="ru-RU" w:bidi="ar-SA"/>
        </w:rPr>
        <w:t xml:space="preserve"> сельского поселения </w:t>
      </w:r>
      <w:r w:rsidR="00166B75">
        <w:rPr>
          <w:sz w:val="28"/>
          <w:szCs w:val="20"/>
          <w:lang w:val="ru-RU" w:eastAsia="ru-RU" w:bidi="ar-SA"/>
        </w:rPr>
        <w:t>Рыбно-Слободского</w:t>
      </w:r>
      <w:r w:rsidR="006D3512">
        <w:rPr>
          <w:sz w:val="28"/>
          <w:szCs w:val="20"/>
          <w:lang w:val="ru-RU" w:eastAsia="ru-RU" w:bidi="ar-SA"/>
        </w:rPr>
        <w:t xml:space="preserve"> </w:t>
      </w:r>
      <w:r w:rsidRPr="006B5BA1">
        <w:rPr>
          <w:sz w:val="28"/>
          <w:szCs w:val="20"/>
          <w:lang w:val="ru-RU" w:eastAsia="ru-RU" w:bidi="ar-SA"/>
        </w:rPr>
        <w:t>муниципального района Республики Татарстан, независимо от их организационно-правовой формы.</w:t>
      </w:r>
    </w:p>
    <w:p w:rsidR="006B5BA1" w:rsidRPr="004D0525" w:rsidRDefault="00520273" w:rsidP="006B5BA1">
      <w:pPr>
        <w:widowControl/>
        <w:tabs>
          <w:tab w:val="left" w:pos="0"/>
        </w:tabs>
        <w:autoSpaceDE/>
        <w:autoSpaceDN/>
        <w:ind w:firstLine="709"/>
        <w:jc w:val="both"/>
        <w:rPr>
          <w:sz w:val="28"/>
          <w:szCs w:val="20"/>
          <w:lang w:val="ru-RU" w:eastAsia="ru-RU" w:bidi="ar-SA"/>
        </w:rPr>
      </w:pPr>
      <w:r w:rsidRPr="004D0525">
        <w:rPr>
          <w:sz w:val="28"/>
          <w:szCs w:val="20"/>
          <w:lang w:val="ru-RU" w:eastAsia="ru-RU" w:bidi="ar-SA"/>
        </w:rPr>
        <w:t xml:space="preserve">Утверждение местных нормативов градостроительного проектирования, внесение в них изменений осуществляется в соответствии с федеральным законодательством, законодательством Республики Татарстан, нормативными правовыми актами органов местного самоуправления </w:t>
      </w:r>
      <w:r w:rsidR="00B95A84">
        <w:rPr>
          <w:sz w:val="28"/>
          <w:szCs w:val="20"/>
          <w:lang w:val="ru-RU" w:eastAsia="ru-RU" w:bidi="ar-SA"/>
        </w:rPr>
        <w:t>Биектауского</w:t>
      </w:r>
      <w:r w:rsidRPr="004D0525">
        <w:rPr>
          <w:sz w:val="28"/>
          <w:szCs w:val="20"/>
          <w:lang w:val="ru-RU" w:eastAsia="ru-RU" w:bidi="ar-SA"/>
        </w:rPr>
        <w:t xml:space="preserve"> сельского поселения </w:t>
      </w:r>
      <w:r w:rsidR="00166B75">
        <w:rPr>
          <w:sz w:val="28"/>
          <w:szCs w:val="20"/>
          <w:lang w:val="ru-RU" w:eastAsia="ru-RU" w:bidi="ar-SA"/>
        </w:rPr>
        <w:t>Рыбно-Слободского</w:t>
      </w:r>
      <w:r w:rsidRPr="004D0525">
        <w:rPr>
          <w:sz w:val="28"/>
          <w:szCs w:val="20"/>
          <w:lang w:val="ru-RU" w:eastAsia="ru-RU" w:bidi="ar-SA"/>
        </w:rPr>
        <w:t xml:space="preserve"> муниципального района Республики Татарстан.</w:t>
      </w:r>
    </w:p>
    <w:p w:rsidR="006B5BA1" w:rsidRPr="006B5BA1" w:rsidRDefault="00520273"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 xml:space="preserve">Настоящие нормативы устанавливают совокупность расчетных показателей минимально допустимого уровня обеспеченности объектами местного значения поселения населения сельского поселения; расчетных показателей максимально допустимого уровня территориальной доступности таких объектов для населения сельского поселения. </w:t>
      </w:r>
    </w:p>
    <w:p w:rsidR="006B5BA1" w:rsidRPr="004D0525" w:rsidRDefault="00520273" w:rsidP="006B5BA1">
      <w:pPr>
        <w:widowControl/>
        <w:tabs>
          <w:tab w:val="left" w:pos="0"/>
        </w:tabs>
        <w:autoSpaceDE/>
        <w:autoSpaceDN/>
        <w:ind w:firstLine="709"/>
        <w:jc w:val="both"/>
        <w:rPr>
          <w:sz w:val="28"/>
          <w:szCs w:val="28"/>
          <w:lang w:val="ru-RU" w:eastAsia="ru-RU" w:bidi="ar-SA"/>
        </w:rPr>
      </w:pPr>
      <w:r w:rsidRPr="004D0525">
        <w:rPr>
          <w:sz w:val="28"/>
          <w:szCs w:val="28"/>
          <w:lang w:val="ru-RU" w:eastAsia="ru-RU" w:bidi="ar-SA"/>
        </w:rPr>
        <w:t>К объектам местного значения поселения, для которых устанавливаются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относятся объекты, относящиеся к следующим областям:</w:t>
      </w:r>
    </w:p>
    <w:p w:rsidR="006B5BA1" w:rsidRPr="00F134A9" w:rsidRDefault="00520273" w:rsidP="00B81D18">
      <w:pPr>
        <w:widowControl/>
        <w:numPr>
          <w:ilvl w:val="0"/>
          <w:numId w:val="2"/>
        </w:numPr>
        <w:tabs>
          <w:tab w:val="left" w:pos="1134"/>
        </w:tabs>
        <w:autoSpaceDE/>
        <w:autoSpaceDN/>
        <w:ind w:left="0" w:firstLine="709"/>
        <w:jc w:val="both"/>
        <w:rPr>
          <w:sz w:val="28"/>
          <w:szCs w:val="28"/>
          <w:lang w:val="x-none" w:bidi="ar-SA"/>
        </w:rPr>
      </w:pPr>
      <w:r w:rsidRPr="00F134A9">
        <w:rPr>
          <w:sz w:val="28"/>
          <w:szCs w:val="28"/>
          <w:lang w:val="x-none" w:bidi="ar-SA"/>
        </w:rPr>
        <w:t>электро-, тепло-, газо- и водоснабжения населения, водоотведения;</w:t>
      </w:r>
    </w:p>
    <w:p w:rsidR="006B5BA1" w:rsidRPr="00F134A9" w:rsidRDefault="00520273" w:rsidP="00B81D18">
      <w:pPr>
        <w:widowControl/>
        <w:numPr>
          <w:ilvl w:val="0"/>
          <w:numId w:val="2"/>
        </w:numPr>
        <w:tabs>
          <w:tab w:val="left" w:pos="1134"/>
        </w:tabs>
        <w:autoSpaceDE/>
        <w:autoSpaceDN/>
        <w:ind w:left="0" w:firstLine="709"/>
        <w:jc w:val="both"/>
        <w:rPr>
          <w:color w:val="000000"/>
          <w:sz w:val="28"/>
          <w:szCs w:val="28"/>
          <w:lang w:val="x-none" w:bidi="ar-SA"/>
        </w:rPr>
      </w:pPr>
      <w:r w:rsidRPr="00F134A9">
        <w:rPr>
          <w:sz w:val="28"/>
          <w:szCs w:val="28"/>
          <w:lang w:val="x-none" w:bidi="ar-SA"/>
        </w:rPr>
        <w:t>автомобильные дороги местного значения в границах населенных пунктов, объекты транспорта местного значения поселения;</w:t>
      </w:r>
    </w:p>
    <w:p w:rsidR="006B5BA1" w:rsidRPr="002E175D" w:rsidRDefault="00520273"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жилищного строительства, осуществляемого в целях обеспечения прав граждан,</w:t>
      </w:r>
      <w:r w:rsidR="002E175D">
        <w:rPr>
          <w:color w:val="000000"/>
          <w:sz w:val="28"/>
          <w:szCs w:val="28"/>
          <w:lang w:val="ru-RU" w:bidi="ar-SA"/>
        </w:rPr>
        <w:t xml:space="preserve"> </w:t>
      </w:r>
      <w:r w:rsidRPr="002E175D">
        <w:rPr>
          <w:sz w:val="28"/>
          <w:szCs w:val="28"/>
          <w:lang w:val="x-none" w:bidi="ar-SA"/>
        </w:rPr>
        <w:t>нуждающихся в социальной защите;</w:t>
      </w:r>
    </w:p>
    <w:p w:rsidR="006B5BA1" w:rsidRPr="004D0525" w:rsidRDefault="00520273"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культуры, массового отдыха, досуга;</w:t>
      </w:r>
    </w:p>
    <w:p w:rsidR="006B5BA1" w:rsidRPr="004D0525" w:rsidRDefault="00520273"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информатизации и связи;</w:t>
      </w:r>
    </w:p>
    <w:p w:rsidR="006B5BA1" w:rsidRPr="004D0525" w:rsidRDefault="00520273"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физической культуры и массового спорта;</w:t>
      </w:r>
    </w:p>
    <w:p w:rsidR="006B5BA1" w:rsidRPr="002E175D" w:rsidRDefault="00520273"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сбора и вывоза бытовых отходов</w:t>
      </w:r>
      <w:r w:rsidR="002E175D">
        <w:rPr>
          <w:sz w:val="28"/>
          <w:szCs w:val="28"/>
          <w:lang w:val="ru-RU" w:bidi="ar-SA"/>
        </w:rPr>
        <w:t xml:space="preserve">, </w:t>
      </w:r>
      <w:r w:rsidRPr="002E175D">
        <w:rPr>
          <w:sz w:val="28"/>
          <w:szCs w:val="28"/>
          <w:lang w:val="x-none" w:bidi="ar-SA"/>
        </w:rPr>
        <w:t>благоустройства и озеленения;</w:t>
      </w:r>
    </w:p>
    <w:p w:rsidR="006B5BA1" w:rsidRPr="004D0525" w:rsidRDefault="00520273"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оказания ритуальных услуг;</w:t>
      </w:r>
    </w:p>
    <w:p w:rsidR="006B5BA1" w:rsidRPr="004D0525" w:rsidRDefault="00520273"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социального обеспечения и социальной защиты.</w:t>
      </w:r>
    </w:p>
    <w:p w:rsidR="006B5BA1" w:rsidRPr="006B5BA1" w:rsidRDefault="00520273"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Нормативы включают в себя следующие части:</w:t>
      </w:r>
    </w:p>
    <w:p w:rsidR="006B5BA1" w:rsidRPr="004D0525" w:rsidRDefault="00520273"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 xml:space="preserve">основную часть (расчетные показатели минимально допустимого уровня обеспеченности объектами местного значения поселения населения сельского </w:t>
      </w:r>
      <w:r w:rsidRPr="004D0525">
        <w:rPr>
          <w:sz w:val="28"/>
          <w:szCs w:val="28"/>
          <w:lang w:val="x-none" w:bidi="ar-SA"/>
        </w:rPr>
        <w:lastRenderedPageBreak/>
        <w:t>поселения; расчетные показатели максимально допустимого уровня территориальной доступности таких объектов для населения сельского поселения);</w:t>
      </w:r>
    </w:p>
    <w:p w:rsidR="006B5BA1" w:rsidRPr="004D0525" w:rsidRDefault="00520273"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материалы по обоснованию расчетных показателей, содержащихся в основной части нормативов;</w:t>
      </w:r>
    </w:p>
    <w:p w:rsidR="006B5BA1" w:rsidRPr="004D0525" w:rsidRDefault="00520273"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правила и область применения расчетных показателей, содержащихся в основной части нормативов;</w:t>
      </w:r>
    </w:p>
    <w:p w:rsidR="000C146B" w:rsidRDefault="006B5BA1" w:rsidP="00B81D18">
      <w:pPr>
        <w:widowControl/>
        <w:numPr>
          <w:ilvl w:val="0"/>
          <w:numId w:val="2"/>
        </w:numPr>
        <w:tabs>
          <w:tab w:val="left" w:pos="1134"/>
        </w:tabs>
        <w:autoSpaceDE/>
        <w:autoSpaceDN/>
        <w:ind w:left="0" w:firstLine="709"/>
        <w:jc w:val="both"/>
        <w:rPr>
          <w:sz w:val="28"/>
          <w:szCs w:val="28"/>
          <w:lang w:val="x-none" w:bidi="ar-SA"/>
        </w:rPr>
      </w:pPr>
      <w:r w:rsidRPr="004D0525">
        <w:rPr>
          <w:sz w:val="28"/>
          <w:szCs w:val="28"/>
          <w:lang w:val="x-none" w:bidi="ar-SA"/>
        </w:rPr>
        <w:t xml:space="preserve">рекомендации к определению нормативной потребности населения сельского поселения в объектах местного значения поселения, размещению указанных </w:t>
      </w:r>
      <w:r w:rsidR="00520273">
        <w:rPr>
          <w:sz w:val="28"/>
          <w:szCs w:val="28"/>
          <w:lang w:val="x-none" w:bidi="ar-SA"/>
        </w:rPr>
        <w:t>объектов;</w:t>
      </w:r>
    </w:p>
    <w:p w:rsidR="00291DF5" w:rsidRPr="00F134A9" w:rsidRDefault="006B5BA1" w:rsidP="00B81D18">
      <w:pPr>
        <w:widowControl/>
        <w:numPr>
          <w:ilvl w:val="0"/>
          <w:numId w:val="2"/>
        </w:numPr>
        <w:tabs>
          <w:tab w:val="left" w:pos="1134"/>
        </w:tabs>
        <w:autoSpaceDE/>
        <w:autoSpaceDN/>
        <w:ind w:left="0" w:firstLine="709"/>
        <w:jc w:val="both"/>
        <w:rPr>
          <w:sz w:val="28"/>
          <w:szCs w:val="28"/>
          <w:lang w:val="x-none" w:bidi="ar-SA"/>
        </w:rPr>
      </w:pPr>
      <w:r w:rsidRPr="004D0525">
        <w:rPr>
          <w:sz w:val="28"/>
          <w:szCs w:val="28"/>
          <w:lang w:val="x-none" w:bidi="ar-SA"/>
        </w:rPr>
        <w:t>краткая характеристика сельского поселения.</w:t>
      </w:r>
    </w:p>
    <w:p w:rsidR="005D46DC" w:rsidRDefault="005D46DC" w:rsidP="00B81D18">
      <w:pPr>
        <w:widowControl/>
        <w:numPr>
          <w:ilvl w:val="0"/>
          <w:numId w:val="2"/>
        </w:numPr>
        <w:tabs>
          <w:tab w:val="left" w:pos="1134"/>
        </w:tabs>
        <w:autoSpaceDE/>
        <w:autoSpaceDN/>
        <w:ind w:left="0" w:firstLine="709"/>
        <w:jc w:val="both"/>
        <w:rPr>
          <w:sz w:val="24"/>
          <w:lang w:val="x-none" w:bidi="ar-SA"/>
        </w:rPr>
        <w:sectPr w:rsidR="005D46DC" w:rsidSect="00011F61">
          <w:pgSz w:w="11906" w:h="16838"/>
          <w:pgMar w:top="1135" w:right="849" w:bottom="1440" w:left="1134" w:header="720" w:footer="720" w:gutter="0"/>
          <w:cols w:space="720"/>
          <w:docGrid w:linePitch="381"/>
        </w:sectPr>
      </w:pPr>
    </w:p>
    <w:p w:rsidR="006B5BA1" w:rsidRPr="00DF07BB" w:rsidRDefault="00520273" w:rsidP="00011F61">
      <w:pPr>
        <w:keepNext/>
        <w:widowControl/>
        <w:autoSpaceDE/>
        <w:autoSpaceDN/>
        <w:spacing w:after="120"/>
        <w:jc w:val="center"/>
        <w:outlineLvl w:val="0"/>
        <w:rPr>
          <w:b/>
          <w:bCs/>
          <w:kern w:val="32"/>
          <w:sz w:val="28"/>
          <w:szCs w:val="28"/>
          <w:lang w:val="ru-RU" w:eastAsia="x-none" w:bidi="ar-SA"/>
        </w:rPr>
      </w:pPr>
      <w:bookmarkStart w:id="2" w:name="_Toc88220093"/>
      <w:r w:rsidRPr="00DF07BB">
        <w:rPr>
          <w:b/>
          <w:bCs/>
          <w:kern w:val="32"/>
          <w:sz w:val="28"/>
          <w:szCs w:val="28"/>
          <w:lang w:val="ru-RU" w:eastAsia="x-none" w:bidi="ar-SA"/>
        </w:rPr>
        <w:lastRenderedPageBreak/>
        <w:t>2. ПРАВИЛА И ОБЛАСТЬ ПРИМЕНЕНИЯ РАСЧЕТНЫХ ПОКАЗАТЕЛЕЙ</w:t>
      </w:r>
      <w:bookmarkEnd w:id="2"/>
    </w:p>
    <w:p w:rsidR="006B5BA1" w:rsidRPr="006B5BA1" w:rsidRDefault="00520273"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 xml:space="preserve">Расчетные показатели, устанавливаемые настоящими нормативами, применяются при подготовке, согласовании, утверждении и реализации документов территориального планирования </w:t>
      </w:r>
      <w:r w:rsidR="00B95A84">
        <w:rPr>
          <w:sz w:val="28"/>
          <w:szCs w:val="20"/>
          <w:lang w:val="ru-RU" w:eastAsia="ru-RU" w:bidi="ar-SA"/>
        </w:rPr>
        <w:t>Биектауского</w:t>
      </w:r>
      <w:r w:rsidRPr="006B5BA1">
        <w:rPr>
          <w:sz w:val="28"/>
          <w:szCs w:val="20"/>
          <w:lang w:val="ru-RU" w:eastAsia="ru-RU" w:bidi="ar-SA"/>
        </w:rPr>
        <w:t xml:space="preserve"> сельского поселения, документации по планировке территории, разрабатываемой в отношении территорий </w:t>
      </w:r>
      <w:r w:rsidR="00B95A84">
        <w:rPr>
          <w:sz w:val="28"/>
          <w:szCs w:val="20"/>
          <w:lang w:val="ru-RU" w:eastAsia="ru-RU" w:bidi="ar-SA"/>
        </w:rPr>
        <w:t>Биектауского</w:t>
      </w:r>
      <w:r w:rsidR="006D3512">
        <w:rPr>
          <w:sz w:val="28"/>
          <w:szCs w:val="20"/>
          <w:lang w:val="ru-RU" w:eastAsia="ru-RU" w:bidi="ar-SA"/>
        </w:rPr>
        <w:t xml:space="preserve"> </w:t>
      </w:r>
      <w:r w:rsidRPr="006B5BA1">
        <w:rPr>
          <w:sz w:val="28"/>
          <w:szCs w:val="20"/>
          <w:lang w:val="ru-RU" w:eastAsia="ru-RU" w:bidi="ar-SA"/>
        </w:rPr>
        <w:t>сельского поселения.</w:t>
      </w:r>
    </w:p>
    <w:p w:rsidR="006B5BA1" w:rsidRPr="006B5BA1" w:rsidRDefault="00520273"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Нормативы градостроительного проектирования используются для принятия решений органами государственной власти и местного самоуправления, органами контроля и надзора за соблюдением законодательства о градостроительной деятельности.</w:t>
      </w:r>
    </w:p>
    <w:p w:rsidR="006B5BA1" w:rsidRPr="006B5BA1" w:rsidRDefault="00520273"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Перечень объектов местного значения поселения,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приведенные в основной части настоящих нормативов, являются обязательными для исполнения.</w:t>
      </w:r>
    </w:p>
    <w:p w:rsidR="00291DF5" w:rsidRDefault="006B5BA1" w:rsidP="006B5BA1">
      <w:pPr>
        <w:widowControl/>
        <w:tabs>
          <w:tab w:val="left" w:pos="0"/>
        </w:tabs>
        <w:autoSpaceDE/>
        <w:autoSpaceDN/>
        <w:ind w:firstLine="709"/>
        <w:jc w:val="both"/>
        <w:rPr>
          <w:sz w:val="28"/>
          <w:szCs w:val="20"/>
          <w:lang w:val="ru-RU" w:eastAsia="ru-RU" w:bidi="ar-SA"/>
        </w:rPr>
      </w:pPr>
      <w:r w:rsidRPr="00DF07BB">
        <w:rPr>
          <w:sz w:val="28"/>
          <w:szCs w:val="20"/>
          <w:lang w:val="ru-RU" w:eastAsia="ru-RU" w:bidi="ar-SA"/>
        </w:rPr>
        <w:t>При отмене и (или) изменении действующих нормативных документов, в том числе тех, на которые дается ссылка в настоящих нормативах, следует руководствоваться нормами, вводимыми взамен отмененных.</w:t>
      </w:r>
    </w:p>
    <w:p w:rsidR="00291DF5" w:rsidRDefault="00291DF5" w:rsidP="006B5BA1">
      <w:pPr>
        <w:widowControl/>
        <w:tabs>
          <w:tab w:val="left" w:pos="0"/>
        </w:tabs>
        <w:autoSpaceDE/>
        <w:autoSpaceDN/>
        <w:ind w:firstLine="709"/>
        <w:jc w:val="both"/>
        <w:rPr>
          <w:sz w:val="28"/>
          <w:szCs w:val="20"/>
          <w:lang w:val="ru-RU" w:eastAsia="ru-RU" w:bidi="ar-SA"/>
        </w:rPr>
        <w:sectPr w:rsidR="00291DF5" w:rsidSect="00011F61">
          <w:pgSz w:w="11906" w:h="16838"/>
          <w:pgMar w:top="1135" w:right="849" w:bottom="1440" w:left="1134" w:header="720" w:footer="720" w:gutter="0"/>
          <w:cols w:space="720"/>
          <w:docGrid w:linePitch="381"/>
        </w:sectPr>
      </w:pPr>
    </w:p>
    <w:p w:rsidR="00291DF5" w:rsidRPr="00291DF5" w:rsidRDefault="00520273" w:rsidP="00011F61">
      <w:pPr>
        <w:keepNext/>
        <w:widowControl/>
        <w:autoSpaceDE/>
        <w:autoSpaceDN/>
        <w:spacing w:after="120"/>
        <w:jc w:val="center"/>
        <w:outlineLvl w:val="0"/>
        <w:rPr>
          <w:b/>
          <w:bCs/>
          <w:kern w:val="32"/>
          <w:sz w:val="28"/>
          <w:szCs w:val="28"/>
          <w:lang w:val="ru-RU" w:eastAsia="x-none" w:bidi="ar-SA"/>
        </w:rPr>
      </w:pPr>
      <w:bookmarkStart w:id="3" w:name="bookmark0"/>
      <w:bookmarkStart w:id="4" w:name="_Toc88220094"/>
      <w:r w:rsidRPr="00291DF5">
        <w:rPr>
          <w:b/>
          <w:bCs/>
          <w:kern w:val="32"/>
          <w:sz w:val="28"/>
          <w:szCs w:val="28"/>
          <w:lang w:val="ru-RU" w:eastAsia="x-none" w:bidi="ar-SA"/>
        </w:rPr>
        <w:lastRenderedPageBreak/>
        <w:t xml:space="preserve">3. КРАТКАЯ ХАРАКТЕРИСТИКА </w:t>
      </w:r>
      <w:r w:rsidR="00B95A84">
        <w:rPr>
          <w:b/>
          <w:bCs/>
          <w:kern w:val="32"/>
          <w:sz w:val="28"/>
          <w:szCs w:val="28"/>
          <w:lang w:val="ru-RU" w:eastAsia="x-none" w:bidi="ar-SA"/>
        </w:rPr>
        <w:t>БИЕКТАУСКОГО</w:t>
      </w:r>
      <w:r w:rsidR="005D46DC">
        <w:rPr>
          <w:b/>
          <w:bCs/>
          <w:kern w:val="32"/>
          <w:sz w:val="28"/>
          <w:szCs w:val="28"/>
          <w:lang w:val="ru-RU" w:eastAsia="x-none" w:bidi="ar-SA"/>
        </w:rPr>
        <w:t xml:space="preserve"> </w:t>
      </w:r>
      <w:r w:rsidRPr="00291DF5">
        <w:rPr>
          <w:b/>
          <w:bCs/>
          <w:kern w:val="32"/>
          <w:sz w:val="28"/>
          <w:szCs w:val="28"/>
          <w:lang w:val="ru-RU" w:eastAsia="x-none" w:bidi="ar-SA"/>
        </w:rPr>
        <w:t>СЕЛЬСКОГО ПОСЕЛЕНИЯ</w:t>
      </w:r>
      <w:bookmarkEnd w:id="3"/>
      <w:bookmarkEnd w:id="4"/>
    </w:p>
    <w:p w:rsidR="00291DF5" w:rsidRPr="00291DF5" w:rsidRDefault="00520273" w:rsidP="00291DF5">
      <w:pPr>
        <w:widowControl/>
        <w:tabs>
          <w:tab w:val="left" w:pos="0"/>
        </w:tabs>
        <w:autoSpaceDE/>
        <w:autoSpaceDN/>
        <w:ind w:firstLine="709"/>
        <w:jc w:val="both"/>
        <w:rPr>
          <w:sz w:val="28"/>
          <w:szCs w:val="20"/>
          <w:lang w:val="ru-RU" w:eastAsia="ru-RU" w:bidi="ar-SA"/>
        </w:rPr>
      </w:pPr>
      <w:r w:rsidRPr="00291DF5">
        <w:rPr>
          <w:sz w:val="28"/>
          <w:szCs w:val="20"/>
          <w:lang w:val="ru-RU" w:eastAsia="ru-RU" w:bidi="ar-SA"/>
        </w:rPr>
        <w:t xml:space="preserve">Краткая характеристика </w:t>
      </w:r>
      <w:r w:rsidR="00B95A84">
        <w:rPr>
          <w:sz w:val="28"/>
          <w:szCs w:val="20"/>
          <w:lang w:val="ru-RU" w:eastAsia="ru-RU" w:bidi="ar-SA"/>
        </w:rPr>
        <w:t>Биектауского</w:t>
      </w:r>
      <w:r w:rsidR="005D46DC">
        <w:rPr>
          <w:sz w:val="28"/>
          <w:szCs w:val="20"/>
          <w:lang w:val="ru-RU" w:eastAsia="ru-RU" w:bidi="ar-SA"/>
        </w:rPr>
        <w:t xml:space="preserve"> </w:t>
      </w:r>
      <w:r w:rsidRPr="00291DF5">
        <w:rPr>
          <w:sz w:val="28"/>
          <w:szCs w:val="20"/>
          <w:lang w:val="ru-RU" w:eastAsia="ru-RU" w:bidi="ar-SA"/>
        </w:rPr>
        <w:t xml:space="preserve">сельского поселения </w:t>
      </w:r>
      <w:r w:rsidR="00166B75">
        <w:rPr>
          <w:sz w:val="28"/>
          <w:szCs w:val="20"/>
          <w:lang w:val="ru-RU" w:eastAsia="ru-RU" w:bidi="ar-SA"/>
        </w:rPr>
        <w:t>Рыбно-Слободского</w:t>
      </w:r>
      <w:r w:rsidR="006D3512">
        <w:rPr>
          <w:sz w:val="28"/>
          <w:szCs w:val="20"/>
          <w:lang w:val="ru-RU" w:eastAsia="ru-RU" w:bidi="ar-SA"/>
        </w:rPr>
        <w:t xml:space="preserve"> </w:t>
      </w:r>
      <w:r w:rsidRPr="00291DF5">
        <w:rPr>
          <w:sz w:val="28"/>
          <w:szCs w:val="20"/>
          <w:lang w:val="ru-RU" w:eastAsia="ru-RU" w:bidi="ar-SA"/>
        </w:rPr>
        <w:t>муниципального района Республики Татарстан, а также сведения о численности, плотности и социально-демографическом составе населения, иные характерные особенности поселения приведены в таблице 1.</w:t>
      </w:r>
    </w:p>
    <w:p w:rsidR="00291DF5" w:rsidRPr="00291DF5" w:rsidRDefault="00520273" w:rsidP="00291DF5">
      <w:pPr>
        <w:widowControl/>
        <w:autoSpaceDE/>
        <w:autoSpaceDN/>
        <w:jc w:val="right"/>
        <w:rPr>
          <w:sz w:val="28"/>
          <w:szCs w:val="28"/>
          <w:lang w:val="ru-RU" w:eastAsia="ru-RU" w:bidi="ar-SA"/>
        </w:rPr>
      </w:pPr>
      <w:r w:rsidRPr="00291DF5">
        <w:rPr>
          <w:color w:val="000000"/>
          <w:sz w:val="28"/>
          <w:szCs w:val="28"/>
          <w:lang w:val="ru-RU" w:eastAsia="ru-RU" w:bidi="ar-SA"/>
        </w:rPr>
        <w:t>Таблица 1</w:t>
      </w:r>
    </w:p>
    <w:tbl>
      <w:tblPr>
        <w:tblW w:w="0" w:type="auto"/>
        <w:tblInd w:w="5" w:type="dxa"/>
        <w:tblLayout w:type="fixed"/>
        <w:tblCellMar>
          <w:left w:w="0" w:type="dxa"/>
          <w:right w:w="0" w:type="dxa"/>
        </w:tblCellMar>
        <w:tblLook w:val="0000" w:firstRow="0" w:lastRow="0" w:firstColumn="0" w:lastColumn="0" w:noHBand="0" w:noVBand="0"/>
      </w:tblPr>
      <w:tblGrid>
        <w:gridCol w:w="696"/>
        <w:gridCol w:w="5046"/>
        <w:gridCol w:w="13"/>
        <w:gridCol w:w="3720"/>
      </w:tblGrid>
      <w:tr w:rsidR="001635A8" w:rsidTr="00B85A58">
        <w:trPr>
          <w:trHeight w:val="280"/>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520273" w:rsidP="005D46DC">
            <w:pPr>
              <w:widowControl/>
              <w:autoSpaceDE/>
              <w:autoSpaceDN/>
              <w:spacing w:line="240" w:lineRule="exact"/>
              <w:jc w:val="center"/>
              <w:rPr>
                <w:lang w:val="ru-RU" w:eastAsia="ru-RU" w:bidi="ar-SA"/>
              </w:rPr>
            </w:pPr>
            <w:r w:rsidRPr="0042535C">
              <w:rPr>
                <w:b/>
                <w:bCs/>
                <w:color w:val="000000"/>
                <w:lang w:val="ru-RU" w:eastAsia="ru-RU" w:bidi="ar-SA"/>
              </w:rPr>
              <w:t>№</w:t>
            </w:r>
          </w:p>
          <w:p w:rsidR="00291DF5" w:rsidRPr="0042535C" w:rsidRDefault="00520273" w:rsidP="005D46DC">
            <w:pPr>
              <w:widowControl/>
              <w:autoSpaceDE/>
              <w:autoSpaceDN/>
              <w:spacing w:line="240" w:lineRule="exact"/>
              <w:jc w:val="center"/>
              <w:rPr>
                <w:lang w:val="ru-RU" w:eastAsia="ru-RU" w:bidi="ar-SA"/>
              </w:rPr>
            </w:pPr>
            <w:r w:rsidRPr="0042535C">
              <w:rPr>
                <w:b/>
                <w:bCs/>
                <w:color w:val="000000"/>
                <w:lang w:val="ru-RU" w:eastAsia="ru-RU" w:bidi="ar-SA"/>
              </w:rPr>
              <w:t>п/п</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520273" w:rsidP="005D46DC">
            <w:pPr>
              <w:widowControl/>
              <w:autoSpaceDE/>
              <w:autoSpaceDN/>
              <w:spacing w:line="240" w:lineRule="exact"/>
              <w:jc w:val="center"/>
              <w:rPr>
                <w:lang w:val="ru-RU" w:eastAsia="ru-RU" w:bidi="ar-SA"/>
              </w:rPr>
            </w:pPr>
            <w:r w:rsidRPr="0042535C">
              <w:rPr>
                <w:b/>
                <w:bCs/>
                <w:color w:val="000000"/>
                <w:lang w:val="ru-RU" w:eastAsia="ru-RU" w:bidi="ar-SA"/>
              </w:rPr>
              <w:t>Наименование показателя</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520273" w:rsidP="005D46DC">
            <w:pPr>
              <w:widowControl/>
              <w:autoSpaceDE/>
              <w:autoSpaceDN/>
              <w:spacing w:line="240" w:lineRule="exact"/>
              <w:jc w:val="center"/>
              <w:rPr>
                <w:lang w:val="ru-RU" w:eastAsia="ru-RU" w:bidi="ar-SA"/>
              </w:rPr>
            </w:pPr>
            <w:r w:rsidRPr="0042535C">
              <w:rPr>
                <w:b/>
                <w:bCs/>
                <w:color w:val="000000"/>
                <w:lang w:val="ru-RU" w:eastAsia="ru-RU" w:bidi="ar-SA"/>
              </w:rPr>
              <w:t>Характеристика</w:t>
            </w:r>
          </w:p>
        </w:tc>
      </w:tr>
      <w:tr w:rsidR="001635A8" w:rsidRPr="0088474B" w:rsidTr="00B85A58">
        <w:trPr>
          <w:trHeight w:val="1269"/>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520273" w:rsidP="005D46DC">
            <w:pPr>
              <w:widowControl/>
              <w:autoSpaceDE/>
              <w:autoSpaceDN/>
              <w:spacing w:line="240" w:lineRule="exact"/>
              <w:jc w:val="center"/>
              <w:rPr>
                <w:lang w:val="ru-RU" w:eastAsia="ru-RU" w:bidi="ar-SA"/>
              </w:rPr>
            </w:pPr>
            <w:r w:rsidRPr="0042535C">
              <w:rPr>
                <w:color w:val="000000"/>
                <w:lang w:val="ru-RU" w:eastAsia="ru-RU" w:bidi="ar-SA"/>
              </w:rPr>
              <w:t>1</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520273" w:rsidP="005D46DC">
            <w:pPr>
              <w:widowControl/>
              <w:autoSpaceDE/>
              <w:autoSpaceDN/>
              <w:jc w:val="both"/>
              <w:rPr>
                <w:lang w:val="ru-RU" w:eastAsia="ru-RU" w:bidi="ar-SA"/>
              </w:rPr>
            </w:pPr>
            <w:r w:rsidRPr="0042535C">
              <w:rPr>
                <w:color w:val="000000"/>
                <w:lang w:val="ru-RU" w:eastAsia="ru-RU" w:bidi="ar-SA"/>
              </w:rPr>
              <w:t>Расположение территории сельского поселения в структуре муниципального района и Республики Татарстан</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B95A84" w:rsidP="00282535">
            <w:pPr>
              <w:widowControl/>
              <w:autoSpaceDE/>
              <w:autoSpaceDN/>
              <w:jc w:val="both"/>
              <w:rPr>
                <w:lang w:val="ru-RU" w:eastAsia="ru-RU" w:bidi="ar-SA"/>
              </w:rPr>
            </w:pPr>
            <w:r w:rsidRPr="009D60E4">
              <w:rPr>
                <w:color w:val="FF0000"/>
                <w:lang w:val="ru-RU" w:eastAsia="ru-RU" w:bidi="ar-SA"/>
              </w:rPr>
              <w:t>Биектауское</w:t>
            </w:r>
            <w:r w:rsidR="00520273" w:rsidRPr="009D60E4">
              <w:rPr>
                <w:color w:val="FF0000"/>
                <w:lang w:val="ru-RU" w:eastAsia="ru-RU" w:bidi="ar-SA"/>
              </w:rPr>
              <w:t xml:space="preserve"> сельское поселение располагается в </w:t>
            </w:r>
            <w:r w:rsidR="00DB480B" w:rsidRPr="009D60E4">
              <w:rPr>
                <w:color w:val="FF0000"/>
                <w:lang w:val="ru-RU" w:eastAsia="ru-RU" w:bidi="ar-SA"/>
              </w:rPr>
              <w:t>юго-</w:t>
            </w:r>
            <w:r w:rsidRPr="009D60E4">
              <w:rPr>
                <w:color w:val="FF0000"/>
                <w:lang w:val="ru-RU" w:eastAsia="ru-RU" w:bidi="ar-SA"/>
              </w:rPr>
              <w:t>восточной</w:t>
            </w:r>
            <w:r w:rsidR="00282535" w:rsidRPr="009D60E4">
              <w:rPr>
                <w:color w:val="FF0000"/>
                <w:lang w:val="ru-RU" w:eastAsia="ru-RU" w:bidi="ar-SA"/>
              </w:rPr>
              <w:t xml:space="preserve"> части </w:t>
            </w:r>
            <w:r w:rsidR="00166B75" w:rsidRPr="009D60E4">
              <w:rPr>
                <w:color w:val="FF0000"/>
                <w:lang w:val="ru-RU" w:eastAsia="ru-RU" w:bidi="ar-SA"/>
              </w:rPr>
              <w:t>Рыбно-Слободского</w:t>
            </w:r>
            <w:r w:rsidR="006D3512" w:rsidRPr="009D60E4">
              <w:rPr>
                <w:color w:val="FF0000"/>
                <w:lang w:val="ru-RU" w:eastAsia="ru-RU" w:bidi="ar-SA"/>
              </w:rPr>
              <w:t xml:space="preserve"> </w:t>
            </w:r>
            <w:r w:rsidR="00520273" w:rsidRPr="009D60E4">
              <w:rPr>
                <w:color w:val="FF0000"/>
                <w:lang w:val="ru-RU" w:eastAsia="ru-RU" w:bidi="ar-SA"/>
              </w:rPr>
              <w:t>муниципал</w:t>
            </w:r>
            <w:r w:rsidR="005D46DC" w:rsidRPr="009D60E4">
              <w:rPr>
                <w:color w:val="FF0000"/>
                <w:lang w:val="ru-RU" w:eastAsia="ru-RU" w:bidi="ar-SA"/>
              </w:rPr>
              <w:t xml:space="preserve">ьного района, в </w:t>
            </w:r>
            <w:r w:rsidR="00E22B5A" w:rsidRPr="009D60E4">
              <w:rPr>
                <w:color w:val="FF0000"/>
                <w:lang w:val="ru-RU" w:eastAsia="ru-RU" w:bidi="ar-SA"/>
              </w:rPr>
              <w:t>центральной</w:t>
            </w:r>
            <w:r w:rsidR="00520273" w:rsidRPr="009D60E4">
              <w:rPr>
                <w:color w:val="FF0000"/>
                <w:lang w:val="ru-RU" w:eastAsia="ru-RU" w:bidi="ar-SA"/>
              </w:rPr>
              <w:t xml:space="preserve"> части Республики Татарстан.</w:t>
            </w:r>
          </w:p>
        </w:tc>
      </w:tr>
      <w:tr w:rsidR="001635A8" w:rsidTr="00B85A58">
        <w:trPr>
          <w:trHeight w:val="666"/>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520273" w:rsidP="005D46DC">
            <w:pPr>
              <w:widowControl/>
              <w:autoSpaceDE/>
              <w:autoSpaceDN/>
              <w:spacing w:line="240" w:lineRule="exact"/>
              <w:jc w:val="center"/>
              <w:rPr>
                <w:lang w:val="ru-RU" w:eastAsia="ru-RU" w:bidi="ar-SA"/>
              </w:rPr>
            </w:pPr>
            <w:r w:rsidRPr="0042535C">
              <w:rPr>
                <w:color w:val="000000"/>
                <w:lang w:val="ru-RU" w:eastAsia="ru-RU" w:bidi="ar-SA"/>
              </w:rPr>
              <w:t>2</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520273" w:rsidP="00282535">
            <w:pPr>
              <w:widowControl/>
              <w:autoSpaceDE/>
              <w:autoSpaceDN/>
              <w:jc w:val="both"/>
              <w:rPr>
                <w:lang w:val="ru-RU" w:eastAsia="ru-RU" w:bidi="ar-SA"/>
              </w:rPr>
            </w:pPr>
            <w:r w:rsidRPr="0042535C">
              <w:rPr>
                <w:color w:val="000000"/>
                <w:lang w:val="ru-RU" w:eastAsia="ru-RU" w:bidi="ar-SA"/>
              </w:rPr>
              <w:t>Общая площадь территории в границах сельского поселения, га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B95A84" w:rsidP="00282535">
            <w:pPr>
              <w:widowControl/>
              <w:autoSpaceDE/>
              <w:autoSpaceDN/>
              <w:spacing w:line="240" w:lineRule="exact"/>
              <w:jc w:val="center"/>
              <w:rPr>
                <w:lang w:val="ru-RU" w:eastAsia="ru-RU" w:bidi="ar-SA"/>
              </w:rPr>
            </w:pPr>
            <w:r>
              <w:rPr>
                <w:color w:val="000000"/>
                <w:lang w:val="ru-RU" w:eastAsia="ru-RU" w:bidi="ar-SA"/>
              </w:rPr>
              <w:t>24</w:t>
            </w:r>
            <w:r w:rsidR="000D0E15">
              <w:rPr>
                <w:color w:val="000000"/>
                <w:lang w:val="ru-RU" w:eastAsia="ru-RU" w:bidi="ar-SA"/>
              </w:rPr>
              <w:t>281</w:t>
            </w:r>
          </w:p>
        </w:tc>
      </w:tr>
      <w:tr w:rsidR="001635A8" w:rsidRPr="0088474B" w:rsidTr="00B85A58">
        <w:trPr>
          <w:trHeight w:val="391"/>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520273" w:rsidP="005D46DC">
            <w:pPr>
              <w:widowControl/>
              <w:autoSpaceDE/>
              <w:autoSpaceDN/>
              <w:spacing w:line="240" w:lineRule="exact"/>
              <w:jc w:val="center"/>
              <w:rPr>
                <w:lang w:val="ru-RU" w:eastAsia="ru-RU" w:bidi="ar-SA"/>
              </w:rPr>
            </w:pPr>
            <w:r w:rsidRPr="0042535C">
              <w:rPr>
                <w:color w:val="000000"/>
                <w:lang w:val="ru-RU" w:eastAsia="ru-RU" w:bidi="ar-SA"/>
              </w:rPr>
              <w:t>3</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520273" w:rsidP="00282535">
            <w:pPr>
              <w:widowControl/>
              <w:autoSpaceDE/>
              <w:autoSpaceDN/>
              <w:jc w:val="both"/>
              <w:rPr>
                <w:lang w:val="ru-RU" w:eastAsia="ru-RU" w:bidi="ar-SA"/>
              </w:rPr>
            </w:pPr>
            <w:r w:rsidRPr="0042535C">
              <w:rPr>
                <w:color w:val="000000"/>
                <w:lang w:val="ru-RU" w:eastAsia="ru-RU" w:bidi="ar-SA"/>
              </w:rPr>
              <w:t>Перечень населенных пунктов, входящих в состав сельского поселения</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0A690F" w:rsidP="00282535">
            <w:pPr>
              <w:widowControl/>
              <w:autoSpaceDE/>
              <w:autoSpaceDN/>
              <w:spacing w:line="240" w:lineRule="exact"/>
              <w:jc w:val="center"/>
              <w:rPr>
                <w:lang w:val="ru-RU" w:eastAsia="ru-RU" w:bidi="ar-SA"/>
              </w:rPr>
            </w:pPr>
            <w:r w:rsidRPr="00980A9B">
              <w:rPr>
                <w:color w:val="FF0000"/>
                <w:lang w:val="ru-RU" w:eastAsia="ru-RU" w:bidi="ar-SA"/>
              </w:rPr>
              <w:t xml:space="preserve">с. </w:t>
            </w:r>
            <w:r w:rsidR="0017735D" w:rsidRPr="00980A9B">
              <w:rPr>
                <w:color w:val="FF0000"/>
                <w:lang w:val="ru-RU" w:eastAsia="ru-RU" w:bidi="ar-SA"/>
              </w:rPr>
              <w:t>Биектау</w:t>
            </w:r>
            <w:r w:rsidRPr="00980A9B">
              <w:rPr>
                <w:color w:val="FF0000"/>
                <w:lang w:val="ru-RU" w:eastAsia="ru-RU" w:bidi="ar-SA"/>
              </w:rPr>
              <w:t xml:space="preserve">, </w:t>
            </w:r>
            <w:r w:rsidR="0017735D" w:rsidRPr="00980A9B">
              <w:rPr>
                <w:color w:val="FF0000"/>
                <w:lang w:val="ru-RU" w:eastAsia="ru-RU" w:bidi="ar-SA"/>
              </w:rPr>
              <w:t>с</w:t>
            </w:r>
            <w:r w:rsidR="00E22B5A" w:rsidRPr="00980A9B">
              <w:rPr>
                <w:color w:val="FF0000"/>
                <w:lang w:val="ru-RU" w:eastAsia="ru-RU" w:bidi="ar-SA"/>
              </w:rPr>
              <w:t xml:space="preserve">. </w:t>
            </w:r>
            <w:r w:rsidR="0017735D" w:rsidRPr="00980A9B">
              <w:rPr>
                <w:color w:val="FF0000"/>
                <w:lang w:val="ru-RU" w:eastAsia="ru-RU" w:bidi="ar-SA"/>
              </w:rPr>
              <w:t>Околоток-Янгасала, д. Челны-Баш, д. Янавыл</w:t>
            </w:r>
            <w:r w:rsidR="0064503B" w:rsidRPr="00980A9B">
              <w:rPr>
                <w:color w:val="FF0000"/>
                <w:lang w:val="ru-RU" w:eastAsia="ru-RU" w:bidi="ar-SA"/>
              </w:rPr>
              <w:t>, п. Урняк</w:t>
            </w:r>
          </w:p>
        </w:tc>
      </w:tr>
      <w:tr w:rsidR="001635A8" w:rsidTr="00B85A58">
        <w:trPr>
          <w:trHeight w:val="570"/>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520273" w:rsidP="005D46DC">
            <w:pPr>
              <w:widowControl/>
              <w:autoSpaceDE/>
              <w:autoSpaceDN/>
              <w:spacing w:line="240" w:lineRule="exact"/>
              <w:jc w:val="center"/>
              <w:rPr>
                <w:color w:val="000000"/>
                <w:lang w:val="ru-RU" w:eastAsia="ru-RU" w:bidi="ar-SA"/>
              </w:rPr>
            </w:pPr>
            <w:r w:rsidRPr="0042535C">
              <w:rPr>
                <w:color w:val="000000"/>
                <w:lang w:val="ru-RU" w:eastAsia="ru-RU" w:bidi="ar-SA"/>
              </w:rPr>
              <w:t>4</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520273" w:rsidP="00282535">
            <w:pPr>
              <w:widowControl/>
              <w:autoSpaceDE/>
              <w:autoSpaceDN/>
              <w:jc w:val="both"/>
              <w:rPr>
                <w:lang w:val="ru-RU" w:eastAsia="ru-RU" w:bidi="ar-SA"/>
              </w:rPr>
            </w:pPr>
            <w:r w:rsidRPr="0042535C">
              <w:rPr>
                <w:color w:val="000000"/>
                <w:lang w:val="ru-RU" w:eastAsia="ru-RU" w:bidi="ar-SA"/>
              </w:rPr>
              <w:t>Численность населения, всего</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64503B" w:rsidP="00282535">
            <w:pPr>
              <w:widowControl/>
              <w:autoSpaceDE/>
              <w:autoSpaceDN/>
              <w:spacing w:line="240" w:lineRule="exact"/>
              <w:jc w:val="center"/>
              <w:rPr>
                <w:color w:val="000000"/>
                <w:lang w:val="ru-RU" w:eastAsia="ru-RU" w:bidi="ar-SA"/>
              </w:rPr>
            </w:pPr>
            <w:r>
              <w:rPr>
                <w:color w:val="000000"/>
                <w:lang w:val="ru-RU" w:eastAsia="ru-RU" w:bidi="ar-SA"/>
              </w:rPr>
              <w:t>1211</w:t>
            </w:r>
          </w:p>
        </w:tc>
      </w:tr>
      <w:tr w:rsidR="001635A8" w:rsidTr="00282535">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520273" w:rsidRPr="0042535C">
              <w:rPr>
                <w:color w:val="000000"/>
                <w:lang w:val="ru-RU" w:eastAsia="ru-RU" w:bidi="ar-SA"/>
              </w:rPr>
              <w:t>.1</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520273" w:rsidP="00282535">
            <w:pPr>
              <w:widowControl/>
              <w:autoSpaceDE/>
              <w:autoSpaceDN/>
              <w:jc w:val="both"/>
              <w:rPr>
                <w:lang w:val="ru-RU" w:eastAsia="ru-RU" w:bidi="ar-SA"/>
              </w:rPr>
            </w:pPr>
            <w:r w:rsidRPr="0042535C">
              <w:rPr>
                <w:color w:val="000000"/>
                <w:lang w:val="ru-RU" w:eastAsia="ru-RU" w:bidi="ar-SA"/>
              </w:rPr>
              <w:t>Детского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64503B" w:rsidP="00282535">
            <w:pPr>
              <w:widowControl/>
              <w:autoSpaceDE/>
              <w:autoSpaceDN/>
              <w:spacing w:line="240" w:lineRule="exact"/>
              <w:jc w:val="center"/>
              <w:rPr>
                <w:color w:val="000000"/>
                <w:lang w:val="ru-RU" w:eastAsia="ru-RU" w:bidi="ar-SA"/>
              </w:rPr>
            </w:pPr>
            <w:r>
              <w:rPr>
                <w:color w:val="000000"/>
                <w:lang w:val="ru-RU" w:eastAsia="ru-RU" w:bidi="ar-SA"/>
              </w:rPr>
              <w:t>218</w:t>
            </w:r>
          </w:p>
        </w:tc>
      </w:tr>
      <w:tr w:rsidR="001635A8" w:rsidTr="00282535">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520273" w:rsidRPr="0042535C">
              <w:rPr>
                <w:color w:val="000000"/>
                <w:lang w:val="ru-RU" w:eastAsia="ru-RU" w:bidi="ar-SA"/>
              </w:rPr>
              <w:t>2</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520273" w:rsidP="00282535">
            <w:pPr>
              <w:widowControl/>
              <w:autoSpaceDE/>
              <w:autoSpaceDN/>
              <w:jc w:val="both"/>
              <w:rPr>
                <w:lang w:val="ru-RU" w:eastAsia="ru-RU" w:bidi="ar-SA"/>
              </w:rPr>
            </w:pPr>
            <w:r w:rsidRPr="0042535C">
              <w:rPr>
                <w:color w:val="000000"/>
                <w:lang w:val="ru-RU" w:eastAsia="ru-RU" w:bidi="ar-SA"/>
              </w:rPr>
              <w:t>Трудоспособного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64503B" w:rsidP="00282535">
            <w:pPr>
              <w:widowControl/>
              <w:autoSpaceDE/>
              <w:autoSpaceDN/>
              <w:spacing w:line="240" w:lineRule="exact"/>
              <w:jc w:val="center"/>
              <w:rPr>
                <w:color w:val="000000"/>
                <w:lang w:val="ru-RU" w:eastAsia="ru-RU" w:bidi="ar-SA"/>
              </w:rPr>
            </w:pPr>
            <w:r>
              <w:rPr>
                <w:color w:val="000000"/>
                <w:lang w:val="ru-RU" w:eastAsia="ru-RU" w:bidi="ar-SA"/>
              </w:rPr>
              <w:t>652</w:t>
            </w:r>
          </w:p>
        </w:tc>
      </w:tr>
      <w:tr w:rsidR="001635A8" w:rsidTr="00282535">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520273" w:rsidRPr="0042535C">
              <w:rPr>
                <w:color w:val="000000"/>
                <w:lang w:val="ru-RU" w:eastAsia="ru-RU" w:bidi="ar-SA"/>
              </w:rPr>
              <w:t>3</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520273" w:rsidP="00282535">
            <w:pPr>
              <w:widowControl/>
              <w:autoSpaceDE/>
              <w:autoSpaceDN/>
              <w:jc w:val="both"/>
              <w:rPr>
                <w:lang w:val="ru-RU" w:eastAsia="ru-RU" w:bidi="ar-SA"/>
              </w:rPr>
            </w:pPr>
            <w:r w:rsidRPr="0042535C">
              <w:rPr>
                <w:color w:val="000000"/>
                <w:lang w:val="ru-RU" w:eastAsia="ru-RU" w:bidi="ar-SA"/>
              </w:rPr>
              <w:t>Старше трудоспособного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64503B" w:rsidP="00282535">
            <w:pPr>
              <w:widowControl/>
              <w:autoSpaceDE/>
              <w:autoSpaceDN/>
              <w:spacing w:line="240" w:lineRule="exact"/>
              <w:jc w:val="center"/>
              <w:rPr>
                <w:color w:val="000000"/>
                <w:lang w:val="ru-RU" w:eastAsia="ru-RU" w:bidi="ar-SA"/>
              </w:rPr>
            </w:pPr>
            <w:r>
              <w:rPr>
                <w:color w:val="000000"/>
                <w:lang w:val="ru-RU" w:eastAsia="ru-RU" w:bidi="ar-SA"/>
              </w:rPr>
              <w:t>341</w:t>
            </w:r>
          </w:p>
        </w:tc>
      </w:tr>
      <w:tr w:rsidR="001635A8" w:rsidTr="00182297">
        <w:trPr>
          <w:trHeight w:val="488"/>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520273" w:rsidP="005D46DC">
            <w:pPr>
              <w:widowControl/>
              <w:autoSpaceDE/>
              <w:autoSpaceDN/>
              <w:spacing w:line="240" w:lineRule="exact"/>
              <w:jc w:val="center"/>
              <w:rPr>
                <w:lang w:val="ru-RU" w:eastAsia="ru-RU" w:bidi="ar-SA"/>
              </w:rPr>
            </w:pPr>
            <w:r w:rsidRPr="0042535C">
              <w:rPr>
                <w:color w:val="000000"/>
                <w:lang w:val="ru-RU" w:eastAsia="ru-RU" w:bidi="ar-SA"/>
              </w:rPr>
              <w:t>5</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520273" w:rsidP="00182297">
            <w:pPr>
              <w:widowControl/>
              <w:autoSpaceDE/>
              <w:autoSpaceDN/>
              <w:rPr>
                <w:lang w:val="ru-RU" w:eastAsia="ru-RU" w:bidi="ar-SA"/>
              </w:rPr>
            </w:pPr>
            <w:r w:rsidRPr="0042535C">
              <w:rPr>
                <w:color w:val="000000"/>
                <w:lang w:val="ru-RU" w:eastAsia="ru-RU" w:bidi="ar-SA"/>
              </w:rPr>
              <w:t>П</w:t>
            </w:r>
            <w:r w:rsidR="00736A1F" w:rsidRPr="0042535C">
              <w:rPr>
                <w:color w:val="000000"/>
                <w:lang w:val="ru-RU" w:eastAsia="ru-RU" w:bidi="ar-SA"/>
              </w:rPr>
              <w:t>лотность населения на 01.01.202</w:t>
            </w:r>
            <w:r w:rsidR="000D0E15">
              <w:rPr>
                <w:color w:val="000000"/>
                <w:lang w:val="ru-RU" w:eastAsia="ru-RU" w:bidi="ar-SA"/>
              </w:rPr>
              <w:t>2</w:t>
            </w:r>
            <w:r w:rsidRPr="0042535C">
              <w:rPr>
                <w:color w:val="000000"/>
                <w:lang w:val="ru-RU" w:eastAsia="ru-RU" w:bidi="ar-SA"/>
              </w:rPr>
              <w:t xml:space="preserve"> г., чел./кв. км</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2B12B9" w:rsidP="00736A1F">
            <w:pPr>
              <w:widowControl/>
              <w:autoSpaceDE/>
              <w:autoSpaceDN/>
              <w:spacing w:line="240" w:lineRule="exact"/>
              <w:jc w:val="center"/>
              <w:rPr>
                <w:lang w:val="ru-RU" w:eastAsia="ru-RU" w:bidi="ar-SA"/>
              </w:rPr>
            </w:pPr>
            <w:r>
              <w:rPr>
                <w:lang w:val="ru-RU" w:eastAsia="ru-RU" w:bidi="ar-SA"/>
              </w:rPr>
              <w:t>5</w:t>
            </w:r>
          </w:p>
        </w:tc>
      </w:tr>
      <w:tr w:rsidR="001635A8" w:rsidTr="00736A1F">
        <w:trPr>
          <w:trHeight w:val="605"/>
        </w:trPr>
        <w:tc>
          <w:tcPr>
            <w:tcW w:w="696" w:type="dxa"/>
            <w:tcBorders>
              <w:top w:val="single" w:sz="4" w:space="0" w:color="auto"/>
              <w:left w:val="single" w:sz="4" w:space="0" w:color="auto"/>
              <w:bottom w:val="nil"/>
              <w:right w:val="nil"/>
            </w:tcBorders>
            <w:shd w:val="clear" w:color="auto" w:fill="FFFFFF"/>
            <w:vAlign w:val="center"/>
          </w:tcPr>
          <w:p w:rsidR="00736A1F" w:rsidRPr="0042535C" w:rsidRDefault="00520273" w:rsidP="005D46DC">
            <w:pPr>
              <w:widowControl/>
              <w:autoSpaceDE/>
              <w:autoSpaceDN/>
              <w:spacing w:line="240" w:lineRule="exact"/>
              <w:jc w:val="center"/>
              <w:rPr>
                <w:color w:val="000000"/>
                <w:lang w:val="ru-RU" w:eastAsia="ru-RU" w:bidi="ar-SA"/>
              </w:rPr>
            </w:pPr>
            <w:r w:rsidRPr="0042535C">
              <w:rPr>
                <w:color w:val="000000"/>
                <w:lang w:val="ru-RU" w:eastAsia="ru-RU" w:bidi="ar-SA"/>
              </w:rPr>
              <w:t>6</w:t>
            </w:r>
          </w:p>
        </w:tc>
        <w:tc>
          <w:tcPr>
            <w:tcW w:w="5059" w:type="dxa"/>
            <w:gridSpan w:val="2"/>
            <w:tcBorders>
              <w:top w:val="single" w:sz="4" w:space="0" w:color="auto"/>
              <w:left w:val="single" w:sz="4" w:space="0" w:color="auto"/>
              <w:bottom w:val="nil"/>
              <w:right w:val="nil"/>
            </w:tcBorders>
            <w:shd w:val="clear" w:color="auto" w:fill="FFFFFF"/>
            <w:vAlign w:val="center"/>
          </w:tcPr>
          <w:p w:rsidR="00736A1F" w:rsidRPr="0042535C" w:rsidRDefault="00520273" w:rsidP="00736A1F">
            <w:pPr>
              <w:widowControl/>
              <w:autoSpaceDE/>
              <w:autoSpaceDN/>
              <w:jc w:val="both"/>
              <w:rPr>
                <w:color w:val="000000"/>
                <w:lang w:val="ru-RU" w:eastAsia="ru-RU" w:bidi="ar-SA"/>
              </w:rPr>
            </w:pPr>
            <w:r w:rsidRPr="0042535C">
              <w:rPr>
                <w:color w:val="000000"/>
                <w:lang w:val="ru-RU" w:eastAsia="ru-RU" w:bidi="ar-SA"/>
              </w:rPr>
              <w:t>Жилищный фонд, кв.м.</w:t>
            </w:r>
          </w:p>
        </w:tc>
        <w:tc>
          <w:tcPr>
            <w:tcW w:w="3720" w:type="dxa"/>
            <w:tcBorders>
              <w:top w:val="single" w:sz="4" w:space="0" w:color="auto"/>
              <w:left w:val="single" w:sz="4" w:space="0" w:color="auto"/>
              <w:bottom w:val="nil"/>
              <w:right w:val="single" w:sz="4" w:space="0" w:color="auto"/>
            </w:tcBorders>
            <w:shd w:val="clear" w:color="auto" w:fill="FFFFFF"/>
            <w:vAlign w:val="center"/>
          </w:tcPr>
          <w:p w:rsidR="006D6AE6" w:rsidRPr="0042535C" w:rsidRDefault="002B12B9" w:rsidP="006D6AE6">
            <w:pPr>
              <w:widowControl/>
              <w:autoSpaceDE/>
              <w:autoSpaceDN/>
              <w:spacing w:line="240" w:lineRule="exact"/>
              <w:jc w:val="center"/>
              <w:rPr>
                <w:color w:val="000000"/>
                <w:lang w:val="ru-RU" w:eastAsia="ru-RU" w:bidi="ar-SA"/>
              </w:rPr>
            </w:pPr>
            <w:r>
              <w:rPr>
                <w:color w:val="000000"/>
                <w:lang w:val="ru-RU" w:eastAsia="ru-RU" w:bidi="ar-SA"/>
              </w:rPr>
              <w:t>27400</w:t>
            </w:r>
          </w:p>
        </w:tc>
      </w:tr>
      <w:tr w:rsidR="001635A8" w:rsidTr="00B85A58">
        <w:trPr>
          <w:trHeight w:val="462"/>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736A1F" w:rsidP="005D46DC">
            <w:pPr>
              <w:widowControl/>
              <w:autoSpaceDE/>
              <w:autoSpaceDN/>
              <w:spacing w:line="240" w:lineRule="exact"/>
              <w:jc w:val="center"/>
              <w:rPr>
                <w:lang w:val="ru-RU" w:eastAsia="ru-RU" w:bidi="ar-SA"/>
              </w:rPr>
            </w:pPr>
            <w:r w:rsidRPr="0042535C">
              <w:rPr>
                <w:color w:val="000000"/>
                <w:lang w:val="ru-RU" w:eastAsia="ru-RU" w:bidi="ar-SA"/>
              </w:rPr>
              <w:t>7</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520273" w:rsidP="00291DF5">
            <w:pPr>
              <w:widowControl/>
              <w:autoSpaceDE/>
              <w:autoSpaceDN/>
              <w:rPr>
                <w:lang w:val="ru-RU" w:eastAsia="ru-RU" w:bidi="ar-SA"/>
              </w:rPr>
            </w:pPr>
            <w:r w:rsidRPr="0042535C">
              <w:rPr>
                <w:color w:val="000000"/>
                <w:lang w:val="ru-RU" w:eastAsia="ru-RU" w:bidi="ar-SA"/>
              </w:rPr>
              <w:t>Уровень обеспеченности населения жильем, кв. м/чел.</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2B12B9" w:rsidP="00736A1F">
            <w:pPr>
              <w:widowControl/>
              <w:autoSpaceDE/>
              <w:autoSpaceDN/>
              <w:spacing w:line="240" w:lineRule="exact"/>
              <w:jc w:val="center"/>
              <w:rPr>
                <w:lang w:val="ru-RU" w:eastAsia="ru-RU" w:bidi="ar-SA"/>
              </w:rPr>
            </w:pPr>
            <w:r>
              <w:rPr>
                <w:lang w:val="ru-RU" w:eastAsia="ru-RU" w:bidi="ar-SA"/>
              </w:rPr>
              <w:t>2</w:t>
            </w:r>
            <w:r w:rsidR="000D0E15">
              <w:rPr>
                <w:lang w:val="ru-RU" w:eastAsia="ru-RU" w:bidi="ar-SA"/>
              </w:rPr>
              <w:t>2,6</w:t>
            </w:r>
          </w:p>
        </w:tc>
      </w:tr>
      <w:tr w:rsidR="001635A8" w:rsidRPr="0088474B">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91DF5" w:rsidRPr="0042535C" w:rsidRDefault="005A56DE" w:rsidP="002F3C50">
            <w:pPr>
              <w:widowControl/>
              <w:autoSpaceDE/>
              <w:autoSpaceDN/>
              <w:spacing w:line="240" w:lineRule="exact"/>
              <w:jc w:val="center"/>
              <w:rPr>
                <w:lang w:val="ru-RU" w:eastAsia="ru-RU" w:bidi="ar-SA"/>
              </w:rPr>
            </w:pPr>
            <w:r w:rsidRPr="0042535C">
              <w:rPr>
                <w:color w:val="000000"/>
                <w:lang w:val="ru-RU" w:eastAsia="ru-RU" w:bidi="ar-SA"/>
              </w:rPr>
              <w:t>8</w:t>
            </w:r>
          </w:p>
        </w:tc>
        <w:tc>
          <w:tcPr>
            <w:tcW w:w="877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91DF5" w:rsidRPr="0042535C" w:rsidRDefault="00520273" w:rsidP="002F3C50">
            <w:pPr>
              <w:widowControl/>
              <w:autoSpaceDE/>
              <w:autoSpaceDN/>
              <w:spacing w:line="240" w:lineRule="exact"/>
              <w:jc w:val="both"/>
              <w:rPr>
                <w:highlight w:val="lightGray"/>
                <w:lang w:val="ru-RU" w:eastAsia="ru-RU" w:bidi="ar-SA"/>
              </w:rPr>
            </w:pPr>
            <w:r w:rsidRPr="0042535C">
              <w:rPr>
                <w:color w:val="000000"/>
                <w:lang w:val="ru-RU" w:eastAsia="ru-RU" w:bidi="ar-SA"/>
              </w:rPr>
              <w:t>Природно-климатические условия на территории сельского поселения</w:t>
            </w:r>
          </w:p>
        </w:tc>
      </w:tr>
      <w:tr w:rsidR="001635A8" w:rsidTr="002F3C50">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520273" w:rsidRPr="0042535C">
              <w:rPr>
                <w:color w:val="000000"/>
                <w:lang w:val="ru-RU" w:eastAsia="ru-RU" w:bidi="ar-SA"/>
              </w:rPr>
              <w:t>.1</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520273" w:rsidP="00982A75">
            <w:pPr>
              <w:widowControl/>
              <w:autoSpaceDE/>
              <w:autoSpaceDN/>
              <w:spacing w:line="240" w:lineRule="exact"/>
              <w:rPr>
                <w:color w:val="000000"/>
                <w:lang w:val="ru-RU" w:eastAsia="ru-RU" w:bidi="ar-SA"/>
              </w:rPr>
            </w:pPr>
            <w:r w:rsidRPr="0042535C">
              <w:rPr>
                <w:color w:val="000000"/>
                <w:lang w:val="ru-RU" w:eastAsia="ru-RU" w:bidi="ar-SA"/>
              </w:rPr>
              <w:t>Климатический район (согласно карте климатического районирования для строительства)</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982A75" w:rsidP="00982A75">
            <w:pPr>
              <w:widowControl/>
              <w:autoSpaceDE/>
              <w:autoSpaceDN/>
              <w:spacing w:line="240" w:lineRule="exact"/>
              <w:jc w:val="center"/>
              <w:rPr>
                <w:color w:val="000000"/>
                <w:highlight w:val="lightGray"/>
                <w:lang w:val="ru-RU" w:eastAsia="ru-RU" w:bidi="ar-SA"/>
              </w:rPr>
            </w:pPr>
            <w:r w:rsidRPr="005514B4">
              <w:rPr>
                <w:color w:val="000000"/>
                <w:lang w:val="ru-RU" w:eastAsia="ru-RU" w:bidi="ar-SA"/>
              </w:rPr>
              <w:t>IB</w:t>
            </w:r>
          </w:p>
        </w:tc>
      </w:tr>
      <w:tr w:rsidR="001635A8" w:rsidTr="002F3C50">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520273" w:rsidRPr="0042535C">
              <w:rPr>
                <w:color w:val="000000"/>
                <w:lang w:val="ru-RU" w:eastAsia="ru-RU" w:bidi="ar-SA"/>
              </w:rPr>
              <w:t>.2</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520273" w:rsidP="002F3C50">
            <w:pPr>
              <w:widowControl/>
              <w:autoSpaceDE/>
              <w:autoSpaceDN/>
              <w:spacing w:line="240" w:lineRule="exact"/>
              <w:jc w:val="both"/>
              <w:rPr>
                <w:color w:val="000000"/>
                <w:lang w:val="ru-RU" w:eastAsia="ru-RU" w:bidi="ar-SA"/>
              </w:rPr>
            </w:pPr>
            <w:r w:rsidRPr="0042535C">
              <w:rPr>
                <w:color w:val="000000"/>
                <w:lang w:val="ru-RU" w:eastAsia="ru-RU" w:bidi="ar-SA"/>
              </w:rPr>
              <w:t>Степень сейсмической опасности (баллов)</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5A56DE" w:rsidP="005A56DE">
            <w:pPr>
              <w:widowControl/>
              <w:autoSpaceDE/>
              <w:autoSpaceDN/>
              <w:spacing w:line="240" w:lineRule="exact"/>
              <w:jc w:val="center"/>
              <w:rPr>
                <w:color w:val="000000"/>
                <w:highlight w:val="lightGray"/>
                <w:lang w:val="ru-RU" w:eastAsia="ru-RU" w:bidi="ar-SA"/>
              </w:rPr>
            </w:pPr>
            <w:r w:rsidRPr="0042535C">
              <w:rPr>
                <w:color w:val="000000"/>
                <w:lang w:val="ru-RU" w:eastAsia="ru-RU" w:bidi="ar-SA"/>
              </w:rPr>
              <w:t>6</w:t>
            </w:r>
            <w:r w:rsidR="005514B4">
              <w:rPr>
                <w:color w:val="000000"/>
                <w:lang w:val="ru-RU" w:eastAsia="ru-RU" w:bidi="ar-SA"/>
              </w:rPr>
              <w:t xml:space="preserve"> - 7</w:t>
            </w:r>
          </w:p>
        </w:tc>
      </w:tr>
      <w:tr w:rsidR="001635A8" w:rsidTr="002F3C50">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520273" w:rsidRPr="0042535C">
              <w:rPr>
                <w:color w:val="000000"/>
                <w:lang w:val="ru-RU" w:eastAsia="ru-RU" w:bidi="ar-SA"/>
              </w:rPr>
              <w:t>.3</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520273" w:rsidP="002F3C50">
            <w:pPr>
              <w:widowControl/>
              <w:autoSpaceDE/>
              <w:autoSpaceDN/>
              <w:spacing w:line="240" w:lineRule="exact"/>
              <w:jc w:val="both"/>
              <w:rPr>
                <w:color w:val="000000"/>
                <w:lang w:val="ru-RU" w:eastAsia="ru-RU" w:bidi="ar-SA"/>
              </w:rPr>
            </w:pPr>
            <w:r w:rsidRPr="0042535C">
              <w:rPr>
                <w:color w:val="000000"/>
                <w:lang w:val="ru-RU" w:eastAsia="ru-RU" w:bidi="ar-SA"/>
              </w:rPr>
              <w:t>Общая оценка природно-климатических условий</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982A75" w:rsidP="00982A75">
            <w:pPr>
              <w:widowControl/>
              <w:autoSpaceDE/>
              <w:autoSpaceDN/>
              <w:spacing w:line="240" w:lineRule="exact"/>
              <w:jc w:val="center"/>
              <w:rPr>
                <w:color w:val="000000"/>
                <w:highlight w:val="lightGray"/>
                <w:lang w:val="ru-RU" w:eastAsia="ru-RU" w:bidi="ar-SA"/>
              </w:rPr>
            </w:pPr>
            <w:r w:rsidRPr="005514B4">
              <w:rPr>
                <w:color w:val="000000"/>
                <w:lang w:val="ru-RU" w:eastAsia="ru-RU" w:bidi="ar-SA"/>
              </w:rPr>
              <w:t>благоприятное</w:t>
            </w:r>
          </w:p>
        </w:tc>
      </w:tr>
    </w:tbl>
    <w:p w:rsidR="003A4C6D" w:rsidRDefault="003A4C6D" w:rsidP="006B5BA1">
      <w:pPr>
        <w:widowControl/>
        <w:tabs>
          <w:tab w:val="left" w:pos="0"/>
        </w:tabs>
        <w:autoSpaceDE/>
        <w:autoSpaceDN/>
        <w:ind w:firstLine="709"/>
        <w:jc w:val="both"/>
        <w:rPr>
          <w:sz w:val="28"/>
          <w:szCs w:val="20"/>
          <w:lang w:val="ru-RU" w:eastAsia="ru-RU" w:bidi="ar-SA"/>
        </w:rPr>
        <w:sectPr w:rsidR="003A4C6D" w:rsidSect="00011F61">
          <w:pgSz w:w="11906" w:h="16838"/>
          <w:pgMar w:top="1135" w:right="849" w:bottom="1440" w:left="1134" w:header="720" w:footer="52" w:gutter="0"/>
          <w:cols w:space="720"/>
          <w:docGrid w:linePitch="381"/>
        </w:sectPr>
      </w:pPr>
    </w:p>
    <w:p w:rsidR="00AD5C83" w:rsidRDefault="00520273" w:rsidP="00011F61">
      <w:pPr>
        <w:keepNext/>
        <w:widowControl/>
        <w:autoSpaceDE/>
        <w:autoSpaceDN/>
        <w:spacing w:after="120"/>
        <w:jc w:val="center"/>
        <w:outlineLvl w:val="0"/>
        <w:rPr>
          <w:b/>
          <w:bCs/>
          <w:kern w:val="32"/>
          <w:sz w:val="28"/>
          <w:szCs w:val="28"/>
          <w:lang w:val="ru-RU" w:eastAsia="x-none" w:bidi="ar-SA"/>
        </w:rPr>
      </w:pPr>
      <w:bookmarkStart w:id="5" w:name="_Toc88220095"/>
      <w:r>
        <w:rPr>
          <w:b/>
          <w:bCs/>
          <w:kern w:val="32"/>
          <w:sz w:val="28"/>
          <w:szCs w:val="28"/>
          <w:lang w:val="ru-RU" w:eastAsia="x-none" w:bidi="ar-SA"/>
        </w:rPr>
        <w:lastRenderedPageBreak/>
        <w:t xml:space="preserve">4. </w:t>
      </w:r>
      <w:r w:rsidRPr="00AD5C83">
        <w:rPr>
          <w:b/>
          <w:bCs/>
          <w:kern w:val="32"/>
          <w:sz w:val="28"/>
          <w:szCs w:val="28"/>
          <w:lang w:val="ru-RU" w:eastAsia="x-none" w:bidi="ar-SA"/>
        </w:rPr>
        <w:t>ОСНОВНАЯ ЧАСТЬ</w:t>
      </w:r>
      <w:r w:rsidR="003A4C6D">
        <w:rPr>
          <w:b/>
          <w:bCs/>
          <w:kern w:val="32"/>
          <w:sz w:val="28"/>
          <w:szCs w:val="28"/>
          <w:lang w:val="ru-RU" w:eastAsia="x-none" w:bidi="ar-SA"/>
        </w:rPr>
        <w:t xml:space="preserve">. РАСЧЕТНЫЕ ПОКАЗАТЕЛИ МИНИМАЛЬНОГО ДОПУСТИМОГО УРОВНЯ ОБЕСПЕЧЕННОСТИ ОБЪЕКТАМИ МЕСТНОГО ЗНАЧЕНИЯ, ПОКАЗАТЕЛИ МАКСИМАЛЬНОГО ДОПУСТИМОГО УРОВНЯ </w:t>
      </w:r>
      <w:r w:rsidR="003C65AC">
        <w:rPr>
          <w:b/>
          <w:bCs/>
          <w:kern w:val="32"/>
          <w:sz w:val="28"/>
          <w:szCs w:val="28"/>
          <w:lang w:val="ru-RU" w:eastAsia="x-none" w:bidi="ar-SA"/>
        </w:rPr>
        <w:t>ТЕРРИТОРИАЛЬНОЙ ДОСТУПНОСТИ ТАКИХ</w:t>
      </w:r>
      <w:r w:rsidR="003A4C6D">
        <w:rPr>
          <w:b/>
          <w:bCs/>
          <w:kern w:val="32"/>
          <w:sz w:val="28"/>
          <w:szCs w:val="28"/>
          <w:lang w:val="ru-RU" w:eastAsia="x-none" w:bidi="ar-SA"/>
        </w:rPr>
        <w:t xml:space="preserve"> ОБЪЕКТОВ ДЛЯ НАСЕЛЕНИЯ СЕЛЬСКОГО ПОСЕЛЕНИЯ, РЕКОМЕНДАЦИИ ПО НОРМАТИВНОЙ ПОТРЕБНОСТИ И РАЗМЕЩЕНИЮ ДАННЫХ ОБЪЕКТОВ.</w:t>
      </w:r>
      <w:bookmarkEnd w:id="5"/>
    </w:p>
    <w:p w:rsidR="00D251A8" w:rsidRDefault="00520273" w:rsidP="00D251A8">
      <w:pPr>
        <w:widowControl/>
        <w:autoSpaceDE/>
        <w:autoSpaceDN/>
        <w:jc w:val="right"/>
        <w:rPr>
          <w:sz w:val="28"/>
          <w:szCs w:val="20"/>
          <w:lang w:val="ru-RU" w:eastAsia="ru-RU" w:bidi="ar-SA"/>
        </w:rPr>
      </w:pPr>
      <w:r>
        <w:rPr>
          <w:sz w:val="28"/>
          <w:szCs w:val="20"/>
          <w:lang w:val="ru-RU" w:eastAsia="ru-RU" w:bidi="ar-SA"/>
        </w:rPr>
        <w:t>Таблица 2</w:t>
      </w:r>
    </w:p>
    <w:p w:rsidR="00011F61" w:rsidRPr="00011F61" w:rsidRDefault="00520273" w:rsidP="00011F61">
      <w:pPr>
        <w:numPr>
          <w:ilvl w:val="1"/>
          <w:numId w:val="3"/>
        </w:numPr>
        <w:tabs>
          <w:tab w:val="clear" w:pos="360"/>
          <w:tab w:val="num" w:pos="0"/>
        </w:tabs>
        <w:autoSpaceDE/>
        <w:autoSpaceDN/>
        <w:ind w:right="120"/>
        <w:jc w:val="center"/>
        <w:rPr>
          <w:sz w:val="28"/>
          <w:szCs w:val="20"/>
          <w:lang w:val="ru-RU" w:eastAsia="ru-RU" w:bidi="ar-SA"/>
        </w:rPr>
      </w:pPr>
      <w:r w:rsidRPr="00011F61">
        <w:rPr>
          <w:sz w:val="28"/>
          <w:szCs w:val="20"/>
          <w:lang w:val="ru-RU" w:eastAsia="ru-RU" w:bidi="ar-SA"/>
        </w:rPr>
        <w:t>Расчетные показатели, устанавливаемые для объектов местного значения сельского поселения в области жилищного строительства на территории сельских поселений, осуществляемого в целях обеспечения жилищных прав граждан, нуждающихся в социальной защите и поддержке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95"/>
        <w:gridCol w:w="1682"/>
        <w:gridCol w:w="1620"/>
        <w:gridCol w:w="2134"/>
      </w:tblGrid>
      <w:tr w:rsidR="001635A8" w:rsidRPr="0088474B" w:rsidTr="00C10234">
        <w:trPr>
          <w:trHeight w:val="265"/>
        </w:trPr>
        <w:tc>
          <w:tcPr>
            <w:tcW w:w="808" w:type="dxa"/>
            <w:vMerge w:val="restart"/>
            <w:shd w:val="clear" w:color="auto" w:fill="auto"/>
            <w:vAlign w:val="center"/>
          </w:tcPr>
          <w:p w:rsidR="001A18A6" w:rsidRPr="00B37BB7" w:rsidRDefault="00520273" w:rsidP="00C10234">
            <w:pPr>
              <w:widowControl/>
              <w:autoSpaceDE/>
              <w:autoSpaceDN/>
              <w:jc w:val="center"/>
              <w:rPr>
                <w:color w:val="000000"/>
                <w:lang w:val="ru-RU" w:eastAsia="ru-RU" w:bidi="ar-SA"/>
              </w:rPr>
            </w:pPr>
            <w:r w:rsidRPr="00B37BB7">
              <w:rPr>
                <w:b/>
                <w:lang w:val="ru-RU" w:eastAsia="ru-RU" w:bidi="ar-SA"/>
              </w:rPr>
              <w:t>№ п/п</w:t>
            </w:r>
          </w:p>
        </w:tc>
        <w:tc>
          <w:tcPr>
            <w:tcW w:w="3895" w:type="dxa"/>
            <w:vMerge w:val="restart"/>
            <w:shd w:val="clear" w:color="auto" w:fill="auto"/>
            <w:vAlign w:val="center"/>
          </w:tcPr>
          <w:p w:rsidR="001A18A6" w:rsidRPr="00B37BB7" w:rsidRDefault="00520273" w:rsidP="00C10234">
            <w:pPr>
              <w:widowControl/>
              <w:autoSpaceDE/>
              <w:autoSpaceDN/>
              <w:jc w:val="center"/>
              <w:rPr>
                <w:color w:val="000000"/>
                <w:lang w:val="ru-RU" w:eastAsia="ru-RU" w:bidi="ar-SA"/>
              </w:rPr>
            </w:pPr>
            <w:r w:rsidRPr="00B37BB7">
              <w:rPr>
                <w:b/>
                <w:lang w:val="ru-RU" w:eastAsia="ru-RU" w:bidi="ar-SA"/>
              </w:rPr>
              <w:t>Наименование объекта</w:t>
            </w:r>
          </w:p>
        </w:tc>
        <w:tc>
          <w:tcPr>
            <w:tcW w:w="3302" w:type="dxa"/>
            <w:gridSpan w:val="2"/>
            <w:shd w:val="clear" w:color="auto" w:fill="auto"/>
            <w:vAlign w:val="center"/>
          </w:tcPr>
          <w:p w:rsidR="001A18A6" w:rsidRPr="00B37BB7" w:rsidRDefault="00520273" w:rsidP="00C10234">
            <w:pPr>
              <w:widowControl/>
              <w:autoSpaceDE/>
              <w:autoSpaceDN/>
              <w:jc w:val="center"/>
              <w:rPr>
                <w:b/>
                <w:color w:val="000000"/>
                <w:lang w:val="ru-RU" w:eastAsia="ru-RU" w:bidi="ar-SA"/>
              </w:rPr>
            </w:pPr>
            <w:r w:rsidRPr="00B37BB7">
              <w:rPr>
                <w:b/>
                <w:color w:val="000000"/>
                <w:lang w:val="ru-RU" w:eastAsia="ru-RU" w:bidi="ar-SA"/>
              </w:rPr>
              <w:t>Минимально допустимый уровень обеспеченности населения (кв. м/чел.)</w:t>
            </w:r>
          </w:p>
        </w:tc>
        <w:tc>
          <w:tcPr>
            <w:tcW w:w="2134" w:type="dxa"/>
            <w:vMerge w:val="restart"/>
            <w:shd w:val="clear" w:color="auto" w:fill="auto"/>
            <w:vAlign w:val="center"/>
          </w:tcPr>
          <w:p w:rsidR="001A18A6" w:rsidRPr="00B37BB7" w:rsidRDefault="00520273" w:rsidP="00C10234">
            <w:pPr>
              <w:widowControl/>
              <w:autoSpaceDE/>
              <w:autoSpaceDN/>
              <w:jc w:val="center"/>
              <w:rPr>
                <w:b/>
                <w:color w:val="000000"/>
                <w:lang w:val="ru-RU" w:eastAsia="ru-RU" w:bidi="ar-SA"/>
              </w:rPr>
            </w:pPr>
            <w:r w:rsidRPr="00B37BB7">
              <w:rPr>
                <w:b/>
                <w:color w:val="000000"/>
                <w:lang w:val="ru-RU" w:eastAsia="ru-RU" w:bidi="ar-SA"/>
              </w:rPr>
              <w:t>Максимально допустимый уровень территориальной доступности для населения</w:t>
            </w:r>
          </w:p>
        </w:tc>
      </w:tr>
      <w:tr w:rsidR="001635A8" w:rsidTr="00C10234">
        <w:trPr>
          <w:trHeight w:val="288"/>
        </w:trPr>
        <w:tc>
          <w:tcPr>
            <w:tcW w:w="808" w:type="dxa"/>
            <w:vMerge/>
            <w:shd w:val="clear" w:color="auto" w:fill="auto"/>
            <w:vAlign w:val="center"/>
          </w:tcPr>
          <w:p w:rsidR="001A18A6" w:rsidRPr="00B37BB7" w:rsidRDefault="001A18A6" w:rsidP="00C10234">
            <w:pPr>
              <w:widowControl/>
              <w:autoSpaceDE/>
              <w:autoSpaceDN/>
              <w:jc w:val="center"/>
              <w:rPr>
                <w:b/>
                <w:lang w:val="ru-RU" w:eastAsia="ru-RU" w:bidi="ar-SA"/>
              </w:rPr>
            </w:pPr>
          </w:p>
        </w:tc>
        <w:tc>
          <w:tcPr>
            <w:tcW w:w="3895" w:type="dxa"/>
            <w:vMerge/>
            <w:shd w:val="clear" w:color="auto" w:fill="auto"/>
            <w:vAlign w:val="center"/>
          </w:tcPr>
          <w:p w:rsidR="001A18A6" w:rsidRPr="00B37BB7" w:rsidRDefault="001A18A6" w:rsidP="00C10234">
            <w:pPr>
              <w:widowControl/>
              <w:autoSpaceDE/>
              <w:autoSpaceDN/>
              <w:jc w:val="center"/>
              <w:rPr>
                <w:b/>
                <w:lang w:val="ru-RU" w:eastAsia="ru-RU" w:bidi="ar-SA"/>
              </w:rPr>
            </w:pPr>
          </w:p>
        </w:tc>
        <w:tc>
          <w:tcPr>
            <w:tcW w:w="1682" w:type="dxa"/>
            <w:shd w:val="clear" w:color="auto" w:fill="auto"/>
            <w:vAlign w:val="center"/>
          </w:tcPr>
          <w:p w:rsidR="001A18A6" w:rsidRPr="00B37BB7" w:rsidRDefault="00520273" w:rsidP="00C10234">
            <w:pPr>
              <w:widowControl/>
              <w:autoSpaceDE/>
              <w:autoSpaceDN/>
              <w:jc w:val="center"/>
              <w:rPr>
                <w:b/>
                <w:color w:val="000000"/>
                <w:lang w:val="ru-RU" w:eastAsia="ru-RU" w:bidi="ar-SA"/>
              </w:rPr>
            </w:pPr>
            <w:r w:rsidRPr="00B37BB7">
              <w:rPr>
                <w:b/>
                <w:color w:val="000000"/>
                <w:lang w:val="ru-RU" w:eastAsia="ru-RU" w:bidi="ar-SA"/>
              </w:rPr>
              <w:t>202</w:t>
            </w:r>
            <w:r w:rsidR="00AA6594">
              <w:rPr>
                <w:b/>
                <w:color w:val="000000"/>
                <w:lang w:val="ru-RU" w:eastAsia="ru-RU" w:bidi="ar-SA"/>
              </w:rPr>
              <w:t>2</w:t>
            </w:r>
            <w:r w:rsidRPr="00B37BB7">
              <w:rPr>
                <w:b/>
                <w:color w:val="000000"/>
                <w:lang w:val="ru-RU" w:eastAsia="ru-RU" w:bidi="ar-SA"/>
              </w:rPr>
              <w:t xml:space="preserve"> год</w:t>
            </w:r>
          </w:p>
        </w:tc>
        <w:tc>
          <w:tcPr>
            <w:tcW w:w="1620" w:type="dxa"/>
            <w:shd w:val="clear" w:color="auto" w:fill="auto"/>
            <w:vAlign w:val="center"/>
          </w:tcPr>
          <w:p w:rsidR="001A18A6" w:rsidRPr="00B37BB7" w:rsidRDefault="00520273" w:rsidP="00C10234">
            <w:pPr>
              <w:widowControl/>
              <w:autoSpaceDE/>
              <w:autoSpaceDN/>
              <w:jc w:val="center"/>
              <w:rPr>
                <w:b/>
                <w:color w:val="000000"/>
                <w:lang w:val="ru-RU" w:eastAsia="ru-RU" w:bidi="ar-SA"/>
              </w:rPr>
            </w:pPr>
            <w:r w:rsidRPr="00B37BB7">
              <w:rPr>
                <w:b/>
                <w:color w:val="000000"/>
                <w:lang w:val="ru-RU" w:eastAsia="ru-RU" w:bidi="ar-SA"/>
              </w:rPr>
              <w:t>2030 год</w:t>
            </w:r>
          </w:p>
        </w:tc>
        <w:tc>
          <w:tcPr>
            <w:tcW w:w="2134" w:type="dxa"/>
            <w:vMerge/>
            <w:shd w:val="clear" w:color="auto" w:fill="auto"/>
            <w:vAlign w:val="center"/>
          </w:tcPr>
          <w:p w:rsidR="001A18A6" w:rsidRPr="00B37BB7" w:rsidRDefault="001A18A6" w:rsidP="00C10234">
            <w:pPr>
              <w:widowControl/>
              <w:autoSpaceDE/>
              <w:autoSpaceDN/>
              <w:jc w:val="center"/>
              <w:rPr>
                <w:color w:val="000000"/>
                <w:lang w:val="ru-RU" w:eastAsia="ru-RU" w:bidi="ar-SA"/>
              </w:rPr>
            </w:pPr>
          </w:p>
        </w:tc>
      </w:tr>
      <w:tr w:rsidR="001635A8" w:rsidTr="00C10234">
        <w:tc>
          <w:tcPr>
            <w:tcW w:w="808" w:type="dxa"/>
            <w:shd w:val="clear" w:color="auto" w:fill="auto"/>
            <w:vAlign w:val="center"/>
          </w:tcPr>
          <w:p w:rsidR="001A18A6" w:rsidRPr="00B37BB7" w:rsidRDefault="00520273" w:rsidP="00C10234">
            <w:pPr>
              <w:widowControl/>
              <w:autoSpaceDE/>
              <w:autoSpaceDN/>
              <w:jc w:val="center"/>
              <w:rPr>
                <w:color w:val="000000"/>
                <w:lang w:val="ru-RU" w:eastAsia="ru-RU" w:bidi="ar-SA"/>
              </w:rPr>
            </w:pPr>
            <w:r w:rsidRPr="00B37BB7">
              <w:rPr>
                <w:color w:val="000000"/>
                <w:lang w:val="ru-RU" w:eastAsia="ru-RU" w:bidi="ar-SA"/>
              </w:rPr>
              <w:t>1</w:t>
            </w:r>
          </w:p>
        </w:tc>
        <w:tc>
          <w:tcPr>
            <w:tcW w:w="3895" w:type="dxa"/>
            <w:shd w:val="clear" w:color="auto" w:fill="auto"/>
            <w:vAlign w:val="center"/>
          </w:tcPr>
          <w:p w:rsidR="001A18A6" w:rsidRPr="00B37BB7" w:rsidRDefault="00520273" w:rsidP="00C10234">
            <w:pPr>
              <w:widowControl/>
              <w:autoSpaceDE/>
              <w:autoSpaceDN/>
              <w:jc w:val="both"/>
              <w:rPr>
                <w:color w:val="000000"/>
                <w:lang w:val="ru-RU" w:eastAsia="ru-RU" w:bidi="ar-SA"/>
              </w:rPr>
            </w:pPr>
            <w:r w:rsidRPr="00B37BB7">
              <w:rPr>
                <w:color w:val="000000"/>
                <w:lang w:val="ru-RU" w:eastAsia="ru-RU" w:bidi="ar-SA"/>
              </w:rPr>
              <w:t>Жилые помещения в сельских населенных пунктах</w:t>
            </w:r>
          </w:p>
        </w:tc>
        <w:tc>
          <w:tcPr>
            <w:tcW w:w="1682" w:type="dxa"/>
            <w:shd w:val="clear" w:color="auto" w:fill="auto"/>
            <w:vAlign w:val="center"/>
          </w:tcPr>
          <w:p w:rsidR="001A18A6" w:rsidRPr="005C244F" w:rsidRDefault="00520273" w:rsidP="00C10234">
            <w:pPr>
              <w:widowControl/>
              <w:autoSpaceDE/>
              <w:autoSpaceDN/>
              <w:jc w:val="center"/>
              <w:rPr>
                <w:lang w:val="ru-RU" w:eastAsia="ru-RU" w:bidi="ar-SA"/>
              </w:rPr>
            </w:pPr>
            <w:r w:rsidRPr="005C244F">
              <w:rPr>
                <w:lang w:val="ru-RU" w:eastAsia="ru-RU" w:bidi="ar-SA"/>
              </w:rPr>
              <w:t>2</w:t>
            </w:r>
            <w:r>
              <w:rPr>
                <w:lang w:val="ru-RU" w:eastAsia="ru-RU" w:bidi="ar-SA"/>
              </w:rPr>
              <w:t>3</w:t>
            </w:r>
            <w:r w:rsidRPr="005C244F">
              <w:rPr>
                <w:lang w:val="ru-RU" w:eastAsia="ru-RU" w:bidi="ar-SA"/>
              </w:rPr>
              <w:t>,</w:t>
            </w:r>
            <w:r>
              <w:rPr>
                <w:lang w:val="ru-RU" w:eastAsia="ru-RU" w:bidi="ar-SA"/>
              </w:rPr>
              <w:t>1</w:t>
            </w:r>
          </w:p>
        </w:tc>
        <w:tc>
          <w:tcPr>
            <w:tcW w:w="1620" w:type="dxa"/>
            <w:shd w:val="clear" w:color="auto" w:fill="auto"/>
            <w:vAlign w:val="center"/>
          </w:tcPr>
          <w:p w:rsidR="001A18A6" w:rsidRPr="005C244F" w:rsidRDefault="00520273" w:rsidP="00C10234">
            <w:pPr>
              <w:widowControl/>
              <w:autoSpaceDE/>
              <w:autoSpaceDN/>
              <w:jc w:val="center"/>
              <w:rPr>
                <w:lang w:val="ru-RU" w:eastAsia="ru-RU" w:bidi="ar-SA"/>
              </w:rPr>
            </w:pPr>
            <w:r>
              <w:rPr>
                <w:sz w:val="24"/>
                <w:szCs w:val="28"/>
                <w:lang w:val="ru-RU" w:eastAsia="ru-RU" w:bidi="ar-SA"/>
              </w:rPr>
              <w:t>30,5</w:t>
            </w:r>
          </w:p>
        </w:tc>
        <w:tc>
          <w:tcPr>
            <w:tcW w:w="2134" w:type="dxa"/>
            <w:shd w:val="clear" w:color="auto" w:fill="auto"/>
            <w:vAlign w:val="center"/>
          </w:tcPr>
          <w:p w:rsidR="001A18A6" w:rsidRPr="00B37BB7" w:rsidRDefault="00520273" w:rsidP="00C10234">
            <w:pPr>
              <w:widowControl/>
              <w:autoSpaceDE/>
              <w:autoSpaceDN/>
              <w:jc w:val="center"/>
              <w:rPr>
                <w:color w:val="000000"/>
                <w:lang w:val="ru-RU" w:eastAsia="ru-RU" w:bidi="ar-SA"/>
              </w:rPr>
            </w:pPr>
            <w:r w:rsidRPr="00B37BB7">
              <w:rPr>
                <w:color w:val="000000"/>
                <w:lang w:val="ru-RU" w:eastAsia="ru-RU" w:bidi="ar-SA"/>
              </w:rPr>
              <w:t>не устанавливается</w:t>
            </w:r>
          </w:p>
        </w:tc>
      </w:tr>
    </w:tbl>
    <w:p w:rsidR="00CE6863" w:rsidRDefault="00520273" w:rsidP="00CE6863">
      <w:pPr>
        <w:widowControl/>
        <w:autoSpaceDE/>
        <w:autoSpaceDN/>
        <w:jc w:val="both"/>
        <w:rPr>
          <w:sz w:val="20"/>
          <w:szCs w:val="20"/>
          <w:lang w:val="ru-RU" w:eastAsia="ru-RU" w:bidi="ar-SA"/>
        </w:rPr>
      </w:pPr>
      <w:r w:rsidRPr="00CE6863">
        <w:rPr>
          <w:sz w:val="20"/>
          <w:szCs w:val="20"/>
          <w:lang w:val="ru-RU" w:eastAsia="ru-RU" w:bidi="ar-SA"/>
        </w:rPr>
        <w:t>Примечание:</w:t>
      </w:r>
    </w:p>
    <w:p w:rsidR="003C65AC" w:rsidRPr="00CE6863" w:rsidRDefault="00CE6863" w:rsidP="00CE6863">
      <w:pPr>
        <w:widowControl/>
        <w:autoSpaceDE/>
        <w:autoSpaceDN/>
        <w:jc w:val="both"/>
        <w:rPr>
          <w:sz w:val="20"/>
          <w:szCs w:val="20"/>
          <w:lang w:val="ru-RU" w:eastAsia="ru-RU" w:bidi="ar-SA"/>
        </w:rPr>
      </w:pPr>
      <w:r w:rsidRPr="00CE6863">
        <w:rPr>
          <w:sz w:val="20"/>
          <w:szCs w:val="20"/>
          <w:lang w:val="ru-RU" w:eastAsia="ru-RU" w:bidi="ar-SA"/>
        </w:rPr>
        <w:t>Расчетные показатели на перспективу корректируются с учетом фактического минимального уровня обеспеченности общей площадью жилых помещений, достигнутой в 2025, 203</w:t>
      </w:r>
      <w:r w:rsidR="00FD584E">
        <w:rPr>
          <w:sz w:val="20"/>
          <w:szCs w:val="20"/>
          <w:lang w:val="ru-RU" w:eastAsia="ru-RU" w:bidi="ar-SA"/>
        </w:rPr>
        <w:t>0</w:t>
      </w:r>
      <w:r w:rsidRPr="00CE6863">
        <w:rPr>
          <w:sz w:val="20"/>
          <w:szCs w:val="20"/>
          <w:lang w:val="ru-RU" w:eastAsia="ru-RU" w:bidi="ar-SA"/>
        </w:rPr>
        <w:t xml:space="preserve"> годах.</w:t>
      </w:r>
    </w:p>
    <w:p w:rsidR="00CE6863" w:rsidRDefault="00CE6863" w:rsidP="00D251A8">
      <w:pPr>
        <w:widowControl/>
        <w:autoSpaceDE/>
        <w:autoSpaceDN/>
        <w:ind w:firstLine="709"/>
        <w:jc w:val="both"/>
        <w:rPr>
          <w:sz w:val="28"/>
          <w:szCs w:val="20"/>
          <w:lang w:val="ru-RU" w:eastAsia="ru-RU" w:bidi="ar-SA"/>
        </w:rPr>
      </w:pPr>
    </w:p>
    <w:p w:rsidR="00D251A8" w:rsidRPr="000F5B1D" w:rsidRDefault="00520273" w:rsidP="00D251A8">
      <w:pPr>
        <w:widowControl/>
        <w:autoSpaceDE/>
        <w:autoSpaceDN/>
        <w:ind w:firstLine="709"/>
        <w:jc w:val="both"/>
        <w:rPr>
          <w:sz w:val="28"/>
          <w:szCs w:val="20"/>
          <w:lang w:val="ru-RU" w:eastAsia="ru-RU" w:bidi="ar-SA"/>
        </w:rPr>
      </w:pPr>
      <w:r w:rsidRPr="000F5B1D">
        <w:rPr>
          <w:sz w:val="28"/>
          <w:szCs w:val="20"/>
          <w:lang w:val="ru-RU" w:eastAsia="ru-RU" w:bidi="ar-SA"/>
        </w:rPr>
        <w:t>Расчетные показатели объемов жилищного строительства и типов жилой застройки должны производиться с учетом существующей и прогнозируемой со</w:t>
      </w:r>
      <w:r w:rsidR="00195D9B">
        <w:rPr>
          <w:sz w:val="28"/>
          <w:szCs w:val="20"/>
          <w:lang w:val="ru-RU" w:eastAsia="ru-RU" w:bidi="ar-SA"/>
        </w:rPr>
        <w:t>циально-демографической ситуацией</w:t>
      </w:r>
      <w:r w:rsidRPr="000F5B1D">
        <w:rPr>
          <w:sz w:val="28"/>
          <w:szCs w:val="20"/>
          <w:lang w:val="ru-RU" w:eastAsia="ru-RU" w:bidi="ar-SA"/>
        </w:rPr>
        <w:t xml:space="preserve"> и уровня доходов населения. </w:t>
      </w:r>
    </w:p>
    <w:p w:rsidR="00D251A8" w:rsidRPr="00F66887" w:rsidRDefault="00520273" w:rsidP="00D251A8">
      <w:pPr>
        <w:widowControl/>
        <w:autoSpaceDE/>
        <w:autoSpaceDN/>
        <w:ind w:firstLine="709"/>
        <w:jc w:val="both"/>
        <w:rPr>
          <w:sz w:val="28"/>
          <w:szCs w:val="20"/>
          <w:lang w:val="ru-RU" w:eastAsia="ru-RU" w:bidi="ar-SA"/>
        </w:rPr>
      </w:pPr>
      <w:r w:rsidRPr="00F11613">
        <w:rPr>
          <w:sz w:val="28"/>
          <w:szCs w:val="20"/>
          <w:lang w:val="ru-RU" w:eastAsia="ru-RU" w:bidi="ar-SA"/>
        </w:rPr>
        <w:t>В соответствии с характером жилой застройки выделяются типы зас</w:t>
      </w:r>
      <w:r>
        <w:rPr>
          <w:sz w:val="28"/>
          <w:szCs w:val="20"/>
          <w:lang w:val="ru-RU" w:eastAsia="ru-RU" w:bidi="ar-SA"/>
        </w:rPr>
        <w:t>тройки, приведенные в таблице 3</w:t>
      </w:r>
      <w:r w:rsidRPr="00F11613">
        <w:rPr>
          <w:sz w:val="28"/>
          <w:szCs w:val="20"/>
          <w:lang w:val="ru-RU" w:eastAsia="ru-RU" w:bidi="ar-SA"/>
        </w:rPr>
        <w:t>.</w:t>
      </w:r>
    </w:p>
    <w:p w:rsidR="00D251A8" w:rsidRDefault="00520273" w:rsidP="00D251A8">
      <w:pPr>
        <w:widowControl/>
        <w:autoSpaceDE/>
        <w:autoSpaceDN/>
        <w:ind w:firstLine="709"/>
        <w:jc w:val="right"/>
        <w:rPr>
          <w:sz w:val="28"/>
          <w:szCs w:val="20"/>
          <w:lang w:eastAsia="ru-RU" w:bidi="ar-SA"/>
        </w:rPr>
      </w:pPr>
      <w:r>
        <w:rPr>
          <w:sz w:val="28"/>
          <w:szCs w:val="20"/>
          <w:lang w:eastAsia="ru-RU" w:bidi="ar-SA"/>
        </w:rPr>
        <w:t>Таблица 3</w:t>
      </w:r>
    </w:p>
    <w:p w:rsidR="003C65AC" w:rsidRPr="003C65AC" w:rsidRDefault="00520273" w:rsidP="003C65AC">
      <w:pPr>
        <w:widowControl/>
        <w:autoSpaceDE/>
        <w:autoSpaceDN/>
        <w:jc w:val="center"/>
        <w:rPr>
          <w:sz w:val="28"/>
          <w:szCs w:val="20"/>
          <w:lang w:val="ru-RU" w:eastAsia="ru-RU" w:bidi="ar-SA"/>
        </w:rPr>
      </w:pPr>
      <w:r w:rsidRPr="003C65AC">
        <w:rPr>
          <w:sz w:val="28"/>
          <w:szCs w:val="20"/>
          <w:lang w:val="ru-RU" w:eastAsia="ru-RU" w:bidi="ar-SA"/>
        </w:rPr>
        <w:t>Характеристики жилой застройки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828"/>
        <w:gridCol w:w="5069"/>
      </w:tblGrid>
      <w:tr w:rsidR="001635A8" w:rsidTr="003C65AC">
        <w:tc>
          <w:tcPr>
            <w:tcW w:w="1242" w:type="dxa"/>
            <w:shd w:val="clear" w:color="auto" w:fill="auto"/>
            <w:vAlign w:val="center"/>
          </w:tcPr>
          <w:p w:rsidR="00D251A8" w:rsidRPr="0042535C" w:rsidRDefault="00520273" w:rsidP="00D533E5">
            <w:pPr>
              <w:widowControl/>
              <w:autoSpaceDE/>
              <w:autoSpaceDN/>
              <w:jc w:val="center"/>
              <w:rPr>
                <w:b/>
                <w:lang w:val="ru-RU" w:eastAsia="ru-RU" w:bidi="ar-SA"/>
              </w:rPr>
            </w:pPr>
            <w:r w:rsidRPr="0042535C">
              <w:rPr>
                <w:b/>
                <w:lang w:val="ru-RU" w:eastAsia="ru-RU" w:bidi="ar-SA"/>
              </w:rPr>
              <w:t>№ п/п</w:t>
            </w:r>
          </w:p>
        </w:tc>
        <w:tc>
          <w:tcPr>
            <w:tcW w:w="3828" w:type="dxa"/>
            <w:shd w:val="clear" w:color="auto" w:fill="auto"/>
            <w:vAlign w:val="center"/>
          </w:tcPr>
          <w:p w:rsidR="00D251A8" w:rsidRPr="0042535C" w:rsidRDefault="00520273" w:rsidP="00D533E5">
            <w:pPr>
              <w:widowControl/>
              <w:autoSpaceDE/>
              <w:autoSpaceDN/>
              <w:jc w:val="center"/>
              <w:rPr>
                <w:b/>
                <w:lang w:val="ru-RU" w:eastAsia="ru-RU" w:bidi="ar-SA"/>
              </w:rPr>
            </w:pPr>
            <w:r w:rsidRPr="0042535C">
              <w:rPr>
                <w:b/>
                <w:lang w:val="ru-RU" w:eastAsia="ru-RU" w:bidi="ar-SA"/>
              </w:rPr>
              <w:t>Тип жилой застройки</w:t>
            </w:r>
          </w:p>
        </w:tc>
        <w:tc>
          <w:tcPr>
            <w:tcW w:w="5069" w:type="dxa"/>
            <w:shd w:val="clear" w:color="auto" w:fill="auto"/>
            <w:vAlign w:val="center"/>
          </w:tcPr>
          <w:p w:rsidR="00D251A8" w:rsidRPr="0042535C" w:rsidRDefault="00520273" w:rsidP="00D533E5">
            <w:pPr>
              <w:widowControl/>
              <w:autoSpaceDE/>
              <w:autoSpaceDN/>
              <w:jc w:val="center"/>
              <w:rPr>
                <w:b/>
                <w:lang w:val="ru-RU" w:eastAsia="ru-RU" w:bidi="ar-SA"/>
              </w:rPr>
            </w:pPr>
            <w:r w:rsidRPr="0042535C">
              <w:rPr>
                <w:b/>
                <w:lang w:val="ru-RU" w:eastAsia="ru-RU" w:bidi="ar-SA"/>
              </w:rPr>
              <w:t>Характеристика застройки</w:t>
            </w:r>
          </w:p>
        </w:tc>
      </w:tr>
      <w:tr w:rsidR="001635A8" w:rsidRPr="0088474B" w:rsidTr="003C65AC">
        <w:tc>
          <w:tcPr>
            <w:tcW w:w="1242" w:type="dxa"/>
            <w:shd w:val="clear" w:color="auto" w:fill="auto"/>
            <w:vAlign w:val="center"/>
          </w:tcPr>
          <w:p w:rsidR="00D251A8" w:rsidRPr="0042535C" w:rsidRDefault="00520273" w:rsidP="00D533E5">
            <w:pPr>
              <w:widowControl/>
              <w:autoSpaceDE/>
              <w:autoSpaceDN/>
              <w:jc w:val="center"/>
              <w:rPr>
                <w:lang w:val="ru-RU" w:eastAsia="ru-RU" w:bidi="ar-SA"/>
              </w:rPr>
            </w:pPr>
            <w:r w:rsidRPr="0042535C">
              <w:rPr>
                <w:lang w:val="ru-RU" w:eastAsia="ru-RU" w:bidi="ar-SA"/>
              </w:rPr>
              <w:t>1</w:t>
            </w:r>
          </w:p>
        </w:tc>
        <w:tc>
          <w:tcPr>
            <w:tcW w:w="3828" w:type="dxa"/>
            <w:shd w:val="clear" w:color="auto" w:fill="auto"/>
            <w:vAlign w:val="center"/>
          </w:tcPr>
          <w:p w:rsidR="00D251A8" w:rsidRPr="0042535C" w:rsidRDefault="00520273" w:rsidP="00D533E5">
            <w:pPr>
              <w:widowControl/>
              <w:autoSpaceDE/>
              <w:autoSpaceDN/>
              <w:jc w:val="center"/>
              <w:rPr>
                <w:lang w:eastAsia="ru-RU" w:bidi="ar-SA"/>
              </w:rPr>
            </w:pPr>
            <w:r w:rsidRPr="0042535C">
              <w:rPr>
                <w:lang w:eastAsia="ru-RU" w:bidi="ar-SA"/>
              </w:rPr>
              <w:t>Малоэтажная жилая застройка</w:t>
            </w:r>
          </w:p>
        </w:tc>
        <w:tc>
          <w:tcPr>
            <w:tcW w:w="5069" w:type="dxa"/>
            <w:shd w:val="clear" w:color="auto" w:fill="auto"/>
            <w:vAlign w:val="center"/>
          </w:tcPr>
          <w:p w:rsidR="00D251A8" w:rsidRPr="0042535C" w:rsidRDefault="00520273" w:rsidP="00D533E5">
            <w:pPr>
              <w:widowControl/>
              <w:autoSpaceDE/>
              <w:autoSpaceDN/>
              <w:jc w:val="both"/>
              <w:rPr>
                <w:lang w:val="ru-RU" w:eastAsia="ru-RU" w:bidi="ar-SA"/>
              </w:rPr>
            </w:pPr>
            <w:r w:rsidRPr="0042535C">
              <w:rPr>
                <w:lang w:val="ru-RU" w:eastAsia="ru-RU" w:bidi="ar-SA"/>
              </w:rPr>
              <w:t>индивидуальная усадебная застройка высотой до 3 этажей включительно; застройка блокированными жилыми домами высотой до 3 этажей включительно; застройка многоквартирными жилыми домами высотой до 4 этажей включительно</w:t>
            </w:r>
          </w:p>
        </w:tc>
      </w:tr>
      <w:tr w:rsidR="001635A8" w:rsidRPr="0088474B" w:rsidTr="003C65AC">
        <w:tc>
          <w:tcPr>
            <w:tcW w:w="1242" w:type="dxa"/>
            <w:shd w:val="clear" w:color="auto" w:fill="auto"/>
            <w:vAlign w:val="center"/>
          </w:tcPr>
          <w:p w:rsidR="00D251A8" w:rsidRPr="0042535C" w:rsidRDefault="00520273" w:rsidP="00D533E5">
            <w:pPr>
              <w:widowControl/>
              <w:autoSpaceDE/>
              <w:autoSpaceDN/>
              <w:jc w:val="center"/>
              <w:rPr>
                <w:lang w:val="ru-RU" w:eastAsia="ru-RU" w:bidi="ar-SA"/>
              </w:rPr>
            </w:pPr>
            <w:r w:rsidRPr="0042535C">
              <w:rPr>
                <w:lang w:val="ru-RU" w:eastAsia="ru-RU" w:bidi="ar-SA"/>
              </w:rPr>
              <w:t>2</w:t>
            </w:r>
          </w:p>
        </w:tc>
        <w:tc>
          <w:tcPr>
            <w:tcW w:w="3828" w:type="dxa"/>
            <w:shd w:val="clear" w:color="auto" w:fill="auto"/>
            <w:vAlign w:val="center"/>
          </w:tcPr>
          <w:p w:rsidR="00D251A8" w:rsidRPr="0042535C" w:rsidRDefault="00520273" w:rsidP="00D533E5">
            <w:pPr>
              <w:widowControl/>
              <w:autoSpaceDE/>
              <w:autoSpaceDN/>
              <w:jc w:val="center"/>
              <w:rPr>
                <w:lang w:eastAsia="ru-RU" w:bidi="ar-SA"/>
              </w:rPr>
            </w:pPr>
            <w:r w:rsidRPr="0042535C">
              <w:rPr>
                <w:lang w:eastAsia="ru-RU" w:bidi="ar-SA"/>
              </w:rPr>
              <w:t>Среднеэтажная жилая застройка</w:t>
            </w:r>
          </w:p>
        </w:tc>
        <w:tc>
          <w:tcPr>
            <w:tcW w:w="5069" w:type="dxa"/>
            <w:shd w:val="clear" w:color="auto" w:fill="auto"/>
            <w:vAlign w:val="center"/>
          </w:tcPr>
          <w:p w:rsidR="00D251A8" w:rsidRPr="0042535C" w:rsidRDefault="00520273" w:rsidP="00D533E5">
            <w:pPr>
              <w:widowControl/>
              <w:autoSpaceDE/>
              <w:autoSpaceDN/>
              <w:jc w:val="both"/>
              <w:rPr>
                <w:lang w:val="ru-RU" w:eastAsia="ru-RU" w:bidi="ar-SA"/>
              </w:rPr>
            </w:pPr>
            <w:r w:rsidRPr="0042535C">
              <w:rPr>
                <w:lang w:val="ru-RU" w:eastAsia="ru-RU" w:bidi="ar-SA"/>
              </w:rPr>
              <w:t>застройка многоквартирными жилыми домами высотой от 5 до 8 этажей включительно</w:t>
            </w:r>
          </w:p>
        </w:tc>
      </w:tr>
      <w:tr w:rsidR="001635A8" w:rsidRPr="0088474B" w:rsidTr="003C65AC">
        <w:tc>
          <w:tcPr>
            <w:tcW w:w="1242" w:type="dxa"/>
            <w:shd w:val="clear" w:color="auto" w:fill="auto"/>
            <w:vAlign w:val="center"/>
          </w:tcPr>
          <w:p w:rsidR="00D251A8" w:rsidRPr="0042535C" w:rsidRDefault="00520273" w:rsidP="00D533E5">
            <w:pPr>
              <w:widowControl/>
              <w:autoSpaceDE/>
              <w:autoSpaceDN/>
              <w:jc w:val="center"/>
              <w:rPr>
                <w:lang w:val="ru-RU" w:eastAsia="ru-RU" w:bidi="ar-SA"/>
              </w:rPr>
            </w:pPr>
            <w:r w:rsidRPr="0042535C">
              <w:rPr>
                <w:lang w:val="ru-RU" w:eastAsia="ru-RU" w:bidi="ar-SA"/>
              </w:rPr>
              <w:t>3</w:t>
            </w:r>
          </w:p>
        </w:tc>
        <w:tc>
          <w:tcPr>
            <w:tcW w:w="3828" w:type="dxa"/>
            <w:shd w:val="clear" w:color="auto" w:fill="auto"/>
            <w:vAlign w:val="center"/>
          </w:tcPr>
          <w:p w:rsidR="00D251A8" w:rsidRPr="0042535C" w:rsidRDefault="00520273" w:rsidP="00D533E5">
            <w:pPr>
              <w:widowControl/>
              <w:autoSpaceDE/>
              <w:autoSpaceDN/>
              <w:jc w:val="center"/>
              <w:rPr>
                <w:lang w:eastAsia="ru-RU" w:bidi="ar-SA"/>
              </w:rPr>
            </w:pPr>
            <w:r w:rsidRPr="0042535C">
              <w:rPr>
                <w:lang w:eastAsia="ru-RU" w:bidi="ar-SA"/>
              </w:rPr>
              <w:t>Многоэтажная жилая застройка</w:t>
            </w:r>
          </w:p>
        </w:tc>
        <w:tc>
          <w:tcPr>
            <w:tcW w:w="5069" w:type="dxa"/>
            <w:shd w:val="clear" w:color="auto" w:fill="auto"/>
            <w:vAlign w:val="center"/>
          </w:tcPr>
          <w:p w:rsidR="00D251A8" w:rsidRPr="0042535C" w:rsidRDefault="00520273" w:rsidP="00D533E5">
            <w:pPr>
              <w:widowControl/>
              <w:autoSpaceDE/>
              <w:autoSpaceDN/>
              <w:jc w:val="both"/>
              <w:rPr>
                <w:lang w:val="ru-RU" w:eastAsia="ru-RU" w:bidi="ar-SA"/>
              </w:rPr>
            </w:pPr>
            <w:r w:rsidRPr="0042535C">
              <w:rPr>
                <w:lang w:val="ru-RU" w:eastAsia="ru-RU" w:bidi="ar-SA"/>
              </w:rPr>
              <w:t>застройка многоквартирными жилыми домами высотой от 9 этажей и выше</w:t>
            </w:r>
          </w:p>
        </w:tc>
      </w:tr>
    </w:tbl>
    <w:p w:rsidR="003C65AC" w:rsidRDefault="003C65AC" w:rsidP="00D251A8">
      <w:pPr>
        <w:widowControl/>
        <w:autoSpaceDE/>
        <w:autoSpaceDN/>
        <w:ind w:firstLine="709"/>
        <w:jc w:val="both"/>
        <w:rPr>
          <w:sz w:val="28"/>
          <w:szCs w:val="20"/>
          <w:lang w:val="ru-RU" w:eastAsia="ru-RU" w:bidi="ar-SA"/>
        </w:rPr>
      </w:pPr>
    </w:p>
    <w:p w:rsidR="00D251A8" w:rsidRDefault="00520273" w:rsidP="00D251A8">
      <w:pPr>
        <w:widowControl/>
        <w:autoSpaceDE/>
        <w:autoSpaceDN/>
        <w:ind w:firstLine="709"/>
        <w:jc w:val="both"/>
        <w:rPr>
          <w:sz w:val="28"/>
          <w:szCs w:val="20"/>
          <w:lang w:val="ru-RU" w:eastAsia="ru-RU" w:bidi="ar-SA"/>
        </w:rPr>
      </w:pPr>
      <w:r w:rsidRPr="00043E2C">
        <w:rPr>
          <w:sz w:val="28"/>
          <w:szCs w:val="20"/>
          <w:lang w:val="ru-RU" w:eastAsia="ru-RU" w:bidi="ar-SA"/>
        </w:rPr>
        <w:t xml:space="preserve">Выделение типов жилой застройки, определение требований к их организации осуществляется правилами землепользования и застройки сельского поселения. </w:t>
      </w:r>
    </w:p>
    <w:p w:rsidR="00D251A8" w:rsidRDefault="00520273" w:rsidP="00D251A8">
      <w:pPr>
        <w:widowControl/>
        <w:autoSpaceDE/>
        <w:autoSpaceDN/>
        <w:ind w:firstLine="709"/>
        <w:jc w:val="both"/>
        <w:rPr>
          <w:sz w:val="28"/>
          <w:szCs w:val="20"/>
          <w:lang w:val="ru-RU" w:eastAsia="ru-RU" w:bidi="ar-SA"/>
        </w:rPr>
      </w:pPr>
      <w:r w:rsidRPr="00043E2C">
        <w:rPr>
          <w:sz w:val="28"/>
          <w:szCs w:val="20"/>
          <w:lang w:val="ru-RU" w:eastAsia="ru-RU" w:bidi="ar-SA"/>
        </w:rPr>
        <w:t>Нормативные параметры жилой застройки населенных пунктов устанавливаются в соответствии с требова</w:t>
      </w:r>
      <w:r>
        <w:rPr>
          <w:sz w:val="28"/>
          <w:szCs w:val="20"/>
          <w:lang w:val="ru-RU" w:eastAsia="ru-RU" w:bidi="ar-SA"/>
        </w:rPr>
        <w:t>ниями раздела 7 СП 42.13330.2016</w:t>
      </w:r>
      <w:r w:rsidRPr="00043E2C">
        <w:rPr>
          <w:sz w:val="28"/>
          <w:szCs w:val="20"/>
          <w:lang w:val="ru-RU" w:eastAsia="ru-RU" w:bidi="ar-SA"/>
        </w:rPr>
        <w:t xml:space="preserve"> </w:t>
      </w:r>
      <w:r w:rsidRPr="00043E2C">
        <w:rPr>
          <w:sz w:val="28"/>
          <w:szCs w:val="20"/>
          <w:lang w:val="ru-RU" w:eastAsia="ru-RU" w:bidi="ar-SA"/>
        </w:rPr>
        <w:lastRenderedPageBreak/>
        <w:t xml:space="preserve">Актуализированная редакция СНиП 2.07.01-89*. «Градостроительство. Планировка и застройка городских и сельских поселений». </w:t>
      </w:r>
    </w:p>
    <w:p w:rsidR="00FF7D31" w:rsidRDefault="00FC12BE" w:rsidP="00D135A7">
      <w:pPr>
        <w:keepNext/>
        <w:autoSpaceDE/>
        <w:autoSpaceDN/>
        <w:spacing w:before="120"/>
        <w:jc w:val="center"/>
        <w:outlineLvl w:val="1"/>
        <w:rPr>
          <w:b/>
          <w:sz w:val="28"/>
          <w:szCs w:val="20"/>
          <w:lang w:val="ru-RU" w:eastAsia="ru-RU" w:bidi="ar-SA"/>
        </w:rPr>
      </w:pPr>
      <w:bookmarkStart w:id="6" w:name="_Toc88052680"/>
      <w:bookmarkStart w:id="7" w:name="_Toc88220096"/>
      <w:r>
        <w:rPr>
          <w:b/>
          <w:sz w:val="28"/>
          <w:szCs w:val="20"/>
          <w:lang w:val="ru-RU" w:eastAsia="ru-RU" w:bidi="ar-SA"/>
        </w:rPr>
        <w:t>4.1</w:t>
      </w:r>
      <w:r w:rsidR="00520273">
        <w:rPr>
          <w:b/>
          <w:sz w:val="28"/>
          <w:szCs w:val="20"/>
          <w:lang w:val="ru-RU" w:eastAsia="ru-RU" w:bidi="ar-SA"/>
        </w:rPr>
        <w:t>. О</w:t>
      </w:r>
      <w:r w:rsidR="00520273" w:rsidRPr="00B81642">
        <w:rPr>
          <w:b/>
          <w:sz w:val="28"/>
          <w:szCs w:val="20"/>
          <w:lang w:val="ru-RU" w:eastAsia="ru-RU" w:bidi="ar-SA"/>
        </w:rPr>
        <w:t>б</w:t>
      </w:r>
      <w:r w:rsidR="00520273" w:rsidRPr="00D81099">
        <w:rPr>
          <w:b/>
          <w:sz w:val="28"/>
          <w:szCs w:val="20"/>
          <w:lang w:val="ru-RU" w:eastAsia="ru-RU" w:bidi="ar-SA"/>
        </w:rPr>
        <w:t>ъект</w:t>
      </w:r>
      <w:r w:rsidR="00520273">
        <w:rPr>
          <w:b/>
          <w:sz w:val="28"/>
          <w:szCs w:val="20"/>
          <w:lang w:val="ru-RU" w:eastAsia="ru-RU" w:bidi="ar-SA"/>
        </w:rPr>
        <w:t xml:space="preserve">ы местного значения сельского поселения в области </w:t>
      </w:r>
      <w:r w:rsidR="00520273" w:rsidRPr="00D81099">
        <w:rPr>
          <w:b/>
          <w:sz w:val="28"/>
          <w:szCs w:val="20"/>
          <w:lang w:val="ru-RU" w:eastAsia="ru-RU" w:bidi="ar-SA"/>
        </w:rPr>
        <w:t>к</w:t>
      </w:r>
      <w:r w:rsidR="00520273" w:rsidRPr="00B81642">
        <w:rPr>
          <w:b/>
          <w:sz w:val="28"/>
          <w:szCs w:val="20"/>
          <w:lang w:val="ru-RU" w:eastAsia="ru-RU" w:bidi="ar-SA"/>
        </w:rPr>
        <w:t>у</w:t>
      </w:r>
      <w:r w:rsidR="00520273" w:rsidRPr="00D81099">
        <w:rPr>
          <w:b/>
          <w:sz w:val="28"/>
          <w:szCs w:val="20"/>
          <w:lang w:val="ru-RU" w:eastAsia="ru-RU" w:bidi="ar-SA"/>
        </w:rPr>
        <w:t>л</w:t>
      </w:r>
      <w:r w:rsidR="00520273" w:rsidRPr="00B81642">
        <w:rPr>
          <w:b/>
          <w:sz w:val="28"/>
          <w:szCs w:val="20"/>
          <w:lang w:val="ru-RU" w:eastAsia="ru-RU" w:bidi="ar-SA"/>
        </w:rPr>
        <w:t>ь</w:t>
      </w:r>
      <w:r w:rsidR="00520273" w:rsidRPr="00D81099">
        <w:rPr>
          <w:b/>
          <w:sz w:val="28"/>
          <w:szCs w:val="20"/>
          <w:lang w:val="ru-RU" w:eastAsia="ru-RU" w:bidi="ar-SA"/>
        </w:rPr>
        <w:t>тур</w:t>
      </w:r>
      <w:r w:rsidR="00520273" w:rsidRPr="00B81642">
        <w:rPr>
          <w:b/>
          <w:sz w:val="28"/>
          <w:szCs w:val="20"/>
          <w:lang w:val="ru-RU" w:eastAsia="ru-RU" w:bidi="ar-SA"/>
        </w:rPr>
        <w:t>ы</w:t>
      </w:r>
      <w:r w:rsidR="00520273" w:rsidRPr="00D81099">
        <w:rPr>
          <w:b/>
          <w:sz w:val="28"/>
          <w:szCs w:val="20"/>
          <w:lang w:val="ru-RU" w:eastAsia="ru-RU" w:bidi="ar-SA"/>
        </w:rPr>
        <w:t xml:space="preserve"> </w:t>
      </w:r>
      <w:r w:rsidR="00520273" w:rsidRPr="00B81642">
        <w:rPr>
          <w:b/>
          <w:sz w:val="28"/>
          <w:szCs w:val="20"/>
          <w:lang w:val="ru-RU" w:eastAsia="ru-RU" w:bidi="ar-SA"/>
        </w:rPr>
        <w:t>и</w:t>
      </w:r>
      <w:r w:rsidR="00520273" w:rsidRPr="00D81099">
        <w:rPr>
          <w:b/>
          <w:sz w:val="28"/>
          <w:szCs w:val="20"/>
          <w:lang w:val="ru-RU" w:eastAsia="ru-RU" w:bidi="ar-SA"/>
        </w:rPr>
        <w:t xml:space="preserve"> </w:t>
      </w:r>
      <w:r w:rsidR="00520273">
        <w:rPr>
          <w:b/>
          <w:sz w:val="28"/>
          <w:szCs w:val="20"/>
          <w:lang w:val="ru-RU" w:eastAsia="ru-RU" w:bidi="ar-SA"/>
        </w:rPr>
        <w:t xml:space="preserve">организации </w:t>
      </w:r>
      <w:r w:rsidR="00520273" w:rsidRPr="00D81099">
        <w:rPr>
          <w:b/>
          <w:sz w:val="28"/>
          <w:szCs w:val="20"/>
          <w:lang w:val="ru-RU" w:eastAsia="ru-RU" w:bidi="ar-SA"/>
        </w:rPr>
        <w:t>д</w:t>
      </w:r>
      <w:r w:rsidR="00520273" w:rsidRPr="00B81642">
        <w:rPr>
          <w:b/>
          <w:sz w:val="28"/>
          <w:szCs w:val="20"/>
          <w:lang w:val="ru-RU" w:eastAsia="ru-RU" w:bidi="ar-SA"/>
        </w:rPr>
        <w:t>о</w:t>
      </w:r>
      <w:r w:rsidR="00520273" w:rsidRPr="00D81099">
        <w:rPr>
          <w:b/>
          <w:sz w:val="28"/>
          <w:szCs w:val="20"/>
          <w:lang w:val="ru-RU" w:eastAsia="ru-RU" w:bidi="ar-SA"/>
        </w:rPr>
        <w:t>с</w:t>
      </w:r>
      <w:r w:rsidR="00520273" w:rsidRPr="00B81642">
        <w:rPr>
          <w:b/>
          <w:sz w:val="28"/>
          <w:szCs w:val="20"/>
          <w:lang w:val="ru-RU" w:eastAsia="ru-RU" w:bidi="ar-SA"/>
        </w:rPr>
        <w:t>у</w:t>
      </w:r>
      <w:r w:rsidR="00520273" w:rsidRPr="00D81099">
        <w:rPr>
          <w:b/>
          <w:sz w:val="28"/>
          <w:szCs w:val="20"/>
          <w:lang w:val="ru-RU" w:eastAsia="ru-RU" w:bidi="ar-SA"/>
        </w:rPr>
        <w:t>г</w:t>
      </w:r>
      <w:r w:rsidR="00520273" w:rsidRPr="00B81642">
        <w:rPr>
          <w:b/>
          <w:sz w:val="28"/>
          <w:szCs w:val="20"/>
          <w:lang w:val="ru-RU" w:eastAsia="ru-RU" w:bidi="ar-SA"/>
        </w:rPr>
        <w:t>а</w:t>
      </w:r>
      <w:bookmarkEnd w:id="6"/>
      <w:bookmarkEnd w:id="7"/>
    </w:p>
    <w:p w:rsidR="00FF7D31" w:rsidRPr="00FF7D31" w:rsidRDefault="00520273" w:rsidP="00FF7D31">
      <w:pPr>
        <w:autoSpaceDE/>
        <w:autoSpaceDN/>
        <w:ind w:firstLine="709"/>
        <w:jc w:val="both"/>
        <w:rPr>
          <w:sz w:val="28"/>
          <w:szCs w:val="20"/>
          <w:lang w:val="ru-RU" w:eastAsia="ru-RU" w:bidi="ar-SA"/>
        </w:rPr>
      </w:pPr>
      <w:r w:rsidRPr="00FF7D31">
        <w:rPr>
          <w:sz w:val="28"/>
          <w:szCs w:val="20"/>
          <w:lang w:val="ru-RU" w:eastAsia="ru-RU" w:bidi="ar-SA"/>
        </w:rPr>
        <w:t>Требования к размещению объектов культуры, массового отдыха, досуга и их параметры устанавливаются в соответствии с СП 42.13330.2016 Актуализированная редакция СНиП 2.07.01-89* «Градостроительство. Планировка и застройка городских и сельских поселений» (приложение Д).</w:t>
      </w:r>
    </w:p>
    <w:p w:rsidR="00117541" w:rsidRPr="00117541" w:rsidRDefault="00520273" w:rsidP="00117541">
      <w:pPr>
        <w:autoSpaceDE/>
        <w:autoSpaceDN/>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населения </w:t>
      </w:r>
      <w:r w:rsidR="00B95A84">
        <w:rPr>
          <w:sz w:val="28"/>
          <w:szCs w:val="20"/>
          <w:lang w:val="ru-RU" w:eastAsia="ru-RU" w:bidi="ar-SA"/>
        </w:rPr>
        <w:t>Биектауского</w:t>
      </w:r>
      <w:r w:rsidRPr="00117541">
        <w:rPr>
          <w:sz w:val="28"/>
          <w:szCs w:val="20"/>
          <w:lang w:val="ru-RU" w:eastAsia="ru-RU" w:bidi="ar-SA"/>
        </w:rPr>
        <w:t xml:space="preserve"> сельского поселения объектами культуры и </w:t>
      </w:r>
      <w:r>
        <w:rPr>
          <w:sz w:val="28"/>
          <w:szCs w:val="20"/>
          <w:lang w:val="ru-RU" w:eastAsia="ru-RU" w:bidi="ar-SA"/>
        </w:rPr>
        <w:t xml:space="preserve">досуга, уровня территориальной </w:t>
      </w:r>
      <w:r w:rsidRPr="00117541">
        <w:rPr>
          <w:sz w:val="28"/>
          <w:szCs w:val="20"/>
          <w:lang w:val="ru-RU" w:eastAsia="ru-RU" w:bidi="ar-SA"/>
        </w:rPr>
        <w:t>доступности таких объектов для населения сельского поселения следует принимать в соответствии с таблицей 4.</w:t>
      </w:r>
    </w:p>
    <w:p w:rsidR="00D135A7" w:rsidRDefault="00520273" w:rsidP="00D135A7">
      <w:pPr>
        <w:widowControl/>
        <w:autoSpaceDE/>
        <w:autoSpaceDN/>
        <w:jc w:val="right"/>
        <w:rPr>
          <w:color w:val="000000"/>
          <w:sz w:val="28"/>
          <w:szCs w:val="28"/>
          <w:lang w:val="ru-RU" w:eastAsia="ru-RU" w:bidi="ar-SA"/>
        </w:rPr>
      </w:pPr>
      <w:r>
        <w:rPr>
          <w:color w:val="000000"/>
          <w:sz w:val="28"/>
          <w:szCs w:val="28"/>
          <w:lang w:val="ru-RU" w:eastAsia="ru-RU" w:bidi="ar-SA"/>
        </w:rPr>
        <w:t>Таблица 4</w:t>
      </w:r>
    </w:p>
    <w:p w:rsidR="00117541" w:rsidRPr="00117541" w:rsidRDefault="00520273" w:rsidP="00117541">
      <w:pPr>
        <w:numPr>
          <w:ilvl w:val="1"/>
          <w:numId w:val="3"/>
        </w:numPr>
        <w:tabs>
          <w:tab w:val="clear" w:pos="360"/>
          <w:tab w:val="num" w:pos="0"/>
        </w:tabs>
        <w:autoSpaceDE/>
        <w:autoSpaceDN/>
        <w:ind w:right="120"/>
        <w:jc w:val="center"/>
        <w:rPr>
          <w:sz w:val="28"/>
          <w:szCs w:val="20"/>
          <w:lang w:val="ru-RU" w:eastAsia="ru-RU" w:bidi="ar-SA"/>
        </w:rPr>
      </w:pPr>
      <w:r w:rsidRPr="00117541">
        <w:rPr>
          <w:sz w:val="28"/>
          <w:szCs w:val="20"/>
          <w:lang w:val="ru-RU" w:eastAsia="ru-RU" w:bidi="ar-SA"/>
        </w:rPr>
        <w:t>Расчетные показатели, устанавливаемые для объектов местного значения сельского поселения в области культуры и организации досуга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69"/>
        <w:gridCol w:w="2960"/>
        <w:gridCol w:w="2535"/>
      </w:tblGrid>
      <w:tr w:rsidR="001635A8" w:rsidRPr="0088474B" w:rsidTr="00C811B5">
        <w:tc>
          <w:tcPr>
            <w:tcW w:w="675" w:type="dxa"/>
            <w:shd w:val="clear" w:color="auto" w:fill="auto"/>
            <w:vAlign w:val="center"/>
          </w:tcPr>
          <w:p w:rsidR="00D135A7" w:rsidRPr="0042535C" w:rsidRDefault="00520273" w:rsidP="00D533E5">
            <w:pPr>
              <w:widowControl/>
              <w:autoSpaceDE/>
              <w:autoSpaceDN/>
              <w:jc w:val="center"/>
              <w:rPr>
                <w:lang w:val="ru-RU" w:eastAsia="ru-RU" w:bidi="ar-SA"/>
              </w:rPr>
            </w:pPr>
            <w:r w:rsidRPr="0042535C">
              <w:rPr>
                <w:b/>
                <w:lang w:val="ru-RU" w:eastAsia="ru-RU" w:bidi="ar-SA"/>
              </w:rPr>
              <w:t>№ п/п</w:t>
            </w:r>
          </w:p>
        </w:tc>
        <w:tc>
          <w:tcPr>
            <w:tcW w:w="3969" w:type="dxa"/>
            <w:shd w:val="clear" w:color="auto" w:fill="auto"/>
            <w:vAlign w:val="center"/>
          </w:tcPr>
          <w:p w:rsidR="00D135A7" w:rsidRPr="0042535C" w:rsidRDefault="00520273" w:rsidP="00D533E5">
            <w:pPr>
              <w:widowControl/>
              <w:autoSpaceDE/>
              <w:autoSpaceDN/>
              <w:jc w:val="center"/>
              <w:rPr>
                <w:lang w:val="ru-RU" w:eastAsia="ru-RU" w:bidi="ar-SA"/>
              </w:rPr>
            </w:pPr>
            <w:r w:rsidRPr="0042535C">
              <w:rPr>
                <w:b/>
                <w:lang w:val="ru-RU" w:eastAsia="ru-RU" w:bidi="ar-SA"/>
              </w:rPr>
              <w:t>Наименование объекта</w:t>
            </w:r>
          </w:p>
        </w:tc>
        <w:tc>
          <w:tcPr>
            <w:tcW w:w="2960" w:type="dxa"/>
            <w:shd w:val="clear" w:color="auto" w:fill="auto"/>
            <w:vAlign w:val="center"/>
          </w:tcPr>
          <w:p w:rsidR="00D135A7" w:rsidRPr="0042535C" w:rsidRDefault="00520273" w:rsidP="00D533E5">
            <w:pPr>
              <w:widowControl/>
              <w:autoSpaceDE/>
              <w:autoSpaceDN/>
              <w:jc w:val="center"/>
              <w:rPr>
                <w:lang w:val="ru-RU" w:eastAsia="ru-RU" w:bidi="ar-SA"/>
              </w:rPr>
            </w:pPr>
            <w:r w:rsidRPr="0042535C">
              <w:rPr>
                <w:b/>
                <w:lang w:val="ru-RU" w:eastAsia="ru-RU" w:bidi="ar-SA"/>
              </w:rPr>
              <w:t>Минимально допустимый уровень обеспеченности населения</w:t>
            </w:r>
          </w:p>
        </w:tc>
        <w:tc>
          <w:tcPr>
            <w:tcW w:w="2535" w:type="dxa"/>
            <w:shd w:val="clear" w:color="auto" w:fill="auto"/>
          </w:tcPr>
          <w:p w:rsidR="00D135A7" w:rsidRPr="0042535C" w:rsidRDefault="00520273" w:rsidP="00D533E5">
            <w:pPr>
              <w:widowControl/>
              <w:autoSpaceDE/>
              <w:autoSpaceDN/>
              <w:jc w:val="center"/>
              <w:rPr>
                <w:lang w:val="ru-RU" w:eastAsia="ru-RU" w:bidi="ar-SA"/>
              </w:rPr>
            </w:pPr>
            <w:r w:rsidRPr="0042535C">
              <w:rPr>
                <w:b/>
                <w:lang w:val="ru-RU" w:eastAsia="ru-RU" w:bidi="ar-SA"/>
              </w:rPr>
              <w:t>Максимально допустимый уровень территориальной доступности для населения (метров</w:t>
            </w:r>
            <w:r w:rsidRPr="0042535C">
              <w:rPr>
                <w:color w:val="000000"/>
                <w:lang w:val="ru-RU" w:eastAsia="ru-RU" w:bidi="ar-SA"/>
              </w:rPr>
              <w:t>)</w:t>
            </w:r>
          </w:p>
        </w:tc>
      </w:tr>
      <w:tr w:rsidR="001635A8" w:rsidRPr="0088474B" w:rsidTr="00C811B5">
        <w:tc>
          <w:tcPr>
            <w:tcW w:w="675" w:type="dxa"/>
            <w:vMerge w:val="restart"/>
            <w:shd w:val="clear" w:color="auto" w:fill="auto"/>
            <w:vAlign w:val="center"/>
          </w:tcPr>
          <w:p w:rsidR="00D135A7" w:rsidRPr="0042535C" w:rsidRDefault="00520273" w:rsidP="00D533E5">
            <w:pPr>
              <w:widowControl/>
              <w:autoSpaceDE/>
              <w:autoSpaceDN/>
              <w:jc w:val="center"/>
              <w:rPr>
                <w:lang w:val="ru-RU" w:eastAsia="ru-RU" w:bidi="ar-SA"/>
              </w:rPr>
            </w:pPr>
            <w:r w:rsidRPr="0042535C">
              <w:rPr>
                <w:lang w:val="ru-RU" w:eastAsia="ru-RU" w:bidi="ar-SA"/>
              </w:rPr>
              <w:t>1</w:t>
            </w:r>
          </w:p>
        </w:tc>
        <w:tc>
          <w:tcPr>
            <w:tcW w:w="9464" w:type="dxa"/>
            <w:gridSpan w:val="3"/>
            <w:shd w:val="clear" w:color="auto" w:fill="auto"/>
          </w:tcPr>
          <w:p w:rsidR="00D135A7" w:rsidRPr="0042535C" w:rsidRDefault="00520273" w:rsidP="00D533E5">
            <w:pPr>
              <w:widowControl/>
              <w:autoSpaceDE/>
              <w:autoSpaceDN/>
              <w:jc w:val="both"/>
              <w:rPr>
                <w:lang w:val="ru-RU" w:eastAsia="ru-RU" w:bidi="ar-SA"/>
              </w:rPr>
            </w:pPr>
            <w:r w:rsidRPr="0042535C">
              <w:rPr>
                <w:lang w:val="ru-RU" w:eastAsia="ru-RU" w:bidi="ar-SA"/>
              </w:rPr>
              <w:t>Клубные учреждения для сельских населенных пунктов с численностью населения:</w:t>
            </w:r>
          </w:p>
        </w:tc>
      </w:tr>
      <w:tr w:rsidR="001635A8" w:rsidTr="00C811B5">
        <w:trPr>
          <w:trHeight w:val="322"/>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0,2 до</w:t>
            </w:r>
            <w:r w:rsidR="00520273" w:rsidRPr="0042535C">
              <w:rPr>
                <w:lang w:val="ru-RU" w:eastAsia="ru-RU" w:bidi="ar-SA"/>
              </w:rPr>
              <w:t xml:space="preserve"> 1 тыс. чел.</w:t>
            </w:r>
          </w:p>
        </w:tc>
        <w:tc>
          <w:tcPr>
            <w:tcW w:w="2960"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 xml:space="preserve">500 – 300 мест на 1000 </w:t>
            </w:r>
            <w:r w:rsidR="00E14B70" w:rsidRPr="0042535C">
              <w:rPr>
                <w:lang w:val="ru-RU" w:eastAsia="ru-RU" w:bidi="ar-SA"/>
              </w:rPr>
              <w:t>чел.</w:t>
            </w:r>
          </w:p>
        </w:tc>
        <w:tc>
          <w:tcPr>
            <w:tcW w:w="2535" w:type="dxa"/>
            <w:vMerge w:val="restart"/>
            <w:shd w:val="clear" w:color="auto" w:fill="auto"/>
            <w:vAlign w:val="center"/>
          </w:tcPr>
          <w:p w:rsidR="00D135A7" w:rsidRPr="0042535C" w:rsidRDefault="009627CB" w:rsidP="00D533E5">
            <w:pPr>
              <w:widowControl/>
              <w:autoSpaceDE/>
              <w:autoSpaceDN/>
              <w:jc w:val="center"/>
              <w:rPr>
                <w:lang w:val="ru-RU" w:eastAsia="ru-RU" w:bidi="ar-SA"/>
              </w:rPr>
            </w:pPr>
            <w:r w:rsidRPr="0042535C">
              <w:rPr>
                <w:color w:val="000000"/>
                <w:lang w:val="ru-RU" w:eastAsia="ru-RU" w:bidi="ar-SA"/>
              </w:rPr>
              <w:t>60 минут транспортной доступности</w:t>
            </w:r>
          </w:p>
        </w:tc>
      </w:tr>
      <w:tr w:rsidR="001635A8" w:rsidTr="00C811B5">
        <w:trPr>
          <w:trHeight w:val="299"/>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eastAsia="ru-RU" w:bidi="ar-SA"/>
              </w:rPr>
            </w:pPr>
            <w:r w:rsidRPr="0042535C">
              <w:rPr>
                <w:lang w:val="ru-RU" w:eastAsia="ru-RU" w:bidi="ar-SA"/>
              </w:rPr>
              <w:t>от 1 до 2</w:t>
            </w:r>
            <w:r w:rsidR="00520273" w:rsidRPr="0042535C">
              <w:rPr>
                <w:lang w:val="ru-RU" w:eastAsia="ru-RU" w:bidi="ar-SA"/>
              </w:rPr>
              <w:t xml:space="preserve"> тыс. чел</w:t>
            </w:r>
          </w:p>
        </w:tc>
        <w:tc>
          <w:tcPr>
            <w:tcW w:w="2960" w:type="dxa"/>
            <w:shd w:val="clear" w:color="auto" w:fill="auto"/>
            <w:vAlign w:val="center"/>
          </w:tcPr>
          <w:p w:rsidR="00D135A7" w:rsidRPr="0042535C" w:rsidRDefault="00520273" w:rsidP="00D533E5">
            <w:pPr>
              <w:widowControl/>
              <w:autoSpaceDE/>
              <w:autoSpaceDN/>
              <w:jc w:val="center"/>
              <w:rPr>
                <w:lang w:val="ru-RU" w:eastAsia="ru-RU" w:bidi="ar-SA"/>
              </w:rPr>
            </w:pPr>
            <w:r w:rsidRPr="0042535C">
              <w:rPr>
                <w:lang w:val="ru-RU" w:eastAsia="ru-RU" w:bidi="ar-SA"/>
              </w:rPr>
              <w:t>300 – 230 мест</w:t>
            </w:r>
            <w:r w:rsidR="009627CB" w:rsidRPr="0042535C">
              <w:rPr>
                <w:lang w:val="ru-RU" w:eastAsia="ru-RU" w:bidi="ar-SA"/>
              </w:rPr>
              <w:t xml:space="preserve"> на 1000 </w:t>
            </w:r>
            <w:r w:rsidR="00E14B70" w:rsidRPr="0042535C">
              <w:rPr>
                <w:lang w:val="ru-RU" w:eastAsia="ru-RU" w:bidi="ar-SA"/>
              </w:rPr>
              <w:t>чел.</w:t>
            </w:r>
          </w:p>
        </w:tc>
        <w:tc>
          <w:tcPr>
            <w:tcW w:w="2535" w:type="dxa"/>
            <w:vMerge/>
            <w:shd w:val="clear" w:color="auto" w:fill="auto"/>
            <w:vAlign w:val="center"/>
          </w:tcPr>
          <w:p w:rsidR="00D135A7" w:rsidRPr="0042535C" w:rsidRDefault="00D135A7" w:rsidP="00D533E5">
            <w:pPr>
              <w:widowControl/>
              <w:autoSpaceDE/>
              <w:autoSpaceDN/>
              <w:jc w:val="center"/>
              <w:rPr>
                <w:color w:val="000000"/>
                <w:lang w:val="ru-RU" w:eastAsia="ru-RU" w:bidi="ar-SA"/>
              </w:rPr>
            </w:pPr>
          </w:p>
        </w:tc>
      </w:tr>
      <w:tr w:rsidR="001635A8" w:rsidTr="00C811B5">
        <w:trPr>
          <w:trHeight w:val="299"/>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2 до</w:t>
            </w:r>
            <w:r w:rsidR="00520273" w:rsidRPr="0042535C">
              <w:rPr>
                <w:lang w:val="ru-RU" w:eastAsia="ru-RU" w:bidi="ar-SA"/>
              </w:rPr>
              <w:t xml:space="preserve"> 5 тыс. чел</w:t>
            </w:r>
          </w:p>
        </w:tc>
        <w:tc>
          <w:tcPr>
            <w:tcW w:w="2960" w:type="dxa"/>
            <w:shd w:val="clear" w:color="auto" w:fill="auto"/>
            <w:vAlign w:val="center"/>
          </w:tcPr>
          <w:p w:rsidR="00D135A7" w:rsidRPr="0042535C" w:rsidRDefault="00520273" w:rsidP="00D533E5">
            <w:pPr>
              <w:widowControl/>
              <w:autoSpaceDE/>
              <w:autoSpaceDN/>
              <w:jc w:val="center"/>
              <w:rPr>
                <w:lang w:val="ru-RU" w:eastAsia="ru-RU" w:bidi="ar-SA"/>
              </w:rPr>
            </w:pPr>
            <w:r w:rsidRPr="0042535C">
              <w:rPr>
                <w:lang w:val="ru-RU" w:eastAsia="ru-RU" w:bidi="ar-SA"/>
              </w:rPr>
              <w:t>230 – 190 мест</w:t>
            </w:r>
            <w:r w:rsidR="009627CB" w:rsidRPr="0042535C">
              <w:rPr>
                <w:lang w:val="ru-RU" w:eastAsia="ru-RU" w:bidi="ar-SA"/>
              </w:rPr>
              <w:t xml:space="preserve"> на 1000 </w:t>
            </w:r>
            <w:r w:rsidR="00E14B70" w:rsidRPr="0042535C">
              <w:rPr>
                <w:lang w:val="ru-RU" w:eastAsia="ru-RU" w:bidi="ar-SA"/>
              </w:rPr>
              <w:t>чел.</w:t>
            </w:r>
          </w:p>
        </w:tc>
        <w:tc>
          <w:tcPr>
            <w:tcW w:w="2535" w:type="dxa"/>
            <w:vMerge/>
            <w:shd w:val="clear" w:color="auto" w:fill="auto"/>
            <w:vAlign w:val="center"/>
          </w:tcPr>
          <w:p w:rsidR="00D135A7" w:rsidRPr="0042535C" w:rsidRDefault="00D135A7" w:rsidP="00D533E5">
            <w:pPr>
              <w:widowControl/>
              <w:autoSpaceDE/>
              <w:autoSpaceDN/>
              <w:jc w:val="center"/>
              <w:rPr>
                <w:color w:val="000000"/>
                <w:lang w:val="ru-RU" w:eastAsia="ru-RU" w:bidi="ar-SA"/>
              </w:rPr>
            </w:pPr>
          </w:p>
        </w:tc>
      </w:tr>
      <w:tr w:rsidR="001635A8" w:rsidRPr="0088474B" w:rsidTr="00C811B5">
        <w:trPr>
          <w:trHeight w:val="299"/>
        </w:trPr>
        <w:tc>
          <w:tcPr>
            <w:tcW w:w="675" w:type="dxa"/>
            <w:vMerge w:val="restart"/>
            <w:shd w:val="clear" w:color="auto" w:fill="auto"/>
            <w:vAlign w:val="center"/>
          </w:tcPr>
          <w:p w:rsidR="00D135A7" w:rsidRPr="0042535C" w:rsidRDefault="00520273" w:rsidP="00D533E5">
            <w:pPr>
              <w:widowControl/>
              <w:autoSpaceDE/>
              <w:autoSpaceDN/>
              <w:jc w:val="center"/>
              <w:rPr>
                <w:lang w:val="ru-RU" w:eastAsia="ru-RU" w:bidi="ar-SA"/>
              </w:rPr>
            </w:pPr>
            <w:r w:rsidRPr="0042535C">
              <w:rPr>
                <w:lang w:val="ru-RU" w:eastAsia="ru-RU" w:bidi="ar-SA"/>
              </w:rPr>
              <w:t>2</w:t>
            </w:r>
          </w:p>
        </w:tc>
        <w:tc>
          <w:tcPr>
            <w:tcW w:w="9464" w:type="dxa"/>
            <w:gridSpan w:val="3"/>
            <w:shd w:val="clear" w:color="auto" w:fill="auto"/>
            <w:vAlign w:val="center"/>
          </w:tcPr>
          <w:p w:rsidR="00D135A7" w:rsidRPr="0042535C" w:rsidRDefault="009627CB" w:rsidP="00D533E5">
            <w:pPr>
              <w:widowControl/>
              <w:autoSpaceDE/>
              <w:autoSpaceDN/>
              <w:jc w:val="both"/>
              <w:rPr>
                <w:color w:val="000000"/>
                <w:lang w:val="ru-RU" w:eastAsia="ru-RU" w:bidi="ar-SA"/>
              </w:rPr>
            </w:pPr>
            <w:r w:rsidRPr="0042535C">
              <w:rPr>
                <w:lang w:val="ru-RU" w:eastAsia="ru-RU" w:bidi="ar-SA"/>
              </w:rPr>
              <w:t>Сельские массовые библиотеки на зону обслуживания (исходя из 30-ти минутной доступности) для сельских поселений и их групп, с численностью населения</w:t>
            </w:r>
            <w:r w:rsidR="00520273" w:rsidRPr="0042535C">
              <w:rPr>
                <w:lang w:val="ru-RU" w:eastAsia="ru-RU" w:bidi="ar-SA"/>
              </w:rPr>
              <w:t>:</w:t>
            </w:r>
          </w:p>
        </w:tc>
      </w:tr>
      <w:tr w:rsidR="001635A8" w:rsidTr="00C811B5">
        <w:trPr>
          <w:trHeight w:val="537"/>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свыше 1 до 2</w:t>
            </w:r>
            <w:r w:rsidR="00520273" w:rsidRPr="0042535C">
              <w:rPr>
                <w:lang w:val="ru-RU" w:eastAsia="ru-RU" w:bidi="ar-SA"/>
              </w:rPr>
              <w:t xml:space="preserve"> тыс. чел</w:t>
            </w:r>
          </w:p>
        </w:tc>
        <w:tc>
          <w:tcPr>
            <w:tcW w:w="2960" w:type="dxa"/>
            <w:shd w:val="clear" w:color="auto" w:fill="auto"/>
            <w:vAlign w:val="center"/>
          </w:tcPr>
          <w:p w:rsidR="00D135A7" w:rsidRPr="0042535C" w:rsidRDefault="00520273" w:rsidP="00D533E5">
            <w:pPr>
              <w:widowControl/>
              <w:autoSpaceDE/>
              <w:autoSpaceDN/>
              <w:jc w:val="center"/>
              <w:rPr>
                <w:lang w:val="ru-RU" w:eastAsia="ru-RU" w:bidi="ar-SA"/>
              </w:rPr>
            </w:pPr>
            <w:r w:rsidRPr="0042535C">
              <w:rPr>
                <w:lang w:val="ru-RU" w:eastAsia="ru-RU" w:bidi="ar-SA"/>
              </w:rPr>
              <w:t xml:space="preserve">6 </w:t>
            </w:r>
            <w:r w:rsidR="009627CB" w:rsidRPr="0042535C">
              <w:rPr>
                <w:lang w:val="ru-RU" w:eastAsia="ru-RU" w:bidi="ar-SA"/>
              </w:rPr>
              <w:t>–</w:t>
            </w:r>
            <w:r w:rsidRPr="0042535C">
              <w:rPr>
                <w:lang w:val="ru-RU" w:eastAsia="ru-RU" w:bidi="ar-SA"/>
              </w:rPr>
              <w:t xml:space="preserve"> 7,5 тыс. ед. хранения;</w:t>
            </w:r>
          </w:p>
          <w:p w:rsidR="00D135A7" w:rsidRPr="0042535C" w:rsidRDefault="00520273" w:rsidP="00D533E5">
            <w:pPr>
              <w:widowControl/>
              <w:autoSpaceDE/>
              <w:autoSpaceDN/>
              <w:jc w:val="center"/>
              <w:rPr>
                <w:lang w:val="ru-RU" w:eastAsia="ru-RU" w:bidi="ar-SA"/>
              </w:rPr>
            </w:pPr>
            <w:r w:rsidRPr="0042535C">
              <w:rPr>
                <w:lang w:val="ru-RU" w:eastAsia="ru-RU" w:bidi="ar-SA"/>
              </w:rPr>
              <w:t>5</w:t>
            </w:r>
            <w:r w:rsidR="009627CB" w:rsidRPr="0042535C">
              <w:rPr>
                <w:lang w:val="ru-RU" w:eastAsia="ru-RU" w:bidi="ar-SA"/>
              </w:rPr>
              <w:t xml:space="preserve"> – </w:t>
            </w:r>
            <w:r w:rsidRPr="0042535C">
              <w:rPr>
                <w:lang w:val="ru-RU" w:eastAsia="ru-RU" w:bidi="ar-SA"/>
              </w:rPr>
              <w:t>6</w:t>
            </w:r>
            <w:r w:rsidR="009627CB" w:rsidRPr="0042535C">
              <w:rPr>
                <w:lang w:val="ru-RU" w:eastAsia="ru-RU" w:bidi="ar-SA"/>
              </w:rPr>
              <w:t xml:space="preserve"> читательских</w:t>
            </w:r>
            <w:r w:rsidRPr="0042535C">
              <w:rPr>
                <w:lang w:val="ru-RU" w:eastAsia="ru-RU" w:bidi="ar-SA"/>
              </w:rPr>
              <w:t xml:space="preserve"> мест на 1000 чел.</w:t>
            </w:r>
          </w:p>
        </w:tc>
        <w:tc>
          <w:tcPr>
            <w:tcW w:w="2535" w:type="dxa"/>
            <w:vMerge w:val="restart"/>
            <w:shd w:val="clear" w:color="auto" w:fill="auto"/>
            <w:vAlign w:val="center"/>
          </w:tcPr>
          <w:p w:rsidR="00D135A7" w:rsidRPr="0042535C" w:rsidRDefault="009627CB" w:rsidP="00D533E5">
            <w:pPr>
              <w:widowControl/>
              <w:autoSpaceDE/>
              <w:autoSpaceDN/>
              <w:jc w:val="center"/>
              <w:rPr>
                <w:lang w:val="ru-RU" w:eastAsia="ru-RU" w:bidi="ar-SA"/>
              </w:rPr>
            </w:pPr>
            <w:r w:rsidRPr="0042535C">
              <w:rPr>
                <w:color w:val="000000"/>
                <w:lang w:val="ru-RU" w:eastAsia="ru-RU" w:bidi="ar-SA"/>
              </w:rPr>
              <w:t>30 минут транспортной доступности</w:t>
            </w:r>
          </w:p>
        </w:tc>
      </w:tr>
      <w:tr w:rsidR="001635A8" w:rsidRPr="0088474B" w:rsidTr="00C811B5">
        <w:trPr>
          <w:trHeight w:val="537"/>
        </w:trPr>
        <w:tc>
          <w:tcPr>
            <w:tcW w:w="675" w:type="dxa"/>
            <w:vMerge/>
            <w:shd w:val="clear" w:color="auto" w:fill="auto"/>
            <w:vAlign w:val="center"/>
          </w:tcPr>
          <w:p w:rsidR="009627CB" w:rsidRPr="0042535C" w:rsidRDefault="009627CB" w:rsidP="00D533E5">
            <w:pPr>
              <w:widowControl/>
              <w:autoSpaceDE/>
              <w:autoSpaceDN/>
              <w:jc w:val="center"/>
              <w:rPr>
                <w:lang w:val="ru-RU" w:eastAsia="ru-RU" w:bidi="ar-SA"/>
              </w:rPr>
            </w:pPr>
          </w:p>
        </w:tc>
        <w:tc>
          <w:tcPr>
            <w:tcW w:w="3969" w:type="dxa"/>
            <w:shd w:val="clear" w:color="auto" w:fill="auto"/>
            <w:vAlign w:val="center"/>
          </w:tcPr>
          <w:p w:rsidR="009627CB" w:rsidRPr="0042535C" w:rsidRDefault="00520273" w:rsidP="00D533E5">
            <w:pPr>
              <w:widowControl/>
              <w:autoSpaceDE/>
              <w:autoSpaceDN/>
              <w:jc w:val="center"/>
              <w:rPr>
                <w:lang w:val="ru-RU" w:eastAsia="ru-RU" w:bidi="ar-SA"/>
              </w:rPr>
            </w:pPr>
            <w:r w:rsidRPr="0042535C">
              <w:rPr>
                <w:lang w:val="ru-RU" w:eastAsia="ru-RU" w:bidi="ar-SA"/>
              </w:rPr>
              <w:t>от 2 до 5 тыс. чел</w:t>
            </w:r>
          </w:p>
        </w:tc>
        <w:tc>
          <w:tcPr>
            <w:tcW w:w="2960" w:type="dxa"/>
            <w:shd w:val="clear" w:color="auto" w:fill="auto"/>
            <w:vAlign w:val="center"/>
          </w:tcPr>
          <w:p w:rsidR="009627CB" w:rsidRPr="0042535C" w:rsidRDefault="00520273" w:rsidP="009627CB">
            <w:pPr>
              <w:widowControl/>
              <w:autoSpaceDE/>
              <w:autoSpaceDN/>
              <w:jc w:val="center"/>
              <w:rPr>
                <w:lang w:val="ru-RU" w:eastAsia="ru-RU" w:bidi="ar-SA"/>
              </w:rPr>
            </w:pPr>
            <w:r w:rsidRPr="0042535C">
              <w:rPr>
                <w:lang w:val="ru-RU" w:eastAsia="ru-RU" w:bidi="ar-SA"/>
              </w:rPr>
              <w:t>5 – 6 тыс. ед. хранения;</w:t>
            </w:r>
          </w:p>
          <w:p w:rsidR="009627CB" w:rsidRPr="0042535C" w:rsidRDefault="00520273" w:rsidP="009627CB">
            <w:pPr>
              <w:widowControl/>
              <w:autoSpaceDE/>
              <w:autoSpaceDN/>
              <w:jc w:val="center"/>
              <w:rPr>
                <w:lang w:val="ru-RU" w:eastAsia="ru-RU" w:bidi="ar-SA"/>
              </w:rPr>
            </w:pPr>
            <w:r w:rsidRPr="0042535C">
              <w:rPr>
                <w:lang w:val="ru-RU" w:eastAsia="ru-RU" w:bidi="ar-SA"/>
              </w:rPr>
              <w:t>4 – 5 читательских мест на 1000 чел.</w:t>
            </w:r>
          </w:p>
        </w:tc>
        <w:tc>
          <w:tcPr>
            <w:tcW w:w="2535" w:type="dxa"/>
            <w:vMerge/>
            <w:shd w:val="clear" w:color="auto" w:fill="auto"/>
            <w:vAlign w:val="center"/>
          </w:tcPr>
          <w:p w:rsidR="009627CB" w:rsidRPr="0042535C" w:rsidRDefault="009627CB" w:rsidP="00D533E5">
            <w:pPr>
              <w:widowControl/>
              <w:autoSpaceDE/>
              <w:autoSpaceDN/>
              <w:jc w:val="center"/>
              <w:rPr>
                <w:color w:val="000000"/>
                <w:lang w:val="ru-RU" w:eastAsia="ru-RU" w:bidi="ar-SA"/>
              </w:rPr>
            </w:pPr>
          </w:p>
        </w:tc>
      </w:tr>
      <w:tr w:rsidR="001635A8" w:rsidRPr="0088474B" w:rsidTr="00C811B5">
        <w:trPr>
          <w:trHeight w:val="70"/>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5 до 10</w:t>
            </w:r>
            <w:r w:rsidR="00520273" w:rsidRPr="0042535C">
              <w:rPr>
                <w:lang w:val="ru-RU" w:eastAsia="ru-RU" w:bidi="ar-SA"/>
              </w:rPr>
              <w:t xml:space="preserve"> тыс. чел</w:t>
            </w:r>
          </w:p>
        </w:tc>
        <w:tc>
          <w:tcPr>
            <w:tcW w:w="2960"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4,5 – 5</w:t>
            </w:r>
            <w:r w:rsidR="00520273" w:rsidRPr="0042535C">
              <w:rPr>
                <w:lang w:val="ru-RU" w:eastAsia="ru-RU" w:bidi="ar-SA"/>
              </w:rPr>
              <w:t xml:space="preserve"> тыс. ед. хранения;</w:t>
            </w:r>
          </w:p>
          <w:p w:rsidR="00D135A7" w:rsidRPr="0042535C" w:rsidRDefault="009627CB" w:rsidP="00D533E5">
            <w:pPr>
              <w:widowControl/>
              <w:autoSpaceDE/>
              <w:autoSpaceDN/>
              <w:jc w:val="center"/>
              <w:rPr>
                <w:lang w:val="ru-RU" w:eastAsia="ru-RU" w:bidi="ar-SA"/>
              </w:rPr>
            </w:pPr>
            <w:r w:rsidRPr="0042535C">
              <w:rPr>
                <w:lang w:val="ru-RU" w:eastAsia="ru-RU" w:bidi="ar-SA"/>
              </w:rPr>
              <w:t>3 – 4</w:t>
            </w:r>
            <w:r w:rsidR="00520273" w:rsidRPr="0042535C">
              <w:rPr>
                <w:lang w:val="ru-RU" w:eastAsia="ru-RU" w:bidi="ar-SA"/>
              </w:rPr>
              <w:t xml:space="preserve"> </w:t>
            </w:r>
            <w:r w:rsidRPr="0042535C">
              <w:rPr>
                <w:lang w:val="ru-RU" w:eastAsia="ru-RU" w:bidi="ar-SA"/>
              </w:rPr>
              <w:t xml:space="preserve">читательских </w:t>
            </w:r>
            <w:r w:rsidR="00520273" w:rsidRPr="0042535C">
              <w:rPr>
                <w:lang w:val="ru-RU" w:eastAsia="ru-RU" w:bidi="ar-SA"/>
              </w:rPr>
              <w:t>мест на 1000 чел.</w:t>
            </w:r>
          </w:p>
        </w:tc>
        <w:tc>
          <w:tcPr>
            <w:tcW w:w="2535" w:type="dxa"/>
            <w:vMerge/>
            <w:shd w:val="clear" w:color="auto" w:fill="auto"/>
          </w:tcPr>
          <w:p w:rsidR="00D135A7" w:rsidRPr="0042535C" w:rsidRDefault="00D135A7" w:rsidP="00D533E5">
            <w:pPr>
              <w:widowControl/>
              <w:autoSpaceDE/>
              <w:autoSpaceDN/>
              <w:jc w:val="both"/>
              <w:rPr>
                <w:lang w:val="ru-RU" w:eastAsia="ru-RU" w:bidi="ar-SA"/>
              </w:rPr>
            </w:pPr>
          </w:p>
        </w:tc>
      </w:tr>
      <w:tr w:rsidR="001635A8" w:rsidTr="00C811B5">
        <w:trPr>
          <w:trHeight w:val="70"/>
        </w:trPr>
        <w:tc>
          <w:tcPr>
            <w:tcW w:w="675" w:type="dxa"/>
            <w:shd w:val="clear" w:color="auto" w:fill="auto"/>
            <w:vAlign w:val="center"/>
          </w:tcPr>
          <w:p w:rsidR="009627CB" w:rsidRPr="0042535C" w:rsidRDefault="00520273" w:rsidP="00D533E5">
            <w:pPr>
              <w:widowControl/>
              <w:autoSpaceDE/>
              <w:autoSpaceDN/>
              <w:jc w:val="center"/>
              <w:rPr>
                <w:lang w:val="ru-RU" w:eastAsia="ru-RU" w:bidi="ar-SA"/>
              </w:rPr>
            </w:pPr>
            <w:r w:rsidRPr="0042535C">
              <w:rPr>
                <w:lang w:val="ru-RU" w:eastAsia="ru-RU" w:bidi="ar-SA"/>
              </w:rPr>
              <w:t>3</w:t>
            </w:r>
          </w:p>
        </w:tc>
        <w:tc>
          <w:tcPr>
            <w:tcW w:w="3969" w:type="dxa"/>
            <w:shd w:val="clear" w:color="auto" w:fill="auto"/>
            <w:vAlign w:val="center"/>
          </w:tcPr>
          <w:p w:rsidR="009627CB" w:rsidRPr="0042535C" w:rsidRDefault="00520273" w:rsidP="009627CB">
            <w:pPr>
              <w:widowControl/>
              <w:autoSpaceDE/>
              <w:autoSpaceDN/>
              <w:rPr>
                <w:lang w:val="ru-RU" w:eastAsia="ru-RU" w:bidi="ar-SA"/>
              </w:rPr>
            </w:pPr>
            <w:r w:rsidRPr="0042535C">
              <w:rPr>
                <w:lang w:val="ru-RU" w:eastAsia="ru-RU" w:bidi="ar-SA"/>
              </w:rPr>
              <w:t>Помещения для организации досуга и любительской деятельности</w:t>
            </w:r>
          </w:p>
        </w:tc>
        <w:tc>
          <w:tcPr>
            <w:tcW w:w="2960" w:type="dxa"/>
            <w:shd w:val="clear" w:color="auto" w:fill="auto"/>
            <w:vAlign w:val="center"/>
          </w:tcPr>
          <w:p w:rsidR="009627CB" w:rsidRPr="0042535C" w:rsidRDefault="00C811B5" w:rsidP="00D533E5">
            <w:pPr>
              <w:widowControl/>
              <w:autoSpaceDE/>
              <w:autoSpaceDN/>
              <w:jc w:val="center"/>
              <w:rPr>
                <w:lang w:val="ru-RU" w:eastAsia="ru-RU" w:bidi="ar-SA"/>
              </w:rPr>
            </w:pPr>
            <w:r w:rsidRPr="0042535C">
              <w:rPr>
                <w:lang w:val="ru-RU" w:eastAsia="ru-RU" w:bidi="ar-SA"/>
              </w:rPr>
              <w:t>50-60 кв.м. на 1000 чел.</w:t>
            </w:r>
          </w:p>
        </w:tc>
        <w:tc>
          <w:tcPr>
            <w:tcW w:w="2535" w:type="dxa"/>
            <w:shd w:val="clear" w:color="auto" w:fill="auto"/>
          </w:tcPr>
          <w:p w:rsidR="009627CB" w:rsidRPr="0042535C" w:rsidRDefault="00C811B5" w:rsidP="00C811B5">
            <w:pPr>
              <w:widowControl/>
              <w:autoSpaceDE/>
              <w:autoSpaceDN/>
              <w:jc w:val="center"/>
              <w:rPr>
                <w:lang w:val="ru-RU" w:eastAsia="ru-RU" w:bidi="ar-SA"/>
              </w:rPr>
            </w:pPr>
            <w:r w:rsidRPr="0042535C">
              <w:rPr>
                <w:color w:val="000000"/>
                <w:lang w:val="ru-RU" w:eastAsia="ru-RU" w:bidi="ar-SA"/>
              </w:rPr>
              <w:t>30 минут пешеходной доступности</w:t>
            </w:r>
          </w:p>
        </w:tc>
      </w:tr>
    </w:tbl>
    <w:p w:rsidR="00D135A7" w:rsidRDefault="00520273" w:rsidP="00D135A7">
      <w:pPr>
        <w:widowControl/>
        <w:autoSpaceDE/>
        <w:autoSpaceDN/>
        <w:jc w:val="both"/>
        <w:rPr>
          <w:sz w:val="20"/>
          <w:szCs w:val="20"/>
          <w:lang w:val="ru-RU" w:eastAsia="ru-RU" w:bidi="ar-SA"/>
        </w:rPr>
      </w:pPr>
      <w:r>
        <w:rPr>
          <w:sz w:val="20"/>
          <w:szCs w:val="20"/>
          <w:lang w:val="ru-RU" w:eastAsia="ru-RU" w:bidi="ar-SA"/>
        </w:rPr>
        <w:t>Примечание.</w:t>
      </w:r>
    </w:p>
    <w:p w:rsidR="00D135A7" w:rsidRDefault="00520273" w:rsidP="00D135A7">
      <w:pPr>
        <w:widowControl/>
        <w:autoSpaceDE/>
        <w:autoSpaceDN/>
        <w:jc w:val="both"/>
        <w:rPr>
          <w:sz w:val="20"/>
          <w:szCs w:val="20"/>
          <w:lang w:val="ru-RU" w:eastAsia="ru-RU" w:bidi="ar-SA"/>
        </w:rPr>
      </w:pPr>
      <w:r w:rsidRPr="00D920FE">
        <w:rPr>
          <w:sz w:val="20"/>
          <w:szCs w:val="20"/>
          <w:lang w:val="ru-RU" w:eastAsia="ru-RU" w:bidi="ar-SA"/>
        </w:rPr>
        <w:t xml:space="preserve">1. Меньший расчетный показатель следует принимать для больших населенных пунктов. </w:t>
      </w:r>
    </w:p>
    <w:p w:rsidR="00D135A7" w:rsidRDefault="00520273" w:rsidP="00285B44">
      <w:pPr>
        <w:widowControl/>
        <w:autoSpaceDE/>
        <w:autoSpaceDN/>
        <w:spacing w:after="240"/>
        <w:jc w:val="both"/>
        <w:rPr>
          <w:sz w:val="20"/>
          <w:szCs w:val="20"/>
          <w:lang w:val="ru-RU" w:eastAsia="ru-RU" w:bidi="ar-SA"/>
        </w:rPr>
      </w:pPr>
      <w:r>
        <w:rPr>
          <w:sz w:val="20"/>
          <w:szCs w:val="20"/>
          <w:lang w:val="ru-RU" w:eastAsia="ru-RU" w:bidi="ar-SA"/>
        </w:rPr>
        <w:t>2</w:t>
      </w:r>
      <w:r w:rsidRPr="00D920FE">
        <w:rPr>
          <w:sz w:val="20"/>
          <w:szCs w:val="20"/>
          <w:lang w:val="ru-RU" w:eastAsia="ru-RU" w:bidi="ar-SA"/>
        </w:rPr>
        <w:t>. В соответствии с Постановлением Кабинета Министров Республики Татарстан № 42 от 26.01.2009 г. уровень социальных гарантий обеспеченности населения услугами клубны</w:t>
      </w:r>
      <w:r>
        <w:rPr>
          <w:sz w:val="20"/>
          <w:szCs w:val="20"/>
          <w:lang w:val="ru-RU" w:eastAsia="ru-RU" w:bidi="ar-SA"/>
        </w:rPr>
        <w:t>х учреждений и библиотек до 2024</w:t>
      </w:r>
      <w:r w:rsidRPr="00D920FE">
        <w:rPr>
          <w:sz w:val="20"/>
          <w:szCs w:val="20"/>
          <w:lang w:val="ru-RU" w:eastAsia="ru-RU" w:bidi="ar-SA"/>
        </w:rPr>
        <w:t xml:space="preserve"> г. принимается на уровне существующей обеспеченности.</w:t>
      </w:r>
    </w:p>
    <w:p w:rsidR="00D135A7" w:rsidRPr="00D135A7" w:rsidRDefault="00520273" w:rsidP="00D135A7">
      <w:pPr>
        <w:autoSpaceDE/>
        <w:autoSpaceDN/>
        <w:ind w:firstLine="709"/>
        <w:jc w:val="both"/>
        <w:rPr>
          <w:sz w:val="28"/>
          <w:szCs w:val="20"/>
          <w:lang w:val="ru-RU" w:eastAsia="ru-RU" w:bidi="ar-SA"/>
        </w:rPr>
      </w:pPr>
      <w:r w:rsidRPr="00D135A7">
        <w:rPr>
          <w:sz w:val="28"/>
          <w:szCs w:val="20"/>
          <w:lang w:val="ru-RU" w:eastAsia="ru-RU" w:bidi="ar-SA"/>
        </w:rPr>
        <w:t>Для объектов культуры и досуг</w:t>
      </w:r>
      <w:r w:rsidR="00FC12BE">
        <w:rPr>
          <w:sz w:val="28"/>
          <w:szCs w:val="20"/>
          <w:lang w:val="ru-RU" w:eastAsia="ru-RU" w:bidi="ar-SA"/>
        </w:rPr>
        <w:t>а, не представленных в таблице 4</w:t>
      </w:r>
      <w:r w:rsidRPr="00D135A7">
        <w:rPr>
          <w:sz w:val="28"/>
          <w:szCs w:val="20"/>
          <w:lang w:val="ru-RU" w:eastAsia="ru-RU" w:bidi="ar-SA"/>
        </w:rPr>
        <w:t>, показатели следует принимать в соответствии с заданием на проектирование.</w:t>
      </w:r>
    </w:p>
    <w:p w:rsidR="00D135A7" w:rsidRPr="00D135A7" w:rsidRDefault="00520273" w:rsidP="00D135A7">
      <w:pPr>
        <w:autoSpaceDE/>
        <w:autoSpaceDN/>
        <w:ind w:firstLine="709"/>
        <w:jc w:val="both"/>
        <w:rPr>
          <w:sz w:val="28"/>
          <w:szCs w:val="20"/>
          <w:lang w:val="ru-RU" w:eastAsia="ru-RU" w:bidi="ar-SA"/>
        </w:rPr>
      </w:pPr>
      <w:r w:rsidRPr="00D135A7">
        <w:rPr>
          <w:sz w:val="28"/>
          <w:szCs w:val="20"/>
          <w:lang w:val="ru-RU" w:eastAsia="ru-RU" w:bidi="ar-SA"/>
        </w:rPr>
        <w:t>При определении количества, состава и вместимости объектов культуры и досуга, проектируемых в сельских населенных пунктах, следует дополнительно учитывать население, приезжающее из других населенных пунктов, расположенных в зоне 30-минутной транспортной доступности.</w:t>
      </w:r>
    </w:p>
    <w:p w:rsidR="00D135A7" w:rsidRPr="00D135A7" w:rsidRDefault="00520273" w:rsidP="00D135A7">
      <w:pPr>
        <w:autoSpaceDE/>
        <w:autoSpaceDN/>
        <w:ind w:firstLine="709"/>
        <w:jc w:val="both"/>
        <w:rPr>
          <w:sz w:val="28"/>
          <w:szCs w:val="20"/>
          <w:lang w:val="ru-RU" w:eastAsia="ru-RU" w:bidi="ar-SA"/>
        </w:rPr>
      </w:pPr>
      <w:r w:rsidRPr="00D135A7">
        <w:rPr>
          <w:sz w:val="28"/>
          <w:szCs w:val="20"/>
          <w:lang w:val="ru-RU" w:eastAsia="ru-RU" w:bidi="ar-SA"/>
        </w:rPr>
        <w:lastRenderedPageBreak/>
        <w:t>Размеры земельных участков для объектов культуры и организации досуга населения устанавливаются в соответствии с заданием на проектирование.</w:t>
      </w:r>
    </w:p>
    <w:p w:rsidR="00D135A7" w:rsidRPr="009E320C" w:rsidRDefault="00230015" w:rsidP="00D135A7">
      <w:pPr>
        <w:keepNext/>
        <w:autoSpaceDE/>
        <w:autoSpaceDN/>
        <w:spacing w:before="120"/>
        <w:jc w:val="center"/>
        <w:outlineLvl w:val="1"/>
        <w:rPr>
          <w:b/>
          <w:sz w:val="28"/>
          <w:szCs w:val="20"/>
          <w:lang w:val="ru-RU" w:eastAsia="ru-RU" w:bidi="ar-SA"/>
        </w:rPr>
      </w:pPr>
      <w:bookmarkStart w:id="8" w:name="_Toc87450789"/>
      <w:bookmarkStart w:id="9" w:name="_Toc88052681"/>
      <w:bookmarkStart w:id="10" w:name="_Toc88220097"/>
      <w:r>
        <w:rPr>
          <w:b/>
          <w:sz w:val="28"/>
          <w:szCs w:val="20"/>
          <w:lang w:val="ru-RU" w:eastAsia="ru-RU" w:bidi="ar-SA"/>
        </w:rPr>
        <w:t>4.2</w:t>
      </w:r>
      <w:r w:rsidR="00520273">
        <w:rPr>
          <w:b/>
          <w:sz w:val="28"/>
          <w:szCs w:val="20"/>
          <w:lang w:val="ru-RU" w:eastAsia="ru-RU" w:bidi="ar-SA"/>
        </w:rPr>
        <w:t>. О</w:t>
      </w:r>
      <w:r w:rsidR="00520273" w:rsidRPr="00B81642">
        <w:rPr>
          <w:b/>
          <w:sz w:val="28"/>
          <w:szCs w:val="20"/>
          <w:lang w:val="ru-RU" w:eastAsia="ru-RU" w:bidi="ar-SA"/>
        </w:rPr>
        <w:t>б</w:t>
      </w:r>
      <w:r w:rsidR="00520273" w:rsidRPr="00D81099">
        <w:rPr>
          <w:b/>
          <w:sz w:val="28"/>
          <w:szCs w:val="20"/>
          <w:lang w:val="ru-RU" w:eastAsia="ru-RU" w:bidi="ar-SA"/>
        </w:rPr>
        <w:t>ъект</w:t>
      </w:r>
      <w:r w:rsidR="00520273">
        <w:rPr>
          <w:b/>
          <w:sz w:val="28"/>
          <w:szCs w:val="20"/>
          <w:lang w:val="ru-RU" w:eastAsia="ru-RU" w:bidi="ar-SA"/>
        </w:rPr>
        <w:t>ы</w:t>
      </w:r>
      <w:r w:rsidR="00520273" w:rsidRPr="00D81099">
        <w:rPr>
          <w:b/>
          <w:sz w:val="28"/>
          <w:szCs w:val="20"/>
          <w:lang w:val="ru-RU" w:eastAsia="ru-RU" w:bidi="ar-SA"/>
        </w:rPr>
        <w:t xml:space="preserve"> </w:t>
      </w:r>
      <w:r w:rsidR="00520273">
        <w:rPr>
          <w:b/>
          <w:sz w:val="28"/>
          <w:szCs w:val="20"/>
          <w:lang w:val="ru-RU" w:eastAsia="ru-RU" w:bidi="ar-SA"/>
        </w:rPr>
        <w:t xml:space="preserve">местного значения сельского поселения в области </w:t>
      </w:r>
      <w:r w:rsidR="00520273" w:rsidRPr="00D81099">
        <w:rPr>
          <w:b/>
          <w:sz w:val="28"/>
          <w:szCs w:val="20"/>
          <w:lang w:val="ru-RU" w:eastAsia="ru-RU" w:bidi="ar-SA"/>
        </w:rPr>
        <w:t>физическ</w:t>
      </w:r>
      <w:r w:rsidR="00520273" w:rsidRPr="00B81642">
        <w:rPr>
          <w:b/>
          <w:sz w:val="28"/>
          <w:szCs w:val="20"/>
          <w:lang w:val="ru-RU" w:eastAsia="ru-RU" w:bidi="ar-SA"/>
        </w:rPr>
        <w:t>ой</w:t>
      </w:r>
      <w:r w:rsidR="00520273" w:rsidRPr="00D81099">
        <w:rPr>
          <w:b/>
          <w:sz w:val="28"/>
          <w:szCs w:val="20"/>
          <w:lang w:val="ru-RU" w:eastAsia="ru-RU" w:bidi="ar-SA"/>
        </w:rPr>
        <w:t xml:space="preserve"> к</w:t>
      </w:r>
      <w:r w:rsidR="00520273" w:rsidRPr="00B81642">
        <w:rPr>
          <w:b/>
          <w:sz w:val="28"/>
          <w:szCs w:val="20"/>
          <w:lang w:val="ru-RU" w:eastAsia="ru-RU" w:bidi="ar-SA"/>
        </w:rPr>
        <w:t>у</w:t>
      </w:r>
      <w:r w:rsidR="00520273" w:rsidRPr="00D81099">
        <w:rPr>
          <w:b/>
          <w:sz w:val="28"/>
          <w:szCs w:val="20"/>
          <w:lang w:val="ru-RU" w:eastAsia="ru-RU" w:bidi="ar-SA"/>
        </w:rPr>
        <w:t>льт</w:t>
      </w:r>
      <w:r w:rsidR="00520273" w:rsidRPr="00B81642">
        <w:rPr>
          <w:b/>
          <w:sz w:val="28"/>
          <w:szCs w:val="20"/>
          <w:lang w:val="ru-RU" w:eastAsia="ru-RU" w:bidi="ar-SA"/>
        </w:rPr>
        <w:t>у</w:t>
      </w:r>
      <w:r w:rsidR="00520273" w:rsidRPr="00D81099">
        <w:rPr>
          <w:b/>
          <w:sz w:val="28"/>
          <w:szCs w:val="20"/>
          <w:lang w:val="ru-RU" w:eastAsia="ru-RU" w:bidi="ar-SA"/>
        </w:rPr>
        <w:t>р</w:t>
      </w:r>
      <w:r w:rsidR="00520273" w:rsidRPr="00B81642">
        <w:rPr>
          <w:b/>
          <w:sz w:val="28"/>
          <w:szCs w:val="20"/>
          <w:lang w:val="ru-RU" w:eastAsia="ru-RU" w:bidi="ar-SA"/>
        </w:rPr>
        <w:t>ы</w:t>
      </w:r>
      <w:r w:rsidR="00520273" w:rsidRPr="00D81099">
        <w:rPr>
          <w:b/>
          <w:sz w:val="28"/>
          <w:szCs w:val="20"/>
          <w:lang w:val="ru-RU" w:eastAsia="ru-RU" w:bidi="ar-SA"/>
        </w:rPr>
        <w:t xml:space="preserve"> </w:t>
      </w:r>
      <w:r w:rsidR="00520273" w:rsidRPr="00B81642">
        <w:rPr>
          <w:b/>
          <w:sz w:val="28"/>
          <w:szCs w:val="20"/>
          <w:lang w:val="ru-RU" w:eastAsia="ru-RU" w:bidi="ar-SA"/>
        </w:rPr>
        <w:t>и</w:t>
      </w:r>
      <w:r w:rsidR="00520273" w:rsidRPr="00D81099">
        <w:rPr>
          <w:b/>
          <w:sz w:val="28"/>
          <w:szCs w:val="20"/>
          <w:lang w:val="ru-RU" w:eastAsia="ru-RU" w:bidi="ar-SA"/>
        </w:rPr>
        <w:t xml:space="preserve"> м</w:t>
      </w:r>
      <w:r w:rsidR="00520273" w:rsidRPr="00B81642">
        <w:rPr>
          <w:b/>
          <w:sz w:val="28"/>
          <w:szCs w:val="20"/>
          <w:lang w:val="ru-RU" w:eastAsia="ru-RU" w:bidi="ar-SA"/>
        </w:rPr>
        <w:t>а</w:t>
      </w:r>
      <w:r w:rsidR="00520273" w:rsidRPr="00D81099">
        <w:rPr>
          <w:b/>
          <w:sz w:val="28"/>
          <w:szCs w:val="20"/>
          <w:lang w:val="ru-RU" w:eastAsia="ru-RU" w:bidi="ar-SA"/>
        </w:rPr>
        <w:t>сс</w:t>
      </w:r>
      <w:r w:rsidR="00520273" w:rsidRPr="00B81642">
        <w:rPr>
          <w:b/>
          <w:sz w:val="28"/>
          <w:szCs w:val="20"/>
          <w:lang w:val="ru-RU" w:eastAsia="ru-RU" w:bidi="ar-SA"/>
        </w:rPr>
        <w:t>ово</w:t>
      </w:r>
      <w:r w:rsidR="00520273" w:rsidRPr="00D81099">
        <w:rPr>
          <w:b/>
          <w:sz w:val="28"/>
          <w:szCs w:val="20"/>
          <w:lang w:val="ru-RU" w:eastAsia="ru-RU" w:bidi="ar-SA"/>
        </w:rPr>
        <w:t>г</w:t>
      </w:r>
      <w:r w:rsidR="00520273" w:rsidRPr="00B81642">
        <w:rPr>
          <w:b/>
          <w:sz w:val="28"/>
          <w:szCs w:val="20"/>
          <w:lang w:val="ru-RU" w:eastAsia="ru-RU" w:bidi="ar-SA"/>
        </w:rPr>
        <w:t>о</w:t>
      </w:r>
      <w:r w:rsidR="00520273" w:rsidRPr="00D81099">
        <w:rPr>
          <w:b/>
          <w:sz w:val="28"/>
          <w:szCs w:val="20"/>
          <w:lang w:val="ru-RU" w:eastAsia="ru-RU" w:bidi="ar-SA"/>
        </w:rPr>
        <w:t xml:space="preserve"> сп</w:t>
      </w:r>
      <w:r w:rsidR="00520273" w:rsidRPr="00B81642">
        <w:rPr>
          <w:b/>
          <w:sz w:val="28"/>
          <w:szCs w:val="20"/>
          <w:lang w:val="ru-RU" w:eastAsia="ru-RU" w:bidi="ar-SA"/>
        </w:rPr>
        <w:t>о</w:t>
      </w:r>
      <w:r w:rsidR="00520273" w:rsidRPr="00D81099">
        <w:rPr>
          <w:b/>
          <w:sz w:val="28"/>
          <w:szCs w:val="20"/>
          <w:lang w:val="ru-RU" w:eastAsia="ru-RU" w:bidi="ar-SA"/>
        </w:rPr>
        <w:t>рт</w:t>
      </w:r>
      <w:r w:rsidR="00520273" w:rsidRPr="00B81642">
        <w:rPr>
          <w:b/>
          <w:sz w:val="28"/>
          <w:szCs w:val="20"/>
          <w:lang w:val="ru-RU" w:eastAsia="ru-RU" w:bidi="ar-SA"/>
        </w:rPr>
        <w:t>а</w:t>
      </w:r>
      <w:r w:rsidR="00520273">
        <w:rPr>
          <w:b/>
          <w:sz w:val="28"/>
          <w:szCs w:val="20"/>
          <w:lang w:val="ru-RU" w:eastAsia="ru-RU" w:bidi="ar-SA"/>
        </w:rPr>
        <w:t>.</w:t>
      </w:r>
      <w:bookmarkEnd w:id="8"/>
      <w:bookmarkEnd w:id="9"/>
      <w:bookmarkEnd w:id="10"/>
    </w:p>
    <w:p w:rsidR="00D135A7" w:rsidRDefault="00117541" w:rsidP="00D135A7">
      <w:pPr>
        <w:widowControl/>
        <w:autoSpaceDE/>
        <w:autoSpaceDN/>
        <w:spacing w:before="120"/>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w:t>
      </w:r>
      <w:r w:rsidR="00B95A84">
        <w:rPr>
          <w:sz w:val="28"/>
          <w:szCs w:val="20"/>
          <w:lang w:val="ru-RU" w:eastAsia="ru-RU" w:bidi="ar-SA"/>
        </w:rPr>
        <w:t>Биектауского</w:t>
      </w:r>
      <w:r w:rsidRPr="00117541">
        <w:rPr>
          <w:sz w:val="28"/>
          <w:szCs w:val="20"/>
          <w:lang w:val="ru-RU" w:eastAsia="ru-RU" w:bidi="ar-SA"/>
        </w:rPr>
        <w:t xml:space="preserve"> сельского поселения объектами физической культуры и массового спорта</w:t>
      </w:r>
      <w:r>
        <w:rPr>
          <w:sz w:val="28"/>
          <w:szCs w:val="20"/>
          <w:lang w:val="ru-RU" w:eastAsia="ru-RU" w:bidi="ar-SA"/>
        </w:rPr>
        <w:t>, уровня территориальной</w:t>
      </w:r>
      <w:r w:rsidRPr="00117541">
        <w:rPr>
          <w:sz w:val="28"/>
          <w:szCs w:val="20"/>
          <w:lang w:val="ru-RU" w:eastAsia="ru-RU" w:bidi="ar-SA"/>
        </w:rPr>
        <w:t xml:space="preserve"> 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5</w:t>
      </w:r>
      <w:r w:rsidRPr="00117541">
        <w:rPr>
          <w:sz w:val="28"/>
          <w:szCs w:val="20"/>
          <w:lang w:val="ru-RU" w:eastAsia="ru-RU" w:bidi="ar-SA"/>
        </w:rPr>
        <w:t>.</w:t>
      </w:r>
      <w:r w:rsidR="00520273" w:rsidRPr="0040422B">
        <w:rPr>
          <w:sz w:val="28"/>
          <w:szCs w:val="20"/>
          <w:lang w:val="ru-RU" w:eastAsia="ru-RU" w:bidi="ar-SA"/>
        </w:rPr>
        <w:t xml:space="preserve"> </w:t>
      </w:r>
    </w:p>
    <w:p w:rsidR="00D135A7" w:rsidRDefault="00520273" w:rsidP="00D135A7">
      <w:pPr>
        <w:widowControl/>
        <w:autoSpaceDE/>
        <w:autoSpaceDN/>
        <w:ind w:firstLine="709"/>
        <w:jc w:val="both"/>
        <w:rPr>
          <w:sz w:val="28"/>
          <w:szCs w:val="20"/>
          <w:lang w:val="ru-RU" w:eastAsia="ru-RU" w:bidi="ar-SA"/>
        </w:rPr>
      </w:pPr>
      <w:r w:rsidRPr="0040422B">
        <w:rPr>
          <w:sz w:val="28"/>
          <w:szCs w:val="20"/>
          <w:lang w:val="ru-RU" w:eastAsia="ru-RU" w:bidi="ar-SA"/>
        </w:rPr>
        <w:t>Указанные расчетные показатели следует принимать</w:t>
      </w:r>
      <w:r w:rsidR="00C05A9F">
        <w:rPr>
          <w:sz w:val="28"/>
          <w:szCs w:val="20"/>
          <w:lang w:val="ru-RU" w:eastAsia="ru-RU" w:bidi="ar-SA"/>
        </w:rPr>
        <w:t xml:space="preserve"> в соответствии с таблицей 5</w:t>
      </w:r>
      <w:r>
        <w:rPr>
          <w:sz w:val="28"/>
          <w:szCs w:val="20"/>
          <w:lang w:val="ru-RU" w:eastAsia="ru-RU" w:bidi="ar-SA"/>
        </w:rPr>
        <w:t>.</w:t>
      </w:r>
    </w:p>
    <w:p w:rsidR="00D135A7" w:rsidRDefault="00C05A9F" w:rsidP="00D135A7">
      <w:pPr>
        <w:widowControl/>
        <w:autoSpaceDE/>
        <w:autoSpaceDN/>
        <w:ind w:firstLine="709"/>
        <w:jc w:val="right"/>
        <w:rPr>
          <w:sz w:val="28"/>
          <w:szCs w:val="20"/>
          <w:lang w:val="ru-RU" w:eastAsia="ru-RU" w:bidi="ar-SA"/>
        </w:rPr>
      </w:pPr>
      <w:r>
        <w:rPr>
          <w:sz w:val="28"/>
          <w:szCs w:val="20"/>
          <w:lang w:val="ru-RU" w:eastAsia="ru-RU" w:bidi="ar-SA"/>
        </w:rPr>
        <w:t>Таблица 5</w:t>
      </w:r>
    </w:p>
    <w:p w:rsidR="00117541" w:rsidRPr="00117541" w:rsidRDefault="00520273" w:rsidP="00117541">
      <w:pPr>
        <w:numPr>
          <w:ilvl w:val="1"/>
          <w:numId w:val="3"/>
        </w:numPr>
        <w:tabs>
          <w:tab w:val="clear" w:pos="360"/>
          <w:tab w:val="num" w:pos="0"/>
        </w:tabs>
        <w:autoSpaceDE/>
        <w:autoSpaceDN/>
        <w:ind w:right="120"/>
        <w:jc w:val="center"/>
        <w:rPr>
          <w:sz w:val="28"/>
          <w:szCs w:val="20"/>
          <w:lang w:val="ru-RU" w:eastAsia="ru-RU" w:bidi="ar-SA"/>
        </w:rPr>
      </w:pPr>
      <w:r w:rsidRPr="00117541">
        <w:rPr>
          <w:sz w:val="28"/>
          <w:szCs w:val="20"/>
          <w:lang w:val="ru-RU" w:eastAsia="ru-RU" w:bidi="ar-SA"/>
        </w:rPr>
        <w:t>Расчетные показатели, устанавливаемые для объектов местного значения сельского поселения в области физической культуры и массового спорта</w:t>
      </w: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2769"/>
        <w:gridCol w:w="2410"/>
        <w:gridCol w:w="3176"/>
      </w:tblGrid>
      <w:tr w:rsidR="001635A8" w:rsidRPr="0088474B" w:rsidTr="008F6B86">
        <w:trPr>
          <w:trHeight w:val="505"/>
          <w:jc w:val="center"/>
        </w:trPr>
        <w:tc>
          <w:tcPr>
            <w:tcW w:w="848" w:type="dxa"/>
            <w:vAlign w:val="center"/>
          </w:tcPr>
          <w:p w:rsidR="00FC12BE" w:rsidRPr="00E661AA" w:rsidRDefault="00520273" w:rsidP="008F6B86">
            <w:pPr>
              <w:autoSpaceDE/>
              <w:autoSpaceDN/>
              <w:jc w:val="center"/>
              <w:rPr>
                <w:b/>
                <w:lang w:val="ru-RU" w:eastAsia="ru-RU" w:bidi="ar-SA"/>
              </w:rPr>
            </w:pPr>
            <w:r w:rsidRPr="00E661AA">
              <w:rPr>
                <w:b/>
                <w:lang w:val="ru-RU" w:eastAsia="ru-RU" w:bidi="ar-SA"/>
              </w:rPr>
              <w:t>№</w:t>
            </w:r>
          </w:p>
          <w:p w:rsidR="00FC12BE" w:rsidRPr="00E661AA" w:rsidRDefault="00520273" w:rsidP="008F6B86">
            <w:pPr>
              <w:autoSpaceDE/>
              <w:autoSpaceDN/>
              <w:jc w:val="center"/>
              <w:rPr>
                <w:b/>
                <w:lang w:val="ru-RU" w:eastAsia="ru-RU" w:bidi="ar-SA"/>
              </w:rPr>
            </w:pPr>
            <w:r w:rsidRPr="00E661AA">
              <w:rPr>
                <w:b/>
                <w:lang w:val="ru-RU" w:eastAsia="ru-RU" w:bidi="ar-SA"/>
              </w:rPr>
              <w:t>п/п</w:t>
            </w:r>
          </w:p>
        </w:tc>
        <w:tc>
          <w:tcPr>
            <w:tcW w:w="2769" w:type="dxa"/>
            <w:vAlign w:val="center"/>
          </w:tcPr>
          <w:p w:rsidR="00FC12BE" w:rsidRPr="00E661AA" w:rsidRDefault="00520273" w:rsidP="008F6B86">
            <w:pPr>
              <w:autoSpaceDE/>
              <w:autoSpaceDN/>
              <w:jc w:val="center"/>
              <w:rPr>
                <w:b/>
                <w:lang w:val="ru-RU" w:eastAsia="ru-RU" w:bidi="ar-SA"/>
              </w:rPr>
            </w:pPr>
            <w:r w:rsidRPr="00E661AA">
              <w:rPr>
                <w:b/>
                <w:lang w:val="ru-RU" w:eastAsia="ru-RU" w:bidi="ar-SA"/>
              </w:rPr>
              <w:t>Наименование объекта</w:t>
            </w:r>
          </w:p>
        </w:tc>
        <w:tc>
          <w:tcPr>
            <w:tcW w:w="2410" w:type="dxa"/>
            <w:vAlign w:val="center"/>
          </w:tcPr>
          <w:p w:rsidR="00FC12BE" w:rsidRPr="00E661AA" w:rsidRDefault="00520273"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3176" w:type="dxa"/>
            <w:vAlign w:val="center"/>
          </w:tcPr>
          <w:p w:rsidR="00FC12BE" w:rsidRPr="00E661AA" w:rsidRDefault="00520273"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1635A8" w:rsidTr="00FC12BE">
        <w:trPr>
          <w:jc w:val="center"/>
        </w:trPr>
        <w:tc>
          <w:tcPr>
            <w:tcW w:w="848" w:type="dxa"/>
            <w:vAlign w:val="center"/>
          </w:tcPr>
          <w:p w:rsidR="00FC12BE" w:rsidRPr="00E661AA" w:rsidRDefault="00520273" w:rsidP="008F6B86">
            <w:pPr>
              <w:widowControl/>
              <w:autoSpaceDE/>
              <w:autoSpaceDN/>
              <w:jc w:val="center"/>
              <w:rPr>
                <w:lang w:eastAsia="ru-RU" w:bidi="ar-SA"/>
              </w:rPr>
            </w:pPr>
            <w:r w:rsidRPr="00E661AA">
              <w:rPr>
                <w:lang w:eastAsia="ru-RU" w:bidi="ar-SA"/>
              </w:rPr>
              <w:t>1</w:t>
            </w:r>
          </w:p>
        </w:tc>
        <w:tc>
          <w:tcPr>
            <w:tcW w:w="2769" w:type="dxa"/>
            <w:vAlign w:val="center"/>
          </w:tcPr>
          <w:p w:rsidR="00FC12BE" w:rsidRPr="00FC12BE" w:rsidRDefault="00520273" w:rsidP="00FC12BE">
            <w:pPr>
              <w:widowControl/>
              <w:autoSpaceDE/>
              <w:autoSpaceDN/>
              <w:jc w:val="center"/>
              <w:rPr>
                <w:lang w:val="ru-RU" w:eastAsia="ru-RU" w:bidi="ar-SA"/>
              </w:rPr>
            </w:pPr>
            <w:r w:rsidRPr="00FC12BE">
              <w:rPr>
                <w:lang w:val="ru-RU" w:eastAsia="ru-RU" w:bidi="ar-SA"/>
              </w:rPr>
              <w:t>Физкультурно-спортивные залы общего пользования</w:t>
            </w:r>
          </w:p>
        </w:tc>
        <w:tc>
          <w:tcPr>
            <w:tcW w:w="2410" w:type="dxa"/>
            <w:vAlign w:val="center"/>
          </w:tcPr>
          <w:p w:rsidR="00FC12BE" w:rsidRPr="00FC12BE" w:rsidRDefault="00520273" w:rsidP="00FC12BE">
            <w:pPr>
              <w:widowControl/>
              <w:autoSpaceDE/>
              <w:autoSpaceDN/>
              <w:jc w:val="center"/>
              <w:rPr>
                <w:lang w:val="ru-RU" w:eastAsia="ru-RU" w:bidi="ar-SA"/>
              </w:rPr>
            </w:pPr>
            <w:r w:rsidRPr="00FC12BE">
              <w:rPr>
                <w:lang w:val="ru-RU" w:eastAsia="ru-RU" w:bidi="ar-SA"/>
              </w:rPr>
              <w:t xml:space="preserve">80 </w:t>
            </w:r>
            <w:r w:rsidR="00E14B70" w:rsidRPr="00FC12BE">
              <w:rPr>
                <w:lang w:val="ru-RU" w:eastAsia="ru-RU" w:bidi="ar-SA"/>
              </w:rPr>
              <w:t>кв. м</w:t>
            </w:r>
            <w:r w:rsidRPr="00FC12BE">
              <w:rPr>
                <w:lang w:val="ru-RU" w:eastAsia="ru-RU" w:bidi="ar-SA"/>
              </w:rPr>
              <w:t xml:space="preserve"> площади пола на 1000 чел.</w:t>
            </w:r>
          </w:p>
        </w:tc>
        <w:tc>
          <w:tcPr>
            <w:tcW w:w="3176" w:type="dxa"/>
            <w:vAlign w:val="center"/>
          </w:tcPr>
          <w:p w:rsidR="00FC12BE" w:rsidRPr="00E661AA" w:rsidRDefault="00520273" w:rsidP="00FC12BE">
            <w:pPr>
              <w:widowControl/>
              <w:autoSpaceDE/>
              <w:autoSpaceDN/>
              <w:jc w:val="center"/>
              <w:rPr>
                <w:lang w:eastAsia="ru-RU" w:bidi="ar-SA"/>
              </w:rPr>
            </w:pPr>
            <w:r w:rsidRPr="00E661AA">
              <w:rPr>
                <w:lang w:eastAsia="ru-RU" w:bidi="ar-SA"/>
              </w:rPr>
              <w:t>60 мин. транспортной доступности</w:t>
            </w:r>
          </w:p>
        </w:tc>
      </w:tr>
      <w:tr w:rsidR="001635A8" w:rsidTr="00FC12BE">
        <w:trPr>
          <w:jc w:val="center"/>
        </w:trPr>
        <w:tc>
          <w:tcPr>
            <w:tcW w:w="848" w:type="dxa"/>
            <w:vAlign w:val="center"/>
          </w:tcPr>
          <w:p w:rsidR="00FC12BE" w:rsidRPr="00E661AA" w:rsidRDefault="00520273" w:rsidP="008F6B86">
            <w:pPr>
              <w:widowControl/>
              <w:autoSpaceDE/>
              <w:autoSpaceDN/>
              <w:jc w:val="center"/>
              <w:rPr>
                <w:lang w:eastAsia="ru-RU" w:bidi="ar-SA"/>
              </w:rPr>
            </w:pPr>
            <w:r w:rsidRPr="00E661AA">
              <w:rPr>
                <w:lang w:eastAsia="ru-RU" w:bidi="ar-SA"/>
              </w:rPr>
              <w:t>2</w:t>
            </w:r>
          </w:p>
        </w:tc>
        <w:tc>
          <w:tcPr>
            <w:tcW w:w="2769" w:type="dxa"/>
            <w:vAlign w:val="center"/>
          </w:tcPr>
          <w:p w:rsidR="00FC12BE" w:rsidRPr="00FC12BE" w:rsidRDefault="00520273" w:rsidP="00FC12BE">
            <w:pPr>
              <w:widowControl/>
              <w:autoSpaceDE/>
              <w:autoSpaceDN/>
              <w:jc w:val="center"/>
              <w:rPr>
                <w:lang w:val="ru-RU" w:eastAsia="ru-RU" w:bidi="ar-SA"/>
              </w:rPr>
            </w:pPr>
            <w:r w:rsidRPr="00FC12BE">
              <w:rPr>
                <w:lang w:val="ru-RU" w:eastAsia="ru-RU" w:bidi="ar-SA"/>
              </w:rPr>
              <w:t xml:space="preserve">Спортивная площадка (плоскостное спортивное сооружение, включающее игровую спортивную площадку и (или) уличные тренажеры, </w:t>
            </w:r>
            <w:r w:rsidR="00E14B70" w:rsidRPr="00FC12BE">
              <w:rPr>
                <w:lang w:val="ru-RU" w:eastAsia="ru-RU" w:bidi="ar-SA"/>
              </w:rPr>
              <w:t>турники) *</w:t>
            </w:r>
          </w:p>
        </w:tc>
        <w:tc>
          <w:tcPr>
            <w:tcW w:w="2410" w:type="dxa"/>
            <w:vAlign w:val="center"/>
          </w:tcPr>
          <w:p w:rsidR="00FC12BE" w:rsidRPr="00FC12BE" w:rsidRDefault="00520273" w:rsidP="00FC12BE">
            <w:pPr>
              <w:widowControl/>
              <w:autoSpaceDE/>
              <w:autoSpaceDN/>
              <w:jc w:val="center"/>
              <w:rPr>
                <w:lang w:val="ru-RU" w:eastAsia="ru-RU" w:bidi="ar-SA"/>
              </w:rPr>
            </w:pPr>
            <w:r w:rsidRPr="00FC12BE">
              <w:rPr>
                <w:lang w:val="ru-RU" w:eastAsia="ru-RU" w:bidi="ar-SA"/>
              </w:rPr>
              <w:t>1 объект независимо от численности населения</w:t>
            </w:r>
          </w:p>
        </w:tc>
        <w:tc>
          <w:tcPr>
            <w:tcW w:w="3176" w:type="dxa"/>
            <w:vAlign w:val="center"/>
          </w:tcPr>
          <w:p w:rsidR="00FC12BE" w:rsidRPr="00E661AA" w:rsidRDefault="00520273" w:rsidP="00FC12BE">
            <w:pPr>
              <w:widowControl/>
              <w:autoSpaceDE/>
              <w:autoSpaceDN/>
              <w:jc w:val="center"/>
              <w:rPr>
                <w:lang w:eastAsia="ru-RU" w:bidi="ar-SA"/>
              </w:rPr>
            </w:pPr>
            <w:r w:rsidRPr="00E661AA">
              <w:rPr>
                <w:lang w:eastAsia="ru-RU" w:bidi="ar-SA"/>
              </w:rPr>
              <w:t>60 мин. транспортной доступности</w:t>
            </w:r>
          </w:p>
        </w:tc>
      </w:tr>
    </w:tbl>
    <w:p w:rsidR="00C05A9F" w:rsidRPr="00C05A9F" w:rsidRDefault="00520273" w:rsidP="00C05A9F">
      <w:pPr>
        <w:widowControl/>
        <w:autoSpaceDE/>
        <w:autoSpaceDN/>
        <w:jc w:val="both"/>
        <w:rPr>
          <w:sz w:val="20"/>
          <w:szCs w:val="20"/>
          <w:lang w:val="ru-RU" w:eastAsia="ru-RU" w:bidi="ar-SA"/>
        </w:rPr>
      </w:pPr>
      <w:r w:rsidRPr="00C05A9F">
        <w:rPr>
          <w:sz w:val="20"/>
          <w:szCs w:val="20"/>
          <w:lang w:val="ru-RU" w:eastAsia="ru-RU" w:bidi="ar-SA"/>
        </w:rPr>
        <w:t>Примечание:</w:t>
      </w:r>
    </w:p>
    <w:p w:rsidR="00D135A7" w:rsidRPr="00C05A9F" w:rsidRDefault="00C05A9F" w:rsidP="00285B44">
      <w:pPr>
        <w:widowControl/>
        <w:autoSpaceDE/>
        <w:autoSpaceDN/>
        <w:spacing w:after="240"/>
        <w:jc w:val="both"/>
        <w:rPr>
          <w:sz w:val="20"/>
          <w:szCs w:val="20"/>
          <w:lang w:val="ru-RU" w:eastAsia="ru-RU" w:bidi="ar-SA"/>
        </w:rPr>
      </w:pPr>
      <w:r>
        <w:rPr>
          <w:sz w:val="20"/>
          <w:szCs w:val="20"/>
          <w:lang w:val="ru-RU" w:eastAsia="ru-RU" w:bidi="ar-SA"/>
        </w:rPr>
        <w:t>Д</w:t>
      </w:r>
      <w:r w:rsidRPr="00C05A9F">
        <w:rPr>
          <w:sz w:val="20"/>
          <w:szCs w:val="20"/>
          <w:lang w:val="ru-RU" w:eastAsia="ru-RU" w:bidi="ar-SA"/>
        </w:rPr>
        <w:t>ля населенных пунктов с населением меньше 300 человек не нормируется.</w:t>
      </w:r>
    </w:p>
    <w:p w:rsidR="00117541" w:rsidRPr="00117541" w:rsidRDefault="00520273" w:rsidP="00117541">
      <w:pPr>
        <w:tabs>
          <w:tab w:val="left" w:pos="1480"/>
        </w:tabs>
        <w:autoSpaceDE/>
        <w:autoSpaceDN/>
        <w:ind w:firstLine="709"/>
        <w:jc w:val="both"/>
        <w:rPr>
          <w:spacing w:val="1"/>
          <w:sz w:val="28"/>
          <w:szCs w:val="20"/>
          <w:lang w:val="ru-RU" w:eastAsia="ru-RU" w:bidi="ar-SA"/>
        </w:rPr>
      </w:pPr>
      <w:r w:rsidRPr="00117541">
        <w:rPr>
          <w:spacing w:val="1"/>
          <w:sz w:val="28"/>
          <w:szCs w:val="20"/>
          <w:lang w:val="ru-RU" w:eastAsia="ru-RU" w:bidi="ar-SA"/>
        </w:rPr>
        <w:t>Размещение указанных объектов необходимо предусматривать с учетом близости других аналогичных объектов, организации транспортных связей, во взаимосвязи с сетью улиц, дорог и пешеходных путей.</w:t>
      </w:r>
    </w:p>
    <w:p w:rsidR="00117541" w:rsidRPr="00117541" w:rsidRDefault="00520273" w:rsidP="00117541">
      <w:pPr>
        <w:tabs>
          <w:tab w:val="left" w:pos="1473"/>
        </w:tabs>
        <w:autoSpaceDE/>
        <w:autoSpaceDN/>
        <w:ind w:firstLine="709"/>
        <w:jc w:val="both"/>
        <w:rPr>
          <w:spacing w:val="1"/>
          <w:sz w:val="28"/>
          <w:szCs w:val="20"/>
          <w:lang w:val="ru-RU" w:eastAsia="ru-RU" w:bidi="ar-SA"/>
        </w:rPr>
      </w:pPr>
      <w:r w:rsidRPr="00117541">
        <w:rPr>
          <w:spacing w:val="1"/>
          <w:sz w:val="28"/>
          <w:szCs w:val="20"/>
          <w:lang w:val="ru-RU" w:eastAsia="ru-RU" w:bidi="ar-SA"/>
        </w:rPr>
        <w:t>Объекты физической культуры и массового спорта допускается совмещать со спортивными объектами образовательных школ и других учебных заведений, учреждений отдыха и культуры с возможным сокращением территории.</w:t>
      </w:r>
    </w:p>
    <w:p w:rsidR="00C05A9F" w:rsidRPr="00C05A9F" w:rsidRDefault="00117541" w:rsidP="00117541">
      <w:pPr>
        <w:tabs>
          <w:tab w:val="left" w:pos="1473"/>
        </w:tabs>
        <w:autoSpaceDE/>
        <w:autoSpaceDN/>
        <w:ind w:firstLine="709"/>
        <w:jc w:val="both"/>
        <w:rPr>
          <w:spacing w:val="1"/>
          <w:sz w:val="28"/>
          <w:szCs w:val="20"/>
          <w:lang w:val="ru-RU" w:eastAsia="ru-RU" w:bidi="ar-SA"/>
        </w:rPr>
      </w:pPr>
      <w:r w:rsidRPr="00117541">
        <w:rPr>
          <w:spacing w:val="1"/>
          <w:sz w:val="28"/>
          <w:szCs w:val="20"/>
          <w:lang w:val="ru-RU" w:eastAsia="ru-RU" w:bidi="ar-SA"/>
        </w:rPr>
        <w:t>Размер земельного участка для физкультурно-спортивных сооружений следует принимать по заданию на проектирование</w:t>
      </w:r>
      <w:r w:rsidR="00520273" w:rsidRPr="00C05A9F">
        <w:rPr>
          <w:spacing w:val="1"/>
          <w:sz w:val="28"/>
          <w:szCs w:val="20"/>
          <w:lang w:val="ru-RU" w:eastAsia="ru-RU" w:bidi="ar-SA"/>
        </w:rPr>
        <w:t>.</w:t>
      </w:r>
    </w:p>
    <w:p w:rsidR="00C05A9F" w:rsidRDefault="00230015" w:rsidP="00C05A9F">
      <w:pPr>
        <w:keepNext/>
        <w:autoSpaceDE/>
        <w:autoSpaceDN/>
        <w:spacing w:before="120"/>
        <w:jc w:val="center"/>
        <w:outlineLvl w:val="1"/>
        <w:rPr>
          <w:b/>
          <w:sz w:val="28"/>
          <w:szCs w:val="20"/>
          <w:lang w:val="ru-RU" w:eastAsia="ru-RU" w:bidi="ar-SA"/>
        </w:rPr>
      </w:pPr>
      <w:bookmarkStart w:id="11" w:name="_Toc87450790"/>
      <w:bookmarkStart w:id="12" w:name="_Toc88052682"/>
      <w:bookmarkStart w:id="13" w:name="_Toc88220098"/>
      <w:r>
        <w:rPr>
          <w:b/>
          <w:sz w:val="28"/>
          <w:szCs w:val="20"/>
          <w:lang w:val="ru-RU" w:eastAsia="ru-RU" w:bidi="ar-SA"/>
        </w:rPr>
        <w:t>4.3</w:t>
      </w:r>
      <w:r w:rsidR="00520273">
        <w:rPr>
          <w:b/>
          <w:sz w:val="28"/>
          <w:szCs w:val="20"/>
          <w:lang w:val="ru-RU" w:eastAsia="ru-RU" w:bidi="ar-SA"/>
        </w:rPr>
        <w:t>. О</w:t>
      </w:r>
      <w:r w:rsidR="00520273" w:rsidRPr="00B81642">
        <w:rPr>
          <w:b/>
          <w:sz w:val="28"/>
          <w:szCs w:val="20"/>
          <w:lang w:val="ru-RU" w:eastAsia="ru-RU" w:bidi="ar-SA"/>
        </w:rPr>
        <w:t>б</w:t>
      </w:r>
      <w:r w:rsidR="00520273" w:rsidRPr="00D81099">
        <w:rPr>
          <w:b/>
          <w:sz w:val="28"/>
          <w:szCs w:val="20"/>
          <w:lang w:val="ru-RU" w:eastAsia="ru-RU" w:bidi="ar-SA"/>
        </w:rPr>
        <w:t>ъект</w:t>
      </w:r>
      <w:r w:rsidR="00520273">
        <w:rPr>
          <w:b/>
          <w:sz w:val="28"/>
          <w:szCs w:val="20"/>
          <w:lang w:val="ru-RU" w:eastAsia="ru-RU" w:bidi="ar-SA"/>
        </w:rPr>
        <w:t>ы местного значения сельского поселения в области здравоохранения.</w:t>
      </w:r>
      <w:bookmarkEnd w:id="11"/>
      <w:bookmarkEnd w:id="12"/>
      <w:bookmarkEnd w:id="13"/>
    </w:p>
    <w:p w:rsidR="0042535C" w:rsidRDefault="00117541" w:rsidP="00E11E39">
      <w:pPr>
        <w:widowControl/>
        <w:autoSpaceDE/>
        <w:autoSpaceDN/>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населения </w:t>
      </w:r>
      <w:r w:rsidR="00B95A84">
        <w:rPr>
          <w:sz w:val="28"/>
          <w:szCs w:val="20"/>
          <w:lang w:val="ru-RU" w:eastAsia="ru-RU" w:bidi="ar-SA"/>
        </w:rPr>
        <w:t>Биектауского</w:t>
      </w:r>
      <w:r w:rsidRPr="00117541">
        <w:rPr>
          <w:sz w:val="28"/>
          <w:szCs w:val="20"/>
          <w:lang w:val="ru-RU" w:eastAsia="ru-RU" w:bidi="ar-SA"/>
        </w:rPr>
        <w:t xml:space="preserve"> сельского поселения</w:t>
      </w:r>
      <w:r w:rsidR="00230015">
        <w:rPr>
          <w:sz w:val="28"/>
          <w:szCs w:val="20"/>
          <w:lang w:val="ru-RU" w:eastAsia="ru-RU" w:bidi="ar-SA"/>
        </w:rPr>
        <w:t xml:space="preserve"> объектами здравоохранения</w:t>
      </w:r>
      <w:r w:rsidRPr="00117541">
        <w:rPr>
          <w:sz w:val="28"/>
          <w:szCs w:val="20"/>
          <w:lang w:val="ru-RU" w:eastAsia="ru-RU" w:bidi="ar-SA"/>
        </w:rPr>
        <w:t xml:space="preserve">, уровня </w:t>
      </w:r>
      <w:r w:rsidR="00230015">
        <w:rPr>
          <w:sz w:val="28"/>
          <w:szCs w:val="20"/>
          <w:lang w:val="ru-RU" w:eastAsia="ru-RU" w:bidi="ar-SA"/>
        </w:rPr>
        <w:t xml:space="preserve">территориальной </w:t>
      </w:r>
      <w:r w:rsidRPr="00117541">
        <w:rPr>
          <w:sz w:val="28"/>
          <w:szCs w:val="20"/>
          <w:lang w:val="ru-RU" w:eastAsia="ru-RU" w:bidi="ar-SA"/>
        </w:rPr>
        <w:t>доступности таких объектов для населения следует принимать в соответствии с таблицей</w:t>
      </w:r>
      <w:r>
        <w:rPr>
          <w:sz w:val="28"/>
          <w:szCs w:val="20"/>
          <w:lang w:val="ru-RU" w:eastAsia="ru-RU" w:bidi="ar-SA"/>
        </w:rPr>
        <w:t xml:space="preserve"> </w:t>
      </w:r>
      <w:r w:rsidR="00E11E39">
        <w:rPr>
          <w:sz w:val="28"/>
          <w:szCs w:val="20"/>
          <w:lang w:val="ru-RU" w:eastAsia="ru-RU" w:bidi="ar-SA"/>
        </w:rPr>
        <w:t>6.</w:t>
      </w:r>
    </w:p>
    <w:p w:rsidR="0042535C" w:rsidRDefault="0042535C" w:rsidP="00E11E39">
      <w:pPr>
        <w:widowControl/>
        <w:autoSpaceDE/>
        <w:autoSpaceDN/>
        <w:ind w:firstLine="709"/>
        <w:jc w:val="both"/>
        <w:rPr>
          <w:sz w:val="28"/>
          <w:szCs w:val="20"/>
          <w:lang w:val="ru-RU" w:eastAsia="ru-RU" w:bidi="ar-SA"/>
        </w:rPr>
        <w:sectPr w:rsidR="0042535C" w:rsidSect="00011F61">
          <w:pgSz w:w="11906" w:h="16838"/>
          <w:pgMar w:top="1135" w:right="849" w:bottom="1440" w:left="1134" w:header="720" w:footer="720" w:gutter="0"/>
          <w:cols w:space="720"/>
          <w:docGrid w:linePitch="381"/>
        </w:sectPr>
      </w:pPr>
    </w:p>
    <w:p w:rsidR="00230015" w:rsidRDefault="00520273" w:rsidP="00230015">
      <w:pPr>
        <w:widowControl/>
        <w:autoSpaceDE/>
        <w:autoSpaceDN/>
        <w:ind w:firstLine="709"/>
        <w:jc w:val="right"/>
        <w:rPr>
          <w:sz w:val="28"/>
          <w:szCs w:val="20"/>
          <w:lang w:val="ru-RU" w:eastAsia="ru-RU" w:bidi="ar-SA"/>
        </w:rPr>
      </w:pPr>
      <w:r>
        <w:rPr>
          <w:sz w:val="28"/>
          <w:szCs w:val="20"/>
          <w:lang w:val="ru-RU" w:eastAsia="ru-RU" w:bidi="ar-SA"/>
        </w:rPr>
        <w:lastRenderedPageBreak/>
        <w:t>Таблица 6</w:t>
      </w:r>
    </w:p>
    <w:p w:rsidR="00230015" w:rsidRPr="00230015" w:rsidRDefault="00520273" w:rsidP="00230015">
      <w:pPr>
        <w:numPr>
          <w:ilvl w:val="1"/>
          <w:numId w:val="3"/>
        </w:numPr>
        <w:tabs>
          <w:tab w:val="clear" w:pos="360"/>
          <w:tab w:val="num" w:pos="0"/>
        </w:tabs>
        <w:autoSpaceDE/>
        <w:autoSpaceDN/>
        <w:ind w:right="120"/>
        <w:jc w:val="center"/>
        <w:rPr>
          <w:sz w:val="28"/>
          <w:szCs w:val="20"/>
          <w:lang w:val="ru-RU" w:eastAsia="ru-RU" w:bidi="ar-SA"/>
        </w:rPr>
      </w:pPr>
      <w:r w:rsidRPr="00230015">
        <w:rPr>
          <w:sz w:val="28"/>
          <w:szCs w:val="20"/>
          <w:lang w:val="ru-RU" w:eastAsia="ru-RU" w:bidi="ar-SA"/>
        </w:rPr>
        <w:t>Расчетные показатели, устанавливаемые для объектов местного значения сельского поселения в области здравоохранения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35"/>
        <w:gridCol w:w="2977"/>
        <w:gridCol w:w="2835"/>
      </w:tblGrid>
      <w:tr w:rsidR="001635A8" w:rsidRPr="0088474B" w:rsidTr="008F6B86">
        <w:tc>
          <w:tcPr>
            <w:tcW w:w="675" w:type="dxa"/>
            <w:vAlign w:val="center"/>
          </w:tcPr>
          <w:p w:rsidR="00E11E39" w:rsidRPr="00E661AA" w:rsidRDefault="00520273" w:rsidP="008F6B86">
            <w:pPr>
              <w:autoSpaceDE/>
              <w:autoSpaceDN/>
              <w:jc w:val="center"/>
              <w:rPr>
                <w:b/>
                <w:lang w:val="ru-RU" w:eastAsia="ru-RU" w:bidi="ar-SA"/>
              </w:rPr>
            </w:pPr>
            <w:r w:rsidRPr="00E661AA">
              <w:rPr>
                <w:b/>
                <w:lang w:val="ru-RU" w:eastAsia="ru-RU" w:bidi="ar-SA"/>
              </w:rPr>
              <w:t>№</w:t>
            </w:r>
          </w:p>
          <w:p w:rsidR="00E11E39" w:rsidRPr="00E661AA" w:rsidRDefault="00520273" w:rsidP="008F6B86">
            <w:pPr>
              <w:autoSpaceDE/>
              <w:autoSpaceDN/>
              <w:jc w:val="center"/>
              <w:rPr>
                <w:b/>
                <w:lang w:val="ru-RU" w:eastAsia="ru-RU" w:bidi="ar-SA"/>
              </w:rPr>
            </w:pPr>
            <w:r w:rsidRPr="00E661AA">
              <w:rPr>
                <w:b/>
                <w:lang w:val="ru-RU" w:eastAsia="ru-RU" w:bidi="ar-SA"/>
              </w:rPr>
              <w:t>п/п</w:t>
            </w:r>
          </w:p>
        </w:tc>
        <w:tc>
          <w:tcPr>
            <w:tcW w:w="2835" w:type="dxa"/>
            <w:vAlign w:val="center"/>
          </w:tcPr>
          <w:p w:rsidR="00E11E39" w:rsidRPr="00E661AA" w:rsidRDefault="00520273" w:rsidP="008F6B86">
            <w:pPr>
              <w:autoSpaceDE/>
              <w:autoSpaceDN/>
              <w:jc w:val="center"/>
              <w:rPr>
                <w:b/>
                <w:lang w:val="ru-RU" w:eastAsia="ru-RU" w:bidi="ar-SA"/>
              </w:rPr>
            </w:pPr>
            <w:r w:rsidRPr="00E661AA">
              <w:rPr>
                <w:b/>
                <w:lang w:val="ru-RU" w:eastAsia="ru-RU" w:bidi="ar-SA"/>
              </w:rPr>
              <w:t>Наименование объекта</w:t>
            </w:r>
          </w:p>
        </w:tc>
        <w:tc>
          <w:tcPr>
            <w:tcW w:w="2977" w:type="dxa"/>
            <w:vAlign w:val="center"/>
          </w:tcPr>
          <w:p w:rsidR="00E11E39" w:rsidRPr="00E661AA" w:rsidRDefault="00520273"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35" w:type="dxa"/>
            <w:vAlign w:val="center"/>
          </w:tcPr>
          <w:p w:rsidR="00E11E39" w:rsidRPr="00E661AA" w:rsidRDefault="00520273"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1635A8" w:rsidTr="00E11E39">
        <w:tc>
          <w:tcPr>
            <w:tcW w:w="675" w:type="dxa"/>
            <w:vAlign w:val="center"/>
          </w:tcPr>
          <w:p w:rsidR="00E11E39" w:rsidRPr="00E661AA" w:rsidRDefault="00520273" w:rsidP="008F6B86">
            <w:pPr>
              <w:widowControl/>
              <w:autoSpaceDE/>
              <w:autoSpaceDN/>
              <w:jc w:val="center"/>
              <w:rPr>
                <w:lang w:eastAsia="ru-RU" w:bidi="ar-SA"/>
              </w:rPr>
            </w:pPr>
            <w:r>
              <w:rPr>
                <w:lang w:eastAsia="ru-RU" w:bidi="ar-SA"/>
              </w:rPr>
              <w:t>1</w:t>
            </w:r>
          </w:p>
        </w:tc>
        <w:tc>
          <w:tcPr>
            <w:tcW w:w="2835" w:type="dxa"/>
            <w:vAlign w:val="center"/>
          </w:tcPr>
          <w:p w:rsidR="00E11E39" w:rsidRPr="00E661AA" w:rsidRDefault="00520273" w:rsidP="002F248B">
            <w:pPr>
              <w:widowControl/>
              <w:autoSpaceDE/>
              <w:autoSpaceDN/>
              <w:ind w:left="-109" w:right="-103"/>
              <w:jc w:val="center"/>
              <w:rPr>
                <w:lang w:eastAsia="ru-RU" w:bidi="ar-SA"/>
              </w:rPr>
            </w:pPr>
            <w:r w:rsidRPr="00E661AA">
              <w:rPr>
                <w:lang w:eastAsia="ru-RU" w:bidi="ar-SA"/>
              </w:rPr>
              <w:t>Аптеки</w:t>
            </w:r>
          </w:p>
        </w:tc>
        <w:tc>
          <w:tcPr>
            <w:tcW w:w="2977" w:type="dxa"/>
            <w:vAlign w:val="center"/>
          </w:tcPr>
          <w:p w:rsidR="00E11E39" w:rsidRPr="00E11E39" w:rsidRDefault="00520273" w:rsidP="00E11E39">
            <w:pPr>
              <w:widowControl/>
              <w:autoSpaceDE/>
              <w:autoSpaceDN/>
              <w:jc w:val="center"/>
              <w:rPr>
                <w:lang w:val="ru-RU" w:eastAsia="ru-RU" w:bidi="ar-SA"/>
              </w:rPr>
            </w:pPr>
            <w:r w:rsidRPr="00E11E39">
              <w:rPr>
                <w:lang w:val="ru-RU" w:eastAsia="ru-RU" w:bidi="ar-SA"/>
              </w:rPr>
              <w:t>14 кв. метров общей площади на 1 тыс. человек</w:t>
            </w:r>
          </w:p>
        </w:tc>
        <w:tc>
          <w:tcPr>
            <w:tcW w:w="2835" w:type="dxa"/>
            <w:vAlign w:val="center"/>
          </w:tcPr>
          <w:p w:rsidR="00E11E39" w:rsidRPr="00E661AA" w:rsidRDefault="00520273" w:rsidP="00E11E39">
            <w:pPr>
              <w:widowControl/>
              <w:autoSpaceDE/>
              <w:autoSpaceDN/>
              <w:jc w:val="center"/>
              <w:rPr>
                <w:lang w:eastAsia="ru-RU" w:bidi="ar-SA"/>
              </w:rPr>
            </w:pPr>
            <w:r w:rsidRPr="00E661AA">
              <w:rPr>
                <w:lang w:eastAsia="ru-RU" w:bidi="ar-SA"/>
              </w:rPr>
              <w:t>30 минут пешеходной доступности</w:t>
            </w:r>
          </w:p>
        </w:tc>
      </w:tr>
    </w:tbl>
    <w:p w:rsidR="00285B44" w:rsidRDefault="00285B44" w:rsidP="00E11E39">
      <w:pPr>
        <w:tabs>
          <w:tab w:val="left" w:pos="1632"/>
        </w:tabs>
        <w:autoSpaceDE/>
        <w:autoSpaceDN/>
        <w:ind w:firstLine="709"/>
        <w:jc w:val="both"/>
        <w:rPr>
          <w:sz w:val="28"/>
          <w:szCs w:val="20"/>
          <w:lang w:val="ru-RU" w:eastAsia="ru-RU" w:bidi="ar-SA"/>
        </w:rPr>
      </w:pPr>
    </w:p>
    <w:p w:rsidR="00E11E39" w:rsidRPr="00E11E39" w:rsidRDefault="00520273" w:rsidP="00E11E39">
      <w:pPr>
        <w:tabs>
          <w:tab w:val="left" w:pos="1632"/>
        </w:tabs>
        <w:autoSpaceDE/>
        <w:autoSpaceDN/>
        <w:ind w:firstLine="709"/>
        <w:jc w:val="both"/>
        <w:rPr>
          <w:sz w:val="28"/>
          <w:szCs w:val="20"/>
          <w:lang w:val="ru-RU" w:eastAsia="ru-RU" w:bidi="ar-SA"/>
        </w:rPr>
      </w:pPr>
      <w:r w:rsidRPr="00E11E39">
        <w:rPr>
          <w:sz w:val="28"/>
          <w:szCs w:val="20"/>
          <w:lang w:val="ru-RU" w:eastAsia="ru-RU" w:bidi="ar-SA"/>
        </w:rPr>
        <w:t>Тр</w:t>
      </w:r>
      <w:r w:rsidRPr="00E11E39">
        <w:rPr>
          <w:spacing w:val="-1"/>
          <w:sz w:val="28"/>
          <w:szCs w:val="20"/>
          <w:lang w:val="ru-RU" w:eastAsia="ru-RU" w:bidi="ar-SA"/>
        </w:rPr>
        <w:t>е</w:t>
      </w:r>
      <w:r w:rsidRPr="00E11E39">
        <w:rPr>
          <w:sz w:val="28"/>
          <w:szCs w:val="20"/>
          <w:lang w:val="ru-RU" w:eastAsia="ru-RU" w:bidi="ar-SA"/>
        </w:rPr>
        <w:t>бо</w:t>
      </w:r>
      <w:r w:rsidRPr="00E11E39">
        <w:rPr>
          <w:spacing w:val="-1"/>
          <w:sz w:val="28"/>
          <w:szCs w:val="20"/>
          <w:lang w:val="ru-RU" w:eastAsia="ru-RU" w:bidi="ar-SA"/>
        </w:rPr>
        <w:t>ва</w:t>
      </w:r>
      <w:r w:rsidRPr="00E11E39">
        <w:rPr>
          <w:spacing w:val="1"/>
          <w:sz w:val="28"/>
          <w:szCs w:val="20"/>
          <w:lang w:val="ru-RU" w:eastAsia="ru-RU" w:bidi="ar-SA"/>
        </w:rPr>
        <w:t>ни</w:t>
      </w:r>
      <w:r w:rsidRPr="00E11E39">
        <w:rPr>
          <w:sz w:val="28"/>
          <w:szCs w:val="20"/>
          <w:lang w:val="ru-RU" w:eastAsia="ru-RU" w:bidi="ar-SA"/>
        </w:rPr>
        <w:t>я</w:t>
      </w:r>
      <w:r w:rsidRPr="00E11E39">
        <w:rPr>
          <w:spacing w:val="21"/>
          <w:sz w:val="28"/>
          <w:szCs w:val="20"/>
          <w:lang w:val="ru-RU" w:eastAsia="ru-RU" w:bidi="ar-SA"/>
        </w:rPr>
        <w:t xml:space="preserve"> </w:t>
      </w:r>
      <w:r w:rsidRPr="00E11E39">
        <w:rPr>
          <w:sz w:val="28"/>
          <w:szCs w:val="20"/>
          <w:lang w:val="ru-RU" w:eastAsia="ru-RU" w:bidi="ar-SA"/>
        </w:rPr>
        <w:t>к</w:t>
      </w:r>
      <w:r w:rsidRPr="00E11E39">
        <w:rPr>
          <w:spacing w:val="23"/>
          <w:sz w:val="28"/>
          <w:szCs w:val="20"/>
          <w:lang w:val="ru-RU" w:eastAsia="ru-RU" w:bidi="ar-SA"/>
        </w:rPr>
        <w:t xml:space="preserve"> </w:t>
      </w:r>
      <w:r w:rsidRPr="00E11E39">
        <w:rPr>
          <w:sz w:val="28"/>
          <w:szCs w:val="20"/>
          <w:lang w:val="ru-RU" w:eastAsia="ru-RU" w:bidi="ar-SA"/>
        </w:rPr>
        <w:t>р</w:t>
      </w:r>
      <w:r w:rsidRPr="00E11E39">
        <w:rPr>
          <w:spacing w:val="-1"/>
          <w:sz w:val="28"/>
          <w:szCs w:val="20"/>
          <w:lang w:val="ru-RU" w:eastAsia="ru-RU" w:bidi="ar-SA"/>
        </w:rPr>
        <w:t>а</w:t>
      </w:r>
      <w:r w:rsidRPr="00E11E39">
        <w:rPr>
          <w:spacing w:val="1"/>
          <w:sz w:val="28"/>
          <w:szCs w:val="20"/>
          <w:lang w:val="ru-RU" w:eastAsia="ru-RU" w:bidi="ar-SA"/>
        </w:rPr>
        <w:t>з</w:t>
      </w:r>
      <w:r w:rsidRPr="00E11E39">
        <w:rPr>
          <w:spacing w:val="-1"/>
          <w:sz w:val="28"/>
          <w:szCs w:val="20"/>
          <w:lang w:val="ru-RU" w:eastAsia="ru-RU" w:bidi="ar-SA"/>
        </w:rPr>
        <w:t>ме</w:t>
      </w:r>
      <w:r w:rsidRPr="00E11E39">
        <w:rPr>
          <w:sz w:val="28"/>
          <w:szCs w:val="20"/>
          <w:lang w:val="ru-RU" w:eastAsia="ru-RU" w:bidi="ar-SA"/>
        </w:rPr>
        <w:t>щ</w:t>
      </w:r>
      <w:r w:rsidRPr="00E11E39">
        <w:rPr>
          <w:spacing w:val="-1"/>
          <w:sz w:val="28"/>
          <w:szCs w:val="20"/>
          <w:lang w:val="ru-RU" w:eastAsia="ru-RU" w:bidi="ar-SA"/>
        </w:rPr>
        <w:t>е</w:t>
      </w:r>
      <w:r w:rsidRPr="00E11E39">
        <w:rPr>
          <w:spacing w:val="1"/>
          <w:sz w:val="28"/>
          <w:szCs w:val="20"/>
          <w:lang w:val="ru-RU" w:eastAsia="ru-RU" w:bidi="ar-SA"/>
        </w:rPr>
        <w:t>ни</w:t>
      </w:r>
      <w:r w:rsidRPr="00E11E39">
        <w:rPr>
          <w:sz w:val="28"/>
          <w:szCs w:val="20"/>
          <w:lang w:val="ru-RU" w:eastAsia="ru-RU" w:bidi="ar-SA"/>
        </w:rPr>
        <w:t>ю</w:t>
      </w:r>
      <w:r w:rsidRPr="00E11E39">
        <w:rPr>
          <w:spacing w:val="23"/>
          <w:sz w:val="28"/>
          <w:szCs w:val="20"/>
          <w:lang w:val="ru-RU" w:eastAsia="ru-RU" w:bidi="ar-SA"/>
        </w:rPr>
        <w:t xml:space="preserve"> </w:t>
      </w:r>
      <w:r w:rsidRPr="00E11E39">
        <w:rPr>
          <w:sz w:val="28"/>
          <w:szCs w:val="20"/>
          <w:lang w:val="ru-RU" w:eastAsia="ru-RU" w:bidi="ar-SA"/>
        </w:rPr>
        <w:t>объ</w:t>
      </w:r>
      <w:r w:rsidRPr="00E11E39">
        <w:rPr>
          <w:spacing w:val="-1"/>
          <w:sz w:val="28"/>
          <w:szCs w:val="20"/>
          <w:lang w:val="ru-RU" w:eastAsia="ru-RU" w:bidi="ar-SA"/>
        </w:rPr>
        <w:t>е</w:t>
      </w:r>
      <w:r w:rsidRPr="00E11E39">
        <w:rPr>
          <w:spacing w:val="1"/>
          <w:sz w:val="28"/>
          <w:szCs w:val="20"/>
          <w:lang w:val="ru-RU" w:eastAsia="ru-RU" w:bidi="ar-SA"/>
        </w:rPr>
        <w:t>к</w:t>
      </w:r>
      <w:r w:rsidRPr="00E11E39">
        <w:rPr>
          <w:sz w:val="28"/>
          <w:szCs w:val="20"/>
          <w:lang w:val="ru-RU" w:eastAsia="ru-RU" w:bidi="ar-SA"/>
        </w:rPr>
        <w:t>тов</w:t>
      </w:r>
      <w:r w:rsidRPr="00E11E39">
        <w:rPr>
          <w:spacing w:val="20"/>
          <w:sz w:val="28"/>
          <w:szCs w:val="20"/>
          <w:lang w:val="ru-RU" w:eastAsia="ru-RU" w:bidi="ar-SA"/>
        </w:rPr>
        <w:t xml:space="preserve"> </w:t>
      </w:r>
      <w:r w:rsidRPr="00E11E39">
        <w:rPr>
          <w:spacing w:val="1"/>
          <w:sz w:val="28"/>
          <w:szCs w:val="20"/>
          <w:lang w:val="ru-RU" w:eastAsia="ru-RU" w:bidi="ar-SA"/>
        </w:rPr>
        <w:t>з</w:t>
      </w:r>
      <w:r w:rsidRPr="00E11E39">
        <w:rPr>
          <w:sz w:val="28"/>
          <w:szCs w:val="20"/>
          <w:lang w:val="ru-RU" w:eastAsia="ru-RU" w:bidi="ar-SA"/>
        </w:rPr>
        <w:t>др</w:t>
      </w:r>
      <w:r w:rsidRPr="00E11E39">
        <w:rPr>
          <w:spacing w:val="-1"/>
          <w:sz w:val="28"/>
          <w:szCs w:val="20"/>
          <w:lang w:val="ru-RU" w:eastAsia="ru-RU" w:bidi="ar-SA"/>
        </w:rPr>
        <w:t>ав</w:t>
      </w:r>
      <w:r w:rsidRPr="00E11E39">
        <w:rPr>
          <w:sz w:val="28"/>
          <w:szCs w:val="20"/>
          <w:lang w:val="ru-RU" w:eastAsia="ru-RU" w:bidi="ar-SA"/>
        </w:rPr>
        <w:t>оо</w:t>
      </w:r>
      <w:r w:rsidRPr="00E11E39">
        <w:rPr>
          <w:spacing w:val="2"/>
          <w:sz w:val="28"/>
          <w:szCs w:val="20"/>
          <w:lang w:val="ru-RU" w:eastAsia="ru-RU" w:bidi="ar-SA"/>
        </w:rPr>
        <w:t>х</w:t>
      </w:r>
      <w:r w:rsidRPr="00E11E39">
        <w:rPr>
          <w:sz w:val="28"/>
          <w:szCs w:val="20"/>
          <w:lang w:val="ru-RU" w:eastAsia="ru-RU" w:bidi="ar-SA"/>
        </w:rPr>
        <w:t>р</w:t>
      </w:r>
      <w:r w:rsidRPr="00E11E39">
        <w:rPr>
          <w:spacing w:val="-1"/>
          <w:sz w:val="28"/>
          <w:szCs w:val="20"/>
          <w:lang w:val="ru-RU" w:eastAsia="ru-RU" w:bidi="ar-SA"/>
        </w:rPr>
        <w:t>а</w:t>
      </w:r>
      <w:r w:rsidRPr="00E11E39">
        <w:rPr>
          <w:spacing w:val="1"/>
          <w:sz w:val="28"/>
          <w:szCs w:val="20"/>
          <w:lang w:val="ru-RU" w:eastAsia="ru-RU" w:bidi="ar-SA"/>
        </w:rPr>
        <w:t>н</w:t>
      </w:r>
      <w:r w:rsidRPr="00E11E39">
        <w:rPr>
          <w:spacing w:val="-1"/>
          <w:sz w:val="28"/>
          <w:szCs w:val="20"/>
          <w:lang w:val="ru-RU" w:eastAsia="ru-RU" w:bidi="ar-SA"/>
        </w:rPr>
        <w:t>е</w:t>
      </w:r>
      <w:r w:rsidRPr="00E11E39">
        <w:rPr>
          <w:spacing w:val="1"/>
          <w:sz w:val="28"/>
          <w:szCs w:val="20"/>
          <w:lang w:val="ru-RU" w:eastAsia="ru-RU" w:bidi="ar-SA"/>
        </w:rPr>
        <w:t>ни</w:t>
      </w:r>
      <w:r w:rsidRPr="00E11E39">
        <w:rPr>
          <w:sz w:val="28"/>
          <w:szCs w:val="20"/>
          <w:lang w:val="ru-RU" w:eastAsia="ru-RU" w:bidi="ar-SA"/>
        </w:rPr>
        <w:t>я</w:t>
      </w:r>
      <w:r w:rsidRPr="00E11E39">
        <w:rPr>
          <w:spacing w:val="20"/>
          <w:sz w:val="28"/>
          <w:szCs w:val="20"/>
          <w:lang w:val="ru-RU" w:eastAsia="ru-RU" w:bidi="ar-SA"/>
        </w:rPr>
        <w:t xml:space="preserve"> </w:t>
      </w:r>
      <w:r w:rsidRPr="00E11E39">
        <w:rPr>
          <w:sz w:val="28"/>
          <w:szCs w:val="20"/>
          <w:lang w:val="ru-RU" w:eastAsia="ru-RU" w:bidi="ar-SA"/>
        </w:rPr>
        <w:t>и</w:t>
      </w:r>
      <w:r w:rsidRPr="00E11E39">
        <w:rPr>
          <w:spacing w:val="23"/>
          <w:sz w:val="28"/>
          <w:szCs w:val="20"/>
          <w:lang w:val="ru-RU" w:eastAsia="ru-RU" w:bidi="ar-SA"/>
        </w:rPr>
        <w:t xml:space="preserve"> </w:t>
      </w:r>
      <w:r w:rsidRPr="00E11E39">
        <w:rPr>
          <w:spacing w:val="1"/>
          <w:sz w:val="28"/>
          <w:szCs w:val="20"/>
          <w:lang w:val="ru-RU" w:eastAsia="ru-RU" w:bidi="ar-SA"/>
        </w:rPr>
        <w:t>и</w:t>
      </w:r>
      <w:r w:rsidRPr="00E11E39">
        <w:rPr>
          <w:sz w:val="28"/>
          <w:szCs w:val="20"/>
          <w:lang w:val="ru-RU" w:eastAsia="ru-RU" w:bidi="ar-SA"/>
        </w:rPr>
        <w:t>х</w:t>
      </w:r>
      <w:r w:rsidRPr="00E11E39">
        <w:rPr>
          <w:spacing w:val="22"/>
          <w:sz w:val="28"/>
          <w:szCs w:val="20"/>
          <w:lang w:val="ru-RU" w:eastAsia="ru-RU" w:bidi="ar-SA"/>
        </w:rPr>
        <w:t xml:space="preserve"> </w:t>
      </w:r>
      <w:r w:rsidRPr="00E11E39">
        <w:rPr>
          <w:spacing w:val="1"/>
          <w:sz w:val="28"/>
          <w:szCs w:val="20"/>
          <w:lang w:val="ru-RU" w:eastAsia="ru-RU" w:bidi="ar-SA"/>
        </w:rPr>
        <w:t>п</w:t>
      </w:r>
      <w:r w:rsidRPr="00E11E39">
        <w:rPr>
          <w:spacing w:val="-1"/>
          <w:sz w:val="28"/>
          <w:szCs w:val="20"/>
          <w:lang w:val="ru-RU" w:eastAsia="ru-RU" w:bidi="ar-SA"/>
        </w:rPr>
        <w:t>а</w:t>
      </w:r>
      <w:r w:rsidRPr="00E11E39">
        <w:rPr>
          <w:sz w:val="28"/>
          <w:szCs w:val="20"/>
          <w:lang w:val="ru-RU" w:eastAsia="ru-RU" w:bidi="ar-SA"/>
        </w:rPr>
        <w:t>р</w:t>
      </w:r>
      <w:r w:rsidRPr="00E11E39">
        <w:rPr>
          <w:spacing w:val="-1"/>
          <w:sz w:val="28"/>
          <w:szCs w:val="20"/>
          <w:lang w:val="ru-RU" w:eastAsia="ru-RU" w:bidi="ar-SA"/>
        </w:rPr>
        <w:t>аме</w:t>
      </w:r>
      <w:r w:rsidRPr="00E11E39">
        <w:rPr>
          <w:sz w:val="28"/>
          <w:szCs w:val="20"/>
          <w:lang w:val="ru-RU" w:eastAsia="ru-RU" w:bidi="ar-SA"/>
        </w:rPr>
        <w:t>тры</w:t>
      </w:r>
      <w:r w:rsidRPr="00E11E39">
        <w:rPr>
          <w:w w:val="99"/>
          <w:sz w:val="28"/>
          <w:szCs w:val="20"/>
          <w:lang w:val="ru-RU" w:eastAsia="ru-RU" w:bidi="ar-SA"/>
        </w:rPr>
        <w:t xml:space="preserve"> </w:t>
      </w:r>
      <w:r w:rsidRPr="00E11E39">
        <w:rPr>
          <w:spacing w:val="-6"/>
          <w:sz w:val="28"/>
          <w:szCs w:val="20"/>
          <w:lang w:val="ru-RU" w:eastAsia="ru-RU" w:bidi="ar-SA"/>
        </w:rPr>
        <w:t>у</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а</w:t>
      </w:r>
      <w:r w:rsidRPr="00E11E39">
        <w:rPr>
          <w:spacing w:val="1"/>
          <w:sz w:val="28"/>
          <w:szCs w:val="20"/>
          <w:lang w:val="ru-RU" w:eastAsia="ru-RU" w:bidi="ar-SA"/>
        </w:rPr>
        <w:t>на</w:t>
      </w:r>
      <w:r w:rsidRPr="00E11E39">
        <w:rPr>
          <w:spacing w:val="-1"/>
          <w:sz w:val="28"/>
          <w:szCs w:val="20"/>
          <w:lang w:val="ru-RU" w:eastAsia="ru-RU" w:bidi="ar-SA"/>
        </w:rPr>
        <w:t>в</w:t>
      </w:r>
      <w:r w:rsidRPr="00E11E39">
        <w:rPr>
          <w:sz w:val="28"/>
          <w:szCs w:val="20"/>
          <w:lang w:val="ru-RU" w:eastAsia="ru-RU" w:bidi="ar-SA"/>
        </w:rPr>
        <w:t>л</w:t>
      </w:r>
      <w:r w:rsidRPr="00E11E39">
        <w:rPr>
          <w:spacing w:val="1"/>
          <w:sz w:val="28"/>
          <w:szCs w:val="20"/>
          <w:lang w:val="ru-RU" w:eastAsia="ru-RU" w:bidi="ar-SA"/>
        </w:rPr>
        <w:t>и</w:t>
      </w:r>
      <w:r w:rsidRPr="00E11E39">
        <w:rPr>
          <w:spacing w:val="-1"/>
          <w:sz w:val="28"/>
          <w:szCs w:val="20"/>
          <w:lang w:val="ru-RU" w:eastAsia="ru-RU" w:bidi="ar-SA"/>
        </w:rPr>
        <w:t>ва</w:t>
      </w:r>
      <w:r w:rsidRPr="00E11E39">
        <w:rPr>
          <w:sz w:val="28"/>
          <w:szCs w:val="20"/>
          <w:lang w:val="ru-RU" w:eastAsia="ru-RU" w:bidi="ar-SA"/>
        </w:rPr>
        <w:t>ют</w:t>
      </w:r>
      <w:r w:rsidRPr="00E11E39">
        <w:rPr>
          <w:spacing w:val="-1"/>
          <w:sz w:val="28"/>
          <w:szCs w:val="20"/>
          <w:lang w:val="ru-RU" w:eastAsia="ru-RU" w:bidi="ar-SA"/>
        </w:rPr>
        <w:t>с</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в</w:t>
      </w:r>
      <w:r w:rsidRPr="00E11E39">
        <w:rPr>
          <w:spacing w:val="9"/>
          <w:sz w:val="28"/>
          <w:szCs w:val="20"/>
          <w:lang w:val="ru-RU" w:eastAsia="ru-RU" w:bidi="ar-SA"/>
        </w:rPr>
        <w:t xml:space="preserve"> </w:t>
      </w:r>
      <w:r w:rsidRPr="00E11E39">
        <w:rPr>
          <w:spacing w:val="-1"/>
          <w:sz w:val="28"/>
          <w:szCs w:val="20"/>
          <w:lang w:val="ru-RU" w:eastAsia="ru-RU" w:bidi="ar-SA"/>
        </w:rPr>
        <w:t>с</w:t>
      </w:r>
      <w:r w:rsidRPr="00E11E39">
        <w:rPr>
          <w:sz w:val="28"/>
          <w:szCs w:val="20"/>
          <w:lang w:val="ru-RU" w:eastAsia="ru-RU" w:bidi="ar-SA"/>
        </w:rPr>
        <w:t>о</w:t>
      </w:r>
      <w:r w:rsidRPr="00E11E39">
        <w:rPr>
          <w:spacing w:val="2"/>
          <w:sz w:val="28"/>
          <w:szCs w:val="20"/>
          <w:lang w:val="ru-RU" w:eastAsia="ru-RU" w:bidi="ar-SA"/>
        </w:rPr>
        <w:t>о</w:t>
      </w:r>
      <w:r w:rsidRPr="00E11E39">
        <w:rPr>
          <w:sz w:val="28"/>
          <w:szCs w:val="20"/>
          <w:lang w:val="ru-RU" w:eastAsia="ru-RU" w:bidi="ar-SA"/>
        </w:rPr>
        <w:t>т</w:t>
      </w:r>
      <w:r w:rsidRPr="00E11E39">
        <w:rPr>
          <w:spacing w:val="-1"/>
          <w:sz w:val="28"/>
          <w:szCs w:val="20"/>
          <w:lang w:val="ru-RU" w:eastAsia="ru-RU" w:bidi="ar-SA"/>
        </w:rPr>
        <w:t>ве</w:t>
      </w:r>
      <w:r w:rsidRPr="00E11E39">
        <w:rPr>
          <w:sz w:val="28"/>
          <w:szCs w:val="20"/>
          <w:lang w:val="ru-RU" w:eastAsia="ru-RU" w:bidi="ar-SA"/>
        </w:rPr>
        <w:t>т</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в</w:t>
      </w:r>
      <w:r w:rsidRPr="00E11E39">
        <w:rPr>
          <w:spacing w:val="1"/>
          <w:sz w:val="28"/>
          <w:szCs w:val="20"/>
          <w:lang w:val="ru-RU" w:eastAsia="ru-RU" w:bidi="ar-SA"/>
        </w:rPr>
        <w:t>и</w:t>
      </w:r>
      <w:r w:rsidRPr="00E11E39">
        <w:rPr>
          <w:sz w:val="28"/>
          <w:szCs w:val="20"/>
          <w:lang w:val="ru-RU" w:eastAsia="ru-RU" w:bidi="ar-SA"/>
        </w:rPr>
        <w:t>и</w:t>
      </w:r>
      <w:r w:rsidRPr="00E11E39">
        <w:rPr>
          <w:spacing w:val="9"/>
          <w:sz w:val="28"/>
          <w:szCs w:val="20"/>
          <w:lang w:val="ru-RU" w:eastAsia="ru-RU" w:bidi="ar-SA"/>
        </w:rPr>
        <w:t xml:space="preserve"> </w:t>
      </w:r>
      <w:r w:rsidRPr="00E11E39">
        <w:rPr>
          <w:sz w:val="28"/>
          <w:szCs w:val="20"/>
          <w:lang w:val="ru-RU" w:eastAsia="ru-RU" w:bidi="ar-SA"/>
        </w:rPr>
        <w:t>с</w:t>
      </w:r>
      <w:r w:rsidRPr="00E11E39">
        <w:rPr>
          <w:spacing w:val="6"/>
          <w:sz w:val="28"/>
          <w:szCs w:val="20"/>
          <w:lang w:val="ru-RU" w:eastAsia="ru-RU" w:bidi="ar-SA"/>
        </w:rPr>
        <w:t xml:space="preserve"> </w:t>
      </w:r>
      <w:r w:rsidRPr="00E11E39">
        <w:rPr>
          <w:sz w:val="28"/>
          <w:szCs w:val="20"/>
          <w:lang w:val="ru-RU" w:eastAsia="ru-RU" w:bidi="ar-SA"/>
        </w:rPr>
        <w:t>СП</w:t>
      </w:r>
      <w:r w:rsidRPr="00E11E39">
        <w:rPr>
          <w:spacing w:val="7"/>
          <w:sz w:val="28"/>
          <w:szCs w:val="20"/>
          <w:lang w:val="ru-RU" w:eastAsia="ru-RU" w:bidi="ar-SA"/>
        </w:rPr>
        <w:t xml:space="preserve"> </w:t>
      </w:r>
      <w:r w:rsidRPr="00E11E39">
        <w:rPr>
          <w:sz w:val="28"/>
          <w:szCs w:val="20"/>
          <w:lang w:val="ru-RU" w:eastAsia="ru-RU" w:bidi="ar-SA"/>
        </w:rPr>
        <w:t>42.13</w:t>
      </w:r>
      <w:r w:rsidRPr="00E11E39">
        <w:rPr>
          <w:spacing w:val="2"/>
          <w:sz w:val="28"/>
          <w:szCs w:val="20"/>
          <w:lang w:val="ru-RU" w:eastAsia="ru-RU" w:bidi="ar-SA"/>
        </w:rPr>
        <w:t>3</w:t>
      </w:r>
      <w:r w:rsidRPr="00E11E39">
        <w:rPr>
          <w:sz w:val="28"/>
          <w:szCs w:val="20"/>
          <w:lang w:val="ru-RU" w:eastAsia="ru-RU" w:bidi="ar-SA"/>
        </w:rPr>
        <w:t>30.2016</w:t>
      </w:r>
      <w:r w:rsidRPr="00E11E39">
        <w:rPr>
          <w:spacing w:val="7"/>
          <w:sz w:val="28"/>
          <w:szCs w:val="20"/>
          <w:lang w:val="ru-RU" w:eastAsia="ru-RU" w:bidi="ar-SA"/>
        </w:rPr>
        <w:t xml:space="preserve"> </w:t>
      </w:r>
      <w:r w:rsidRPr="00E11E39">
        <w:rPr>
          <w:spacing w:val="-1"/>
          <w:sz w:val="28"/>
          <w:szCs w:val="20"/>
          <w:lang w:val="ru-RU" w:eastAsia="ru-RU" w:bidi="ar-SA"/>
        </w:rPr>
        <w:t>А</w:t>
      </w:r>
      <w:r w:rsidRPr="00E11E39">
        <w:rPr>
          <w:spacing w:val="1"/>
          <w:sz w:val="28"/>
          <w:szCs w:val="20"/>
          <w:lang w:val="ru-RU" w:eastAsia="ru-RU" w:bidi="ar-SA"/>
        </w:rPr>
        <w:t>к</w:t>
      </w:r>
      <w:r w:rsidRPr="00E11E39">
        <w:rPr>
          <w:spacing w:val="3"/>
          <w:sz w:val="28"/>
          <w:szCs w:val="20"/>
          <w:lang w:val="ru-RU" w:eastAsia="ru-RU" w:bidi="ar-SA"/>
        </w:rPr>
        <w:t>т</w:t>
      </w:r>
      <w:r w:rsidRPr="00E11E39">
        <w:rPr>
          <w:spacing w:val="-6"/>
          <w:sz w:val="28"/>
          <w:szCs w:val="20"/>
          <w:lang w:val="ru-RU" w:eastAsia="ru-RU" w:bidi="ar-SA"/>
        </w:rPr>
        <w:t>у</w:t>
      </w:r>
      <w:r w:rsidRPr="00E11E39">
        <w:rPr>
          <w:spacing w:val="-1"/>
          <w:sz w:val="28"/>
          <w:szCs w:val="20"/>
          <w:lang w:val="ru-RU" w:eastAsia="ru-RU" w:bidi="ar-SA"/>
        </w:rPr>
        <w:t>а</w:t>
      </w:r>
      <w:r w:rsidRPr="00E11E39">
        <w:rPr>
          <w:sz w:val="28"/>
          <w:szCs w:val="20"/>
          <w:lang w:val="ru-RU" w:eastAsia="ru-RU" w:bidi="ar-SA"/>
        </w:rPr>
        <w:t>л</w:t>
      </w:r>
      <w:r w:rsidRPr="00E11E39">
        <w:rPr>
          <w:spacing w:val="1"/>
          <w:sz w:val="28"/>
          <w:szCs w:val="20"/>
          <w:lang w:val="ru-RU" w:eastAsia="ru-RU" w:bidi="ar-SA"/>
        </w:rPr>
        <w:t>изи</w:t>
      </w:r>
      <w:r w:rsidRPr="00E11E39">
        <w:rPr>
          <w:sz w:val="28"/>
          <w:szCs w:val="20"/>
          <w:lang w:val="ru-RU" w:eastAsia="ru-RU" w:bidi="ar-SA"/>
        </w:rPr>
        <w:t>ро</w:t>
      </w:r>
      <w:r w:rsidRPr="00E11E39">
        <w:rPr>
          <w:spacing w:val="-1"/>
          <w:sz w:val="28"/>
          <w:szCs w:val="20"/>
          <w:lang w:val="ru-RU" w:eastAsia="ru-RU" w:bidi="ar-SA"/>
        </w:rPr>
        <w:t>ва</w:t>
      </w:r>
      <w:r w:rsidRPr="00E11E39">
        <w:rPr>
          <w:spacing w:val="1"/>
          <w:sz w:val="28"/>
          <w:szCs w:val="20"/>
          <w:lang w:val="ru-RU" w:eastAsia="ru-RU" w:bidi="ar-SA"/>
        </w:rPr>
        <w:t>нн</w:t>
      </w:r>
      <w:r w:rsidRPr="00E11E39">
        <w:rPr>
          <w:spacing w:val="-1"/>
          <w:sz w:val="28"/>
          <w:szCs w:val="20"/>
          <w:lang w:val="ru-RU" w:eastAsia="ru-RU" w:bidi="ar-SA"/>
        </w:rPr>
        <w:t>а</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р</w:t>
      </w:r>
      <w:r w:rsidRPr="00E11E39">
        <w:rPr>
          <w:spacing w:val="-1"/>
          <w:sz w:val="28"/>
          <w:szCs w:val="20"/>
          <w:lang w:val="ru-RU" w:eastAsia="ru-RU" w:bidi="ar-SA"/>
        </w:rPr>
        <w:t>е</w:t>
      </w:r>
      <w:r w:rsidRPr="00E11E39">
        <w:rPr>
          <w:sz w:val="28"/>
          <w:szCs w:val="20"/>
          <w:lang w:val="ru-RU" w:eastAsia="ru-RU" w:bidi="ar-SA"/>
        </w:rPr>
        <w:t>д</w:t>
      </w:r>
      <w:r w:rsidRPr="00E11E39">
        <w:rPr>
          <w:spacing w:val="-1"/>
          <w:sz w:val="28"/>
          <w:szCs w:val="20"/>
          <w:lang w:val="ru-RU" w:eastAsia="ru-RU" w:bidi="ar-SA"/>
        </w:rPr>
        <w:t>а</w:t>
      </w:r>
      <w:r w:rsidRPr="00E11E39">
        <w:rPr>
          <w:spacing w:val="1"/>
          <w:sz w:val="28"/>
          <w:szCs w:val="20"/>
          <w:lang w:val="ru-RU" w:eastAsia="ru-RU" w:bidi="ar-SA"/>
        </w:rPr>
        <w:t>кци</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С</w:t>
      </w:r>
      <w:r w:rsidRPr="00E11E39">
        <w:rPr>
          <w:spacing w:val="-1"/>
          <w:sz w:val="28"/>
          <w:szCs w:val="20"/>
          <w:lang w:val="ru-RU" w:eastAsia="ru-RU" w:bidi="ar-SA"/>
        </w:rPr>
        <w:t>Н</w:t>
      </w:r>
      <w:r w:rsidRPr="00E11E39">
        <w:rPr>
          <w:spacing w:val="1"/>
          <w:sz w:val="28"/>
          <w:szCs w:val="20"/>
          <w:lang w:val="ru-RU" w:eastAsia="ru-RU" w:bidi="ar-SA"/>
        </w:rPr>
        <w:t>и</w:t>
      </w:r>
      <w:r w:rsidRPr="00E11E39">
        <w:rPr>
          <w:sz w:val="28"/>
          <w:szCs w:val="20"/>
          <w:lang w:val="ru-RU" w:eastAsia="ru-RU" w:bidi="ar-SA"/>
        </w:rPr>
        <w:t>П</w:t>
      </w:r>
      <w:r w:rsidRPr="00E11E39">
        <w:rPr>
          <w:spacing w:val="7"/>
          <w:sz w:val="28"/>
          <w:szCs w:val="20"/>
          <w:lang w:val="ru-RU" w:eastAsia="ru-RU" w:bidi="ar-SA"/>
        </w:rPr>
        <w:t xml:space="preserve"> </w:t>
      </w:r>
      <w:r w:rsidRPr="00E11E39">
        <w:rPr>
          <w:sz w:val="28"/>
          <w:szCs w:val="20"/>
          <w:lang w:val="ru-RU" w:eastAsia="ru-RU" w:bidi="ar-SA"/>
        </w:rPr>
        <w:t>2.07.01-</w:t>
      </w:r>
      <w:r w:rsidRPr="00E11E39">
        <w:rPr>
          <w:w w:val="99"/>
          <w:sz w:val="28"/>
          <w:szCs w:val="20"/>
          <w:lang w:val="ru-RU" w:eastAsia="ru-RU" w:bidi="ar-SA"/>
        </w:rPr>
        <w:t xml:space="preserve"> </w:t>
      </w:r>
      <w:r w:rsidRPr="00E11E39">
        <w:rPr>
          <w:sz w:val="28"/>
          <w:szCs w:val="20"/>
          <w:lang w:val="ru-RU" w:eastAsia="ru-RU" w:bidi="ar-SA"/>
        </w:rPr>
        <w:t>89*.</w:t>
      </w:r>
      <w:r w:rsidRPr="00E11E39">
        <w:rPr>
          <w:spacing w:val="19"/>
          <w:sz w:val="28"/>
          <w:szCs w:val="20"/>
          <w:lang w:val="ru-RU" w:eastAsia="ru-RU" w:bidi="ar-SA"/>
        </w:rPr>
        <w:t xml:space="preserve"> </w:t>
      </w:r>
      <w:r w:rsidRPr="00E11E39">
        <w:rPr>
          <w:spacing w:val="-11"/>
          <w:sz w:val="28"/>
          <w:szCs w:val="20"/>
          <w:lang w:val="ru-RU" w:eastAsia="ru-RU" w:bidi="ar-SA"/>
        </w:rPr>
        <w:t>«</w:t>
      </w:r>
      <w:r w:rsidRPr="00E11E39">
        <w:rPr>
          <w:sz w:val="28"/>
          <w:szCs w:val="20"/>
          <w:lang w:val="ru-RU" w:eastAsia="ru-RU" w:bidi="ar-SA"/>
        </w:rPr>
        <w:t>Г</w:t>
      </w:r>
      <w:r w:rsidRPr="00E11E39">
        <w:rPr>
          <w:spacing w:val="2"/>
          <w:sz w:val="28"/>
          <w:szCs w:val="20"/>
          <w:lang w:val="ru-RU" w:eastAsia="ru-RU" w:bidi="ar-SA"/>
        </w:rPr>
        <w:t>р</w:t>
      </w:r>
      <w:r w:rsidRPr="00E11E39">
        <w:rPr>
          <w:spacing w:val="-1"/>
          <w:sz w:val="28"/>
          <w:szCs w:val="20"/>
          <w:lang w:val="ru-RU" w:eastAsia="ru-RU" w:bidi="ar-SA"/>
        </w:rPr>
        <w:t>а</w:t>
      </w:r>
      <w:r w:rsidRPr="00E11E39">
        <w:rPr>
          <w:sz w:val="28"/>
          <w:szCs w:val="20"/>
          <w:lang w:val="ru-RU" w:eastAsia="ru-RU" w:bidi="ar-SA"/>
        </w:rPr>
        <w:t>до</w:t>
      </w:r>
      <w:r w:rsidRPr="00E11E39">
        <w:rPr>
          <w:spacing w:val="-1"/>
          <w:sz w:val="28"/>
          <w:szCs w:val="20"/>
          <w:lang w:val="ru-RU" w:eastAsia="ru-RU" w:bidi="ar-SA"/>
        </w:rPr>
        <w:t>с</w:t>
      </w:r>
      <w:r w:rsidRPr="00E11E39">
        <w:rPr>
          <w:sz w:val="28"/>
          <w:szCs w:val="20"/>
          <w:lang w:val="ru-RU" w:eastAsia="ru-RU" w:bidi="ar-SA"/>
        </w:rPr>
        <w:t>тро</w:t>
      </w:r>
      <w:r w:rsidRPr="00E11E39">
        <w:rPr>
          <w:spacing w:val="1"/>
          <w:sz w:val="28"/>
          <w:szCs w:val="20"/>
          <w:lang w:val="ru-RU" w:eastAsia="ru-RU" w:bidi="ar-SA"/>
        </w:rPr>
        <w:t>и</w:t>
      </w:r>
      <w:r w:rsidRPr="00E11E39">
        <w:rPr>
          <w:sz w:val="28"/>
          <w:szCs w:val="20"/>
          <w:lang w:val="ru-RU" w:eastAsia="ru-RU" w:bidi="ar-SA"/>
        </w:rPr>
        <w:t>т</w:t>
      </w:r>
      <w:r w:rsidRPr="00E11E39">
        <w:rPr>
          <w:spacing w:val="-1"/>
          <w:sz w:val="28"/>
          <w:szCs w:val="20"/>
          <w:lang w:val="ru-RU" w:eastAsia="ru-RU" w:bidi="ar-SA"/>
        </w:rPr>
        <w:t>е</w:t>
      </w:r>
      <w:r w:rsidRPr="00E11E39">
        <w:rPr>
          <w:sz w:val="28"/>
          <w:szCs w:val="20"/>
          <w:lang w:val="ru-RU" w:eastAsia="ru-RU" w:bidi="ar-SA"/>
        </w:rPr>
        <w:t>л</w:t>
      </w:r>
      <w:r w:rsidRPr="00E11E39">
        <w:rPr>
          <w:spacing w:val="1"/>
          <w:sz w:val="28"/>
          <w:szCs w:val="20"/>
          <w:lang w:val="ru-RU" w:eastAsia="ru-RU" w:bidi="ar-SA"/>
        </w:rPr>
        <w:t>ь</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в</w:t>
      </w:r>
      <w:r w:rsidRPr="00E11E39">
        <w:rPr>
          <w:sz w:val="28"/>
          <w:szCs w:val="20"/>
          <w:lang w:val="ru-RU" w:eastAsia="ru-RU" w:bidi="ar-SA"/>
        </w:rPr>
        <w:t>о.</w:t>
      </w:r>
      <w:r w:rsidRPr="00E11E39">
        <w:rPr>
          <w:spacing w:val="16"/>
          <w:sz w:val="28"/>
          <w:szCs w:val="20"/>
          <w:lang w:val="ru-RU" w:eastAsia="ru-RU" w:bidi="ar-SA"/>
        </w:rPr>
        <w:t xml:space="preserve"> </w:t>
      </w:r>
      <w:r w:rsidRPr="00E11E39">
        <w:rPr>
          <w:spacing w:val="-1"/>
          <w:sz w:val="28"/>
          <w:szCs w:val="20"/>
          <w:lang w:val="ru-RU" w:eastAsia="ru-RU" w:bidi="ar-SA"/>
        </w:rPr>
        <w:t>П</w:t>
      </w:r>
      <w:r w:rsidRPr="00E11E39">
        <w:rPr>
          <w:sz w:val="28"/>
          <w:szCs w:val="20"/>
          <w:lang w:val="ru-RU" w:eastAsia="ru-RU" w:bidi="ar-SA"/>
        </w:rPr>
        <w:t>л</w:t>
      </w:r>
      <w:r w:rsidRPr="00E11E39">
        <w:rPr>
          <w:spacing w:val="-1"/>
          <w:sz w:val="28"/>
          <w:szCs w:val="20"/>
          <w:lang w:val="ru-RU" w:eastAsia="ru-RU" w:bidi="ar-SA"/>
        </w:rPr>
        <w:t>а</w:t>
      </w:r>
      <w:r w:rsidRPr="00E11E39">
        <w:rPr>
          <w:spacing w:val="1"/>
          <w:sz w:val="28"/>
          <w:szCs w:val="20"/>
          <w:lang w:val="ru-RU" w:eastAsia="ru-RU" w:bidi="ar-SA"/>
        </w:rPr>
        <w:t>ни</w:t>
      </w:r>
      <w:r w:rsidRPr="00E11E39">
        <w:rPr>
          <w:sz w:val="28"/>
          <w:szCs w:val="20"/>
          <w:lang w:val="ru-RU" w:eastAsia="ru-RU" w:bidi="ar-SA"/>
        </w:rPr>
        <w:t>ро</w:t>
      </w:r>
      <w:r w:rsidRPr="00E11E39">
        <w:rPr>
          <w:spacing w:val="-1"/>
          <w:sz w:val="28"/>
          <w:szCs w:val="20"/>
          <w:lang w:val="ru-RU" w:eastAsia="ru-RU" w:bidi="ar-SA"/>
        </w:rPr>
        <w:t>в</w:t>
      </w:r>
      <w:r w:rsidRPr="00E11E39">
        <w:rPr>
          <w:spacing w:val="1"/>
          <w:sz w:val="28"/>
          <w:szCs w:val="20"/>
          <w:lang w:val="ru-RU" w:eastAsia="ru-RU" w:bidi="ar-SA"/>
        </w:rPr>
        <w:t>к</w:t>
      </w:r>
      <w:r w:rsidRPr="00E11E39">
        <w:rPr>
          <w:sz w:val="28"/>
          <w:szCs w:val="20"/>
          <w:lang w:val="ru-RU" w:eastAsia="ru-RU" w:bidi="ar-SA"/>
        </w:rPr>
        <w:t>а</w:t>
      </w:r>
      <w:r w:rsidRPr="00E11E39">
        <w:rPr>
          <w:spacing w:val="12"/>
          <w:sz w:val="28"/>
          <w:szCs w:val="20"/>
          <w:lang w:val="ru-RU" w:eastAsia="ru-RU" w:bidi="ar-SA"/>
        </w:rPr>
        <w:t xml:space="preserve"> </w:t>
      </w:r>
      <w:r w:rsidRPr="00E11E39">
        <w:rPr>
          <w:sz w:val="28"/>
          <w:szCs w:val="20"/>
          <w:lang w:val="ru-RU" w:eastAsia="ru-RU" w:bidi="ar-SA"/>
        </w:rPr>
        <w:t>и</w:t>
      </w:r>
      <w:r w:rsidRPr="00E11E39">
        <w:rPr>
          <w:spacing w:val="16"/>
          <w:sz w:val="28"/>
          <w:szCs w:val="20"/>
          <w:lang w:val="ru-RU" w:eastAsia="ru-RU" w:bidi="ar-SA"/>
        </w:rPr>
        <w:t xml:space="preserve"> </w:t>
      </w:r>
      <w:r w:rsidRPr="00E11E39">
        <w:rPr>
          <w:spacing w:val="1"/>
          <w:sz w:val="28"/>
          <w:szCs w:val="20"/>
          <w:lang w:val="ru-RU" w:eastAsia="ru-RU" w:bidi="ar-SA"/>
        </w:rPr>
        <w:t>з</w:t>
      </w:r>
      <w:r w:rsidRPr="00E11E39">
        <w:rPr>
          <w:spacing w:val="-1"/>
          <w:sz w:val="28"/>
          <w:szCs w:val="20"/>
          <w:lang w:val="ru-RU" w:eastAsia="ru-RU" w:bidi="ar-SA"/>
        </w:rPr>
        <w:t>ас</w:t>
      </w:r>
      <w:r w:rsidRPr="00E11E39">
        <w:rPr>
          <w:spacing w:val="-2"/>
          <w:sz w:val="28"/>
          <w:szCs w:val="20"/>
          <w:lang w:val="ru-RU" w:eastAsia="ru-RU" w:bidi="ar-SA"/>
        </w:rPr>
        <w:t>т</w:t>
      </w:r>
      <w:r w:rsidRPr="00E11E39">
        <w:rPr>
          <w:sz w:val="28"/>
          <w:szCs w:val="20"/>
          <w:lang w:val="ru-RU" w:eastAsia="ru-RU" w:bidi="ar-SA"/>
        </w:rPr>
        <w:t>ро</w:t>
      </w:r>
      <w:r w:rsidRPr="00E11E39">
        <w:rPr>
          <w:spacing w:val="1"/>
          <w:sz w:val="28"/>
          <w:szCs w:val="20"/>
          <w:lang w:val="ru-RU" w:eastAsia="ru-RU" w:bidi="ar-SA"/>
        </w:rPr>
        <w:t>йк</w:t>
      </w:r>
      <w:r w:rsidRPr="00E11E39">
        <w:rPr>
          <w:sz w:val="28"/>
          <w:szCs w:val="20"/>
          <w:lang w:val="ru-RU" w:eastAsia="ru-RU" w:bidi="ar-SA"/>
        </w:rPr>
        <w:t>а</w:t>
      </w:r>
      <w:r w:rsidRPr="00E11E39">
        <w:rPr>
          <w:spacing w:val="15"/>
          <w:sz w:val="28"/>
          <w:szCs w:val="20"/>
          <w:lang w:val="ru-RU" w:eastAsia="ru-RU" w:bidi="ar-SA"/>
        </w:rPr>
        <w:t xml:space="preserve"> </w:t>
      </w:r>
      <w:r w:rsidRPr="00E11E39">
        <w:rPr>
          <w:sz w:val="28"/>
          <w:szCs w:val="20"/>
          <w:lang w:val="ru-RU" w:eastAsia="ru-RU" w:bidi="ar-SA"/>
        </w:rPr>
        <w:t>городск</w:t>
      </w:r>
      <w:r w:rsidRPr="00E11E39">
        <w:rPr>
          <w:spacing w:val="-2"/>
          <w:sz w:val="28"/>
          <w:szCs w:val="20"/>
          <w:lang w:val="ru-RU" w:eastAsia="ru-RU" w:bidi="ar-SA"/>
        </w:rPr>
        <w:t>и</w:t>
      </w:r>
      <w:r w:rsidRPr="00E11E39">
        <w:rPr>
          <w:sz w:val="28"/>
          <w:szCs w:val="20"/>
          <w:lang w:val="ru-RU" w:eastAsia="ru-RU" w:bidi="ar-SA"/>
        </w:rPr>
        <w:t>х</w:t>
      </w:r>
      <w:r w:rsidRPr="00E11E39">
        <w:rPr>
          <w:spacing w:val="16"/>
          <w:sz w:val="28"/>
          <w:szCs w:val="20"/>
          <w:lang w:val="ru-RU" w:eastAsia="ru-RU" w:bidi="ar-SA"/>
        </w:rPr>
        <w:t xml:space="preserve"> </w:t>
      </w:r>
      <w:r w:rsidRPr="00E11E39">
        <w:rPr>
          <w:sz w:val="28"/>
          <w:szCs w:val="20"/>
          <w:lang w:val="ru-RU" w:eastAsia="ru-RU" w:bidi="ar-SA"/>
        </w:rPr>
        <w:t>и</w:t>
      </w:r>
      <w:r w:rsidRPr="00E11E39">
        <w:rPr>
          <w:spacing w:val="14"/>
          <w:sz w:val="28"/>
          <w:szCs w:val="20"/>
          <w:lang w:val="ru-RU" w:eastAsia="ru-RU" w:bidi="ar-SA"/>
        </w:rPr>
        <w:t xml:space="preserve"> </w:t>
      </w:r>
      <w:r w:rsidRPr="00E11E39">
        <w:rPr>
          <w:spacing w:val="-1"/>
          <w:sz w:val="28"/>
          <w:szCs w:val="20"/>
          <w:lang w:val="ru-RU" w:eastAsia="ru-RU" w:bidi="ar-SA"/>
        </w:rPr>
        <w:t>се</w:t>
      </w:r>
      <w:r w:rsidRPr="00E11E39">
        <w:rPr>
          <w:sz w:val="28"/>
          <w:szCs w:val="20"/>
          <w:lang w:val="ru-RU" w:eastAsia="ru-RU" w:bidi="ar-SA"/>
        </w:rPr>
        <w:t>л</w:t>
      </w:r>
      <w:r w:rsidRPr="00E11E39">
        <w:rPr>
          <w:spacing w:val="1"/>
          <w:sz w:val="28"/>
          <w:szCs w:val="20"/>
          <w:lang w:val="ru-RU" w:eastAsia="ru-RU" w:bidi="ar-SA"/>
        </w:rPr>
        <w:t>ь</w:t>
      </w:r>
      <w:r w:rsidRPr="00E11E39">
        <w:rPr>
          <w:spacing w:val="-1"/>
          <w:sz w:val="28"/>
          <w:szCs w:val="20"/>
          <w:lang w:val="ru-RU" w:eastAsia="ru-RU" w:bidi="ar-SA"/>
        </w:rPr>
        <w:t>с</w:t>
      </w:r>
      <w:r w:rsidRPr="00E11E39">
        <w:rPr>
          <w:spacing w:val="1"/>
          <w:sz w:val="28"/>
          <w:szCs w:val="20"/>
          <w:lang w:val="ru-RU" w:eastAsia="ru-RU" w:bidi="ar-SA"/>
        </w:rPr>
        <w:t>к</w:t>
      </w:r>
      <w:r w:rsidRPr="00E11E39">
        <w:rPr>
          <w:spacing w:val="-2"/>
          <w:sz w:val="28"/>
          <w:szCs w:val="20"/>
          <w:lang w:val="ru-RU" w:eastAsia="ru-RU" w:bidi="ar-SA"/>
        </w:rPr>
        <w:t>и</w:t>
      </w:r>
      <w:r w:rsidRPr="00E11E39">
        <w:rPr>
          <w:sz w:val="28"/>
          <w:szCs w:val="20"/>
          <w:lang w:val="ru-RU" w:eastAsia="ru-RU" w:bidi="ar-SA"/>
        </w:rPr>
        <w:t>х</w:t>
      </w:r>
      <w:r w:rsidRPr="00E11E39">
        <w:rPr>
          <w:spacing w:val="16"/>
          <w:sz w:val="28"/>
          <w:szCs w:val="20"/>
          <w:lang w:val="ru-RU" w:eastAsia="ru-RU" w:bidi="ar-SA"/>
        </w:rPr>
        <w:t xml:space="preserve"> </w:t>
      </w:r>
      <w:r w:rsidRPr="00E11E39">
        <w:rPr>
          <w:spacing w:val="1"/>
          <w:sz w:val="28"/>
          <w:szCs w:val="20"/>
          <w:lang w:val="ru-RU" w:eastAsia="ru-RU" w:bidi="ar-SA"/>
        </w:rPr>
        <w:t>п</w:t>
      </w:r>
      <w:r w:rsidRPr="00E11E39">
        <w:rPr>
          <w:sz w:val="28"/>
          <w:szCs w:val="20"/>
          <w:lang w:val="ru-RU" w:eastAsia="ru-RU" w:bidi="ar-SA"/>
        </w:rPr>
        <w:t>о</w:t>
      </w:r>
      <w:r w:rsidRPr="00E11E39">
        <w:rPr>
          <w:spacing w:val="-1"/>
          <w:sz w:val="28"/>
          <w:szCs w:val="20"/>
          <w:lang w:val="ru-RU" w:eastAsia="ru-RU" w:bidi="ar-SA"/>
        </w:rPr>
        <w:t>се</w:t>
      </w:r>
      <w:r w:rsidRPr="00E11E39">
        <w:rPr>
          <w:sz w:val="28"/>
          <w:szCs w:val="20"/>
          <w:lang w:val="ru-RU" w:eastAsia="ru-RU" w:bidi="ar-SA"/>
        </w:rPr>
        <w:t>л</w:t>
      </w:r>
      <w:r w:rsidRPr="00E11E39">
        <w:rPr>
          <w:spacing w:val="-1"/>
          <w:sz w:val="28"/>
          <w:szCs w:val="20"/>
          <w:lang w:val="ru-RU" w:eastAsia="ru-RU" w:bidi="ar-SA"/>
        </w:rPr>
        <w:t>е</w:t>
      </w:r>
      <w:r w:rsidRPr="00E11E39">
        <w:rPr>
          <w:spacing w:val="1"/>
          <w:sz w:val="28"/>
          <w:szCs w:val="20"/>
          <w:lang w:val="ru-RU" w:eastAsia="ru-RU" w:bidi="ar-SA"/>
        </w:rPr>
        <w:t>ни</w:t>
      </w:r>
      <w:r w:rsidRPr="00E11E39">
        <w:rPr>
          <w:spacing w:val="3"/>
          <w:sz w:val="28"/>
          <w:szCs w:val="20"/>
          <w:lang w:val="ru-RU" w:eastAsia="ru-RU" w:bidi="ar-SA"/>
        </w:rPr>
        <w:t>й</w:t>
      </w:r>
      <w:r w:rsidRPr="00E11E39">
        <w:rPr>
          <w:sz w:val="28"/>
          <w:szCs w:val="20"/>
          <w:lang w:val="ru-RU" w:eastAsia="ru-RU" w:bidi="ar-SA"/>
        </w:rPr>
        <w:t>»</w:t>
      </w:r>
      <w:r w:rsidRPr="00E11E39">
        <w:rPr>
          <w:spacing w:val="8"/>
          <w:sz w:val="28"/>
          <w:szCs w:val="20"/>
          <w:lang w:val="ru-RU" w:eastAsia="ru-RU" w:bidi="ar-SA"/>
        </w:rPr>
        <w:t xml:space="preserve"> </w:t>
      </w:r>
      <w:r w:rsidRPr="00E11E39">
        <w:rPr>
          <w:spacing w:val="-1"/>
          <w:sz w:val="28"/>
          <w:szCs w:val="20"/>
          <w:lang w:val="ru-RU" w:eastAsia="ru-RU" w:bidi="ar-SA"/>
        </w:rPr>
        <w:t>(</w:t>
      </w:r>
      <w:r w:rsidRPr="00E11E39">
        <w:rPr>
          <w:spacing w:val="1"/>
          <w:sz w:val="28"/>
          <w:szCs w:val="20"/>
          <w:lang w:val="ru-RU" w:eastAsia="ru-RU" w:bidi="ar-SA"/>
        </w:rPr>
        <w:t>п</w:t>
      </w:r>
      <w:r w:rsidRPr="00E11E39">
        <w:rPr>
          <w:sz w:val="28"/>
          <w:szCs w:val="20"/>
          <w:lang w:val="ru-RU" w:eastAsia="ru-RU" w:bidi="ar-SA"/>
        </w:rPr>
        <w:t>р</w:t>
      </w:r>
      <w:r w:rsidRPr="00E11E39">
        <w:rPr>
          <w:spacing w:val="1"/>
          <w:sz w:val="28"/>
          <w:szCs w:val="20"/>
          <w:lang w:val="ru-RU" w:eastAsia="ru-RU" w:bidi="ar-SA"/>
        </w:rPr>
        <w:t>и</w:t>
      </w:r>
      <w:r w:rsidRPr="00E11E39">
        <w:rPr>
          <w:sz w:val="28"/>
          <w:szCs w:val="20"/>
          <w:lang w:val="ru-RU" w:eastAsia="ru-RU" w:bidi="ar-SA"/>
        </w:rPr>
        <w:t>ло</w:t>
      </w:r>
      <w:r w:rsidRPr="00E11E39">
        <w:rPr>
          <w:spacing w:val="-1"/>
          <w:sz w:val="28"/>
          <w:szCs w:val="20"/>
          <w:lang w:val="ru-RU" w:eastAsia="ru-RU" w:bidi="ar-SA"/>
        </w:rPr>
        <w:t>же</w:t>
      </w:r>
      <w:r w:rsidRPr="00E11E39">
        <w:rPr>
          <w:spacing w:val="-2"/>
          <w:sz w:val="28"/>
          <w:szCs w:val="20"/>
          <w:lang w:val="ru-RU" w:eastAsia="ru-RU" w:bidi="ar-SA"/>
        </w:rPr>
        <w:t>н</w:t>
      </w:r>
      <w:r w:rsidRPr="00E11E39">
        <w:rPr>
          <w:spacing w:val="1"/>
          <w:sz w:val="28"/>
          <w:szCs w:val="20"/>
          <w:lang w:val="ru-RU" w:eastAsia="ru-RU" w:bidi="ar-SA"/>
        </w:rPr>
        <w:t>и</w:t>
      </w:r>
      <w:r w:rsidRPr="00E11E39">
        <w:rPr>
          <w:sz w:val="28"/>
          <w:szCs w:val="20"/>
          <w:lang w:val="ru-RU" w:eastAsia="ru-RU" w:bidi="ar-SA"/>
        </w:rPr>
        <w:t>е</w:t>
      </w:r>
      <w:r w:rsidRPr="00E11E39">
        <w:rPr>
          <w:spacing w:val="23"/>
          <w:sz w:val="28"/>
          <w:szCs w:val="20"/>
          <w:lang w:val="ru-RU" w:eastAsia="ru-RU" w:bidi="ar-SA"/>
        </w:rPr>
        <w:t xml:space="preserve"> </w:t>
      </w:r>
      <w:r w:rsidRPr="00E11E39">
        <w:rPr>
          <w:spacing w:val="1"/>
          <w:sz w:val="28"/>
          <w:szCs w:val="20"/>
          <w:lang w:val="ru-RU" w:eastAsia="ru-RU" w:bidi="ar-SA"/>
        </w:rPr>
        <w:t>Д</w:t>
      </w:r>
      <w:r w:rsidRPr="00E11E39">
        <w:rPr>
          <w:spacing w:val="-1"/>
          <w:sz w:val="28"/>
          <w:szCs w:val="20"/>
          <w:lang w:val="ru-RU" w:eastAsia="ru-RU" w:bidi="ar-SA"/>
        </w:rPr>
        <w:t>)</w:t>
      </w:r>
      <w:r w:rsidRPr="00E11E39">
        <w:rPr>
          <w:spacing w:val="25"/>
          <w:sz w:val="28"/>
          <w:szCs w:val="20"/>
          <w:lang w:val="ru-RU" w:eastAsia="ru-RU" w:bidi="ar-SA"/>
        </w:rPr>
        <w:t xml:space="preserve"> </w:t>
      </w:r>
      <w:r w:rsidRPr="00E11E39">
        <w:rPr>
          <w:sz w:val="28"/>
          <w:szCs w:val="20"/>
          <w:lang w:val="ru-RU" w:eastAsia="ru-RU" w:bidi="ar-SA"/>
        </w:rPr>
        <w:t>и</w:t>
      </w:r>
      <w:r w:rsidRPr="00E11E39">
        <w:rPr>
          <w:spacing w:val="19"/>
          <w:sz w:val="28"/>
          <w:szCs w:val="20"/>
          <w:lang w:val="ru-RU" w:eastAsia="ru-RU" w:bidi="ar-SA"/>
        </w:rPr>
        <w:t xml:space="preserve"> </w:t>
      </w:r>
      <w:r w:rsidRPr="00E11E39">
        <w:rPr>
          <w:spacing w:val="1"/>
          <w:sz w:val="28"/>
          <w:szCs w:val="20"/>
          <w:lang w:val="ru-RU" w:eastAsia="ru-RU" w:bidi="ar-SA"/>
        </w:rPr>
        <w:t>ин</w:t>
      </w:r>
      <w:r w:rsidRPr="00E11E39">
        <w:rPr>
          <w:spacing w:val="-1"/>
          <w:sz w:val="28"/>
          <w:szCs w:val="20"/>
          <w:lang w:val="ru-RU" w:eastAsia="ru-RU" w:bidi="ar-SA"/>
        </w:rPr>
        <w:t>ым</w:t>
      </w:r>
      <w:r w:rsidRPr="00E11E39">
        <w:rPr>
          <w:sz w:val="28"/>
          <w:szCs w:val="20"/>
          <w:lang w:val="ru-RU" w:eastAsia="ru-RU" w:bidi="ar-SA"/>
        </w:rPr>
        <w:t>и</w:t>
      </w:r>
      <w:r w:rsidRPr="00E11E39">
        <w:rPr>
          <w:spacing w:val="19"/>
          <w:sz w:val="28"/>
          <w:szCs w:val="20"/>
          <w:lang w:val="ru-RU" w:eastAsia="ru-RU" w:bidi="ar-SA"/>
        </w:rPr>
        <w:t xml:space="preserve"> </w:t>
      </w:r>
      <w:r w:rsidRPr="00E11E39">
        <w:rPr>
          <w:spacing w:val="1"/>
          <w:sz w:val="28"/>
          <w:szCs w:val="20"/>
          <w:lang w:val="ru-RU" w:eastAsia="ru-RU" w:bidi="ar-SA"/>
        </w:rPr>
        <w:t>н</w:t>
      </w:r>
      <w:r w:rsidRPr="00E11E39">
        <w:rPr>
          <w:spacing w:val="-1"/>
          <w:sz w:val="28"/>
          <w:szCs w:val="20"/>
          <w:lang w:val="ru-RU" w:eastAsia="ru-RU" w:bidi="ar-SA"/>
        </w:rPr>
        <w:t>о</w:t>
      </w:r>
      <w:r w:rsidRPr="00E11E39">
        <w:rPr>
          <w:sz w:val="28"/>
          <w:szCs w:val="20"/>
          <w:lang w:val="ru-RU" w:eastAsia="ru-RU" w:bidi="ar-SA"/>
        </w:rPr>
        <w:t>р</w:t>
      </w:r>
      <w:r w:rsidRPr="00E11E39">
        <w:rPr>
          <w:spacing w:val="-1"/>
          <w:sz w:val="28"/>
          <w:szCs w:val="20"/>
          <w:lang w:val="ru-RU" w:eastAsia="ru-RU" w:bidi="ar-SA"/>
        </w:rPr>
        <w:t>ма</w:t>
      </w:r>
      <w:r w:rsidRPr="00E11E39">
        <w:rPr>
          <w:spacing w:val="-2"/>
          <w:sz w:val="28"/>
          <w:szCs w:val="20"/>
          <w:lang w:val="ru-RU" w:eastAsia="ru-RU" w:bidi="ar-SA"/>
        </w:rPr>
        <w:t>т</w:t>
      </w:r>
      <w:r w:rsidRPr="00E11E39">
        <w:rPr>
          <w:spacing w:val="1"/>
          <w:sz w:val="28"/>
          <w:szCs w:val="20"/>
          <w:lang w:val="ru-RU" w:eastAsia="ru-RU" w:bidi="ar-SA"/>
        </w:rPr>
        <w:t>и</w:t>
      </w:r>
      <w:r w:rsidRPr="00E11E39">
        <w:rPr>
          <w:spacing w:val="-1"/>
          <w:sz w:val="28"/>
          <w:szCs w:val="20"/>
          <w:lang w:val="ru-RU" w:eastAsia="ru-RU" w:bidi="ar-SA"/>
        </w:rPr>
        <w:t>в</w:t>
      </w:r>
      <w:r w:rsidRPr="00E11E39">
        <w:rPr>
          <w:spacing w:val="1"/>
          <w:sz w:val="28"/>
          <w:szCs w:val="20"/>
          <w:lang w:val="ru-RU" w:eastAsia="ru-RU" w:bidi="ar-SA"/>
        </w:rPr>
        <w:t>н</w:t>
      </w:r>
      <w:r w:rsidRPr="00E11E39">
        <w:rPr>
          <w:spacing w:val="-1"/>
          <w:sz w:val="28"/>
          <w:szCs w:val="20"/>
          <w:lang w:val="ru-RU" w:eastAsia="ru-RU" w:bidi="ar-SA"/>
        </w:rPr>
        <w:t>ым</w:t>
      </w:r>
      <w:r w:rsidRPr="00E11E39">
        <w:rPr>
          <w:sz w:val="28"/>
          <w:szCs w:val="20"/>
          <w:lang w:val="ru-RU" w:eastAsia="ru-RU" w:bidi="ar-SA"/>
        </w:rPr>
        <w:t>и</w:t>
      </w:r>
      <w:r w:rsidRPr="00E11E39">
        <w:rPr>
          <w:w w:val="99"/>
          <w:sz w:val="28"/>
          <w:szCs w:val="20"/>
          <w:lang w:val="ru-RU" w:eastAsia="ru-RU" w:bidi="ar-SA"/>
        </w:rPr>
        <w:t xml:space="preserve"> </w:t>
      </w:r>
      <w:r w:rsidRPr="00E11E39">
        <w:rPr>
          <w:sz w:val="28"/>
          <w:szCs w:val="20"/>
          <w:lang w:val="ru-RU" w:eastAsia="ru-RU" w:bidi="ar-SA"/>
        </w:rPr>
        <w:t>до</w:t>
      </w:r>
      <w:r w:rsidRPr="00E11E39">
        <w:rPr>
          <w:spacing w:val="3"/>
          <w:sz w:val="28"/>
          <w:szCs w:val="20"/>
          <w:lang w:val="ru-RU" w:eastAsia="ru-RU" w:bidi="ar-SA"/>
        </w:rPr>
        <w:t>к</w:t>
      </w:r>
      <w:r w:rsidRPr="00E11E39">
        <w:rPr>
          <w:spacing w:val="-6"/>
          <w:sz w:val="28"/>
          <w:szCs w:val="20"/>
          <w:lang w:val="ru-RU" w:eastAsia="ru-RU" w:bidi="ar-SA"/>
        </w:rPr>
        <w:t>у</w:t>
      </w:r>
      <w:r w:rsidRPr="00E11E39">
        <w:rPr>
          <w:spacing w:val="-1"/>
          <w:sz w:val="28"/>
          <w:szCs w:val="20"/>
          <w:lang w:val="ru-RU" w:eastAsia="ru-RU" w:bidi="ar-SA"/>
        </w:rPr>
        <w:t>ме</w:t>
      </w:r>
      <w:r w:rsidRPr="00E11E39">
        <w:rPr>
          <w:spacing w:val="1"/>
          <w:sz w:val="28"/>
          <w:szCs w:val="20"/>
          <w:lang w:val="ru-RU" w:eastAsia="ru-RU" w:bidi="ar-SA"/>
        </w:rPr>
        <w:t>н</w:t>
      </w:r>
      <w:r w:rsidRPr="00E11E39">
        <w:rPr>
          <w:sz w:val="28"/>
          <w:szCs w:val="20"/>
          <w:lang w:val="ru-RU" w:eastAsia="ru-RU" w:bidi="ar-SA"/>
        </w:rPr>
        <w:t>т</w:t>
      </w:r>
      <w:r w:rsidRPr="00E11E39">
        <w:rPr>
          <w:spacing w:val="-1"/>
          <w:sz w:val="28"/>
          <w:szCs w:val="20"/>
          <w:lang w:val="ru-RU" w:eastAsia="ru-RU" w:bidi="ar-SA"/>
        </w:rPr>
        <w:t>ам</w:t>
      </w:r>
      <w:r w:rsidRPr="00E11E39">
        <w:rPr>
          <w:spacing w:val="1"/>
          <w:sz w:val="28"/>
          <w:szCs w:val="20"/>
          <w:lang w:val="ru-RU" w:eastAsia="ru-RU" w:bidi="ar-SA"/>
        </w:rPr>
        <w:t>и</w:t>
      </w:r>
      <w:r w:rsidRPr="00E11E39">
        <w:rPr>
          <w:sz w:val="28"/>
          <w:szCs w:val="20"/>
          <w:lang w:val="ru-RU" w:eastAsia="ru-RU" w:bidi="ar-SA"/>
        </w:rPr>
        <w:t>.</w:t>
      </w:r>
    </w:p>
    <w:p w:rsidR="00E11E39" w:rsidRPr="00E11E39" w:rsidRDefault="00520273" w:rsidP="00E11E39">
      <w:pPr>
        <w:autoSpaceDE/>
        <w:autoSpaceDN/>
        <w:ind w:firstLine="709"/>
        <w:jc w:val="both"/>
        <w:rPr>
          <w:sz w:val="28"/>
          <w:szCs w:val="20"/>
          <w:lang w:val="ru-RU" w:eastAsia="ru-RU" w:bidi="ar-SA"/>
        </w:rPr>
      </w:pPr>
      <w:r w:rsidRPr="00E11E39">
        <w:rPr>
          <w:sz w:val="28"/>
          <w:szCs w:val="20"/>
          <w:lang w:val="ru-RU" w:eastAsia="ru-RU" w:bidi="ar-SA"/>
        </w:rPr>
        <w:t>Размер земельного участка для аптек следует принимать равным 0,2 га, либо они могут быть встроенными.</w:t>
      </w:r>
    </w:p>
    <w:p w:rsidR="00117541" w:rsidRDefault="00230015" w:rsidP="00117541">
      <w:pPr>
        <w:keepNext/>
        <w:autoSpaceDE/>
        <w:autoSpaceDN/>
        <w:spacing w:before="120"/>
        <w:jc w:val="center"/>
        <w:outlineLvl w:val="1"/>
        <w:rPr>
          <w:b/>
          <w:sz w:val="28"/>
          <w:szCs w:val="20"/>
          <w:lang w:val="ru-RU" w:eastAsia="ru-RU" w:bidi="ar-SA"/>
        </w:rPr>
      </w:pPr>
      <w:bookmarkStart w:id="14" w:name="_Toc87450792"/>
      <w:bookmarkStart w:id="15" w:name="_Toc88123043"/>
      <w:bookmarkStart w:id="16" w:name="_Toc88220099"/>
      <w:r>
        <w:rPr>
          <w:b/>
          <w:sz w:val="28"/>
          <w:szCs w:val="20"/>
          <w:lang w:val="ru-RU" w:eastAsia="ru-RU" w:bidi="ar-SA"/>
        </w:rPr>
        <w:t>4.4</w:t>
      </w:r>
      <w:r w:rsidR="00520273">
        <w:rPr>
          <w:b/>
          <w:sz w:val="28"/>
          <w:szCs w:val="20"/>
          <w:lang w:val="ru-RU" w:eastAsia="ru-RU" w:bidi="ar-SA"/>
        </w:rPr>
        <w:t>. Объекты местного значения сельского поселения в области торговли, бытового обслуживания и общественного питания населения.</w:t>
      </w:r>
      <w:bookmarkEnd w:id="14"/>
      <w:bookmarkEnd w:id="15"/>
      <w:bookmarkEnd w:id="16"/>
    </w:p>
    <w:p w:rsidR="00230015" w:rsidRPr="00230015" w:rsidRDefault="00520273" w:rsidP="00230015">
      <w:pPr>
        <w:autoSpaceDE/>
        <w:autoSpaceDN/>
        <w:ind w:firstLine="709"/>
        <w:jc w:val="both"/>
        <w:rPr>
          <w:sz w:val="28"/>
          <w:szCs w:val="20"/>
          <w:lang w:val="ru-RU" w:eastAsia="ru-RU" w:bidi="ar-SA"/>
        </w:rPr>
      </w:pPr>
      <w:r w:rsidRPr="00230015">
        <w:rPr>
          <w:sz w:val="28"/>
          <w:szCs w:val="20"/>
          <w:lang w:val="ru-RU" w:eastAsia="ru-RU" w:bidi="ar-SA"/>
        </w:rPr>
        <w:t xml:space="preserve">Рекомендуемые показатели уровня обеспеченности населения </w:t>
      </w:r>
      <w:r w:rsidR="00B95A84">
        <w:rPr>
          <w:sz w:val="28"/>
          <w:szCs w:val="20"/>
          <w:lang w:val="ru-RU" w:eastAsia="ru-RU" w:bidi="ar-SA"/>
        </w:rPr>
        <w:t>Биектауского</w:t>
      </w:r>
      <w:r w:rsidRPr="00230015">
        <w:rPr>
          <w:sz w:val="28"/>
          <w:szCs w:val="20"/>
          <w:lang w:val="ru-RU" w:eastAsia="ru-RU" w:bidi="ar-SA"/>
        </w:rPr>
        <w:t xml:space="preserve"> сельского поселения объектами торговли, бытового обслуживания и общественного питания, </w:t>
      </w:r>
      <w:r>
        <w:rPr>
          <w:sz w:val="28"/>
          <w:szCs w:val="20"/>
          <w:lang w:val="ru-RU" w:eastAsia="ru-RU" w:bidi="ar-SA"/>
        </w:rPr>
        <w:t xml:space="preserve">уровня территориальной </w:t>
      </w:r>
      <w:r w:rsidRPr="00230015">
        <w:rPr>
          <w:sz w:val="28"/>
          <w:szCs w:val="20"/>
          <w:lang w:val="ru-RU" w:eastAsia="ru-RU" w:bidi="ar-SA"/>
        </w:rPr>
        <w:t xml:space="preserve">доступности таких объектов для населения следует принимать в соответствии с таблицей </w:t>
      </w:r>
      <w:r>
        <w:rPr>
          <w:sz w:val="28"/>
          <w:szCs w:val="20"/>
          <w:lang w:val="ru-RU" w:eastAsia="ru-RU" w:bidi="ar-SA"/>
        </w:rPr>
        <w:t>7</w:t>
      </w:r>
      <w:r w:rsidRPr="00230015">
        <w:rPr>
          <w:sz w:val="28"/>
          <w:szCs w:val="20"/>
          <w:lang w:val="ru-RU" w:eastAsia="ru-RU" w:bidi="ar-SA"/>
        </w:rPr>
        <w:t>.</w:t>
      </w:r>
    </w:p>
    <w:p w:rsidR="00230015" w:rsidRDefault="00520273" w:rsidP="00230015">
      <w:pPr>
        <w:widowControl/>
        <w:autoSpaceDE/>
        <w:autoSpaceDN/>
        <w:ind w:firstLine="709"/>
        <w:jc w:val="right"/>
        <w:rPr>
          <w:sz w:val="28"/>
          <w:szCs w:val="20"/>
          <w:lang w:val="ru-RU" w:eastAsia="ru-RU" w:bidi="ar-SA"/>
        </w:rPr>
      </w:pPr>
      <w:r>
        <w:rPr>
          <w:sz w:val="28"/>
          <w:szCs w:val="20"/>
          <w:lang w:val="ru-RU" w:eastAsia="ru-RU" w:bidi="ar-SA"/>
        </w:rPr>
        <w:t>Таблица 7</w:t>
      </w:r>
    </w:p>
    <w:p w:rsidR="00230015" w:rsidRPr="00230015" w:rsidRDefault="00520273" w:rsidP="00220C80">
      <w:pPr>
        <w:widowControl/>
        <w:autoSpaceDE/>
        <w:autoSpaceDN/>
        <w:jc w:val="center"/>
        <w:rPr>
          <w:sz w:val="28"/>
          <w:szCs w:val="20"/>
          <w:lang w:val="ru-RU" w:eastAsia="ru-RU" w:bidi="ar-SA"/>
        </w:rPr>
      </w:pPr>
      <w:r w:rsidRPr="00230015">
        <w:rPr>
          <w:sz w:val="28"/>
          <w:szCs w:val="20"/>
          <w:lang w:val="ru-RU" w:eastAsia="ru-RU" w:bidi="ar-SA"/>
        </w:rPr>
        <w:t>Расчетные показатели, устанавливаемые для объектов местного значения сельского поселения в области торговли, бытового обслуживания и общественного питания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532"/>
        <w:gridCol w:w="2552"/>
        <w:gridCol w:w="3049"/>
      </w:tblGrid>
      <w:tr w:rsidR="001635A8" w:rsidRPr="0088474B" w:rsidTr="008F6B86">
        <w:trPr>
          <w:jc w:val="center"/>
        </w:trPr>
        <w:tc>
          <w:tcPr>
            <w:tcW w:w="817" w:type="dxa"/>
            <w:vAlign w:val="center"/>
          </w:tcPr>
          <w:p w:rsidR="00230015" w:rsidRPr="00E661AA" w:rsidRDefault="00520273" w:rsidP="008F6B86">
            <w:pPr>
              <w:autoSpaceDE/>
              <w:autoSpaceDN/>
              <w:jc w:val="center"/>
              <w:rPr>
                <w:b/>
                <w:lang w:val="ru-RU" w:eastAsia="ru-RU" w:bidi="ar-SA"/>
              </w:rPr>
            </w:pPr>
            <w:r w:rsidRPr="00E661AA">
              <w:rPr>
                <w:b/>
                <w:lang w:val="ru-RU" w:eastAsia="ru-RU" w:bidi="ar-SA"/>
              </w:rPr>
              <w:t>№ п/п</w:t>
            </w:r>
          </w:p>
        </w:tc>
        <w:tc>
          <w:tcPr>
            <w:tcW w:w="2532" w:type="dxa"/>
            <w:vAlign w:val="center"/>
          </w:tcPr>
          <w:p w:rsidR="00230015" w:rsidRPr="00E661AA" w:rsidRDefault="00520273" w:rsidP="008F6B86">
            <w:pPr>
              <w:autoSpaceDE/>
              <w:autoSpaceDN/>
              <w:jc w:val="center"/>
              <w:rPr>
                <w:b/>
                <w:lang w:val="ru-RU" w:eastAsia="ru-RU" w:bidi="ar-SA"/>
              </w:rPr>
            </w:pPr>
            <w:r w:rsidRPr="00E661AA">
              <w:rPr>
                <w:b/>
                <w:lang w:val="ru-RU" w:eastAsia="ru-RU" w:bidi="ar-SA"/>
              </w:rPr>
              <w:t>Наименование объекта</w:t>
            </w:r>
          </w:p>
        </w:tc>
        <w:tc>
          <w:tcPr>
            <w:tcW w:w="2552" w:type="dxa"/>
            <w:vAlign w:val="center"/>
          </w:tcPr>
          <w:p w:rsidR="00230015" w:rsidRPr="00E661AA" w:rsidRDefault="00520273"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3049" w:type="dxa"/>
            <w:vAlign w:val="center"/>
          </w:tcPr>
          <w:p w:rsidR="00230015" w:rsidRPr="00E661AA" w:rsidRDefault="00520273"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1635A8" w:rsidTr="000F5B1D">
        <w:trPr>
          <w:jc w:val="center"/>
        </w:trPr>
        <w:tc>
          <w:tcPr>
            <w:tcW w:w="817" w:type="dxa"/>
            <w:vMerge w:val="restart"/>
            <w:vAlign w:val="center"/>
          </w:tcPr>
          <w:p w:rsidR="00230015" w:rsidRPr="00E661AA" w:rsidRDefault="00520273" w:rsidP="008F6B86">
            <w:pPr>
              <w:autoSpaceDE/>
              <w:autoSpaceDN/>
              <w:jc w:val="center"/>
              <w:rPr>
                <w:lang w:val="ru-RU" w:eastAsia="ru-RU" w:bidi="ar-SA"/>
              </w:rPr>
            </w:pPr>
            <w:r w:rsidRPr="00E661AA">
              <w:rPr>
                <w:lang w:val="ru-RU" w:eastAsia="ru-RU" w:bidi="ar-SA"/>
              </w:rPr>
              <w:t>1</w:t>
            </w:r>
          </w:p>
        </w:tc>
        <w:tc>
          <w:tcPr>
            <w:tcW w:w="2532" w:type="dxa"/>
            <w:vAlign w:val="center"/>
          </w:tcPr>
          <w:p w:rsidR="00230015" w:rsidRPr="00E661AA" w:rsidRDefault="00520273" w:rsidP="000F5B1D">
            <w:pPr>
              <w:autoSpaceDE/>
              <w:autoSpaceDN/>
              <w:jc w:val="center"/>
              <w:rPr>
                <w:lang w:val="ru-RU" w:eastAsia="ru-RU" w:bidi="ar-SA"/>
              </w:rPr>
            </w:pPr>
            <w:r w:rsidRPr="00E661AA">
              <w:rPr>
                <w:lang w:val="ru-RU" w:eastAsia="ru-RU" w:bidi="ar-SA"/>
              </w:rPr>
              <w:t>Магазины, в том числе:</w:t>
            </w:r>
          </w:p>
        </w:tc>
        <w:tc>
          <w:tcPr>
            <w:tcW w:w="2552" w:type="dxa"/>
            <w:vAlign w:val="center"/>
          </w:tcPr>
          <w:p w:rsidR="00230015" w:rsidRPr="00E661AA" w:rsidRDefault="00520273" w:rsidP="000F5B1D">
            <w:pPr>
              <w:autoSpaceDE/>
              <w:autoSpaceDN/>
              <w:jc w:val="center"/>
              <w:rPr>
                <w:lang w:val="ru-RU" w:eastAsia="ru-RU" w:bidi="ar-SA"/>
              </w:rPr>
            </w:pPr>
            <w:r w:rsidRPr="00E661AA">
              <w:rPr>
                <w:lang w:val="ru-RU" w:eastAsia="ru-RU" w:bidi="ar-SA"/>
              </w:rPr>
              <w:t xml:space="preserve">300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restart"/>
            <w:vAlign w:val="center"/>
          </w:tcPr>
          <w:p w:rsidR="00230015" w:rsidRPr="00E661AA" w:rsidRDefault="00520273" w:rsidP="008F6B86">
            <w:pPr>
              <w:autoSpaceDE/>
              <w:autoSpaceDN/>
              <w:jc w:val="center"/>
              <w:rPr>
                <w:lang w:val="ru-RU" w:eastAsia="ru-RU" w:bidi="ar-SA"/>
              </w:rPr>
            </w:pPr>
            <w:r w:rsidRPr="00E661AA">
              <w:rPr>
                <w:lang w:val="ru-RU" w:eastAsia="ru-RU" w:bidi="ar-SA"/>
              </w:rPr>
              <w:t>2000 м</w:t>
            </w:r>
          </w:p>
        </w:tc>
      </w:tr>
      <w:tr w:rsidR="001635A8" w:rsidRPr="0088474B"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520273" w:rsidP="002F248B">
            <w:pPr>
              <w:autoSpaceDE/>
              <w:autoSpaceDN/>
              <w:rPr>
                <w:lang w:val="ru-RU" w:eastAsia="ru-RU" w:bidi="ar-SA"/>
              </w:rPr>
            </w:pPr>
            <w:r w:rsidRPr="00E661AA">
              <w:rPr>
                <w:lang w:val="ru-RU" w:eastAsia="ru-RU" w:bidi="ar-SA"/>
              </w:rPr>
              <w:t>продовольственных товаров</w:t>
            </w:r>
          </w:p>
        </w:tc>
        <w:tc>
          <w:tcPr>
            <w:tcW w:w="2552" w:type="dxa"/>
            <w:vAlign w:val="center"/>
          </w:tcPr>
          <w:p w:rsidR="00230015" w:rsidRPr="00E661AA" w:rsidRDefault="00520273" w:rsidP="000F5B1D">
            <w:pPr>
              <w:autoSpaceDE/>
              <w:autoSpaceDN/>
              <w:jc w:val="center"/>
              <w:rPr>
                <w:lang w:val="ru-RU" w:eastAsia="ru-RU" w:bidi="ar-SA"/>
              </w:rPr>
            </w:pPr>
            <w:r w:rsidRPr="00E661AA">
              <w:rPr>
                <w:lang w:val="ru-RU" w:eastAsia="ru-RU" w:bidi="ar-SA"/>
              </w:rPr>
              <w:t xml:space="preserve">100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ign w:val="center"/>
          </w:tcPr>
          <w:p w:rsidR="00230015" w:rsidRPr="00E661AA" w:rsidRDefault="00230015" w:rsidP="008F6B86">
            <w:pPr>
              <w:autoSpaceDE/>
              <w:autoSpaceDN/>
              <w:rPr>
                <w:lang w:val="ru-RU" w:eastAsia="ru-RU" w:bidi="ar-SA"/>
              </w:rPr>
            </w:pPr>
          </w:p>
        </w:tc>
      </w:tr>
      <w:tr w:rsidR="001635A8" w:rsidRPr="0088474B"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520273" w:rsidP="002F248B">
            <w:pPr>
              <w:autoSpaceDE/>
              <w:autoSpaceDN/>
              <w:jc w:val="both"/>
              <w:rPr>
                <w:lang w:val="ru-RU" w:eastAsia="ru-RU" w:bidi="ar-SA"/>
              </w:rPr>
            </w:pPr>
            <w:r w:rsidRPr="00E661AA">
              <w:rPr>
                <w:lang w:val="ru-RU" w:eastAsia="ru-RU" w:bidi="ar-SA"/>
              </w:rPr>
              <w:t>непродовольственных товаров</w:t>
            </w:r>
          </w:p>
        </w:tc>
        <w:tc>
          <w:tcPr>
            <w:tcW w:w="2552" w:type="dxa"/>
            <w:vAlign w:val="center"/>
          </w:tcPr>
          <w:p w:rsidR="00230015" w:rsidRPr="00E661AA" w:rsidRDefault="00520273" w:rsidP="000F5B1D">
            <w:pPr>
              <w:autoSpaceDE/>
              <w:autoSpaceDN/>
              <w:jc w:val="center"/>
              <w:rPr>
                <w:lang w:val="ru-RU" w:eastAsia="ru-RU" w:bidi="ar-SA"/>
              </w:rPr>
            </w:pPr>
            <w:r w:rsidRPr="00E661AA">
              <w:rPr>
                <w:lang w:val="ru-RU" w:eastAsia="ru-RU" w:bidi="ar-SA"/>
              </w:rPr>
              <w:t xml:space="preserve">200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ign w:val="center"/>
          </w:tcPr>
          <w:p w:rsidR="00230015" w:rsidRPr="00E661AA" w:rsidRDefault="00230015" w:rsidP="008F6B86">
            <w:pPr>
              <w:autoSpaceDE/>
              <w:autoSpaceDN/>
              <w:rPr>
                <w:lang w:val="ru-RU" w:eastAsia="ru-RU" w:bidi="ar-SA"/>
              </w:rPr>
            </w:pPr>
          </w:p>
        </w:tc>
      </w:tr>
      <w:tr w:rsidR="001635A8" w:rsidTr="000F5B1D">
        <w:trPr>
          <w:jc w:val="center"/>
        </w:trPr>
        <w:tc>
          <w:tcPr>
            <w:tcW w:w="817" w:type="dxa"/>
            <w:vMerge w:val="restart"/>
            <w:vAlign w:val="center"/>
          </w:tcPr>
          <w:p w:rsidR="00230015" w:rsidRPr="00E661AA" w:rsidRDefault="00520273" w:rsidP="008F6B86">
            <w:pPr>
              <w:autoSpaceDE/>
              <w:autoSpaceDN/>
              <w:jc w:val="center"/>
              <w:rPr>
                <w:lang w:val="ru-RU" w:eastAsia="ru-RU" w:bidi="ar-SA"/>
              </w:rPr>
            </w:pPr>
            <w:r w:rsidRPr="00E661AA">
              <w:rPr>
                <w:lang w:val="ru-RU" w:eastAsia="ru-RU" w:bidi="ar-SA"/>
              </w:rPr>
              <w:t>2</w:t>
            </w:r>
          </w:p>
        </w:tc>
        <w:tc>
          <w:tcPr>
            <w:tcW w:w="2532" w:type="dxa"/>
            <w:vAlign w:val="center"/>
          </w:tcPr>
          <w:p w:rsidR="00230015" w:rsidRPr="00E661AA" w:rsidRDefault="00520273" w:rsidP="000F5B1D">
            <w:pPr>
              <w:autoSpaceDE/>
              <w:autoSpaceDN/>
              <w:jc w:val="center"/>
              <w:rPr>
                <w:lang w:val="ru-RU" w:eastAsia="ru-RU" w:bidi="ar-SA"/>
              </w:rPr>
            </w:pPr>
            <w:r w:rsidRPr="00E661AA">
              <w:rPr>
                <w:lang w:val="ru-RU" w:eastAsia="ru-RU" w:bidi="ar-SA"/>
              </w:rPr>
              <w:t>Предприятия бытового обслуживания</w:t>
            </w:r>
          </w:p>
        </w:tc>
        <w:tc>
          <w:tcPr>
            <w:tcW w:w="2552" w:type="dxa"/>
            <w:vAlign w:val="center"/>
          </w:tcPr>
          <w:p w:rsidR="00230015" w:rsidRPr="00E661AA" w:rsidRDefault="00520273" w:rsidP="000F5B1D">
            <w:pPr>
              <w:autoSpaceDE/>
              <w:autoSpaceDN/>
              <w:jc w:val="center"/>
              <w:rPr>
                <w:lang w:val="ru-RU" w:eastAsia="ru-RU" w:bidi="ar-SA"/>
              </w:rPr>
            </w:pPr>
            <w:r w:rsidRPr="00E661AA">
              <w:rPr>
                <w:lang w:val="ru-RU" w:eastAsia="ru-RU" w:bidi="ar-SA"/>
              </w:rPr>
              <w:t>7 рабочих места на 1000 чел.</w:t>
            </w:r>
          </w:p>
        </w:tc>
        <w:tc>
          <w:tcPr>
            <w:tcW w:w="3049" w:type="dxa"/>
            <w:vMerge w:val="restart"/>
            <w:vAlign w:val="center"/>
          </w:tcPr>
          <w:p w:rsidR="00230015" w:rsidRPr="00E661AA" w:rsidRDefault="00520273" w:rsidP="008F6B86">
            <w:pPr>
              <w:autoSpaceDE/>
              <w:autoSpaceDN/>
              <w:jc w:val="center"/>
              <w:rPr>
                <w:lang w:val="ru-RU" w:eastAsia="ru-RU" w:bidi="ar-SA"/>
              </w:rPr>
            </w:pPr>
            <w:r w:rsidRPr="00E661AA">
              <w:rPr>
                <w:lang w:val="ru-RU" w:eastAsia="ru-RU" w:bidi="ar-SA"/>
              </w:rPr>
              <w:t>2000 м</w:t>
            </w:r>
          </w:p>
        </w:tc>
      </w:tr>
      <w:tr w:rsidR="001635A8"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520273" w:rsidP="000F5B1D">
            <w:pPr>
              <w:autoSpaceDE/>
              <w:autoSpaceDN/>
              <w:rPr>
                <w:lang w:val="ru-RU" w:eastAsia="ru-RU" w:bidi="ar-SA"/>
              </w:rPr>
            </w:pPr>
            <w:r w:rsidRPr="00E661AA">
              <w:rPr>
                <w:lang w:val="ru-RU" w:eastAsia="ru-RU" w:bidi="ar-SA"/>
              </w:rPr>
              <w:t>для непосредственного обслуживания населения</w:t>
            </w:r>
          </w:p>
        </w:tc>
        <w:tc>
          <w:tcPr>
            <w:tcW w:w="2552" w:type="dxa"/>
            <w:vAlign w:val="center"/>
          </w:tcPr>
          <w:p w:rsidR="00230015" w:rsidRPr="00E661AA" w:rsidRDefault="00520273" w:rsidP="000F5B1D">
            <w:pPr>
              <w:autoSpaceDE/>
              <w:autoSpaceDN/>
              <w:jc w:val="center"/>
              <w:rPr>
                <w:lang w:val="ru-RU" w:eastAsia="ru-RU" w:bidi="ar-SA"/>
              </w:rPr>
            </w:pPr>
            <w:r w:rsidRPr="00E661AA">
              <w:rPr>
                <w:lang w:val="ru-RU" w:eastAsia="ru-RU" w:bidi="ar-SA"/>
              </w:rPr>
              <w:t>4 рабочих места на 1000 чел.</w:t>
            </w:r>
          </w:p>
        </w:tc>
        <w:tc>
          <w:tcPr>
            <w:tcW w:w="3049" w:type="dxa"/>
            <w:vMerge/>
            <w:vAlign w:val="center"/>
          </w:tcPr>
          <w:p w:rsidR="00230015" w:rsidRPr="00E661AA" w:rsidRDefault="00230015" w:rsidP="008F6B86">
            <w:pPr>
              <w:autoSpaceDE/>
              <w:autoSpaceDN/>
              <w:rPr>
                <w:lang w:val="ru-RU" w:eastAsia="ru-RU" w:bidi="ar-SA"/>
              </w:rPr>
            </w:pPr>
          </w:p>
        </w:tc>
      </w:tr>
      <w:tr w:rsidR="001635A8"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520273" w:rsidP="000F5B1D">
            <w:pPr>
              <w:autoSpaceDE/>
              <w:autoSpaceDN/>
              <w:rPr>
                <w:lang w:val="ru-RU" w:eastAsia="ru-RU" w:bidi="ar-SA"/>
              </w:rPr>
            </w:pPr>
            <w:r w:rsidRPr="00E661AA">
              <w:rPr>
                <w:lang w:val="ru-RU" w:eastAsia="ru-RU" w:bidi="ar-SA"/>
              </w:rPr>
              <w:t>для обслуживания предприятий</w:t>
            </w:r>
          </w:p>
        </w:tc>
        <w:tc>
          <w:tcPr>
            <w:tcW w:w="2552" w:type="dxa"/>
            <w:vAlign w:val="center"/>
          </w:tcPr>
          <w:p w:rsidR="00230015" w:rsidRPr="00E661AA" w:rsidRDefault="00520273" w:rsidP="000F5B1D">
            <w:pPr>
              <w:autoSpaceDE/>
              <w:autoSpaceDN/>
              <w:jc w:val="center"/>
              <w:rPr>
                <w:lang w:val="ru-RU" w:eastAsia="ru-RU" w:bidi="ar-SA"/>
              </w:rPr>
            </w:pPr>
            <w:r w:rsidRPr="00E661AA">
              <w:rPr>
                <w:lang w:val="ru-RU" w:eastAsia="ru-RU" w:bidi="ar-SA"/>
              </w:rPr>
              <w:t>3</w:t>
            </w:r>
            <w:r w:rsidR="000F5B1D">
              <w:rPr>
                <w:lang w:val="ru-RU" w:eastAsia="ru-RU" w:bidi="ar-SA"/>
              </w:rPr>
              <w:t xml:space="preserve"> </w:t>
            </w:r>
            <w:r w:rsidRPr="00E661AA">
              <w:rPr>
                <w:lang w:val="ru-RU" w:eastAsia="ru-RU" w:bidi="ar-SA"/>
              </w:rPr>
              <w:t>рабочих места на 1000 чел.</w:t>
            </w:r>
          </w:p>
        </w:tc>
        <w:tc>
          <w:tcPr>
            <w:tcW w:w="3049" w:type="dxa"/>
            <w:vMerge/>
            <w:vAlign w:val="center"/>
          </w:tcPr>
          <w:p w:rsidR="00230015" w:rsidRPr="00E661AA" w:rsidRDefault="00230015" w:rsidP="008F6B86">
            <w:pPr>
              <w:autoSpaceDE/>
              <w:autoSpaceDN/>
              <w:rPr>
                <w:lang w:val="ru-RU" w:eastAsia="ru-RU" w:bidi="ar-SA"/>
              </w:rPr>
            </w:pPr>
          </w:p>
        </w:tc>
      </w:tr>
      <w:tr w:rsidR="001635A8" w:rsidTr="000F5B1D">
        <w:trPr>
          <w:jc w:val="center"/>
        </w:trPr>
        <w:tc>
          <w:tcPr>
            <w:tcW w:w="817" w:type="dxa"/>
            <w:vAlign w:val="center"/>
          </w:tcPr>
          <w:p w:rsidR="00230015" w:rsidRPr="00E661AA" w:rsidRDefault="00520273" w:rsidP="008F6B86">
            <w:pPr>
              <w:autoSpaceDE/>
              <w:autoSpaceDN/>
              <w:jc w:val="center"/>
              <w:rPr>
                <w:lang w:val="ru-RU" w:eastAsia="ru-RU" w:bidi="ar-SA"/>
              </w:rPr>
            </w:pPr>
            <w:r w:rsidRPr="00E661AA">
              <w:rPr>
                <w:lang w:val="ru-RU" w:eastAsia="ru-RU" w:bidi="ar-SA"/>
              </w:rPr>
              <w:t>3</w:t>
            </w:r>
          </w:p>
        </w:tc>
        <w:tc>
          <w:tcPr>
            <w:tcW w:w="2532" w:type="dxa"/>
            <w:vAlign w:val="center"/>
          </w:tcPr>
          <w:p w:rsidR="00230015" w:rsidRPr="00E661AA" w:rsidRDefault="00520273" w:rsidP="008F6B86">
            <w:pPr>
              <w:autoSpaceDE/>
              <w:autoSpaceDN/>
              <w:rPr>
                <w:lang w:val="ru-RU" w:eastAsia="ru-RU" w:bidi="ar-SA"/>
              </w:rPr>
            </w:pPr>
            <w:r w:rsidRPr="00E661AA">
              <w:rPr>
                <w:lang w:val="ru-RU" w:eastAsia="ru-RU" w:bidi="ar-SA"/>
              </w:rPr>
              <w:t>Бани*</w:t>
            </w:r>
          </w:p>
        </w:tc>
        <w:tc>
          <w:tcPr>
            <w:tcW w:w="2552" w:type="dxa"/>
            <w:vAlign w:val="center"/>
          </w:tcPr>
          <w:p w:rsidR="00230015" w:rsidRPr="00E661AA" w:rsidRDefault="00520273" w:rsidP="000F5B1D">
            <w:pPr>
              <w:autoSpaceDE/>
              <w:autoSpaceDN/>
              <w:jc w:val="center"/>
              <w:rPr>
                <w:lang w:val="ru-RU" w:eastAsia="ru-RU" w:bidi="ar-SA"/>
              </w:rPr>
            </w:pPr>
            <w:r w:rsidRPr="00E661AA">
              <w:rPr>
                <w:lang w:val="ru-RU" w:eastAsia="ru-RU" w:bidi="ar-SA"/>
              </w:rPr>
              <w:t>7 мест на 1000 чел.</w:t>
            </w:r>
          </w:p>
        </w:tc>
        <w:tc>
          <w:tcPr>
            <w:tcW w:w="3049" w:type="dxa"/>
            <w:vAlign w:val="center"/>
          </w:tcPr>
          <w:p w:rsidR="00230015" w:rsidRPr="00E661AA" w:rsidRDefault="00520273" w:rsidP="008F6B86">
            <w:pPr>
              <w:widowControl/>
              <w:autoSpaceDE/>
              <w:autoSpaceDN/>
              <w:jc w:val="center"/>
              <w:rPr>
                <w:lang w:eastAsia="ru-RU" w:bidi="ar-SA"/>
              </w:rPr>
            </w:pPr>
            <w:r w:rsidRPr="00E661AA">
              <w:rPr>
                <w:lang w:eastAsia="ru-RU" w:bidi="ar-SA"/>
              </w:rPr>
              <w:t>не устанавливается</w:t>
            </w:r>
          </w:p>
        </w:tc>
      </w:tr>
    </w:tbl>
    <w:p w:rsidR="000F5B1D" w:rsidRPr="000F5B1D" w:rsidRDefault="00520273" w:rsidP="000F5B1D">
      <w:pPr>
        <w:widowControl/>
        <w:autoSpaceDE/>
        <w:autoSpaceDN/>
        <w:jc w:val="both"/>
        <w:rPr>
          <w:sz w:val="20"/>
          <w:szCs w:val="20"/>
          <w:lang w:val="ru-RU" w:eastAsia="ru-RU" w:bidi="ar-SA"/>
        </w:rPr>
      </w:pPr>
      <w:r w:rsidRPr="000F5B1D">
        <w:rPr>
          <w:sz w:val="20"/>
          <w:szCs w:val="20"/>
          <w:lang w:val="ru-RU" w:eastAsia="ru-RU" w:bidi="ar-SA"/>
        </w:rPr>
        <w:t xml:space="preserve">Примечание: </w:t>
      </w:r>
    </w:p>
    <w:p w:rsidR="00D251A8" w:rsidRPr="000F5B1D" w:rsidRDefault="000F5B1D" w:rsidP="00285B44">
      <w:pPr>
        <w:widowControl/>
        <w:autoSpaceDE/>
        <w:autoSpaceDN/>
        <w:spacing w:after="240"/>
        <w:jc w:val="both"/>
        <w:rPr>
          <w:sz w:val="20"/>
          <w:szCs w:val="20"/>
          <w:lang w:val="ru-RU" w:eastAsia="x-none" w:bidi="ar-SA"/>
        </w:rPr>
      </w:pPr>
      <w:r w:rsidRPr="000F5B1D">
        <w:rPr>
          <w:sz w:val="20"/>
          <w:szCs w:val="20"/>
          <w:lang w:val="ru-RU" w:eastAsia="ru-RU" w:bidi="ar-SA"/>
        </w:rPr>
        <w:t>В поселениях, обеспеченных благоустроенным жилым фондом, нормы расчета вместимости бань и банно-оздоровительных комплексов на 1 тыс. чел. допускается уменьшать до трех мест.</w:t>
      </w:r>
    </w:p>
    <w:p w:rsidR="000F5B1D" w:rsidRPr="000F5B1D" w:rsidRDefault="00520273" w:rsidP="000F5B1D">
      <w:pPr>
        <w:widowControl/>
        <w:autoSpaceDE/>
        <w:autoSpaceDN/>
        <w:ind w:firstLine="709"/>
        <w:jc w:val="both"/>
        <w:rPr>
          <w:sz w:val="28"/>
          <w:szCs w:val="20"/>
          <w:lang w:val="ru-RU" w:eastAsia="ru-RU" w:bidi="ar-SA"/>
        </w:rPr>
      </w:pPr>
      <w:r w:rsidRPr="000F5B1D">
        <w:rPr>
          <w:sz w:val="28"/>
          <w:szCs w:val="20"/>
          <w:lang w:val="ru-RU" w:eastAsia="ru-RU" w:bidi="ar-SA"/>
        </w:rPr>
        <w:lastRenderedPageBreak/>
        <w:t>Учреждения торговли и бытового обслуживания населения для сельских населенных пунктов или их групп следует размещать из расчета обеспечения жителей каждого поселения услугами первой необходимости в пределах пешеходной доступности не более 30-ти минут. Обеспечение объектами более высокого уровня обслуживания следует принимать на группу сельских поселений.</w:t>
      </w:r>
    </w:p>
    <w:p w:rsidR="000F5B1D" w:rsidRPr="000F5B1D" w:rsidRDefault="00520273" w:rsidP="000F5B1D">
      <w:pPr>
        <w:widowControl/>
        <w:autoSpaceDE/>
        <w:autoSpaceDN/>
        <w:ind w:firstLine="709"/>
        <w:jc w:val="both"/>
        <w:rPr>
          <w:sz w:val="28"/>
          <w:szCs w:val="20"/>
          <w:lang w:val="ru-RU" w:eastAsia="ru-RU" w:bidi="ar-SA"/>
        </w:rPr>
      </w:pPr>
      <w:r w:rsidRPr="000F5B1D">
        <w:rPr>
          <w:sz w:val="28"/>
          <w:szCs w:val="20"/>
          <w:lang w:val="ru-RU" w:eastAsia="ru-RU" w:bidi="ar-SA"/>
        </w:rPr>
        <w:t xml:space="preserve">Размеры земельных участков предприятий торговли для городских населенных пунктов и сельских поселений следует принимать в зависимости от </w:t>
      </w:r>
      <w:r w:rsidR="00E14B70" w:rsidRPr="000F5B1D">
        <w:rPr>
          <w:sz w:val="28"/>
          <w:szCs w:val="20"/>
          <w:lang w:val="ru-RU" w:eastAsia="ru-RU" w:bidi="ar-SA"/>
        </w:rPr>
        <w:t>кв. м</w:t>
      </w:r>
      <w:r w:rsidRPr="000F5B1D">
        <w:rPr>
          <w:sz w:val="28"/>
          <w:szCs w:val="20"/>
          <w:lang w:val="ru-RU" w:eastAsia="ru-RU" w:bidi="ar-SA"/>
        </w:rPr>
        <w:t xml:space="preserve"> торговой площади:</w:t>
      </w:r>
    </w:p>
    <w:p w:rsidR="000F5B1D" w:rsidRPr="000F5B1D" w:rsidRDefault="00520273"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до 250 кв.м. – 0,08 га на 100 кв.м. торг. площади;</w:t>
      </w:r>
    </w:p>
    <w:p w:rsidR="000F5B1D" w:rsidRPr="000F5B1D" w:rsidRDefault="00520273"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250 до 650 кв.м. – 0,08 – 0,06 га на 100 кв.м. торг. площади;</w:t>
      </w:r>
    </w:p>
    <w:p w:rsidR="000F5B1D" w:rsidRPr="000F5B1D" w:rsidRDefault="00520273"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650 до 1500 кв.м. – 0,06 – 0,04 га на 100 кв.м. торг. площади;</w:t>
      </w:r>
    </w:p>
    <w:p w:rsidR="000F5B1D" w:rsidRPr="000F5B1D" w:rsidRDefault="00520273"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1500 до 3500 кв.м. – 0,04 – 0,02 га на 100 кв.м. торг. площади;</w:t>
      </w:r>
    </w:p>
    <w:p w:rsidR="000F5B1D" w:rsidRPr="000F5B1D" w:rsidRDefault="00520273"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3500 кв.м. – 0,02 га на 100 кв.м. торг. площади.</w:t>
      </w:r>
    </w:p>
    <w:p w:rsidR="000F5B1D" w:rsidRPr="000F5B1D" w:rsidRDefault="00520273" w:rsidP="000F5B1D">
      <w:pPr>
        <w:widowControl/>
        <w:autoSpaceDE/>
        <w:autoSpaceDN/>
        <w:ind w:firstLine="709"/>
        <w:jc w:val="both"/>
        <w:rPr>
          <w:sz w:val="28"/>
          <w:szCs w:val="20"/>
          <w:lang w:val="ru-RU" w:eastAsia="ru-RU" w:bidi="ar-SA"/>
        </w:rPr>
      </w:pPr>
      <w:r w:rsidRPr="000F5B1D">
        <w:rPr>
          <w:sz w:val="28"/>
          <w:szCs w:val="20"/>
          <w:lang w:val="ru-RU" w:eastAsia="ru-RU" w:bidi="ar-SA"/>
        </w:rPr>
        <w:t>В случае автономного обеспечения предприятий инженерными системами и коммуникациями, а также размещения на их территории подсобных зданий и сооружений площадь участка может быть увеличена до 50%.</w:t>
      </w:r>
    </w:p>
    <w:p w:rsidR="000F5B1D" w:rsidRPr="000F5B1D" w:rsidRDefault="00520273" w:rsidP="000F5B1D">
      <w:pPr>
        <w:widowControl/>
        <w:autoSpaceDE/>
        <w:autoSpaceDN/>
        <w:ind w:firstLine="709"/>
        <w:jc w:val="both"/>
        <w:rPr>
          <w:sz w:val="28"/>
          <w:szCs w:val="20"/>
          <w:lang w:val="ru-RU" w:eastAsia="ru-RU" w:bidi="ar-SA"/>
        </w:rPr>
      </w:pPr>
      <w:r w:rsidRPr="000F5B1D">
        <w:rPr>
          <w:sz w:val="28"/>
          <w:szCs w:val="20"/>
          <w:lang w:val="ru-RU" w:eastAsia="ru-RU" w:bidi="ar-SA"/>
        </w:rPr>
        <w:t>Размеры земельных участков для предприятий бытового обслуживания следует принимать в зависимости от их мощности (количества рабочих мест):</w:t>
      </w:r>
    </w:p>
    <w:p w:rsidR="000F5B1D" w:rsidRPr="000F5B1D" w:rsidRDefault="00520273"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от 10 до 50 </w:t>
      </w:r>
      <w:r w:rsidR="00E14B70" w:rsidRPr="000F5B1D">
        <w:rPr>
          <w:sz w:val="28"/>
          <w:szCs w:val="20"/>
          <w:lang w:val="ru-RU" w:eastAsia="ru-RU" w:bidi="ar-SA"/>
        </w:rPr>
        <w:t>раб. мест</w:t>
      </w:r>
      <w:r w:rsidRPr="000F5B1D">
        <w:rPr>
          <w:sz w:val="28"/>
          <w:szCs w:val="20"/>
          <w:lang w:val="ru-RU" w:eastAsia="ru-RU" w:bidi="ar-SA"/>
        </w:rPr>
        <w:t xml:space="preserve"> – 0,1-0,2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520273"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св. 50 до 150 </w:t>
      </w:r>
      <w:r w:rsidR="00E14B70" w:rsidRPr="000F5B1D">
        <w:rPr>
          <w:sz w:val="28"/>
          <w:szCs w:val="20"/>
          <w:lang w:val="ru-RU" w:eastAsia="ru-RU" w:bidi="ar-SA"/>
        </w:rPr>
        <w:t>раб. мест</w:t>
      </w:r>
      <w:r w:rsidRPr="000F5B1D">
        <w:rPr>
          <w:sz w:val="28"/>
          <w:szCs w:val="20"/>
          <w:lang w:val="ru-RU" w:eastAsia="ru-RU" w:bidi="ar-SA"/>
        </w:rPr>
        <w:t xml:space="preserve"> – 0,05-0,08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520273"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св. 150 </w:t>
      </w:r>
      <w:r w:rsidR="00E14B70" w:rsidRPr="000F5B1D">
        <w:rPr>
          <w:sz w:val="28"/>
          <w:szCs w:val="20"/>
          <w:lang w:val="ru-RU" w:eastAsia="ru-RU" w:bidi="ar-SA"/>
        </w:rPr>
        <w:t>раб. мест</w:t>
      </w:r>
      <w:r w:rsidRPr="000F5B1D">
        <w:rPr>
          <w:sz w:val="28"/>
          <w:szCs w:val="20"/>
          <w:lang w:val="ru-RU" w:eastAsia="ru-RU" w:bidi="ar-SA"/>
        </w:rPr>
        <w:t xml:space="preserve"> – 0,03-0,04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520273" w:rsidP="000F5B1D">
      <w:pPr>
        <w:widowControl/>
        <w:autoSpaceDE/>
        <w:autoSpaceDN/>
        <w:ind w:firstLine="709"/>
        <w:jc w:val="both"/>
        <w:rPr>
          <w:sz w:val="28"/>
          <w:szCs w:val="20"/>
          <w:lang w:val="ru-RU" w:eastAsia="ru-RU" w:bidi="ar-SA"/>
        </w:rPr>
      </w:pPr>
      <w:r w:rsidRPr="000F5B1D">
        <w:rPr>
          <w:sz w:val="28"/>
          <w:szCs w:val="20"/>
          <w:lang w:val="ru-RU" w:eastAsia="ru-RU" w:bidi="ar-SA"/>
        </w:rPr>
        <w:t>Размеры земельных участков для бань принимается 0,2-0,4 га на объект.</w:t>
      </w:r>
    </w:p>
    <w:p w:rsidR="000F5B1D" w:rsidRDefault="00520273" w:rsidP="000F5B1D">
      <w:pPr>
        <w:keepNext/>
        <w:autoSpaceDE/>
        <w:autoSpaceDN/>
        <w:spacing w:before="120"/>
        <w:jc w:val="center"/>
        <w:outlineLvl w:val="1"/>
        <w:rPr>
          <w:b/>
          <w:sz w:val="28"/>
          <w:szCs w:val="20"/>
          <w:lang w:val="ru-RU" w:eastAsia="ru-RU" w:bidi="ar-SA"/>
        </w:rPr>
      </w:pPr>
      <w:bookmarkStart w:id="17" w:name="_Toc87450793"/>
      <w:bookmarkStart w:id="18" w:name="_Toc88123044"/>
      <w:bookmarkStart w:id="19" w:name="_Toc88220100"/>
      <w:r>
        <w:rPr>
          <w:b/>
          <w:sz w:val="28"/>
          <w:szCs w:val="20"/>
          <w:lang w:val="ru-RU" w:eastAsia="ru-RU" w:bidi="ar-SA"/>
        </w:rPr>
        <w:t>4.5. Объекты местного значения сельского поселения в области информации и связи.</w:t>
      </w:r>
      <w:bookmarkEnd w:id="17"/>
      <w:bookmarkEnd w:id="18"/>
      <w:bookmarkEnd w:id="19"/>
    </w:p>
    <w:p w:rsidR="000F5B1D" w:rsidRPr="000F5B1D" w:rsidRDefault="00520273" w:rsidP="00AA6594">
      <w:pPr>
        <w:autoSpaceDE/>
        <w:autoSpaceDN/>
        <w:ind w:firstLine="709"/>
        <w:jc w:val="both"/>
        <w:rPr>
          <w:sz w:val="28"/>
          <w:szCs w:val="20"/>
          <w:lang w:val="ru-RU" w:eastAsia="ru-RU" w:bidi="ar-SA"/>
        </w:rPr>
      </w:pPr>
      <w:r w:rsidRPr="000F5B1D">
        <w:rPr>
          <w:sz w:val="28"/>
          <w:szCs w:val="20"/>
          <w:lang w:val="ru-RU" w:eastAsia="ru-RU" w:bidi="ar-SA"/>
        </w:rPr>
        <w:t>Расчетные показатели минимально допустимого у</w:t>
      </w:r>
      <w:r w:rsidR="00195D9B">
        <w:rPr>
          <w:sz w:val="28"/>
          <w:szCs w:val="20"/>
          <w:lang w:val="ru-RU" w:eastAsia="ru-RU" w:bidi="ar-SA"/>
        </w:rPr>
        <w:t xml:space="preserve">ровня обеспеченности населения </w:t>
      </w:r>
      <w:r w:rsidRPr="000F5B1D">
        <w:rPr>
          <w:sz w:val="28"/>
          <w:szCs w:val="20"/>
          <w:lang w:val="ru-RU" w:eastAsia="ru-RU" w:bidi="ar-SA"/>
        </w:rPr>
        <w:t>объектами информатизации и</w:t>
      </w:r>
      <w:r w:rsidR="00195D9B">
        <w:rPr>
          <w:sz w:val="28"/>
          <w:szCs w:val="20"/>
          <w:lang w:val="ru-RU" w:eastAsia="ru-RU" w:bidi="ar-SA"/>
        </w:rPr>
        <w:t xml:space="preserve"> связи, уровня территориальной </w:t>
      </w:r>
      <w:r w:rsidRPr="000F5B1D">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8</w:t>
      </w:r>
      <w:r w:rsidRPr="000F5B1D">
        <w:rPr>
          <w:sz w:val="28"/>
          <w:szCs w:val="20"/>
          <w:lang w:val="ru-RU" w:eastAsia="ru-RU" w:bidi="ar-SA"/>
        </w:rPr>
        <w:t>.</w:t>
      </w:r>
    </w:p>
    <w:p w:rsidR="000F5B1D" w:rsidRDefault="00520273" w:rsidP="000F5B1D">
      <w:pPr>
        <w:widowControl/>
        <w:autoSpaceDE/>
        <w:autoSpaceDN/>
        <w:jc w:val="right"/>
        <w:rPr>
          <w:color w:val="000009"/>
          <w:sz w:val="28"/>
          <w:szCs w:val="20"/>
          <w:lang w:eastAsia="ru-RU" w:bidi="ar-SA"/>
        </w:rPr>
      </w:pPr>
      <w:r>
        <w:rPr>
          <w:color w:val="000009"/>
          <w:spacing w:val="-1"/>
          <w:sz w:val="28"/>
          <w:szCs w:val="20"/>
          <w:lang w:eastAsia="ru-RU" w:bidi="ar-SA"/>
        </w:rPr>
        <w:t>Та</w:t>
      </w:r>
      <w:r>
        <w:rPr>
          <w:color w:val="000009"/>
          <w:sz w:val="28"/>
          <w:szCs w:val="20"/>
          <w:lang w:eastAsia="ru-RU" w:bidi="ar-SA"/>
        </w:rPr>
        <w:t>бл</w:t>
      </w:r>
      <w:r>
        <w:rPr>
          <w:color w:val="000009"/>
          <w:spacing w:val="1"/>
          <w:sz w:val="28"/>
          <w:szCs w:val="20"/>
          <w:lang w:eastAsia="ru-RU" w:bidi="ar-SA"/>
        </w:rPr>
        <w:t>иц</w:t>
      </w:r>
      <w:r>
        <w:rPr>
          <w:color w:val="000009"/>
          <w:sz w:val="28"/>
          <w:szCs w:val="20"/>
          <w:lang w:eastAsia="ru-RU" w:bidi="ar-SA"/>
        </w:rPr>
        <w:t>а</w:t>
      </w:r>
      <w:r>
        <w:rPr>
          <w:color w:val="000009"/>
          <w:spacing w:val="-11"/>
          <w:sz w:val="28"/>
          <w:szCs w:val="20"/>
          <w:lang w:eastAsia="ru-RU" w:bidi="ar-SA"/>
        </w:rPr>
        <w:t xml:space="preserve"> </w:t>
      </w:r>
      <w:r>
        <w:rPr>
          <w:color w:val="000009"/>
          <w:sz w:val="28"/>
          <w:szCs w:val="20"/>
          <w:lang w:eastAsia="ru-RU" w:bidi="ar-SA"/>
        </w:rPr>
        <w:t>8</w:t>
      </w:r>
    </w:p>
    <w:p w:rsidR="000F5B1D" w:rsidRPr="000F5B1D" w:rsidRDefault="00520273" w:rsidP="00220C80">
      <w:pPr>
        <w:numPr>
          <w:ilvl w:val="1"/>
          <w:numId w:val="3"/>
        </w:numPr>
        <w:tabs>
          <w:tab w:val="clear" w:pos="360"/>
          <w:tab w:val="num" w:pos="0"/>
        </w:tabs>
        <w:autoSpaceDE/>
        <w:autoSpaceDN/>
        <w:jc w:val="center"/>
        <w:rPr>
          <w:color w:val="000009"/>
          <w:sz w:val="28"/>
          <w:szCs w:val="20"/>
          <w:lang w:val="ru-RU" w:eastAsia="ru-RU" w:bidi="ar-SA"/>
        </w:rPr>
      </w:pPr>
      <w:r w:rsidRPr="000F5B1D">
        <w:rPr>
          <w:sz w:val="28"/>
          <w:szCs w:val="20"/>
          <w:lang w:val="ru-RU" w:eastAsia="ru-RU" w:bidi="ar-SA"/>
        </w:rPr>
        <w:t>Расчетные показатели, устанавливаемые для объектов местного значения муниципального района в области объектов информации связи</w:t>
      </w:r>
    </w:p>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3011"/>
        <w:gridCol w:w="2857"/>
        <w:gridCol w:w="2857"/>
      </w:tblGrid>
      <w:tr w:rsidR="001635A8" w:rsidRPr="0088474B" w:rsidTr="008F6B86">
        <w:trPr>
          <w:jc w:val="center"/>
        </w:trPr>
        <w:tc>
          <w:tcPr>
            <w:tcW w:w="661" w:type="dxa"/>
            <w:vAlign w:val="center"/>
          </w:tcPr>
          <w:p w:rsidR="00946B04" w:rsidRPr="00E661AA" w:rsidRDefault="00520273" w:rsidP="008F6B86">
            <w:pPr>
              <w:autoSpaceDE/>
              <w:autoSpaceDN/>
              <w:jc w:val="center"/>
              <w:rPr>
                <w:b/>
                <w:lang w:val="ru-RU" w:eastAsia="ru-RU" w:bidi="ar-SA"/>
              </w:rPr>
            </w:pPr>
            <w:r w:rsidRPr="00E661AA">
              <w:rPr>
                <w:b/>
                <w:lang w:val="ru-RU" w:eastAsia="ru-RU" w:bidi="ar-SA"/>
              </w:rPr>
              <w:t>№ п/п</w:t>
            </w:r>
          </w:p>
        </w:tc>
        <w:tc>
          <w:tcPr>
            <w:tcW w:w="3011" w:type="dxa"/>
            <w:vAlign w:val="center"/>
          </w:tcPr>
          <w:p w:rsidR="00946B04" w:rsidRPr="00E661AA" w:rsidRDefault="00520273" w:rsidP="008F6B86">
            <w:pPr>
              <w:autoSpaceDE/>
              <w:autoSpaceDN/>
              <w:jc w:val="center"/>
              <w:rPr>
                <w:b/>
                <w:lang w:val="ru-RU" w:eastAsia="ru-RU" w:bidi="ar-SA"/>
              </w:rPr>
            </w:pPr>
            <w:r w:rsidRPr="00E661AA">
              <w:rPr>
                <w:b/>
                <w:lang w:val="ru-RU" w:eastAsia="ru-RU" w:bidi="ar-SA"/>
              </w:rPr>
              <w:t>Наименование объекта</w:t>
            </w:r>
          </w:p>
        </w:tc>
        <w:tc>
          <w:tcPr>
            <w:tcW w:w="2857" w:type="dxa"/>
            <w:vAlign w:val="center"/>
          </w:tcPr>
          <w:p w:rsidR="00946B04" w:rsidRPr="00E661AA" w:rsidRDefault="00520273"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57" w:type="dxa"/>
            <w:vAlign w:val="center"/>
          </w:tcPr>
          <w:p w:rsidR="00946B04" w:rsidRPr="00E661AA" w:rsidRDefault="00520273"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1635A8" w:rsidTr="008F6B86">
        <w:trPr>
          <w:jc w:val="center"/>
        </w:trPr>
        <w:tc>
          <w:tcPr>
            <w:tcW w:w="661" w:type="dxa"/>
            <w:vAlign w:val="center"/>
          </w:tcPr>
          <w:p w:rsidR="00946B04" w:rsidRPr="00E661AA" w:rsidRDefault="00520273" w:rsidP="008F6B86">
            <w:pPr>
              <w:autoSpaceDE/>
              <w:autoSpaceDN/>
              <w:jc w:val="center"/>
              <w:rPr>
                <w:lang w:val="ru-RU" w:eastAsia="ru-RU" w:bidi="ar-SA"/>
              </w:rPr>
            </w:pPr>
            <w:r w:rsidRPr="00E661AA">
              <w:rPr>
                <w:lang w:val="ru-RU" w:eastAsia="ru-RU" w:bidi="ar-SA"/>
              </w:rPr>
              <w:t>1</w:t>
            </w:r>
          </w:p>
        </w:tc>
        <w:tc>
          <w:tcPr>
            <w:tcW w:w="3011" w:type="dxa"/>
            <w:vAlign w:val="center"/>
          </w:tcPr>
          <w:p w:rsidR="00946B04" w:rsidRPr="00E661AA" w:rsidRDefault="00520273" w:rsidP="008F6B86">
            <w:pPr>
              <w:autoSpaceDE/>
              <w:autoSpaceDN/>
              <w:rPr>
                <w:lang w:val="ru-RU" w:eastAsia="ru-RU" w:bidi="ar-SA"/>
              </w:rPr>
            </w:pPr>
            <w:r w:rsidRPr="00E661AA">
              <w:rPr>
                <w:lang w:val="ru-RU" w:eastAsia="ru-RU" w:bidi="ar-SA"/>
              </w:rPr>
              <w:t>Отделение почтовой связи</w:t>
            </w:r>
          </w:p>
        </w:tc>
        <w:tc>
          <w:tcPr>
            <w:tcW w:w="2857" w:type="dxa"/>
            <w:vAlign w:val="center"/>
          </w:tcPr>
          <w:p w:rsidR="00946B04" w:rsidRPr="00E661AA" w:rsidRDefault="00520273" w:rsidP="008F6B86">
            <w:pPr>
              <w:autoSpaceDE/>
              <w:autoSpaceDN/>
              <w:jc w:val="center"/>
              <w:rPr>
                <w:lang w:val="ru-RU" w:eastAsia="ru-RU" w:bidi="ar-SA"/>
              </w:rPr>
            </w:pPr>
            <w:r w:rsidRPr="00E661AA">
              <w:rPr>
                <w:lang w:val="ru-RU" w:eastAsia="ru-RU" w:bidi="ar-SA"/>
              </w:rPr>
              <w:t xml:space="preserve">1 отделение связи на 0,5-6 тыс.чел. </w:t>
            </w:r>
          </w:p>
        </w:tc>
        <w:tc>
          <w:tcPr>
            <w:tcW w:w="2857" w:type="dxa"/>
            <w:vAlign w:val="center"/>
          </w:tcPr>
          <w:p w:rsidR="00946B04" w:rsidRPr="00E661AA" w:rsidRDefault="00520273" w:rsidP="008F6B86">
            <w:pPr>
              <w:autoSpaceDE/>
              <w:autoSpaceDN/>
              <w:jc w:val="center"/>
              <w:rPr>
                <w:lang w:val="ru-RU" w:eastAsia="ru-RU" w:bidi="ar-SA"/>
              </w:rPr>
            </w:pPr>
            <w:r w:rsidRPr="00E661AA">
              <w:rPr>
                <w:lang w:val="ru-RU" w:eastAsia="ru-RU" w:bidi="ar-SA"/>
              </w:rPr>
              <w:t>500 метров</w:t>
            </w:r>
          </w:p>
        </w:tc>
      </w:tr>
      <w:tr w:rsidR="001635A8" w:rsidTr="008F6B86">
        <w:trPr>
          <w:jc w:val="center"/>
        </w:trPr>
        <w:tc>
          <w:tcPr>
            <w:tcW w:w="661" w:type="dxa"/>
            <w:vAlign w:val="center"/>
          </w:tcPr>
          <w:p w:rsidR="00946B04" w:rsidRPr="00E661AA" w:rsidRDefault="00520273" w:rsidP="008F6B86">
            <w:pPr>
              <w:autoSpaceDE/>
              <w:autoSpaceDN/>
              <w:jc w:val="center"/>
              <w:rPr>
                <w:lang w:val="ru-RU" w:eastAsia="ru-RU" w:bidi="ar-SA"/>
              </w:rPr>
            </w:pPr>
            <w:r w:rsidRPr="00E661AA">
              <w:rPr>
                <w:lang w:val="ru-RU" w:eastAsia="ru-RU" w:bidi="ar-SA"/>
              </w:rPr>
              <w:t>2</w:t>
            </w:r>
          </w:p>
        </w:tc>
        <w:tc>
          <w:tcPr>
            <w:tcW w:w="3011" w:type="dxa"/>
            <w:vAlign w:val="center"/>
          </w:tcPr>
          <w:p w:rsidR="00946B04" w:rsidRPr="00E661AA" w:rsidRDefault="00520273" w:rsidP="008F6B86">
            <w:pPr>
              <w:widowControl/>
              <w:adjustRightInd w:val="0"/>
              <w:rPr>
                <w:rFonts w:eastAsia="Calibri"/>
                <w:lang w:val="ru-RU" w:bidi="ar-SA"/>
              </w:rPr>
            </w:pPr>
            <w:r w:rsidRPr="00E661AA">
              <w:rPr>
                <w:rFonts w:eastAsia="Calibri"/>
                <w:lang w:val="ru-RU" w:bidi="ar-SA"/>
              </w:rPr>
              <w:t>АТС (из расчета 600 номеров на 1000 жителей)</w:t>
            </w:r>
          </w:p>
        </w:tc>
        <w:tc>
          <w:tcPr>
            <w:tcW w:w="2857" w:type="dxa"/>
            <w:vAlign w:val="center"/>
          </w:tcPr>
          <w:p w:rsidR="00946B04" w:rsidRPr="00E661AA" w:rsidRDefault="00520273" w:rsidP="008F6B86">
            <w:pPr>
              <w:widowControl/>
              <w:adjustRightInd w:val="0"/>
              <w:jc w:val="center"/>
              <w:rPr>
                <w:rFonts w:eastAsia="Calibri"/>
                <w:lang w:val="ru-RU" w:bidi="ar-SA"/>
              </w:rPr>
            </w:pPr>
            <w:r w:rsidRPr="00E661AA">
              <w:rPr>
                <w:rFonts w:eastAsia="Calibri"/>
                <w:lang w:val="ru-RU" w:bidi="ar-SA"/>
              </w:rPr>
              <w:t>объект на 10 - 40 тысяч номеров</w:t>
            </w:r>
          </w:p>
        </w:tc>
        <w:tc>
          <w:tcPr>
            <w:tcW w:w="2857" w:type="dxa"/>
            <w:vAlign w:val="center"/>
          </w:tcPr>
          <w:p w:rsidR="00946B04" w:rsidRPr="00E661AA" w:rsidRDefault="00520273" w:rsidP="008F6B86">
            <w:pPr>
              <w:autoSpaceDE/>
              <w:autoSpaceDN/>
              <w:jc w:val="center"/>
              <w:rPr>
                <w:lang w:val="ru-RU" w:eastAsia="ru-RU" w:bidi="ar-SA"/>
              </w:rPr>
            </w:pPr>
            <w:r w:rsidRPr="00E661AA">
              <w:rPr>
                <w:lang w:val="ru-RU" w:eastAsia="ru-RU" w:bidi="ar-SA"/>
              </w:rPr>
              <w:t>Не устанавливается</w:t>
            </w:r>
          </w:p>
        </w:tc>
      </w:tr>
      <w:tr w:rsidR="001635A8" w:rsidTr="008F6B86">
        <w:trPr>
          <w:jc w:val="center"/>
        </w:trPr>
        <w:tc>
          <w:tcPr>
            <w:tcW w:w="661" w:type="dxa"/>
            <w:vAlign w:val="center"/>
          </w:tcPr>
          <w:p w:rsidR="00946B04" w:rsidRPr="00E661AA" w:rsidRDefault="00520273" w:rsidP="008F6B86">
            <w:pPr>
              <w:autoSpaceDE/>
              <w:autoSpaceDN/>
              <w:jc w:val="center"/>
              <w:rPr>
                <w:lang w:val="ru-RU" w:eastAsia="ru-RU" w:bidi="ar-SA"/>
              </w:rPr>
            </w:pPr>
            <w:r w:rsidRPr="00E661AA">
              <w:rPr>
                <w:lang w:val="ru-RU" w:eastAsia="ru-RU" w:bidi="ar-SA"/>
              </w:rPr>
              <w:t>3</w:t>
            </w:r>
          </w:p>
        </w:tc>
        <w:tc>
          <w:tcPr>
            <w:tcW w:w="3011" w:type="dxa"/>
            <w:vAlign w:val="center"/>
          </w:tcPr>
          <w:p w:rsidR="00946B04" w:rsidRPr="00E661AA" w:rsidRDefault="00520273" w:rsidP="008F6B86">
            <w:pPr>
              <w:widowControl/>
              <w:adjustRightInd w:val="0"/>
              <w:rPr>
                <w:rFonts w:eastAsia="Calibri"/>
                <w:lang w:val="ru-RU" w:bidi="ar-SA"/>
              </w:rPr>
            </w:pPr>
            <w:r w:rsidRPr="00E661AA">
              <w:rPr>
                <w:rFonts w:eastAsia="Calibri"/>
                <w:lang w:val="ru-RU" w:bidi="ar-SA"/>
              </w:rPr>
              <w:t>Концентратор</w:t>
            </w:r>
          </w:p>
        </w:tc>
        <w:tc>
          <w:tcPr>
            <w:tcW w:w="2857" w:type="dxa"/>
            <w:vAlign w:val="center"/>
          </w:tcPr>
          <w:p w:rsidR="00946B04" w:rsidRPr="00E661AA" w:rsidRDefault="00520273" w:rsidP="008F6B86">
            <w:pPr>
              <w:widowControl/>
              <w:adjustRightInd w:val="0"/>
              <w:jc w:val="center"/>
              <w:rPr>
                <w:rFonts w:eastAsia="Calibri"/>
                <w:lang w:val="ru-RU" w:bidi="ar-SA"/>
              </w:rPr>
            </w:pPr>
            <w:r w:rsidRPr="00E661AA">
              <w:rPr>
                <w:rFonts w:eastAsia="Calibri"/>
                <w:lang w:val="ru-RU" w:bidi="ar-SA"/>
              </w:rPr>
              <w:t>объект на 1,0 - 5,0 тысяч номеров</w:t>
            </w:r>
          </w:p>
        </w:tc>
        <w:tc>
          <w:tcPr>
            <w:tcW w:w="2857" w:type="dxa"/>
            <w:vAlign w:val="center"/>
          </w:tcPr>
          <w:p w:rsidR="00946B04" w:rsidRPr="00E661AA" w:rsidRDefault="00520273" w:rsidP="008F6B86">
            <w:pPr>
              <w:autoSpaceDE/>
              <w:autoSpaceDN/>
              <w:jc w:val="center"/>
              <w:rPr>
                <w:lang w:val="ru-RU" w:eastAsia="ru-RU" w:bidi="ar-SA"/>
              </w:rPr>
            </w:pPr>
            <w:r w:rsidRPr="00E661AA">
              <w:rPr>
                <w:lang w:val="ru-RU" w:eastAsia="ru-RU" w:bidi="ar-SA"/>
              </w:rPr>
              <w:t>Не устанавливается</w:t>
            </w:r>
          </w:p>
        </w:tc>
      </w:tr>
      <w:tr w:rsidR="001635A8" w:rsidTr="008F6B86">
        <w:trPr>
          <w:jc w:val="center"/>
        </w:trPr>
        <w:tc>
          <w:tcPr>
            <w:tcW w:w="661" w:type="dxa"/>
            <w:vAlign w:val="center"/>
          </w:tcPr>
          <w:p w:rsidR="00946B04" w:rsidRPr="00E661AA" w:rsidRDefault="00520273" w:rsidP="008F6B86">
            <w:pPr>
              <w:autoSpaceDE/>
              <w:autoSpaceDN/>
              <w:jc w:val="center"/>
              <w:rPr>
                <w:lang w:val="ru-RU" w:eastAsia="ru-RU" w:bidi="ar-SA"/>
              </w:rPr>
            </w:pPr>
            <w:r w:rsidRPr="00E661AA">
              <w:rPr>
                <w:lang w:val="ru-RU" w:eastAsia="ru-RU" w:bidi="ar-SA"/>
              </w:rPr>
              <w:t>4</w:t>
            </w:r>
          </w:p>
        </w:tc>
        <w:tc>
          <w:tcPr>
            <w:tcW w:w="3011" w:type="dxa"/>
            <w:vAlign w:val="center"/>
          </w:tcPr>
          <w:p w:rsidR="00946B04" w:rsidRPr="00E661AA" w:rsidRDefault="00520273" w:rsidP="008F6B86">
            <w:pPr>
              <w:widowControl/>
              <w:adjustRightInd w:val="0"/>
              <w:rPr>
                <w:rFonts w:eastAsia="Calibri"/>
                <w:lang w:val="ru-RU" w:bidi="ar-SA"/>
              </w:rPr>
            </w:pPr>
            <w:r w:rsidRPr="00E661AA">
              <w:rPr>
                <w:rFonts w:eastAsia="Calibri"/>
                <w:lang w:val="ru-RU" w:bidi="ar-SA"/>
              </w:rPr>
              <w:t>Технический центр кабельного телевидения</w:t>
            </w:r>
          </w:p>
        </w:tc>
        <w:tc>
          <w:tcPr>
            <w:tcW w:w="2857" w:type="dxa"/>
            <w:vAlign w:val="center"/>
          </w:tcPr>
          <w:p w:rsidR="00946B04" w:rsidRPr="00E661AA" w:rsidRDefault="00520273" w:rsidP="008F6B86">
            <w:pPr>
              <w:widowControl/>
              <w:adjustRightInd w:val="0"/>
              <w:jc w:val="center"/>
              <w:rPr>
                <w:rFonts w:eastAsia="Calibri"/>
                <w:lang w:val="ru-RU" w:bidi="ar-SA"/>
              </w:rPr>
            </w:pPr>
            <w:r w:rsidRPr="00E661AA">
              <w:rPr>
                <w:rFonts w:eastAsia="Calibri"/>
                <w:lang w:val="ru-RU" w:bidi="ar-SA"/>
              </w:rPr>
              <w:t>1 объект на жилой район</w:t>
            </w:r>
          </w:p>
        </w:tc>
        <w:tc>
          <w:tcPr>
            <w:tcW w:w="2857" w:type="dxa"/>
            <w:vAlign w:val="center"/>
          </w:tcPr>
          <w:p w:rsidR="00946B04" w:rsidRPr="00E661AA" w:rsidRDefault="00520273" w:rsidP="008F6B86">
            <w:pPr>
              <w:autoSpaceDE/>
              <w:autoSpaceDN/>
              <w:jc w:val="center"/>
              <w:rPr>
                <w:lang w:val="ru-RU" w:eastAsia="ru-RU" w:bidi="ar-SA"/>
              </w:rPr>
            </w:pPr>
            <w:r w:rsidRPr="00E661AA">
              <w:rPr>
                <w:lang w:val="ru-RU" w:eastAsia="ru-RU" w:bidi="ar-SA"/>
              </w:rPr>
              <w:t>Не устанавливается</w:t>
            </w:r>
          </w:p>
        </w:tc>
      </w:tr>
    </w:tbl>
    <w:p w:rsidR="000F5B1D" w:rsidRDefault="000F5B1D" w:rsidP="000F5B1D">
      <w:pPr>
        <w:widowControl/>
        <w:tabs>
          <w:tab w:val="left" w:pos="0"/>
        </w:tabs>
        <w:autoSpaceDE/>
        <w:autoSpaceDN/>
        <w:ind w:firstLine="709"/>
        <w:jc w:val="both"/>
        <w:rPr>
          <w:b/>
          <w:sz w:val="28"/>
          <w:szCs w:val="20"/>
          <w:lang w:val="ru-RU" w:eastAsia="ru-RU" w:bidi="ar-SA"/>
        </w:rPr>
      </w:pPr>
    </w:p>
    <w:p w:rsidR="00946B04" w:rsidRPr="00946B04" w:rsidRDefault="00520273" w:rsidP="00946B04">
      <w:pPr>
        <w:autoSpaceDE/>
        <w:autoSpaceDN/>
        <w:ind w:firstLine="709"/>
        <w:jc w:val="both"/>
        <w:rPr>
          <w:sz w:val="28"/>
          <w:szCs w:val="20"/>
          <w:lang w:val="ru-RU" w:eastAsia="ru-RU" w:bidi="ar-SA"/>
        </w:rPr>
      </w:pPr>
      <w:r w:rsidRPr="00946B04">
        <w:rPr>
          <w:sz w:val="28"/>
          <w:szCs w:val="20"/>
          <w:lang w:val="ru-RU" w:eastAsia="ru-RU" w:bidi="ar-SA"/>
        </w:rPr>
        <w:lastRenderedPageBreak/>
        <w:t>Размер земельного участка отделения связи рассчитывается в зависимости от численности жителей населенного пункта:</w:t>
      </w:r>
    </w:p>
    <w:p w:rsidR="00946B04" w:rsidRPr="00946B04" w:rsidRDefault="00520273" w:rsidP="00946B0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от 500 до 2000 чел. – 0,3-0,35 га на объект;</w:t>
      </w:r>
    </w:p>
    <w:p w:rsidR="00946B04" w:rsidRPr="00946B04" w:rsidRDefault="00520273"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от 2000 до 6000 чел. – 0,4-0,45 га на объект.</w:t>
      </w:r>
    </w:p>
    <w:p w:rsidR="00946B04" w:rsidRDefault="00520273" w:rsidP="00946B04">
      <w:pPr>
        <w:autoSpaceDE/>
        <w:autoSpaceDN/>
        <w:ind w:left="709"/>
        <w:jc w:val="both"/>
        <w:rPr>
          <w:sz w:val="28"/>
          <w:szCs w:val="20"/>
          <w:lang w:eastAsia="ru-RU" w:bidi="ar-SA"/>
        </w:rPr>
      </w:pPr>
      <w:r>
        <w:rPr>
          <w:sz w:val="28"/>
          <w:szCs w:val="20"/>
          <w:lang w:eastAsia="ru-RU" w:bidi="ar-SA"/>
        </w:rPr>
        <w:t xml:space="preserve">Размер земельных участков: </w:t>
      </w:r>
    </w:p>
    <w:p w:rsidR="00946B04" w:rsidRPr="00946B04" w:rsidRDefault="00520273"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автоматической телефонной станции принимается 0,25 га на объект;</w:t>
      </w:r>
    </w:p>
    <w:p w:rsidR="00946B04" w:rsidRPr="00946B04" w:rsidRDefault="00520273"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концентратора 40-100 </w:t>
      </w:r>
      <w:r w:rsidR="00E14B70" w:rsidRPr="00946B04">
        <w:rPr>
          <w:sz w:val="28"/>
          <w:szCs w:val="20"/>
          <w:lang w:val="ru-RU" w:eastAsia="ru-RU" w:bidi="ar-SA"/>
        </w:rPr>
        <w:t>кв. м</w:t>
      </w:r>
      <w:r w:rsidRPr="00946B04">
        <w:rPr>
          <w:sz w:val="28"/>
          <w:szCs w:val="20"/>
          <w:lang w:val="ru-RU" w:eastAsia="ru-RU" w:bidi="ar-SA"/>
        </w:rPr>
        <w:t>;</w:t>
      </w:r>
    </w:p>
    <w:p w:rsidR="00946B04" w:rsidRPr="00946B04" w:rsidRDefault="00520273"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технического центра кабельного телевидения – 0,-0,5 га на объект.</w:t>
      </w:r>
    </w:p>
    <w:p w:rsidR="00946B04" w:rsidRPr="00946B04" w:rsidRDefault="00520273" w:rsidP="00946B04">
      <w:pPr>
        <w:autoSpaceDE/>
        <w:autoSpaceDN/>
        <w:ind w:firstLine="709"/>
        <w:jc w:val="both"/>
        <w:rPr>
          <w:sz w:val="28"/>
          <w:szCs w:val="20"/>
          <w:lang w:val="ru-RU" w:eastAsia="ru-RU" w:bidi="ar-SA"/>
        </w:rPr>
      </w:pPr>
      <w:r w:rsidRPr="00946B04">
        <w:rPr>
          <w:sz w:val="28"/>
          <w:szCs w:val="20"/>
          <w:lang w:val="ru-RU" w:eastAsia="ru-RU" w:bidi="ar-SA"/>
        </w:rPr>
        <w:t>При осуществлении нового строительства необходимо предусматривать размещение телекоммуникационных систем, систем коллективного приема эфирного цифрового телевидения и прокладку внутридомовых сетей связи по скрытым внутренним коммуникациям емкостью, необходимой для одновременного оказания услуг не менее чем тремя операторами связи.</w:t>
      </w:r>
    </w:p>
    <w:p w:rsidR="00946B04" w:rsidRPr="00946B04" w:rsidRDefault="00520273" w:rsidP="00946B04">
      <w:pPr>
        <w:autoSpaceDE/>
        <w:autoSpaceDN/>
        <w:ind w:firstLine="709"/>
        <w:jc w:val="both"/>
        <w:rPr>
          <w:sz w:val="28"/>
          <w:szCs w:val="20"/>
          <w:lang w:val="ru-RU" w:eastAsia="ru-RU" w:bidi="ar-SA"/>
        </w:rPr>
      </w:pPr>
      <w:r w:rsidRPr="00946B04">
        <w:rPr>
          <w:sz w:val="28"/>
          <w:szCs w:val="20"/>
          <w:lang w:val="ru-RU" w:eastAsia="ru-RU" w:bidi="ar-SA"/>
        </w:rPr>
        <w:t>При застройке новых территорий следует предусматривать устройство локальных сетей системы оповещения населения по сигналам гражданской обороны и по сигналам чрезвычайных ситуаций.</w:t>
      </w:r>
    </w:p>
    <w:p w:rsidR="00946B04" w:rsidRPr="00946B04" w:rsidRDefault="00520273" w:rsidP="00946B04">
      <w:pPr>
        <w:autoSpaceDE/>
        <w:autoSpaceDN/>
        <w:ind w:firstLine="709"/>
        <w:jc w:val="both"/>
        <w:rPr>
          <w:sz w:val="28"/>
          <w:szCs w:val="20"/>
          <w:lang w:val="ru-RU" w:eastAsia="ru-RU" w:bidi="ar-SA"/>
        </w:rPr>
      </w:pPr>
      <w:r w:rsidRPr="00946B04">
        <w:rPr>
          <w:sz w:val="28"/>
          <w:szCs w:val="20"/>
          <w:lang w:val="ru-RU" w:eastAsia="ru-RU" w:bidi="ar-SA"/>
        </w:rPr>
        <w:t>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действующих нормативных документов.</w:t>
      </w:r>
    </w:p>
    <w:p w:rsidR="00946B04" w:rsidRPr="00946B04" w:rsidRDefault="00520273" w:rsidP="00946B04">
      <w:pPr>
        <w:autoSpaceDE/>
        <w:autoSpaceDN/>
        <w:ind w:firstLine="709"/>
        <w:jc w:val="both"/>
        <w:rPr>
          <w:sz w:val="28"/>
          <w:szCs w:val="20"/>
          <w:lang w:val="ru-RU" w:eastAsia="ru-RU" w:bidi="ar-SA"/>
        </w:rPr>
      </w:pPr>
      <w:r w:rsidRPr="00946B04">
        <w:rPr>
          <w:sz w:val="28"/>
          <w:szCs w:val="20"/>
          <w:lang w:val="ru-RU" w:eastAsia="ru-RU" w:bidi="ar-SA"/>
        </w:rPr>
        <w:t>Здания предприятий связи следует размещать с наветренной стороны ветров преобладающего направления по отношению к соседним предприятиям или объектам с технологическими процессами, являющимися источниками выделений вредных, коррозийно-активных, неприятнопахнущих веществ и пыли, за пределами их санитарно-защитных зон.</w:t>
      </w:r>
    </w:p>
    <w:p w:rsidR="00946B04" w:rsidRPr="00946B04" w:rsidRDefault="00520273" w:rsidP="00946B04">
      <w:pPr>
        <w:autoSpaceDE/>
        <w:autoSpaceDN/>
        <w:ind w:firstLine="709"/>
        <w:jc w:val="both"/>
        <w:rPr>
          <w:sz w:val="28"/>
          <w:szCs w:val="20"/>
          <w:lang w:val="ru-RU" w:eastAsia="ru-RU" w:bidi="ar-SA"/>
        </w:rPr>
      </w:pPr>
      <w:r w:rsidRPr="00946B04">
        <w:rPr>
          <w:sz w:val="28"/>
          <w:szCs w:val="20"/>
          <w:lang w:val="ru-RU" w:eastAsia="ru-RU" w:bidi="ar-SA"/>
        </w:rPr>
        <w:t>Отделения связи должны размещаться в зоне жилой застройки.</w:t>
      </w:r>
    </w:p>
    <w:p w:rsidR="00946B04" w:rsidRPr="00946B04" w:rsidRDefault="00520273" w:rsidP="00946B04">
      <w:pPr>
        <w:autoSpaceDE/>
        <w:autoSpaceDN/>
        <w:ind w:firstLine="709"/>
        <w:jc w:val="both"/>
        <w:rPr>
          <w:sz w:val="28"/>
          <w:szCs w:val="20"/>
          <w:lang w:val="ru-RU" w:eastAsia="ru-RU" w:bidi="ar-SA"/>
        </w:rPr>
      </w:pPr>
      <w:r w:rsidRPr="00946B04">
        <w:rPr>
          <w:sz w:val="28"/>
          <w:szCs w:val="20"/>
          <w:lang w:val="ru-RU" w:eastAsia="ru-RU" w:bidi="ar-SA"/>
        </w:rPr>
        <w:t xml:space="preserve">Расстояния от зданий городских почтамтов, городских и районных узлов связи, агентств печати до границ земельных участков детских яслей-садов, школ, школ-интернатов, лечебно-профилактических учреждений следует принимать не менее </w:t>
      </w:r>
      <w:smartTag w:uri="urn:schemas-microsoft-com:office:smarttags" w:element="metricconverter">
        <w:smartTagPr>
          <w:attr w:name="ProductID" w:val="50 м"/>
        </w:smartTagPr>
        <w:r w:rsidRPr="00946B04">
          <w:rPr>
            <w:sz w:val="28"/>
            <w:szCs w:val="20"/>
            <w:lang w:val="ru-RU" w:eastAsia="ru-RU" w:bidi="ar-SA"/>
          </w:rPr>
          <w:t>50 м</w:t>
        </w:r>
      </w:smartTag>
      <w:r w:rsidRPr="00946B04">
        <w:rPr>
          <w:sz w:val="28"/>
          <w:szCs w:val="20"/>
          <w:lang w:val="ru-RU" w:eastAsia="ru-RU" w:bidi="ar-SA"/>
        </w:rPr>
        <w:t xml:space="preserve">, а до стен жилых и общественных зданий - не менее </w:t>
      </w:r>
      <w:smartTag w:uri="urn:schemas-microsoft-com:office:smarttags" w:element="metricconverter">
        <w:smartTagPr>
          <w:attr w:name="ProductID" w:val="25 м"/>
        </w:smartTagPr>
        <w:r w:rsidRPr="00946B04">
          <w:rPr>
            <w:sz w:val="28"/>
            <w:szCs w:val="20"/>
            <w:lang w:val="ru-RU" w:eastAsia="ru-RU" w:bidi="ar-SA"/>
          </w:rPr>
          <w:t>25 м</w:t>
        </w:r>
      </w:smartTag>
      <w:r w:rsidRPr="00946B04">
        <w:rPr>
          <w:sz w:val="28"/>
          <w:szCs w:val="20"/>
          <w:lang w:val="ru-RU" w:eastAsia="ru-RU" w:bidi="ar-SA"/>
        </w:rPr>
        <w:t>.</w:t>
      </w:r>
    </w:p>
    <w:p w:rsidR="00946B04" w:rsidRPr="00946B04" w:rsidRDefault="00520273" w:rsidP="00946B04">
      <w:pPr>
        <w:autoSpaceDE/>
        <w:autoSpaceDN/>
        <w:ind w:firstLine="709"/>
        <w:jc w:val="both"/>
        <w:rPr>
          <w:sz w:val="28"/>
          <w:szCs w:val="20"/>
          <w:lang w:val="ru-RU" w:eastAsia="ru-RU" w:bidi="ar-SA"/>
        </w:rPr>
      </w:pPr>
      <w:r w:rsidRPr="00946B04">
        <w:rPr>
          <w:sz w:val="28"/>
          <w:szCs w:val="20"/>
          <w:lang w:val="ru-RU" w:eastAsia="ru-RU" w:bidi="ar-SA"/>
        </w:rPr>
        <w:t>Земельный участок должен быть благоустроен, озеленен и огражден.</w:t>
      </w:r>
    </w:p>
    <w:p w:rsidR="00946B04" w:rsidRPr="00620937" w:rsidRDefault="00520273" w:rsidP="00946B04">
      <w:pPr>
        <w:autoSpaceDE/>
        <w:autoSpaceDN/>
        <w:ind w:firstLine="709"/>
        <w:jc w:val="both"/>
        <w:rPr>
          <w:sz w:val="28"/>
          <w:szCs w:val="20"/>
          <w:lang w:eastAsia="ru-RU" w:bidi="ar-SA"/>
        </w:rPr>
      </w:pPr>
      <w:r w:rsidRPr="00620937">
        <w:rPr>
          <w:sz w:val="28"/>
          <w:szCs w:val="20"/>
          <w:lang w:eastAsia="ru-RU" w:bidi="ar-SA"/>
        </w:rPr>
        <w:t xml:space="preserve">Высота ограждения принимается, м: </w:t>
      </w:r>
    </w:p>
    <w:p w:rsidR="00946B04" w:rsidRPr="00946B04" w:rsidRDefault="00520273"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1,2 - для хозяйственных дворов междугородных телефонных станций, телеграфных узлов и станций городских телефонных станций; </w:t>
      </w:r>
    </w:p>
    <w:p w:rsidR="00946B04" w:rsidRPr="00946B04" w:rsidRDefault="00520273"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1,6 - для площадок усилительных пунктов, кабельных участков, баз и складов с оборудованием и имуществом спецназначения, открытых стоянок автомобилей спецсвязи, хозяйственных дворов территориальных центров управления междугородной связи и телевидения, государственных предприятий связи, технических узлов связи Российских магистральных связей и телевидения, эксплуатационно-технических узлов связи, почтовых дворов прижелезнодорожных почтамтов, отделений перевозки почты, почтамтов, районных узлов связи, предприятий Роспечати. </w:t>
      </w:r>
    </w:p>
    <w:p w:rsidR="000F5B1D" w:rsidRDefault="00946B04" w:rsidP="00946B04">
      <w:pPr>
        <w:widowControl/>
        <w:tabs>
          <w:tab w:val="left" w:pos="0"/>
        </w:tabs>
        <w:autoSpaceDE/>
        <w:autoSpaceDN/>
        <w:ind w:firstLine="709"/>
        <w:jc w:val="both"/>
        <w:rPr>
          <w:sz w:val="28"/>
          <w:szCs w:val="20"/>
          <w:lang w:val="ru-RU" w:eastAsia="ru-RU" w:bidi="ar-SA"/>
        </w:rPr>
      </w:pPr>
      <w:r w:rsidRPr="00946B04">
        <w:rPr>
          <w:sz w:val="28"/>
          <w:szCs w:val="20"/>
          <w:lang w:val="ru-RU" w:eastAsia="ru-RU" w:bidi="ar-SA"/>
        </w:rPr>
        <w:t>Размещение линий связи следует осуществлять в соответствии с требованиями СН 461-74 «Нормы отвода земель для линий связи».</w:t>
      </w:r>
    </w:p>
    <w:p w:rsidR="00946B04" w:rsidRDefault="00520273" w:rsidP="00946B04">
      <w:pPr>
        <w:keepNext/>
        <w:autoSpaceDE/>
        <w:autoSpaceDN/>
        <w:spacing w:before="120"/>
        <w:jc w:val="center"/>
        <w:outlineLvl w:val="1"/>
        <w:rPr>
          <w:b/>
          <w:sz w:val="28"/>
          <w:szCs w:val="20"/>
          <w:lang w:val="ru-RU" w:eastAsia="ru-RU" w:bidi="ar-SA"/>
        </w:rPr>
      </w:pPr>
      <w:bookmarkStart w:id="20" w:name="_Toc88123045"/>
      <w:bookmarkStart w:id="21" w:name="_Toc88220101"/>
      <w:r>
        <w:rPr>
          <w:b/>
          <w:sz w:val="28"/>
          <w:szCs w:val="20"/>
          <w:lang w:val="ru-RU" w:eastAsia="ru-RU" w:bidi="ar-SA"/>
        </w:rPr>
        <w:lastRenderedPageBreak/>
        <w:t>4.6. Объекты местного значения сельского поселения в области учреждений управления.</w:t>
      </w:r>
      <w:bookmarkEnd w:id="20"/>
      <w:bookmarkEnd w:id="21"/>
    </w:p>
    <w:p w:rsidR="00946B04" w:rsidRPr="00946B04" w:rsidRDefault="00520273" w:rsidP="00946B04">
      <w:pPr>
        <w:autoSpaceDE/>
        <w:autoSpaceDN/>
        <w:ind w:firstLine="709"/>
        <w:jc w:val="both"/>
        <w:rPr>
          <w:sz w:val="28"/>
          <w:szCs w:val="20"/>
          <w:lang w:val="ru-RU" w:eastAsia="ru-RU" w:bidi="ar-SA"/>
        </w:rPr>
      </w:pPr>
      <w:r w:rsidRPr="00946B04">
        <w:rPr>
          <w:sz w:val="28"/>
          <w:szCs w:val="20"/>
          <w:lang w:val="ru-RU" w:eastAsia="ru-RU" w:bidi="ar-SA"/>
        </w:rPr>
        <w:t xml:space="preserve">Расчетные показатели минимально допустимого </w:t>
      </w:r>
      <w:r w:rsidR="00195D9B">
        <w:rPr>
          <w:sz w:val="28"/>
          <w:szCs w:val="20"/>
          <w:lang w:val="ru-RU" w:eastAsia="ru-RU" w:bidi="ar-SA"/>
        </w:rPr>
        <w:t>уровня обеспеченности населения</w:t>
      </w:r>
      <w:r w:rsidRPr="00946B04">
        <w:rPr>
          <w:sz w:val="28"/>
          <w:szCs w:val="20"/>
          <w:lang w:val="ru-RU" w:eastAsia="ru-RU" w:bidi="ar-SA"/>
        </w:rPr>
        <w:t xml:space="preserve"> учреждениями управления и кредитно-финансовыми органи</w:t>
      </w:r>
      <w:r w:rsidR="00195D9B">
        <w:rPr>
          <w:sz w:val="28"/>
          <w:szCs w:val="20"/>
          <w:lang w:val="ru-RU" w:eastAsia="ru-RU" w:bidi="ar-SA"/>
        </w:rPr>
        <w:t>зациями, уровня территориальной</w:t>
      </w:r>
      <w:r w:rsidRPr="00946B04">
        <w:rPr>
          <w:sz w:val="28"/>
          <w:szCs w:val="20"/>
          <w:lang w:val="ru-RU" w:eastAsia="ru-RU" w:bidi="ar-SA"/>
        </w:rPr>
        <w:t xml:space="preserve"> 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9</w:t>
      </w:r>
      <w:r w:rsidRPr="00946B04">
        <w:rPr>
          <w:sz w:val="28"/>
          <w:szCs w:val="20"/>
          <w:lang w:val="ru-RU" w:eastAsia="ru-RU" w:bidi="ar-SA"/>
        </w:rPr>
        <w:t>.</w:t>
      </w:r>
    </w:p>
    <w:p w:rsidR="00946B04" w:rsidRPr="006D2136" w:rsidRDefault="00520273" w:rsidP="00946B04">
      <w:pPr>
        <w:widowControl/>
        <w:autoSpaceDE/>
        <w:autoSpaceDN/>
        <w:jc w:val="right"/>
        <w:rPr>
          <w:sz w:val="28"/>
          <w:szCs w:val="20"/>
          <w:lang w:eastAsia="ru-RU" w:bidi="ar-SA"/>
        </w:rPr>
      </w:pPr>
      <w:r w:rsidRPr="006D2136">
        <w:rPr>
          <w:spacing w:val="-1"/>
          <w:sz w:val="28"/>
          <w:szCs w:val="20"/>
          <w:lang w:eastAsia="ru-RU" w:bidi="ar-SA"/>
        </w:rPr>
        <w:t>Та</w:t>
      </w:r>
      <w:r w:rsidRPr="006D2136">
        <w:rPr>
          <w:sz w:val="28"/>
          <w:szCs w:val="20"/>
          <w:lang w:eastAsia="ru-RU" w:bidi="ar-SA"/>
        </w:rPr>
        <w:t>бл</w:t>
      </w:r>
      <w:r w:rsidRPr="006D2136">
        <w:rPr>
          <w:spacing w:val="1"/>
          <w:sz w:val="28"/>
          <w:szCs w:val="20"/>
          <w:lang w:eastAsia="ru-RU" w:bidi="ar-SA"/>
        </w:rPr>
        <w:t>иц</w:t>
      </w:r>
      <w:r w:rsidRPr="006D2136">
        <w:rPr>
          <w:sz w:val="28"/>
          <w:szCs w:val="20"/>
          <w:lang w:eastAsia="ru-RU" w:bidi="ar-SA"/>
        </w:rPr>
        <w:t>а</w:t>
      </w:r>
      <w:r w:rsidRPr="006D2136">
        <w:rPr>
          <w:spacing w:val="-11"/>
          <w:sz w:val="28"/>
          <w:szCs w:val="20"/>
          <w:lang w:eastAsia="ru-RU" w:bidi="ar-SA"/>
        </w:rPr>
        <w:t xml:space="preserve"> </w:t>
      </w:r>
      <w:r>
        <w:rPr>
          <w:sz w:val="28"/>
          <w:szCs w:val="20"/>
          <w:lang w:eastAsia="ru-RU" w:bidi="ar-SA"/>
        </w:rPr>
        <w:t>9</w:t>
      </w:r>
    </w:p>
    <w:p w:rsidR="00946B04" w:rsidRPr="00946B04" w:rsidRDefault="00520273" w:rsidP="00220C80">
      <w:pPr>
        <w:numPr>
          <w:ilvl w:val="1"/>
          <w:numId w:val="3"/>
        </w:numPr>
        <w:tabs>
          <w:tab w:val="clear" w:pos="360"/>
          <w:tab w:val="num" w:pos="0"/>
        </w:tabs>
        <w:autoSpaceDE/>
        <w:autoSpaceDN/>
        <w:jc w:val="center"/>
        <w:rPr>
          <w:sz w:val="28"/>
          <w:szCs w:val="20"/>
          <w:lang w:val="ru-RU" w:eastAsia="ru-RU" w:bidi="ar-SA"/>
        </w:rPr>
      </w:pPr>
      <w:r w:rsidRPr="00946B04">
        <w:rPr>
          <w:sz w:val="28"/>
          <w:szCs w:val="20"/>
          <w:lang w:val="ru-RU" w:eastAsia="ru-RU" w:bidi="ar-SA"/>
        </w:rPr>
        <w:t>Расчетные показатели, устанавливаемые для объектов местного значения муниципального района в области управления и финансов</w:t>
      </w:r>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007"/>
        <w:gridCol w:w="2853"/>
        <w:gridCol w:w="2854"/>
      </w:tblGrid>
      <w:tr w:rsidR="001635A8" w:rsidRPr="0088474B" w:rsidTr="008F6B86">
        <w:trPr>
          <w:jc w:val="center"/>
        </w:trPr>
        <w:tc>
          <w:tcPr>
            <w:tcW w:w="531" w:type="dxa"/>
            <w:vAlign w:val="center"/>
          </w:tcPr>
          <w:p w:rsidR="00946B04" w:rsidRPr="00E661AA" w:rsidRDefault="00520273" w:rsidP="008F6B86">
            <w:pPr>
              <w:autoSpaceDE/>
              <w:autoSpaceDN/>
              <w:jc w:val="center"/>
              <w:rPr>
                <w:b/>
                <w:lang w:val="ru-RU" w:eastAsia="ru-RU" w:bidi="ar-SA"/>
              </w:rPr>
            </w:pPr>
            <w:r w:rsidRPr="00E661AA">
              <w:rPr>
                <w:b/>
                <w:lang w:val="ru-RU" w:eastAsia="ru-RU" w:bidi="ar-SA"/>
              </w:rPr>
              <w:t>№ п/п</w:t>
            </w:r>
          </w:p>
        </w:tc>
        <w:tc>
          <w:tcPr>
            <w:tcW w:w="3007" w:type="dxa"/>
            <w:vAlign w:val="center"/>
          </w:tcPr>
          <w:p w:rsidR="00946B04" w:rsidRPr="00E661AA" w:rsidRDefault="00520273" w:rsidP="008F6B86">
            <w:pPr>
              <w:autoSpaceDE/>
              <w:autoSpaceDN/>
              <w:jc w:val="center"/>
              <w:rPr>
                <w:b/>
                <w:lang w:val="ru-RU" w:eastAsia="ru-RU" w:bidi="ar-SA"/>
              </w:rPr>
            </w:pPr>
            <w:r w:rsidRPr="00E661AA">
              <w:rPr>
                <w:b/>
                <w:lang w:val="ru-RU" w:eastAsia="ru-RU" w:bidi="ar-SA"/>
              </w:rPr>
              <w:t>Наименование объекта</w:t>
            </w:r>
          </w:p>
        </w:tc>
        <w:tc>
          <w:tcPr>
            <w:tcW w:w="2853" w:type="dxa"/>
            <w:vAlign w:val="center"/>
          </w:tcPr>
          <w:p w:rsidR="00946B04" w:rsidRPr="00E661AA" w:rsidRDefault="00520273"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54" w:type="dxa"/>
            <w:vAlign w:val="center"/>
          </w:tcPr>
          <w:p w:rsidR="00946B04" w:rsidRPr="00E661AA" w:rsidRDefault="00520273"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1635A8" w:rsidTr="008F6B86">
        <w:trPr>
          <w:jc w:val="center"/>
        </w:trPr>
        <w:tc>
          <w:tcPr>
            <w:tcW w:w="531" w:type="dxa"/>
            <w:vAlign w:val="center"/>
          </w:tcPr>
          <w:p w:rsidR="00946B04" w:rsidRPr="00E661AA" w:rsidRDefault="00520273" w:rsidP="008F6B86">
            <w:pPr>
              <w:autoSpaceDE/>
              <w:autoSpaceDN/>
              <w:jc w:val="center"/>
              <w:rPr>
                <w:lang w:val="ru-RU" w:eastAsia="ru-RU" w:bidi="ar-SA"/>
              </w:rPr>
            </w:pPr>
            <w:r w:rsidRPr="00E661AA">
              <w:rPr>
                <w:lang w:val="ru-RU" w:eastAsia="ru-RU" w:bidi="ar-SA"/>
              </w:rPr>
              <w:t>1</w:t>
            </w:r>
          </w:p>
        </w:tc>
        <w:tc>
          <w:tcPr>
            <w:tcW w:w="3007" w:type="dxa"/>
            <w:vAlign w:val="center"/>
          </w:tcPr>
          <w:p w:rsidR="00946B04" w:rsidRPr="00E661AA" w:rsidRDefault="00520273" w:rsidP="008F6B86">
            <w:pPr>
              <w:autoSpaceDE/>
              <w:autoSpaceDN/>
              <w:rPr>
                <w:lang w:val="ru-RU" w:eastAsia="ru-RU" w:bidi="ar-SA"/>
              </w:rPr>
            </w:pPr>
            <w:r w:rsidRPr="00E661AA">
              <w:rPr>
                <w:lang w:val="ru-RU" w:eastAsia="ru-RU" w:bidi="ar-SA"/>
              </w:rPr>
              <w:t>Организации и учреждения управления</w:t>
            </w:r>
          </w:p>
        </w:tc>
        <w:tc>
          <w:tcPr>
            <w:tcW w:w="2853" w:type="dxa"/>
            <w:vAlign w:val="center"/>
          </w:tcPr>
          <w:p w:rsidR="00946B04" w:rsidRPr="00E661AA" w:rsidRDefault="00520273" w:rsidP="008F6B86">
            <w:pPr>
              <w:autoSpaceDE/>
              <w:autoSpaceDN/>
              <w:jc w:val="center"/>
              <w:rPr>
                <w:lang w:val="ru-RU" w:eastAsia="ru-RU" w:bidi="ar-SA"/>
              </w:rPr>
            </w:pPr>
            <w:r w:rsidRPr="00E661AA">
              <w:rPr>
                <w:lang w:val="ru-RU" w:eastAsia="ru-RU" w:bidi="ar-SA"/>
              </w:rPr>
              <w:t>В соответс</w:t>
            </w:r>
            <w:r w:rsidR="00285B44">
              <w:rPr>
                <w:lang w:val="ru-RU" w:eastAsia="ru-RU" w:bidi="ar-SA"/>
              </w:rPr>
              <w:t>т</w:t>
            </w:r>
            <w:r w:rsidRPr="00E661AA">
              <w:rPr>
                <w:lang w:val="ru-RU" w:eastAsia="ru-RU" w:bidi="ar-SA"/>
              </w:rPr>
              <w:t>вии с техническими регламентами</w:t>
            </w:r>
          </w:p>
        </w:tc>
        <w:tc>
          <w:tcPr>
            <w:tcW w:w="2854" w:type="dxa"/>
            <w:vAlign w:val="center"/>
          </w:tcPr>
          <w:p w:rsidR="00946B04" w:rsidRPr="00E661AA" w:rsidRDefault="00520273" w:rsidP="008F6B86">
            <w:pPr>
              <w:autoSpaceDE/>
              <w:autoSpaceDN/>
              <w:jc w:val="center"/>
              <w:rPr>
                <w:lang w:val="ru-RU" w:eastAsia="ru-RU" w:bidi="ar-SA"/>
              </w:rPr>
            </w:pPr>
            <w:r w:rsidRPr="00E661AA">
              <w:rPr>
                <w:lang w:val="ru-RU" w:eastAsia="ru-RU" w:bidi="ar-SA"/>
              </w:rPr>
              <w:t>Не устанавливается</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946B04" w:rsidRDefault="00520273" w:rsidP="00946B04">
      <w:pPr>
        <w:widowControl/>
        <w:tabs>
          <w:tab w:val="left" w:pos="0"/>
        </w:tabs>
        <w:autoSpaceDE/>
        <w:autoSpaceDN/>
        <w:ind w:firstLine="709"/>
        <w:jc w:val="both"/>
        <w:rPr>
          <w:b/>
          <w:sz w:val="28"/>
          <w:szCs w:val="20"/>
          <w:lang w:val="ru-RU" w:eastAsia="ru-RU" w:bidi="ar-SA"/>
        </w:rPr>
      </w:pPr>
      <w:r w:rsidRPr="00946B04">
        <w:rPr>
          <w:sz w:val="28"/>
          <w:szCs w:val="20"/>
          <w:lang w:val="ru-RU" w:eastAsia="ru-RU" w:bidi="ar-SA"/>
        </w:rPr>
        <w:t>Размер земельных участков для организаций учреждений управления принимается из расчета 60-44 кв.м. на одного сотрудника при этажности здания 2-3 эт.; 44-18,5 кв.м. на одного сотрудника при этажности здания от 3 до 5 эт. Большая площадь принимается для объектов меньшей этажности.</w:t>
      </w:r>
    </w:p>
    <w:p w:rsidR="00946B04" w:rsidRDefault="00520273" w:rsidP="00946B04">
      <w:pPr>
        <w:keepNext/>
        <w:autoSpaceDE/>
        <w:autoSpaceDN/>
        <w:spacing w:before="120"/>
        <w:jc w:val="center"/>
        <w:outlineLvl w:val="1"/>
        <w:rPr>
          <w:b/>
          <w:sz w:val="28"/>
          <w:szCs w:val="20"/>
          <w:lang w:val="ru-RU" w:eastAsia="ru-RU" w:bidi="ar-SA"/>
        </w:rPr>
      </w:pPr>
      <w:bookmarkStart w:id="22" w:name="_Toc88123046"/>
      <w:bookmarkStart w:id="23" w:name="_Toc88220102"/>
      <w:r>
        <w:rPr>
          <w:b/>
          <w:sz w:val="28"/>
          <w:szCs w:val="20"/>
          <w:lang w:val="ru-RU" w:eastAsia="ru-RU" w:bidi="ar-SA"/>
        </w:rPr>
        <w:t>4.7. Объекты местного значения сельского поселения в области объектов ритуальных услуг.</w:t>
      </w:r>
      <w:bookmarkEnd w:id="22"/>
      <w:bookmarkEnd w:id="23"/>
    </w:p>
    <w:p w:rsidR="00946B04" w:rsidRPr="00946B04" w:rsidRDefault="00520273" w:rsidP="00946B04">
      <w:pPr>
        <w:numPr>
          <w:ilvl w:val="1"/>
          <w:numId w:val="3"/>
        </w:numPr>
        <w:tabs>
          <w:tab w:val="clear" w:pos="360"/>
          <w:tab w:val="num" w:pos="0"/>
        </w:tabs>
        <w:autoSpaceDE/>
        <w:autoSpaceDN/>
        <w:ind w:firstLine="709"/>
        <w:jc w:val="both"/>
        <w:rPr>
          <w:sz w:val="28"/>
          <w:szCs w:val="20"/>
          <w:lang w:val="ru-RU" w:eastAsia="ru-RU" w:bidi="ar-SA"/>
        </w:rPr>
      </w:pPr>
      <w:r w:rsidRPr="00946B04">
        <w:rPr>
          <w:sz w:val="28"/>
          <w:szCs w:val="20"/>
          <w:lang w:val="ru-RU" w:eastAsia="ru-RU" w:bidi="ar-SA"/>
        </w:rPr>
        <w:t xml:space="preserve">Расчетные показатели минимально допустимого </w:t>
      </w:r>
      <w:r w:rsidR="00195D9B">
        <w:rPr>
          <w:sz w:val="28"/>
          <w:szCs w:val="20"/>
          <w:lang w:val="ru-RU" w:eastAsia="ru-RU" w:bidi="ar-SA"/>
        </w:rPr>
        <w:t>уровня обеспеченности населения</w:t>
      </w:r>
      <w:r w:rsidRPr="00946B04">
        <w:rPr>
          <w:sz w:val="28"/>
          <w:szCs w:val="20"/>
          <w:lang w:val="ru-RU" w:eastAsia="ru-RU" w:bidi="ar-SA"/>
        </w:rPr>
        <w:t xml:space="preserve"> объектами оказания ритуальных</w:t>
      </w:r>
      <w:r w:rsidR="00195D9B">
        <w:rPr>
          <w:sz w:val="28"/>
          <w:szCs w:val="20"/>
          <w:lang w:val="ru-RU" w:eastAsia="ru-RU" w:bidi="ar-SA"/>
        </w:rPr>
        <w:t xml:space="preserve"> услуг, уровня территориальной </w:t>
      </w:r>
      <w:r w:rsidRPr="00946B04">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10</w:t>
      </w:r>
      <w:r w:rsidRPr="00946B04">
        <w:rPr>
          <w:sz w:val="28"/>
          <w:szCs w:val="20"/>
          <w:lang w:val="ru-RU" w:eastAsia="ru-RU" w:bidi="ar-SA"/>
        </w:rPr>
        <w:t>.</w:t>
      </w:r>
    </w:p>
    <w:p w:rsidR="00946B04" w:rsidRPr="00946B04" w:rsidRDefault="00520273" w:rsidP="00946B04">
      <w:pPr>
        <w:widowControl/>
        <w:autoSpaceDE/>
        <w:autoSpaceDN/>
        <w:jc w:val="right"/>
        <w:rPr>
          <w:color w:val="000009"/>
          <w:sz w:val="28"/>
          <w:szCs w:val="20"/>
          <w:lang w:eastAsia="ru-RU" w:bidi="ar-SA"/>
        </w:rPr>
      </w:pPr>
      <w:r w:rsidRPr="00946B04">
        <w:rPr>
          <w:color w:val="000009"/>
          <w:spacing w:val="-1"/>
          <w:sz w:val="28"/>
          <w:szCs w:val="20"/>
          <w:lang w:eastAsia="ru-RU" w:bidi="ar-SA"/>
        </w:rPr>
        <w:t>Та</w:t>
      </w:r>
      <w:r w:rsidRPr="00946B04">
        <w:rPr>
          <w:color w:val="000009"/>
          <w:sz w:val="28"/>
          <w:szCs w:val="20"/>
          <w:lang w:eastAsia="ru-RU" w:bidi="ar-SA"/>
        </w:rPr>
        <w:t>бл</w:t>
      </w:r>
      <w:r w:rsidRPr="00946B04">
        <w:rPr>
          <w:color w:val="000009"/>
          <w:spacing w:val="1"/>
          <w:sz w:val="28"/>
          <w:szCs w:val="20"/>
          <w:lang w:eastAsia="ru-RU" w:bidi="ar-SA"/>
        </w:rPr>
        <w:t>иц</w:t>
      </w:r>
      <w:r w:rsidRPr="00946B04">
        <w:rPr>
          <w:color w:val="000009"/>
          <w:sz w:val="28"/>
          <w:szCs w:val="20"/>
          <w:lang w:eastAsia="ru-RU" w:bidi="ar-SA"/>
        </w:rPr>
        <w:t>а</w:t>
      </w:r>
      <w:r w:rsidRPr="00946B04">
        <w:rPr>
          <w:color w:val="000009"/>
          <w:spacing w:val="-11"/>
          <w:sz w:val="28"/>
          <w:szCs w:val="20"/>
          <w:lang w:eastAsia="ru-RU" w:bidi="ar-SA"/>
        </w:rPr>
        <w:t xml:space="preserve"> </w:t>
      </w:r>
      <w:r>
        <w:rPr>
          <w:color w:val="000009"/>
          <w:sz w:val="28"/>
          <w:szCs w:val="20"/>
          <w:lang w:eastAsia="ru-RU" w:bidi="ar-SA"/>
        </w:rPr>
        <w:t>10</w:t>
      </w:r>
    </w:p>
    <w:p w:rsidR="00946B04" w:rsidRPr="00946B04" w:rsidRDefault="00520273" w:rsidP="00946B04">
      <w:pPr>
        <w:numPr>
          <w:ilvl w:val="1"/>
          <w:numId w:val="3"/>
        </w:numPr>
        <w:tabs>
          <w:tab w:val="clear" w:pos="360"/>
          <w:tab w:val="num" w:pos="0"/>
        </w:tabs>
        <w:autoSpaceDE/>
        <w:autoSpaceDN/>
        <w:ind w:firstLine="709"/>
        <w:jc w:val="center"/>
        <w:rPr>
          <w:sz w:val="28"/>
          <w:szCs w:val="20"/>
          <w:lang w:val="ru-RU" w:eastAsia="ru-RU" w:bidi="ar-SA"/>
        </w:rPr>
      </w:pPr>
      <w:r w:rsidRPr="00946B04">
        <w:rPr>
          <w:sz w:val="28"/>
          <w:szCs w:val="20"/>
          <w:lang w:val="ru-RU" w:eastAsia="ru-RU" w:bidi="ar-SA"/>
        </w:rPr>
        <w:t>Расчетные показатели, устанавливаемые для объектов местного значения в области жилищно-коммунального хозяйства</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167"/>
        <w:gridCol w:w="3063"/>
        <w:gridCol w:w="2651"/>
      </w:tblGrid>
      <w:tr w:rsidR="001635A8" w:rsidRPr="0088474B" w:rsidTr="009D7A73">
        <w:trPr>
          <w:jc w:val="center"/>
        </w:trPr>
        <w:tc>
          <w:tcPr>
            <w:tcW w:w="959" w:type="dxa"/>
            <w:vAlign w:val="center"/>
          </w:tcPr>
          <w:p w:rsidR="00946B04" w:rsidRPr="00E661AA" w:rsidRDefault="00520273" w:rsidP="008F6B86">
            <w:pPr>
              <w:autoSpaceDE/>
              <w:autoSpaceDN/>
              <w:jc w:val="center"/>
              <w:rPr>
                <w:b/>
                <w:lang w:val="ru-RU" w:eastAsia="ru-RU" w:bidi="ar-SA"/>
              </w:rPr>
            </w:pPr>
            <w:r w:rsidRPr="00E661AA">
              <w:rPr>
                <w:b/>
                <w:lang w:val="ru-RU" w:eastAsia="ru-RU" w:bidi="ar-SA"/>
              </w:rPr>
              <w:t>№ п/п</w:t>
            </w:r>
          </w:p>
        </w:tc>
        <w:tc>
          <w:tcPr>
            <w:tcW w:w="3167" w:type="dxa"/>
            <w:vAlign w:val="center"/>
          </w:tcPr>
          <w:p w:rsidR="00946B04" w:rsidRPr="00E661AA" w:rsidRDefault="00520273" w:rsidP="008F6B86">
            <w:pPr>
              <w:autoSpaceDE/>
              <w:autoSpaceDN/>
              <w:jc w:val="center"/>
              <w:rPr>
                <w:b/>
                <w:lang w:val="ru-RU" w:eastAsia="ru-RU" w:bidi="ar-SA"/>
              </w:rPr>
            </w:pPr>
            <w:r w:rsidRPr="00E661AA">
              <w:rPr>
                <w:b/>
                <w:lang w:val="ru-RU" w:eastAsia="ru-RU" w:bidi="ar-SA"/>
              </w:rPr>
              <w:t>Наименование объекта</w:t>
            </w:r>
          </w:p>
        </w:tc>
        <w:tc>
          <w:tcPr>
            <w:tcW w:w="3063" w:type="dxa"/>
            <w:vAlign w:val="center"/>
          </w:tcPr>
          <w:p w:rsidR="00946B04" w:rsidRPr="00E661AA" w:rsidRDefault="00520273"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651" w:type="dxa"/>
            <w:vAlign w:val="center"/>
          </w:tcPr>
          <w:p w:rsidR="00946B04" w:rsidRPr="00E661AA" w:rsidRDefault="00520273"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1635A8" w:rsidTr="009D7A73">
        <w:trPr>
          <w:jc w:val="center"/>
        </w:trPr>
        <w:tc>
          <w:tcPr>
            <w:tcW w:w="959" w:type="dxa"/>
            <w:vAlign w:val="center"/>
          </w:tcPr>
          <w:p w:rsidR="00946B04" w:rsidRPr="00E661AA" w:rsidRDefault="00520273" w:rsidP="008F6B86">
            <w:pPr>
              <w:autoSpaceDE/>
              <w:autoSpaceDN/>
              <w:jc w:val="center"/>
              <w:rPr>
                <w:lang w:val="ru-RU" w:eastAsia="ru-RU" w:bidi="ar-SA"/>
              </w:rPr>
            </w:pPr>
            <w:r w:rsidRPr="00E661AA">
              <w:rPr>
                <w:lang w:val="ru-RU" w:eastAsia="ru-RU" w:bidi="ar-SA"/>
              </w:rPr>
              <w:t>1</w:t>
            </w:r>
          </w:p>
        </w:tc>
        <w:tc>
          <w:tcPr>
            <w:tcW w:w="3167" w:type="dxa"/>
            <w:vAlign w:val="center"/>
          </w:tcPr>
          <w:p w:rsidR="00946B04" w:rsidRPr="00E661AA" w:rsidRDefault="00520273" w:rsidP="008F6B86">
            <w:pPr>
              <w:autoSpaceDE/>
              <w:autoSpaceDN/>
              <w:rPr>
                <w:lang w:val="ru-RU" w:eastAsia="ru-RU" w:bidi="ar-SA"/>
              </w:rPr>
            </w:pPr>
            <w:r w:rsidRPr="00E661AA">
              <w:rPr>
                <w:lang w:val="ru-RU" w:eastAsia="ru-RU" w:bidi="ar-SA"/>
              </w:rPr>
              <w:t>Кладбища традиционного захоронения*</w:t>
            </w:r>
          </w:p>
        </w:tc>
        <w:tc>
          <w:tcPr>
            <w:tcW w:w="3063" w:type="dxa"/>
            <w:vAlign w:val="center"/>
          </w:tcPr>
          <w:p w:rsidR="00946B04" w:rsidRPr="00E661AA" w:rsidRDefault="00520273" w:rsidP="008F6B86">
            <w:pPr>
              <w:autoSpaceDE/>
              <w:autoSpaceDN/>
              <w:jc w:val="center"/>
              <w:rPr>
                <w:lang w:val="ru-RU" w:eastAsia="ru-RU" w:bidi="ar-SA"/>
              </w:rPr>
            </w:pPr>
            <w:r w:rsidRPr="00E661AA">
              <w:rPr>
                <w:lang w:val="ru-RU" w:eastAsia="ru-RU" w:bidi="ar-SA"/>
              </w:rPr>
              <w:t xml:space="preserve">0,28 га на 1000 </w:t>
            </w:r>
            <w:r w:rsidR="00E14B70" w:rsidRPr="00E661AA">
              <w:rPr>
                <w:lang w:val="ru-RU" w:eastAsia="ru-RU" w:bidi="ar-SA"/>
              </w:rPr>
              <w:t>чел.</w:t>
            </w:r>
            <w:r w:rsidRPr="00E661AA">
              <w:rPr>
                <w:lang w:val="ru-RU" w:eastAsia="ru-RU" w:bidi="ar-SA"/>
              </w:rPr>
              <w:t>, но не более 40 га</w:t>
            </w:r>
          </w:p>
        </w:tc>
        <w:tc>
          <w:tcPr>
            <w:tcW w:w="2651" w:type="dxa"/>
            <w:vAlign w:val="center"/>
          </w:tcPr>
          <w:p w:rsidR="00946B04" w:rsidRPr="00E661AA" w:rsidRDefault="00520273" w:rsidP="008F6B86">
            <w:pPr>
              <w:autoSpaceDE/>
              <w:autoSpaceDN/>
              <w:jc w:val="center"/>
              <w:rPr>
                <w:lang w:val="ru-RU" w:eastAsia="ru-RU" w:bidi="ar-SA"/>
              </w:rPr>
            </w:pPr>
            <w:r w:rsidRPr="00E661AA">
              <w:rPr>
                <w:lang w:val="ru-RU" w:eastAsia="ru-RU" w:bidi="ar-SA"/>
              </w:rPr>
              <w:t>Не устанавливается</w:t>
            </w:r>
          </w:p>
        </w:tc>
      </w:tr>
    </w:tbl>
    <w:p w:rsidR="00946B04" w:rsidRPr="00946B04" w:rsidRDefault="00520273" w:rsidP="00104D2C">
      <w:pPr>
        <w:widowControl/>
        <w:tabs>
          <w:tab w:val="left" w:pos="0"/>
        </w:tabs>
        <w:autoSpaceDE/>
        <w:autoSpaceDN/>
        <w:jc w:val="both"/>
        <w:rPr>
          <w:sz w:val="20"/>
          <w:szCs w:val="20"/>
          <w:lang w:val="ru-RU" w:eastAsia="ru-RU" w:bidi="ar-SA"/>
        </w:rPr>
      </w:pPr>
      <w:r w:rsidRPr="00946B04">
        <w:rPr>
          <w:sz w:val="20"/>
          <w:szCs w:val="20"/>
          <w:lang w:val="ru-RU" w:eastAsia="ru-RU" w:bidi="ar-SA"/>
        </w:rPr>
        <w:t>Примечание:</w:t>
      </w:r>
    </w:p>
    <w:p w:rsidR="00946B04" w:rsidRPr="00946B04" w:rsidRDefault="00520273" w:rsidP="009D7A73">
      <w:pPr>
        <w:widowControl/>
        <w:tabs>
          <w:tab w:val="left" w:pos="0"/>
        </w:tabs>
        <w:autoSpaceDE/>
        <w:autoSpaceDN/>
        <w:spacing w:after="240"/>
        <w:jc w:val="both"/>
        <w:rPr>
          <w:b/>
          <w:sz w:val="20"/>
          <w:szCs w:val="20"/>
          <w:lang w:val="ru-RU" w:eastAsia="ru-RU" w:bidi="ar-SA"/>
        </w:rPr>
      </w:pPr>
      <w:r w:rsidRPr="00946B04">
        <w:rPr>
          <w:sz w:val="20"/>
          <w:szCs w:val="20"/>
          <w:lang w:val="ru-RU" w:eastAsia="ru-RU" w:bidi="ar-SA"/>
        </w:rPr>
        <w:t>*Определяется</w:t>
      </w:r>
      <w:r w:rsidRPr="00946B04">
        <w:rPr>
          <w:spacing w:val="-3"/>
          <w:sz w:val="20"/>
          <w:szCs w:val="20"/>
          <w:lang w:val="ru-RU" w:eastAsia="ru-RU" w:bidi="ar-SA"/>
        </w:rPr>
        <w:t xml:space="preserve"> </w:t>
      </w:r>
      <w:r w:rsidRPr="00946B04">
        <w:rPr>
          <w:sz w:val="20"/>
          <w:szCs w:val="20"/>
          <w:lang w:val="ru-RU" w:eastAsia="ru-RU" w:bidi="ar-SA"/>
        </w:rPr>
        <w:t>с</w:t>
      </w:r>
      <w:r w:rsidRPr="00946B04">
        <w:rPr>
          <w:spacing w:val="1"/>
          <w:sz w:val="20"/>
          <w:szCs w:val="20"/>
          <w:lang w:val="ru-RU" w:eastAsia="ru-RU" w:bidi="ar-SA"/>
        </w:rPr>
        <w:t xml:space="preserve"> </w:t>
      </w:r>
      <w:r w:rsidRPr="00946B04">
        <w:rPr>
          <w:sz w:val="20"/>
          <w:szCs w:val="20"/>
          <w:lang w:val="ru-RU" w:eastAsia="ru-RU" w:bidi="ar-SA"/>
        </w:rPr>
        <w:t>учетом количества</w:t>
      </w:r>
      <w:r w:rsidRPr="00946B04">
        <w:rPr>
          <w:spacing w:val="-3"/>
          <w:sz w:val="20"/>
          <w:szCs w:val="20"/>
          <w:lang w:val="ru-RU" w:eastAsia="ru-RU" w:bidi="ar-SA"/>
        </w:rPr>
        <w:t xml:space="preserve"> </w:t>
      </w:r>
      <w:r w:rsidRPr="00946B04">
        <w:rPr>
          <w:sz w:val="20"/>
          <w:szCs w:val="20"/>
          <w:lang w:val="ru-RU" w:eastAsia="ru-RU" w:bidi="ar-SA"/>
        </w:rPr>
        <w:t>жителей, перспективного</w:t>
      </w:r>
      <w:r w:rsidRPr="00946B04">
        <w:rPr>
          <w:spacing w:val="-1"/>
          <w:sz w:val="20"/>
          <w:szCs w:val="20"/>
          <w:lang w:val="ru-RU" w:eastAsia="ru-RU" w:bidi="ar-SA"/>
        </w:rPr>
        <w:t xml:space="preserve"> </w:t>
      </w:r>
      <w:r w:rsidRPr="00946B04">
        <w:rPr>
          <w:sz w:val="20"/>
          <w:szCs w:val="20"/>
          <w:lang w:val="ru-RU" w:eastAsia="ru-RU" w:bidi="ar-SA"/>
        </w:rPr>
        <w:t>роста численности</w:t>
      </w:r>
      <w:r w:rsidRPr="00946B04">
        <w:rPr>
          <w:spacing w:val="-4"/>
          <w:sz w:val="20"/>
          <w:szCs w:val="20"/>
          <w:lang w:val="ru-RU" w:eastAsia="ru-RU" w:bidi="ar-SA"/>
        </w:rPr>
        <w:t xml:space="preserve"> </w:t>
      </w:r>
      <w:r w:rsidRPr="00946B04">
        <w:rPr>
          <w:sz w:val="20"/>
          <w:szCs w:val="20"/>
          <w:lang w:val="ru-RU" w:eastAsia="ru-RU" w:bidi="ar-SA"/>
        </w:rPr>
        <w:t>населения и коэффициента</w:t>
      </w:r>
      <w:r w:rsidRPr="00946B04">
        <w:rPr>
          <w:spacing w:val="-4"/>
          <w:sz w:val="20"/>
          <w:szCs w:val="20"/>
          <w:lang w:val="ru-RU" w:eastAsia="ru-RU" w:bidi="ar-SA"/>
        </w:rPr>
        <w:t xml:space="preserve"> </w:t>
      </w:r>
      <w:r w:rsidRPr="00946B04">
        <w:rPr>
          <w:sz w:val="20"/>
          <w:szCs w:val="20"/>
          <w:lang w:val="ru-RU" w:eastAsia="ru-RU" w:bidi="ar-SA"/>
        </w:rPr>
        <w:t>смертности.</w:t>
      </w:r>
    </w:p>
    <w:p w:rsidR="00946B04" w:rsidRPr="00946B04" w:rsidRDefault="00520273" w:rsidP="00AA6594">
      <w:pPr>
        <w:autoSpaceDE/>
        <w:autoSpaceDN/>
        <w:ind w:firstLine="709"/>
        <w:jc w:val="both"/>
        <w:rPr>
          <w:sz w:val="28"/>
          <w:szCs w:val="20"/>
          <w:lang w:val="ru-RU" w:eastAsia="ru-RU" w:bidi="ar-SA"/>
        </w:rPr>
      </w:pPr>
      <w:r w:rsidRPr="00946B04">
        <w:rPr>
          <w:sz w:val="28"/>
          <w:szCs w:val="20"/>
          <w:lang w:val="ru-RU" w:eastAsia="ru-RU" w:bidi="ar-SA"/>
        </w:rPr>
        <w:t xml:space="preserve">Размер земельного участка кладбищ принимается исходя из расчета уровня обеспеченности населения, но не более 40 га. </w:t>
      </w:r>
    </w:p>
    <w:p w:rsidR="003C65AC" w:rsidRDefault="00946B04" w:rsidP="00AA6594">
      <w:pPr>
        <w:autoSpaceDE/>
        <w:autoSpaceDN/>
        <w:ind w:firstLine="709"/>
        <w:jc w:val="both"/>
        <w:rPr>
          <w:sz w:val="28"/>
          <w:szCs w:val="20"/>
          <w:lang w:val="ru-RU" w:eastAsia="ru-RU" w:bidi="ar-SA"/>
        </w:rPr>
      </w:pPr>
      <w:r w:rsidRPr="00FD584E">
        <w:rPr>
          <w:sz w:val="28"/>
          <w:szCs w:val="20"/>
          <w:lang w:val="ru-RU" w:eastAsia="ru-RU" w:bidi="ar-SA"/>
        </w:rPr>
        <w:t>Расстояние от предприятий жилищно-коммунального хозяйства до стен жилых домов, общеобразовательных школ, детских дошкольных и учреждений здравоохранения представлены в таблице 11.</w:t>
      </w:r>
    </w:p>
    <w:p w:rsidR="00946B04" w:rsidRDefault="00520273" w:rsidP="00946B04">
      <w:pPr>
        <w:numPr>
          <w:ilvl w:val="1"/>
          <w:numId w:val="3"/>
        </w:numPr>
        <w:tabs>
          <w:tab w:val="clear" w:pos="360"/>
          <w:tab w:val="num" w:pos="0"/>
        </w:tabs>
        <w:autoSpaceDE/>
        <w:autoSpaceDN/>
        <w:ind w:firstLine="709"/>
        <w:jc w:val="right"/>
        <w:rPr>
          <w:sz w:val="28"/>
          <w:szCs w:val="20"/>
          <w:lang w:eastAsia="ru-RU" w:bidi="ar-SA"/>
        </w:rPr>
      </w:pPr>
      <w:r w:rsidRPr="00233DC9">
        <w:rPr>
          <w:sz w:val="28"/>
          <w:szCs w:val="20"/>
          <w:lang w:eastAsia="ru-RU" w:bidi="ar-SA"/>
        </w:rPr>
        <w:t>Таблица</w:t>
      </w:r>
      <w:r>
        <w:rPr>
          <w:sz w:val="28"/>
          <w:szCs w:val="20"/>
          <w:lang w:eastAsia="ru-RU" w:bidi="ar-SA"/>
        </w:rPr>
        <w:t xml:space="preserve"> 11</w:t>
      </w:r>
    </w:p>
    <w:p w:rsidR="00946B04" w:rsidRPr="00946B04" w:rsidRDefault="00520273" w:rsidP="00911982">
      <w:pPr>
        <w:numPr>
          <w:ilvl w:val="1"/>
          <w:numId w:val="3"/>
        </w:numPr>
        <w:tabs>
          <w:tab w:val="clear" w:pos="360"/>
          <w:tab w:val="num" w:pos="0"/>
        </w:tabs>
        <w:autoSpaceDE/>
        <w:autoSpaceDN/>
        <w:jc w:val="center"/>
        <w:rPr>
          <w:sz w:val="28"/>
          <w:szCs w:val="20"/>
          <w:lang w:val="ru-RU" w:eastAsia="ru-RU" w:bidi="ar-SA"/>
        </w:rPr>
      </w:pPr>
      <w:r w:rsidRPr="00946B04">
        <w:rPr>
          <w:sz w:val="28"/>
          <w:szCs w:val="20"/>
          <w:lang w:val="ru-RU" w:eastAsia="ru-RU" w:bidi="ar-SA"/>
        </w:rPr>
        <w:lastRenderedPageBreak/>
        <w:t>Расстояние от кладбищ до стен жилых домов, общеобразовательных школ, детских дошкольных и учреждений здравоохранения</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1385"/>
        <w:gridCol w:w="2965"/>
        <w:gridCol w:w="1985"/>
      </w:tblGrid>
      <w:tr w:rsidR="001635A8" w:rsidRPr="0088474B" w:rsidTr="00AD53EA">
        <w:trPr>
          <w:jc w:val="center"/>
        </w:trPr>
        <w:tc>
          <w:tcPr>
            <w:tcW w:w="3129" w:type="dxa"/>
            <w:vMerge w:val="restart"/>
            <w:vAlign w:val="center"/>
          </w:tcPr>
          <w:p w:rsidR="00946B04" w:rsidRPr="00E661AA" w:rsidRDefault="00520273" w:rsidP="008F6B86">
            <w:pPr>
              <w:widowControl/>
              <w:tabs>
                <w:tab w:val="left" w:pos="945"/>
              </w:tabs>
              <w:jc w:val="center"/>
              <w:rPr>
                <w:b/>
                <w:lang w:eastAsia="ru-RU" w:bidi="ar-SA"/>
              </w:rPr>
            </w:pPr>
            <w:r w:rsidRPr="00E661AA">
              <w:rPr>
                <w:b/>
                <w:lang w:eastAsia="ru-RU" w:bidi="ar-SA"/>
              </w:rPr>
              <w:t>Здания (земельные участки)</w:t>
            </w:r>
          </w:p>
        </w:tc>
        <w:tc>
          <w:tcPr>
            <w:tcW w:w="6335" w:type="dxa"/>
            <w:gridSpan w:val="3"/>
            <w:vAlign w:val="center"/>
          </w:tcPr>
          <w:p w:rsidR="00946B04" w:rsidRPr="00946B04" w:rsidRDefault="00520273" w:rsidP="008F6B86">
            <w:pPr>
              <w:widowControl/>
              <w:tabs>
                <w:tab w:val="left" w:pos="945"/>
              </w:tabs>
              <w:jc w:val="center"/>
              <w:rPr>
                <w:b/>
                <w:lang w:val="ru-RU" w:eastAsia="ru-RU" w:bidi="ar-SA"/>
              </w:rPr>
            </w:pPr>
            <w:r w:rsidRPr="00946B04">
              <w:rPr>
                <w:b/>
                <w:lang w:val="ru-RU" w:eastAsia="ru-RU" w:bidi="ar-SA"/>
              </w:rPr>
              <w:t>Расстояние от зданий (границ участков) предприятий жилищно-коммунального хозяйства, м</w:t>
            </w:r>
          </w:p>
        </w:tc>
      </w:tr>
      <w:tr w:rsidR="001635A8" w:rsidTr="00AD53EA">
        <w:trPr>
          <w:jc w:val="center"/>
        </w:trPr>
        <w:tc>
          <w:tcPr>
            <w:tcW w:w="3129" w:type="dxa"/>
            <w:vMerge/>
            <w:vAlign w:val="center"/>
          </w:tcPr>
          <w:p w:rsidR="00946B04" w:rsidRPr="00946B04" w:rsidRDefault="00946B04" w:rsidP="008F6B86">
            <w:pPr>
              <w:widowControl/>
              <w:tabs>
                <w:tab w:val="left" w:pos="945"/>
              </w:tabs>
              <w:jc w:val="center"/>
              <w:rPr>
                <w:b/>
                <w:lang w:val="ru-RU" w:eastAsia="ru-RU" w:bidi="ar-SA"/>
              </w:rPr>
            </w:pPr>
          </w:p>
        </w:tc>
        <w:tc>
          <w:tcPr>
            <w:tcW w:w="1385" w:type="dxa"/>
            <w:vAlign w:val="center"/>
          </w:tcPr>
          <w:p w:rsidR="00946B04" w:rsidRPr="00E661AA" w:rsidRDefault="00520273" w:rsidP="008F6B86">
            <w:pPr>
              <w:autoSpaceDE/>
              <w:autoSpaceDN/>
              <w:jc w:val="center"/>
              <w:rPr>
                <w:b/>
                <w:lang w:val="ru-RU" w:eastAsia="ru-RU" w:bidi="ar-SA"/>
              </w:rPr>
            </w:pPr>
            <w:r w:rsidRPr="00E661AA">
              <w:rPr>
                <w:b/>
                <w:lang w:val="ru-RU" w:eastAsia="ru-RU" w:bidi="ar-SA"/>
              </w:rPr>
              <w:t>До стен жилых домов</w:t>
            </w:r>
          </w:p>
        </w:tc>
        <w:tc>
          <w:tcPr>
            <w:tcW w:w="2965" w:type="dxa"/>
            <w:vAlign w:val="center"/>
          </w:tcPr>
          <w:p w:rsidR="00946B04" w:rsidRPr="00E661AA" w:rsidRDefault="00520273" w:rsidP="008F6B86">
            <w:pPr>
              <w:autoSpaceDE/>
              <w:autoSpaceDN/>
              <w:jc w:val="center"/>
              <w:rPr>
                <w:b/>
                <w:lang w:val="ru-RU" w:eastAsia="ru-RU" w:bidi="ar-SA"/>
              </w:rPr>
            </w:pPr>
            <w:r w:rsidRPr="00E661AA">
              <w:rPr>
                <w:b/>
                <w:lang w:val="ru-RU" w:eastAsia="ru-RU" w:bidi="ar-SA"/>
              </w:rPr>
              <w:t>До зданий общеобразовательных школ, детских дошкольных и учреждений здравоохранения</w:t>
            </w:r>
          </w:p>
        </w:tc>
        <w:tc>
          <w:tcPr>
            <w:tcW w:w="1985" w:type="dxa"/>
            <w:vAlign w:val="center"/>
          </w:tcPr>
          <w:p w:rsidR="00946B04" w:rsidRPr="00E661AA" w:rsidRDefault="00520273" w:rsidP="008F6B86">
            <w:pPr>
              <w:autoSpaceDE/>
              <w:autoSpaceDN/>
              <w:jc w:val="center"/>
              <w:rPr>
                <w:b/>
                <w:lang w:val="ru-RU" w:eastAsia="ru-RU" w:bidi="ar-SA"/>
              </w:rPr>
            </w:pPr>
            <w:r w:rsidRPr="00E661AA">
              <w:rPr>
                <w:b/>
                <w:lang w:val="ru-RU" w:eastAsia="ru-RU" w:bidi="ar-SA"/>
              </w:rPr>
              <w:t>До водозаборных сооружений</w:t>
            </w:r>
          </w:p>
        </w:tc>
      </w:tr>
      <w:tr w:rsidR="001635A8" w:rsidRPr="0088474B" w:rsidTr="00AD53EA">
        <w:trPr>
          <w:jc w:val="center"/>
        </w:trPr>
        <w:tc>
          <w:tcPr>
            <w:tcW w:w="3129" w:type="dxa"/>
            <w:vAlign w:val="center"/>
          </w:tcPr>
          <w:p w:rsidR="00946B04" w:rsidRPr="00E661AA" w:rsidRDefault="00520273"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от 20 до 40 га)</w:t>
            </w:r>
          </w:p>
        </w:tc>
        <w:tc>
          <w:tcPr>
            <w:tcW w:w="1385" w:type="dxa"/>
            <w:vAlign w:val="center"/>
          </w:tcPr>
          <w:p w:rsidR="00946B04" w:rsidRPr="00E661AA" w:rsidRDefault="00520273" w:rsidP="008F6B86">
            <w:pPr>
              <w:autoSpaceDE/>
              <w:autoSpaceDN/>
              <w:jc w:val="center"/>
              <w:rPr>
                <w:lang w:val="ru-RU" w:eastAsia="ru-RU" w:bidi="ar-SA"/>
              </w:rPr>
            </w:pPr>
            <w:r w:rsidRPr="00E661AA">
              <w:rPr>
                <w:lang w:val="ru-RU" w:eastAsia="ru-RU" w:bidi="ar-SA"/>
              </w:rPr>
              <w:t>500</w:t>
            </w:r>
          </w:p>
        </w:tc>
        <w:tc>
          <w:tcPr>
            <w:tcW w:w="2965" w:type="dxa"/>
            <w:vAlign w:val="center"/>
          </w:tcPr>
          <w:p w:rsidR="00946B04" w:rsidRPr="00E661AA" w:rsidRDefault="00520273" w:rsidP="008F6B86">
            <w:pPr>
              <w:autoSpaceDE/>
              <w:autoSpaceDN/>
              <w:jc w:val="center"/>
              <w:rPr>
                <w:lang w:val="ru-RU" w:eastAsia="ru-RU" w:bidi="ar-SA"/>
              </w:rPr>
            </w:pPr>
            <w:r w:rsidRPr="00E661AA">
              <w:rPr>
                <w:lang w:val="ru-RU" w:eastAsia="ru-RU" w:bidi="ar-SA"/>
              </w:rPr>
              <w:t>500</w:t>
            </w:r>
          </w:p>
        </w:tc>
        <w:tc>
          <w:tcPr>
            <w:tcW w:w="1985" w:type="dxa"/>
            <w:vMerge w:val="restart"/>
            <w:vAlign w:val="center"/>
          </w:tcPr>
          <w:p w:rsidR="00946B04" w:rsidRPr="00E661AA" w:rsidRDefault="00520273" w:rsidP="008F6B86">
            <w:pPr>
              <w:autoSpaceDE/>
              <w:autoSpaceDN/>
              <w:jc w:val="center"/>
              <w:rPr>
                <w:lang w:val="ru-RU" w:eastAsia="ru-RU" w:bidi="ar-SA"/>
              </w:rPr>
            </w:pPr>
            <w:r w:rsidRPr="00E661AA">
              <w:rPr>
                <w:lang w:val="ru-RU" w:eastAsia="ru-RU" w:bidi="ar-SA"/>
              </w:rPr>
              <w:t>Не менее 1000 (по расчетам поясов санитарной охраны источника водоснабжения и времени фильтрации)</w:t>
            </w:r>
          </w:p>
        </w:tc>
      </w:tr>
      <w:tr w:rsidR="001635A8" w:rsidTr="00AD53EA">
        <w:trPr>
          <w:jc w:val="center"/>
        </w:trPr>
        <w:tc>
          <w:tcPr>
            <w:tcW w:w="3129" w:type="dxa"/>
            <w:vAlign w:val="center"/>
          </w:tcPr>
          <w:p w:rsidR="00946B04" w:rsidRPr="00E661AA" w:rsidRDefault="00520273"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от 10 до 20 га)</w:t>
            </w:r>
          </w:p>
        </w:tc>
        <w:tc>
          <w:tcPr>
            <w:tcW w:w="1385" w:type="dxa"/>
            <w:vAlign w:val="center"/>
          </w:tcPr>
          <w:p w:rsidR="00946B04" w:rsidRPr="00E661AA" w:rsidRDefault="00520273" w:rsidP="008F6B86">
            <w:pPr>
              <w:autoSpaceDE/>
              <w:autoSpaceDN/>
              <w:jc w:val="center"/>
              <w:rPr>
                <w:lang w:val="ru-RU" w:eastAsia="ru-RU" w:bidi="ar-SA"/>
              </w:rPr>
            </w:pPr>
            <w:r w:rsidRPr="00E661AA">
              <w:rPr>
                <w:lang w:val="ru-RU" w:eastAsia="ru-RU" w:bidi="ar-SA"/>
              </w:rPr>
              <w:t>300</w:t>
            </w:r>
          </w:p>
        </w:tc>
        <w:tc>
          <w:tcPr>
            <w:tcW w:w="2965" w:type="dxa"/>
            <w:vAlign w:val="center"/>
          </w:tcPr>
          <w:p w:rsidR="00946B04" w:rsidRPr="00E661AA" w:rsidRDefault="00520273" w:rsidP="008F6B86">
            <w:pPr>
              <w:autoSpaceDE/>
              <w:autoSpaceDN/>
              <w:jc w:val="center"/>
              <w:rPr>
                <w:lang w:val="ru-RU" w:eastAsia="ru-RU" w:bidi="ar-SA"/>
              </w:rPr>
            </w:pPr>
            <w:r w:rsidRPr="00E661AA">
              <w:rPr>
                <w:lang w:val="ru-RU" w:eastAsia="ru-RU" w:bidi="ar-SA"/>
              </w:rPr>
              <w:t>300</w:t>
            </w:r>
          </w:p>
        </w:tc>
        <w:tc>
          <w:tcPr>
            <w:tcW w:w="1985" w:type="dxa"/>
            <w:vMerge/>
            <w:vAlign w:val="center"/>
          </w:tcPr>
          <w:p w:rsidR="00946B04" w:rsidRPr="00E661AA" w:rsidRDefault="00946B04" w:rsidP="008F6B86">
            <w:pPr>
              <w:autoSpaceDE/>
              <w:autoSpaceDN/>
              <w:jc w:val="center"/>
              <w:rPr>
                <w:lang w:val="ru-RU" w:eastAsia="ru-RU" w:bidi="ar-SA"/>
              </w:rPr>
            </w:pPr>
          </w:p>
        </w:tc>
      </w:tr>
      <w:tr w:rsidR="001635A8" w:rsidTr="00AD53EA">
        <w:trPr>
          <w:jc w:val="center"/>
        </w:trPr>
        <w:tc>
          <w:tcPr>
            <w:tcW w:w="3129" w:type="dxa"/>
            <w:vAlign w:val="center"/>
          </w:tcPr>
          <w:p w:rsidR="00946B04" w:rsidRPr="00E661AA" w:rsidRDefault="00520273"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менее 10 га)</w:t>
            </w:r>
          </w:p>
        </w:tc>
        <w:tc>
          <w:tcPr>
            <w:tcW w:w="1385" w:type="dxa"/>
            <w:vAlign w:val="center"/>
          </w:tcPr>
          <w:p w:rsidR="00946B04" w:rsidRPr="00E661AA" w:rsidRDefault="00520273" w:rsidP="008F6B86">
            <w:pPr>
              <w:autoSpaceDE/>
              <w:autoSpaceDN/>
              <w:jc w:val="center"/>
              <w:rPr>
                <w:lang w:val="ru-RU" w:eastAsia="ru-RU" w:bidi="ar-SA"/>
              </w:rPr>
            </w:pPr>
            <w:r w:rsidRPr="00E661AA">
              <w:rPr>
                <w:lang w:val="ru-RU" w:eastAsia="ru-RU" w:bidi="ar-SA"/>
              </w:rPr>
              <w:t>100</w:t>
            </w:r>
          </w:p>
        </w:tc>
        <w:tc>
          <w:tcPr>
            <w:tcW w:w="2965" w:type="dxa"/>
            <w:vAlign w:val="center"/>
          </w:tcPr>
          <w:p w:rsidR="00946B04" w:rsidRPr="00E661AA" w:rsidRDefault="00520273" w:rsidP="008F6B86">
            <w:pPr>
              <w:autoSpaceDE/>
              <w:autoSpaceDN/>
              <w:jc w:val="center"/>
              <w:rPr>
                <w:lang w:val="ru-RU" w:eastAsia="ru-RU" w:bidi="ar-SA"/>
              </w:rPr>
            </w:pPr>
            <w:r w:rsidRPr="00E661AA">
              <w:rPr>
                <w:lang w:val="ru-RU" w:eastAsia="ru-RU" w:bidi="ar-SA"/>
              </w:rPr>
              <w:t>100</w:t>
            </w:r>
          </w:p>
        </w:tc>
        <w:tc>
          <w:tcPr>
            <w:tcW w:w="1985" w:type="dxa"/>
            <w:vAlign w:val="center"/>
          </w:tcPr>
          <w:p w:rsidR="00946B04" w:rsidRPr="00E661AA" w:rsidRDefault="00520273" w:rsidP="008F6B86">
            <w:pPr>
              <w:autoSpaceDE/>
              <w:autoSpaceDN/>
              <w:jc w:val="center"/>
              <w:rPr>
                <w:lang w:val="ru-RU" w:eastAsia="ru-RU" w:bidi="ar-SA"/>
              </w:rPr>
            </w:pPr>
            <w:r w:rsidRPr="00E661AA">
              <w:rPr>
                <w:lang w:val="ru-RU" w:eastAsia="ru-RU" w:bidi="ar-SA"/>
              </w:rPr>
              <w:t>-</w:t>
            </w:r>
          </w:p>
        </w:tc>
      </w:tr>
    </w:tbl>
    <w:p w:rsidR="00946B04" w:rsidRDefault="00946B04" w:rsidP="00946B04">
      <w:pPr>
        <w:numPr>
          <w:ilvl w:val="1"/>
          <w:numId w:val="3"/>
        </w:numPr>
        <w:tabs>
          <w:tab w:val="clear" w:pos="360"/>
          <w:tab w:val="num" w:pos="0"/>
        </w:tabs>
        <w:autoSpaceDE/>
        <w:autoSpaceDN/>
        <w:ind w:firstLine="709"/>
        <w:jc w:val="both"/>
        <w:rPr>
          <w:sz w:val="28"/>
          <w:szCs w:val="20"/>
          <w:lang w:eastAsia="ru-RU" w:bidi="ar-SA"/>
        </w:rPr>
      </w:pPr>
    </w:p>
    <w:p w:rsidR="00946B04" w:rsidRPr="00946B04" w:rsidRDefault="00520273" w:rsidP="00AA6594">
      <w:pPr>
        <w:autoSpaceDE/>
        <w:autoSpaceDN/>
        <w:ind w:firstLine="709"/>
        <w:jc w:val="both"/>
        <w:rPr>
          <w:sz w:val="28"/>
          <w:szCs w:val="20"/>
          <w:lang w:val="ru-RU" w:eastAsia="ru-RU" w:bidi="ar-SA"/>
        </w:rPr>
      </w:pPr>
      <w:r w:rsidRPr="00946B04">
        <w:rPr>
          <w:sz w:val="28"/>
          <w:szCs w:val="20"/>
          <w:lang w:val="ru-RU" w:eastAsia="ru-RU" w:bidi="ar-SA"/>
        </w:rPr>
        <w:t>В сельских населенных пунктах,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принимать не менее 100 м.</w:t>
      </w:r>
    </w:p>
    <w:p w:rsidR="00946B04" w:rsidRPr="00946B04" w:rsidRDefault="00520273"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Кладбища следует располагать с подветренной стороны по отношению к территории жилой застройки населенных пунктов. </w:t>
      </w:r>
    </w:p>
    <w:p w:rsidR="00946B04" w:rsidRPr="00946B04" w:rsidRDefault="00520273" w:rsidP="003C65AC">
      <w:pPr>
        <w:widowControl/>
        <w:autoSpaceDE/>
        <w:autoSpaceDN/>
        <w:ind w:firstLine="709"/>
        <w:jc w:val="both"/>
        <w:rPr>
          <w:sz w:val="28"/>
          <w:szCs w:val="20"/>
          <w:lang w:val="ru-RU" w:eastAsia="ru-RU" w:bidi="ar-SA"/>
        </w:rPr>
      </w:pPr>
      <w:r w:rsidRPr="00946B04">
        <w:rPr>
          <w:sz w:val="28"/>
          <w:szCs w:val="20"/>
          <w:lang w:val="ru-RU" w:eastAsia="ru-RU" w:bidi="ar-SA"/>
        </w:rPr>
        <w:t xml:space="preserve">Создание новых мест погребения, реконструкция действующих мест погребения возможны при наличии положительного заключения экологической и санитарно-гигиенической экспертизы. </w:t>
      </w:r>
    </w:p>
    <w:p w:rsidR="00946B04" w:rsidRPr="00946B04" w:rsidRDefault="00520273"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Участок, отводимый под кладбище, должен удовлетворять следующим требованиям: иметь уклон в сторону, противоположную от населенного пункта, открытых водоемов и водотоков; располагаться вне зоны возможного затопления; иметь уровень стояния грунтовых вод, равный не менее 2,5 метров от поверхности земли при максимальном стоянии грунтовых вод; иметь сухую, пористую почву (супесчаную, песчаную) на глубине 1,5 м и ниже, с влажностью почвы в пределах 6 - 18 %. </w:t>
      </w:r>
    </w:p>
    <w:p w:rsidR="00946B04" w:rsidRPr="00946B04" w:rsidRDefault="00520273"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На территории кладбищ следует предусматривать дорожную сеть, поливочный водопровод или шахтные колодцы, наружное освещение. </w:t>
      </w:r>
    </w:p>
    <w:p w:rsidR="00FD584E" w:rsidRDefault="00946B04" w:rsidP="00CC5C2A">
      <w:pPr>
        <w:widowControl/>
        <w:autoSpaceDE/>
        <w:autoSpaceDN/>
        <w:ind w:firstLine="709"/>
        <w:jc w:val="both"/>
        <w:rPr>
          <w:sz w:val="28"/>
          <w:szCs w:val="20"/>
          <w:lang w:val="ru-RU" w:eastAsia="ru-RU" w:bidi="ar-SA"/>
        </w:rPr>
      </w:pPr>
      <w:r w:rsidRPr="00946B04">
        <w:rPr>
          <w:sz w:val="28"/>
          <w:szCs w:val="20"/>
          <w:lang w:val="ru-RU" w:eastAsia="ru-RU" w:bidi="ar-SA"/>
        </w:rPr>
        <w:t>Размеры участков захоронения следует принимать в соответствии с таблицей 1</w:t>
      </w:r>
      <w:r>
        <w:rPr>
          <w:sz w:val="28"/>
          <w:szCs w:val="20"/>
          <w:lang w:val="ru-RU" w:eastAsia="ru-RU" w:bidi="ar-SA"/>
        </w:rPr>
        <w:t>2</w:t>
      </w:r>
      <w:r w:rsidRPr="00946B04">
        <w:rPr>
          <w:sz w:val="28"/>
          <w:szCs w:val="20"/>
          <w:lang w:val="ru-RU" w:eastAsia="ru-RU" w:bidi="ar-SA"/>
        </w:rPr>
        <w:t>.</w:t>
      </w:r>
    </w:p>
    <w:p w:rsidR="00FD584E" w:rsidRDefault="00FD584E" w:rsidP="00CC5C2A">
      <w:pPr>
        <w:widowControl/>
        <w:autoSpaceDE/>
        <w:autoSpaceDN/>
        <w:ind w:firstLine="709"/>
        <w:jc w:val="both"/>
        <w:rPr>
          <w:sz w:val="28"/>
          <w:szCs w:val="20"/>
          <w:lang w:val="ru-RU" w:eastAsia="ru-RU" w:bidi="ar-SA"/>
        </w:rPr>
        <w:sectPr w:rsidR="00FD584E" w:rsidSect="00011F61">
          <w:pgSz w:w="11906" w:h="16838"/>
          <w:pgMar w:top="1135" w:right="849" w:bottom="1440" w:left="1134" w:header="720" w:footer="720" w:gutter="0"/>
          <w:cols w:space="720"/>
          <w:docGrid w:linePitch="381"/>
        </w:sectPr>
      </w:pPr>
    </w:p>
    <w:p w:rsidR="008A0341" w:rsidRPr="00CC5C2A" w:rsidRDefault="00520273" w:rsidP="008A0341">
      <w:pPr>
        <w:widowControl/>
        <w:autoSpaceDE/>
        <w:autoSpaceDN/>
        <w:jc w:val="right"/>
        <w:rPr>
          <w:sz w:val="28"/>
          <w:szCs w:val="20"/>
          <w:lang w:val="ru-RU" w:eastAsia="ru-RU" w:bidi="ar-SA"/>
        </w:rPr>
      </w:pPr>
      <w:r w:rsidRPr="00CC5C2A">
        <w:rPr>
          <w:sz w:val="28"/>
          <w:szCs w:val="20"/>
          <w:lang w:val="ru-RU" w:eastAsia="ru-RU" w:bidi="ar-SA"/>
        </w:rPr>
        <w:lastRenderedPageBreak/>
        <w:t>Таблица 12</w:t>
      </w:r>
    </w:p>
    <w:p w:rsidR="008A0341" w:rsidRPr="00CC5C2A" w:rsidRDefault="00520273" w:rsidP="008A0341">
      <w:pPr>
        <w:widowControl/>
        <w:autoSpaceDE/>
        <w:autoSpaceDN/>
        <w:jc w:val="center"/>
        <w:rPr>
          <w:sz w:val="28"/>
          <w:szCs w:val="20"/>
          <w:lang w:val="ru-RU" w:eastAsia="ru-RU" w:bidi="ar-SA"/>
        </w:rPr>
      </w:pPr>
      <w:r w:rsidRPr="00CC5C2A">
        <w:rPr>
          <w:sz w:val="28"/>
          <w:szCs w:val="20"/>
          <w:lang w:val="ru-RU" w:eastAsia="ru-RU" w:bidi="ar-SA"/>
        </w:rPr>
        <w:t>Размеры участков захоронения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3380"/>
        <w:gridCol w:w="3380"/>
      </w:tblGrid>
      <w:tr w:rsidR="001635A8" w:rsidTr="008F6B86">
        <w:tc>
          <w:tcPr>
            <w:tcW w:w="3379" w:type="dxa"/>
            <w:vMerge w:val="restart"/>
            <w:shd w:val="clear" w:color="auto" w:fill="auto"/>
            <w:vAlign w:val="center"/>
          </w:tcPr>
          <w:p w:rsidR="008A0341" w:rsidRPr="008A0341" w:rsidRDefault="00520273" w:rsidP="008F6B86">
            <w:pPr>
              <w:widowControl/>
              <w:autoSpaceDE/>
              <w:autoSpaceDN/>
              <w:jc w:val="center"/>
              <w:rPr>
                <w:b/>
                <w:lang w:val="ru-RU" w:eastAsia="ru-RU" w:bidi="ar-SA"/>
              </w:rPr>
            </w:pPr>
            <w:r w:rsidRPr="008A0341">
              <w:rPr>
                <w:b/>
                <w:lang w:val="ru-RU" w:eastAsia="ru-RU" w:bidi="ar-SA"/>
              </w:rPr>
              <w:t>Количество погребений в одном уровне на одном месте</w:t>
            </w:r>
          </w:p>
        </w:tc>
        <w:tc>
          <w:tcPr>
            <w:tcW w:w="6760" w:type="dxa"/>
            <w:gridSpan w:val="2"/>
            <w:shd w:val="clear" w:color="auto" w:fill="auto"/>
            <w:vAlign w:val="center"/>
          </w:tcPr>
          <w:p w:rsidR="008A0341" w:rsidRPr="00CC5C2A" w:rsidRDefault="00520273" w:rsidP="008F6B86">
            <w:pPr>
              <w:widowControl/>
              <w:autoSpaceDE/>
              <w:autoSpaceDN/>
              <w:jc w:val="center"/>
              <w:rPr>
                <w:b/>
                <w:lang w:val="ru-RU" w:eastAsia="ru-RU" w:bidi="ar-SA"/>
              </w:rPr>
            </w:pPr>
            <w:r w:rsidRPr="00CC5C2A">
              <w:rPr>
                <w:b/>
                <w:lang w:val="ru-RU" w:eastAsia="ru-RU" w:bidi="ar-SA"/>
              </w:rPr>
              <w:t>Размеры участка захоронения</w:t>
            </w:r>
          </w:p>
        </w:tc>
      </w:tr>
      <w:tr w:rsidR="001635A8" w:rsidTr="008F6B86">
        <w:tc>
          <w:tcPr>
            <w:tcW w:w="3379" w:type="dxa"/>
            <w:vMerge/>
            <w:shd w:val="clear" w:color="auto" w:fill="auto"/>
            <w:vAlign w:val="center"/>
          </w:tcPr>
          <w:p w:rsidR="008A0341" w:rsidRPr="00CC5C2A" w:rsidRDefault="008A0341" w:rsidP="008F6B86">
            <w:pPr>
              <w:widowControl/>
              <w:autoSpaceDE/>
              <w:autoSpaceDN/>
              <w:jc w:val="center"/>
              <w:rPr>
                <w:b/>
                <w:lang w:val="ru-RU" w:eastAsia="ru-RU" w:bidi="ar-SA"/>
              </w:rPr>
            </w:pPr>
          </w:p>
        </w:tc>
        <w:tc>
          <w:tcPr>
            <w:tcW w:w="3380" w:type="dxa"/>
            <w:shd w:val="clear" w:color="auto" w:fill="auto"/>
            <w:vAlign w:val="center"/>
          </w:tcPr>
          <w:p w:rsidR="008A0341" w:rsidRPr="00B20033" w:rsidRDefault="00520273" w:rsidP="008F6B86">
            <w:pPr>
              <w:widowControl/>
              <w:autoSpaceDE/>
              <w:autoSpaceDN/>
              <w:jc w:val="center"/>
              <w:rPr>
                <w:b/>
                <w:lang w:eastAsia="ru-RU" w:bidi="ar-SA"/>
              </w:rPr>
            </w:pPr>
            <w:r w:rsidRPr="00CC5C2A">
              <w:rPr>
                <w:b/>
                <w:lang w:val="ru-RU" w:eastAsia="ru-RU" w:bidi="ar-SA"/>
              </w:rPr>
              <w:t>Ширин</w:t>
            </w:r>
            <w:r w:rsidRPr="00B20033">
              <w:rPr>
                <w:b/>
                <w:lang w:eastAsia="ru-RU" w:bidi="ar-SA"/>
              </w:rPr>
              <w:t>а, метров</w:t>
            </w:r>
          </w:p>
        </w:tc>
        <w:tc>
          <w:tcPr>
            <w:tcW w:w="3380" w:type="dxa"/>
            <w:shd w:val="clear" w:color="auto" w:fill="auto"/>
            <w:vAlign w:val="center"/>
          </w:tcPr>
          <w:p w:rsidR="008A0341" w:rsidRPr="00B20033" w:rsidRDefault="00520273" w:rsidP="008F6B86">
            <w:pPr>
              <w:widowControl/>
              <w:autoSpaceDE/>
              <w:autoSpaceDN/>
              <w:jc w:val="center"/>
              <w:rPr>
                <w:b/>
                <w:lang w:eastAsia="ru-RU" w:bidi="ar-SA"/>
              </w:rPr>
            </w:pPr>
            <w:r w:rsidRPr="00B20033">
              <w:rPr>
                <w:b/>
                <w:lang w:eastAsia="ru-RU" w:bidi="ar-SA"/>
              </w:rPr>
              <w:t>Длина, метров</w:t>
            </w:r>
          </w:p>
        </w:tc>
      </w:tr>
      <w:tr w:rsidR="001635A8" w:rsidTr="008F6B86">
        <w:tc>
          <w:tcPr>
            <w:tcW w:w="3379" w:type="dxa"/>
            <w:shd w:val="clear" w:color="auto" w:fill="auto"/>
            <w:vAlign w:val="center"/>
          </w:tcPr>
          <w:p w:rsidR="008A0341" w:rsidRPr="00B20033" w:rsidRDefault="00520273" w:rsidP="008F6B86">
            <w:pPr>
              <w:widowControl/>
              <w:autoSpaceDE/>
              <w:autoSpaceDN/>
              <w:jc w:val="center"/>
              <w:rPr>
                <w:lang w:eastAsia="ru-RU" w:bidi="ar-SA"/>
              </w:rPr>
            </w:pPr>
            <w:r w:rsidRPr="00B20033">
              <w:rPr>
                <w:lang w:eastAsia="ru-RU" w:bidi="ar-SA"/>
              </w:rPr>
              <w:t>1</w:t>
            </w:r>
          </w:p>
        </w:tc>
        <w:tc>
          <w:tcPr>
            <w:tcW w:w="3380" w:type="dxa"/>
            <w:shd w:val="clear" w:color="auto" w:fill="auto"/>
            <w:vAlign w:val="center"/>
          </w:tcPr>
          <w:p w:rsidR="008A0341" w:rsidRPr="00B20033" w:rsidRDefault="00520273" w:rsidP="008F6B86">
            <w:pPr>
              <w:widowControl/>
              <w:autoSpaceDE/>
              <w:autoSpaceDN/>
              <w:jc w:val="center"/>
              <w:rPr>
                <w:lang w:eastAsia="ru-RU" w:bidi="ar-SA"/>
              </w:rPr>
            </w:pPr>
            <w:r w:rsidRPr="00B20033">
              <w:rPr>
                <w:lang w:eastAsia="ru-RU" w:bidi="ar-SA"/>
              </w:rPr>
              <w:t>1,0</w:t>
            </w:r>
          </w:p>
        </w:tc>
        <w:tc>
          <w:tcPr>
            <w:tcW w:w="3380" w:type="dxa"/>
            <w:shd w:val="clear" w:color="auto" w:fill="auto"/>
            <w:vAlign w:val="center"/>
          </w:tcPr>
          <w:p w:rsidR="008A0341" w:rsidRPr="00B20033" w:rsidRDefault="00520273" w:rsidP="008F6B86">
            <w:pPr>
              <w:widowControl/>
              <w:autoSpaceDE/>
              <w:autoSpaceDN/>
              <w:jc w:val="center"/>
              <w:rPr>
                <w:lang w:eastAsia="ru-RU" w:bidi="ar-SA"/>
              </w:rPr>
            </w:pPr>
            <w:r w:rsidRPr="00B20033">
              <w:rPr>
                <w:lang w:eastAsia="ru-RU" w:bidi="ar-SA"/>
              </w:rPr>
              <w:t>2,0</w:t>
            </w:r>
          </w:p>
        </w:tc>
      </w:tr>
      <w:tr w:rsidR="001635A8" w:rsidTr="008F6B86">
        <w:tc>
          <w:tcPr>
            <w:tcW w:w="3379" w:type="dxa"/>
            <w:shd w:val="clear" w:color="auto" w:fill="auto"/>
            <w:vAlign w:val="center"/>
          </w:tcPr>
          <w:p w:rsidR="008A0341" w:rsidRPr="00B20033" w:rsidRDefault="00520273" w:rsidP="008F6B86">
            <w:pPr>
              <w:widowControl/>
              <w:autoSpaceDE/>
              <w:autoSpaceDN/>
              <w:jc w:val="center"/>
              <w:rPr>
                <w:lang w:eastAsia="ru-RU" w:bidi="ar-SA"/>
              </w:rPr>
            </w:pPr>
            <w:r w:rsidRPr="00B20033">
              <w:rPr>
                <w:lang w:eastAsia="ru-RU" w:bidi="ar-SA"/>
              </w:rPr>
              <w:t>2</w:t>
            </w:r>
          </w:p>
        </w:tc>
        <w:tc>
          <w:tcPr>
            <w:tcW w:w="3380" w:type="dxa"/>
            <w:shd w:val="clear" w:color="auto" w:fill="auto"/>
            <w:vAlign w:val="center"/>
          </w:tcPr>
          <w:p w:rsidR="008A0341" w:rsidRPr="00B20033" w:rsidRDefault="00520273" w:rsidP="008F6B86">
            <w:pPr>
              <w:widowControl/>
              <w:autoSpaceDE/>
              <w:autoSpaceDN/>
              <w:jc w:val="center"/>
              <w:rPr>
                <w:lang w:eastAsia="ru-RU" w:bidi="ar-SA"/>
              </w:rPr>
            </w:pPr>
            <w:r w:rsidRPr="00B20033">
              <w:rPr>
                <w:lang w:eastAsia="ru-RU" w:bidi="ar-SA"/>
              </w:rPr>
              <w:t>1,8</w:t>
            </w:r>
          </w:p>
        </w:tc>
        <w:tc>
          <w:tcPr>
            <w:tcW w:w="3380" w:type="dxa"/>
            <w:shd w:val="clear" w:color="auto" w:fill="auto"/>
            <w:vAlign w:val="center"/>
          </w:tcPr>
          <w:p w:rsidR="008A0341" w:rsidRPr="00B20033" w:rsidRDefault="00520273" w:rsidP="008F6B86">
            <w:pPr>
              <w:widowControl/>
              <w:autoSpaceDE/>
              <w:autoSpaceDN/>
              <w:jc w:val="center"/>
              <w:rPr>
                <w:lang w:eastAsia="ru-RU" w:bidi="ar-SA"/>
              </w:rPr>
            </w:pPr>
            <w:r w:rsidRPr="00B20033">
              <w:rPr>
                <w:lang w:eastAsia="ru-RU" w:bidi="ar-SA"/>
              </w:rPr>
              <w:t>2,0</w:t>
            </w:r>
          </w:p>
        </w:tc>
      </w:tr>
      <w:tr w:rsidR="001635A8" w:rsidTr="008F6B86">
        <w:tc>
          <w:tcPr>
            <w:tcW w:w="3379" w:type="dxa"/>
            <w:shd w:val="clear" w:color="auto" w:fill="auto"/>
            <w:vAlign w:val="center"/>
          </w:tcPr>
          <w:p w:rsidR="008A0341" w:rsidRPr="00B20033" w:rsidRDefault="00520273" w:rsidP="008F6B86">
            <w:pPr>
              <w:widowControl/>
              <w:autoSpaceDE/>
              <w:autoSpaceDN/>
              <w:jc w:val="center"/>
              <w:rPr>
                <w:lang w:eastAsia="ru-RU" w:bidi="ar-SA"/>
              </w:rPr>
            </w:pPr>
            <w:r w:rsidRPr="00B20033">
              <w:rPr>
                <w:lang w:eastAsia="ru-RU" w:bidi="ar-SA"/>
              </w:rPr>
              <w:t>3</w:t>
            </w:r>
          </w:p>
        </w:tc>
        <w:tc>
          <w:tcPr>
            <w:tcW w:w="3380" w:type="dxa"/>
            <w:shd w:val="clear" w:color="auto" w:fill="auto"/>
            <w:vAlign w:val="center"/>
          </w:tcPr>
          <w:p w:rsidR="008A0341" w:rsidRPr="00B20033" w:rsidRDefault="00520273"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520273" w:rsidP="008F6B86">
            <w:pPr>
              <w:widowControl/>
              <w:autoSpaceDE/>
              <w:autoSpaceDN/>
              <w:jc w:val="center"/>
              <w:rPr>
                <w:lang w:eastAsia="ru-RU" w:bidi="ar-SA"/>
              </w:rPr>
            </w:pPr>
            <w:r w:rsidRPr="00B20033">
              <w:rPr>
                <w:lang w:eastAsia="ru-RU" w:bidi="ar-SA"/>
              </w:rPr>
              <w:t>2,0</w:t>
            </w:r>
          </w:p>
        </w:tc>
      </w:tr>
      <w:tr w:rsidR="001635A8" w:rsidTr="008F6B86">
        <w:tc>
          <w:tcPr>
            <w:tcW w:w="3379" w:type="dxa"/>
            <w:shd w:val="clear" w:color="auto" w:fill="auto"/>
            <w:vAlign w:val="center"/>
          </w:tcPr>
          <w:p w:rsidR="008A0341" w:rsidRPr="00B20033" w:rsidRDefault="00520273" w:rsidP="008F6B86">
            <w:pPr>
              <w:widowControl/>
              <w:autoSpaceDE/>
              <w:autoSpaceDN/>
              <w:jc w:val="center"/>
              <w:rPr>
                <w:lang w:eastAsia="ru-RU" w:bidi="ar-SA"/>
              </w:rPr>
            </w:pPr>
            <w:r w:rsidRPr="00B20033">
              <w:rPr>
                <w:lang w:eastAsia="ru-RU" w:bidi="ar-SA"/>
              </w:rPr>
              <w:t>4</w:t>
            </w:r>
          </w:p>
        </w:tc>
        <w:tc>
          <w:tcPr>
            <w:tcW w:w="3380" w:type="dxa"/>
            <w:shd w:val="clear" w:color="auto" w:fill="auto"/>
            <w:vAlign w:val="center"/>
          </w:tcPr>
          <w:p w:rsidR="008A0341" w:rsidRPr="00B20033" w:rsidRDefault="00520273" w:rsidP="008F6B86">
            <w:pPr>
              <w:widowControl/>
              <w:autoSpaceDE/>
              <w:autoSpaceDN/>
              <w:jc w:val="center"/>
              <w:rPr>
                <w:lang w:eastAsia="ru-RU" w:bidi="ar-SA"/>
              </w:rPr>
            </w:pPr>
            <w:r w:rsidRPr="00B20033">
              <w:rPr>
                <w:lang w:eastAsia="ru-RU" w:bidi="ar-SA"/>
              </w:rPr>
              <w:t>3,6/1,8</w:t>
            </w:r>
          </w:p>
        </w:tc>
        <w:tc>
          <w:tcPr>
            <w:tcW w:w="3380" w:type="dxa"/>
            <w:shd w:val="clear" w:color="auto" w:fill="auto"/>
            <w:vAlign w:val="center"/>
          </w:tcPr>
          <w:p w:rsidR="008A0341" w:rsidRPr="00B20033" w:rsidRDefault="00520273" w:rsidP="008F6B86">
            <w:pPr>
              <w:widowControl/>
              <w:autoSpaceDE/>
              <w:autoSpaceDN/>
              <w:jc w:val="center"/>
              <w:rPr>
                <w:lang w:eastAsia="ru-RU" w:bidi="ar-SA"/>
              </w:rPr>
            </w:pPr>
            <w:r w:rsidRPr="00B20033">
              <w:rPr>
                <w:lang w:eastAsia="ru-RU" w:bidi="ar-SA"/>
              </w:rPr>
              <w:t>2,0/4,0</w:t>
            </w:r>
          </w:p>
        </w:tc>
      </w:tr>
      <w:tr w:rsidR="001635A8" w:rsidTr="008F6B86">
        <w:tc>
          <w:tcPr>
            <w:tcW w:w="3379" w:type="dxa"/>
            <w:shd w:val="clear" w:color="auto" w:fill="auto"/>
            <w:vAlign w:val="center"/>
          </w:tcPr>
          <w:p w:rsidR="008A0341" w:rsidRPr="00B20033" w:rsidRDefault="00520273" w:rsidP="008F6B86">
            <w:pPr>
              <w:widowControl/>
              <w:autoSpaceDE/>
              <w:autoSpaceDN/>
              <w:jc w:val="center"/>
              <w:rPr>
                <w:lang w:eastAsia="ru-RU" w:bidi="ar-SA"/>
              </w:rPr>
            </w:pPr>
            <w:r w:rsidRPr="00B20033">
              <w:rPr>
                <w:lang w:eastAsia="ru-RU" w:bidi="ar-SA"/>
              </w:rPr>
              <w:t>5</w:t>
            </w:r>
          </w:p>
        </w:tc>
        <w:tc>
          <w:tcPr>
            <w:tcW w:w="3380" w:type="dxa"/>
            <w:shd w:val="clear" w:color="auto" w:fill="auto"/>
            <w:vAlign w:val="center"/>
          </w:tcPr>
          <w:p w:rsidR="008A0341" w:rsidRPr="00B20033" w:rsidRDefault="00520273"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520273" w:rsidP="008F6B86">
            <w:pPr>
              <w:widowControl/>
              <w:autoSpaceDE/>
              <w:autoSpaceDN/>
              <w:jc w:val="center"/>
              <w:rPr>
                <w:lang w:eastAsia="ru-RU" w:bidi="ar-SA"/>
              </w:rPr>
            </w:pPr>
            <w:r w:rsidRPr="00B20033">
              <w:rPr>
                <w:lang w:eastAsia="ru-RU" w:bidi="ar-SA"/>
              </w:rPr>
              <w:t>4,0</w:t>
            </w:r>
          </w:p>
        </w:tc>
      </w:tr>
      <w:tr w:rsidR="001635A8" w:rsidTr="008F6B86">
        <w:tc>
          <w:tcPr>
            <w:tcW w:w="3379" w:type="dxa"/>
            <w:shd w:val="clear" w:color="auto" w:fill="auto"/>
            <w:vAlign w:val="center"/>
          </w:tcPr>
          <w:p w:rsidR="008A0341" w:rsidRPr="00B20033" w:rsidRDefault="00520273" w:rsidP="008F6B86">
            <w:pPr>
              <w:widowControl/>
              <w:autoSpaceDE/>
              <w:autoSpaceDN/>
              <w:jc w:val="center"/>
              <w:rPr>
                <w:lang w:eastAsia="ru-RU" w:bidi="ar-SA"/>
              </w:rPr>
            </w:pPr>
            <w:r w:rsidRPr="00B20033">
              <w:rPr>
                <w:lang w:eastAsia="ru-RU" w:bidi="ar-SA"/>
              </w:rPr>
              <w:t>6</w:t>
            </w:r>
          </w:p>
        </w:tc>
        <w:tc>
          <w:tcPr>
            <w:tcW w:w="3380" w:type="dxa"/>
            <w:shd w:val="clear" w:color="auto" w:fill="auto"/>
            <w:vAlign w:val="center"/>
          </w:tcPr>
          <w:p w:rsidR="008A0341" w:rsidRPr="00B20033" w:rsidRDefault="00520273"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520273" w:rsidP="008F6B86">
            <w:pPr>
              <w:widowControl/>
              <w:autoSpaceDE/>
              <w:autoSpaceDN/>
              <w:jc w:val="center"/>
              <w:rPr>
                <w:lang w:eastAsia="ru-RU" w:bidi="ar-SA"/>
              </w:rPr>
            </w:pPr>
            <w:r w:rsidRPr="00B20033">
              <w:rPr>
                <w:lang w:eastAsia="ru-RU" w:bidi="ar-SA"/>
              </w:rPr>
              <w:t>4,0</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8A0341" w:rsidRPr="00233DC9" w:rsidRDefault="00520273" w:rsidP="008A0341">
      <w:pPr>
        <w:keepNext/>
        <w:autoSpaceDE/>
        <w:autoSpaceDN/>
        <w:spacing w:before="120"/>
        <w:jc w:val="center"/>
        <w:outlineLvl w:val="1"/>
        <w:rPr>
          <w:b/>
          <w:sz w:val="28"/>
          <w:szCs w:val="20"/>
          <w:lang w:val="ru-RU" w:eastAsia="ru-RU" w:bidi="ar-SA"/>
        </w:rPr>
      </w:pPr>
      <w:bookmarkStart w:id="24" w:name="_Toc88123047"/>
      <w:bookmarkStart w:id="25" w:name="_Toc88220103"/>
      <w:r>
        <w:rPr>
          <w:b/>
          <w:sz w:val="28"/>
          <w:szCs w:val="20"/>
          <w:lang w:val="ru-RU" w:eastAsia="ru-RU" w:bidi="ar-SA"/>
        </w:rPr>
        <w:t xml:space="preserve">4.8. </w:t>
      </w:r>
      <w:r w:rsidRPr="00233DC9">
        <w:rPr>
          <w:b/>
          <w:sz w:val="28"/>
          <w:szCs w:val="20"/>
          <w:lang w:val="ru-RU" w:eastAsia="ru-RU" w:bidi="ar-SA"/>
        </w:rPr>
        <w:t xml:space="preserve">Объекты местного значения </w:t>
      </w:r>
      <w:r>
        <w:rPr>
          <w:b/>
          <w:sz w:val="28"/>
          <w:szCs w:val="20"/>
          <w:lang w:val="ru-RU" w:eastAsia="ru-RU" w:bidi="ar-SA"/>
        </w:rPr>
        <w:t>сельского поселения</w:t>
      </w:r>
      <w:r w:rsidRPr="00233DC9">
        <w:rPr>
          <w:b/>
          <w:sz w:val="28"/>
          <w:szCs w:val="20"/>
          <w:lang w:val="ru-RU" w:eastAsia="ru-RU" w:bidi="ar-SA"/>
        </w:rPr>
        <w:t xml:space="preserve"> в облас</w:t>
      </w:r>
      <w:r>
        <w:rPr>
          <w:b/>
          <w:sz w:val="28"/>
          <w:szCs w:val="20"/>
          <w:lang w:val="ru-RU" w:eastAsia="ru-RU" w:bidi="ar-SA"/>
        </w:rPr>
        <w:t>ти охраны общественного порядка.</w:t>
      </w:r>
      <w:bookmarkEnd w:id="24"/>
      <w:bookmarkEnd w:id="25"/>
    </w:p>
    <w:p w:rsidR="008A0341" w:rsidRPr="008A0341" w:rsidRDefault="00520273" w:rsidP="008A0341">
      <w:pPr>
        <w:tabs>
          <w:tab w:val="left" w:pos="1540"/>
        </w:tabs>
        <w:autoSpaceDE/>
        <w:autoSpaceDN/>
        <w:ind w:firstLine="709"/>
        <w:jc w:val="both"/>
        <w:rPr>
          <w:color w:val="000009"/>
          <w:spacing w:val="-1"/>
          <w:sz w:val="28"/>
          <w:szCs w:val="20"/>
          <w:lang w:val="ru-RU" w:eastAsia="ru-RU" w:bidi="ar-SA"/>
        </w:rPr>
      </w:pPr>
      <w:r w:rsidRPr="008A0341">
        <w:rPr>
          <w:sz w:val="28"/>
          <w:szCs w:val="20"/>
          <w:lang w:val="ru-RU" w:eastAsia="ru-RU" w:bidi="ar-SA"/>
        </w:rPr>
        <w:t>Расчетные показатели минимально допустимого уровня обеспеченности населения объектами охраны общественного порядка</w:t>
      </w:r>
      <w:r w:rsidR="00195D9B">
        <w:rPr>
          <w:sz w:val="28"/>
          <w:szCs w:val="20"/>
          <w:lang w:val="ru-RU" w:eastAsia="ru-RU" w:bidi="ar-SA"/>
        </w:rPr>
        <w:t xml:space="preserve">, уровня территориальной </w:t>
      </w:r>
      <w:r w:rsidRPr="008A0341">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13</w:t>
      </w:r>
      <w:r w:rsidRPr="008A0341">
        <w:rPr>
          <w:sz w:val="28"/>
          <w:szCs w:val="20"/>
          <w:lang w:val="ru-RU" w:eastAsia="ru-RU" w:bidi="ar-SA"/>
        </w:rPr>
        <w:t>.</w:t>
      </w:r>
    </w:p>
    <w:p w:rsidR="008A0341" w:rsidRPr="008A0341" w:rsidRDefault="00520273" w:rsidP="008A0341">
      <w:pPr>
        <w:widowControl/>
        <w:autoSpaceDE/>
        <w:autoSpaceDN/>
        <w:jc w:val="right"/>
        <w:rPr>
          <w:color w:val="000009"/>
          <w:sz w:val="28"/>
          <w:szCs w:val="20"/>
          <w:lang w:val="ru-RU" w:eastAsia="ru-RU" w:bidi="ar-SA"/>
        </w:rPr>
      </w:pPr>
      <w:r w:rsidRPr="008A0341">
        <w:rPr>
          <w:color w:val="000009"/>
          <w:spacing w:val="-1"/>
          <w:sz w:val="28"/>
          <w:szCs w:val="20"/>
          <w:lang w:val="ru-RU" w:eastAsia="ru-RU" w:bidi="ar-SA"/>
        </w:rPr>
        <w:t>Та</w:t>
      </w:r>
      <w:r w:rsidRPr="008A0341">
        <w:rPr>
          <w:color w:val="000009"/>
          <w:sz w:val="28"/>
          <w:szCs w:val="20"/>
          <w:lang w:val="ru-RU" w:eastAsia="ru-RU" w:bidi="ar-SA"/>
        </w:rPr>
        <w:t>бл</w:t>
      </w:r>
      <w:r w:rsidRPr="008A0341">
        <w:rPr>
          <w:color w:val="000009"/>
          <w:spacing w:val="1"/>
          <w:sz w:val="28"/>
          <w:szCs w:val="20"/>
          <w:lang w:val="ru-RU" w:eastAsia="ru-RU" w:bidi="ar-SA"/>
        </w:rPr>
        <w:t>иц</w:t>
      </w:r>
      <w:r w:rsidRPr="008A0341">
        <w:rPr>
          <w:color w:val="000009"/>
          <w:sz w:val="28"/>
          <w:szCs w:val="20"/>
          <w:lang w:val="ru-RU" w:eastAsia="ru-RU" w:bidi="ar-SA"/>
        </w:rPr>
        <w:t>а</w:t>
      </w:r>
      <w:r w:rsidRPr="008A0341">
        <w:rPr>
          <w:color w:val="000009"/>
          <w:spacing w:val="-11"/>
          <w:sz w:val="28"/>
          <w:szCs w:val="20"/>
          <w:lang w:val="ru-RU" w:eastAsia="ru-RU" w:bidi="ar-SA"/>
        </w:rPr>
        <w:t xml:space="preserve"> 1</w:t>
      </w:r>
      <w:r>
        <w:rPr>
          <w:color w:val="000009"/>
          <w:spacing w:val="-11"/>
          <w:sz w:val="28"/>
          <w:szCs w:val="20"/>
          <w:lang w:val="ru-RU" w:eastAsia="ru-RU" w:bidi="ar-SA"/>
        </w:rPr>
        <w:t>3</w:t>
      </w:r>
    </w:p>
    <w:p w:rsidR="008A0341" w:rsidRPr="008A0341" w:rsidRDefault="00520273" w:rsidP="008A0341">
      <w:pPr>
        <w:tabs>
          <w:tab w:val="left" w:pos="1540"/>
        </w:tabs>
        <w:autoSpaceDE/>
        <w:autoSpaceDN/>
        <w:jc w:val="center"/>
        <w:rPr>
          <w:color w:val="000009"/>
          <w:sz w:val="28"/>
          <w:szCs w:val="20"/>
          <w:lang w:val="ru-RU" w:eastAsia="ru-RU" w:bidi="ar-SA"/>
        </w:rPr>
      </w:pPr>
      <w:r w:rsidRPr="008A0341">
        <w:rPr>
          <w:color w:val="000009"/>
          <w:sz w:val="28"/>
          <w:szCs w:val="20"/>
          <w:lang w:val="ru-RU" w:eastAsia="ru-RU" w:bidi="ar-SA"/>
        </w:rPr>
        <w:t>Расчетные показатели, устанавливаемые для объектов местного значения в области охраны общественного порядка на территории сельского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391"/>
        <w:gridCol w:w="3058"/>
        <w:gridCol w:w="2634"/>
      </w:tblGrid>
      <w:tr w:rsidR="001635A8" w:rsidRPr="0088474B" w:rsidTr="008F6B86">
        <w:trPr>
          <w:jc w:val="center"/>
        </w:trPr>
        <w:tc>
          <w:tcPr>
            <w:tcW w:w="675" w:type="dxa"/>
            <w:vAlign w:val="center"/>
          </w:tcPr>
          <w:p w:rsidR="008A0341" w:rsidRPr="00E661AA" w:rsidRDefault="00520273" w:rsidP="008F6B86">
            <w:pPr>
              <w:autoSpaceDE/>
              <w:autoSpaceDN/>
              <w:jc w:val="center"/>
              <w:rPr>
                <w:b/>
                <w:color w:val="000009"/>
                <w:lang w:val="ru-RU" w:eastAsia="ru-RU" w:bidi="ar-SA"/>
              </w:rPr>
            </w:pPr>
            <w:r w:rsidRPr="00E661AA">
              <w:rPr>
                <w:b/>
                <w:color w:val="000009"/>
                <w:lang w:val="ru-RU" w:eastAsia="ru-RU" w:bidi="ar-SA"/>
              </w:rPr>
              <w:t>№ п/п</w:t>
            </w:r>
          </w:p>
        </w:tc>
        <w:tc>
          <w:tcPr>
            <w:tcW w:w="2391" w:type="dxa"/>
            <w:vAlign w:val="center"/>
          </w:tcPr>
          <w:p w:rsidR="008A0341" w:rsidRPr="00E661AA" w:rsidRDefault="00520273" w:rsidP="008F6B86">
            <w:pPr>
              <w:autoSpaceDE/>
              <w:autoSpaceDN/>
              <w:jc w:val="center"/>
              <w:rPr>
                <w:b/>
                <w:color w:val="000009"/>
                <w:lang w:val="ru-RU" w:eastAsia="ru-RU" w:bidi="ar-SA"/>
              </w:rPr>
            </w:pPr>
            <w:r w:rsidRPr="00E661AA">
              <w:rPr>
                <w:b/>
                <w:color w:val="000009"/>
                <w:lang w:val="ru-RU" w:eastAsia="ru-RU" w:bidi="ar-SA"/>
              </w:rPr>
              <w:t>Наименование объекта</w:t>
            </w:r>
          </w:p>
        </w:tc>
        <w:tc>
          <w:tcPr>
            <w:tcW w:w="3058" w:type="dxa"/>
            <w:vAlign w:val="center"/>
          </w:tcPr>
          <w:p w:rsidR="008A0341" w:rsidRPr="00E661AA" w:rsidRDefault="00520273" w:rsidP="008F6B86">
            <w:pPr>
              <w:autoSpaceDE/>
              <w:autoSpaceDN/>
              <w:jc w:val="center"/>
              <w:rPr>
                <w:b/>
                <w:color w:val="000009"/>
                <w:lang w:val="ru-RU" w:eastAsia="ru-RU" w:bidi="ar-SA"/>
              </w:rPr>
            </w:pPr>
            <w:r w:rsidRPr="00E661AA">
              <w:rPr>
                <w:b/>
                <w:color w:val="000009"/>
                <w:lang w:val="ru-RU" w:eastAsia="ru-RU" w:bidi="ar-SA"/>
              </w:rPr>
              <w:t>Минимально допустимый уровень обеспеченности населения</w:t>
            </w:r>
          </w:p>
        </w:tc>
        <w:tc>
          <w:tcPr>
            <w:tcW w:w="2634" w:type="dxa"/>
            <w:vAlign w:val="center"/>
          </w:tcPr>
          <w:p w:rsidR="008A0341" w:rsidRPr="00E661AA" w:rsidRDefault="00520273" w:rsidP="008F6B86">
            <w:pPr>
              <w:autoSpaceDE/>
              <w:autoSpaceDN/>
              <w:jc w:val="center"/>
              <w:rPr>
                <w:b/>
                <w:color w:val="000009"/>
                <w:lang w:val="ru-RU" w:eastAsia="ru-RU" w:bidi="ar-SA"/>
              </w:rPr>
            </w:pPr>
            <w:r w:rsidRPr="00E661AA">
              <w:rPr>
                <w:b/>
                <w:color w:val="000009"/>
                <w:lang w:val="ru-RU" w:eastAsia="ru-RU" w:bidi="ar-SA"/>
              </w:rPr>
              <w:t>Максимально допустимый уровень территориальной доступности для населения</w:t>
            </w:r>
          </w:p>
        </w:tc>
      </w:tr>
      <w:tr w:rsidR="001635A8" w:rsidTr="008F6B86">
        <w:trPr>
          <w:jc w:val="center"/>
        </w:trPr>
        <w:tc>
          <w:tcPr>
            <w:tcW w:w="675" w:type="dxa"/>
            <w:vAlign w:val="center"/>
          </w:tcPr>
          <w:p w:rsidR="008A0341" w:rsidRPr="00E661AA" w:rsidRDefault="00520273" w:rsidP="008F6B86">
            <w:pPr>
              <w:widowControl/>
              <w:autoSpaceDE/>
              <w:autoSpaceDN/>
              <w:jc w:val="center"/>
              <w:rPr>
                <w:color w:val="000009"/>
                <w:lang w:eastAsia="ru-RU" w:bidi="ar-SA"/>
              </w:rPr>
            </w:pPr>
            <w:r w:rsidRPr="00E661AA">
              <w:rPr>
                <w:color w:val="000009"/>
                <w:lang w:eastAsia="ru-RU" w:bidi="ar-SA"/>
              </w:rPr>
              <w:t>1</w:t>
            </w:r>
          </w:p>
        </w:tc>
        <w:tc>
          <w:tcPr>
            <w:tcW w:w="2391" w:type="dxa"/>
            <w:vAlign w:val="center"/>
          </w:tcPr>
          <w:p w:rsidR="008A0341" w:rsidRPr="00E661AA" w:rsidRDefault="00520273" w:rsidP="008F6B86">
            <w:pPr>
              <w:autoSpaceDE/>
              <w:autoSpaceDN/>
              <w:rPr>
                <w:lang w:bidi="ar-SA"/>
              </w:rPr>
            </w:pPr>
            <w:r w:rsidRPr="00E661AA">
              <w:rPr>
                <w:lang w:bidi="ar-SA"/>
              </w:rPr>
              <w:t>Опорный пункт охраны порядка</w:t>
            </w:r>
          </w:p>
        </w:tc>
        <w:tc>
          <w:tcPr>
            <w:tcW w:w="3058" w:type="dxa"/>
            <w:vAlign w:val="center"/>
          </w:tcPr>
          <w:p w:rsidR="008A0341" w:rsidRPr="00E661AA" w:rsidRDefault="00520273" w:rsidP="008F6B86">
            <w:pPr>
              <w:autoSpaceDE/>
              <w:autoSpaceDN/>
              <w:jc w:val="center"/>
              <w:rPr>
                <w:lang w:bidi="ar-SA"/>
              </w:rPr>
            </w:pPr>
            <w:r w:rsidRPr="00E661AA">
              <w:rPr>
                <w:lang w:bidi="ar-SA"/>
              </w:rPr>
              <w:t>1</w:t>
            </w:r>
            <w:r w:rsidRPr="00E661AA">
              <w:rPr>
                <w:spacing w:val="-4"/>
                <w:lang w:bidi="ar-SA"/>
              </w:rPr>
              <w:t xml:space="preserve"> </w:t>
            </w:r>
            <w:r w:rsidRPr="00E661AA">
              <w:rPr>
                <w:lang w:bidi="ar-SA"/>
              </w:rPr>
              <w:t>объ</w:t>
            </w:r>
            <w:r w:rsidRPr="00E661AA">
              <w:rPr>
                <w:spacing w:val="-1"/>
                <w:lang w:bidi="ar-SA"/>
              </w:rPr>
              <w:t>е</w:t>
            </w:r>
            <w:r w:rsidRPr="00E661AA">
              <w:rPr>
                <w:spacing w:val="1"/>
                <w:lang w:bidi="ar-SA"/>
              </w:rPr>
              <w:t>к</w:t>
            </w:r>
            <w:r w:rsidRPr="00E661AA">
              <w:rPr>
                <w:lang w:bidi="ar-SA"/>
              </w:rPr>
              <w:t>т</w:t>
            </w:r>
            <w:r w:rsidRPr="00E661AA">
              <w:rPr>
                <w:spacing w:val="-4"/>
                <w:lang w:bidi="ar-SA"/>
              </w:rPr>
              <w:t xml:space="preserve"> </w:t>
            </w:r>
            <w:r w:rsidRPr="00E661AA">
              <w:rPr>
                <w:spacing w:val="1"/>
                <w:lang w:bidi="ar-SA"/>
              </w:rPr>
              <w:t>н</w:t>
            </w:r>
            <w:r w:rsidRPr="00E661AA">
              <w:rPr>
                <w:lang w:bidi="ar-SA"/>
              </w:rPr>
              <w:t>а</w:t>
            </w:r>
            <w:r w:rsidRPr="00E661AA">
              <w:rPr>
                <w:spacing w:val="-5"/>
                <w:lang w:bidi="ar-SA"/>
              </w:rPr>
              <w:t xml:space="preserve"> </w:t>
            </w:r>
            <w:r w:rsidRPr="00E661AA">
              <w:rPr>
                <w:lang w:bidi="ar-SA"/>
              </w:rPr>
              <w:t>1</w:t>
            </w:r>
            <w:r w:rsidRPr="00E661AA">
              <w:rPr>
                <w:spacing w:val="-4"/>
                <w:lang w:bidi="ar-SA"/>
              </w:rPr>
              <w:t xml:space="preserve"> </w:t>
            </w:r>
            <w:r w:rsidRPr="00E661AA">
              <w:rPr>
                <w:lang w:bidi="ar-SA"/>
              </w:rPr>
              <w:t>–</w:t>
            </w:r>
            <w:r w:rsidRPr="00E661AA">
              <w:rPr>
                <w:spacing w:val="-4"/>
                <w:lang w:bidi="ar-SA"/>
              </w:rPr>
              <w:t xml:space="preserve"> </w:t>
            </w:r>
            <w:r w:rsidRPr="00E661AA">
              <w:rPr>
                <w:lang w:bidi="ar-SA"/>
              </w:rPr>
              <w:t>3</w:t>
            </w:r>
            <w:r w:rsidRPr="00E661AA">
              <w:rPr>
                <w:spacing w:val="-4"/>
                <w:lang w:bidi="ar-SA"/>
              </w:rPr>
              <w:t xml:space="preserve"> </w:t>
            </w:r>
            <w:r w:rsidRPr="00E661AA">
              <w:rPr>
                <w:spacing w:val="-1"/>
                <w:lang w:bidi="ar-SA"/>
              </w:rPr>
              <w:t>се</w:t>
            </w:r>
            <w:r w:rsidRPr="00E661AA">
              <w:rPr>
                <w:lang w:bidi="ar-SA"/>
              </w:rPr>
              <w:t>л</w:t>
            </w:r>
            <w:r w:rsidRPr="00E661AA">
              <w:rPr>
                <w:spacing w:val="1"/>
                <w:lang w:bidi="ar-SA"/>
              </w:rPr>
              <w:t>ь</w:t>
            </w:r>
            <w:r w:rsidRPr="00E661AA">
              <w:rPr>
                <w:spacing w:val="-1"/>
                <w:lang w:bidi="ar-SA"/>
              </w:rPr>
              <w:t>с</w:t>
            </w:r>
            <w:r w:rsidRPr="00E661AA">
              <w:rPr>
                <w:spacing w:val="-2"/>
                <w:lang w:bidi="ar-SA"/>
              </w:rPr>
              <w:t>к</w:t>
            </w:r>
            <w:r w:rsidRPr="00E661AA">
              <w:rPr>
                <w:spacing w:val="1"/>
                <w:lang w:bidi="ar-SA"/>
              </w:rPr>
              <w:t>и</w:t>
            </w:r>
            <w:r w:rsidRPr="00E661AA">
              <w:rPr>
                <w:lang w:bidi="ar-SA"/>
              </w:rPr>
              <w:t>х</w:t>
            </w:r>
            <w:r w:rsidRPr="00E661AA">
              <w:rPr>
                <w:w w:val="99"/>
                <w:lang w:bidi="ar-SA"/>
              </w:rPr>
              <w:t xml:space="preserve"> </w:t>
            </w:r>
            <w:r w:rsidRPr="00E661AA">
              <w:rPr>
                <w:spacing w:val="1"/>
                <w:lang w:bidi="ar-SA"/>
              </w:rPr>
              <w:t>п</w:t>
            </w:r>
            <w:r w:rsidRPr="00E661AA">
              <w:rPr>
                <w:lang w:bidi="ar-SA"/>
              </w:rPr>
              <w:t>о</w:t>
            </w:r>
            <w:r w:rsidRPr="00E661AA">
              <w:rPr>
                <w:spacing w:val="-1"/>
                <w:lang w:bidi="ar-SA"/>
              </w:rPr>
              <w:t>се</w:t>
            </w:r>
            <w:r w:rsidRPr="00E661AA">
              <w:rPr>
                <w:lang w:bidi="ar-SA"/>
              </w:rPr>
              <w:t>л</w:t>
            </w:r>
            <w:r w:rsidRPr="00E661AA">
              <w:rPr>
                <w:spacing w:val="-1"/>
                <w:lang w:bidi="ar-SA"/>
              </w:rPr>
              <w:t>е</w:t>
            </w:r>
            <w:r w:rsidRPr="00E661AA">
              <w:rPr>
                <w:spacing w:val="1"/>
                <w:lang w:bidi="ar-SA"/>
              </w:rPr>
              <w:t>ни</w:t>
            </w:r>
            <w:r w:rsidRPr="00E661AA">
              <w:rPr>
                <w:lang w:bidi="ar-SA"/>
              </w:rPr>
              <w:t>й</w:t>
            </w:r>
          </w:p>
        </w:tc>
        <w:tc>
          <w:tcPr>
            <w:tcW w:w="2634" w:type="dxa"/>
            <w:vAlign w:val="center"/>
          </w:tcPr>
          <w:p w:rsidR="008A0341" w:rsidRPr="00E661AA" w:rsidRDefault="00520273" w:rsidP="008F6B86">
            <w:pPr>
              <w:autoSpaceDE/>
              <w:autoSpaceDN/>
              <w:jc w:val="center"/>
              <w:rPr>
                <w:lang w:bidi="ar-SA"/>
              </w:rPr>
            </w:pPr>
            <w:r w:rsidRPr="00E661AA">
              <w:rPr>
                <w:spacing w:val="1"/>
                <w:lang w:bidi="ar-SA"/>
              </w:rPr>
              <w:t>н</w:t>
            </w:r>
            <w:r w:rsidRPr="00E661AA">
              <w:rPr>
                <w:lang w:bidi="ar-SA"/>
              </w:rPr>
              <w:t>е</w:t>
            </w:r>
            <w:r w:rsidRPr="00E661AA">
              <w:rPr>
                <w:spacing w:val="-18"/>
                <w:lang w:bidi="ar-SA"/>
              </w:rPr>
              <w:t xml:space="preserve"> </w:t>
            </w:r>
            <w:r w:rsidRPr="00E661AA">
              <w:rPr>
                <w:spacing w:val="-6"/>
                <w:lang w:bidi="ar-SA"/>
              </w:rPr>
              <w:t>у</w:t>
            </w:r>
            <w:r w:rsidRPr="00E661AA">
              <w:rPr>
                <w:spacing w:val="-1"/>
                <w:lang w:bidi="ar-SA"/>
              </w:rPr>
              <w:t>с</w:t>
            </w:r>
            <w:r w:rsidRPr="00E661AA">
              <w:rPr>
                <w:lang w:bidi="ar-SA"/>
              </w:rPr>
              <w:t>т</w:t>
            </w:r>
            <w:r w:rsidRPr="00E661AA">
              <w:rPr>
                <w:spacing w:val="-1"/>
                <w:lang w:bidi="ar-SA"/>
              </w:rPr>
              <w:t>а</w:t>
            </w:r>
            <w:r w:rsidRPr="00E661AA">
              <w:rPr>
                <w:spacing w:val="1"/>
                <w:lang w:bidi="ar-SA"/>
              </w:rPr>
              <w:t>на</w:t>
            </w:r>
            <w:r w:rsidRPr="00E661AA">
              <w:rPr>
                <w:spacing w:val="-1"/>
                <w:lang w:bidi="ar-SA"/>
              </w:rPr>
              <w:t>в</w:t>
            </w:r>
            <w:r w:rsidRPr="00E661AA">
              <w:rPr>
                <w:lang w:bidi="ar-SA"/>
              </w:rPr>
              <w:t>л</w:t>
            </w:r>
            <w:r w:rsidRPr="00E661AA">
              <w:rPr>
                <w:spacing w:val="1"/>
                <w:lang w:bidi="ar-SA"/>
              </w:rPr>
              <w:t>и</w:t>
            </w:r>
            <w:r w:rsidRPr="00E661AA">
              <w:rPr>
                <w:spacing w:val="-1"/>
                <w:lang w:bidi="ar-SA"/>
              </w:rPr>
              <w:t>вае</w:t>
            </w:r>
            <w:r w:rsidRPr="00E661AA">
              <w:rPr>
                <w:lang w:bidi="ar-SA"/>
              </w:rPr>
              <w:t>т</w:t>
            </w:r>
            <w:r w:rsidRPr="00E661AA">
              <w:rPr>
                <w:spacing w:val="-1"/>
                <w:lang w:bidi="ar-SA"/>
              </w:rPr>
              <w:t>с</w:t>
            </w:r>
            <w:r w:rsidRPr="00E661AA">
              <w:rPr>
                <w:lang w:bidi="ar-SA"/>
              </w:rPr>
              <w:t>я</w:t>
            </w:r>
          </w:p>
        </w:tc>
      </w:tr>
    </w:tbl>
    <w:p w:rsidR="008A0341" w:rsidRDefault="008A0341" w:rsidP="008A0341">
      <w:pPr>
        <w:tabs>
          <w:tab w:val="left" w:pos="1540"/>
        </w:tabs>
        <w:autoSpaceDE/>
        <w:autoSpaceDN/>
        <w:rPr>
          <w:color w:val="000009"/>
          <w:sz w:val="28"/>
          <w:szCs w:val="20"/>
          <w:lang w:eastAsia="ru-RU" w:bidi="ar-SA"/>
        </w:rPr>
      </w:pPr>
    </w:p>
    <w:p w:rsidR="008A0341" w:rsidRPr="008A0341" w:rsidRDefault="00520273" w:rsidP="008A0341">
      <w:pPr>
        <w:widowControl/>
        <w:autoSpaceDE/>
        <w:autoSpaceDN/>
        <w:ind w:firstLine="720"/>
        <w:jc w:val="both"/>
        <w:rPr>
          <w:sz w:val="28"/>
          <w:szCs w:val="28"/>
          <w:lang w:val="ru-RU" w:eastAsia="ru-RU" w:bidi="ar-SA"/>
        </w:rPr>
      </w:pPr>
      <w:r w:rsidRPr="008A0341">
        <w:rPr>
          <w:color w:val="000009"/>
          <w:sz w:val="28"/>
          <w:szCs w:val="20"/>
          <w:lang w:val="ru-RU" w:eastAsia="ru-RU" w:bidi="ar-SA"/>
        </w:rPr>
        <w:t xml:space="preserve">Отделение полиции в сельской местности может обслуживать </w:t>
      </w:r>
      <w:r w:rsidRPr="008A0341">
        <w:rPr>
          <w:sz w:val="28"/>
          <w:szCs w:val="20"/>
          <w:lang w:val="ru-RU" w:eastAsia="ru-RU" w:bidi="ar-SA"/>
        </w:rPr>
        <w:t>комплекс сельских поселений</w:t>
      </w:r>
      <w:r w:rsidRPr="008A0341">
        <w:rPr>
          <w:sz w:val="28"/>
          <w:szCs w:val="28"/>
          <w:lang w:val="ru-RU" w:eastAsia="ru-RU" w:bidi="ar-SA"/>
        </w:rPr>
        <w:t>.</w:t>
      </w:r>
    </w:p>
    <w:p w:rsidR="008A0341" w:rsidRPr="008A0341" w:rsidRDefault="00520273" w:rsidP="008A0341">
      <w:pPr>
        <w:widowControl/>
        <w:autoSpaceDE/>
        <w:autoSpaceDN/>
        <w:ind w:firstLine="720"/>
        <w:jc w:val="both"/>
        <w:rPr>
          <w:sz w:val="28"/>
          <w:szCs w:val="28"/>
          <w:lang w:val="ru-RU" w:eastAsia="ru-RU" w:bidi="ar-SA"/>
        </w:rPr>
      </w:pPr>
      <w:r w:rsidRPr="008A0341">
        <w:rPr>
          <w:sz w:val="28"/>
          <w:szCs w:val="28"/>
          <w:lang w:val="ru-RU" w:eastAsia="ru-RU" w:bidi="ar-SA"/>
        </w:rPr>
        <w:t>Участковый пункт полиции должен располагаться, как правило, в центре административного участка.</w:t>
      </w:r>
    </w:p>
    <w:p w:rsidR="00946B04" w:rsidRPr="008A0341" w:rsidRDefault="008A0341" w:rsidP="008A0341">
      <w:pPr>
        <w:keepNext/>
        <w:autoSpaceDE/>
        <w:autoSpaceDN/>
        <w:spacing w:before="120"/>
        <w:jc w:val="center"/>
        <w:outlineLvl w:val="1"/>
        <w:rPr>
          <w:b/>
          <w:sz w:val="28"/>
          <w:szCs w:val="20"/>
          <w:lang w:val="ru-RU" w:eastAsia="ru-RU" w:bidi="ar-SA"/>
        </w:rPr>
      </w:pPr>
      <w:bookmarkStart w:id="26" w:name="_Toc88123048"/>
      <w:bookmarkStart w:id="27" w:name="_Toc88220104"/>
      <w:r>
        <w:rPr>
          <w:b/>
          <w:sz w:val="28"/>
          <w:szCs w:val="20"/>
          <w:lang w:val="ru-RU" w:eastAsia="ru-RU" w:bidi="ar-SA"/>
        </w:rPr>
        <w:t xml:space="preserve">4.9. </w:t>
      </w:r>
      <w:r w:rsidRPr="008A0341">
        <w:rPr>
          <w:b/>
          <w:sz w:val="28"/>
          <w:szCs w:val="20"/>
          <w:lang w:val="ru-RU" w:eastAsia="ru-RU" w:bidi="ar-SA"/>
        </w:rPr>
        <w:t>Объекты местного значения сельского поселения в области утилизации и переработки бытовых и промышленных отходов, рекомендации к размещению указанных объектов</w:t>
      </w:r>
      <w:bookmarkEnd w:id="26"/>
      <w:bookmarkEnd w:id="27"/>
    </w:p>
    <w:p w:rsidR="008A0341" w:rsidRPr="008A0341" w:rsidRDefault="00520273" w:rsidP="008A0341">
      <w:pPr>
        <w:tabs>
          <w:tab w:val="left" w:pos="1540"/>
        </w:tabs>
        <w:autoSpaceDE/>
        <w:autoSpaceDN/>
        <w:ind w:firstLine="709"/>
        <w:jc w:val="both"/>
        <w:rPr>
          <w:color w:val="000009"/>
          <w:sz w:val="28"/>
          <w:szCs w:val="20"/>
          <w:lang w:val="ru-RU" w:eastAsia="ru-RU" w:bidi="ar-SA"/>
        </w:rPr>
      </w:pPr>
      <w:r w:rsidRPr="008A0341">
        <w:rPr>
          <w:color w:val="000009"/>
          <w:sz w:val="28"/>
          <w:szCs w:val="20"/>
          <w:lang w:val="ru-RU" w:eastAsia="ru-RU" w:bidi="ar-SA"/>
        </w:rPr>
        <w:t>Показатели норм накопления бытовых отходов следует принимать в соответствии с требованиями СП 42.13330.2016 Актуализированная редакция СНиП 2.07.01-89* «Градостроительство. Планировка и застройка городских и сельских поселений», приведенными в таблице 1</w:t>
      </w:r>
      <w:r>
        <w:rPr>
          <w:color w:val="000009"/>
          <w:sz w:val="28"/>
          <w:szCs w:val="20"/>
          <w:lang w:val="ru-RU" w:eastAsia="ru-RU" w:bidi="ar-SA"/>
        </w:rPr>
        <w:t>4</w:t>
      </w:r>
      <w:r w:rsidRPr="008A0341">
        <w:rPr>
          <w:color w:val="000009"/>
          <w:sz w:val="28"/>
          <w:szCs w:val="20"/>
          <w:lang w:val="ru-RU" w:eastAsia="ru-RU" w:bidi="ar-SA"/>
        </w:rPr>
        <w:t>.</w:t>
      </w:r>
    </w:p>
    <w:p w:rsidR="00CC5C2A" w:rsidRDefault="008A0341" w:rsidP="008A0341">
      <w:pPr>
        <w:tabs>
          <w:tab w:val="left" w:pos="1540"/>
        </w:tabs>
        <w:autoSpaceDE/>
        <w:autoSpaceDN/>
        <w:ind w:firstLine="709"/>
        <w:jc w:val="both"/>
        <w:rPr>
          <w:color w:val="000009"/>
          <w:sz w:val="28"/>
          <w:szCs w:val="20"/>
          <w:lang w:val="ru-RU" w:eastAsia="ru-RU" w:bidi="ar-SA"/>
        </w:rPr>
        <w:sectPr w:rsidR="00CC5C2A" w:rsidSect="00011F61">
          <w:pgSz w:w="11906" w:h="16838"/>
          <w:pgMar w:top="1135" w:right="849" w:bottom="1440" w:left="1134" w:header="720" w:footer="720" w:gutter="0"/>
          <w:cols w:space="720"/>
          <w:docGrid w:linePitch="381"/>
        </w:sectPr>
      </w:pPr>
      <w:r w:rsidRPr="008A0341">
        <w:rPr>
          <w:color w:val="000009"/>
          <w:sz w:val="28"/>
          <w:szCs w:val="20"/>
          <w:lang w:val="ru-RU" w:eastAsia="ru-RU" w:bidi="ar-SA"/>
        </w:rPr>
        <w:t>Расчетное количество накапливающи</w:t>
      </w:r>
      <w:r w:rsidR="00195D9B">
        <w:rPr>
          <w:color w:val="000009"/>
          <w:sz w:val="28"/>
          <w:szCs w:val="20"/>
          <w:lang w:val="ru-RU" w:eastAsia="ru-RU" w:bidi="ar-SA"/>
        </w:rPr>
        <w:t xml:space="preserve">хся бытовых отходов необходимо </w:t>
      </w:r>
      <w:r w:rsidRPr="008A0341">
        <w:rPr>
          <w:color w:val="000009"/>
          <w:sz w:val="28"/>
          <w:szCs w:val="20"/>
          <w:lang w:val="ru-RU" w:eastAsia="ru-RU" w:bidi="ar-SA"/>
        </w:rPr>
        <w:t>периодически (каждые 5 лет) уточнять по фактическим данным.</w:t>
      </w:r>
    </w:p>
    <w:p w:rsidR="008A0341" w:rsidRDefault="00520273" w:rsidP="008A0341">
      <w:pPr>
        <w:tabs>
          <w:tab w:val="left" w:pos="1540"/>
        </w:tabs>
        <w:autoSpaceDE/>
        <w:autoSpaceDN/>
        <w:jc w:val="right"/>
        <w:rPr>
          <w:color w:val="000009"/>
          <w:sz w:val="28"/>
          <w:szCs w:val="20"/>
          <w:lang w:eastAsia="ru-RU" w:bidi="ar-SA"/>
        </w:rPr>
      </w:pPr>
      <w:r>
        <w:rPr>
          <w:color w:val="000009"/>
          <w:spacing w:val="-1"/>
          <w:sz w:val="28"/>
          <w:szCs w:val="20"/>
          <w:lang w:eastAsia="ru-RU" w:bidi="ar-SA"/>
        </w:rPr>
        <w:lastRenderedPageBreak/>
        <w:t>Та</w:t>
      </w:r>
      <w:r>
        <w:rPr>
          <w:color w:val="000009"/>
          <w:sz w:val="28"/>
          <w:szCs w:val="20"/>
          <w:lang w:eastAsia="ru-RU" w:bidi="ar-SA"/>
        </w:rPr>
        <w:t>бл</w:t>
      </w:r>
      <w:r>
        <w:rPr>
          <w:color w:val="000009"/>
          <w:spacing w:val="1"/>
          <w:sz w:val="28"/>
          <w:szCs w:val="20"/>
          <w:lang w:eastAsia="ru-RU" w:bidi="ar-SA"/>
        </w:rPr>
        <w:t>иц</w:t>
      </w:r>
      <w:r>
        <w:rPr>
          <w:color w:val="000009"/>
          <w:sz w:val="28"/>
          <w:szCs w:val="20"/>
          <w:lang w:eastAsia="ru-RU" w:bidi="ar-SA"/>
        </w:rPr>
        <w:t>а</w:t>
      </w:r>
      <w:r>
        <w:rPr>
          <w:color w:val="000009"/>
          <w:spacing w:val="-12"/>
          <w:sz w:val="28"/>
          <w:szCs w:val="20"/>
          <w:lang w:eastAsia="ru-RU" w:bidi="ar-SA"/>
        </w:rPr>
        <w:t xml:space="preserve"> 14</w:t>
      </w:r>
    </w:p>
    <w:p w:rsidR="008A0341" w:rsidRPr="008A0341" w:rsidRDefault="00520273" w:rsidP="008A0341">
      <w:pPr>
        <w:tabs>
          <w:tab w:val="left" w:pos="1540"/>
        </w:tabs>
        <w:autoSpaceDE/>
        <w:autoSpaceDN/>
        <w:jc w:val="center"/>
        <w:rPr>
          <w:sz w:val="28"/>
          <w:szCs w:val="20"/>
          <w:lang w:eastAsia="ru-RU" w:bidi="ar-SA"/>
        </w:rPr>
      </w:pPr>
      <w:r w:rsidRPr="008A0341">
        <w:rPr>
          <w:color w:val="000009"/>
          <w:sz w:val="28"/>
          <w:szCs w:val="20"/>
          <w:lang w:eastAsia="ru-RU" w:bidi="ar-SA"/>
        </w:rPr>
        <w:t>Нормы накопления коммунальных отходов</w:t>
      </w:r>
    </w:p>
    <w:tbl>
      <w:tblPr>
        <w:tblW w:w="8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1559"/>
        <w:gridCol w:w="1720"/>
      </w:tblGrid>
      <w:tr w:rsidR="001635A8" w:rsidRPr="0088474B" w:rsidTr="008F6B86">
        <w:trPr>
          <w:jc w:val="center"/>
        </w:trPr>
        <w:tc>
          <w:tcPr>
            <w:tcW w:w="5495" w:type="dxa"/>
            <w:vMerge w:val="restart"/>
            <w:vAlign w:val="center"/>
          </w:tcPr>
          <w:p w:rsidR="008A0341" w:rsidRPr="00E661AA" w:rsidRDefault="00520273" w:rsidP="008F6B86">
            <w:pPr>
              <w:tabs>
                <w:tab w:val="left" w:pos="1528"/>
              </w:tabs>
              <w:autoSpaceDE/>
              <w:autoSpaceDN/>
              <w:jc w:val="center"/>
              <w:rPr>
                <w:b/>
                <w:color w:val="000009"/>
                <w:spacing w:val="1"/>
                <w:lang w:eastAsia="ru-RU" w:bidi="ar-SA"/>
              </w:rPr>
            </w:pPr>
            <w:r w:rsidRPr="00E661AA">
              <w:rPr>
                <w:b/>
                <w:bCs/>
                <w:color w:val="000009"/>
                <w:lang w:eastAsia="ru-RU" w:bidi="ar-SA"/>
              </w:rPr>
              <w:t>В</w:t>
            </w:r>
            <w:r w:rsidRPr="00E661AA">
              <w:rPr>
                <w:b/>
                <w:bCs/>
                <w:color w:val="000009"/>
                <w:spacing w:val="1"/>
                <w:lang w:eastAsia="ru-RU" w:bidi="ar-SA"/>
              </w:rPr>
              <w:t>ид</w:t>
            </w:r>
            <w:r w:rsidRPr="00E661AA">
              <w:rPr>
                <w:b/>
                <w:bCs/>
                <w:color w:val="000009"/>
                <w:lang w:eastAsia="ru-RU" w:bidi="ar-SA"/>
              </w:rPr>
              <w:t>ы</w:t>
            </w:r>
            <w:r w:rsidRPr="00E661AA">
              <w:rPr>
                <w:b/>
                <w:bCs/>
                <w:color w:val="000009"/>
                <w:spacing w:val="-14"/>
                <w:lang w:eastAsia="ru-RU" w:bidi="ar-SA"/>
              </w:rPr>
              <w:t xml:space="preserve"> </w:t>
            </w:r>
            <w:r w:rsidRPr="00E661AA">
              <w:rPr>
                <w:b/>
                <w:bCs/>
                <w:color w:val="000009"/>
                <w:lang w:eastAsia="ru-RU" w:bidi="ar-SA"/>
              </w:rPr>
              <w:t>б</w:t>
            </w:r>
            <w:r w:rsidRPr="00E661AA">
              <w:rPr>
                <w:b/>
                <w:bCs/>
                <w:color w:val="000009"/>
                <w:spacing w:val="-3"/>
                <w:lang w:eastAsia="ru-RU" w:bidi="ar-SA"/>
              </w:rPr>
              <w:t>ы</w:t>
            </w:r>
            <w:r w:rsidRPr="00E661AA">
              <w:rPr>
                <w:b/>
                <w:bCs/>
                <w:color w:val="000009"/>
                <w:spacing w:val="2"/>
                <w:lang w:eastAsia="ru-RU" w:bidi="ar-SA"/>
              </w:rPr>
              <w:t>т</w:t>
            </w:r>
            <w:r w:rsidRPr="00E661AA">
              <w:rPr>
                <w:b/>
                <w:bCs/>
                <w:color w:val="000009"/>
                <w:lang w:eastAsia="ru-RU" w:bidi="ar-SA"/>
              </w:rPr>
              <w:t>ов</w:t>
            </w:r>
            <w:r w:rsidRPr="00E661AA">
              <w:rPr>
                <w:b/>
                <w:bCs/>
                <w:color w:val="000009"/>
                <w:spacing w:val="-1"/>
                <w:lang w:eastAsia="ru-RU" w:bidi="ar-SA"/>
              </w:rPr>
              <w:t>ы</w:t>
            </w:r>
            <w:r w:rsidRPr="00E661AA">
              <w:rPr>
                <w:b/>
                <w:bCs/>
                <w:color w:val="000009"/>
                <w:lang w:eastAsia="ru-RU" w:bidi="ar-SA"/>
              </w:rPr>
              <w:t>х</w:t>
            </w:r>
            <w:r w:rsidRPr="00E661AA">
              <w:rPr>
                <w:b/>
                <w:bCs/>
                <w:color w:val="000009"/>
                <w:spacing w:val="-12"/>
                <w:lang w:eastAsia="ru-RU" w:bidi="ar-SA"/>
              </w:rPr>
              <w:t xml:space="preserve"> </w:t>
            </w:r>
            <w:r w:rsidRPr="00E661AA">
              <w:rPr>
                <w:b/>
                <w:bCs/>
                <w:color w:val="000009"/>
                <w:spacing w:val="-3"/>
                <w:lang w:eastAsia="ru-RU" w:bidi="ar-SA"/>
              </w:rPr>
              <w:t>о</w:t>
            </w:r>
            <w:r w:rsidRPr="00E661AA">
              <w:rPr>
                <w:b/>
                <w:bCs/>
                <w:color w:val="000009"/>
                <w:spacing w:val="2"/>
                <w:lang w:eastAsia="ru-RU" w:bidi="ar-SA"/>
              </w:rPr>
              <w:t>т</w:t>
            </w:r>
            <w:r w:rsidRPr="00E661AA">
              <w:rPr>
                <w:b/>
                <w:bCs/>
                <w:color w:val="000009"/>
                <w:lang w:eastAsia="ru-RU" w:bidi="ar-SA"/>
              </w:rPr>
              <w:t>хо</w:t>
            </w:r>
            <w:r w:rsidRPr="00E661AA">
              <w:rPr>
                <w:b/>
                <w:bCs/>
                <w:color w:val="000009"/>
                <w:spacing w:val="1"/>
                <w:lang w:eastAsia="ru-RU" w:bidi="ar-SA"/>
              </w:rPr>
              <w:t>д</w:t>
            </w:r>
            <w:r w:rsidRPr="00E661AA">
              <w:rPr>
                <w:b/>
                <w:bCs/>
                <w:color w:val="000009"/>
                <w:spacing w:val="-3"/>
                <w:lang w:eastAsia="ru-RU" w:bidi="ar-SA"/>
              </w:rPr>
              <w:t>о</w:t>
            </w:r>
            <w:r w:rsidRPr="00E661AA">
              <w:rPr>
                <w:b/>
                <w:bCs/>
                <w:color w:val="000009"/>
                <w:lang w:eastAsia="ru-RU" w:bidi="ar-SA"/>
              </w:rPr>
              <w:t>в</w:t>
            </w:r>
          </w:p>
        </w:tc>
        <w:tc>
          <w:tcPr>
            <w:tcW w:w="3279" w:type="dxa"/>
            <w:gridSpan w:val="2"/>
            <w:vAlign w:val="center"/>
          </w:tcPr>
          <w:p w:rsidR="008A0341" w:rsidRPr="00E661AA" w:rsidRDefault="00520273" w:rsidP="008F6B86">
            <w:pPr>
              <w:autoSpaceDE/>
              <w:autoSpaceDN/>
              <w:jc w:val="center"/>
              <w:rPr>
                <w:b/>
                <w:lang w:val="ru-RU" w:bidi="ar-SA"/>
              </w:rPr>
            </w:pPr>
            <w:r w:rsidRPr="00E661AA">
              <w:rPr>
                <w:b/>
                <w:bCs/>
                <w:color w:val="000009"/>
                <w:spacing w:val="1"/>
                <w:lang w:val="ru-RU" w:bidi="ar-SA"/>
              </w:rPr>
              <w:t>К</w:t>
            </w:r>
            <w:r w:rsidRPr="00E661AA">
              <w:rPr>
                <w:b/>
                <w:bCs/>
                <w:color w:val="000009"/>
                <w:lang w:val="ru-RU" w:bidi="ar-SA"/>
              </w:rPr>
              <w:t>о</w:t>
            </w:r>
            <w:r w:rsidRPr="00E661AA">
              <w:rPr>
                <w:b/>
                <w:bCs/>
                <w:color w:val="000009"/>
                <w:spacing w:val="-1"/>
                <w:lang w:val="ru-RU" w:bidi="ar-SA"/>
              </w:rPr>
              <w:t>л</w:t>
            </w:r>
            <w:r w:rsidRPr="00E661AA">
              <w:rPr>
                <w:b/>
                <w:bCs/>
                <w:color w:val="000009"/>
                <w:spacing w:val="1"/>
                <w:lang w:val="ru-RU" w:bidi="ar-SA"/>
              </w:rPr>
              <w:t>и</w:t>
            </w:r>
            <w:r w:rsidRPr="00E661AA">
              <w:rPr>
                <w:b/>
                <w:bCs/>
                <w:color w:val="000009"/>
                <w:spacing w:val="-1"/>
                <w:lang w:val="ru-RU" w:bidi="ar-SA"/>
              </w:rPr>
              <w:t>чес</w:t>
            </w:r>
            <w:r w:rsidRPr="00E661AA">
              <w:rPr>
                <w:b/>
                <w:bCs/>
                <w:color w:val="000009"/>
                <w:spacing w:val="2"/>
                <w:lang w:val="ru-RU" w:bidi="ar-SA"/>
              </w:rPr>
              <w:t>т</w:t>
            </w:r>
            <w:r w:rsidRPr="00E661AA">
              <w:rPr>
                <w:b/>
                <w:bCs/>
                <w:color w:val="000009"/>
                <w:lang w:val="ru-RU" w:bidi="ar-SA"/>
              </w:rPr>
              <w:t>во</w:t>
            </w:r>
            <w:r w:rsidRPr="00E661AA">
              <w:rPr>
                <w:b/>
                <w:bCs/>
                <w:color w:val="000009"/>
                <w:spacing w:val="-9"/>
                <w:lang w:val="ru-RU" w:bidi="ar-SA"/>
              </w:rPr>
              <w:t xml:space="preserve"> </w:t>
            </w:r>
            <w:r w:rsidRPr="00E661AA">
              <w:rPr>
                <w:b/>
                <w:bCs/>
                <w:color w:val="000009"/>
                <w:lang w:val="ru-RU" w:bidi="ar-SA"/>
              </w:rPr>
              <w:t>б</w:t>
            </w:r>
            <w:r w:rsidRPr="00E661AA">
              <w:rPr>
                <w:b/>
                <w:bCs/>
                <w:color w:val="000009"/>
                <w:spacing w:val="-1"/>
                <w:lang w:val="ru-RU" w:bidi="ar-SA"/>
              </w:rPr>
              <w:t>ы</w:t>
            </w:r>
            <w:r w:rsidRPr="00E661AA">
              <w:rPr>
                <w:b/>
                <w:bCs/>
                <w:color w:val="000009"/>
                <w:spacing w:val="2"/>
                <w:lang w:val="ru-RU" w:bidi="ar-SA"/>
              </w:rPr>
              <w:t>т</w:t>
            </w:r>
            <w:r w:rsidRPr="00E661AA">
              <w:rPr>
                <w:b/>
                <w:bCs/>
                <w:color w:val="000009"/>
                <w:lang w:val="ru-RU" w:bidi="ar-SA"/>
              </w:rPr>
              <w:t>ов</w:t>
            </w:r>
            <w:r w:rsidRPr="00E661AA">
              <w:rPr>
                <w:b/>
                <w:bCs/>
                <w:color w:val="000009"/>
                <w:spacing w:val="-1"/>
                <w:lang w:val="ru-RU" w:bidi="ar-SA"/>
              </w:rPr>
              <w:t>ы</w:t>
            </w:r>
            <w:r w:rsidRPr="00E661AA">
              <w:rPr>
                <w:b/>
                <w:bCs/>
                <w:color w:val="000009"/>
                <w:lang w:val="ru-RU" w:bidi="ar-SA"/>
              </w:rPr>
              <w:t>х</w:t>
            </w:r>
            <w:r w:rsidRPr="00E661AA">
              <w:rPr>
                <w:b/>
                <w:bCs/>
                <w:color w:val="000009"/>
                <w:spacing w:val="-12"/>
                <w:lang w:val="ru-RU" w:bidi="ar-SA"/>
              </w:rPr>
              <w:t xml:space="preserve"> </w:t>
            </w:r>
            <w:r w:rsidRPr="00E661AA">
              <w:rPr>
                <w:b/>
                <w:bCs/>
                <w:color w:val="000009"/>
                <w:lang w:val="ru-RU" w:bidi="ar-SA"/>
              </w:rPr>
              <w:t>о</w:t>
            </w:r>
            <w:r w:rsidRPr="00E661AA">
              <w:rPr>
                <w:b/>
                <w:bCs/>
                <w:color w:val="000009"/>
                <w:spacing w:val="2"/>
                <w:lang w:val="ru-RU" w:bidi="ar-SA"/>
              </w:rPr>
              <w:t>т</w:t>
            </w:r>
            <w:r w:rsidRPr="00E661AA">
              <w:rPr>
                <w:b/>
                <w:bCs/>
                <w:color w:val="000009"/>
                <w:lang w:val="ru-RU" w:bidi="ar-SA"/>
              </w:rPr>
              <w:t>хо</w:t>
            </w:r>
            <w:r w:rsidRPr="00E661AA">
              <w:rPr>
                <w:b/>
                <w:bCs/>
                <w:color w:val="000009"/>
                <w:spacing w:val="1"/>
                <w:lang w:val="ru-RU" w:bidi="ar-SA"/>
              </w:rPr>
              <w:t>д</w:t>
            </w:r>
            <w:r w:rsidRPr="00E661AA">
              <w:rPr>
                <w:b/>
                <w:bCs/>
                <w:color w:val="000009"/>
                <w:lang w:val="ru-RU" w:bidi="ar-SA"/>
              </w:rPr>
              <w:t>ов</w:t>
            </w:r>
            <w:r w:rsidRPr="00E661AA">
              <w:rPr>
                <w:b/>
                <w:bCs/>
                <w:color w:val="000009"/>
                <w:spacing w:val="-11"/>
                <w:lang w:val="ru-RU" w:bidi="ar-SA"/>
              </w:rPr>
              <w:t xml:space="preserve"> </w:t>
            </w:r>
            <w:r w:rsidRPr="00E661AA">
              <w:rPr>
                <w:b/>
                <w:bCs/>
                <w:color w:val="000009"/>
                <w:spacing w:val="1"/>
                <w:lang w:val="ru-RU" w:bidi="ar-SA"/>
              </w:rPr>
              <w:t>н</w:t>
            </w:r>
            <w:r w:rsidRPr="00E661AA">
              <w:rPr>
                <w:b/>
                <w:bCs/>
                <w:color w:val="000009"/>
                <w:lang w:val="ru-RU" w:bidi="ar-SA"/>
              </w:rPr>
              <w:t>а</w:t>
            </w:r>
            <w:r w:rsidRPr="00E661AA">
              <w:rPr>
                <w:b/>
                <w:bCs/>
                <w:color w:val="000009"/>
                <w:spacing w:val="-9"/>
                <w:lang w:val="ru-RU" w:bidi="ar-SA"/>
              </w:rPr>
              <w:t xml:space="preserve"> </w:t>
            </w:r>
            <w:r w:rsidRPr="00E661AA">
              <w:rPr>
                <w:b/>
                <w:bCs/>
                <w:color w:val="000009"/>
                <w:lang w:val="ru-RU" w:bidi="ar-SA"/>
              </w:rPr>
              <w:t xml:space="preserve">1 </w:t>
            </w:r>
            <w:r w:rsidRPr="00E661AA">
              <w:rPr>
                <w:b/>
                <w:bCs/>
                <w:color w:val="000009"/>
                <w:spacing w:val="-1"/>
                <w:lang w:val="ru-RU" w:bidi="ar-SA"/>
              </w:rPr>
              <w:t>чел</w:t>
            </w:r>
            <w:r w:rsidRPr="00E661AA">
              <w:rPr>
                <w:b/>
                <w:bCs/>
                <w:color w:val="000009"/>
                <w:lang w:val="ru-RU" w:bidi="ar-SA"/>
              </w:rPr>
              <w:t>ов</w:t>
            </w:r>
            <w:r w:rsidRPr="00E661AA">
              <w:rPr>
                <w:b/>
                <w:bCs/>
                <w:color w:val="000009"/>
                <w:spacing w:val="-1"/>
                <w:lang w:val="ru-RU" w:bidi="ar-SA"/>
              </w:rPr>
              <w:t>е</w:t>
            </w:r>
            <w:r w:rsidRPr="00E661AA">
              <w:rPr>
                <w:b/>
                <w:bCs/>
                <w:color w:val="000009"/>
                <w:spacing w:val="1"/>
                <w:lang w:val="ru-RU" w:bidi="ar-SA"/>
              </w:rPr>
              <w:t>к</w:t>
            </w:r>
            <w:r w:rsidRPr="00E661AA">
              <w:rPr>
                <w:b/>
                <w:bCs/>
                <w:color w:val="000009"/>
                <w:lang w:val="ru-RU" w:bidi="ar-SA"/>
              </w:rPr>
              <w:t>а</w:t>
            </w:r>
            <w:r w:rsidRPr="00E661AA">
              <w:rPr>
                <w:b/>
                <w:bCs/>
                <w:color w:val="000009"/>
                <w:spacing w:val="-8"/>
                <w:lang w:val="ru-RU" w:bidi="ar-SA"/>
              </w:rPr>
              <w:t xml:space="preserve"> </w:t>
            </w:r>
            <w:r w:rsidRPr="00E661AA">
              <w:rPr>
                <w:b/>
                <w:bCs/>
                <w:color w:val="000009"/>
                <w:lang w:val="ru-RU" w:bidi="ar-SA"/>
              </w:rPr>
              <w:t>в</w:t>
            </w:r>
            <w:r w:rsidRPr="00E661AA">
              <w:rPr>
                <w:b/>
                <w:bCs/>
                <w:color w:val="000009"/>
                <w:spacing w:val="-7"/>
                <w:lang w:val="ru-RU" w:bidi="ar-SA"/>
              </w:rPr>
              <w:t xml:space="preserve"> </w:t>
            </w:r>
            <w:r w:rsidRPr="00E661AA">
              <w:rPr>
                <w:b/>
                <w:bCs/>
                <w:color w:val="000009"/>
                <w:spacing w:val="-1"/>
                <w:lang w:val="ru-RU" w:bidi="ar-SA"/>
              </w:rPr>
              <w:t>г</w:t>
            </w:r>
            <w:r w:rsidRPr="00E661AA">
              <w:rPr>
                <w:b/>
                <w:bCs/>
                <w:color w:val="000009"/>
                <w:lang w:val="ru-RU" w:bidi="ar-SA"/>
              </w:rPr>
              <w:t>од</w:t>
            </w:r>
          </w:p>
        </w:tc>
      </w:tr>
      <w:tr w:rsidR="001635A8" w:rsidTr="008F6B86">
        <w:trPr>
          <w:jc w:val="center"/>
        </w:trPr>
        <w:tc>
          <w:tcPr>
            <w:tcW w:w="5495" w:type="dxa"/>
            <w:vMerge/>
            <w:vAlign w:val="center"/>
          </w:tcPr>
          <w:p w:rsidR="008A0341" w:rsidRPr="00E661AA" w:rsidRDefault="008A0341" w:rsidP="008F6B86">
            <w:pPr>
              <w:autoSpaceDE/>
              <w:autoSpaceDN/>
              <w:jc w:val="center"/>
              <w:rPr>
                <w:b/>
                <w:lang w:val="ru-RU" w:bidi="ar-SA"/>
              </w:rPr>
            </w:pPr>
          </w:p>
        </w:tc>
        <w:tc>
          <w:tcPr>
            <w:tcW w:w="1559" w:type="dxa"/>
            <w:vAlign w:val="center"/>
          </w:tcPr>
          <w:p w:rsidR="008A0341" w:rsidRPr="00E661AA" w:rsidRDefault="00520273" w:rsidP="008F6B86">
            <w:pPr>
              <w:autoSpaceDE/>
              <w:autoSpaceDN/>
              <w:jc w:val="center"/>
              <w:rPr>
                <w:b/>
                <w:lang w:val="ru-RU" w:bidi="ar-SA"/>
              </w:rPr>
            </w:pPr>
            <w:r w:rsidRPr="00E661AA">
              <w:rPr>
                <w:b/>
                <w:lang w:val="ru-RU" w:bidi="ar-SA"/>
              </w:rPr>
              <w:t>кг</w:t>
            </w:r>
          </w:p>
        </w:tc>
        <w:tc>
          <w:tcPr>
            <w:tcW w:w="1720" w:type="dxa"/>
            <w:vAlign w:val="center"/>
          </w:tcPr>
          <w:p w:rsidR="008A0341" w:rsidRPr="00E661AA" w:rsidRDefault="00520273" w:rsidP="008F6B86">
            <w:pPr>
              <w:tabs>
                <w:tab w:val="left" w:pos="1528"/>
              </w:tabs>
              <w:autoSpaceDE/>
              <w:autoSpaceDN/>
              <w:jc w:val="center"/>
              <w:rPr>
                <w:b/>
                <w:color w:val="000009"/>
                <w:spacing w:val="1"/>
                <w:lang w:eastAsia="ru-RU" w:bidi="ar-SA"/>
              </w:rPr>
            </w:pPr>
            <w:r w:rsidRPr="00E661AA">
              <w:rPr>
                <w:b/>
                <w:bCs/>
                <w:color w:val="000009"/>
                <w:spacing w:val="-1"/>
                <w:lang w:eastAsia="ru-RU" w:bidi="ar-SA"/>
              </w:rPr>
              <w:t>л</w:t>
            </w:r>
            <w:r w:rsidRPr="00E661AA">
              <w:rPr>
                <w:b/>
                <w:bCs/>
                <w:color w:val="000009"/>
                <w:spacing w:val="1"/>
                <w:lang w:eastAsia="ru-RU" w:bidi="ar-SA"/>
              </w:rPr>
              <w:t>и</w:t>
            </w:r>
            <w:r w:rsidRPr="00E661AA">
              <w:rPr>
                <w:b/>
                <w:bCs/>
                <w:color w:val="000009"/>
                <w:spacing w:val="-1"/>
                <w:lang w:eastAsia="ru-RU" w:bidi="ar-SA"/>
              </w:rPr>
              <w:t>т</w:t>
            </w:r>
            <w:r w:rsidRPr="00E661AA">
              <w:rPr>
                <w:b/>
                <w:bCs/>
                <w:color w:val="000009"/>
                <w:spacing w:val="1"/>
                <w:lang w:eastAsia="ru-RU" w:bidi="ar-SA"/>
              </w:rPr>
              <w:t>р</w:t>
            </w:r>
            <w:r w:rsidRPr="00E661AA">
              <w:rPr>
                <w:b/>
                <w:bCs/>
                <w:color w:val="000009"/>
                <w:lang w:eastAsia="ru-RU" w:bidi="ar-SA"/>
              </w:rPr>
              <w:t>ов</w:t>
            </w:r>
          </w:p>
        </w:tc>
      </w:tr>
      <w:tr w:rsidR="001635A8" w:rsidTr="008F6B86">
        <w:trPr>
          <w:jc w:val="center"/>
        </w:trPr>
        <w:tc>
          <w:tcPr>
            <w:tcW w:w="5495" w:type="dxa"/>
            <w:vAlign w:val="center"/>
          </w:tcPr>
          <w:p w:rsidR="008A0341" w:rsidRPr="00E661AA" w:rsidRDefault="00520273" w:rsidP="008F6B86">
            <w:pPr>
              <w:autoSpaceDE/>
              <w:autoSpaceDN/>
              <w:spacing w:before="120"/>
              <w:rPr>
                <w:color w:val="000009"/>
                <w:lang w:val="ru-RU" w:bidi="ar-SA"/>
              </w:rPr>
            </w:pPr>
            <w:r w:rsidRPr="00E661AA">
              <w:rPr>
                <w:color w:val="000009"/>
                <w:spacing w:val="-1"/>
                <w:lang w:val="ru-RU" w:bidi="ar-SA"/>
              </w:rPr>
              <w:t>Тве</w:t>
            </w:r>
            <w:r w:rsidRPr="00E661AA">
              <w:rPr>
                <w:color w:val="000009"/>
                <w:lang w:val="ru-RU" w:bidi="ar-SA"/>
              </w:rPr>
              <w:t>рд</w:t>
            </w:r>
            <w:r w:rsidRPr="00E661AA">
              <w:rPr>
                <w:color w:val="000009"/>
                <w:spacing w:val="-1"/>
                <w:lang w:val="ru-RU" w:bidi="ar-SA"/>
              </w:rPr>
              <w:t>ые</w:t>
            </w:r>
            <w:r w:rsidRPr="00E661AA">
              <w:rPr>
                <w:color w:val="000009"/>
                <w:lang w:val="ru-RU" w:bidi="ar-SA"/>
              </w:rPr>
              <w:t>:</w:t>
            </w:r>
          </w:p>
          <w:p w:rsidR="008A0341" w:rsidRPr="00E661AA" w:rsidRDefault="00520273" w:rsidP="008F6B86">
            <w:pPr>
              <w:autoSpaceDE/>
              <w:autoSpaceDN/>
              <w:spacing w:before="120"/>
              <w:rPr>
                <w:color w:val="000009"/>
                <w:lang w:val="ru-RU" w:bidi="ar-SA"/>
              </w:rPr>
            </w:pPr>
            <w:r w:rsidRPr="00E661AA">
              <w:rPr>
                <w:color w:val="000009"/>
                <w:lang w:val="ru-RU" w:bidi="ar-SA"/>
              </w:rPr>
              <w:t>от</w:t>
            </w:r>
            <w:r w:rsidRPr="00E661AA">
              <w:rPr>
                <w:color w:val="000009"/>
                <w:spacing w:val="-12"/>
                <w:lang w:val="ru-RU" w:bidi="ar-SA"/>
              </w:rPr>
              <w:t xml:space="preserve"> </w:t>
            </w:r>
            <w:r w:rsidRPr="00E661AA">
              <w:rPr>
                <w:color w:val="000009"/>
                <w:spacing w:val="-1"/>
                <w:lang w:val="ru-RU" w:bidi="ar-SA"/>
              </w:rPr>
              <w:t>ж</w:t>
            </w:r>
            <w:r w:rsidRPr="00E661AA">
              <w:rPr>
                <w:color w:val="000009"/>
                <w:spacing w:val="1"/>
                <w:lang w:val="ru-RU" w:bidi="ar-SA"/>
              </w:rPr>
              <w:t>и</w:t>
            </w:r>
            <w:r w:rsidRPr="00E661AA">
              <w:rPr>
                <w:color w:val="000009"/>
                <w:lang w:val="ru-RU" w:bidi="ar-SA"/>
              </w:rPr>
              <w:t>л</w:t>
            </w:r>
            <w:r w:rsidRPr="00E661AA">
              <w:rPr>
                <w:color w:val="000009"/>
                <w:spacing w:val="-3"/>
                <w:lang w:val="ru-RU" w:bidi="ar-SA"/>
              </w:rPr>
              <w:t>ы</w:t>
            </w:r>
            <w:r w:rsidRPr="00E661AA">
              <w:rPr>
                <w:color w:val="000009"/>
                <w:lang w:val="ru-RU" w:bidi="ar-SA"/>
              </w:rPr>
              <w:t>х</w:t>
            </w:r>
            <w:r w:rsidRPr="00E661AA">
              <w:rPr>
                <w:color w:val="000009"/>
                <w:spacing w:val="-10"/>
                <w:lang w:val="ru-RU" w:bidi="ar-SA"/>
              </w:rPr>
              <w:t xml:space="preserve"> </w:t>
            </w:r>
            <w:r w:rsidRPr="00E661AA">
              <w:rPr>
                <w:color w:val="000009"/>
                <w:spacing w:val="1"/>
                <w:lang w:val="ru-RU" w:bidi="ar-SA"/>
              </w:rPr>
              <w:t>з</w:t>
            </w:r>
            <w:r w:rsidRPr="00E661AA">
              <w:rPr>
                <w:color w:val="000009"/>
                <w:lang w:val="ru-RU" w:bidi="ar-SA"/>
              </w:rPr>
              <w:t>д</w:t>
            </w:r>
            <w:r w:rsidRPr="00E661AA">
              <w:rPr>
                <w:color w:val="000009"/>
                <w:spacing w:val="-1"/>
                <w:lang w:val="ru-RU" w:bidi="ar-SA"/>
              </w:rPr>
              <w:t>а</w:t>
            </w:r>
            <w:r w:rsidRPr="00E661AA">
              <w:rPr>
                <w:color w:val="000009"/>
                <w:spacing w:val="-2"/>
                <w:lang w:val="ru-RU" w:bidi="ar-SA"/>
              </w:rPr>
              <w:t>н</w:t>
            </w:r>
            <w:r w:rsidRPr="00E661AA">
              <w:rPr>
                <w:color w:val="000009"/>
                <w:spacing w:val="1"/>
                <w:lang w:val="ru-RU" w:bidi="ar-SA"/>
              </w:rPr>
              <w:t>ий</w:t>
            </w:r>
            <w:r w:rsidRPr="00E661AA">
              <w:rPr>
                <w:color w:val="000009"/>
                <w:lang w:val="ru-RU" w:bidi="ar-SA"/>
              </w:rPr>
              <w:t>,</w:t>
            </w:r>
            <w:r w:rsidRPr="00E661AA">
              <w:rPr>
                <w:color w:val="000009"/>
                <w:spacing w:val="-12"/>
                <w:lang w:val="ru-RU" w:bidi="ar-SA"/>
              </w:rPr>
              <w:t xml:space="preserve"> </w:t>
            </w:r>
            <w:r w:rsidRPr="00E661AA">
              <w:rPr>
                <w:color w:val="000009"/>
                <w:lang w:val="ru-RU" w:bidi="ar-SA"/>
              </w:rPr>
              <w:t>об</w:t>
            </w:r>
            <w:r w:rsidRPr="00E661AA">
              <w:rPr>
                <w:color w:val="000009"/>
                <w:spacing w:val="-1"/>
                <w:lang w:val="ru-RU" w:bidi="ar-SA"/>
              </w:rPr>
              <w:t>о</w:t>
            </w:r>
            <w:r w:rsidRPr="00E661AA">
              <w:rPr>
                <w:color w:val="000009"/>
                <w:spacing w:val="-3"/>
                <w:lang w:val="ru-RU" w:bidi="ar-SA"/>
              </w:rPr>
              <w:t>р</w:t>
            </w:r>
            <w:r w:rsidRPr="00E661AA">
              <w:rPr>
                <w:color w:val="000009"/>
                <w:spacing w:val="-6"/>
                <w:lang w:val="ru-RU" w:bidi="ar-SA"/>
              </w:rPr>
              <w:t>у</w:t>
            </w:r>
            <w:r w:rsidRPr="00E661AA">
              <w:rPr>
                <w:color w:val="000009"/>
                <w:spacing w:val="2"/>
                <w:lang w:val="ru-RU" w:bidi="ar-SA"/>
              </w:rPr>
              <w:t>д</w:t>
            </w:r>
            <w:r w:rsidRPr="00E661AA">
              <w:rPr>
                <w:color w:val="000009"/>
                <w:lang w:val="ru-RU" w:bidi="ar-SA"/>
              </w:rPr>
              <w:t>о</w:t>
            </w:r>
            <w:r w:rsidRPr="00E661AA">
              <w:rPr>
                <w:color w:val="000009"/>
                <w:spacing w:val="-1"/>
                <w:lang w:val="ru-RU" w:bidi="ar-SA"/>
              </w:rPr>
              <w:t>ва</w:t>
            </w:r>
            <w:r w:rsidRPr="00E661AA">
              <w:rPr>
                <w:color w:val="000009"/>
                <w:spacing w:val="1"/>
                <w:lang w:val="ru-RU" w:bidi="ar-SA"/>
              </w:rPr>
              <w:t>нн</w:t>
            </w:r>
            <w:r w:rsidRPr="00E661AA">
              <w:rPr>
                <w:color w:val="000009"/>
                <w:spacing w:val="-1"/>
                <w:lang w:val="ru-RU" w:bidi="ar-SA"/>
              </w:rPr>
              <w:t>ы</w:t>
            </w:r>
            <w:r w:rsidRPr="00E661AA">
              <w:rPr>
                <w:color w:val="000009"/>
                <w:lang w:val="ru-RU" w:bidi="ar-SA"/>
              </w:rPr>
              <w:t>х</w:t>
            </w:r>
            <w:r w:rsidRPr="00E661AA">
              <w:rPr>
                <w:color w:val="000009"/>
                <w:spacing w:val="-10"/>
                <w:lang w:val="ru-RU" w:bidi="ar-SA"/>
              </w:rPr>
              <w:t xml:space="preserve"> </w:t>
            </w:r>
            <w:r w:rsidRPr="00E661AA">
              <w:rPr>
                <w:color w:val="000009"/>
                <w:spacing w:val="-1"/>
                <w:lang w:val="ru-RU" w:bidi="ar-SA"/>
              </w:rPr>
              <w:t>в</w:t>
            </w:r>
            <w:r w:rsidRPr="00E661AA">
              <w:rPr>
                <w:color w:val="000009"/>
                <w:lang w:val="ru-RU" w:bidi="ar-SA"/>
              </w:rPr>
              <w:t>одо</w:t>
            </w:r>
            <w:r w:rsidRPr="00E661AA">
              <w:rPr>
                <w:color w:val="000009"/>
                <w:spacing w:val="1"/>
                <w:lang w:val="ru-RU" w:bidi="ar-SA"/>
              </w:rPr>
              <w:t>п</w:t>
            </w:r>
            <w:r w:rsidRPr="00E661AA">
              <w:rPr>
                <w:color w:val="000009"/>
                <w:lang w:val="ru-RU" w:bidi="ar-SA"/>
              </w:rPr>
              <w:t>ро</w:t>
            </w:r>
            <w:r w:rsidRPr="00E661AA">
              <w:rPr>
                <w:color w:val="000009"/>
                <w:spacing w:val="-1"/>
                <w:lang w:val="ru-RU" w:bidi="ar-SA"/>
              </w:rPr>
              <w:t>в</w:t>
            </w:r>
            <w:r w:rsidRPr="00E661AA">
              <w:rPr>
                <w:color w:val="000009"/>
                <w:lang w:val="ru-RU" w:bidi="ar-SA"/>
              </w:rPr>
              <w:t>о</w:t>
            </w:r>
            <w:r w:rsidRPr="00E661AA">
              <w:rPr>
                <w:color w:val="000009"/>
                <w:spacing w:val="-3"/>
                <w:lang w:val="ru-RU" w:bidi="ar-SA"/>
              </w:rPr>
              <w:t>д</w:t>
            </w:r>
            <w:r w:rsidRPr="00E661AA">
              <w:rPr>
                <w:color w:val="000009"/>
                <w:lang w:val="ru-RU" w:bidi="ar-SA"/>
              </w:rPr>
              <w:t>о</w:t>
            </w:r>
            <w:r w:rsidRPr="00E661AA">
              <w:rPr>
                <w:color w:val="000009"/>
                <w:spacing w:val="-1"/>
                <w:lang w:val="ru-RU" w:bidi="ar-SA"/>
              </w:rPr>
              <w:t>м</w:t>
            </w:r>
            <w:r w:rsidRPr="00E661AA">
              <w:rPr>
                <w:color w:val="000009"/>
                <w:lang w:val="ru-RU" w:bidi="ar-SA"/>
              </w:rPr>
              <w:t xml:space="preserve">, </w:t>
            </w:r>
            <w:r w:rsidRPr="00E661AA">
              <w:rPr>
                <w:color w:val="000009"/>
                <w:spacing w:val="1"/>
                <w:lang w:val="ru-RU" w:bidi="ar-SA"/>
              </w:rPr>
              <w:t>к</w:t>
            </w:r>
            <w:r w:rsidRPr="00E661AA">
              <w:rPr>
                <w:color w:val="000009"/>
                <w:spacing w:val="-1"/>
                <w:lang w:val="ru-RU" w:bidi="ar-SA"/>
              </w:rPr>
              <w:t>а</w:t>
            </w:r>
            <w:r w:rsidRPr="00E661AA">
              <w:rPr>
                <w:color w:val="000009"/>
                <w:spacing w:val="1"/>
                <w:lang w:val="ru-RU" w:bidi="ar-SA"/>
              </w:rPr>
              <w:t>н</w:t>
            </w:r>
            <w:r w:rsidRPr="00E661AA">
              <w:rPr>
                <w:color w:val="000009"/>
                <w:spacing w:val="-1"/>
                <w:lang w:val="ru-RU" w:bidi="ar-SA"/>
              </w:rPr>
              <w:t>а</w:t>
            </w:r>
            <w:r w:rsidRPr="00E661AA">
              <w:rPr>
                <w:color w:val="000009"/>
                <w:lang w:val="ru-RU" w:bidi="ar-SA"/>
              </w:rPr>
              <w:t>л</w:t>
            </w:r>
            <w:r w:rsidRPr="00E661AA">
              <w:rPr>
                <w:color w:val="000009"/>
                <w:spacing w:val="1"/>
                <w:lang w:val="ru-RU" w:bidi="ar-SA"/>
              </w:rPr>
              <w:t>из</w:t>
            </w:r>
            <w:r w:rsidRPr="00E661AA">
              <w:rPr>
                <w:color w:val="000009"/>
                <w:spacing w:val="-1"/>
                <w:lang w:val="ru-RU" w:bidi="ar-SA"/>
              </w:rPr>
              <w:t>а</w:t>
            </w:r>
            <w:r w:rsidRPr="00E661AA">
              <w:rPr>
                <w:color w:val="000009"/>
                <w:spacing w:val="-2"/>
                <w:lang w:val="ru-RU" w:bidi="ar-SA"/>
              </w:rPr>
              <w:t>ц</w:t>
            </w:r>
            <w:r w:rsidRPr="00E661AA">
              <w:rPr>
                <w:color w:val="000009"/>
                <w:spacing w:val="1"/>
                <w:lang w:val="ru-RU" w:bidi="ar-SA"/>
              </w:rPr>
              <w:t>и</w:t>
            </w:r>
            <w:r w:rsidRPr="00E661AA">
              <w:rPr>
                <w:color w:val="000009"/>
                <w:spacing w:val="-1"/>
                <w:lang w:val="ru-RU" w:bidi="ar-SA"/>
              </w:rPr>
              <w:t>е</w:t>
            </w:r>
            <w:r w:rsidRPr="00E661AA">
              <w:rPr>
                <w:color w:val="000009"/>
                <w:spacing w:val="1"/>
                <w:lang w:val="ru-RU" w:bidi="ar-SA"/>
              </w:rPr>
              <w:t>й</w:t>
            </w:r>
            <w:r w:rsidRPr="00E661AA">
              <w:rPr>
                <w:color w:val="000009"/>
                <w:lang w:val="ru-RU" w:bidi="ar-SA"/>
              </w:rPr>
              <w:t>,</w:t>
            </w:r>
            <w:r w:rsidRPr="00E661AA">
              <w:rPr>
                <w:color w:val="000009"/>
                <w:spacing w:val="-13"/>
                <w:lang w:val="ru-RU" w:bidi="ar-SA"/>
              </w:rPr>
              <w:t xml:space="preserve"> </w:t>
            </w:r>
            <w:r w:rsidRPr="00E661AA">
              <w:rPr>
                <w:color w:val="000009"/>
                <w:spacing w:val="1"/>
                <w:lang w:val="ru-RU" w:bidi="ar-SA"/>
              </w:rPr>
              <w:t>ц</w:t>
            </w:r>
            <w:r w:rsidRPr="00E661AA">
              <w:rPr>
                <w:color w:val="000009"/>
                <w:spacing w:val="-1"/>
                <w:lang w:val="ru-RU" w:bidi="ar-SA"/>
              </w:rPr>
              <w:t>е</w:t>
            </w:r>
            <w:r w:rsidRPr="00E661AA">
              <w:rPr>
                <w:color w:val="000009"/>
                <w:spacing w:val="-2"/>
                <w:lang w:val="ru-RU" w:bidi="ar-SA"/>
              </w:rPr>
              <w:t>н</w:t>
            </w:r>
            <w:r w:rsidRPr="00E661AA">
              <w:rPr>
                <w:color w:val="000009"/>
                <w:lang w:val="ru-RU" w:bidi="ar-SA"/>
              </w:rPr>
              <w:t>тр</w:t>
            </w:r>
            <w:r w:rsidRPr="00E661AA">
              <w:rPr>
                <w:color w:val="000009"/>
                <w:spacing w:val="-1"/>
                <w:lang w:val="ru-RU" w:bidi="ar-SA"/>
              </w:rPr>
              <w:t>а</w:t>
            </w:r>
            <w:r w:rsidRPr="00E661AA">
              <w:rPr>
                <w:color w:val="000009"/>
                <w:lang w:val="ru-RU" w:bidi="ar-SA"/>
              </w:rPr>
              <w:t>л</w:t>
            </w:r>
            <w:r w:rsidRPr="00E661AA">
              <w:rPr>
                <w:color w:val="000009"/>
                <w:spacing w:val="-2"/>
                <w:lang w:val="ru-RU" w:bidi="ar-SA"/>
              </w:rPr>
              <w:t>ь</w:t>
            </w:r>
            <w:r w:rsidRPr="00E661AA">
              <w:rPr>
                <w:color w:val="000009"/>
                <w:spacing w:val="1"/>
                <w:lang w:val="ru-RU" w:bidi="ar-SA"/>
              </w:rPr>
              <w:t>н</w:t>
            </w:r>
            <w:r w:rsidRPr="00E661AA">
              <w:rPr>
                <w:color w:val="000009"/>
                <w:spacing w:val="-1"/>
                <w:lang w:val="ru-RU" w:bidi="ar-SA"/>
              </w:rPr>
              <w:t>ы</w:t>
            </w:r>
            <w:r w:rsidRPr="00E661AA">
              <w:rPr>
                <w:color w:val="000009"/>
                <w:lang w:val="ru-RU" w:bidi="ar-SA"/>
              </w:rPr>
              <w:t>м</w:t>
            </w:r>
            <w:r w:rsidRPr="00E661AA">
              <w:rPr>
                <w:color w:val="000009"/>
                <w:spacing w:val="-12"/>
                <w:lang w:val="ru-RU" w:bidi="ar-SA"/>
              </w:rPr>
              <w:t xml:space="preserve"> </w:t>
            </w:r>
            <w:r w:rsidRPr="00E661AA">
              <w:rPr>
                <w:color w:val="000009"/>
                <w:lang w:val="ru-RU" w:bidi="ar-SA"/>
              </w:rPr>
              <w:t>ото</w:t>
            </w:r>
            <w:r w:rsidRPr="00E661AA">
              <w:rPr>
                <w:color w:val="000009"/>
                <w:spacing w:val="1"/>
                <w:lang w:val="ru-RU" w:bidi="ar-SA"/>
              </w:rPr>
              <w:t>п</w:t>
            </w:r>
            <w:r w:rsidRPr="00E661AA">
              <w:rPr>
                <w:color w:val="000009"/>
                <w:lang w:val="ru-RU" w:bidi="ar-SA"/>
              </w:rPr>
              <w:t>л</w:t>
            </w:r>
            <w:r w:rsidRPr="00E661AA">
              <w:rPr>
                <w:color w:val="000009"/>
                <w:spacing w:val="-1"/>
                <w:lang w:val="ru-RU" w:bidi="ar-SA"/>
              </w:rPr>
              <w:t>е</w:t>
            </w:r>
            <w:r w:rsidRPr="00E661AA">
              <w:rPr>
                <w:color w:val="000009"/>
                <w:spacing w:val="1"/>
                <w:lang w:val="ru-RU" w:bidi="ar-SA"/>
              </w:rPr>
              <w:t>ни</w:t>
            </w:r>
            <w:r w:rsidRPr="00E661AA">
              <w:rPr>
                <w:color w:val="000009"/>
                <w:spacing w:val="-1"/>
                <w:lang w:val="ru-RU" w:bidi="ar-SA"/>
              </w:rPr>
              <w:t>е</w:t>
            </w:r>
            <w:r w:rsidRPr="00E661AA">
              <w:rPr>
                <w:color w:val="000009"/>
                <w:lang w:val="ru-RU" w:bidi="ar-SA"/>
              </w:rPr>
              <w:t>м</w:t>
            </w:r>
            <w:r w:rsidRPr="00E661AA">
              <w:rPr>
                <w:color w:val="000009"/>
                <w:spacing w:val="-13"/>
                <w:lang w:val="ru-RU" w:bidi="ar-SA"/>
              </w:rPr>
              <w:t xml:space="preserve"> </w:t>
            </w:r>
            <w:r w:rsidRPr="00E661AA">
              <w:rPr>
                <w:color w:val="000009"/>
                <w:lang w:val="ru-RU" w:bidi="ar-SA"/>
              </w:rPr>
              <w:t>и</w:t>
            </w:r>
            <w:r w:rsidRPr="00E661AA">
              <w:rPr>
                <w:color w:val="000009"/>
                <w:spacing w:val="-12"/>
                <w:lang w:val="ru-RU" w:bidi="ar-SA"/>
              </w:rPr>
              <w:t xml:space="preserve"> </w:t>
            </w:r>
            <w:r w:rsidRPr="00E661AA">
              <w:rPr>
                <w:color w:val="000009"/>
                <w:lang w:val="ru-RU" w:bidi="ar-SA"/>
              </w:rPr>
              <w:t>г</w:t>
            </w:r>
            <w:r w:rsidRPr="00E661AA">
              <w:rPr>
                <w:color w:val="000009"/>
                <w:spacing w:val="-1"/>
                <w:lang w:val="ru-RU" w:bidi="ar-SA"/>
              </w:rPr>
              <w:t>а</w:t>
            </w:r>
            <w:r w:rsidRPr="00E661AA">
              <w:rPr>
                <w:color w:val="000009"/>
                <w:spacing w:val="1"/>
                <w:lang w:val="ru-RU" w:bidi="ar-SA"/>
              </w:rPr>
              <w:t>з</w:t>
            </w:r>
            <w:r w:rsidRPr="00E661AA">
              <w:rPr>
                <w:color w:val="000009"/>
                <w:spacing w:val="-3"/>
                <w:lang w:val="ru-RU" w:bidi="ar-SA"/>
              </w:rPr>
              <w:t>о</w:t>
            </w:r>
            <w:r w:rsidRPr="00E661AA">
              <w:rPr>
                <w:color w:val="000009"/>
                <w:spacing w:val="-1"/>
                <w:lang w:val="ru-RU" w:bidi="ar-SA"/>
              </w:rPr>
              <w:t>м</w:t>
            </w:r>
            <w:r w:rsidRPr="00E661AA">
              <w:rPr>
                <w:color w:val="000009"/>
                <w:lang w:val="ru-RU" w:bidi="ar-SA"/>
              </w:rPr>
              <w:t>;</w:t>
            </w:r>
          </w:p>
          <w:p w:rsidR="008A0341" w:rsidRPr="00E661AA" w:rsidRDefault="00520273" w:rsidP="008F6B86">
            <w:pPr>
              <w:autoSpaceDE/>
              <w:autoSpaceDN/>
              <w:spacing w:before="120"/>
              <w:rPr>
                <w:lang w:bidi="ar-SA"/>
              </w:rPr>
            </w:pPr>
            <w:r w:rsidRPr="00E661AA">
              <w:rPr>
                <w:color w:val="000009"/>
                <w:lang w:bidi="ar-SA"/>
              </w:rPr>
              <w:t>от</w:t>
            </w:r>
            <w:r w:rsidRPr="00E661AA">
              <w:rPr>
                <w:color w:val="000009"/>
                <w:spacing w:val="-8"/>
                <w:lang w:bidi="ar-SA"/>
              </w:rPr>
              <w:t xml:space="preserve"> </w:t>
            </w:r>
            <w:r w:rsidRPr="00E661AA">
              <w:rPr>
                <w:color w:val="000009"/>
                <w:spacing w:val="1"/>
                <w:lang w:bidi="ar-SA"/>
              </w:rPr>
              <w:t>п</w:t>
            </w:r>
            <w:r w:rsidRPr="00E661AA">
              <w:rPr>
                <w:color w:val="000009"/>
                <w:lang w:bidi="ar-SA"/>
              </w:rPr>
              <w:t>ро</w:t>
            </w:r>
            <w:r w:rsidRPr="00E661AA">
              <w:rPr>
                <w:color w:val="000009"/>
                <w:spacing w:val="-1"/>
                <w:lang w:bidi="ar-SA"/>
              </w:rPr>
              <w:t>ч</w:t>
            </w:r>
            <w:r w:rsidRPr="00E661AA">
              <w:rPr>
                <w:color w:val="000009"/>
                <w:spacing w:val="-2"/>
                <w:lang w:bidi="ar-SA"/>
              </w:rPr>
              <w:t>и</w:t>
            </w:r>
            <w:r w:rsidRPr="00E661AA">
              <w:rPr>
                <w:color w:val="000009"/>
                <w:lang w:bidi="ar-SA"/>
              </w:rPr>
              <w:t>х</w:t>
            </w:r>
            <w:r w:rsidRPr="00E661AA">
              <w:rPr>
                <w:color w:val="000009"/>
                <w:spacing w:val="-6"/>
                <w:lang w:bidi="ar-SA"/>
              </w:rPr>
              <w:t xml:space="preserve"> </w:t>
            </w:r>
            <w:r w:rsidRPr="00E661AA">
              <w:rPr>
                <w:color w:val="000009"/>
                <w:spacing w:val="-1"/>
                <w:lang w:bidi="ar-SA"/>
              </w:rPr>
              <w:t>ж</w:t>
            </w:r>
            <w:r w:rsidRPr="00E661AA">
              <w:rPr>
                <w:color w:val="000009"/>
                <w:spacing w:val="1"/>
                <w:lang w:bidi="ar-SA"/>
              </w:rPr>
              <w:t>и</w:t>
            </w:r>
            <w:r w:rsidRPr="00E661AA">
              <w:rPr>
                <w:color w:val="000009"/>
                <w:lang w:bidi="ar-SA"/>
              </w:rPr>
              <w:t>л</w:t>
            </w:r>
            <w:r w:rsidRPr="00E661AA">
              <w:rPr>
                <w:color w:val="000009"/>
                <w:spacing w:val="-3"/>
                <w:lang w:bidi="ar-SA"/>
              </w:rPr>
              <w:t>ы</w:t>
            </w:r>
            <w:r w:rsidRPr="00E661AA">
              <w:rPr>
                <w:color w:val="000009"/>
                <w:lang w:bidi="ar-SA"/>
              </w:rPr>
              <w:t>х</w:t>
            </w:r>
            <w:r w:rsidRPr="00E661AA">
              <w:rPr>
                <w:color w:val="000009"/>
                <w:spacing w:val="-8"/>
                <w:lang w:bidi="ar-SA"/>
              </w:rPr>
              <w:t xml:space="preserve"> </w:t>
            </w:r>
            <w:r w:rsidRPr="00E661AA">
              <w:rPr>
                <w:color w:val="000009"/>
                <w:spacing w:val="1"/>
                <w:lang w:bidi="ar-SA"/>
              </w:rPr>
              <w:t>з</w:t>
            </w:r>
            <w:r w:rsidRPr="00E661AA">
              <w:rPr>
                <w:color w:val="000009"/>
                <w:lang w:bidi="ar-SA"/>
              </w:rPr>
              <w:t>д</w:t>
            </w:r>
            <w:r w:rsidRPr="00E661AA">
              <w:rPr>
                <w:color w:val="000009"/>
                <w:spacing w:val="-1"/>
                <w:lang w:bidi="ar-SA"/>
              </w:rPr>
              <w:t>а</w:t>
            </w:r>
            <w:r w:rsidRPr="00E661AA">
              <w:rPr>
                <w:color w:val="000009"/>
                <w:spacing w:val="1"/>
                <w:lang w:bidi="ar-SA"/>
              </w:rPr>
              <w:t>н</w:t>
            </w:r>
            <w:r w:rsidRPr="00E661AA">
              <w:rPr>
                <w:color w:val="000009"/>
                <w:spacing w:val="-2"/>
                <w:lang w:bidi="ar-SA"/>
              </w:rPr>
              <w:t>и</w:t>
            </w:r>
            <w:r w:rsidRPr="00E661AA">
              <w:rPr>
                <w:color w:val="000009"/>
                <w:lang w:bidi="ar-SA"/>
              </w:rPr>
              <w:t>й</w:t>
            </w:r>
          </w:p>
        </w:tc>
        <w:tc>
          <w:tcPr>
            <w:tcW w:w="1559" w:type="dxa"/>
            <w:vAlign w:val="center"/>
          </w:tcPr>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520273" w:rsidP="008F6B86">
            <w:pPr>
              <w:tabs>
                <w:tab w:val="left" w:pos="1528"/>
              </w:tabs>
              <w:autoSpaceDE/>
              <w:autoSpaceDN/>
              <w:jc w:val="center"/>
              <w:rPr>
                <w:color w:val="000009"/>
                <w:spacing w:val="1"/>
                <w:lang w:eastAsia="ru-RU" w:bidi="ar-SA"/>
              </w:rPr>
            </w:pPr>
            <w:r w:rsidRPr="00E661AA">
              <w:rPr>
                <w:color w:val="000009"/>
                <w:spacing w:val="1"/>
                <w:lang w:eastAsia="ru-RU" w:bidi="ar-SA"/>
              </w:rPr>
              <w:t>190</w:t>
            </w: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520273" w:rsidP="008F6B86">
            <w:pPr>
              <w:tabs>
                <w:tab w:val="left" w:pos="1528"/>
              </w:tabs>
              <w:autoSpaceDE/>
              <w:autoSpaceDN/>
              <w:jc w:val="center"/>
              <w:rPr>
                <w:color w:val="000009"/>
                <w:spacing w:val="1"/>
                <w:lang w:eastAsia="ru-RU" w:bidi="ar-SA"/>
              </w:rPr>
            </w:pPr>
            <w:r w:rsidRPr="00E661AA">
              <w:rPr>
                <w:color w:val="000009"/>
                <w:spacing w:val="1"/>
                <w:lang w:eastAsia="ru-RU" w:bidi="ar-SA"/>
              </w:rPr>
              <w:t>300</w:t>
            </w:r>
          </w:p>
        </w:tc>
        <w:tc>
          <w:tcPr>
            <w:tcW w:w="1720" w:type="dxa"/>
            <w:vAlign w:val="center"/>
          </w:tcPr>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520273" w:rsidP="008F6B86">
            <w:pPr>
              <w:tabs>
                <w:tab w:val="left" w:pos="1528"/>
              </w:tabs>
              <w:autoSpaceDE/>
              <w:autoSpaceDN/>
              <w:jc w:val="center"/>
              <w:rPr>
                <w:color w:val="000009"/>
                <w:spacing w:val="1"/>
                <w:lang w:eastAsia="ru-RU" w:bidi="ar-SA"/>
              </w:rPr>
            </w:pPr>
            <w:r w:rsidRPr="00E661AA">
              <w:rPr>
                <w:color w:val="000009"/>
                <w:spacing w:val="1"/>
                <w:lang w:eastAsia="ru-RU" w:bidi="ar-SA"/>
              </w:rPr>
              <w:t>900</w:t>
            </w: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520273" w:rsidP="008F6B86">
            <w:pPr>
              <w:tabs>
                <w:tab w:val="left" w:pos="1528"/>
              </w:tabs>
              <w:autoSpaceDE/>
              <w:autoSpaceDN/>
              <w:jc w:val="center"/>
              <w:rPr>
                <w:color w:val="000009"/>
                <w:spacing w:val="1"/>
                <w:lang w:eastAsia="ru-RU" w:bidi="ar-SA"/>
              </w:rPr>
            </w:pPr>
            <w:r w:rsidRPr="00E661AA">
              <w:rPr>
                <w:color w:val="000009"/>
                <w:spacing w:val="1"/>
                <w:lang w:eastAsia="ru-RU" w:bidi="ar-SA"/>
              </w:rPr>
              <w:t>1100</w:t>
            </w:r>
          </w:p>
        </w:tc>
      </w:tr>
      <w:tr w:rsidR="001635A8" w:rsidTr="008F6B86">
        <w:trPr>
          <w:jc w:val="center"/>
        </w:trPr>
        <w:tc>
          <w:tcPr>
            <w:tcW w:w="5495" w:type="dxa"/>
            <w:vAlign w:val="center"/>
          </w:tcPr>
          <w:p w:rsidR="008A0341" w:rsidRPr="00E661AA" w:rsidRDefault="00520273" w:rsidP="008F6B86">
            <w:pPr>
              <w:autoSpaceDE/>
              <w:autoSpaceDN/>
              <w:rPr>
                <w:lang w:val="ru-RU" w:bidi="ar-SA"/>
              </w:rPr>
            </w:pPr>
            <w:r w:rsidRPr="00E661AA">
              <w:rPr>
                <w:color w:val="000009"/>
                <w:spacing w:val="-1"/>
                <w:lang w:val="ru-RU" w:bidi="ar-SA"/>
              </w:rPr>
              <w:t>О</w:t>
            </w:r>
            <w:r w:rsidRPr="00E661AA">
              <w:rPr>
                <w:color w:val="000009"/>
                <w:lang w:val="ru-RU" w:bidi="ar-SA"/>
              </w:rPr>
              <w:t>бщ</w:t>
            </w:r>
            <w:r w:rsidRPr="00E661AA">
              <w:rPr>
                <w:color w:val="000009"/>
                <w:spacing w:val="-1"/>
                <w:lang w:val="ru-RU" w:bidi="ar-SA"/>
              </w:rPr>
              <w:t>е</w:t>
            </w:r>
            <w:r w:rsidRPr="00E661AA">
              <w:rPr>
                <w:color w:val="000009"/>
                <w:lang w:val="ru-RU" w:bidi="ar-SA"/>
              </w:rPr>
              <w:t>е</w:t>
            </w:r>
            <w:r w:rsidRPr="00E661AA">
              <w:rPr>
                <w:color w:val="000009"/>
                <w:spacing w:val="-10"/>
                <w:lang w:val="ru-RU" w:bidi="ar-SA"/>
              </w:rPr>
              <w:t xml:space="preserve"> </w:t>
            </w:r>
            <w:r w:rsidRPr="00E661AA">
              <w:rPr>
                <w:color w:val="000009"/>
                <w:spacing w:val="1"/>
                <w:lang w:val="ru-RU" w:bidi="ar-SA"/>
              </w:rPr>
              <w:t>к</w:t>
            </w:r>
            <w:r w:rsidRPr="00E661AA">
              <w:rPr>
                <w:color w:val="000009"/>
                <w:lang w:val="ru-RU" w:bidi="ar-SA"/>
              </w:rPr>
              <w:t>ол</w:t>
            </w:r>
            <w:r w:rsidRPr="00E661AA">
              <w:rPr>
                <w:color w:val="000009"/>
                <w:spacing w:val="1"/>
                <w:lang w:val="ru-RU" w:bidi="ar-SA"/>
              </w:rPr>
              <w:t>и</w:t>
            </w:r>
            <w:r w:rsidRPr="00E661AA">
              <w:rPr>
                <w:color w:val="000009"/>
                <w:spacing w:val="-1"/>
                <w:lang w:val="ru-RU" w:bidi="ar-SA"/>
              </w:rPr>
              <w:t>чес</w:t>
            </w:r>
            <w:r w:rsidRPr="00E661AA">
              <w:rPr>
                <w:color w:val="000009"/>
                <w:lang w:val="ru-RU" w:bidi="ar-SA"/>
              </w:rPr>
              <w:t>т</w:t>
            </w:r>
            <w:r w:rsidRPr="00E661AA">
              <w:rPr>
                <w:color w:val="000009"/>
                <w:spacing w:val="-1"/>
                <w:lang w:val="ru-RU" w:bidi="ar-SA"/>
              </w:rPr>
              <w:t>в</w:t>
            </w:r>
            <w:r w:rsidRPr="00E661AA">
              <w:rPr>
                <w:color w:val="000009"/>
                <w:lang w:val="ru-RU" w:bidi="ar-SA"/>
              </w:rPr>
              <w:t>о</w:t>
            </w:r>
            <w:r w:rsidRPr="00E661AA">
              <w:rPr>
                <w:color w:val="000009"/>
                <w:spacing w:val="-8"/>
                <w:lang w:val="ru-RU" w:bidi="ar-SA"/>
              </w:rPr>
              <w:t xml:space="preserve"> </w:t>
            </w:r>
            <w:r w:rsidRPr="00E661AA">
              <w:rPr>
                <w:color w:val="000009"/>
                <w:lang w:val="ru-RU" w:bidi="ar-SA"/>
              </w:rPr>
              <w:t>т</w:t>
            </w:r>
            <w:r w:rsidRPr="00E661AA">
              <w:rPr>
                <w:color w:val="000009"/>
                <w:spacing w:val="-1"/>
                <w:lang w:val="ru-RU" w:bidi="ar-SA"/>
              </w:rPr>
              <w:t>ве</w:t>
            </w:r>
            <w:r w:rsidRPr="00E661AA">
              <w:rPr>
                <w:color w:val="000009"/>
                <w:spacing w:val="2"/>
                <w:lang w:val="ru-RU" w:bidi="ar-SA"/>
              </w:rPr>
              <w:t>р</w:t>
            </w:r>
            <w:r w:rsidRPr="00E661AA">
              <w:rPr>
                <w:color w:val="000009"/>
                <w:lang w:val="ru-RU" w:bidi="ar-SA"/>
              </w:rPr>
              <w:t>д</w:t>
            </w:r>
            <w:r w:rsidRPr="00E661AA">
              <w:rPr>
                <w:color w:val="000009"/>
                <w:spacing w:val="-1"/>
                <w:lang w:val="ru-RU" w:bidi="ar-SA"/>
              </w:rPr>
              <w:t>ы</w:t>
            </w:r>
            <w:r w:rsidRPr="00E661AA">
              <w:rPr>
                <w:color w:val="000009"/>
                <w:lang w:val="ru-RU" w:bidi="ar-SA"/>
              </w:rPr>
              <w:t>х</w:t>
            </w:r>
            <w:r w:rsidRPr="00E661AA">
              <w:rPr>
                <w:color w:val="000009"/>
                <w:spacing w:val="-7"/>
                <w:lang w:val="ru-RU" w:bidi="ar-SA"/>
              </w:rPr>
              <w:t xml:space="preserve"> </w:t>
            </w:r>
            <w:r w:rsidRPr="00E661AA">
              <w:rPr>
                <w:color w:val="000009"/>
                <w:lang w:val="ru-RU" w:bidi="ar-SA"/>
              </w:rPr>
              <w:t>б</w:t>
            </w:r>
            <w:r w:rsidRPr="00E661AA">
              <w:rPr>
                <w:color w:val="000009"/>
                <w:spacing w:val="-1"/>
                <w:lang w:val="ru-RU" w:bidi="ar-SA"/>
              </w:rPr>
              <w:t>ы</w:t>
            </w:r>
            <w:r w:rsidRPr="00E661AA">
              <w:rPr>
                <w:color w:val="000009"/>
                <w:lang w:val="ru-RU" w:bidi="ar-SA"/>
              </w:rPr>
              <w:t>то</w:t>
            </w:r>
            <w:r w:rsidRPr="00E661AA">
              <w:rPr>
                <w:color w:val="000009"/>
                <w:spacing w:val="-1"/>
                <w:lang w:val="ru-RU" w:bidi="ar-SA"/>
              </w:rPr>
              <w:t>в</w:t>
            </w:r>
            <w:r w:rsidRPr="00E661AA">
              <w:rPr>
                <w:color w:val="000009"/>
                <w:spacing w:val="-3"/>
                <w:lang w:val="ru-RU" w:bidi="ar-SA"/>
              </w:rPr>
              <w:t>ы</w:t>
            </w:r>
            <w:r w:rsidRPr="00E661AA">
              <w:rPr>
                <w:color w:val="000009"/>
                <w:lang w:val="ru-RU" w:bidi="ar-SA"/>
              </w:rPr>
              <w:t>х</w:t>
            </w:r>
            <w:r w:rsidRPr="00E661AA">
              <w:rPr>
                <w:color w:val="000009"/>
                <w:spacing w:val="-7"/>
                <w:lang w:val="ru-RU" w:bidi="ar-SA"/>
              </w:rPr>
              <w:t xml:space="preserve"> </w:t>
            </w:r>
            <w:r w:rsidRPr="00E661AA">
              <w:rPr>
                <w:color w:val="000009"/>
                <w:lang w:val="ru-RU" w:bidi="ar-SA"/>
              </w:rPr>
              <w:t>о</w:t>
            </w:r>
            <w:r w:rsidRPr="00E661AA">
              <w:rPr>
                <w:color w:val="000009"/>
                <w:spacing w:val="-2"/>
                <w:lang w:val="ru-RU" w:bidi="ar-SA"/>
              </w:rPr>
              <w:t>т</w:t>
            </w:r>
            <w:r w:rsidRPr="00E661AA">
              <w:rPr>
                <w:color w:val="000009"/>
                <w:spacing w:val="2"/>
                <w:lang w:val="ru-RU" w:bidi="ar-SA"/>
              </w:rPr>
              <w:t>х</w:t>
            </w:r>
            <w:r w:rsidRPr="00E661AA">
              <w:rPr>
                <w:color w:val="000009"/>
                <w:lang w:val="ru-RU" w:bidi="ar-SA"/>
              </w:rPr>
              <w:t>одов</w:t>
            </w:r>
            <w:r w:rsidRPr="00E661AA">
              <w:rPr>
                <w:color w:val="000009"/>
                <w:spacing w:val="-10"/>
                <w:lang w:val="ru-RU" w:bidi="ar-SA"/>
              </w:rPr>
              <w:t xml:space="preserve"> </w:t>
            </w:r>
            <w:r w:rsidRPr="00E661AA">
              <w:rPr>
                <w:color w:val="000009"/>
                <w:lang w:val="ru-RU" w:bidi="ar-SA"/>
              </w:rPr>
              <w:t>с</w:t>
            </w:r>
            <w:r w:rsidRPr="00E661AA">
              <w:rPr>
                <w:color w:val="000009"/>
                <w:spacing w:val="-9"/>
                <w:lang w:val="ru-RU" w:bidi="ar-SA"/>
              </w:rPr>
              <w:t xml:space="preserve"> </w:t>
            </w:r>
            <w:r w:rsidRPr="00E661AA">
              <w:rPr>
                <w:color w:val="000009"/>
                <w:spacing w:val="-6"/>
                <w:lang w:val="ru-RU" w:bidi="ar-SA"/>
              </w:rPr>
              <w:t>у</w:t>
            </w:r>
            <w:r w:rsidRPr="00E661AA">
              <w:rPr>
                <w:color w:val="000009"/>
                <w:spacing w:val="1"/>
                <w:lang w:val="ru-RU" w:bidi="ar-SA"/>
              </w:rPr>
              <w:t>ч</w:t>
            </w:r>
            <w:r w:rsidRPr="00E661AA">
              <w:rPr>
                <w:color w:val="000009"/>
                <w:spacing w:val="-1"/>
                <w:lang w:val="ru-RU" w:bidi="ar-SA"/>
              </w:rPr>
              <w:t>е</w:t>
            </w:r>
            <w:r w:rsidRPr="00E661AA">
              <w:rPr>
                <w:color w:val="000009"/>
                <w:lang w:val="ru-RU" w:bidi="ar-SA"/>
              </w:rPr>
              <w:t>том общ</w:t>
            </w:r>
            <w:r w:rsidRPr="00E661AA">
              <w:rPr>
                <w:color w:val="000009"/>
                <w:spacing w:val="-1"/>
                <w:lang w:val="ru-RU" w:bidi="ar-SA"/>
              </w:rPr>
              <w:t>ес</w:t>
            </w:r>
            <w:r w:rsidRPr="00E661AA">
              <w:rPr>
                <w:color w:val="000009"/>
                <w:lang w:val="ru-RU" w:bidi="ar-SA"/>
              </w:rPr>
              <w:t>т</w:t>
            </w:r>
            <w:r w:rsidRPr="00E661AA">
              <w:rPr>
                <w:color w:val="000009"/>
                <w:spacing w:val="-1"/>
                <w:lang w:val="ru-RU" w:bidi="ar-SA"/>
              </w:rPr>
              <w:t>ве</w:t>
            </w:r>
            <w:r w:rsidRPr="00E661AA">
              <w:rPr>
                <w:color w:val="000009"/>
                <w:spacing w:val="1"/>
                <w:lang w:val="ru-RU" w:bidi="ar-SA"/>
              </w:rPr>
              <w:t>нн</w:t>
            </w:r>
            <w:r w:rsidRPr="00E661AA">
              <w:rPr>
                <w:color w:val="000009"/>
                <w:spacing w:val="-1"/>
                <w:lang w:val="ru-RU" w:bidi="ar-SA"/>
              </w:rPr>
              <w:t>ы</w:t>
            </w:r>
            <w:r w:rsidRPr="00E661AA">
              <w:rPr>
                <w:color w:val="000009"/>
                <w:lang w:val="ru-RU" w:bidi="ar-SA"/>
              </w:rPr>
              <w:t>х</w:t>
            </w:r>
            <w:r w:rsidRPr="00E661AA">
              <w:rPr>
                <w:color w:val="000009"/>
                <w:spacing w:val="-21"/>
                <w:lang w:val="ru-RU" w:bidi="ar-SA"/>
              </w:rPr>
              <w:t xml:space="preserve"> </w:t>
            </w:r>
            <w:r w:rsidRPr="00E661AA">
              <w:rPr>
                <w:color w:val="000009"/>
                <w:spacing w:val="1"/>
                <w:lang w:val="ru-RU" w:bidi="ar-SA"/>
              </w:rPr>
              <w:t>з</w:t>
            </w:r>
            <w:r w:rsidRPr="00E661AA">
              <w:rPr>
                <w:color w:val="000009"/>
                <w:lang w:val="ru-RU" w:bidi="ar-SA"/>
              </w:rPr>
              <w:t>д</w:t>
            </w:r>
            <w:r w:rsidRPr="00E661AA">
              <w:rPr>
                <w:color w:val="000009"/>
                <w:spacing w:val="-1"/>
                <w:lang w:val="ru-RU" w:bidi="ar-SA"/>
              </w:rPr>
              <w:t>а</w:t>
            </w:r>
            <w:r w:rsidRPr="00E661AA">
              <w:rPr>
                <w:color w:val="000009"/>
                <w:spacing w:val="-2"/>
                <w:lang w:val="ru-RU" w:bidi="ar-SA"/>
              </w:rPr>
              <w:t>н</w:t>
            </w:r>
            <w:r w:rsidRPr="00E661AA">
              <w:rPr>
                <w:color w:val="000009"/>
                <w:spacing w:val="1"/>
                <w:lang w:val="ru-RU" w:bidi="ar-SA"/>
              </w:rPr>
              <w:t>и</w:t>
            </w:r>
            <w:r w:rsidRPr="00E661AA">
              <w:rPr>
                <w:color w:val="000009"/>
                <w:lang w:val="ru-RU" w:bidi="ar-SA"/>
              </w:rPr>
              <w:t>й</w:t>
            </w:r>
          </w:p>
        </w:tc>
        <w:tc>
          <w:tcPr>
            <w:tcW w:w="1559" w:type="dxa"/>
            <w:vAlign w:val="center"/>
          </w:tcPr>
          <w:p w:rsidR="008A0341" w:rsidRPr="00E661AA" w:rsidRDefault="00520273" w:rsidP="008F6B86">
            <w:pPr>
              <w:tabs>
                <w:tab w:val="left" w:pos="1528"/>
              </w:tabs>
              <w:autoSpaceDE/>
              <w:autoSpaceDN/>
              <w:jc w:val="center"/>
              <w:rPr>
                <w:color w:val="000009"/>
                <w:spacing w:val="1"/>
                <w:lang w:eastAsia="ru-RU" w:bidi="ar-SA"/>
              </w:rPr>
            </w:pPr>
            <w:r w:rsidRPr="00E661AA">
              <w:rPr>
                <w:color w:val="000009"/>
                <w:spacing w:val="1"/>
                <w:lang w:eastAsia="ru-RU" w:bidi="ar-SA"/>
              </w:rPr>
              <w:t>280</w:t>
            </w:r>
          </w:p>
        </w:tc>
        <w:tc>
          <w:tcPr>
            <w:tcW w:w="1720" w:type="dxa"/>
            <w:vAlign w:val="center"/>
          </w:tcPr>
          <w:p w:rsidR="008A0341" w:rsidRPr="00E661AA" w:rsidRDefault="00520273" w:rsidP="008F6B86">
            <w:pPr>
              <w:tabs>
                <w:tab w:val="left" w:pos="1528"/>
              </w:tabs>
              <w:autoSpaceDE/>
              <w:autoSpaceDN/>
              <w:jc w:val="center"/>
              <w:rPr>
                <w:color w:val="000009"/>
                <w:spacing w:val="1"/>
                <w:lang w:eastAsia="ru-RU" w:bidi="ar-SA"/>
              </w:rPr>
            </w:pPr>
            <w:r w:rsidRPr="00E661AA">
              <w:rPr>
                <w:color w:val="000009"/>
                <w:spacing w:val="1"/>
                <w:lang w:eastAsia="ru-RU" w:bidi="ar-SA"/>
              </w:rPr>
              <w:t>1400</w:t>
            </w:r>
          </w:p>
        </w:tc>
      </w:tr>
      <w:tr w:rsidR="001635A8" w:rsidTr="008F6B86">
        <w:trPr>
          <w:jc w:val="center"/>
        </w:trPr>
        <w:tc>
          <w:tcPr>
            <w:tcW w:w="5495" w:type="dxa"/>
            <w:vAlign w:val="center"/>
          </w:tcPr>
          <w:p w:rsidR="008A0341" w:rsidRPr="00E661AA" w:rsidRDefault="00520273" w:rsidP="008F6B86">
            <w:pPr>
              <w:autoSpaceDE/>
              <w:autoSpaceDN/>
              <w:rPr>
                <w:lang w:val="ru-RU" w:bidi="ar-SA"/>
              </w:rPr>
            </w:pPr>
            <w:r w:rsidRPr="00E661AA">
              <w:rPr>
                <w:color w:val="000009"/>
                <w:spacing w:val="1"/>
                <w:lang w:val="ru-RU" w:bidi="ar-SA"/>
              </w:rPr>
              <w:t>Жи</w:t>
            </w:r>
            <w:r w:rsidRPr="00E661AA">
              <w:rPr>
                <w:color w:val="000009"/>
                <w:lang w:val="ru-RU" w:bidi="ar-SA"/>
              </w:rPr>
              <w:t>д</w:t>
            </w:r>
            <w:r w:rsidRPr="00E661AA">
              <w:rPr>
                <w:color w:val="000009"/>
                <w:spacing w:val="-2"/>
                <w:lang w:val="ru-RU" w:bidi="ar-SA"/>
              </w:rPr>
              <w:t>к</w:t>
            </w:r>
            <w:r w:rsidRPr="00E661AA">
              <w:rPr>
                <w:color w:val="000009"/>
                <w:spacing w:val="1"/>
                <w:lang w:val="ru-RU" w:bidi="ar-SA"/>
              </w:rPr>
              <w:t>и</w:t>
            </w:r>
            <w:r w:rsidRPr="00E661AA">
              <w:rPr>
                <w:color w:val="000009"/>
                <w:lang w:val="ru-RU" w:bidi="ar-SA"/>
              </w:rPr>
              <w:t>е</w:t>
            </w:r>
            <w:r w:rsidRPr="00E661AA">
              <w:rPr>
                <w:color w:val="000009"/>
                <w:spacing w:val="-11"/>
                <w:lang w:val="ru-RU" w:bidi="ar-SA"/>
              </w:rPr>
              <w:t xml:space="preserve"> </w:t>
            </w:r>
            <w:r w:rsidRPr="00E661AA">
              <w:rPr>
                <w:color w:val="000009"/>
                <w:spacing w:val="1"/>
                <w:lang w:val="ru-RU" w:bidi="ar-SA"/>
              </w:rPr>
              <w:t>и</w:t>
            </w:r>
            <w:r w:rsidRPr="00E661AA">
              <w:rPr>
                <w:color w:val="000009"/>
                <w:lang w:val="ru-RU" w:bidi="ar-SA"/>
              </w:rPr>
              <w:t>з</w:t>
            </w:r>
            <w:r w:rsidRPr="00E661AA">
              <w:rPr>
                <w:color w:val="000009"/>
                <w:spacing w:val="-8"/>
                <w:lang w:val="ru-RU" w:bidi="ar-SA"/>
              </w:rPr>
              <w:t xml:space="preserve"> </w:t>
            </w:r>
            <w:r w:rsidRPr="00E661AA">
              <w:rPr>
                <w:color w:val="000009"/>
                <w:spacing w:val="-1"/>
                <w:lang w:val="ru-RU" w:bidi="ar-SA"/>
              </w:rPr>
              <w:t>выг</w:t>
            </w:r>
            <w:r w:rsidRPr="00E661AA">
              <w:rPr>
                <w:color w:val="000009"/>
                <w:lang w:val="ru-RU" w:bidi="ar-SA"/>
              </w:rPr>
              <w:t>р</w:t>
            </w:r>
            <w:r w:rsidRPr="00E661AA">
              <w:rPr>
                <w:color w:val="000009"/>
                <w:spacing w:val="-1"/>
                <w:lang w:val="ru-RU" w:bidi="ar-SA"/>
              </w:rPr>
              <w:t>е</w:t>
            </w:r>
            <w:r w:rsidRPr="00E661AA">
              <w:rPr>
                <w:color w:val="000009"/>
                <w:lang w:val="ru-RU" w:bidi="ar-SA"/>
              </w:rPr>
              <w:t>бов</w:t>
            </w:r>
            <w:r w:rsidRPr="00E661AA">
              <w:rPr>
                <w:color w:val="000009"/>
                <w:spacing w:val="-11"/>
                <w:lang w:val="ru-RU" w:bidi="ar-SA"/>
              </w:rPr>
              <w:t xml:space="preserve"> </w:t>
            </w:r>
            <w:r w:rsidRPr="00E661AA">
              <w:rPr>
                <w:color w:val="000009"/>
                <w:spacing w:val="-1"/>
                <w:lang w:val="ru-RU" w:bidi="ar-SA"/>
              </w:rPr>
              <w:t>(</w:t>
            </w:r>
            <w:r w:rsidRPr="00E661AA">
              <w:rPr>
                <w:color w:val="000009"/>
                <w:spacing w:val="-2"/>
                <w:lang w:val="ru-RU" w:bidi="ar-SA"/>
              </w:rPr>
              <w:t>п</w:t>
            </w:r>
            <w:r w:rsidRPr="00E661AA">
              <w:rPr>
                <w:color w:val="000009"/>
                <w:lang w:val="ru-RU" w:bidi="ar-SA"/>
              </w:rPr>
              <w:t>ри</w:t>
            </w:r>
            <w:r w:rsidRPr="00E661AA">
              <w:rPr>
                <w:color w:val="000009"/>
                <w:spacing w:val="-8"/>
                <w:lang w:val="ru-RU" w:bidi="ar-SA"/>
              </w:rPr>
              <w:t xml:space="preserve"> </w:t>
            </w:r>
            <w:r w:rsidRPr="00E661AA">
              <w:rPr>
                <w:color w:val="000009"/>
                <w:lang w:val="ru-RU" w:bidi="ar-SA"/>
              </w:rPr>
              <w:t>от</w:t>
            </w:r>
            <w:r w:rsidRPr="00E661AA">
              <w:rPr>
                <w:color w:val="000009"/>
                <w:spacing w:val="1"/>
                <w:lang w:val="ru-RU" w:bidi="ar-SA"/>
              </w:rPr>
              <w:t>с</w:t>
            </w:r>
            <w:r w:rsidRPr="00E661AA">
              <w:rPr>
                <w:color w:val="000009"/>
                <w:spacing w:val="-9"/>
                <w:lang w:val="ru-RU" w:bidi="ar-SA"/>
              </w:rPr>
              <w:t>у</w:t>
            </w:r>
            <w:r w:rsidRPr="00E661AA">
              <w:rPr>
                <w:color w:val="000009"/>
                <w:spacing w:val="3"/>
                <w:lang w:val="ru-RU" w:bidi="ar-SA"/>
              </w:rPr>
              <w:t>т</w:t>
            </w:r>
            <w:r w:rsidRPr="00E661AA">
              <w:rPr>
                <w:color w:val="000009"/>
                <w:spacing w:val="-1"/>
                <w:lang w:val="ru-RU" w:bidi="ar-SA"/>
              </w:rPr>
              <w:t>с</w:t>
            </w:r>
            <w:r w:rsidRPr="00E661AA">
              <w:rPr>
                <w:color w:val="000009"/>
                <w:lang w:val="ru-RU" w:bidi="ar-SA"/>
              </w:rPr>
              <w:t>т</w:t>
            </w:r>
            <w:r w:rsidRPr="00E661AA">
              <w:rPr>
                <w:color w:val="000009"/>
                <w:spacing w:val="-1"/>
                <w:lang w:val="ru-RU" w:bidi="ar-SA"/>
              </w:rPr>
              <w:t>в</w:t>
            </w:r>
            <w:r w:rsidRPr="00E661AA">
              <w:rPr>
                <w:color w:val="000009"/>
                <w:spacing w:val="1"/>
                <w:lang w:val="ru-RU" w:bidi="ar-SA"/>
              </w:rPr>
              <w:t>и</w:t>
            </w:r>
            <w:r w:rsidRPr="00E661AA">
              <w:rPr>
                <w:color w:val="000009"/>
                <w:lang w:val="ru-RU" w:bidi="ar-SA"/>
              </w:rPr>
              <w:t>и</w:t>
            </w:r>
            <w:r w:rsidRPr="00E661AA">
              <w:rPr>
                <w:color w:val="000009"/>
                <w:spacing w:val="-9"/>
                <w:lang w:val="ru-RU" w:bidi="ar-SA"/>
              </w:rPr>
              <w:t xml:space="preserve"> </w:t>
            </w:r>
            <w:r w:rsidRPr="00E661AA">
              <w:rPr>
                <w:color w:val="000009"/>
                <w:spacing w:val="1"/>
                <w:lang w:val="ru-RU" w:bidi="ar-SA"/>
              </w:rPr>
              <w:t>к</w:t>
            </w:r>
            <w:r w:rsidRPr="00E661AA">
              <w:rPr>
                <w:color w:val="000009"/>
                <w:spacing w:val="-1"/>
                <w:lang w:val="ru-RU" w:bidi="ar-SA"/>
              </w:rPr>
              <w:t>а</w:t>
            </w:r>
            <w:r w:rsidRPr="00E661AA">
              <w:rPr>
                <w:color w:val="000009"/>
                <w:spacing w:val="1"/>
                <w:lang w:val="ru-RU" w:bidi="ar-SA"/>
              </w:rPr>
              <w:t>н</w:t>
            </w:r>
            <w:r w:rsidRPr="00E661AA">
              <w:rPr>
                <w:color w:val="000009"/>
                <w:spacing w:val="-1"/>
                <w:lang w:val="ru-RU" w:bidi="ar-SA"/>
              </w:rPr>
              <w:t>а</w:t>
            </w:r>
            <w:r w:rsidRPr="00E661AA">
              <w:rPr>
                <w:color w:val="000009"/>
                <w:lang w:val="ru-RU" w:bidi="ar-SA"/>
              </w:rPr>
              <w:t>л</w:t>
            </w:r>
            <w:r w:rsidRPr="00E661AA">
              <w:rPr>
                <w:color w:val="000009"/>
                <w:spacing w:val="1"/>
                <w:lang w:val="ru-RU" w:bidi="ar-SA"/>
              </w:rPr>
              <w:t>из</w:t>
            </w:r>
            <w:r w:rsidRPr="00E661AA">
              <w:rPr>
                <w:color w:val="000009"/>
                <w:spacing w:val="-5"/>
                <w:lang w:val="ru-RU" w:bidi="ar-SA"/>
              </w:rPr>
              <w:t>а</w:t>
            </w:r>
            <w:r w:rsidRPr="00E661AA">
              <w:rPr>
                <w:color w:val="000009"/>
                <w:spacing w:val="1"/>
                <w:lang w:val="ru-RU" w:bidi="ar-SA"/>
              </w:rPr>
              <w:t>ции</w:t>
            </w:r>
            <w:r w:rsidRPr="00E661AA">
              <w:rPr>
                <w:color w:val="000009"/>
                <w:lang w:val="ru-RU" w:bidi="ar-SA"/>
              </w:rPr>
              <w:t>)</w:t>
            </w:r>
          </w:p>
        </w:tc>
        <w:tc>
          <w:tcPr>
            <w:tcW w:w="1559" w:type="dxa"/>
            <w:vAlign w:val="center"/>
          </w:tcPr>
          <w:p w:rsidR="008A0341" w:rsidRPr="00E661AA" w:rsidRDefault="00520273" w:rsidP="008F6B86">
            <w:pPr>
              <w:tabs>
                <w:tab w:val="left" w:pos="1528"/>
              </w:tabs>
              <w:autoSpaceDE/>
              <w:autoSpaceDN/>
              <w:jc w:val="center"/>
              <w:rPr>
                <w:color w:val="000009"/>
                <w:spacing w:val="1"/>
                <w:lang w:eastAsia="ru-RU" w:bidi="ar-SA"/>
              </w:rPr>
            </w:pPr>
            <w:r w:rsidRPr="00E661AA">
              <w:rPr>
                <w:color w:val="000009"/>
                <w:spacing w:val="1"/>
                <w:lang w:eastAsia="ru-RU" w:bidi="ar-SA"/>
              </w:rPr>
              <w:t>-</w:t>
            </w:r>
          </w:p>
        </w:tc>
        <w:tc>
          <w:tcPr>
            <w:tcW w:w="1720" w:type="dxa"/>
            <w:vAlign w:val="center"/>
          </w:tcPr>
          <w:p w:rsidR="008A0341" w:rsidRPr="00E661AA" w:rsidRDefault="00520273" w:rsidP="008F6B86">
            <w:pPr>
              <w:tabs>
                <w:tab w:val="left" w:pos="1528"/>
              </w:tabs>
              <w:autoSpaceDE/>
              <w:autoSpaceDN/>
              <w:jc w:val="center"/>
              <w:rPr>
                <w:color w:val="000009"/>
                <w:spacing w:val="1"/>
                <w:lang w:eastAsia="ru-RU" w:bidi="ar-SA"/>
              </w:rPr>
            </w:pPr>
            <w:r w:rsidRPr="00E661AA">
              <w:rPr>
                <w:color w:val="000009"/>
                <w:spacing w:val="1"/>
                <w:lang w:eastAsia="ru-RU" w:bidi="ar-SA"/>
              </w:rPr>
              <w:t>3000</w:t>
            </w:r>
          </w:p>
        </w:tc>
      </w:tr>
      <w:tr w:rsidR="001635A8" w:rsidTr="008F6B86">
        <w:trPr>
          <w:jc w:val="center"/>
        </w:trPr>
        <w:tc>
          <w:tcPr>
            <w:tcW w:w="5495" w:type="dxa"/>
            <w:vAlign w:val="center"/>
          </w:tcPr>
          <w:p w:rsidR="008A0341" w:rsidRPr="00E661AA" w:rsidRDefault="00520273" w:rsidP="008F6B86">
            <w:pPr>
              <w:autoSpaceDE/>
              <w:autoSpaceDN/>
              <w:rPr>
                <w:color w:val="000009"/>
                <w:spacing w:val="1"/>
                <w:lang w:val="ru-RU" w:bidi="ar-SA"/>
              </w:rPr>
            </w:pPr>
            <w:r w:rsidRPr="00E661AA">
              <w:rPr>
                <w:color w:val="000009"/>
                <w:spacing w:val="1"/>
                <w:lang w:val="ru-RU" w:bidi="ar-SA"/>
              </w:rPr>
              <w:t xml:space="preserve">Смет в 1 </w:t>
            </w:r>
            <w:r w:rsidR="00E14B70" w:rsidRPr="00E661AA">
              <w:rPr>
                <w:color w:val="000009"/>
                <w:spacing w:val="1"/>
                <w:lang w:val="ru-RU" w:bidi="ar-SA"/>
              </w:rPr>
              <w:t>кв. м</w:t>
            </w:r>
            <w:r w:rsidRPr="00E661AA">
              <w:rPr>
                <w:color w:val="000009"/>
                <w:spacing w:val="1"/>
                <w:lang w:val="ru-RU" w:bidi="ar-SA"/>
              </w:rPr>
              <w:t xml:space="preserve"> твердых бытовых отходов покрытий улиц, площадей, парков</w:t>
            </w:r>
          </w:p>
        </w:tc>
        <w:tc>
          <w:tcPr>
            <w:tcW w:w="1559" w:type="dxa"/>
            <w:vAlign w:val="center"/>
          </w:tcPr>
          <w:p w:rsidR="008A0341" w:rsidRPr="00E661AA" w:rsidRDefault="00520273" w:rsidP="008F6B86">
            <w:pPr>
              <w:tabs>
                <w:tab w:val="left" w:pos="1528"/>
              </w:tabs>
              <w:autoSpaceDE/>
              <w:autoSpaceDN/>
              <w:jc w:val="center"/>
              <w:rPr>
                <w:color w:val="000009"/>
                <w:spacing w:val="1"/>
                <w:lang w:eastAsia="ru-RU" w:bidi="ar-SA"/>
              </w:rPr>
            </w:pPr>
            <w:r w:rsidRPr="00E661AA">
              <w:rPr>
                <w:color w:val="000009"/>
                <w:spacing w:val="1"/>
                <w:lang w:eastAsia="ru-RU" w:bidi="ar-SA"/>
              </w:rPr>
              <w:t>5</w:t>
            </w:r>
          </w:p>
        </w:tc>
        <w:tc>
          <w:tcPr>
            <w:tcW w:w="1720" w:type="dxa"/>
            <w:vAlign w:val="center"/>
          </w:tcPr>
          <w:p w:rsidR="008A0341" w:rsidRPr="00E661AA" w:rsidRDefault="00520273" w:rsidP="008F6B86">
            <w:pPr>
              <w:tabs>
                <w:tab w:val="left" w:pos="1528"/>
              </w:tabs>
              <w:autoSpaceDE/>
              <w:autoSpaceDN/>
              <w:jc w:val="center"/>
              <w:rPr>
                <w:color w:val="000009"/>
                <w:spacing w:val="1"/>
                <w:lang w:eastAsia="ru-RU" w:bidi="ar-SA"/>
              </w:rPr>
            </w:pPr>
            <w:r w:rsidRPr="00E661AA">
              <w:rPr>
                <w:color w:val="000009"/>
                <w:spacing w:val="1"/>
                <w:lang w:eastAsia="ru-RU" w:bidi="ar-SA"/>
              </w:rPr>
              <w:t>8</w:t>
            </w:r>
          </w:p>
        </w:tc>
      </w:tr>
    </w:tbl>
    <w:p w:rsidR="008A0341" w:rsidRPr="008A0341" w:rsidRDefault="00520273" w:rsidP="00104D2C">
      <w:pPr>
        <w:widowControl/>
        <w:tabs>
          <w:tab w:val="left" w:pos="0"/>
        </w:tabs>
        <w:autoSpaceDE/>
        <w:autoSpaceDN/>
        <w:jc w:val="both"/>
        <w:rPr>
          <w:sz w:val="20"/>
          <w:szCs w:val="20"/>
          <w:lang w:val="ru-RU" w:eastAsia="ru-RU" w:bidi="ar-SA"/>
        </w:rPr>
      </w:pPr>
      <w:r w:rsidRPr="008A0341">
        <w:rPr>
          <w:sz w:val="20"/>
          <w:szCs w:val="20"/>
          <w:lang w:val="ru-RU" w:eastAsia="ru-RU" w:bidi="ar-SA"/>
        </w:rPr>
        <w:t>Примечание:</w:t>
      </w:r>
    </w:p>
    <w:p w:rsidR="00946B04" w:rsidRPr="008A0341" w:rsidRDefault="008A0341" w:rsidP="009D7A73">
      <w:pPr>
        <w:widowControl/>
        <w:tabs>
          <w:tab w:val="left" w:pos="0"/>
        </w:tabs>
        <w:autoSpaceDE/>
        <w:autoSpaceDN/>
        <w:spacing w:after="240"/>
        <w:jc w:val="both"/>
        <w:rPr>
          <w:sz w:val="20"/>
          <w:szCs w:val="20"/>
          <w:lang w:val="ru-RU" w:eastAsia="ru-RU" w:bidi="ar-SA"/>
        </w:rPr>
      </w:pPr>
      <w:r w:rsidRPr="008A0341">
        <w:rPr>
          <w:sz w:val="20"/>
          <w:szCs w:val="20"/>
          <w:lang w:val="ru-RU" w:eastAsia="ru-RU" w:bidi="ar-SA"/>
        </w:rPr>
        <w:t>Нормы накопления крупногабаритных бытовых отходов следует принимать в размере 5 % в составе приведенных значений твердых бытовых отходов.</w:t>
      </w:r>
    </w:p>
    <w:p w:rsidR="008A0341" w:rsidRPr="008A0341" w:rsidRDefault="00520273" w:rsidP="008A0341">
      <w:pPr>
        <w:tabs>
          <w:tab w:val="left" w:pos="1528"/>
        </w:tabs>
        <w:autoSpaceDE/>
        <w:autoSpaceDN/>
        <w:spacing w:before="69"/>
        <w:ind w:right="118"/>
        <w:jc w:val="right"/>
        <w:rPr>
          <w:color w:val="000009"/>
          <w:spacing w:val="1"/>
          <w:sz w:val="28"/>
          <w:szCs w:val="20"/>
          <w:lang w:val="ru-RU" w:eastAsia="ru-RU" w:bidi="ar-SA"/>
        </w:rPr>
      </w:pPr>
      <w:r w:rsidRPr="008A0341">
        <w:rPr>
          <w:color w:val="000009"/>
          <w:spacing w:val="1"/>
          <w:sz w:val="28"/>
          <w:szCs w:val="20"/>
          <w:lang w:val="ru-RU" w:eastAsia="ru-RU" w:bidi="ar-SA"/>
        </w:rPr>
        <w:t xml:space="preserve">Таблица </w:t>
      </w:r>
      <w:r>
        <w:rPr>
          <w:color w:val="000009"/>
          <w:spacing w:val="1"/>
          <w:sz w:val="28"/>
          <w:szCs w:val="20"/>
          <w:lang w:val="ru-RU" w:eastAsia="ru-RU" w:bidi="ar-SA"/>
        </w:rPr>
        <w:t>15</w:t>
      </w:r>
    </w:p>
    <w:p w:rsidR="008A0341" w:rsidRPr="008A0341" w:rsidRDefault="00520273" w:rsidP="008A0341">
      <w:pPr>
        <w:tabs>
          <w:tab w:val="left" w:pos="1540"/>
        </w:tabs>
        <w:autoSpaceDE/>
        <w:autoSpaceDN/>
        <w:jc w:val="center"/>
        <w:rPr>
          <w:color w:val="000009"/>
          <w:sz w:val="28"/>
          <w:szCs w:val="20"/>
          <w:lang w:val="ru-RU" w:eastAsia="ru-RU" w:bidi="ar-SA"/>
        </w:rPr>
      </w:pPr>
      <w:r w:rsidRPr="008A0341">
        <w:rPr>
          <w:color w:val="000009"/>
          <w:sz w:val="28"/>
          <w:szCs w:val="20"/>
          <w:lang w:val="ru-RU" w:eastAsia="ru-RU" w:bidi="ar-SA"/>
        </w:rPr>
        <w:t>Расчетные показатели, устанавливаемые для объектов местного значения сельского поселения в области сбора, транспортирования, обработки твердых коммунальных отходов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15"/>
        <w:gridCol w:w="3058"/>
        <w:gridCol w:w="2634"/>
      </w:tblGrid>
      <w:tr w:rsidR="001635A8" w:rsidRPr="0088474B" w:rsidTr="008F6B86">
        <w:trPr>
          <w:jc w:val="center"/>
        </w:trPr>
        <w:tc>
          <w:tcPr>
            <w:tcW w:w="675" w:type="dxa"/>
            <w:vAlign w:val="center"/>
          </w:tcPr>
          <w:p w:rsidR="008A0341" w:rsidRPr="00E661AA" w:rsidRDefault="00520273" w:rsidP="008F6B86">
            <w:pPr>
              <w:autoSpaceDE/>
              <w:autoSpaceDN/>
              <w:jc w:val="center"/>
              <w:rPr>
                <w:b/>
                <w:color w:val="000009"/>
                <w:lang w:val="ru-RU" w:eastAsia="ru-RU" w:bidi="ar-SA"/>
              </w:rPr>
            </w:pPr>
            <w:r w:rsidRPr="00E661AA">
              <w:rPr>
                <w:b/>
                <w:color w:val="000009"/>
                <w:lang w:val="ru-RU" w:eastAsia="ru-RU" w:bidi="ar-SA"/>
              </w:rPr>
              <w:t>№ п/п</w:t>
            </w:r>
          </w:p>
        </w:tc>
        <w:tc>
          <w:tcPr>
            <w:tcW w:w="2515" w:type="dxa"/>
            <w:vAlign w:val="center"/>
          </w:tcPr>
          <w:p w:rsidR="008A0341" w:rsidRPr="00E661AA" w:rsidRDefault="00520273" w:rsidP="008F6B86">
            <w:pPr>
              <w:autoSpaceDE/>
              <w:autoSpaceDN/>
              <w:jc w:val="center"/>
              <w:rPr>
                <w:b/>
                <w:color w:val="000009"/>
                <w:lang w:val="ru-RU" w:eastAsia="ru-RU" w:bidi="ar-SA"/>
              </w:rPr>
            </w:pPr>
            <w:r w:rsidRPr="00E661AA">
              <w:rPr>
                <w:b/>
                <w:color w:val="000009"/>
                <w:lang w:val="ru-RU" w:eastAsia="ru-RU" w:bidi="ar-SA"/>
              </w:rPr>
              <w:t>Наименование объекта</w:t>
            </w:r>
          </w:p>
        </w:tc>
        <w:tc>
          <w:tcPr>
            <w:tcW w:w="3058" w:type="dxa"/>
            <w:vAlign w:val="center"/>
          </w:tcPr>
          <w:p w:rsidR="008A0341" w:rsidRPr="00E661AA" w:rsidRDefault="00520273" w:rsidP="008F6B86">
            <w:pPr>
              <w:autoSpaceDE/>
              <w:autoSpaceDN/>
              <w:jc w:val="center"/>
              <w:rPr>
                <w:b/>
                <w:color w:val="000009"/>
                <w:lang w:val="ru-RU" w:eastAsia="ru-RU" w:bidi="ar-SA"/>
              </w:rPr>
            </w:pPr>
            <w:r w:rsidRPr="00E661AA">
              <w:rPr>
                <w:b/>
                <w:color w:val="000009"/>
                <w:lang w:val="ru-RU" w:eastAsia="ru-RU" w:bidi="ar-SA"/>
              </w:rPr>
              <w:t>Минимально допустимый уровень обеспеченности населения</w:t>
            </w:r>
          </w:p>
        </w:tc>
        <w:tc>
          <w:tcPr>
            <w:tcW w:w="2634" w:type="dxa"/>
            <w:vAlign w:val="center"/>
          </w:tcPr>
          <w:p w:rsidR="008A0341" w:rsidRPr="00E661AA" w:rsidRDefault="00520273" w:rsidP="008F6B86">
            <w:pPr>
              <w:autoSpaceDE/>
              <w:autoSpaceDN/>
              <w:jc w:val="center"/>
              <w:rPr>
                <w:b/>
                <w:color w:val="000009"/>
                <w:lang w:val="ru-RU" w:eastAsia="ru-RU" w:bidi="ar-SA"/>
              </w:rPr>
            </w:pPr>
            <w:r w:rsidRPr="00E661AA">
              <w:rPr>
                <w:b/>
                <w:color w:val="000009"/>
                <w:lang w:val="ru-RU" w:eastAsia="ru-RU" w:bidi="ar-SA"/>
              </w:rPr>
              <w:t>Максимально допустимый уровень территориальной доступности для населения</w:t>
            </w:r>
          </w:p>
        </w:tc>
      </w:tr>
      <w:tr w:rsidR="001635A8" w:rsidTr="008F6B86">
        <w:trPr>
          <w:jc w:val="center"/>
        </w:trPr>
        <w:tc>
          <w:tcPr>
            <w:tcW w:w="675" w:type="dxa"/>
            <w:vAlign w:val="center"/>
          </w:tcPr>
          <w:p w:rsidR="008A0341" w:rsidRPr="00E661AA" w:rsidRDefault="00520273" w:rsidP="008F6B86">
            <w:pPr>
              <w:widowControl/>
              <w:autoSpaceDE/>
              <w:autoSpaceDN/>
              <w:jc w:val="center"/>
              <w:rPr>
                <w:color w:val="000009"/>
                <w:lang w:eastAsia="ru-RU" w:bidi="ar-SA"/>
              </w:rPr>
            </w:pPr>
            <w:r w:rsidRPr="00E661AA">
              <w:rPr>
                <w:color w:val="000009"/>
                <w:lang w:eastAsia="ru-RU" w:bidi="ar-SA"/>
              </w:rPr>
              <w:t>1</w:t>
            </w:r>
          </w:p>
        </w:tc>
        <w:tc>
          <w:tcPr>
            <w:tcW w:w="2515" w:type="dxa"/>
            <w:vAlign w:val="center"/>
          </w:tcPr>
          <w:p w:rsidR="008A0341" w:rsidRPr="00E661AA" w:rsidRDefault="00520273" w:rsidP="008F6B86">
            <w:pPr>
              <w:autoSpaceDE/>
              <w:autoSpaceDN/>
              <w:rPr>
                <w:lang w:val="ru-RU" w:bidi="ar-SA"/>
              </w:rPr>
            </w:pPr>
            <w:r w:rsidRPr="00E661AA">
              <w:rPr>
                <w:lang w:val="ru-RU" w:bidi="ar-SA"/>
              </w:rPr>
              <w:t>Объекты сбора ТКО (места накопления отходов) на территории сельских поселений</w:t>
            </w:r>
          </w:p>
        </w:tc>
        <w:tc>
          <w:tcPr>
            <w:tcW w:w="3058" w:type="dxa"/>
            <w:vAlign w:val="center"/>
          </w:tcPr>
          <w:p w:rsidR="008A0341" w:rsidRPr="00E661AA" w:rsidRDefault="00520273" w:rsidP="008F6B86">
            <w:pPr>
              <w:autoSpaceDE/>
              <w:autoSpaceDN/>
              <w:jc w:val="center"/>
              <w:rPr>
                <w:lang w:val="ru-RU" w:bidi="ar-SA"/>
              </w:rPr>
            </w:pPr>
            <w:r w:rsidRPr="00E661AA">
              <w:rPr>
                <w:lang w:val="ru-RU" w:bidi="ar-SA"/>
              </w:rPr>
              <w:t>100%</w:t>
            </w:r>
          </w:p>
        </w:tc>
        <w:tc>
          <w:tcPr>
            <w:tcW w:w="2634" w:type="dxa"/>
            <w:vAlign w:val="center"/>
          </w:tcPr>
          <w:p w:rsidR="008A0341" w:rsidRPr="00E661AA" w:rsidRDefault="00520273" w:rsidP="008F6B86">
            <w:pPr>
              <w:autoSpaceDE/>
              <w:autoSpaceDN/>
              <w:jc w:val="center"/>
              <w:rPr>
                <w:lang w:val="ru-RU" w:bidi="ar-SA"/>
              </w:rPr>
            </w:pPr>
            <w:r w:rsidRPr="00E661AA">
              <w:rPr>
                <w:lang w:val="ru-RU" w:bidi="ar-SA"/>
              </w:rPr>
              <w:t>100 метров</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8A0341" w:rsidRPr="008A0341" w:rsidRDefault="00520273" w:rsidP="008A0341">
      <w:pPr>
        <w:widowControl/>
        <w:autoSpaceDE/>
        <w:autoSpaceDN/>
        <w:ind w:firstLine="709"/>
        <w:jc w:val="both"/>
        <w:rPr>
          <w:sz w:val="28"/>
          <w:szCs w:val="20"/>
          <w:lang w:val="ru-RU" w:eastAsia="ru-RU" w:bidi="ar-SA"/>
        </w:rPr>
      </w:pPr>
      <w:r w:rsidRPr="008A0341">
        <w:rPr>
          <w:sz w:val="28"/>
          <w:szCs w:val="20"/>
          <w:lang w:val="ru-RU" w:eastAsia="ru-RU" w:bidi="ar-SA"/>
        </w:rPr>
        <w:t xml:space="preserve">В жилых зонах населенных пунктов необходимо предусматривать размещение контейнерных площадок для сбора твердых бытовых отходов, обеспеченных подъездами для автомобильного транспорта. </w:t>
      </w:r>
    </w:p>
    <w:p w:rsidR="008A0341" w:rsidRPr="008A0341" w:rsidRDefault="00520273" w:rsidP="008A0341">
      <w:pPr>
        <w:widowControl/>
        <w:autoSpaceDE/>
        <w:autoSpaceDN/>
        <w:ind w:firstLine="709"/>
        <w:jc w:val="both"/>
        <w:rPr>
          <w:sz w:val="28"/>
          <w:szCs w:val="20"/>
          <w:lang w:val="ru-RU" w:eastAsia="ru-RU" w:bidi="ar-SA"/>
        </w:rPr>
      </w:pPr>
      <w:r w:rsidRPr="008A0341">
        <w:rPr>
          <w:sz w:val="28"/>
          <w:szCs w:val="20"/>
          <w:lang w:val="ru-RU" w:eastAsia="ru-RU" w:bidi="ar-SA"/>
        </w:rPr>
        <w:t>Для определения необходимого количества контейнерных площадок следует исходить из численности населения, пользующегося контейнерами, нормы накопления отходов, сроков хранения отходов. Расчетный объем контейнеров должен соответствовать фактическому накоплению отходов в периоды наибольшего их образования.</w:t>
      </w:r>
    </w:p>
    <w:p w:rsidR="008A0341" w:rsidRPr="008A0341" w:rsidRDefault="00520273" w:rsidP="008A0341">
      <w:pPr>
        <w:widowControl/>
        <w:autoSpaceDE/>
        <w:autoSpaceDN/>
        <w:ind w:firstLine="709"/>
        <w:jc w:val="both"/>
        <w:rPr>
          <w:sz w:val="28"/>
          <w:szCs w:val="28"/>
          <w:lang w:val="ru-RU" w:eastAsia="ru-RU" w:bidi="ar-SA"/>
        </w:rPr>
      </w:pPr>
      <w:r w:rsidRPr="008A0341">
        <w:rPr>
          <w:sz w:val="28"/>
          <w:szCs w:val="28"/>
          <w:lang w:val="ru-RU" w:eastAsia="ru-RU" w:bidi="ar-SA"/>
        </w:rPr>
        <w:t>Нормы накопления отходов принимается по Постановлению Кабинета Министров Республики Татарстан «Об утверждении нормативов накопления твердых коммунальных отходов» от 12.12.2016 г. № 922 (таблица 1</w:t>
      </w:r>
      <w:r>
        <w:rPr>
          <w:sz w:val="28"/>
          <w:szCs w:val="28"/>
          <w:lang w:val="ru-RU" w:eastAsia="ru-RU" w:bidi="ar-SA"/>
        </w:rPr>
        <w:t>6</w:t>
      </w:r>
      <w:r w:rsidRPr="008A0341">
        <w:rPr>
          <w:sz w:val="28"/>
          <w:szCs w:val="28"/>
          <w:lang w:val="ru-RU" w:eastAsia="ru-RU" w:bidi="ar-SA"/>
        </w:rPr>
        <w:t>).</w:t>
      </w:r>
    </w:p>
    <w:p w:rsidR="008A0341" w:rsidRDefault="00520273" w:rsidP="008A0341">
      <w:pPr>
        <w:widowControl/>
        <w:autoSpaceDE/>
        <w:autoSpaceDN/>
        <w:jc w:val="right"/>
        <w:rPr>
          <w:sz w:val="28"/>
          <w:szCs w:val="20"/>
          <w:lang w:eastAsia="ru-RU" w:bidi="ar-SA"/>
        </w:rPr>
      </w:pPr>
      <w:r>
        <w:rPr>
          <w:sz w:val="28"/>
          <w:szCs w:val="20"/>
          <w:lang w:eastAsia="ru-RU" w:bidi="ar-SA"/>
        </w:rPr>
        <w:t>Таблица 16</w:t>
      </w:r>
    </w:p>
    <w:p w:rsidR="008A0341" w:rsidRPr="008A0341" w:rsidRDefault="00520273" w:rsidP="008A0341">
      <w:pPr>
        <w:widowControl/>
        <w:autoSpaceDE/>
        <w:autoSpaceDN/>
        <w:jc w:val="center"/>
        <w:rPr>
          <w:sz w:val="28"/>
          <w:szCs w:val="20"/>
          <w:lang w:eastAsia="ru-RU" w:bidi="ar-SA"/>
        </w:rPr>
      </w:pPr>
      <w:r w:rsidRPr="008A0341">
        <w:rPr>
          <w:sz w:val="28"/>
          <w:szCs w:val="20"/>
          <w:lang w:eastAsia="ru-RU" w:bidi="ar-SA"/>
        </w:rPr>
        <w:t>Нормы накопления отходов</w:t>
      </w:r>
    </w:p>
    <w:tbl>
      <w:tblPr>
        <w:tblW w:w="31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2977"/>
      </w:tblGrid>
      <w:tr w:rsidR="001635A8" w:rsidTr="008F6B86">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8A0341" w:rsidRPr="00027756" w:rsidRDefault="00520273" w:rsidP="008F6B86">
            <w:pPr>
              <w:widowControl/>
              <w:autoSpaceDE/>
              <w:autoSpaceDN/>
              <w:jc w:val="center"/>
              <w:rPr>
                <w:b/>
                <w:bCs/>
                <w:lang w:eastAsia="ru-RU" w:bidi="ar-SA"/>
              </w:rPr>
            </w:pPr>
            <w:r w:rsidRPr="00027756">
              <w:rPr>
                <w:b/>
                <w:bCs/>
                <w:lang w:eastAsia="ru-RU" w:bidi="ar-SA"/>
              </w:rPr>
              <w:t>Твердые коммунальные отходы</w:t>
            </w:r>
          </w:p>
        </w:tc>
      </w:tr>
      <w:tr w:rsidR="001635A8"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520273" w:rsidP="008F6B86">
            <w:pPr>
              <w:widowControl/>
              <w:autoSpaceDE/>
              <w:autoSpaceDN/>
              <w:rPr>
                <w:lang w:eastAsia="ru-RU" w:bidi="ar-SA"/>
              </w:rPr>
            </w:pPr>
            <w:r w:rsidRPr="00027756">
              <w:rPr>
                <w:lang w:eastAsia="ru-RU" w:bidi="ar-SA"/>
              </w:rPr>
              <w:t>индивидуальные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520273" w:rsidP="008F6B86">
            <w:pPr>
              <w:widowControl/>
              <w:autoSpaceDE/>
              <w:autoSpaceDN/>
              <w:jc w:val="center"/>
              <w:rPr>
                <w:lang w:eastAsia="ru-RU" w:bidi="ar-SA"/>
              </w:rPr>
            </w:pPr>
            <w:r w:rsidRPr="00027756">
              <w:rPr>
                <w:lang w:eastAsia="ru-RU" w:bidi="ar-SA"/>
              </w:rPr>
              <w:t>0,27 т/год на 1 жителя</w:t>
            </w:r>
          </w:p>
        </w:tc>
      </w:tr>
      <w:tr w:rsidR="001635A8"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520273" w:rsidP="008F6B86">
            <w:pPr>
              <w:widowControl/>
              <w:autoSpaceDE/>
              <w:autoSpaceDN/>
              <w:rPr>
                <w:lang w:eastAsia="ru-RU" w:bidi="ar-SA"/>
              </w:rPr>
            </w:pPr>
            <w:r w:rsidRPr="00027756">
              <w:rPr>
                <w:lang w:eastAsia="ru-RU" w:bidi="ar-SA"/>
              </w:rPr>
              <w:t>многоквартирные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520273" w:rsidP="008F6B86">
            <w:pPr>
              <w:widowControl/>
              <w:autoSpaceDE/>
              <w:autoSpaceDN/>
              <w:jc w:val="center"/>
              <w:rPr>
                <w:lang w:eastAsia="ru-RU" w:bidi="ar-SA"/>
              </w:rPr>
            </w:pPr>
            <w:r w:rsidRPr="00027756">
              <w:rPr>
                <w:lang w:eastAsia="ru-RU" w:bidi="ar-SA"/>
              </w:rPr>
              <w:t>0,205 т/год на 1 жителя</w:t>
            </w:r>
          </w:p>
        </w:tc>
      </w:tr>
      <w:tr w:rsidR="001635A8" w:rsidTr="008F6B86">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8A0341" w:rsidRPr="00027756" w:rsidRDefault="00520273" w:rsidP="008F6B86">
            <w:pPr>
              <w:widowControl/>
              <w:autoSpaceDE/>
              <w:autoSpaceDN/>
              <w:jc w:val="center"/>
              <w:rPr>
                <w:b/>
                <w:bCs/>
                <w:lang w:eastAsia="ru-RU" w:bidi="ar-SA"/>
              </w:rPr>
            </w:pPr>
            <w:r w:rsidRPr="00027756">
              <w:rPr>
                <w:b/>
                <w:bCs/>
                <w:lang w:eastAsia="ru-RU" w:bidi="ar-SA"/>
              </w:rPr>
              <w:t>Крупногабаритные отходы</w:t>
            </w:r>
          </w:p>
        </w:tc>
      </w:tr>
      <w:tr w:rsidR="001635A8"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520273" w:rsidP="008F6B86">
            <w:pPr>
              <w:widowControl/>
              <w:autoSpaceDE/>
              <w:autoSpaceDN/>
              <w:rPr>
                <w:lang w:eastAsia="ru-RU" w:bidi="ar-SA"/>
              </w:rPr>
            </w:pPr>
            <w:r w:rsidRPr="00027756">
              <w:rPr>
                <w:lang w:eastAsia="ru-RU" w:bidi="ar-SA"/>
              </w:rPr>
              <w:lastRenderedPageBreak/>
              <w:t>индивидуальные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520273" w:rsidP="008F6B86">
            <w:pPr>
              <w:widowControl/>
              <w:autoSpaceDE/>
              <w:autoSpaceDN/>
              <w:jc w:val="center"/>
              <w:rPr>
                <w:lang w:eastAsia="ru-RU" w:bidi="ar-SA"/>
              </w:rPr>
            </w:pPr>
            <w:r w:rsidRPr="00027756">
              <w:rPr>
                <w:lang w:eastAsia="ru-RU" w:bidi="ar-SA"/>
              </w:rPr>
              <w:t>0,079 т/год на 1 жителя</w:t>
            </w:r>
          </w:p>
        </w:tc>
      </w:tr>
      <w:tr w:rsidR="001635A8"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520273" w:rsidP="008F6B86">
            <w:pPr>
              <w:widowControl/>
              <w:autoSpaceDE/>
              <w:autoSpaceDN/>
              <w:rPr>
                <w:lang w:eastAsia="ru-RU" w:bidi="ar-SA"/>
              </w:rPr>
            </w:pPr>
            <w:r w:rsidRPr="00027756">
              <w:rPr>
                <w:lang w:eastAsia="ru-RU" w:bidi="ar-SA"/>
              </w:rPr>
              <w:t>многоквартирные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520273" w:rsidP="008F6B86">
            <w:pPr>
              <w:widowControl/>
              <w:autoSpaceDE/>
              <w:autoSpaceDN/>
              <w:jc w:val="center"/>
              <w:rPr>
                <w:lang w:eastAsia="ru-RU" w:bidi="ar-SA"/>
              </w:rPr>
            </w:pPr>
            <w:r w:rsidRPr="00027756">
              <w:rPr>
                <w:lang w:eastAsia="ru-RU" w:bidi="ar-SA"/>
              </w:rPr>
              <w:t>0,071 т/год на 1 жителя</w:t>
            </w:r>
          </w:p>
        </w:tc>
      </w:tr>
    </w:tbl>
    <w:p w:rsidR="008A0341" w:rsidRDefault="008A0341" w:rsidP="008A0341">
      <w:pPr>
        <w:widowControl/>
        <w:autoSpaceDE/>
        <w:autoSpaceDN/>
        <w:jc w:val="both"/>
        <w:rPr>
          <w:sz w:val="28"/>
          <w:szCs w:val="20"/>
          <w:lang w:eastAsia="ru-RU" w:bidi="ar-SA"/>
        </w:rPr>
      </w:pPr>
    </w:p>
    <w:p w:rsidR="008A0341" w:rsidRPr="008A0341" w:rsidRDefault="00520273" w:rsidP="008A0341">
      <w:pPr>
        <w:widowControl/>
        <w:autoSpaceDE/>
        <w:autoSpaceDN/>
        <w:ind w:firstLine="709"/>
        <w:jc w:val="both"/>
        <w:rPr>
          <w:color w:val="000009"/>
          <w:sz w:val="28"/>
          <w:szCs w:val="20"/>
          <w:lang w:val="ru-RU" w:eastAsia="ru-RU" w:bidi="ar-SA"/>
        </w:rPr>
      </w:pPr>
      <w:r w:rsidRPr="008A0341">
        <w:rPr>
          <w:bCs/>
          <w:sz w:val="28"/>
          <w:szCs w:val="28"/>
          <w:lang w:val="ru-RU" w:eastAsia="ru-RU" w:bidi="ar-SA"/>
        </w:rPr>
        <w:t>В целях соблюдения требований санитарного законодательства п</w:t>
      </w:r>
      <w:r w:rsidRPr="008A0341">
        <w:rPr>
          <w:sz w:val="28"/>
          <w:szCs w:val="28"/>
          <w:lang w:val="ru-RU" w:eastAsia="ru-RU" w:bidi="ar-SA"/>
        </w:rPr>
        <w:t xml:space="preserve">лощадки для установки контейнеров должны быть удалены от жилых домов на расстоянии не менее </w:t>
      </w:r>
      <w:smartTag w:uri="urn:schemas-microsoft-com:office:smarttags" w:element="metricconverter">
        <w:smartTagPr>
          <w:attr w:name="ProductID" w:val="20 метров"/>
        </w:smartTagPr>
        <w:r w:rsidRPr="008A0341">
          <w:rPr>
            <w:sz w:val="28"/>
            <w:szCs w:val="28"/>
            <w:lang w:val="ru-RU" w:eastAsia="ru-RU" w:bidi="ar-SA"/>
          </w:rPr>
          <w:t>20 метров</w:t>
        </w:r>
      </w:smartTag>
      <w:r w:rsidRPr="008A0341">
        <w:rPr>
          <w:sz w:val="28"/>
          <w:szCs w:val="28"/>
          <w:lang w:val="ru-RU" w:eastAsia="ru-RU" w:bidi="ar-SA"/>
        </w:rPr>
        <w:t xml:space="preserve">, но не более </w:t>
      </w:r>
      <w:smartTag w:uri="urn:schemas-microsoft-com:office:smarttags" w:element="metricconverter">
        <w:smartTagPr>
          <w:attr w:name="ProductID" w:val="100 метров"/>
        </w:smartTagPr>
        <w:r w:rsidRPr="008A0341">
          <w:rPr>
            <w:sz w:val="28"/>
            <w:szCs w:val="28"/>
            <w:lang w:val="ru-RU" w:eastAsia="ru-RU" w:bidi="ar-SA"/>
          </w:rPr>
          <w:t>100 метров</w:t>
        </w:r>
      </w:smartTag>
      <w:r w:rsidRPr="008A0341">
        <w:rPr>
          <w:sz w:val="28"/>
          <w:szCs w:val="28"/>
          <w:lang w:val="ru-RU" w:eastAsia="ru-RU" w:bidi="ar-SA"/>
        </w:rPr>
        <w:t xml:space="preserve">. </w:t>
      </w:r>
      <w:r w:rsidRPr="008A0341">
        <w:rPr>
          <w:color w:val="000009"/>
          <w:sz w:val="28"/>
          <w:szCs w:val="20"/>
          <w:lang w:val="ru-RU" w:eastAsia="ru-RU" w:bidi="ar-SA"/>
        </w:rPr>
        <w:t>Специальные площадки для размещения контейнеров для твердых коммунальных отходов с удобными подъездами для транспорта. Площадка проектируется открытой с водонепроницаемым покрытием. Размер площадок должен быть рассчитан на установку необходимого числа контейнеров, но не более 5. Для определения числа устанавливаемых мусоросборников (контейнеров) следует исходить из численности населения, пользующегося мусоросборниками, нормативов накопления твердых коммунальных отходов, сроков хранения отходов. Расчетный объем мусоросборников должен соответствовать фактическому накоплению твердых коммунальных отходов в периоды наибольшего их образования.</w:t>
      </w:r>
    </w:p>
    <w:p w:rsidR="008A0341" w:rsidRPr="008A0341" w:rsidRDefault="00520273" w:rsidP="008A0341">
      <w:pPr>
        <w:widowControl/>
        <w:autoSpaceDE/>
        <w:autoSpaceDN/>
        <w:ind w:firstLine="709"/>
        <w:jc w:val="both"/>
        <w:rPr>
          <w:sz w:val="28"/>
          <w:szCs w:val="28"/>
          <w:lang w:val="ru-RU" w:bidi="ar-SA"/>
        </w:rPr>
      </w:pPr>
      <w:r w:rsidRPr="008A0341">
        <w:rPr>
          <w:sz w:val="28"/>
          <w:szCs w:val="28"/>
          <w:lang w:val="ru-RU" w:eastAsia="ru-RU" w:bidi="ar-SA"/>
        </w:rPr>
        <w:t xml:space="preserve">Количество единиц спецтехники (а именно транспортных и собирающих мусоровозов) </w:t>
      </w:r>
      <w:r w:rsidRPr="008A0341">
        <w:rPr>
          <w:sz w:val="28"/>
          <w:szCs w:val="28"/>
          <w:lang w:val="ru-RU" w:bidi="ar-SA"/>
        </w:rPr>
        <w:t xml:space="preserve">определяется региональным оператором и схемой санитарной очистки территории. </w:t>
      </w:r>
    </w:p>
    <w:p w:rsidR="008A0341" w:rsidRPr="008A0341" w:rsidRDefault="00520273" w:rsidP="008A0341">
      <w:pPr>
        <w:widowControl/>
        <w:autoSpaceDE/>
        <w:autoSpaceDN/>
        <w:ind w:firstLine="709"/>
        <w:jc w:val="both"/>
        <w:rPr>
          <w:sz w:val="28"/>
          <w:szCs w:val="20"/>
          <w:lang w:val="ru-RU" w:eastAsia="ru-RU" w:bidi="ar-SA"/>
        </w:rPr>
      </w:pPr>
      <w:r w:rsidRPr="008A0341">
        <w:rPr>
          <w:rFonts w:eastAsia="Calibri"/>
          <w:sz w:val="28"/>
          <w:szCs w:val="28"/>
          <w:lang w:val="ru-RU" w:bidi="ar-SA"/>
        </w:rPr>
        <w:t xml:space="preserve">Необходимое количество контейнеров подсчитано </w:t>
      </w:r>
      <w:r w:rsidRPr="008A0341">
        <w:rPr>
          <w:sz w:val="28"/>
          <w:szCs w:val="28"/>
          <w:lang w:val="ru-RU" w:bidi="ar-SA"/>
        </w:rPr>
        <w:t>с учетом среднесуточного накопления коммунальных отходов, периода их вывоза (ежесуточно) и вместимости контейнера (1,1 м</w:t>
      </w:r>
      <w:r w:rsidRPr="008A0341">
        <w:rPr>
          <w:sz w:val="28"/>
          <w:szCs w:val="28"/>
          <w:vertAlign w:val="superscript"/>
          <w:lang w:val="ru-RU" w:bidi="ar-SA"/>
        </w:rPr>
        <w:t>3</w:t>
      </w:r>
      <w:r w:rsidRPr="008A0341">
        <w:rPr>
          <w:sz w:val="28"/>
          <w:szCs w:val="28"/>
          <w:lang w:val="ru-RU" w:bidi="ar-SA"/>
        </w:rPr>
        <w:t>).</w:t>
      </w:r>
    </w:p>
    <w:p w:rsidR="008A0341" w:rsidRPr="008A0341" w:rsidRDefault="00520273" w:rsidP="008A0341">
      <w:pPr>
        <w:widowControl/>
        <w:autoSpaceDE/>
        <w:autoSpaceDN/>
        <w:ind w:firstLine="709"/>
        <w:jc w:val="both"/>
        <w:rPr>
          <w:sz w:val="28"/>
          <w:szCs w:val="28"/>
          <w:lang w:val="ru-RU" w:eastAsia="ru-RU" w:bidi="ar-SA"/>
        </w:rPr>
      </w:pPr>
      <w:r w:rsidRPr="008A0341">
        <w:rPr>
          <w:sz w:val="28"/>
          <w:szCs w:val="28"/>
          <w:lang w:val="ru-RU" w:bidi="ar-SA"/>
        </w:rPr>
        <w:t xml:space="preserve">При условии, что 50% контейнеров рекомендуется использовать для отходов ТКО, подлежащих сортировке (вторсырье). </w:t>
      </w:r>
      <w:r w:rsidRPr="008A0341">
        <w:rPr>
          <w:sz w:val="28"/>
          <w:szCs w:val="28"/>
          <w:lang w:val="ru-RU" w:eastAsia="ru-RU" w:bidi="ar-SA"/>
        </w:rPr>
        <w:t>Опасные ТКО (осветительные устройства, электрические лампы, содержащие ртуть, батареи и аккумуляторы (за исключением автомобильных), ртутные градусники, утратившие потребительские свойства) должны складироваться в специально предназначенные контейнеры (оранжевого цвета) в антивандальном исполнении, исключающие их повреждение и причинение вреда окружающей среде.</w:t>
      </w:r>
    </w:p>
    <w:p w:rsidR="008A0341" w:rsidRPr="00067D5E" w:rsidRDefault="00520273" w:rsidP="008A0341">
      <w:pPr>
        <w:widowControl/>
        <w:autoSpaceDE/>
        <w:autoSpaceDN/>
        <w:ind w:firstLine="709"/>
        <w:jc w:val="both"/>
        <w:rPr>
          <w:sz w:val="28"/>
          <w:szCs w:val="28"/>
          <w:lang w:val="ru-RU" w:bidi="ar-SA"/>
        </w:rPr>
      </w:pPr>
      <w:r w:rsidRPr="008A0341">
        <w:rPr>
          <w:sz w:val="28"/>
          <w:szCs w:val="28"/>
          <w:lang w:val="ru-RU" w:bidi="ar-SA"/>
        </w:rPr>
        <w:t xml:space="preserve">Места размещения контейнерных площадок уточняются схемой санитарной очистки территории с учетом рекомендаций по сбору, временному хранению </w:t>
      </w:r>
      <w:r w:rsidRPr="00067D5E">
        <w:rPr>
          <w:sz w:val="28"/>
          <w:szCs w:val="28"/>
          <w:lang w:val="ru-RU" w:bidi="ar-SA"/>
        </w:rPr>
        <w:t>ТКО на жилых территориях.</w:t>
      </w:r>
    </w:p>
    <w:p w:rsidR="008A0341" w:rsidRDefault="00520273" w:rsidP="008A0341">
      <w:pPr>
        <w:keepNext/>
        <w:autoSpaceDE/>
        <w:autoSpaceDN/>
        <w:spacing w:before="120"/>
        <w:jc w:val="center"/>
        <w:outlineLvl w:val="1"/>
        <w:rPr>
          <w:b/>
          <w:sz w:val="28"/>
          <w:szCs w:val="20"/>
          <w:lang w:val="ru-RU" w:eastAsia="ru-RU" w:bidi="ar-SA"/>
        </w:rPr>
      </w:pPr>
      <w:bookmarkStart w:id="28" w:name="_Toc88123049"/>
      <w:bookmarkStart w:id="29" w:name="_Toc88220105"/>
      <w:r>
        <w:rPr>
          <w:b/>
          <w:sz w:val="28"/>
          <w:szCs w:val="20"/>
          <w:lang w:val="ru-RU" w:eastAsia="ru-RU" w:bidi="ar-SA"/>
        </w:rPr>
        <w:t xml:space="preserve">4.10. </w:t>
      </w:r>
      <w:r w:rsidRPr="004406C7">
        <w:rPr>
          <w:b/>
          <w:sz w:val="28"/>
          <w:szCs w:val="20"/>
          <w:lang w:val="ru-RU" w:eastAsia="ru-RU" w:bidi="ar-SA"/>
        </w:rPr>
        <w:t xml:space="preserve">Объекты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Pr>
          <w:b/>
          <w:sz w:val="28"/>
          <w:szCs w:val="20"/>
          <w:lang w:val="ru-RU" w:eastAsia="ru-RU" w:bidi="ar-SA"/>
        </w:rPr>
        <w:t xml:space="preserve">транспортного обслуживания и </w:t>
      </w:r>
      <w:r w:rsidRPr="004406C7">
        <w:rPr>
          <w:b/>
          <w:sz w:val="28"/>
          <w:szCs w:val="20"/>
          <w:lang w:val="ru-RU" w:eastAsia="ru-RU" w:bidi="ar-SA"/>
        </w:rPr>
        <w:t>автомобильных дорог местного значения вне границ населенных пунктов в границах муниципального</w:t>
      </w:r>
      <w:r>
        <w:rPr>
          <w:b/>
          <w:sz w:val="28"/>
          <w:szCs w:val="20"/>
          <w:lang w:val="ru-RU" w:eastAsia="ru-RU" w:bidi="ar-SA"/>
        </w:rPr>
        <w:t xml:space="preserve"> </w:t>
      </w:r>
      <w:r w:rsidRPr="004406C7">
        <w:rPr>
          <w:b/>
          <w:sz w:val="28"/>
          <w:szCs w:val="20"/>
          <w:lang w:val="ru-RU" w:eastAsia="ru-RU" w:bidi="ar-SA"/>
        </w:rPr>
        <w:t>района и в границах населенных пунктов сельских поселений</w:t>
      </w:r>
      <w:r>
        <w:rPr>
          <w:b/>
          <w:sz w:val="28"/>
          <w:szCs w:val="20"/>
          <w:lang w:val="ru-RU" w:eastAsia="ru-RU" w:bidi="ar-SA"/>
        </w:rPr>
        <w:t>.</w:t>
      </w:r>
      <w:bookmarkEnd w:id="28"/>
      <w:bookmarkEnd w:id="29"/>
    </w:p>
    <w:p w:rsidR="008A0341" w:rsidRPr="008A0341" w:rsidRDefault="00520273" w:rsidP="00571320">
      <w:pPr>
        <w:autoSpaceDE/>
        <w:autoSpaceDN/>
        <w:ind w:firstLine="709"/>
        <w:jc w:val="both"/>
        <w:rPr>
          <w:sz w:val="28"/>
          <w:szCs w:val="20"/>
          <w:lang w:val="ru-RU" w:eastAsia="ru-RU" w:bidi="ar-SA"/>
        </w:rPr>
      </w:pPr>
      <w:r w:rsidRPr="008A0341">
        <w:rPr>
          <w:sz w:val="28"/>
          <w:szCs w:val="20"/>
          <w:lang w:val="ru-RU" w:eastAsia="ru-RU" w:bidi="ar-SA"/>
        </w:rPr>
        <w:t>Все населенные пункты должны быть обеспечены подъездными автомобильными дорогами с твердым покрытием.</w:t>
      </w:r>
    </w:p>
    <w:p w:rsidR="008A0341" w:rsidRPr="008A0341" w:rsidRDefault="00520273" w:rsidP="00DC23DA">
      <w:pPr>
        <w:widowControl/>
        <w:autoSpaceDE/>
        <w:autoSpaceDN/>
        <w:ind w:firstLine="709"/>
        <w:jc w:val="both"/>
        <w:rPr>
          <w:sz w:val="28"/>
          <w:szCs w:val="20"/>
          <w:lang w:val="ru-RU" w:eastAsia="ru-RU" w:bidi="ar-SA"/>
        </w:rPr>
      </w:pPr>
      <w:r w:rsidRPr="008A0341">
        <w:rPr>
          <w:sz w:val="28"/>
          <w:szCs w:val="20"/>
          <w:lang w:val="ru-RU" w:eastAsia="ru-RU" w:bidi="ar-SA"/>
        </w:rPr>
        <w:t xml:space="preserve">В населенных пунктах проезд автомобильного транспорта должен быть обеспечен ко всем зданиям и сооружениям. </w:t>
      </w:r>
    </w:p>
    <w:p w:rsidR="008A0341" w:rsidRPr="008A0341" w:rsidRDefault="00520273" w:rsidP="00571320">
      <w:pPr>
        <w:autoSpaceDE/>
        <w:autoSpaceDN/>
        <w:ind w:firstLine="709"/>
        <w:jc w:val="both"/>
        <w:rPr>
          <w:sz w:val="28"/>
          <w:szCs w:val="20"/>
          <w:lang w:val="ru-RU" w:eastAsia="ru-RU" w:bidi="ar-SA"/>
        </w:rPr>
      </w:pPr>
      <w:r w:rsidRPr="008A0341">
        <w:rPr>
          <w:sz w:val="28"/>
          <w:szCs w:val="20"/>
          <w:lang w:val="ru-RU" w:eastAsia="ru-RU" w:bidi="ar-SA"/>
        </w:rPr>
        <w:t>Показатель минимального допустимого уровня обеспеченности населения индивидуальными легковыми автомобилями принимается 314,5 легковых автомобилей на 1000 человек населения.</w:t>
      </w:r>
    </w:p>
    <w:p w:rsidR="008A0341" w:rsidRPr="008A0341" w:rsidRDefault="00520273" w:rsidP="008A0341">
      <w:pPr>
        <w:widowControl/>
        <w:autoSpaceDE/>
        <w:autoSpaceDN/>
        <w:ind w:firstLine="709"/>
        <w:jc w:val="both"/>
        <w:rPr>
          <w:sz w:val="28"/>
          <w:szCs w:val="20"/>
          <w:lang w:val="ru-RU" w:eastAsia="ru-RU" w:bidi="ar-SA"/>
        </w:rPr>
      </w:pPr>
      <w:r w:rsidRPr="008A0341">
        <w:rPr>
          <w:sz w:val="28"/>
          <w:szCs w:val="20"/>
          <w:lang w:val="ru-RU" w:eastAsia="ru-RU" w:bidi="ar-SA"/>
        </w:rPr>
        <w:t xml:space="preserve">Расчетные показатели максимально допустимого уровня территориальной доступности остановочных пунктов общественного пассажирского транспорта </w:t>
      </w:r>
      <w:r w:rsidRPr="008A0341">
        <w:rPr>
          <w:sz w:val="28"/>
          <w:szCs w:val="20"/>
          <w:lang w:val="ru-RU" w:eastAsia="ru-RU" w:bidi="ar-SA"/>
        </w:rPr>
        <w:lastRenderedPageBreak/>
        <w:t xml:space="preserve">для населения сельского поселения следует принимать в соответствии с таблицей </w:t>
      </w:r>
      <w:r>
        <w:rPr>
          <w:sz w:val="28"/>
          <w:szCs w:val="20"/>
          <w:lang w:val="ru-RU" w:eastAsia="ru-RU" w:bidi="ar-SA"/>
        </w:rPr>
        <w:t>17</w:t>
      </w:r>
      <w:r w:rsidRPr="008A0341">
        <w:rPr>
          <w:sz w:val="28"/>
          <w:szCs w:val="20"/>
          <w:lang w:val="ru-RU" w:eastAsia="ru-RU" w:bidi="ar-SA"/>
        </w:rPr>
        <w:t>.</w:t>
      </w:r>
    </w:p>
    <w:p w:rsidR="008A0341" w:rsidRPr="00067D5E" w:rsidRDefault="00520273" w:rsidP="008A0341">
      <w:pPr>
        <w:widowControl/>
        <w:autoSpaceDE/>
        <w:autoSpaceDN/>
        <w:jc w:val="right"/>
        <w:rPr>
          <w:color w:val="000000"/>
          <w:sz w:val="28"/>
          <w:szCs w:val="28"/>
          <w:lang w:val="ru-RU" w:eastAsia="ru-RU" w:bidi="ar-SA"/>
        </w:rPr>
      </w:pPr>
      <w:r w:rsidRPr="00067D5E">
        <w:rPr>
          <w:color w:val="000000"/>
          <w:sz w:val="28"/>
          <w:szCs w:val="28"/>
          <w:lang w:val="ru-RU" w:eastAsia="ru-RU" w:bidi="ar-SA"/>
        </w:rPr>
        <w:t>Таблица 17</w:t>
      </w:r>
    </w:p>
    <w:p w:rsidR="00FD584E" w:rsidRPr="00DB7BC3" w:rsidRDefault="00520273" w:rsidP="00FD584E">
      <w:pPr>
        <w:tabs>
          <w:tab w:val="left" w:pos="1540"/>
        </w:tabs>
        <w:autoSpaceDE/>
        <w:autoSpaceDN/>
        <w:jc w:val="center"/>
        <w:rPr>
          <w:sz w:val="28"/>
          <w:szCs w:val="20"/>
          <w:lang w:val="ru-RU" w:eastAsia="ru-RU" w:bidi="ar-SA"/>
        </w:rPr>
      </w:pPr>
      <w:r w:rsidRPr="00A84D3F">
        <w:rPr>
          <w:sz w:val="28"/>
          <w:szCs w:val="20"/>
          <w:lang w:val="ru-RU" w:eastAsia="ru-RU" w:bidi="ar-SA"/>
        </w:rPr>
        <w:t>Расчетные показатели, устанавливаемые для объектов местного значения в области транспортного обслуживания на территории сельского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3101"/>
        <w:gridCol w:w="2693"/>
        <w:gridCol w:w="2774"/>
      </w:tblGrid>
      <w:tr w:rsidR="001635A8" w:rsidRPr="0088474B" w:rsidTr="008F6B86">
        <w:trPr>
          <w:jc w:val="center"/>
        </w:trPr>
        <w:tc>
          <w:tcPr>
            <w:tcW w:w="693" w:type="dxa"/>
            <w:shd w:val="clear" w:color="auto" w:fill="auto"/>
            <w:vAlign w:val="center"/>
          </w:tcPr>
          <w:p w:rsidR="008A0341" w:rsidRPr="001627E5" w:rsidRDefault="00520273" w:rsidP="008F6B86">
            <w:pPr>
              <w:widowControl/>
              <w:autoSpaceDE/>
              <w:autoSpaceDN/>
              <w:jc w:val="center"/>
              <w:rPr>
                <w:color w:val="000000"/>
                <w:lang w:eastAsia="ru-RU" w:bidi="ar-SA"/>
              </w:rPr>
            </w:pPr>
            <w:r w:rsidRPr="001627E5">
              <w:rPr>
                <w:b/>
                <w:lang w:eastAsia="ru-RU" w:bidi="ar-SA"/>
              </w:rPr>
              <w:t>№ п/п</w:t>
            </w:r>
          </w:p>
        </w:tc>
        <w:tc>
          <w:tcPr>
            <w:tcW w:w="3101" w:type="dxa"/>
            <w:shd w:val="clear" w:color="auto" w:fill="auto"/>
            <w:vAlign w:val="center"/>
          </w:tcPr>
          <w:p w:rsidR="008A0341" w:rsidRPr="001627E5" w:rsidRDefault="00520273" w:rsidP="008F6B86">
            <w:pPr>
              <w:widowControl/>
              <w:autoSpaceDE/>
              <w:autoSpaceDN/>
              <w:jc w:val="center"/>
              <w:rPr>
                <w:color w:val="000000"/>
                <w:lang w:eastAsia="ru-RU" w:bidi="ar-SA"/>
              </w:rPr>
            </w:pPr>
            <w:r w:rsidRPr="001627E5">
              <w:rPr>
                <w:b/>
                <w:lang w:eastAsia="ru-RU" w:bidi="ar-SA"/>
              </w:rPr>
              <w:t>Наименование объекта</w:t>
            </w:r>
          </w:p>
        </w:tc>
        <w:tc>
          <w:tcPr>
            <w:tcW w:w="2693" w:type="dxa"/>
            <w:vAlign w:val="center"/>
          </w:tcPr>
          <w:p w:rsidR="008A0341" w:rsidRPr="008A0341" w:rsidRDefault="00520273" w:rsidP="008F6B86">
            <w:pPr>
              <w:widowControl/>
              <w:autoSpaceDE/>
              <w:autoSpaceDN/>
              <w:jc w:val="center"/>
              <w:rPr>
                <w:b/>
                <w:lang w:val="ru-RU" w:eastAsia="ru-RU" w:bidi="ar-SA"/>
              </w:rPr>
            </w:pPr>
            <w:r w:rsidRPr="008A0341">
              <w:rPr>
                <w:b/>
                <w:lang w:val="ru-RU" w:eastAsia="ru-RU" w:bidi="ar-SA"/>
              </w:rPr>
              <w:t>Минимально допустимый уровень обеспеченности населения</w:t>
            </w:r>
          </w:p>
        </w:tc>
        <w:tc>
          <w:tcPr>
            <w:tcW w:w="2774" w:type="dxa"/>
            <w:shd w:val="clear" w:color="auto" w:fill="auto"/>
            <w:vAlign w:val="center"/>
          </w:tcPr>
          <w:p w:rsidR="008A0341" w:rsidRPr="008A0341" w:rsidRDefault="00520273" w:rsidP="008F6B86">
            <w:pPr>
              <w:widowControl/>
              <w:autoSpaceDE/>
              <w:autoSpaceDN/>
              <w:jc w:val="center"/>
              <w:rPr>
                <w:color w:val="000000"/>
                <w:lang w:val="ru-RU" w:eastAsia="ru-RU" w:bidi="ar-SA"/>
              </w:rPr>
            </w:pPr>
            <w:r w:rsidRPr="008A0341">
              <w:rPr>
                <w:b/>
                <w:lang w:val="ru-RU" w:eastAsia="ru-RU" w:bidi="ar-SA"/>
              </w:rPr>
              <w:t>Максимально допустимый уровень территориальной доступности для населения</w:t>
            </w:r>
          </w:p>
        </w:tc>
      </w:tr>
      <w:tr w:rsidR="001635A8" w:rsidTr="008F6B86">
        <w:trPr>
          <w:jc w:val="center"/>
        </w:trPr>
        <w:tc>
          <w:tcPr>
            <w:tcW w:w="693" w:type="dxa"/>
            <w:shd w:val="clear" w:color="auto" w:fill="auto"/>
            <w:vAlign w:val="center"/>
          </w:tcPr>
          <w:p w:rsidR="008A0341" w:rsidRPr="001627E5" w:rsidRDefault="00520273" w:rsidP="008F6B86">
            <w:pPr>
              <w:widowControl/>
              <w:autoSpaceDE/>
              <w:autoSpaceDN/>
              <w:jc w:val="center"/>
              <w:rPr>
                <w:color w:val="000000"/>
                <w:lang w:eastAsia="ru-RU" w:bidi="ar-SA"/>
              </w:rPr>
            </w:pPr>
            <w:r w:rsidRPr="001627E5">
              <w:rPr>
                <w:color w:val="000000"/>
                <w:lang w:eastAsia="ru-RU" w:bidi="ar-SA"/>
              </w:rPr>
              <w:t>1</w:t>
            </w:r>
          </w:p>
        </w:tc>
        <w:tc>
          <w:tcPr>
            <w:tcW w:w="3101" w:type="dxa"/>
            <w:shd w:val="clear" w:color="auto" w:fill="auto"/>
            <w:vAlign w:val="center"/>
          </w:tcPr>
          <w:p w:rsidR="008A0341" w:rsidRPr="001627E5" w:rsidRDefault="00520273" w:rsidP="008F6B86">
            <w:pPr>
              <w:widowControl/>
              <w:autoSpaceDE/>
              <w:autoSpaceDN/>
              <w:jc w:val="center"/>
              <w:rPr>
                <w:color w:val="000000"/>
                <w:lang w:eastAsia="ru-RU" w:bidi="ar-SA"/>
              </w:rPr>
            </w:pPr>
            <w:r w:rsidRPr="001627E5">
              <w:rPr>
                <w:color w:val="000000"/>
                <w:lang w:eastAsia="ru-RU" w:bidi="ar-SA"/>
              </w:rPr>
              <w:t>Остановочный пункт</w:t>
            </w:r>
          </w:p>
        </w:tc>
        <w:tc>
          <w:tcPr>
            <w:tcW w:w="2693" w:type="dxa"/>
            <w:vAlign w:val="center"/>
          </w:tcPr>
          <w:p w:rsidR="008A0341" w:rsidRPr="008A0341" w:rsidRDefault="00520273" w:rsidP="008F6B86">
            <w:pPr>
              <w:widowControl/>
              <w:autoSpaceDE/>
              <w:autoSpaceDN/>
              <w:jc w:val="center"/>
              <w:rPr>
                <w:color w:val="000000"/>
                <w:highlight w:val="lightGray"/>
                <w:lang w:val="ru-RU" w:eastAsia="ru-RU" w:bidi="ar-SA"/>
              </w:rPr>
            </w:pPr>
            <w:r w:rsidRPr="008A0341">
              <w:rPr>
                <w:lang w:val="ru-RU" w:eastAsia="ru-RU" w:bidi="ar-SA"/>
              </w:rPr>
              <w:t>1 для каждого сельского населенного пункта независимо от количества жителей</w:t>
            </w:r>
          </w:p>
        </w:tc>
        <w:tc>
          <w:tcPr>
            <w:tcW w:w="2774" w:type="dxa"/>
            <w:shd w:val="clear" w:color="auto" w:fill="auto"/>
            <w:vAlign w:val="center"/>
          </w:tcPr>
          <w:p w:rsidR="008A0341" w:rsidRPr="001627E5" w:rsidRDefault="00520273" w:rsidP="008F6B86">
            <w:pPr>
              <w:widowControl/>
              <w:autoSpaceDE/>
              <w:autoSpaceDN/>
              <w:jc w:val="center"/>
              <w:rPr>
                <w:color w:val="000000"/>
                <w:lang w:eastAsia="ru-RU" w:bidi="ar-SA"/>
              </w:rPr>
            </w:pPr>
            <w:r w:rsidRPr="001627E5">
              <w:rPr>
                <w:color w:val="000000"/>
                <w:lang w:eastAsia="ru-RU" w:bidi="ar-SA"/>
              </w:rPr>
              <w:t>30 минут пешеходной доступности</w:t>
            </w:r>
          </w:p>
        </w:tc>
      </w:tr>
    </w:tbl>
    <w:p w:rsidR="008A0341" w:rsidRDefault="008A0341" w:rsidP="008A0341">
      <w:pPr>
        <w:widowControl/>
        <w:tabs>
          <w:tab w:val="left" w:pos="0"/>
        </w:tabs>
        <w:autoSpaceDE/>
        <w:autoSpaceDN/>
        <w:ind w:firstLine="709"/>
        <w:jc w:val="both"/>
        <w:rPr>
          <w:b/>
          <w:sz w:val="28"/>
          <w:szCs w:val="20"/>
          <w:lang w:val="ru-RU" w:eastAsia="ru-RU" w:bidi="ar-SA"/>
        </w:rPr>
      </w:pPr>
    </w:p>
    <w:p w:rsidR="008A0341" w:rsidRPr="008A0341" w:rsidRDefault="00520273" w:rsidP="00220C80">
      <w:pPr>
        <w:autoSpaceDE/>
        <w:autoSpaceDN/>
        <w:ind w:firstLine="709"/>
        <w:jc w:val="both"/>
        <w:rPr>
          <w:sz w:val="28"/>
          <w:szCs w:val="20"/>
          <w:lang w:val="ru-RU" w:eastAsia="ru-RU" w:bidi="ar-SA"/>
        </w:rPr>
      </w:pPr>
      <w:r w:rsidRPr="008A0341">
        <w:rPr>
          <w:sz w:val="28"/>
          <w:szCs w:val="20"/>
          <w:lang w:val="ru-RU" w:eastAsia="ru-RU" w:bidi="ar-SA"/>
        </w:rPr>
        <w:t>Дальность пешеходных подходов до ближайшей остановки общественного пассажирского транспорта допускается принимать не более 500 метров.</w:t>
      </w:r>
    </w:p>
    <w:p w:rsidR="008A0341" w:rsidRPr="008A0341" w:rsidRDefault="00520273" w:rsidP="00220C80">
      <w:pPr>
        <w:autoSpaceDE/>
        <w:autoSpaceDN/>
        <w:ind w:firstLine="709"/>
        <w:jc w:val="both"/>
        <w:rPr>
          <w:sz w:val="28"/>
          <w:szCs w:val="20"/>
          <w:lang w:val="ru-RU" w:eastAsia="ru-RU" w:bidi="ar-SA"/>
        </w:rPr>
      </w:pPr>
      <w:r w:rsidRPr="008A0341">
        <w:rPr>
          <w:sz w:val="28"/>
          <w:szCs w:val="20"/>
          <w:lang w:val="ru-RU" w:eastAsia="ru-RU" w:bidi="ar-SA"/>
        </w:rPr>
        <w:t>При проектировании автостоянок на территории жилых зон, около учреждений культурно-бытового обслуживания населения, предприятий торговли и отдыха, спортивных зданий и сооружений, мест приложения труда до 10% мест (но не менее одного места) следует выделять для транспорта инвалидов.</w:t>
      </w:r>
    </w:p>
    <w:p w:rsidR="008A0341" w:rsidRDefault="008A0341" w:rsidP="00946B04">
      <w:pPr>
        <w:widowControl/>
        <w:tabs>
          <w:tab w:val="left" w:pos="0"/>
        </w:tabs>
        <w:autoSpaceDE/>
        <w:autoSpaceDN/>
        <w:ind w:firstLine="709"/>
        <w:jc w:val="both"/>
        <w:rPr>
          <w:b/>
          <w:sz w:val="28"/>
          <w:szCs w:val="20"/>
          <w:lang w:val="ru-RU" w:eastAsia="ru-RU" w:bidi="ar-SA"/>
        </w:rPr>
      </w:pPr>
    </w:p>
    <w:p w:rsidR="008A0341" w:rsidRDefault="00520273" w:rsidP="008A0341">
      <w:pPr>
        <w:keepNext/>
        <w:widowControl/>
        <w:autoSpaceDE/>
        <w:autoSpaceDN/>
        <w:jc w:val="center"/>
        <w:outlineLvl w:val="1"/>
        <w:rPr>
          <w:b/>
          <w:sz w:val="28"/>
          <w:szCs w:val="20"/>
          <w:lang w:val="ru-RU" w:eastAsia="ru-RU" w:bidi="ar-SA"/>
        </w:rPr>
      </w:pPr>
      <w:bookmarkStart w:id="30" w:name="_Toc88123050"/>
      <w:bookmarkStart w:id="31" w:name="_Toc88220106"/>
      <w:r>
        <w:rPr>
          <w:b/>
          <w:sz w:val="28"/>
          <w:szCs w:val="20"/>
          <w:lang w:val="ru-RU" w:eastAsia="ru-RU" w:bidi="ar-SA"/>
        </w:rPr>
        <w:t>4.11. О</w:t>
      </w:r>
      <w:r w:rsidRPr="004406C7">
        <w:rPr>
          <w:b/>
          <w:sz w:val="28"/>
          <w:szCs w:val="20"/>
          <w:lang w:val="ru-RU" w:eastAsia="ru-RU" w:bidi="ar-SA"/>
        </w:rPr>
        <w:t xml:space="preserve">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Pr>
          <w:b/>
          <w:sz w:val="28"/>
          <w:szCs w:val="20"/>
          <w:lang w:val="ru-RU" w:eastAsia="ru-RU" w:bidi="ar-SA"/>
        </w:rPr>
        <w:t>благоустройства и озеленения территорий.</w:t>
      </w:r>
      <w:bookmarkEnd w:id="30"/>
      <w:bookmarkEnd w:id="31"/>
    </w:p>
    <w:p w:rsidR="008A0341" w:rsidRPr="008A0341" w:rsidRDefault="00520273" w:rsidP="00104D2C">
      <w:pPr>
        <w:widowControl/>
        <w:autoSpaceDE/>
        <w:autoSpaceDN/>
        <w:ind w:firstLine="709"/>
        <w:jc w:val="both"/>
        <w:rPr>
          <w:color w:val="000009"/>
          <w:spacing w:val="-1"/>
          <w:sz w:val="28"/>
          <w:szCs w:val="20"/>
          <w:lang w:val="ru-RU" w:eastAsia="ru-RU" w:bidi="ar-SA"/>
        </w:rPr>
      </w:pPr>
      <w:r w:rsidRPr="008A0341">
        <w:rPr>
          <w:color w:val="000009"/>
          <w:spacing w:val="-1"/>
          <w:sz w:val="28"/>
          <w:szCs w:val="20"/>
          <w:lang w:val="ru-RU" w:eastAsia="ru-RU" w:bidi="ar-SA"/>
        </w:rPr>
        <w:t>Расчетные показатели минимально допустимого уровня обеспеченности населения озелененными территориями общего пользования следует принима</w:t>
      </w:r>
      <w:r>
        <w:rPr>
          <w:color w:val="000009"/>
          <w:spacing w:val="-1"/>
          <w:sz w:val="28"/>
          <w:szCs w:val="20"/>
          <w:lang w:val="ru-RU" w:eastAsia="ru-RU" w:bidi="ar-SA"/>
        </w:rPr>
        <w:t>ть в соответствии с таблицей 18</w:t>
      </w:r>
      <w:r w:rsidRPr="008A0341">
        <w:rPr>
          <w:color w:val="000009"/>
          <w:spacing w:val="-1"/>
          <w:sz w:val="28"/>
          <w:szCs w:val="20"/>
          <w:lang w:val="ru-RU" w:eastAsia="ru-RU" w:bidi="ar-SA"/>
        </w:rPr>
        <w:t>.</w:t>
      </w:r>
    </w:p>
    <w:p w:rsidR="008A0341" w:rsidRPr="00067D5E" w:rsidRDefault="00520273" w:rsidP="008A0341">
      <w:pPr>
        <w:widowControl/>
        <w:autoSpaceDE/>
        <w:autoSpaceDN/>
        <w:jc w:val="right"/>
        <w:rPr>
          <w:color w:val="000009"/>
          <w:spacing w:val="-1"/>
          <w:sz w:val="28"/>
          <w:szCs w:val="20"/>
          <w:lang w:val="ru-RU" w:eastAsia="ru-RU" w:bidi="ar-SA"/>
        </w:rPr>
      </w:pPr>
      <w:r w:rsidRPr="00067D5E">
        <w:rPr>
          <w:color w:val="000009"/>
          <w:spacing w:val="-1"/>
          <w:sz w:val="28"/>
          <w:szCs w:val="20"/>
          <w:lang w:val="ru-RU" w:eastAsia="ru-RU" w:bidi="ar-SA"/>
        </w:rPr>
        <w:t>Таблица 18</w:t>
      </w:r>
    </w:p>
    <w:p w:rsidR="008A0341" w:rsidRPr="008A0341" w:rsidRDefault="00520273" w:rsidP="008A0341">
      <w:pPr>
        <w:widowControl/>
        <w:autoSpaceDE/>
        <w:autoSpaceDN/>
        <w:jc w:val="center"/>
        <w:rPr>
          <w:color w:val="000009"/>
          <w:spacing w:val="-1"/>
          <w:sz w:val="28"/>
          <w:szCs w:val="20"/>
          <w:lang w:val="ru-RU" w:eastAsia="ru-RU" w:bidi="ar-SA"/>
        </w:rPr>
      </w:pPr>
      <w:r w:rsidRPr="008A0341">
        <w:rPr>
          <w:color w:val="000009"/>
          <w:spacing w:val="-1"/>
          <w:sz w:val="28"/>
          <w:szCs w:val="20"/>
          <w:lang w:val="ru-RU" w:eastAsia="ru-RU" w:bidi="ar-SA"/>
        </w:rPr>
        <w:t>Расчетные показатели минимально допустимого уровня обеспеченности населения озелененными территориями общего пользования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3058"/>
        <w:gridCol w:w="2634"/>
      </w:tblGrid>
      <w:tr w:rsidR="001635A8" w:rsidRPr="0088474B" w:rsidTr="008F6B86">
        <w:trPr>
          <w:jc w:val="center"/>
        </w:trPr>
        <w:tc>
          <w:tcPr>
            <w:tcW w:w="2767" w:type="dxa"/>
            <w:vAlign w:val="center"/>
          </w:tcPr>
          <w:p w:rsidR="008A0341" w:rsidRPr="00E661AA" w:rsidRDefault="00520273" w:rsidP="008F6B86">
            <w:pPr>
              <w:widowControl/>
              <w:autoSpaceDE/>
              <w:autoSpaceDN/>
              <w:jc w:val="center"/>
              <w:rPr>
                <w:b/>
                <w:lang w:eastAsia="ru-RU" w:bidi="ar-SA"/>
              </w:rPr>
            </w:pPr>
            <w:r w:rsidRPr="00E661AA">
              <w:rPr>
                <w:b/>
                <w:lang w:eastAsia="ru-RU" w:bidi="ar-SA"/>
              </w:rPr>
              <w:t>Наименование объекта</w:t>
            </w:r>
          </w:p>
        </w:tc>
        <w:tc>
          <w:tcPr>
            <w:tcW w:w="3058" w:type="dxa"/>
            <w:vAlign w:val="center"/>
          </w:tcPr>
          <w:p w:rsidR="008A0341" w:rsidRPr="008A0341" w:rsidRDefault="00520273" w:rsidP="008F6B86">
            <w:pPr>
              <w:widowControl/>
              <w:autoSpaceDE/>
              <w:autoSpaceDN/>
              <w:jc w:val="center"/>
              <w:rPr>
                <w:b/>
                <w:lang w:val="ru-RU" w:eastAsia="ru-RU" w:bidi="ar-SA"/>
              </w:rPr>
            </w:pPr>
            <w:r w:rsidRPr="008A0341">
              <w:rPr>
                <w:b/>
                <w:lang w:val="ru-RU" w:eastAsia="ru-RU" w:bidi="ar-SA"/>
              </w:rPr>
              <w:t>Минимально допустимый уровень обеспеченности населения (кв. метров/чел.)</w:t>
            </w:r>
          </w:p>
        </w:tc>
        <w:tc>
          <w:tcPr>
            <w:tcW w:w="2634" w:type="dxa"/>
          </w:tcPr>
          <w:p w:rsidR="008A0341" w:rsidRPr="008A0341" w:rsidRDefault="00520273" w:rsidP="008F6B86">
            <w:pPr>
              <w:widowControl/>
              <w:autoSpaceDE/>
              <w:autoSpaceDN/>
              <w:jc w:val="center"/>
              <w:rPr>
                <w:b/>
                <w:lang w:val="ru-RU" w:eastAsia="ru-RU" w:bidi="ar-SA"/>
              </w:rPr>
            </w:pPr>
            <w:r w:rsidRPr="008A0341">
              <w:rPr>
                <w:b/>
                <w:lang w:val="ru-RU" w:eastAsia="ru-RU" w:bidi="ar-SA"/>
              </w:rPr>
              <w:t>Максимально допустимый уровень территориальной доступности для населения</w:t>
            </w:r>
          </w:p>
        </w:tc>
      </w:tr>
      <w:tr w:rsidR="001635A8" w:rsidTr="008F6B86">
        <w:trPr>
          <w:jc w:val="center"/>
        </w:trPr>
        <w:tc>
          <w:tcPr>
            <w:tcW w:w="2767" w:type="dxa"/>
            <w:vAlign w:val="center"/>
          </w:tcPr>
          <w:p w:rsidR="008A0341" w:rsidRPr="00E661AA" w:rsidRDefault="00520273" w:rsidP="008F6B86">
            <w:pPr>
              <w:widowControl/>
              <w:autoSpaceDE/>
              <w:autoSpaceDN/>
              <w:rPr>
                <w:lang w:eastAsia="ru-RU" w:bidi="ar-SA"/>
              </w:rPr>
            </w:pPr>
            <w:r w:rsidRPr="00E661AA">
              <w:rPr>
                <w:lang w:eastAsia="ru-RU" w:bidi="ar-SA"/>
              </w:rPr>
              <w:t>Озелененные территории общего пользования</w:t>
            </w:r>
          </w:p>
        </w:tc>
        <w:tc>
          <w:tcPr>
            <w:tcW w:w="3058" w:type="dxa"/>
            <w:vAlign w:val="center"/>
          </w:tcPr>
          <w:p w:rsidR="008A0341" w:rsidRPr="00E661AA" w:rsidRDefault="00520273" w:rsidP="008F6B86">
            <w:pPr>
              <w:widowControl/>
              <w:autoSpaceDE/>
              <w:autoSpaceDN/>
              <w:jc w:val="center"/>
              <w:rPr>
                <w:lang w:eastAsia="ru-RU" w:bidi="ar-SA"/>
              </w:rPr>
            </w:pPr>
            <w:r w:rsidRPr="00E661AA">
              <w:rPr>
                <w:lang w:eastAsia="ru-RU" w:bidi="ar-SA"/>
              </w:rPr>
              <w:t>12</w:t>
            </w:r>
          </w:p>
        </w:tc>
        <w:tc>
          <w:tcPr>
            <w:tcW w:w="2634" w:type="dxa"/>
            <w:vAlign w:val="center"/>
          </w:tcPr>
          <w:p w:rsidR="008A0341" w:rsidRPr="00E661AA" w:rsidRDefault="00520273" w:rsidP="008F6B86">
            <w:pPr>
              <w:widowControl/>
              <w:autoSpaceDE/>
              <w:autoSpaceDN/>
              <w:jc w:val="center"/>
              <w:rPr>
                <w:lang w:eastAsia="ru-RU" w:bidi="ar-SA"/>
              </w:rPr>
            </w:pPr>
            <w:r w:rsidRPr="00E661AA">
              <w:rPr>
                <w:lang w:eastAsia="ru-RU" w:bidi="ar-SA"/>
              </w:rPr>
              <w:t>не устанавливается</w:t>
            </w:r>
          </w:p>
        </w:tc>
      </w:tr>
    </w:tbl>
    <w:p w:rsidR="008A0341" w:rsidRPr="00104D2C" w:rsidRDefault="00520273" w:rsidP="00104D2C">
      <w:pPr>
        <w:widowControl/>
        <w:autoSpaceDE/>
        <w:autoSpaceDN/>
        <w:jc w:val="both"/>
        <w:rPr>
          <w:color w:val="000009"/>
          <w:spacing w:val="-1"/>
          <w:sz w:val="20"/>
          <w:szCs w:val="20"/>
          <w:lang w:val="ru-RU" w:eastAsia="ru-RU" w:bidi="ar-SA"/>
        </w:rPr>
      </w:pPr>
      <w:r w:rsidRPr="00104D2C">
        <w:rPr>
          <w:color w:val="000009"/>
          <w:spacing w:val="-1"/>
          <w:sz w:val="20"/>
          <w:szCs w:val="20"/>
          <w:lang w:val="ru-RU" w:eastAsia="ru-RU" w:bidi="ar-SA"/>
        </w:rPr>
        <w:t xml:space="preserve">Примечание. </w:t>
      </w:r>
    </w:p>
    <w:p w:rsidR="008A0341" w:rsidRPr="00104D2C" w:rsidRDefault="00520273" w:rsidP="00104D2C">
      <w:pPr>
        <w:widowControl/>
        <w:autoSpaceDE/>
        <w:autoSpaceDN/>
        <w:jc w:val="both"/>
        <w:rPr>
          <w:color w:val="000009"/>
          <w:spacing w:val="-1"/>
          <w:sz w:val="20"/>
          <w:szCs w:val="20"/>
          <w:lang w:val="ru-RU" w:eastAsia="ru-RU" w:bidi="ar-SA"/>
        </w:rPr>
      </w:pPr>
      <w:r w:rsidRPr="00104D2C">
        <w:rPr>
          <w:color w:val="000009"/>
          <w:spacing w:val="-1"/>
          <w:sz w:val="20"/>
          <w:szCs w:val="20"/>
          <w:lang w:val="ru-RU" w:eastAsia="ru-RU" w:bidi="ar-SA"/>
        </w:rPr>
        <w:t>Для населенных пунктов, расположенных в окружении лесов, в прибрежных зонах крупных рек и водоемов, площадь озелененных территорий общего пользования допускается уменьшать, но не более чем на 20%.</w:t>
      </w:r>
    </w:p>
    <w:p w:rsidR="008A0341" w:rsidRDefault="00520273" w:rsidP="009D7A73">
      <w:pPr>
        <w:widowControl/>
        <w:autoSpaceDE/>
        <w:autoSpaceDN/>
        <w:spacing w:after="240"/>
        <w:jc w:val="both"/>
        <w:rPr>
          <w:color w:val="000009"/>
          <w:spacing w:val="-1"/>
          <w:sz w:val="20"/>
          <w:szCs w:val="20"/>
          <w:lang w:val="ru-RU" w:eastAsia="ru-RU" w:bidi="ar-SA"/>
        </w:rPr>
      </w:pPr>
      <w:r w:rsidRPr="00104D2C">
        <w:rPr>
          <w:color w:val="000009"/>
          <w:spacing w:val="-1"/>
          <w:sz w:val="20"/>
          <w:szCs w:val="20"/>
          <w:lang w:val="ru-RU" w:eastAsia="ru-RU" w:bidi="ar-SA"/>
        </w:rPr>
        <w:t>В площадь отдельных участков озелененной территории включаются площадки для отдыха, игр детей, пешеходные дорожки, если они занимают не более 30% общей площади участка.</w:t>
      </w:r>
    </w:p>
    <w:p w:rsidR="008A0341" w:rsidRPr="008A0341" w:rsidRDefault="00520273" w:rsidP="00104D2C">
      <w:pPr>
        <w:widowControl/>
        <w:autoSpaceDE/>
        <w:autoSpaceDN/>
        <w:ind w:firstLine="709"/>
        <w:jc w:val="both"/>
        <w:rPr>
          <w:sz w:val="28"/>
          <w:szCs w:val="20"/>
          <w:lang w:val="ru-RU" w:eastAsia="ru-RU" w:bidi="ar-SA"/>
        </w:rPr>
      </w:pPr>
      <w:r w:rsidRPr="008A0341">
        <w:rPr>
          <w:sz w:val="28"/>
          <w:szCs w:val="20"/>
          <w:lang w:val="ru-RU" w:eastAsia="ru-RU" w:bidi="ar-SA"/>
        </w:rPr>
        <w:t xml:space="preserve">Зеленые насаждения в населенном пункте следует предусматривать в виде единой системы с учетом его планировочной структуры и местных условий. При проектировании новых и реконструкции существующих территорий населенного пункта следует предусматривать максимальное сохранение и использование существующих зеленых насаждений. </w:t>
      </w:r>
    </w:p>
    <w:p w:rsidR="008A0341" w:rsidRPr="008A0341" w:rsidRDefault="00520273" w:rsidP="00104D2C">
      <w:pPr>
        <w:widowControl/>
        <w:autoSpaceDE/>
        <w:autoSpaceDN/>
        <w:ind w:firstLine="709"/>
        <w:jc w:val="both"/>
        <w:rPr>
          <w:sz w:val="28"/>
          <w:szCs w:val="20"/>
          <w:lang w:val="ru-RU" w:eastAsia="ru-RU" w:bidi="ar-SA"/>
        </w:rPr>
      </w:pPr>
      <w:r w:rsidRPr="008A0341">
        <w:rPr>
          <w:sz w:val="28"/>
          <w:szCs w:val="20"/>
          <w:lang w:val="ru-RU" w:eastAsia="ru-RU" w:bidi="ar-SA"/>
        </w:rPr>
        <w:lastRenderedPageBreak/>
        <w:t xml:space="preserve">Площади объектов озеленения общего пользования следует принимать в размере: парков – не менее 10 га; садов – не менее 3 га; скверов – 0,5 га. </w:t>
      </w:r>
    </w:p>
    <w:p w:rsidR="008A0341" w:rsidRPr="00067D5E" w:rsidRDefault="00520273" w:rsidP="00104D2C">
      <w:pPr>
        <w:widowControl/>
        <w:autoSpaceDE/>
        <w:autoSpaceDN/>
        <w:ind w:firstLine="709"/>
        <w:jc w:val="both"/>
        <w:rPr>
          <w:sz w:val="28"/>
          <w:szCs w:val="20"/>
          <w:lang w:val="ru-RU" w:eastAsia="ru-RU" w:bidi="ar-SA"/>
        </w:rPr>
      </w:pPr>
      <w:r w:rsidRPr="008A0341">
        <w:rPr>
          <w:sz w:val="28"/>
          <w:szCs w:val="20"/>
          <w:lang w:val="ru-RU" w:eastAsia="ru-RU" w:bidi="ar-SA"/>
        </w:rPr>
        <w:t xml:space="preserve">Принципы размещения объектов благоустройства и озеленения на территории населенных пунктов, параметры объектов следует принимать в соответствии с «СП 42.13330.2016 «Градостроительство. </w:t>
      </w:r>
      <w:r w:rsidRPr="00067D5E">
        <w:rPr>
          <w:sz w:val="28"/>
          <w:szCs w:val="20"/>
          <w:lang w:val="ru-RU" w:eastAsia="ru-RU" w:bidi="ar-SA"/>
        </w:rPr>
        <w:t xml:space="preserve">Планировка и застройка городских и сельских поселений». </w:t>
      </w:r>
    </w:p>
    <w:p w:rsidR="008A0341" w:rsidRPr="00067D5E" w:rsidRDefault="008A0341" w:rsidP="008A0341">
      <w:pPr>
        <w:widowControl/>
        <w:autoSpaceDE/>
        <w:autoSpaceDN/>
        <w:jc w:val="both"/>
        <w:rPr>
          <w:sz w:val="28"/>
          <w:szCs w:val="28"/>
          <w:lang w:val="ru-RU" w:bidi="ar-SA"/>
        </w:rPr>
      </w:pPr>
    </w:p>
    <w:p w:rsidR="00104D2C" w:rsidRDefault="00520273" w:rsidP="00104D2C">
      <w:pPr>
        <w:keepNext/>
        <w:widowControl/>
        <w:autoSpaceDE/>
        <w:autoSpaceDN/>
        <w:jc w:val="center"/>
        <w:outlineLvl w:val="1"/>
        <w:rPr>
          <w:b/>
          <w:sz w:val="28"/>
          <w:szCs w:val="20"/>
          <w:lang w:val="ru-RU" w:eastAsia="ru-RU" w:bidi="ar-SA"/>
        </w:rPr>
      </w:pPr>
      <w:bookmarkStart w:id="32" w:name="_Toc88123051"/>
      <w:bookmarkStart w:id="33" w:name="_Toc88220107"/>
      <w:r>
        <w:rPr>
          <w:b/>
          <w:sz w:val="28"/>
          <w:szCs w:val="20"/>
          <w:lang w:val="ru-RU" w:eastAsia="ru-RU" w:bidi="ar-SA"/>
        </w:rPr>
        <w:t>4.12. О</w:t>
      </w:r>
      <w:r w:rsidRPr="004406C7">
        <w:rPr>
          <w:b/>
          <w:sz w:val="28"/>
          <w:szCs w:val="20"/>
          <w:lang w:val="ru-RU" w:eastAsia="ru-RU" w:bidi="ar-SA"/>
        </w:rPr>
        <w:t xml:space="preserve">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sidRPr="00FD75B2">
        <w:rPr>
          <w:b/>
          <w:sz w:val="28"/>
          <w:szCs w:val="20"/>
          <w:lang w:val="ru-RU" w:eastAsia="ru-RU" w:bidi="ar-SA"/>
        </w:rPr>
        <w:t>электро-</w:t>
      </w:r>
      <w:r>
        <w:rPr>
          <w:b/>
          <w:sz w:val="28"/>
          <w:szCs w:val="20"/>
          <w:lang w:val="ru-RU" w:eastAsia="ru-RU" w:bidi="ar-SA"/>
        </w:rPr>
        <w:t>,</w:t>
      </w:r>
      <w:r w:rsidRPr="00FD75B2">
        <w:rPr>
          <w:b/>
          <w:sz w:val="28"/>
          <w:szCs w:val="20"/>
          <w:lang w:val="ru-RU" w:eastAsia="ru-RU" w:bidi="ar-SA"/>
        </w:rPr>
        <w:t xml:space="preserve"> тепло-, газо- и водоснабжения населения сельского поселения</w:t>
      </w:r>
      <w:r>
        <w:rPr>
          <w:b/>
          <w:sz w:val="28"/>
          <w:szCs w:val="20"/>
          <w:lang w:val="ru-RU" w:eastAsia="ru-RU" w:bidi="ar-SA"/>
        </w:rPr>
        <w:t>.</w:t>
      </w:r>
      <w:bookmarkEnd w:id="32"/>
      <w:bookmarkEnd w:id="33"/>
    </w:p>
    <w:p w:rsidR="00104D2C" w:rsidRPr="00620937" w:rsidRDefault="00520273" w:rsidP="00104D2C">
      <w:pPr>
        <w:keepNext/>
        <w:widowControl/>
        <w:autoSpaceDE/>
        <w:autoSpaceDN/>
        <w:jc w:val="center"/>
        <w:outlineLvl w:val="2"/>
        <w:rPr>
          <w:b/>
          <w:iCs/>
          <w:sz w:val="28"/>
          <w:szCs w:val="20"/>
          <w:lang w:val="ru-RU" w:eastAsia="ru-RU" w:bidi="ar-SA"/>
        </w:rPr>
      </w:pPr>
      <w:bookmarkStart w:id="34" w:name="_Toc88123052"/>
      <w:bookmarkStart w:id="35" w:name="_Toc88220108"/>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 xml:space="preserve">12.1. </w:t>
      </w:r>
      <w:r w:rsidRPr="00620937">
        <w:rPr>
          <w:b/>
          <w:iCs/>
          <w:sz w:val="28"/>
          <w:szCs w:val="20"/>
          <w:lang w:val="ru-RU" w:eastAsia="ru-RU" w:bidi="ar-SA"/>
        </w:rPr>
        <w:t>Рекомендации к определению нормативной потребности населения сельского поселения в объектах электроснабжения.</w:t>
      </w:r>
      <w:bookmarkEnd w:id="34"/>
      <w:bookmarkEnd w:id="35"/>
    </w:p>
    <w:p w:rsidR="00104D2C" w:rsidRPr="00104D2C" w:rsidRDefault="00520273" w:rsidP="00104D2C">
      <w:pPr>
        <w:widowControl/>
        <w:autoSpaceDE/>
        <w:autoSpaceDN/>
        <w:ind w:firstLine="709"/>
        <w:jc w:val="both"/>
        <w:rPr>
          <w:sz w:val="28"/>
          <w:szCs w:val="20"/>
          <w:lang w:val="ru-RU" w:eastAsia="ru-RU" w:bidi="ar-SA"/>
        </w:rPr>
      </w:pPr>
      <w:r w:rsidRPr="00104D2C">
        <w:rPr>
          <w:sz w:val="28"/>
          <w:szCs w:val="20"/>
          <w:lang w:val="ru-RU" w:eastAsia="ru-RU" w:bidi="ar-SA"/>
        </w:rPr>
        <w:t xml:space="preserve">Обеспечение бесперебойного и качественного электроснабжения потребителей электрической энергии способствует охране здоровья населения и улучшению качества жизни населения на территории </w:t>
      </w:r>
      <w:r w:rsidRPr="00104D2C">
        <w:rPr>
          <w:rFonts w:eastAsia="Calibri"/>
          <w:sz w:val="28"/>
          <w:szCs w:val="20"/>
          <w:lang w:val="ru-RU" w:bidi="ar-SA"/>
        </w:rPr>
        <w:t>сельского поселения</w:t>
      </w:r>
      <w:r w:rsidRPr="00104D2C">
        <w:rPr>
          <w:sz w:val="28"/>
          <w:szCs w:val="20"/>
          <w:lang w:val="ru-RU" w:eastAsia="ru-RU" w:bidi="ar-SA"/>
        </w:rPr>
        <w:t>.</w:t>
      </w:r>
    </w:p>
    <w:p w:rsidR="00104D2C" w:rsidRPr="00104D2C" w:rsidRDefault="00520273" w:rsidP="00104D2C">
      <w:pPr>
        <w:widowControl/>
        <w:autoSpaceDE/>
        <w:autoSpaceDN/>
        <w:ind w:firstLine="709"/>
        <w:jc w:val="both"/>
        <w:rPr>
          <w:sz w:val="28"/>
          <w:szCs w:val="20"/>
          <w:lang w:val="ru-RU" w:eastAsia="ru-RU" w:bidi="ar-SA"/>
        </w:rPr>
      </w:pPr>
      <w:r w:rsidRPr="00104D2C">
        <w:rPr>
          <w:sz w:val="28"/>
          <w:szCs w:val="20"/>
          <w:lang w:val="ru-RU" w:eastAsia="ru-RU" w:bidi="ar-SA"/>
        </w:rPr>
        <w:t>Основными направлениями развития электроснабжения сельского поселения на перспективный период являются:</w:t>
      </w:r>
    </w:p>
    <w:p w:rsidR="00104D2C" w:rsidRPr="00104D2C" w:rsidRDefault="00520273" w:rsidP="00AA6594">
      <w:pPr>
        <w:numPr>
          <w:ilvl w:val="0"/>
          <w:numId w:val="6"/>
        </w:numPr>
        <w:tabs>
          <w:tab w:val="left" w:pos="1134"/>
        </w:tabs>
        <w:autoSpaceDE/>
        <w:autoSpaceDN/>
        <w:ind w:left="0" w:firstLine="709"/>
        <w:jc w:val="both"/>
        <w:rPr>
          <w:sz w:val="28"/>
          <w:szCs w:val="20"/>
          <w:lang w:val="ru-RU" w:eastAsia="ru-RU" w:bidi="ar-SA"/>
        </w:rPr>
      </w:pPr>
      <w:r w:rsidRPr="00104D2C">
        <w:rPr>
          <w:sz w:val="28"/>
          <w:szCs w:val="20"/>
          <w:lang w:val="ru-RU" w:eastAsia="ru-RU" w:bidi="ar-SA"/>
        </w:rPr>
        <w:t xml:space="preserve">снижение потерь электрической энергии при передаче, трансформации и потреблении; </w:t>
      </w:r>
    </w:p>
    <w:p w:rsidR="00104D2C" w:rsidRPr="00104D2C" w:rsidRDefault="00520273" w:rsidP="00AA6594">
      <w:pPr>
        <w:numPr>
          <w:ilvl w:val="0"/>
          <w:numId w:val="6"/>
        </w:numPr>
        <w:tabs>
          <w:tab w:val="left" w:pos="1134"/>
        </w:tabs>
        <w:autoSpaceDE/>
        <w:autoSpaceDN/>
        <w:ind w:left="0" w:firstLine="709"/>
        <w:jc w:val="both"/>
        <w:rPr>
          <w:sz w:val="28"/>
          <w:szCs w:val="20"/>
          <w:lang w:val="ru-RU" w:eastAsia="ru-RU" w:bidi="ar-SA"/>
        </w:rPr>
      </w:pPr>
      <w:r w:rsidRPr="00104D2C">
        <w:rPr>
          <w:sz w:val="28"/>
          <w:szCs w:val="20"/>
          <w:lang w:val="ru-RU" w:eastAsia="ru-RU" w:bidi="ar-SA"/>
        </w:rPr>
        <w:t>создание экономически привлекательных условий для потребления электрической энергии в полупиковый и ночной период путем перехода промышленных потребителей и населения на тарифы, дифференцированные по времени суток.</w:t>
      </w:r>
    </w:p>
    <w:p w:rsidR="00104D2C" w:rsidRPr="00104D2C" w:rsidRDefault="00520273" w:rsidP="00104D2C">
      <w:pPr>
        <w:widowControl/>
        <w:autoSpaceDE/>
        <w:autoSpaceDN/>
        <w:ind w:firstLine="709"/>
        <w:jc w:val="both"/>
        <w:rPr>
          <w:sz w:val="28"/>
          <w:szCs w:val="20"/>
          <w:lang w:val="ru-RU" w:eastAsia="ru-RU" w:bidi="ar-SA"/>
        </w:rPr>
      </w:pPr>
      <w:r w:rsidRPr="00104D2C">
        <w:rPr>
          <w:sz w:val="28"/>
          <w:szCs w:val="20"/>
          <w:lang w:val="ru-RU" w:eastAsia="ru-RU" w:bidi="ar-SA"/>
        </w:rPr>
        <w:t>В соответствии с ВСН 14278 тм-т1 «Нормы отвода земель для электрических сетей напряжением 0,38 – 750 кВ», установлены расчетные показатели минимально допустимых размеров земельных участков под объекты мест</w:t>
      </w:r>
      <w:r w:rsidR="003C65AC">
        <w:rPr>
          <w:sz w:val="28"/>
          <w:szCs w:val="20"/>
          <w:lang w:val="ru-RU" w:eastAsia="ru-RU" w:bidi="ar-SA"/>
        </w:rPr>
        <w:t>ного значения</w:t>
      </w:r>
      <w:r w:rsidRPr="00104D2C">
        <w:rPr>
          <w:sz w:val="28"/>
          <w:szCs w:val="20"/>
          <w:lang w:val="ru-RU" w:eastAsia="ru-RU" w:bidi="ar-SA"/>
        </w:rPr>
        <w:t xml:space="preserve"> в области электроснабжения, приведенные ниже (таблица </w:t>
      </w:r>
      <w:r>
        <w:rPr>
          <w:sz w:val="28"/>
          <w:szCs w:val="20"/>
          <w:lang w:val="ru-RU" w:eastAsia="ru-RU" w:bidi="ar-SA"/>
        </w:rPr>
        <w:t>19</w:t>
      </w:r>
      <w:r w:rsidRPr="00104D2C">
        <w:rPr>
          <w:sz w:val="28"/>
          <w:szCs w:val="20"/>
          <w:lang w:val="ru-RU" w:eastAsia="ru-RU" w:bidi="ar-SA"/>
        </w:rPr>
        <w:t>).</w:t>
      </w:r>
    </w:p>
    <w:p w:rsidR="00104D2C" w:rsidRPr="00067D5E" w:rsidRDefault="00520273" w:rsidP="00104D2C">
      <w:pPr>
        <w:widowControl/>
        <w:autoSpaceDE/>
        <w:autoSpaceDN/>
        <w:jc w:val="right"/>
        <w:rPr>
          <w:sz w:val="28"/>
          <w:szCs w:val="20"/>
          <w:lang w:val="ru-RU" w:eastAsia="ru-RU" w:bidi="ar-SA"/>
        </w:rPr>
      </w:pPr>
      <w:r w:rsidRPr="00067D5E">
        <w:rPr>
          <w:sz w:val="28"/>
          <w:szCs w:val="20"/>
          <w:lang w:val="ru-RU" w:eastAsia="ru-RU" w:bidi="ar-SA"/>
        </w:rPr>
        <w:t>Таблица 19</w:t>
      </w:r>
    </w:p>
    <w:p w:rsidR="00DC23DA" w:rsidRPr="00DC23DA" w:rsidRDefault="00520273" w:rsidP="00DC23DA">
      <w:pPr>
        <w:widowControl/>
        <w:autoSpaceDE/>
        <w:autoSpaceDN/>
        <w:jc w:val="center"/>
        <w:rPr>
          <w:iCs/>
          <w:sz w:val="28"/>
          <w:szCs w:val="20"/>
          <w:lang w:val="ru-RU" w:eastAsia="ru-RU" w:bidi="ar-SA"/>
        </w:rPr>
      </w:pPr>
      <w:r w:rsidRPr="00DC23DA">
        <w:rPr>
          <w:iCs/>
          <w:sz w:val="28"/>
          <w:szCs w:val="20"/>
          <w:lang w:val="ru-RU" w:eastAsia="ru-RU" w:bidi="ar-SA"/>
        </w:rPr>
        <w:t>Р</w:t>
      </w:r>
      <w:r w:rsidRPr="00067D5E">
        <w:rPr>
          <w:iCs/>
          <w:color w:val="000009"/>
          <w:spacing w:val="-1"/>
          <w:sz w:val="28"/>
          <w:szCs w:val="20"/>
          <w:lang w:val="ru-RU" w:eastAsia="ru-RU" w:bidi="ar-SA"/>
        </w:rPr>
        <w:t>асчетные показатели минимально допустимых размеров земельных участков под объекты местного значения в области электроснабжения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70"/>
      </w:tblGrid>
      <w:tr w:rsidR="001635A8" w:rsidRPr="0088474B" w:rsidTr="008F6B86">
        <w:tc>
          <w:tcPr>
            <w:tcW w:w="2500" w:type="pct"/>
            <w:shd w:val="clear" w:color="auto" w:fill="auto"/>
            <w:vAlign w:val="center"/>
          </w:tcPr>
          <w:p w:rsidR="00104D2C" w:rsidRPr="0042535C" w:rsidRDefault="00520273" w:rsidP="008F6B86">
            <w:pPr>
              <w:widowControl/>
              <w:tabs>
                <w:tab w:val="center" w:pos="4153"/>
                <w:tab w:val="right" w:pos="8306"/>
              </w:tabs>
              <w:autoSpaceDE/>
              <w:autoSpaceDN/>
              <w:jc w:val="center"/>
              <w:rPr>
                <w:lang w:val="ru-RU" w:eastAsia="zh-CN" w:bidi="hi-IN"/>
              </w:rPr>
            </w:pPr>
            <w:r w:rsidRPr="0042535C">
              <w:rPr>
                <w:lang w:val="ru-RU" w:eastAsia="zh-CN" w:bidi="hi-IN"/>
              </w:rPr>
              <w:t>Вид объекта</w:t>
            </w:r>
          </w:p>
        </w:tc>
        <w:tc>
          <w:tcPr>
            <w:tcW w:w="2500" w:type="pct"/>
            <w:shd w:val="clear" w:color="auto" w:fill="auto"/>
            <w:vAlign w:val="center"/>
          </w:tcPr>
          <w:p w:rsidR="00104D2C" w:rsidRPr="0042535C" w:rsidRDefault="00520273" w:rsidP="008F6B86">
            <w:pPr>
              <w:widowControl/>
              <w:tabs>
                <w:tab w:val="center" w:pos="4153"/>
                <w:tab w:val="right" w:pos="8306"/>
              </w:tabs>
              <w:autoSpaceDE/>
              <w:autoSpaceDN/>
              <w:jc w:val="center"/>
              <w:rPr>
                <w:lang w:val="ru-RU" w:eastAsia="zh-CN" w:bidi="hi-IN"/>
              </w:rPr>
            </w:pPr>
            <w:r w:rsidRPr="0042535C">
              <w:rPr>
                <w:lang w:val="ru-RU" w:eastAsia="zh-CN" w:bidi="hi-IN"/>
              </w:rPr>
              <w:t xml:space="preserve">Размер земельного участка, </w:t>
            </w:r>
            <w:r w:rsidR="00E14B70" w:rsidRPr="0042535C">
              <w:rPr>
                <w:lang w:val="ru-RU" w:eastAsia="zh-CN" w:bidi="hi-IN"/>
              </w:rPr>
              <w:t>кв. м</w:t>
            </w:r>
          </w:p>
        </w:tc>
      </w:tr>
      <w:tr w:rsidR="001635A8" w:rsidTr="008F6B86">
        <w:tc>
          <w:tcPr>
            <w:tcW w:w="2500" w:type="pct"/>
            <w:shd w:val="clear" w:color="auto" w:fill="auto"/>
            <w:vAlign w:val="center"/>
          </w:tcPr>
          <w:p w:rsidR="00104D2C" w:rsidRPr="0042535C" w:rsidRDefault="00520273" w:rsidP="008F6B86">
            <w:pPr>
              <w:widowControl/>
              <w:tabs>
                <w:tab w:val="center" w:pos="4153"/>
                <w:tab w:val="right" w:pos="8306"/>
              </w:tabs>
              <w:autoSpaceDE/>
              <w:autoSpaceDN/>
              <w:jc w:val="center"/>
              <w:rPr>
                <w:lang w:val="ru-RU" w:eastAsia="zh-CN" w:bidi="hi-IN"/>
              </w:rPr>
            </w:pPr>
            <w:r w:rsidRPr="0042535C">
              <w:rPr>
                <w:lang w:val="ru-RU" w:eastAsia="zh-CN" w:bidi="hi-IN"/>
              </w:rPr>
              <w:t>Трансформаторные подстанции с высшим напряжением от 6 кВ до 10 кВ</w:t>
            </w:r>
          </w:p>
        </w:tc>
        <w:tc>
          <w:tcPr>
            <w:tcW w:w="2500" w:type="pct"/>
            <w:shd w:val="clear" w:color="auto" w:fill="auto"/>
            <w:vAlign w:val="center"/>
          </w:tcPr>
          <w:p w:rsidR="00104D2C" w:rsidRPr="0042535C" w:rsidRDefault="00520273" w:rsidP="008F6B86">
            <w:pPr>
              <w:widowControl/>
              <w:tabs>
                <w:tab w:val="center" w:pos="4153"/>
                <w:tab w:val="right" w:pos="8306"/>
              </w:tabs>
              <w:autoSpaceDE/>
              <w:autoSpaceDN/>
              <w:jc w:val="center"/>
              <w:rPr>
                <w:lang w:val="ru-RU" w:eastAsia="zh-CN" w:bidi="hi-IN"/>
              </w:rPr>
            </w:pPr>
            <w:r w:rsidRPr="0042535C">
              <w:rPr>
                <w:lang w:val="ru-RU" w:eastAsia="zh-CN" w:bidi="hi-IN"/>
              </w:rPr>
              <w:t>не более 150</w:t>
            </w:r>
          </w:p>
        </w:tc>
      </w:tr>
      <w:tr w:rsidR="001635A8" w:rsidTr="008F6B86">
        <w:tc>
          <w:tcPr>
            <w:tcW w:w="2500" w:type="pct"/>
            <w:shd w:val="clear" w:color="auto" w:fill="auto"/>
            <w:vAlign w:val="center"/>
          </w:tcPr>
          <w:p w:rsidR="00104D2C" w:rsidRPr="0042535C" w:rsidRDefault="00520273" w:rsidP="008F6B86">
            <w:pPr>
              <w:widowControl/>
              <w:tabs>
                <w:tab w:val="center" w:pos="4153"/>
                <w:tab w:val="right" w:pos="8306"/>
              </w:tabs>
              <w:autoSpaceDE/>
              <w:autoSpaceDN/>
              <w:jc w:val="center"/>
              <w:rPr>
                <w:lang w:val="ru-RU" w:eastAsia="zh-CN" w:bidi="hi-IN"/>
              </w:rPr>
            </w:pPr>
            <w:r w:rsidRPr="0042535C">
              <w:rPr>
                <w:lang w:val="ru-RU" w:eastAsia="zh-CN" w:bidi="hi-IN"/>
              </w:rPr>
              <w:t>Понизительные подстанции и переключательные пункты напряжением от 20 кВ до 35 кВ</w:t>
            </w:r>
          </w:p>
        </w:tc>
        <w:tc>
          <w:tcPr>
            <w:tcW w:w="2500" w:type="pct"/>
            <w:shd w:val="clear" w:color="auto" w:fill="auto"/>
            <w:vAlign w:val="center"/>
          </w:tcPr>
          <w:p w:rsidR="00104D2C" w:rsidRPr="0042535C" w:rsidRDefault="00520273" w:rsidP="008F6B86">
            <w:pPr>
              <w:widowControl/>
              <w:tabs>
                <w:tab w:val="center" w:pos="4153"/>
                <w:tab w:val="right" w:pos="8306"/>
              </w:tabs>
              <w:autoSpaceDE/>
              <w:autoSpaceDN/>
              <w:jc w:val="center"/>
              <w:rPr>
                <w:lang w:val="ru-RU" w:eastAsia="zh-CN" w:bidi="hi-IN"/>
              </w:rPr>
            </w:pPr>
            <w:r w:rsidRPr="0042535C">
              <w:rPr>
                <w:lang w:val="ru-RU" w:eastAsia="zh-CN" w:bidi="hi-IN"/>
              </w:rPr>
              <w:t>не более 5000</w:t>
            </w:r>
          </w:p>
        </w:tc>
      </w:tr>
      <w:tr w:rsidR="001635A8" w:rsidTr="008F6B86">
        <w:tc>
          <w:tcPr>
            <w:tcW w:w="2500" w:type="pct"/>
            <w:shd w:val="clear" w:color="auto" w:fill="auto"/>
            <w:vAlign w:val="center"/>
          </w:tcPr>
          <w:p w:rsidR="00104D2C" w:rsidRPr="0042535C" w:rsidRDefault="00520273" w:rsidP="008F6B86">
            <w:pPr>
              <w:widowControl/>
              <w:tabs>
                <w:tab w:val="center" w:pos="4153"/>
                <w:tab w:val="right" w:pos="8306"/>
              </w:tabs>
              <w:autoSpaceDE/>
              <w:autoSpaceDN/>
              <w:jc w:val="center"/>
              <w:rPr>
                <w:lang w:val="ru-RU" w:eastAsia="zh-CN" w:bidi="hi-IN"/>
              </w:rPr>
            </w:pPr>
            <w:r w:rsidRPr="0042535C">
              <w:rPr>
                <w:lang w:val="ru-RU" w:eastAsia="zh-CN" w:bidi="hi-IN"/>
              </w:rPr>
              <w:t>Понизительные подстанции напряжением от 35 кВ до 220 кВ</w:t>
            </w:r>
          </w:p>
        </w:tc>
        <w:tc>
          <w:tcPr>
            <w:tcW w:w="2500" w:type="pct"/>
            <w:shd w:val="clear" w:color="auto" w:fill="auto"/>
            <w:vAlign w:val="center"/>
          </w:tcPr>
          <w:p w:rsidR="00104D2C" w:rsidRPr="0042535C" w:rsidRDefault="00520273" w:rsidP="008F6B86">
            <w:pPr>
              <w:widowControl/>
              <w:tabs>
                <w:tab w:val="center" w:pos="4153"/>
                <w:tab w:val="right" w:pos="8306"/>
              </w:tabs>
              <w:autoSpaceDE/>
              <w:autoSpaceDN/>
              <w:jc w:val="center"/>
              <w:rPr>
                <w:lang w:val="ru-RU" w:eastAsia="zh-CN" w:bidi="hi-IN"/>
              </w:rPr>
            </w:pPr>
            <w:r w:rsidRPr="0042535C">
              <w:rPr>
                <w:lang w:val="ru-RU" w:eastAsia="zh-CN" w:bidi="hi-IN"/>
              </w:rPr>
              <w:t>8500-10000</w:t>
            </w:r>
          </w:p>
        </w:tc>
      </w:tr>
    </w:tbl>
    <w:p w:rsidR="00104D2C" w:rsidRPr="00434753" w:rsidRDefault="00520273" w:rsidP="00104D2C">
      <w:pPr>
        <w:widowControl/>
        <w:tabs>
          <w:tab w:val="center" w:pos="4153"/>
          <w:tab w:val="right" w:pos="8306"/>
        </w:tabs>
        <w:autoSpaceDE/>
        <w:autoSpaceDN/>
        <w:jc w:val="both"/>
        <w:rPr>
          <w:sz w:val="20"/>
          <w:szCs w:val="20"/>
          <w:lang w:val="ru-RU" w:eastAsia="zh-CN" w:bidi="hi-IN"/>
        </w:rPr>
      </w:pPr>
      <w:r w:rsidRPr="00434753">
        <w:rPr>
          <w:sz w:val="20"/>
          <w:szCs w:val="20"/>
          <w:lang w:val="ru-RU" w:eastAsia="zh-CN" w:bidi="hi-IN"/>
        </w:rPr>
        <w:t>Примечания:</w:t>
      </w:r>
    </w:p>
    <w:p w:rsidR="00104D2C" w:rsidRPr="00434753" w:rsidRDefault="00520273" w:rsidP="00104D2C">
      <w:pPr>
        <w:widowControl/>
        <w:tabs>
          <w:tab w:val="center" w:pos="4153"/>
          <w:tab w:val="right" w:pos="8306"/>
        </w:tabs>
        <w:autoSpaceDE/>
        <w:autoSpaceDN/>
        <w:jc w:val="both"/>
        <w:rPr>
          <w:sz w:val="20"/>
          <w:szCs w:val="20"/>
          <w:lang w:val="ru-RU" w:eastAsia="zh-CN" w:bidi="hi-IN"/>
        </w:rPr>
      </w:pPr>
      <w:r w:rsidRPr="00434753">
        <w:rPr>
          <w:sz w:val="20"/>
          <w:szCs w:val="20"/>
          <w:lang w:val="ru-RU" w:eastAsia="zh-CN" w:bidi="hi-IN"/>
        </w:rPr>
        <w:t>1. Площади земель, приведенные в таблице, учитывают: полосу метровой ширины вокруг ограды, предназначенную для подхода и ремонта ограды; размещение на подстанции одного или двух трансформаторов общеподстанционного пункта управления, открытых распределительных устройств высшего (и среднего) напряжения, комплектного (как правило, закрытого) распределительного устройства низшего напряжения;</w:t>
      </w:r>
    </w:p>
    <w:p w:rsidR="00104D2C" w:rsidRPr="00434753" w:rsidRDefault="00520273" w:rsidP="00104D2C">
      <w:pPr>
        <w:widowControl/>
        <w:shd w:val="clear" w:color="auto" w:fill="FFFFFF"/>
        <w:autoSpaceDE/>
        <w:autoSpaceDN/>
        <w:ind w:right="45"/>
        <w:jc w:val="both"/>
        <w:rPr>
          <w:sz w:val="20"/>
          <w:szCs w:val="20"/>
          <w:lang w:val="ru-RU" w:eastAsia="zh-CN" w:bidi="hi-IN"/>
        </w:rPr>
      </w:pPr>
      <w:r w:rsidRPr="00434753">
        <w:rPr>
          <w:sz w:val="20"/>
          <w:szCs w:val="20"/>
          <w:lang w:val="ru-RU" w:eastAsia="zh-CN" w:bidi="hi-IN"/>
        </w:rPr>
        <w:t>2. Данные в таблице площади подстанций предусматривают: вывод воздушных линий в противоположные стороны; открытые распределительные устройства; открытие установки трансформаторов. В случаях, оговоренных ниже, значения, данные в таблице, умножаются на следующие коэффициенты:</w:t>
      </w:r>
    </w:p>
    <w:p w:rsidR="00104D2C" w:rsidRPr="005146FD" w:rsidRDefault="00520273" w:rsidP="00571320">
      <w:pPr>
        <w:widowControl/>
        <w:numPr>
          <w:ilvl w:val="0"/>
          <w:numId w:val="7"/>
        </w:numPr>
        <w:tabs>
          <w:tab w:val="left" w:pos="284"/>
        </w:tabs>
        <w:autoSpaceDE/>
        <w:autoSpaceDN/>
        <w:ind w:left="0" w:firstLine="0"/>
        <w:jc w:val="both"/>
        <w:rPr>
          <w:sz w:val="20"/>
          <w:szCs w:val="20"/>
          <w:lang w:val="x-none" w:bidi="ar-SA"/>
        </w:rPr>
      </w:pPr>
      <w:r w:rsidRPr="005146FD">
        <w:rPr>
          <w:sz w:val="20"/>
          <w:szCs w:val="20"/>
          <w:lang w:val="x-none" w:bidi="ar-SA"/>
        </w:rPr>
        <w:t>при выводе линий высшего и среднего напряжений в одну сторону - 1,25;</w:t>
      </w:r>
    </w:p>
    <w:p w:rsidR="00104D2C" w:rsidRPr="005146FD" w:rsidRDefault="00520273" w:rsidP="00571320">
      <w:pPr>
        <w:widowControl/>
        <w:numPr>
          <w:ilvl w:val="0"/>
          <w:numId w:val="7"/>
        </w:numPr>
        <w:tabs>
          <w:tab w:val="left" w:pos="284"/>
        </w:tabs>
        <w:autoSpaceDE/>
        <w:autoSpaceDN/>
        <w:ind w:left="0" w:firstLine="0"/>
        <w:jc w:val="both"/>
        <w:rPr>
          <w:sz w:val="20"/>
          <w:szCs w:val="20"/>
          <w:lang w:val="x-none" w:bidi="ar-SA"/>
        </w:rPr>
      </w:pPr>
      <w:r w:rsidRPr="005146FD">
        <w:rPr>
          <w:sz w:val="20"/>
          <w:szCs w:val="20"/>
          <w:lang w:val="x-none" w:bidi="ar-SA"/>
        </w:rPr>
        <w:t>при закрытых распределительных устройствах высшего и среднего напряжений - 0,8;</w:t>
      </w:r>
    </w:p>
    <w:p w:rsidR="00104D2C" w:rsidRPr="005146FD" w:rsidRDefault="00520273" w:rsidP="00571320">
      <w:pPr>
        <w:widowControl/>
        <w:numPr>
          <w:ilvl w:val="0"/>
          <w:numId w:val="7"/>
        </w:numPr>
        <w:tabs>
          <w:tab w:val="left" w:pos="284"/>
        </w:tabs>
        <w:autoSpaceDE/>
        <w:autoSpaceDN/>
        <w:spacing w:after="240"/>
        <w:ind w:left="0" w:firstLine="0"/>
        <w:jc w:val="both"/>
        <w:rPr>
          <w:sz w:val="20"/>
          <w:szCs w:val="20"/>
          <w:lang w:val="x-none" w:bidi="ar-SA"/>
        </w:rPr>
      </w:pPr>
      <w:r w:rsidRPr="005146FD">
        <w:rPr>
          <w:sz w:val="20"/>
          <w:szCs w:val="20"/>
          <w:lang w:val="x-none" w:bidi="ar-SA"/>
        </w:rPr>
        <w:t>при закрытой установке трансформаторов - 1,1</w:t>
      </w:r>
      <w:r>
        <w:rPr>
          <w:sz w:val="20"/>
          <w:szCs w:val="20"/>
          <w:lang w:val="ru-RU" w:bidi="ar-SA"/>
        </w:rPr>
        <w:t>.</w:t>
      </w:r>
    </w:p>
    <w:p w:rsidR="00104D2C" w:rsidRPr="002B70EA" w:rsidRDefault="00520273" w:rsidP="00104D2C">
      <w:pPr>
        <w:widowControl/>
        <w:adjustRightInd w:val="0"/>
        <w:ind w:firstLine="709"/>
        <w:jc w:val="both"/>
        <w:rPr>
          <w:rFonts w:eastAsia="Calibri"/>
          <w:sz w:val="28"/>
          <w:szCs w:val="28"/>
          <w:lang w:val="ru-RU" w:bidi="ar-SA"/>
        </w:rPr>
      </w:pPr>
      <w:r w:rsidRPr="002B70EA">
        <w:rPr>
          <w:rFonts w:eastAsia="Calibri"/>
          <w:sz w:val="28"/>
          <w:szCs w:val="28"/>
          <w:lang w:val="ru-RU" w:eastAsia="zh-CN" w:bidi="hi-IN"/>
        </w:rPr>
        <w:lastRenderedPageBreak/>
        <w:t>Проектирование систем электроснабжения следует осуществлять на основе показателей электрической нагрузки на электроисточники, определяемых в соответствии с требованиями</w:t>
      </w:r>
      <w:r w:rsidRPr="002B70EA">
        <w:rPr>
          <w:rFonts w:eastAsia="Calibri"/>
          <w:bCs/>
          <w:sz w:val="28"/>
          <w:szCs w:val="28"/>
          <w:shd w:val="clear" w:color="auto" w:fill="FFFFFF"/>
          <w:lang w:val="ru-RU" w:bidi="ar-SA"/>
        </w:rPr>
        <w:t xml:space="preserve"> </w:t>
      </w:r>
      <w:r w:rsidRPr="002B70EA">
        <w:rPr>
          <w:rFonts w:eastAsia="Calibri"/>
          <w:spacing w:val="2"/>
          <w:sz w:val="28"/>
          <w:szCs w:val="28"/>
          <w:lang w:val="ru-RU" w:bidi="ar-SA"/>
        </w:rPr>
        <w:t xml:space="preserve">СП 31-110-2003 «Проектирование и монтаж электроустановок жилых и общественных зданий», </w:t>
      </w:r>
      <w:r w:rsidRPr="002B70EA">
        <w:rPr>
          <w:rFonts w:eastAsia="Calibri"/>
          <w:sz w:val="28"/>
          <w:szCs w:val="28"/>
          <w:lang w:val="ru-RU" w:bidi="ar-SA"/>
        </w:rPr>
        <w:t>Положением о технической политике</w:t>
      </w:r>
      <w:r>
        <w:rPr>
          <w:rFonts w:eastAsia="Calibri"/>
          <w:sz w:val="28"/>
          <w:szCs w:val="28"/>
          <w:lang w:val="ru-RU" w:bidi="ar-SA"/>
        </w:rPr>
        <w:t xml:space="preserve"> в распределительном электросетевом комплексе</w:t>
      </w:r>
      <w:r w:rsidRPr="002B70EA">
        <w:rPr>
          <w:rFonts w:eastAsia="Calibri"/>
          <w:sz w:val="28"/>
          <w:szCs w:val="28"/>
          <w:lang w:val="ru-RU" w:bidi="ar-SA"/>
        </w:rPr>
        <w:t xml:space="preserve"> ОАО «ФСК ЕЭС» </w:t>
      </w:r>
      <w:r>
        <w:rPr>
          <w:rFonts w:eastAsia="Calibri"/>
          <w:sz w:val="28"/>
          <w:szCs w:val="28"/>
          <w:lang w:val="ru-RU" w:bidi="ar-SA"/>
        </w:rPr>
        <w:t>(приложение к распоряжению ОАО РАО «ЕЭС России» и ОАО «ФСК ЕЭС» от 25.10.2006 №270р/293р).</w:t>
      </w:r>
    </w:p>
    <w:p w:rsidR="00104D2C" w:rsidRPr="0035307D" w:rsidRDefault="00520273" w:rsidP="00104D2C">
      <w:pPr>
        <w:widowControl/>
        <w:tabs>
          <w:tab w:val="center" w:pos="4153"/>
          <w:tab w:val="right" w:pos="8306"/>
        </w:tabs>
        <w:autoSpaceDE/>
        <w:autoSpaceDN/>
        <w:ind w:firstLine="709"/>
        <w:jc w:val="both"/>
        <w:rPr>
          <w:sz w:val="28"/>
          <w:szCs w:val="28"/>
          <w:lang w:val="ru-RU" w:eastAsia="zh-CN" w:bidi="hi-IN"/>
        </w:rPr>
      </w:pPr>
      <w:r>
        <w:rPr>
          <w:sz w:val="28"/>
          <w:szCs w:val="28"/>
          <w:lang w:val="ru-RU" w:eastAsia="zh-CN" w:bidi="hi-IN"/>
        </w:rPr>
        <w:t>П</w:t>
      </w:r>
      <w:r w:rsidRPr="0035307D">
        <w:rPr>
          <w:sz w:val="28"/>
          <w:szCs w:val="28"/>
          <w:lang w:val="ru-RU" w:eastAsia="zh-CN" w:bidi="hi-IN"/>
        </w:rPr>
        <w:t>оказатели удельной расчетной нагрузки территорий населенных пунктов для предварительных расчетов следует прини</w:t>
      </w:r>
      <w:r>
        <w:rPr>
          <w:sz w:val="28"/>
          <w:szCs w:val="28"/>
          <w:lang w:val="ru-RU" w:eastAsia="zh-CN" w:bidi="hi-IN"/>
        </w:rPr>
        <w:t>мать в соответствии с таблицей 20, 21</w:t>
      </w:r>
      <w:r w:rsidRPr="0035307D">
        <w:rPr>
          <w:sz w:val="28"/>
          <w:szCs w:val="28"/>
          <w:lang w:val="ru-RU" w:eastAsia="zh-CN" w:bidi="hi-IN"/>
        </w:rPr>
        <w:t>.</w:t>
      </w:r>
    </w:p>
    <w:p w:rsidR="00104D2C" w:rsidRDefault="00520273" w:rsidP="00104D2C">
      <w:pPr>
        <w:widowControl/>
        <w:autoSpaceDE/>
        <w:autoSpaceDN/>
        <w:spacing w:line="276" w:lineRule="auto"/>
        <w:ind w:firstLine="709"/>
        <w:jc w:val="right"/>
        <w:rPr>
          <w:sz w:val="28"/>
          <w:szCs w:val="20"/>
          <w:lang w:val="ru-RU" w:eastAsia="ru-RU" w:bidi="ar-SA"/>
        </w:rPr>
      </w:pPr>
      <w:r>
        <w:rPr>
          <w:sz w:val="28"/>
          <w:szCs w:val="20"/>
          <w:lang w:val="ru-RU" w:eastAsia="ru-RU" w:bidi="ar-SA"/>
        </w:rPr>
        <w:t>Таблица 20</w:t>
      </w:r>
    </w:p>
    <w:p w:rsidR="00DC23DA" w:rsidRPr="00DC23DA" w:rsidRDefault="00520273" w:rsidP="00DC23DA">
      <w:pPr>
        <w:widowControl/>
        <w:autoSpaceDE/>
        <w:autoSpaceDN/>
        <w:jc w:val="center"/>
        <w:rPr>
          <w:iCs/>
          <w:sz w:val="28"/>
          <w:szCs w:val="20"/>
          <w:lang w:val="ru-RU" w:eastAsia="ru-RU" w:bidi="ar-SA"/>
        </w:rPr>
      </w:pPr>
      <w:r w:rsidRPr="00DC23DA">
        <w:rPr>
          <w:iCs/>
          <w:sz w:val="28"/>
          <w:szCs w:val="20"/>
          <w:lang w:val="ru-RU" w:eastAsia="ru-RU" w:bidi="ar-SA"/>
        </w:rPr>
        <w:t>Показатели удельной расчетной коммунально-бытовой электрической нагрузки территорий населенных пунктов</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410"/>
        <w:gridCol w:w="1417"/>
        <w:gridCol w:w="2977"/>
      </w:tblGrid>
      <w:tr w:rsidR="001635A8" w:rsidTr="00195D9B">
        <w:trPr>
          <w:trHeight w:val="668"/>
        </w:trPr>
        <w:tc>
          <w:tcPr>
            <w:tcW w:w="3544" w:type="dxa"/>
            <w:vMerge w:val="restart"/>
            <w:shd w:val="clear" w:color="auto" w:fill="auto"/>
            <w:vAlign w:val="center"/>
          </w:tcPr>
          <w:p w:rsidR="00104D2C" w:rsidRPr="0042535C" w:rsidRDefault="00520273" w:rsidP="008F6B86">
            <w:pPr>
              <w:widowControl/>
              <w:tabs>
                <w:tab w:val="center" w:pos="4153"/>
                <w:tab w:val="right" w:pos="8306"/>
              </w:tabs>
              <w:autoSpaceDE/>
              <w:autoSpaceDN/>
              <w:jc w:val="center"/>
              <w:rPr>
                <w:b/>
                <w:lang w:val="ru-RU" w:eastAsia="zh-CN" w:bidi="hi-IN"/>
              </w:rPr>
            </w:pPr>
            <w:r w:rsidRPr="0042535C">
              <w:rPr>
                <w:b/>
                <w:lang w:val="ru-RU" w:eastAsia="zh-CN" w:bidi="hi-IN"/>
              </w:rPr>
              <w:t>Укрупненный показатель удельной расчетной коммунально-бытовой электрической нагрузки для домов/квартир:</w:t>
            </w:r>
          </w:p>
        </w:tc>
        <w:tc>
          <w:tcPr>
            <w:tcW w:w="2410" w:type="dxa"/>
            <w:vMerge w:val="restart"/>
            <w:shd w:val="clear" w:color="auto" w:fill="auto"/>
            <w:vAlign w:val="center"/>
          </w:tcPr>
          <w:p w:rsidR="00104D2C" w:rsidRPr="0042535C" w:rsidRDefault="00520273" w:rsidP="008F6B86">
            <w:pPr>
              <w:widowControl/>
              <w:tabs>
                <w:tab w:val="center" w:pos="4153"/>
                <w:tab w:val="right" w:pos="8306"/>
              </w:tabs>
              <w:autoSpaceDE/>
              <w:autoSpaceDN/>
              <w:jc w:val="center"/>
              <w:rPr>
                <w:b/>
                <w:lang w:val="ru-RU" w:eastAsia="zh-CN" w:bidi="hi-IN"/>
              </w:rPr>
            </w:pPr>
            <w:r w:rsidRPr="0042535C">
              <w:rPr>
                <w:b/>
                <w:lang w:val="ru-RU" w:eastAsia="zh-CN" w:bidi="hi-IN"/>
              </w:rPr>
              <w:t>В целом по населенному пункту</w:t>
            </w:r>
          </w:p>
        </w:tc>
        <w:tc>
          <w:tcPr>
            <w:tcW w:w="4394" w:type="dxa"/>
            <w:gridSpan w:val="2"/>
            <w:shd w:val="clear" w:color="auto" w:fill="auto"/>
            <w:vAlign w:val="center"/>
          </w:tcPr>
          <w:p w:rsidR="00104D2C" w:rsidRPr="0042535C" w:rsidRDefault="00520273" w:rsidP="008F6B86">
            <w:pPr>
              <w:widowControl/>
              <w:tabs>
                <w:tab w:val="center" w:pos="4153"/>
                <w:tab w:val="right" w:pos="8306"/>
              </w:tabs>
              <w:autoSpaceDE/>
              <w:autoSpaceDN/>
              <w:jc w:val="center"/>
              <w:rPr>
                <w:b/>
                <w:lang w:val="ru-RU" w:eastAsia="zh-CN" w:bidi="hi-IN"/>
              </w:rPr>
            </w:pPr>
            <w:r w:rsidRPr="0042535C">
              <w:rPr>
                <w:b/>
                <w:lang w:val="ru-RU" w:eastAsia="zh-CN" w:bidi="hi-IN"/>
              </w:rPr>
              <w:t>В том числе</w:t>
            </w:r>
          </w:p>
        </w:tc>
      </w:tr>
      <w:tr w:rsidR="001635A8" w:rsidTr="00195D9B">
        <w:trPr>
          <w:trHeight w:val="668"/>
        </w:trPr>
        <w:tc>
          <w:tcPr>
            <w:tcW w:w="3544" w:type="dxa"/>
            <w:vMerge/>
            <w:shd w:val="clear" w:color="auto" w:fill="auto"/>
            <w:vAlign w:val="center"/>
          </w:tcPr>
          <w:p w:rsidR="00104D2C" w:rsidRPr="0042535C" w:rsidRDefault="00104D2C" w:rsidP="008F6B86">
            <w:pPr>
              <w:widowControl/>
              <w:tabs>
                <w:tab w:val="center" w:pos="4153"/>
                <w:tab w:val="right" w:pos="8306"/>
              </w:tabs>
              <w:autoSpaceDE/>
              <w:autoSpaceDN/>
              <w:jc w:val="center"/>
              <w:rPr>
                <w:lang w:val="ru-RU" w:eastAsia="zh-CN" w:bidi="hi-IN"/>
              </w:rPr>
            </w:pPr>
          </w:p>
        </w:tc>
        <w:tc>
          <w:tcPr>
            <w:tcW w:w="2410" w:type="dxa"/>
            <w:vMerge/>
            <w:shd w:val="clear" w:color="auto" w:fill="auto"/>
            <w:vAlign w:val="center"/>
          </w:tcPr>
          <w:p w:rsidR="00104D2C" w:rsidRPr="0042535C" w:rsidRDefault="00104D2C" w:rsidP="008F6B86">
            <w:pPr>
              <w:widowControl/>
              <w:tabs>
                <w:tab w:val="center" w:pos="4153"/>
                <w:tab w:val="right" w:pos="8306"/>
              </w:tabs>
              <w:autoSpaceDE/>
              <w:autoSpaceDN/>
              <w:jc w:val="center"/>
              <w:rPr>
                <w:lang w:val="ru-RU" w:eastAsia="zh-CN" w:bidi="hi-IN"/>
              </w:rPr>
            </w:pPr>
          </w:p>
        </w:tc>
        <w:tc>
          <w:tcPr>
            <w:tcW w:w="1417" w:type="dxa"/>
            <w:shd w:val="clear" w:color="auto" w:fill="auto"/>
            <w:vAlign w:val="center"/>
          </w:tcPr>
          <w:p w:rsidR="00104D2C" w:rsidRPr="0042535C" w:rsidRDefault="00520273" w:rsidP="008F6B86">
            <w:pPr>
              <w:widowControl/>
              <w:tabs>
                <w:tab w:val="center" w:pos="4153"/>
                <w:tab w:val="right" w:pos="8306"/>
              </w:tabs>
              <w:autoSpaceDE/>
              <w:autoSpaceDN/>
              <w:jc w:val="center"/>
              <w:rPr>
                <w:b/>
                <w:lang w:val="ru-RU" w:eastAsia="zh-CN" w:bidi="hi-IN"/>
              </w:rPr>
            </w:pPr>
            <w:r w:rsidRPr="0042535C">
              <w:rPr>
                <w:b/>
                <w:lang w:eastAsia="zh-CN" w:bidi="hi-IN"/>
              </w:rPr>
              <w:t>центр</w:t>
            </w:r>
          </w:p>
        </w:tc>
        <w:tc>
          <w:tcPr>
            <w:tcW w:w="2977" w:type="dxa"/>
            <w:shd w:val="clear" w:color="auto" w:fill="auto"/>
            <w:vAlign w:val="center"/>
          </w:tcPr>
          <w:p w:rsidR="00104D2C" w:rsidRPr="0042535C" w:rsidRDefault="00520273" w:rsidP="008F6B86">
            <w:pPr>
              <w:widowControl/>
              <w:tabs>
                <w:tab w:val="center" w:pos="4153"/>
                <w:tab w:val="right" w:pos="8306"/>
              </w:tabs>
              <w:autoSpaceDE/>
              <w:autoSpaceDN/>
              <w:jc w:val="center"/>
              <w:rPr>
                <w:b/>
                <w:lang w:val="ru-RU" w:eastAsia="zh-CN" w:bidi="hi-IN"/>
              </w:rPr>
            </w:pPr>
            <w:r w:rsidRPr="0042535C">
              <w:rPr>
                <w:b/>
                <w:lang w:eastAsia="zh-CN" w:bidi="hi-IN"/>
              </w:rPr>
              <w:t xml:space="preserve">микрорайоны/кварталы </w:t>
            </w:r>
            <w:r w:rsidRPr="0042535C">
              <w:rPr>
                <w:b/>
                <w:lang w:val="ru-RU" w:eastAsia="zh-CN" w:bidi="hi-IN"/>
              </w:rPr>
              <w:t>з</w:t>
            </w:r>
            <w:r w:rsidRPr="0042535C">
              <w:rPr>
                <w:b/>
                <w:lang w:eastAsia="zh-CN" w:bidi="hi-IN"/>
              </w:rPr>
              <w:t>астройки</w:t>
            </w:r>
          </w:p>
        </w:tc>
      </w:tr>
      <w:tr w:rsidR="001635A8" w:rsidTr="00195D9B">
        <w:trPr>
          <w:trHeight w:val="668"/>
        </w:trPr>
        <w:tc>
          <w:tcPr>
            <w:tcW w:w="3544" w:type="dxa"/>
            <w:shd w:val="clear" w:color="auto" w:fill="auto"/>
            <w:vAlign w:val="center"/>
          </w:tcPr>
          <w:p w:rsidR="00104D2C" w:rsidRPr="0042535C" w:rsidRDefault="00520273" w:rsidP="008F6B86">
            <w:pPr>
              <w:widowControl/>
              <w:tabs>
                <w:tab w:val="center" w:pos="4153"/>
                <w:tab w:val="right" w:pos="8306"/>
              </w:tabs>
              <w:autoSpaceDE/>
              <w:autoSpaceDN/>
              <w:jc w:val="center"/>
              <w:rPr>
                <w:lang w:val="ru-RU" w:eastAsia="zh-CN" w:bidi="hi-IN"/>
              </w:rPr>
            </w:pPr>
            <w:r w:rsidRPr="0042535C">
              <w:rPr>
                <w:lang w:val="ru-RU" w:eastAsia="zh-CN" w:bidi="hi-IN"/>
              </w:rPr>
              <w:t>- с плитами на природном газе (кВт/человека)</w:t>
            </w:r>
          </w:p>
        </w:tc>
        <w:tc>
          <w:tcPr>
            <w:tcW w:w="2410" w:type="dxa"/>
            <w:shd w:val="clear" w:color="auto" w:fill="auto"/>
            <w:vAlign w:val="center"/>
          </w:tcPr>
          <w:p w:rsidR="00104D2C" w:rsidRPr="0042535C" w:rsidRDefault="00520273" w:rsidP="008F6B86">
            <w:pPr>
              <w:widowControl/>
              <w:tabs>
                <w:tab w:val="center" w:pos="4153"/>
                <w:tab w:val="right" w:pos="8306"/>
              </w:tabs>
              <w:autoSpaceDE/>
              <w:autoSpaceDN/>
              <w:jc w:val="center"/>
              <w:rPr>
                <w:lang w:val="ru-RU" w:eastAsia="zh-CN" w:bidi="hi-IN"/>
              </w:rPr>
            </w:pPr>
            <w:r w:rsidRPr="0042535C">
              <w:rPr>
                <w:lang w:val="ru-RU" w:eastAsia="zh-CN" w:bidi="hi-IN"/>
              </w:rPr>
              <w:t>0,41</w:t>
            </w:r>
          </w:p>
        </w:tc>
        <w:tc>
          <w:tcPr>
            <w:tcW w:w="1417" w:type="dxa"/>
            <w:shd w:val="clear" w:color="auto" w:fill="auto"/>
            <w:vAlign w:val="center"/>
          </w:tcPr>
          <w:p w:rsidR="00104D2C" w:rsidRPr="0042535C" w:rsidRDefault="00520273" w:rsidP="008F6B86">
            <w:pPr>
              <w:widowControl/>
              <w:tabs>
                <w:tab w:val="center" w:pos="4153"/>
                <w:tab w:val="right" w:pos="8306"/>
              </w:tabs>
              <w:autoSpaceDE/>
              <w:autoSpaceDN/>
              <w:jc w:val="center"/>
              <w:rPr>
                <w:lang w:val="ru-RU" w:eastAsia="zh-CN" w:bidi="hi-IN"/>
              </w:rPr>
            </w:pPr>
            <w:r w:rsidRPr="0042535C">
              <w:rPr>
                <w:lang w:val="ru-RU" w:eastAsia="zh-CN" w:bidi="hi-IN"/>
              </w:rPr>
              <w:t>0,51</w:t>
            </w:r>
          </w:p>
        </w:tc>
        <w:tc>
          <w:tcPr>
            <w:tcW w:w="2977" w:type="dxa"/>
            <w:shd w:val="clear" w:color="auto" w:fill="auto"/>
            <w:vAlign w:val="center"/>
          </w:tcPr>
          <w:p w:rsidR="00104D2C" w:rsidRPr="0042535C" w:rsidRDefault="00520273" w:rsidP="008F6B86">
            <w:pPr>
              <w:widowControl/>
              <w:tabs>
                <w:tab w:val="center" w:pos="4153"/>
                <w:tab w:val="right" w:pos="8306"/>
              </w:tabs>
              <w:autoSpaceDE/>
              <w:autoSpaceDN/>
              <w:jc w:val="center"/>
              <w:rPr>
                <w:lang w:val="ru-RU" w:eastAsia="zh-CN" w:bidi="hi-IN"/>
              </w:rPr>
            </w:pPr>
            <w:r w:rsidRPr="0042535C">
              <w:rPr>
                <w:lang w:val="ru-RU" w:eastAsia="zh-CN" w:bidi="hi-IN"/>
              </w:rPr>
              <w:t>0,39</w:t>
            </w:r>
          </w:p>
        </w:tc>
      </w:tr>
      <w:tr w:rsidR="001635A8" w:rsidTr="00195D9B">
        <w:trPr>
          <w:trHeight w:val="668"/>
        </w:trPr>
        <w:tc>
          <w:tcPr>
            <w:tcW w:w="3544" w:type="dxa"/>
            <w:shd w:val="clear" w:color="auto" w:fill="auto"/>
            <w:vAlign w:val="center"/>
          </w:tcPr>
          <w:p w:rsidR="00104D2C" w:rsidRPr="0042535C" w:rsidRDefault="00520273" w:rsidP="008F6B86">
            <w:pPr>
              <w:widowControl/>
              <w:tabs>
                <w:tab w:val="center" w:pos="4153"/>
                <w:tab w:val="right" w:pos="8306"/>
              </w:tabs>
              <w:autoSpaceDE/>
              <w:autoSpaceDN/>
              <w:jc w:val="center"/>
              <w:rPr>
                <w:lang w:val="ru-RU" w:eastAsia="zh-CN" w:bidi="hi-IN"/>
              </w:rPr>
            </w:pPr>
            <w:r w:rsidRPr="0042535C">
              <w:rPr>
                <w:lang w:val="ru-RU" w:eastAsia="zh-CN" w:bidi="hi-IN"/>
              </w:rPr>
              <w:t>- со стационарными электрическими плитами (кВт/человека)</w:t>
            </w:r>
          </w:p>
        </w:tc>
        <w:tc>
          <w:tcPr>
            <w:tcW w:w="2410" w:type="dxa"/>
            <w:shd w:val="clear" w:color="auto" w:fill="auto"/>
            <w:vAlign w:val="center"/>
          </w:tcPr>
          <w:p w:rsidR="00104D2C" w:rsidRPr="0042535C" w:rsidRDefault="00520273" w:rsidP="008F6B86">
            <w:pPr>
              <w:widowControl/>
              <w:tabs>
                <w:tab w:val="center" w:pos="4153"/>
                <w:tab w:val="right" w:pos="8306"/>
              </w:tabs>
              <w:autoSpaceDE/>
              <w:autoSpaceDN/>
              <w:jc w:val="center"/>
              <w:rPr>
                <w:lang w:val="ru-RU" w:eastAsia="zh-CN" w:bidi="hi-IN"/>
              </w:rPr>
            </w:pPr>
            <w:r w:rsidRPr="0042535C">
              <w:rPr>
                <w:lang w:val="ru-RU" w:eastAsia="zh-CN" w:bidi="hi-IN"/>
              </w:rPr>
              <w:t>0,50</w:t>
            </w:r>
          </w:p>
        </w:tc>
        <w:tc>
          <w:tcPr>
            <w:tcW w:w="1417" w:type="dxa"/>
            <w:shd w:val="clear" w:color="auto" w:fill="auto"/>
            <w:vAlign w:val="center"/>
          </w:tcPr>
          <w:p w:rsidR="00104D2C" w:rsidRPr="0042535C" w:rsidRDefault="00520273" w:rsidP="008F6B86">
            <w:pPr>
              <w:widowControl/>
              <w:tabs>
                <w:tab w:val="center" w:pos="4153"/>
                <w:tab w:val="right" w:pos="8306"/>
              </w:tabs>
              <w:autoSpaceDE/>
              <w:autoSpaceDN/>
              <w:jc w:val="center"/>
              <w:rPr>
                <w:lang w:val="ru-RU" w:eastAsia="zh-CN" w:bidi="hi-IN"/>
              </w:rPr>
            </w:pPr>
            <w:r w:rsidRPr="0042535C">
              <w:rPr>
                <w:lang w:val="ru-RU" w:eastAsia="zh-CN" w:bidi="hi-IN"/>
              </w:rPr>
              <w:t>0,62</w:t>
            </w:r>
          </w:p>
        </w:tc>
        <w:tc>
          <w:tcPr>
            <w:tcW w:w="2977" w:type="dxa"/>
            <w:shd w:val="clear" w:color="auto" w:fill="auto"/>
            <w:vAlign w:val="center"/>
          </w:tcPr>
          <w:p w:rsidR="00104D2C" w:rsidRPr="0042535C" w:rsidRDefault="00520273" w:rsidP="008F6B86">
            <w:pPr>
              <w:widowControl/>
              <w:tabs>
                <w:tab w:val="center" w:pos="4153"/>
                <w:tab w:val="right" w:pos="8306"/>
              </w:tabs>
              <w:autoSpaceDE/>
              <w:autoSpaceDN/>
              <w:jc w:val="center"/>
              <w:rPr>
                <w:lang w:val="ru-RU" w:eastAsia="zh-CN" w:bidi="hi-IN"/>
              </w:rPr>
            </w:pPr>
            <w:r w:rsidRPr="0042535C">
              <w:rPr>
                <w:lang w:val="ru-RU" w:eastAsia="zh-CN" w:bidi="hi-IN"/>
              </w:rPr>
              <w:t>0,49</w:t>
            </w:r>
          </w:p>
        </w:tc>
      </w:tr>
    </w:tbl>
    <w:p w:rsidR="00104D2C" w:rsidRPr="005146FD" w:rsidRDefault="00520273" w:rsidP="00104D2C">
      <w:pPr>
        <w:widowControl/>
        <w:adjustRightInd w:val="0"/>
        <w:jc w:val="both"/>
        <w:rPr>
          <w:rFonts w:eastAsia="Calibri"/>
          <w:sz w:val="20"/>
          <w:szCs w:val="20"/>
          <w:lang w:val="ru-RU" w:bidi="ar-SA"/>
        </w:rPr>
      </w:pPr>
      <w:r w:rsidRPr="005146FD">
        <w:rPr>
          <w:rFonts w:eastAsia="Calibri"/>
          <w:sz w:val="20"/>
          <w:szCs w:val="20"/>
          <w:lang w:val="ru-RU" w:bidi="ar-SA"/>
        </w:rPr>
        <w:t>Примечания:</w:t>
      </w:r>
    </w:p>
    <w:p w:rsidR="00104D2C" w:rsidRPr="005146FD" w:rsidRDefault="00520273" w:rsidP="007D5A20">
      <w:pPr>
        <w:widowControl/>
        <w:adjustRightInd w:val="0"/>
        <w:jc w:val="both"/>
        <w:rPr>
          <w:rFonts w:eastAsia="Calibri"/>
          <w:sz w:val="20"/>
          <w:szCs w:val="20"/>
          <w:lang w:val="ru-RU" w:bidi="ar-SA"/>
        </w:rPr>
      </w:pPr>
      <w:r w:rsidRPr="005146FD">
        <w:rPr>
          <w:rFonts w:eastAsia="Calibri"/>
          <w:sz w:val="20"/>
          <w:szCs w:val="20"/>
          <w:lang w:val="ru-RU" w:bidi="ar-SA"/>
        </w:rPr>
        <w:t>1. Под понятием центра населенного пункта следует понимать территорию со значительной концентрацией различных административных, культурных, учебных учреждений, предприятий торговли и общественного питания.</w:t>
      </w:r>
    </w:p>
    <w:p w:rsidR="00104D2C" w:rsidRPr="005146FD" w:rsidRDefault="00520273" w:rsidP="007D5A20">
      <w:pPr>
        <w:widowControl/>
        <w:adjustRightInd w:val="0"/>
        <w:jc w:val="both"/>
        <w:rPr>
          <w:rFonts w:eastAsia="Calibri"/>
          <w:sz w:val="20"/>
          <w:szCs w:val="20"/>
          <w:lang w:val="ru-RU" w:bidi="ar-SA"/>
        </w:rPr>
      </w:pPr>
      <w:r w:rsidRPr="005146FD">
        <w:rPr>
          <w:rFonts w:eastAsia="Calibri"/>
          <w:sz w:val="20"/>
          <w:szCs w:val="20"/>
          <w:lang w:val="ru-RU" w:bidi="ar-SA"/>
        </w:rPr>
        <w:t xml:space="preserve">2. В таблице не учтены нагрузки от мелкопромышленных предприятий. Для их учета следует применять следующие коэффициенты: </w:t>
      </w:r>
    </w:p>
    <w:p w:rsidR="00104D2C" w:rsidRPr="005146FD" w:rsidRDefault="00520273" w:rsidP="00571320">
      <w:pPr>
        <w:widowControl/>
        <w:numPr>
          <w:ilvl w:val="0"/>
          <w:numId w:val="8"/>
        </w:numPr>
        <w:tabs>
          <w:tab w:val="left" w:pos="284"/>
        </w:tabs>
        <w:autoSpaceDE/>
        <w:autoSpaceDN/>
        <w:ind w:left="0" w:firstLine="0"/>
        <w:jc w:val="both"/>
        <w:rPr>
          <w:sz w:val="20"/>
          <w:szCs w:val="20"/>
          <w:lang w:val="x-none" w:bidi="ar-SA"/>
        </w:rPr>
      </w:pPr>
      <w:r w:rsidRPr="005146FD">
        <w:rPr>
          <w:sz w:val="20"/>
          <w:szCs w:val="20"/>
          <w:lang w:val="x-none" w:bidi="ar-SA"/>
        </w:rPr>
        <w:t>для населенных пунктов с плитами на природном газе: 1,2 – 1,6;</w:t>
      </w:r>
    </w:p>
    <w:p w:rsidR="00104D2C" w:rsidRPr="005146FD" w:rsidRDefault="00520273" w:rsidP="00571320">
      <w:pPr>
        <w:widowControl/>
        <w:numPr>
          <w:ilvl w:val="0"/>
          <w:numId w:val="8"/>
        </w:numPr>
        <w:tabs>
          <w:tab w:val="left" w:pos="284"/>
        </w:tabs>
        <w:autoSpaceDE/>
        <w:autoSpaceDN/>
        <w:ind w:left="0" w:firstLine="0"/>
        <w:jc w:val="both"/>
        <w:rPr>
          <w:sz w:val="20"/>
          <w:szCs w:val="20"/>
          <w:lang w:val="x-none" w:bidi="ar-SA"/>
        </w:rPr>
      </w:pPr>
      <w:r w:rsidRPr="005146FD">
        <w:rPr>
          <w:sz w:val="20"/>
          <w:szCs w:val="20"/>
          <w:lang w:val="x-none" w:bidi="ar-SA"/>
        </w:rPr>
        <w:t>для населенных пунктов со стационарными электрическими плитами: 1,1 – 1,5.</w:t>
      </w:r>
    </w:p>
    <w:p w:rsidR="00104D2C" w:rsidRPr="005146FD" w:rsidRDefault="00520273" w:rsidP="007D5A20">
      <w:pPr>
        <w:widowControl/>
        <w:autoSpaceDE/>
        <w:autoSpaceDN/>
        <w:jc w:val="both"/>
        <w:rPr>
          <w:sz w:val="20"/>
          <w:szCs w:val="20"/>
          <w:highlight w:val="lightGray"/>
          <w:lang w:val="ru-RU" w:eastAsia="ru-RU" w:bidi="ar-SA"/>
        </w:rPr>
      </w:pPr>
      <w:r w:rsidRPr="005146FD">
        <w:rPr>
          <w:sz w:val="20"/>
          <w:szCs w:val="20"/>
          <w:lang w:val="ru-RU" w:eastAsia="ru-RU" w:bidi="ar-SA"/>
        </w:rPr>
        <w:t>Большие значения необходимо принимать к территории центра населенного пункта.</w:t>
      </w:r>
    </w:p>
    <w:p w:rsidR="00104D2C" w:rsidRDefault="00520273" w:rsidP="007D5A20">
      <w:pPr>
        <w:widowControl/>
        <w:autoSpaceDE/>
        <w:autoSpaceDN/>
        <w:ind w:firstLine="709"/>
        <w:jc w:val="right"/>
        <w:rPr>
          <w:sz w:val="28"/>
          <w:szCs w:val="20"/>
          <w:lang w:val="ru-RU" w:eastAsia="ru-RU" w:bidi="ar-SA"/>
        </w:rPr>
      </w:pPr>
      <w:r>
        <w:rPr>
          <w:sz w:val="28"/>
          <w:szCs w:val="20"/>
          <w:lang w:val="ru-RU" w:eastAsia="ru-RU" w:bidi="ar-SA"/>
        </w:rPr>
        <w:t>Таблица 21</w:t>
      </w:r>
    </w:p>
    <w:p w:rsidR="00DC23DA" w:rsidRPr="00DC23DA" w:rsidRDefault="00520273" w:rsidP="00DC23DA">
      <w:pPr>
        <w:widowControl/>
        <w:autoSpaceDE/>
        <w:autoSpaceDN/>
        <w:jc w:val="center"/>
        <w:rPr>
          <w:iCs/>
          <w:sz w:val="28"/>
          <w:szCs w:val="20"/>
          <w:lang w:val="ru-RU" w:eastAsia="ru-RU" w:bidi="ar-SA"/>
        </w:rPr>
      </w:pPr>
      <w:r w:rsidRPr="00DC23DA">
        <w:rPr>
          <w:iCs/>
          <w:sz w:val="28"/>
          <w:szCs w:val="20"/>
          <w:lang w:val="ru-RU" w:eastAsia="ru-RU" w:bidi="ar-SA"/>
        </w:rPr>
        <w:t>Показатели расхода электроэнергии коммунально-бытовых потребителей и годового числа часов использования максимума электрической нагрузки</w:t>
      </w:r>
    </w:p>
    <w:tbl>
      <w:tblPr>
        <w:tblW w:w="503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4"/>
        <w:gridCol w:w="2541"/>
        <w:gridCol w:w="2821"/>
      </w:tblGrid>
      <w:tr w:rsidR="001635A8" w:rsidRPr="0088474B" w:rsidTr="008F6B86">
        <w:tc>
          <w:tcPr>
            <w:tcW w:w="2373" w:type="pct"/>
            <w:shd w:val="clear" w:color="auto" w:fill="auto"/>
            <w:vAlign w:val="center"/>
          </w:tcPr>
          <w:p w:rsidR="00104D2C" w:rsidRPr="0042535C" w:rsidRDefault="00520273" w:rsidP="008F6B86">
            <w:pPr>
              <w:widowControl/>
              <w:tabs>
                <w:tab w:val="center" w:pos="4153"/>
                <w:tab w:val="right" w:pos="8306"/>
              </w:tabs>
              <w:autoSpaceDE/>
              <w:autoSpaceDN/>
              <w:jc w:val="center"/>
              <w:rPr>
                <w:b/>
                <w:lang w:val="ru-RU" w:eastAsia="zh-CN" w:bidi="hi-IN"/>
              </w:rPr>
            </w:pPr>
            <w:r w:rsidRPr="0042535C">
              <w:rPr>
                <w:b/>
                <w:lang w:val="ru-RU" w:eastAsia="zh-CN" w:bidi="hi-IN"/>
              </w:rPr>
              <w:t>Укрупненные показатели расхода электроэнергии коммунально-бытовых потребителей и годового числа часов использования максимума электрической нагрузки для домов/квартир:</w:t>
            </w:r>
          </w:p>
        </w:tc>
        <w:tc>
          <w:tcPr>
            <w:tcW w:w="1245" w:type="pct"/>
            <w:shd w:val="clear" w:color="auto" w:fill="auto"/>
            <w:vAlign w:val="center"/>
          </w:tcPr>
          <w:p w:rsidR="00104D2C" w:rsidRPr="0042535C" w:rsidRDefault="00520273" w:rsidP="008F6B86">
            <w:pPr>
              <w:widowControl/>
              <w:tabs>
                <w:tab w:val="center" w:pos="4153"/>
                <w:tab w:val="right" w:pos="8306"/>
              </w:tabs>
              <w:autoSpaceDE/>
              <w:autoSpaceDN/>
              <w:jc w:val="center"/>
              <w:rPr>
                <w:b/>
                <w:lang w:val="ru-RU" w:eastAsia="zh-CN" w:bidi="hi-IN"/>
              </w:rPr>
            </w:pPr>
            <w:r w:rsidRPr="0042535C">
              <w:rPr>
                <w:b/>
                <w:lang w:val="ru-RU" w:eastAsia="zh-CN" w:bidi="hi-IN"/>
              </w:rPr>
              <w:t>Удельный расход электроэнергии, кВт.ч/чел. в год</w:t>
            </w:r>
          </w:p>
        </w:tc>
        <w:tc>
          <w:tcPr>
            <w:tcW w:w="1382" w:type="pct"/>
            <w:shd w:val="clear" w:color="auto" w:fill="auto"/>
            <w:vAlign w:val="center"/>
          </w:tcPr>
          <w:p w:rsidR="00104D2C" w:rsidRPr="0042535C" w:rsidRDefault="00520273" w:rsidP="008F6B86">
            <w:pPr>
              <w:widowControl/>
              <w:tabs>
                <w:tab w:val="center" w:pos="4153"/>
                <w:tab w:val="right" w:pos="8306"/>
              </w:tabs>
              <w:autoSpaceDE/>
              <w:autoSpaceDN/>
              <w:jc w:val="center"/>
              <w:rPr>
                <w:b/>
                <w:lang w:val="ru-RU" w:eastAsia="zh-CN" w:bidi="hi-IN"/>
              </w:rPr>
            </w:pPr>
            <w:r w:rsidRPr="0042535C">
              <w:rPr>
                <w:b/>
                <w:lang w:val="ru-RU" w:eastAsia="zh-CN" w:bidi="hi-IN"/>
              </w:rPr>
              <w:t>Годовое число часов использования максимума электрической нагрузки</w:t>
            </w:r>
          </w:p>
        </w:tc>
      </w:tr>
      <w:tr w:rsidR="001635A8" w:rsidTr="008F6B86">
        <w:tc>
          <w:tcPr>
            <w:tcW w:w="2373" w:type="pct"/>
            <w:shd w:val="clear" w:color="auto" w:fill="auto"/>
            <w:vAlign w:val="center"/>
          </w:tcPr>
          <w:p w:rsidR="00104D2C" w:rsidRPr="0042535C" w:rsidRDefault="00520273" w:rsidP="008F6B86">
            <w:pPr>
              <w:widowControl/>
              <w:tabs>
                <w:tab w:val="center" w:pos="4153"/>
                <w:tab w:val="right" w:pos="8306"/>
              </w:tabs>
              <w:autoSpaceDE/>
              <w:autoSpaceDN/>
              <w:jc w:val="center"/>
              <w:rPr>
                <w:lang w:val="ru-RU" w:eastAsia="zh-CN" w:bidi="hi-IN"/>
              </w:rPr>
            </w:pPr>
            <w:r w:rsidRPr="0042535C">
              <w:rPr>
                <w:lang w:val="ru-RU" w:eastAsia="zh-CN" w:bidi="hi-IN"/>
              </w:rPr>
              <w:t>- с плитами на природном газе</w:t>
            </w:r>
          </w:p>
        </w:tc>
        <w:tc>
          <w:tcPr>
            <w:tcW w:w="1245" w:type="pct"/>
            <w:shd w:val="clear" w:color="auto" w:fill="auto"/>
            <w:vAlign w:val="center"/>
          </w:tcPr>
          <w:p w:rsidR="00104D2C" w:rsidRPr="0042535C" w:rsidRDefault="00520273" w:rsidP="008F6B86">
            <w:pPr>
              <w:widowControl/>
              <w:tabs>
                <w:tab w:val="center" w:pos="4153"/>
                <w:tab w:val="right" w:pos="8306"/>
              </w:tabs>
              <w:autoSpaceDE/>
              <w:autoSpaceDN/>
              <w:jc w:val="center"/>
              <w:rPr>
                <w:lang w:val="ru-RU" w:eastAsia="zh-CN" w:bidi="hi-IN"/>
              </w:rPr>
            </w:pPr>
            <w:r w:rsidRPr="0042535C">
              <w:rPr>
                <w:lang w:val="ru-RU" w:eastAsia="zh-CN" w:bidi="hi-IN"/>
              </w:rPr>
              <w:t>2170</w:t>
            </w:r>
          </w:p>
        </w:tc>
        <w:tc>
          <w:tcPr>
            <w:tcW w:w="1382" w:type="pct"/>
            <w:shd w:val="clear" w:color="auto" w:fill="auto"/>
            <w:vAlign w:val="center"/>
          </w:tcPr>
          <w:p w:rsidR="00104D2C" w:rsidRPr="0042535C" w:rsidRDefault="00520273" w:rsidP="008F6B86">
            <w:pPr>
              <w:widowControl/>
              <w:tabs>
                <w:tab w:val="center" w:pos="4153"/>
                <w:tab w:val="right" w:pos="8306"/>
              </w:tabs>
              <w:autoSpaceDE/>
              <w:autoSpaceDN/>
              <w:jc w:val="center"/>
              <w:rPr>
                <w:lang w:val="ru-RU" w:eastAsia="zh-CN" w:bidi="hi-IN"/>
              </w:rPr>
            </w:pPr>
            <w:r w:rsidRPr="0042535C">
              <w:rPr>
                <w:lang w:val="ru-RU" w:eastAsia="zh-CN" w:bidi="hi-IN"/>
              </w:rPr>
              <w:t>5300</w:t>
            </w:r>
          </w:p>
        </w:tc>
      </w:tr>
      <w:tr w:rsidR="001635A8" w:rsidTr="008F6B86">
        <w:tc>
          <w:tcPr>
            <w:tcW w:w="2373" w:type="pct"/>
            <w:shd w:val="clear" w:color="auto" w:fill="auto"/>
            <w:vAlign w:val="center"/>
          </w:tcPr>
          <w:p w:rsidR="00104D2C" w:rsidRPr="0042535C" w:rsidRDefault="00520273" w:rsidP="008F6B86">
            <w:pPr>
              <w:widowControl/>
              <w:tabs>
                <w:tab w:val="center" w:pos="4153"/>
                <w:tab w:val="right" w:pos="8306"/>
              </w:tabs>
              <w:autoSpaceDE/>
              <w:autoSpaceDN/>
              <w:jc w:val="center"/>
              <w:rPr>
                <w:lang w:val="ru-RU" w:eastAsia="zh-CN" w:bidi="hi-IN"/>
              </w:rPr>
            </w:pPr>
            <w:r w:rsidRPr="0042535C">
              <w:rPr>
                <w:lang w:val="ru-RU" w:eastAsia="zh-CN" w:bidi="hi-IN"/>
              </w:rPr>
              <w:t>- со стационарными электрическими плитами</w:t>
            </w:r>
          </w:p>
        </w:tc>
        <w:tc>
          <w:tcPr>
            <w:tcW w:w="1245" w:type="pct"/>
            <w:shd w:val="clear" w:color="auto" w:fill="auto"/>
            <w:vAlign w:val="center"/>
          </w:tcPr>
          <w:p w:rsidR="00104D2C" w:rsidRPr="0042535C" w:rsidRDefault="00520273" w:rsidP="008F6B86">
            <w:pPr>
              <w:widowControl/>
              <w:tabs>
                <w:tab w:val="center" w:pos="4153"/>
                <w:tab w:val="right" w:pos="8306"/>
              </w:tabs>
              <w:autoSpaceDE/>
              <w:autoSpaceDN/>
              <w:jc w:val="center"/>
              <w:rPr>
                <w:lang w:val="ru-RU" w:eastAsia="zh-CN" w:bidi="hi-IN"/>
              </w:rPr>
            </w:pPr>
            <w:r w:rsidRPr="0042535C">
              <w:rPr>
                <w:lang w:val="ru-RU" w:eastAsia="zh-CN" w:bidi="hi-IN"/>
              </w:rPr>
              <w:t>2750</w:t>
            </w:r>
          </w:p>
        </w:tc>
        <w:tc>
          <w:tcPr>
            <w:tcW w:w="1382" w:type="pct"/>
            <w:shd w:val="clear" w:color="auto" w:fill="auto"/>
            <w:vAlign w:val="center"/>
          </w:tcPr>
          <w:p w:rsidR="00104D2C" w:rsidRPr="0042535C" w:rsidRDefault="00520273" w:rsidP="008F6B86">
            <w:pPr>
              <w:widowControl/>
              <w:tabs>
                <w:tab w:val="center" w:pos="4153"/>
                <w:tab w:val="right" w:pos="8306"/>
              </w:tabs>
              <w:autoSpaceDE/>
              <w:autoSpaceDN/>
              <w:jc w:val="center"/>
              <w:rPr>
                <w:lang w:val="ru-RU" w:eastAsia="zh-CN" w:bidi="hi-IN"/>
              </w:rPr>
            </w:pPr>
            <w:r w:rsidRPr="0042535C">
              <w:rPr>
                <w:lang w:val="ru-RU" w:eastAsia="zh-CN" w:bidi="hi-IN"/>
              </w:rPr>
              <w:t>5500</w:t>
            </w:r>
          </w:p>
        </w:tc>
      </w:tr>
    </w:tbl>
    <w:p w:rsidR="00104D2C" w:rsidRPr="005146FD" w:rsidRDefault="00520273" w:rsidP="00104D2C">
      <w:pPr>
        <w:widowControl/>
        <w:adjustRightInd w:val="0"/>
        <w:jc w:val="both"/>
        <w:rPr>
          <w:sz w:val="20"/>
          <w:szCs w:val="20"/>
          <w:lang w:val="ru-RU" w:eastAsia="zh-CN" w:bidi="hi-IN"/>
        </w:rPr>
      </w:pPr>
      <w:r w:rsidRPr="005146FD">
        <w:rPr>
          <w:sz w:val="20"/>
          <w:szCs w:val="20"/>
          <w:lang w:val="ru-RU" w:eastAsia="zh-CN" w:bidi="hi-IN"/>
        </w:rPr>
        <w:t>Примечания:</w:t>
      </w:r>
    </w:p>
    <w:p w:rsidR="00104D2C" w:rsidRPr="005146FD" w:rsidRDefault="00520273" w:rsidP="00104D2C">
      <w:pPr>
        <w:widowControl/>
        <w:tabs>
          <w:tab w:val="center" w:pos="4153"/>
          <w:tab w:val="right" w:pos="8306"/>
        </w:tabs>
        <w:autoSpaceDE/>
        <w:autoSpaceDN/>
        <w:jc w:val="both"/>
        <w:rPr>
          <w:sz w:val="20"/>
          <w:szCs w:val="20"/>
          <w:lang w:val="ru-RU" w:eastAsia="zh-CN" w:bidi="hi-IN"/>
        </w:rPr>
      </w:pPr>
      <w:r w:rsidRPr="005146FD">
        <w:rPr>
          <w:sz w:val="20"/>
          <w:szCs w:val="20"/>
          <w:lang w:val="ru-RU" w:eastAsia="zh-CN" w:bidi="hi-IN"/>
        </w:rPr>
        <w:t>1.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объектами транспортного обслуживания, наружным освещением;</w:t>
      </w:r>
    </w:p>
    <w:p w:rsidR="00104D2C" w:rsidRPr="005146FD" w:rsidRDefault="00520273" w:rsidP="00104D2C">
      <w:pPr>
        <w:widowControl/>
        <w:tabs>
          <w:tab w:val="center" w:pos="4153"/>
          <w:tab w:val="right" w:pos="8306"/>
        </w:tabs>
        <w:autoSpaceDE/>
        <w:autoSpaceDN/>
        <w:jc w:val="both"/>
        <w:rPr>
          <w:sz w:val="20"/>
          <w:szCs w:val="20"/>
          <w:lang w:val="ru-RU" w:eastAsia="zh-CN" w:bidi="hi-IN"/>
        </w:rPr>
      </w:pPr>
      <w:r w:rsidRPr="005146FD">
        <w:rPr>
          <w:sz w:val="20"/>
          <w:szCs w:val="20"/>
          <w:lang w:val="ru-RU" w:eastAsia="zh-CN" w:bidi="hi-IN"/>
        </w:rPr>
        <w:t>2. Приведенные данные не учитывают применение в жилых зданиях кондиционирования, электроотопления и электронагрева;</w:t>
      </w:r>
    </w:p>
    <w:p w:rsidR="00104D2C" w:rsidRPr="005146FD" w:rsidRDefault="00520273" w:rsidP="009D7A73">
      <w:pPr>
        <w:widowControl/>
        <w:autoSpaceDE/>
        <w:autoSpaceDN/>
        <w:spacing w:after="240"/>
        <w:jc w:val="both"/>
        <w:rPr>
          <w:sz w:val="20"/>
          <w:szCs w:val="20"/>
          <w:highlight w:val="lightGray"/>
          <w:lang w:val="ru-RU" w:eastAsia="ru-RU" w:bidi="ar-SA"/>
        </w:rPr>
      </w:pPr>
      <w:r w:rsidRPr="005146FD">
        <w:rPr>
          <w:sz w:val="20"/>
          <w:szCs w:val="20"/>
          <w:lang w:val="ru-RU" w:eastAsia="zh-CN" w:bidi="hi-IN"/>
        </w:rPr>
        <w:t>3. Годовое число часов использования максимума электрической нагрузки приведено к шинам 10(6) кВ ЦП.</w:t>
      </w:r>
    </w:p>
    <w:p w:rsidR="00104D2C" w:rsidRPr="00557AE1" w:rsidRDefault="00520273" w:rsidP="00104D2C">
      <w:pPr>
        <w:widowControl/>
        <w:adjustRightInd w:val="0"/>
        <w:ind w:firstLine="709"/>
        <w:jc w:val="both"/>
        <w:rPr>
          <w:sz w:val="28"/>
          <w:szCs w:val="20"/>
          <w:lang w:val="ru-RU" w:eastAsia="ru-RU" w:bidi="ar-SA"/>
        </w:rPr>
      </w:pPr>
      <w:r w:rsidRPr="00557AE1">
        <w:rPr>
          <w:sz w:val="28"/>
          <w:szCs w:val="20"/>
          <w:lang w:val="ru-RU" w:eastAsia="ru-RU" w:bidi="ar-SA"/>
        </w:rPr>
        <w:lastRenderedPageBreak/>
        <w:t xml:space="preserve">При проектировании электроснабжения сельских и поселений необходимо учитывать требования к обеспечению его надежности в соответствии с категорией проектируемых территорий. </w:t>
      </w:r>
    </w:p>
    <w:p w:rsidR="00104D2C" w:rsidRPr="00557AE1" w:rsidRDefault="00520273"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первой категории относятся электроприемники, перерыв электроснабжения которых может повлечь за собой опасность для жизни людей, нарушение функционирования особо важных элементов городского хозяйства. </w:t>
      </w:r>
    </w:p>
    <w:p w:rsidR="00104D2C" w:rsidRPr="00557AE1" w:rsidRDefault="00520273"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Ко второй категории относятся электроприемники, перерыв электроснабжения которых приводит к нарушению нормальной деятельности значительного числа жителей. </w:t>
      </w:r>
    </w:p>
    <w:p w:rsidR="00104D2C" w:rsidRPr="00557AE1" w:rsidRDefault="00520273"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третьей категории относятся все остальные электроприемники, не подходящие под определение первой и второй категории. </w:t>
      </w:r>
    </w:p>
    <w:p w:rsidR="00104D2C" w:rsidRPr="00923133" w:rsidRDefault="00520273"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особой группе относятся электроприемники, бесперебойная работа которых необходима для безаварийной остановки производства с целью предотвращения </w:t>
      </w:r>
      <w:r w:rsidRPr="00923133">
        <w:rPr>
          <w:sz w:val="28"/>
          <w:szCs w:val="20"/>
          <w:lang w:val="ru-RU" w:eastAsia="ru-RU" w:bidi="ar-SA"/>
        </w:rPr>
        <w:t>угрозы жизни людей, взрывов, пожаров и повреждения дорогостоящего основного оборудования.</w:t>
      </w:r>
    </w:p>
    <w:p w:rsidR="00104D2C" w:rsidRPr="00923133" w:rsidRDefault="00520273" w:rsidP="00104D2C">
      <w:pPr>
        <w:widowControl/>
        <w:autoSpaceDE/>
        <w:autoSpaceDN/>
        <w:ind w:firstLine="709"/>
        <w:jc w:val="both"/>
        <w:rPr>
          <w:sz w:val="28"/>
          <w:szCs w:val="20"/>
          <w:lang w:val="ru-RU" w:eastAsia="ru-RU" w:bidi="ar-SA"/>
        </w:rPr>
      </w:pPr>
      <w:r w:rsidRPr="00923133">
        <w:rPr>
          <w:sz w:val="28"/>
          <w:szCs w:val="20"/>
          <w:lang w:val="ru-RU" w:eastAsia="ru-RU" w:bidi="ar-SA"/>
        </w:rPr>
        <w:t>Выбор напряжения системы распределения электроэнергии должен осуществляться на основе схемы перспективного развития сетей распределительного электросетевого комплекса Республики Татарстан с учетом анализа роста перспективных электрических нагрузок.</w:t>
      </w:r>
    </w:p>
    <w:p w:rsidR="00104D2C" w:rsidRPr="00923133" w:rsidRDefault="00520273" w:rsidP="00104D2C">
      <w:pPr>
        <w:widowControl/>
        <w:autoSpaceDE/>
        <w:autoSpaceDN/>
        <w:ind w:firstLine="709"/>
        <w:jc w:val="both"/>
        <w:rPr>
          <w:sz w:val="28"/>
          <w:szCs w:val="20"/>
          <w:lang w:val="ru-RU" w:eastAsia="ru-RU" w:bidi="ar-SA"/>
        </w:rPr>
      </w:pPr>
      <w:r w:rsidRPr="00923133">
        <w:rPr>
          <w:sz w:val="28"/>
          <w:szCs w:val="20"/>
          <w:lang w:val="ru-RU" w:eastAsia="ru-RU" w:bidi="ar-SA"/>
        </w:rPr>
        <w:t>Напряжение электрических сетей населенных пунктов выбирается с учетом концепции их развития в пределах расчетного срока и системы напряжений в энергосистеме: 35 – 110 – 220 – 500 кВ. Напряжение системы электроснабжения должно выбираться с учетом наименьшего количества ступеней трансформации энергии.</w:t>
      </w:r>
    </w:p>
    <w:p w:rsidR="00104D2C" w:rsidRPr="00923133" w:rsidRDefault="00520273" w:rsidP="00104D2C">
      <w:pPr>
        <w:widowControl/>
        <w:autoSpaceDE/>
        <w:autoSpaceDN/>
        <w:ind w:firstLine="709"/>
        <w:jc w:val="both"/>
        <w:rPr>
          <w:sz w:val="28"/>
          <w:szCs w:val="20"/>
          <w:lang w:val="ru-RU" w:eastAsia="ru-RU" w:bidi="ar-SA"/>
        </w:rPr>
      </w:pPr>
      <w:r w:rsidRPr="00923133">
        <w:rPr>
          <w:sz w:val="28"/>
          <w:szCs w:val="20"/>
          <w:lang w:val="ru-RU" w:eastAsia="ru-RU" w:bidi="ar-SA"/>
        </w:rPr>
        <w:t xml:space="preserve">Проектирование трансформаторных подстанций и распределительных устройств на территориях населенных пунктов следует осуществлять в соответствии с требованиями Правил устройства электроустановок и «Положения «О единой технической политике в электросетевом комплексе» (утв. решением Совета директоров ПАО «ФСК ЕЭС» от 09.04.2020 №496)». </w:t>
      </w:r>
    </w:p>
    <w:p w:rsidR="00104D2C" w:rsidRPr="00923133" w:rsidRDefault="00520273" w:rsidP="00104D2C">
      <w:pPr>
        <w:widowControl/>
        <w:autoSpaceDE/>
        <w:autoSpaceDN/>
        <w:ind w:firstLine="709"/>
        <w:jc w:val="both"/>
        <w:rPr>
          <w:sz w:val="28"/>
          <w:szCs w:val="20"/>
          <w:lang w:val="ru-RU" w:eastAsia="ru-RU" w:bidi="ar-SA"/>
        </w:rPr>
      </w:pPr>
      <w:r w:rsidRPr="00923133">
        <w:rPr>
          <w:sz w:val="28"/>
          <w:szCs w:val="20"/>
          <w:lang w:val="ru-RU" w:eastAsia="ru-RU" w:bidi="ar-SA"/>
        </w:rPr>
        <w:t>Трансформаторные подстанции, распределительные устройства и пункты перехода воздушных линий электропередачи в кабельные, располагаемые на территории жилой застройки, рекомендуется проектировать закрытого типа.</w:t>
      </w:r>
    </w:p>
    <w:p w:rsidR="008A0341" w:rsidRPr="00104D2C" w:rsidRDefault="00104D2C" w:rsidP="009D7A73">
      <w:pPr>
        <w:keepNext/>
        <w:widowControl/>
        <w:autoSpaceDE/>
        <w:autoSpaceDN/>
        <w:spacing w:before="120"/>
        <w:jc w:val="center"/>
        <w:outlineLvl w:val="2"/>
        <w:rPr>
          <w:b/>
          <w:iCs/>
          <w:sz w:val="28"/>
          <w:szCs w:val="20"/>
          <w:lang w:val="ru-RU" w:eastAsia="ru-RU" w:bidi="ar-SA"/>
        </w:rPr>
      </w:pPr>
      <w:bookmarkStart w:id="36" w:name="_Toc88220109"/>
      <w:r>
        <w:rPr>
          <w:b/>
          <w:iCs/>
          <w:sz w:val="28"/>
          <w:szCs w:val="20"/>
          <w:lang w:val="ru-RU" w:eastAsia="ru-RU" w:bidi="ar-SA"/>
        </w:rPr>
        <w:t xml:space="preserve">4.12.2. </w:t>
      </w:r>
      <w:r w:rsidRPr="00104D2C">
        <w:rPr>
          <w:b/>
          <w:iCs/>
          <w:sz w:val="28"/>
          <w:szCs w:val="20"/>
          <w:lang w:val="ru-RU" w:eastAsia="ru-RU" w:bidi="ar-SA"/>
        </w:rPr>
        <w:t>Рекомендации к определению нормативной потребности населения сельского поселения в объектах теплоснабжения.</w:t>
      </w:r>
      <w:bookmarkEnd w:id="36"/>
    </w:p>
    <w:p w:rsidR="00104D2C" w:rsidRPr="00104D2C" w:rsidRDefault="00520273" w:rsidP="00104D2C">
      <w:pPr>
        <w:widowControl/>
        <w:autoSpaceDE/>
        <w:autoSpaceDN/>
        <w:ind w:firstLine="709"/>
        <w:jc w:val="both"/>
        <w:rPr>
          <w:sz w:val="28"/>
          <w:szCs w:val="20"/>
          <w:lang w:val="ru-RU" w:eastAsia="ru-RU" w:bidi="ar-SA"/>
        </w:rPr>
      </w:pPr>
      <w:r w:rsidRPr="00104D2C">
        <w:rPr>
          <w:sz w:val="28"/>
          <w:szCs w:val="20"/>
          <w:lang w:val="ru-RU" w:eastAsia="ru-RU" w:bidi="ar-SA"/>
        </w:rPr>
        <w:t>В соответствии с Федеральным законом от 27 июля 2010 года № 190-ФЗ «О теплоснабжении» одними из основных принципов организации отношений в сфере теплоснабжения являются развитие систем централизованног</w:t>
      </w:r>
      <w:r w:rsidR="00195D9B">
        <w:rPr>
          <w:sz w:val="28"/>
          <w:szCs w:val="20"/>
          <w:lang w:val="ru-RU" w:eastAsia="ru-RU" w:bidi="ar-SA"/>
        </w:rPr>
        <w:t xml:space="preserve">о теплоснабжения и обеспечение надежности и энергетической </w:t>
      </w:r>
      <w:r w:rsidRPr="00104D2C">
        <w:rPr>
          <w:sz w:val="28"/>
          <w:szCs w:val="20"/>
          <w:lang w:val="ru-RU" w:eastAsia="ru-RU" w:bidi="ar-SA"/>
        </w:rPr>
        <w:t>эффективности теплоснабжения и потребления тепловой энергии.</w:t>
      </w:r>
    </w:p>
    <w:p w:rsidR="00104D2C" w:rsidRPr="00104D2C" w:rsidRDefault="00520273" w:rsidP="00104D2C">
      <w:pPr>
        <w:widowControl/>
        <w:autoSpaceDE/>
        <w:autoSpaceDN/>
        <w:ind w:firstLine="709"/>
        <w:jc w:val="both"/>
        <w:rPr>
          <w:sz w:val="28"/>
          <w:szCs w:val="20"/>
          <w:lang w:val="ru-RU" w:eastAsia="ru-RU" w:bidi="ar-SA"/>
        </w:rPr>
      </w:pPr>
      <w:r w:rsidRPr="00104D2C">
        <w:rPr>
          <w:sz w:val="28"/>
          <w:szCs w:val="20"/>
          <w:lang w:val="ru-RU" w:eastAsia="ru-RU" w:bidi="ar-SA"/>
        </w:rPr>
        <w:t>Отопление одно- и двухэтажных и индивидуальных жилых домов, а также секционных жилых домов необходимо выполнять от газовых котлов, устанавливаемых непосредственно в каждом доме или квартире.</w:t>
      </w:r>
    </w:p>
    <w:p w:rsidR="00104D2C" w:rsidRPr="00104D2C" w:rsidRDefault="00520273" w:rsidP="00104D2C">
      <w:pPr>
        <w:widowControl/>
        <w:autoSpaceDE/>
        <w:autoSpaceDN/>
        <w:ind w:firstLine="709"/>
        <w:jc w:val="both"/>
        <w:rPr>
          <w:sz w:val="28"/>
          <w:szCs w:val="20"/>
          <w:lang w:val="ru-RU" w:eastAsia="ru-RU" w:bidi="ar-SA"/>
        </w:rPr>
      </w:pPr>
      <w:r w:rsidRPr="00104D2C">
        <w:rPr>
          <w:sz w:val="28"/>
          <w:szCs w:val="20"/>
          <w:lang w:val="ru-RU" w:eastAsia="ru-RU" w:bidi="ar-SA"/>
        </w:rPr>
        <w:lastRenderedPageBreak/>
        <w:t>Отопление общественных, культурно-бытовых и административных зданий централизованное, от наружных тепловых сетей или от автономных источников теплоснабжения.</w:t>
      </w:r>
    </w:p>
    <w:p w:rsidR="00104D2C" w:rsidRPr="00104D2C" w:rsidRDefault="00520273" w:rsidP="00104D2C">
      <w:pPr>
        <w:widowControl/>
        <w:autoSpaceDE/>
        <w:autoSpaceDN/>
        <w:ind w:firstLine="709"/>
        <w:jc w:val="both"/>
        <w:rPr>
          <w:sz w:val="28"/>
          <w:szCs w:val="20"/>
          <w:lang w:val="ru-RU" w:eastAsia="ru-RU" w:bidi="ar-SA"/>
        </w:rPr>
      </w:pPr>
      <w:r w:rsidRPr="00104D2C">
        <w:rPr>
          <w:sz w:val="28"/>
          <w:szCs w:val="20"/>
          <w:lang w:val="ru-RU" w:eastAsia="ru-RU" w:bidi="ar-SA"/>
        </w:rPr>
        <w:t>Проектирование и строительство новых, реконструкцию и развитие действующих систем теплоснабжения следует осуществлять в соответствии с утвержденной схемой теплоснабжения сельского поселения. Проектирование систем теплоснабжения следует осуществлять на основе показателей расчетных тепловых нагрузок, определяемых с учетом категорий потребителей по надежности теплоснабжения в соответствии с требованиями СНиП 41-02-2003 «Тепловые сети» (раздел 5), ГОСТ Р 54964-2012 «Оценка соответствия. Экологические требования к объектам недвижимости» (приложение А).</w:t>
      </w:r>
    </w:p>
    <w:p w:rsidR="00104D2C" w:rsidRPr="00104D2C" w:rsidRDefault="00520273" w:rsidP="00104D2C">
      <w:pPr>
        <w:widowControl/>
        <w:autoSpaceDE/>
        <w:autoSpaceDN/>
        <w:ind w:firstLine="709"/>
        <w:jc w:val="both"/>
        <w:rPr>
          <w:sz w:val="28"/>
          <w:szCs w:val="20"/>
          <w:lang w:val="ru-RU" w:eastAsia="ru-RU" w:bidi="ar-SA"/>
        </w:rPr>
      </w:pPr>
      <w:r w:rsidRPr="00104D2C">
        <w:rPr>
          <w:sz w:val="28"/>
          <w:szCs w:val="20"/>
          <w:lang w:val="ru-RU" w:eastAsia="ru-RU" w:bidi="ar-SA"/>
        </w:rPr>
        <w:t xml:space="preserve">Централизованные источники теплоснабжения на территориях населенных пунктов рекомендуется размещать в коммунально-складских и производственных зонах, в центрах тепловых нагрузок. </w:t>
      </w:r>
    </w:p>
    <w:p w:rsidR="00104D2C" w:rsidRPr="00067D5E" w:rsidRDefault="00520273" w:rsidP="0089286C">
      <w:pPr>
        <w:widowControl/>
        <w:autoSpaceDE/>
        <w:autoSpaceDN/>
        <w:ind w:firstLine="709"/>
        <w:jc w:val="both"/>
        <w:rPr>
          <w:sz w:val="28"/>
          <w:szCs w:val="20"/>
          <w:lang w:val="ru-RU" w:eastAsia="ru-RU" w:bidi="ar-SA"/>
        </w:rPr>
      </w:pPr>
      <w:r w:rsidRPr="00104D2C">
        <w:rPr>
          <w:sz w:val="28"/>
          <w:szCs w:val="20"/>
          <w:lang w:val="ru-RU" w:eastAsia="ru-RU" w:bidi="ar-SA"/>
        </w:rPr>
        <w:t xml:space="preserve">Размещение источников теплоснабжения, тепловых пунктов должно быть обосновано акустическими расчетами. Трассы и способы прокладки тепловых сетей следует предусматривать в соответствии с требованиями СНиП 41-02-2003 «Тепловые сети» (раздел 9), и «Сводом правил СП 42.13330.2016 «Градостроительство. </w:t>
      </w:r>
      <w:r w:rsidRPr="00067D5E">
        <w:rPr>
          <w:sz w:val="28"/>
          <w:szCs w:val="20"/>
          <w:lang w:val="ru-RU" w:eastAsia="ru-RU" w:bidi="ar-SA"/>
        </w:rPr>
        <w:t xml:space="preserve">Планировка и застройка городских и сельских поселений». </w:t>
      </w:r>
    </w:p>
    <w:p w:rsidR="00946B04" w:rsidRPr="0089286C" w:rsidRDefault="0089286C" w:rsidP="002E3DB9">
      <w:pPr>
        <w:keepNext/>
        <w:widowControl/>
        <w:autoSpaceDE/>
        <w:autoSpaceDN/>
        <w:spacing w:before="120"/>
        <w:jc w:val="center"/>
        <w:outlineLvl w:val="2"/>
        <w:rPr>
          <w:b/>
          <w:iCs/>
          <w:sz w:val="28"/>
          <w:szCs w:val="20"/>
          <w:lang w:val="ru-RU" w:eastAsia="ru-RU" w:bidi="ar-SA"/>
        </w:rPr>
      </w:pPr>
      <w:bookmarkStart w:id="37" w:name="_Toc88220110"/>
      <w:r>
        <w:rPr>
          <w:b/>
          <w:iCs/>
          <w:sz w:val="28"/>
          <w:szCs w:val="20"/>
          <w:lang w:val="ru-RU" w:eastAsia="ru-RU" w:bidi="ar-SA"/>
        </w:rPr>
        <w:t xml:space="preserve">4.12.3. </w:t>
      </w:r>
      <w:r w:rsidRPr="0089286C">
        <w:rPr>
          <w:b/>
          <w:iCs/>
          <w:sz w:val="28"/>
          <w:szCs w:val="20"/>
          <w:lang w:val="ru-RU" w:eastAsia="ru-RU" w:bidi="ar-SA"/>
        </w:rPr>
        <w:t>Рекомендации к определению нормативной потребности населения сельского поселения в объектах газоснабжения.</w:t>
      </w:r>
      <w:bookmarkEnd w:id="37"/>
    </w:p>
    <w:p w:rsidR="0089286C" w:rsidRPr="0089286C" w:rsidRDefault="00520273" w:rsidP="0089286C">
      <w:pPr>
        <w:widowControl/>
        <w:autoSpaceDE/>
        <w:autoSpaceDN/>
        <w:ind w:firstLine="709"/>
        <w:jc w:val="both"/>
        <w:rPr>
          <w:sz w:val="28"/>
          <w:szCs w:val="20"/>
          <w:lang w:val="ru-RU" w:eastAsia="ru-RU" w:bidi="ar-SA"/>
        </w:rPr>
      </w:pPr>
      <w:r w:rsidRPr="0089286C">
        <w:rPr>
          <w:sz w:val="28"/>
          <w:szCs w:val="20"/>
          <w:lang w:val="ru-RU" w:eastAsia="ru-RU" w:bidi="ar-SA"/>
        </w:rPr>
        <w:t>В соответствии с Федеральным законом от 31 марта 1999 года № 69-ФЗ «О газоснабжении в Российской Федерации» одним из основных принципов государственной политики в области газоснабжения является повышение уровня газификации жилищно-коммунального хозяйства, промышленных и иных организаций, расположенных на территориях субъектов Российской Федерации, на основе формирования и реализации соответствующих федеральной, межрегиональных и региональных программ газификации.</w:t>
      </w:r>
    </w:p>
    <w:p w:rsidR="0089286C" w:rsidRPr="0089286C" w:rsidRDefault="00520273" w:rsidP="0089286C">
      <w:pPr>
        <w:widowControl/>
        <w:autoSpaceDE/>
        <w:autoSpaceDN/>
        <w:ind w:firstLine="709"/>
        <w:jc w:val="both"/>
        <w:rPr>
          <w:sz w:val="28"/>
          <w:szCs w:val="20"/>
          <w:lang w:val="ru-RU" w:eastAsia="ru-RU" w:bidi="ar-SA"/>
        </w:rPr>
      </w:pPr>
      <w:r w:rsidRPr="0089286C">
        <w:rPr>
          <w:sz w:val="28"/>
          <w:szCs w:val="20"/>
          <w:lang w:val="ru-RU" w:eastAsia="ru-RU" w:bidi="ar-SA"/>
        </w:rPr>
        <w:t>Основные направления развития системы газоснабжения должны предусматривать повышение безопасности и надежности системы газоснабжения путем реконструкции некоторых головных сооружений газоснабжения, строительства новых веток газопроводов, что даст возможность стабилизировать работу существующих сетей газопровода и подключить новые объекты газоснабжения.</w:t>
      </w:r>
    </w:p>
    <w:p w:rsidR="0089286C" w:rsidRPr="0089286C" w:rsidRDefault="00520273" w:rsidP="0089286C">
      <w:pPr>
        <w:widowControl/>
        <w:autoSpaceDE/>
        <w:autoSpaceDN/>
        <w:ind w:firstLine="709"/>
        <w:jc w:val="both"/>
        <w:rPr>
          <w:sz w:val="28"/>
          <w:szCs w:val="20"/>
          <w:lang w:val="ru-RU" w:eastAsia="ru-RU" w:bidi="ar-SA"/>
        </w:rPr>
      </w:pPr>
      <w:r w:rsidRPr="0089286C">
        <w:rPr>
          <w:sz w:val="28"/>
          <w:szCs w:val="20"/>
          <w:lang w:val="ru-RU" w:eastAsia="ru-RU" w:bidi="ar-SA"/>
        </w:rPr>
        <w:t>Направления использования газа:</w:t>
      </w:r>
    </w:p>
    <w:p w:rsidR="0089286C" w:rsidRPr="0089286C" w:rsidRDefault="00520273"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технологические нужды промышленности;</w:t>
      </w:r>
    </w:p>
    <w:p w:rsidR="0089286C" w:rsidRPr="0089286C" w:rsidRDefault="00520273"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хозяйственно-бытовые нужды населения;</w:t>
      </w:r>
    </w:p>
    <w:p w:rsidR="0089286C" w:rsidRPr="0089286C" w:rsidRDefault="00520273"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энергоноситель для теплоисточников.</w:t>
      </w:r>
    </w:p>
    <w:p w:rsidR="0089286C" w:rsidRPr="0089286C" w:rsidRDefault="00520273" w:rsidP="0089286C">
      <w:pPr>
        <w:widowControl/>
        <w:autoSpaceDE/>
        <w:autoSpaceDN/>
        <w:ind w:firstLine="709"/>
        <w:jc w:val="both"/>
        <w:rPr>
          <w:sz w:val="28"/>
          <w:szCs w:val="20"/>
          <w:lang w:val="ru-RU" w:eastAsia="ru-RU" w:bidi="ar-SA"/>
        </w:rPr>
      </w:pPr>
      <w:r w:rsidRPr="0089286C">
        <w:rPr>
          <w:sz w:val="28"/>
          <w:szCs w:val="20"/>
          <w:lang w:val="ru-RU" w:eastAsia="ru-RU" w:bidi="ar-SA"/>
        </w:rPr>
        <w:t xml:space="preserve">Проектирование и строительство новых, реконструкцию и развитие действующих систем газоснабжения следует осуществлять согласно требованиям СНиП 42-01-2002 «Газораспределительные системы», «Технического регламента о безопасности сетей газораспределения и газопотребления», в соответствии с Генеральной схемой газоснабжения и газификации Республики Татарстан, на </w:t>
      </w:r>
      <w:r w:rsidRPr="0089286C">
        <w:rPr>
          <w:sz w:val="28"/>
          <w:szCs w:val="20"/>
          <w:lang w:val="ru-RU" w:eastAsia="ru-RU" w:bidi="ar-SA"/>
        </w:rPr>
        <w:lastRenderedPageBreak/>
        <w:t>основе республиканских программ газификации жилищно-коммунального хозяйства, промышленных и иных организаций.</w:t>
      </w:r>
    </w:p>
    <w:p w:rsidR="00911982" w:rsidRDefault="0089286C" w:rsidP="002E3DB9">
      <w:pPr>
        <w:widowControl/>
        <w:autoSpaceDE/>
        <w:autoSpaceDN/>
        <w:ind w:firstLine="709"/>
        <w:jc w:val="both"/>
        <w:rPr>
          <w:sz w:val="28"/>
          <w:szCs w:val="20"/>
          <w:lang w:val="ru-RU" w:eastAsia="ru-RU" w:bidi="ar-SA"/>
        </w:rPr>
      </w:pPr>
      <w:r w:rsidRPr="0089286C">
        <w:rPr>
          <w:sz w:val="28"/>
          <w:szCs w:val="20"/>
          <w:lang w:val="ru-RU" w:eastAsia="ru-RU" w:bidi="ar-SA"/>
        </w:rPr>
        <w:t xml:space="preserve">В соответствии с Республиканскими нормативами градостроительного проектирования Республики Татарстан (утвержденного постановлением Кабинета Министров Республики Татарстан №1071 от 27.12.2013), установлены расчетные показатели минимально допустимых размеров земельных участков под объекты газоснабжения, приведенные ниже (таблица </w:t>
      </w:r>
      <w:r w:rsidR="002E3DB9">
        <w:rPr>
          <w:sz w:val="28"/>
          <w:szCs w:val="20"/>
          <w:lang w:val="ru-RU" w:eastAsia="ru-RU" w:bidi="ar-SA"/>
        </w:rPr>
        <w:t>22</w:t>
      </w:r>
      <w:r w:rsidRPr="0089286C">
        <w:rPr>
          <w:sz w:val="28"/>
          <w:szCs w:val="20"/>
          <w:lang w:val="ru-RU" w:eastAsia="ru-RU" w:bidi="ar-SA"/>
        </w:rPr>
        <w:t>).</w:t>
      </w:r>
    </w:p>
    <w:p w:rsidR="002E3DB9" w:rsidRDefault="00520273" w:rsidP="002E3DB9">
      <w:pPr>
        <w:widowControl/>
        <w:autoSpaceDE/>
        <w:autoSpaceDN/>
        <w:spacing w:line="276" w:lineRule="auto"/>
        <w:ind w:firstLine="709"/>
        <w:jc w:val="right"/>
        <w:rPr>
          <w:sz w:val="28"/>
          <w:szCs w:val="20"/>
          <w:lang w:val="ru-RU" w:eastAsia="ru-RU" w:bidi="ar-SA"/>
        </w:rPr>
      </w:pPr>
      <w:r>
        <w:rPr>
          <w:sz w:val="28"/>
          <w:szCs w:val="20"/>
          <w:lang w:val="ru-RU" w:eastAsia="ru-RU" w:bidi="ar-SA"/>
        </w:rPr>
        <w:t>Таблица 22</w:t>
      </w:r>
    </w:p>
    <w:p w:rsidR="00DC23DA" w:rsidRPr="00DC23DA" w:rsidRDefault="00520273" w:rsidP="00DC23DA">
      <w:pPr>
        <w:widowControl/>
        <w:autoSpaceDE/>
        <w:autoSpaceDN/>
        <w:jc w:val="center"/>
        <w:rPr>
          <w:iCs/>
          <w:sz w:val="28"/>
          <w:szCs w:val="20"/>
          <w:lang w:val="ru-RU" w:eastAsia="ru-RU" w:bidi="ar-SA"/>
        </w:rPr>
      </w:pPr>
      <w:r w:rsidRPr="00DC23DA">
        <w:rPr>
          <w:iCs/>
          <w:sz w:val="28"/>
          <w:szCs w:val="20"/>
          <w:lang w:val="ru-RU" w:eastAsia="ru-RU" w:bidi="ar-SA"/>
        </w:rPr>
        <w:t>Расчетные показатели минимально допустимых размеров земельных участков под объекты газоснабжения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70"/>
      </w:tblGrid>
      <w:tr w:rsidR="001635A8" w:rsidTr="008F6B86">
        <w:tc>
          <w:tcPr>
            <w:tcW w:w="2500" w:type="pct"/>
            <w:shd w:val="clear" w:color="auto" w:fill="auto"/>
            <w:vAlign w:val="center"/>
          </w:tcPr>
          <w:p w:rsidR="002E3DB9" w:rsidRPr="0042535C" w:rsidRDefault="00520273" w:rsidP="008F6B86">
            <w:pPr>
              <w:widowControl/>
              <w:adjustRightInd w:val="0"/>
              <w:jc w:val="center"/>
              <w:rPr>
                <w:rFonts w:eastAsia="Calibri"/>
                <w:color w:val="000000"/>
                <w:lang w:val="ru-RU" w:bidi="ar-SA"/>
              </w:rPr>
            </w:pPr>
            <w:r w:rsidRPr="0042535C">
              <w:rPr>
                <w:rFonts w:eastAsia="Calibri"/>
                <w:color w:val="000000"/>
                <w:lang w:val="ru-RU" w:bidi="ar-SA"/>
              </w:rPr>
              <w:t xml:space="preserve">Производительность ГРС, куб. метров/час </w:t>
            </w:r>
          </w:p>
        </w:tc>
        <w:tc>
          <w:tcPr>
            <w:tcW w:w="2500" w:type="pct"/>
            <w:shd w:val="clear" w:color="auto" w:fill="auto"/>
            <w:vAlign w:val="center"/>
          </w:tcPr>
          <w:p w:rsidR="002E3DB9" w:rsidRPr="0042535C" w:rsidRDefault="00520273" w:rsidP="008F6B86">
            <w:pPr>
              <w:widowControl/>
              <w:tabs>
                <w:tab w:val="center" w:pos="4153"/>
                <w:tab w:val="right" w:pos="8306"/>
              </w:tabs>
              <w:autoSpaceDE/>
              <w:autoSpaceDN/>
              <w:jc w:val="center"/>
              <w:rPr>
                <w:lang w:val="ru-RU" w:eastAsia="zh-CN" w:bidi="hi-IN"/>
              </w:rPr>
            </w:pPr>
            <w:r w:rsidRPr="0042535C">
              <w:rPr>
                <w:lang w:val="ru-RU" w:eastAsia="zh-CN" w:bidi="hi-IN"/>
              </w:rPr>
              <w:t>Размер земельного участка, га</w:t>
            </w:r>
          </w:p>
        </w:tc>
      </w:tr>
      <w:tr w:rsidR="001635A8" w:rsidTr="008F6B86">
        <w:tc>
          <w:tcPr>
            <w:tcW w:w="2500" w:type="pct"/>
            <w:shd w:val="clear" w:color="auto" w:fill="auto"/>
            <w:vAlign w:val="center"/>
          </w:tcPr>
          <w:p w:rsidR="002E3DB9" w:rsidRPr="0042535C" w:rsidRDefault="00520273" w:rsidP="008F6B86">
            <w:pPr>
              <w:widowControl/>
              <w:adjustRightInd w:val="0"/>
              <w:jc w:val="center"/>
              <w:rPr>
                <w:rFonts w:eastAsia="Calibri"/>
                <w:color w:val="000000"/>
                <w:lang w:val="ru-RU" w:bidi="ar-SA"/>
              </w:rPr>
            </w:pPr>
            <w:r w:rsidRPr="0042535C">
              <w:rPr>
                <w:rFonts w:eastAsia="Calibri"/>
                <w:color w:val="000000"/>
                <w:lang w:val="ru-RU" w:bidi="ar-SA"/>
              </w:rPr>
              <w:t xml:space="preserve">до 100 включительно </w:t>
            </w:r>
          </w:p>
        </w:tc>
        <w:tc>
          <w:tcPr>
            <w:tcW w:w="2500" w:type="pct"/>
            <w:shd w:val="clear" w:color="auto" w:fill="auto"/>
            <w:vAlign w:val="center"/>
          </w:tcPr>
          <w:p w:rsidR="002E3DB9" w:rsidRPr="0042535C" w:rsidRDefault="00520273" w:rsidP="008F6B86">
            <w:pPr>
              <w:widowControl/>
              <w:tabs>
                <w:tab w:val="center" w:pos="4153"/>
                <w:tab w:val="right" w:pos="8306"/>
              </w:tabs>
              <w:autoSpaceDE/>
              <w:autoSpaceDN/>
              <w:jc w:val="center"/>
              <w:rPr>
                <w:lang w:val="ru-RU" w:eastAsia="zh-CN" w:bidi="hi-IN"/>
              </w:rPr>
            </w:pPr>
            <w:r w:rsidRPr="0042535C">
              <w:rPr>
                <w:lang w:val="ru-RU" w:eastAsia="zh-CN" w:bidi="hi-IN"/>
              </w:rPr>
              <w:t>0,01</w:t>
            </w:r>
          </w:p>
        </w:tc>
      </w:tr>
      <w:tr w:rsidR="001635A8" w:rsidTr="008F6B86">
        <w:tc>
          <w:tcPr>
            <w:tcW w:w="2500" w:type="pct"/>
            <w:shd w:val="clear" w:color="auto" w:fill="auto"/>
            <w:vAlign w:val="center"/>
          </w:tcPr>
          <w:p w:rsidR="002E3DB9" w:rsidRPr="0042535C" w:rsidRDefault="00393D4D" w:rsidP="008F6B86">
            <w:pPr>
              <w:widowControl/>
              <w:adjustRightInd w:val="0"/>
              <w:jc w:val="center"/>
              <w:rPr>
                <w:rFonts w:eastAsia="Calibri"/>
                <w:color w:val="000000"/>
                <w:lang w:val="ru-RU" w:bidi="ar-SA"/>
              </w:rPr>
            </w:pPr>
            <w:r w:rsidRPr="0042535C">
              <w:rPr>
                <w:rFonts w:eastAsia="Calibri"/>
                <w:color w:val="000000"/>
                <w:lang w:val="ru-RU" w:eastAsia="zh-CN" w:bidi="hi-IN"/>
              </w:rPr>
              <w:t>100 - 3</w:t>
            </w:r>
            <w:r w:rsidR="00520273" w:rsidRPr="0042535C">
              <w:rPr>
                <w:rFonts w:eastAsia="Calibri"/>
                <w:color w:val="000000"/>
                <w:lang w:val="ru-RU" w:eastAsia="zh-CN" w:bidi="hi-IN"/>
              </w:rPr>
              <w:t>000</w:t>
            </w:r>
          </w:p>
        </w:tc>
        <w:tc>
          <w:tcPr>
            <w:tcW w:w="2500" w:type="pct"/>
            <w:shd w:val="clear" w:color="auto" w:fill="auto"/>
            <w:vAlign w:val="center"/>
          </w:tcPr>
          <w:p w:rsidR="002E3DB9" w:rsidRPr="0042535C" w:rsidRDefault="00520273" w:rsidP="008F6B86">
            <w:pPr>
              <w:widowControl/>
              <w:tabs>
                <w:tab w:val="center" w:pos="4153"/>
                <w:tab w:val="right" w:pos="8306"/>
              </w:tabs>
              <w:autoSpaceDE/>
              <w:autoSpaceDN/>
              <w:jc w:val="center"/>
              <w:rPr>
                <w:lang w:val="ru-RU" w:eastAsia="zh-CN" w:bidi="hi-IN"/>
              </w:rPr>
            </w:pPr>
            <w:r w:rsidRPr="0042535C">
              <w:rPr>
                <w:lang w:val="ru-RU" w:eastAsia="zh-CN" w:bidi="hi-IN"/>
              </w:rPr>
              <w:t>0,07</w:t>
            </w:r>
          </w:p>
        </w:tc>
      </w:tr>
      <w:tr w:rsidR="001635A8"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3000 - 10</w:t>
            </w:r>
            <w:r w:rsidR="00520273" w:rsidRPr="0042535C">
              <w:rPr>
                <w:lang w:val="ru-RU" w:eastAsia="zh-CN" w:bidi="hi-IN"/>
              </w:rPr>
              <w:t>000</w:t>
            </w:r>
          </w:p>
        </w:tc>
        <w:tc>
          <w:tcPr>
            <w:tcW w:w="2500" w:type="pct"/>
            <w:shd w:val="clear" w:color="auto" w:fill="auto"/>
            <w:vAlign w:val="center"/>
          </w:tcPr>
          <w:p w:rsidR="002E3DB9" w:rsidRPr="0042535C" w:rsidRDefault="00520273" w:rsidP="008F6B86">
            <w:pPr>
              <w:widowControl/>
              <w:tabs>
                <w:tab w:val="center" w:pos="4153"/>
                <w:tab w:val="right" w:pos="8306"/>
              </w:tabs>
              <w:autoSpaceDE/>
              <w:autoSpaceDN/>
              <w:jc w:val="center"/>
              <w:rPr>
                <w:lang w:val="ru-RU" w:eastAsia="zh-CN" w:bidi="hi-IN"/>
              </w:rPr>
            </w:pPr>
            <w:r w:rsidRPr="0042535C">
              <w:rPr>
                <w:lang w:val="ru-RU" w:eastAsia="zh-CN" w:bidi="hi-IN"/>
              </w:rPr>
              <w:t>0,11</w:t>
            </w:r>
          </w:p>
        </w:tc>
      </w:tr>
      <w:tr w:rsidR="001635A8"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10000 - 100</w:t>
            </w:r>
            <w:r w:rsidR="00520273" w:rsidRPr="0042535C">
              <w:rPr>
                <w:lang w:val="ru-RU" w:eastAsia="zh-CN" w:bidi="hi-IN"/>
              </w:rPr>
              <w:t>000</w:t>
            </w:r>
          </w:p>
        </w:tc>
        <w:tc>
          <w:tcPr>
            <w:tcW w:w="2500" w:type="pct"/>
            <w:shd w:val="clear" w:color="auto" w:fill="auto"/>
            <w:vAlign w:val="center"/>
          </w:tcPr>
          <w:p w:rsidR="002E3DB9" w:rsidRPr="0042535C" w:rsidRDefault="00520273" w:rsidP="008F6B86">
            <w:pPr>
              <w:widowControl/>
              <w:tabs>
                <w:tab w:val="center" w:pos="4153"/>
                <w:tab w:val="right" w:pos="8306"/>
              </w:tabs>
              <w:autoSpaceDE/>
              <w:autoSpaceDN/>
              <w:jc w:val="center"/>
              <w:rPr>
                <w:lang w:val="ru-RU" w:eastAsia="zh-CN" w:bidi="hi-IN"/>
              </w:rPr>
            </w:pPr>
            <w:r w:rsidRPr="0042535C">
              <w:rPr>
                <w:lang w:val="ru-RU" w:eastAsia="zh-CN" w:bidi="hi-IN"/>
              </w:rPr>
              <w:t>0,13</w:t>
            </w:r>
          </w:p>
        </w:tc>
      </w:tr>
      <w:tr w:rsidR="001635A8"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100000 - 300</w:t>
            </w:r>
            <w:r w:rsidR="00520273" w:rsidRPr="0042535C">
              <w:rPr>
                <w:lang w:val="ru-RU" w:eastAsia="zh-CN" w:bidi="hi-IN"/>
              </w:rPr>
              <w:t>000</w:t>
            </w:r>
          </w:p>
        </w:tc>
        <w:tc>
          <w:tcPr>
            <w:tcW w:w="2500" w:type="pct"/>
            <w:shd w:val="clear" w:color="auto" w:fill="auto"/>
            <w:vAlign w:val="center"/>
          </w:tcPr>
          <w:p w:rsidR="002E3DB9" w:rsidRPr="0042535C" w:rsidRDefault="00520273" w:rsidP="008F6B86">
            <w:pPr>
              <w:widowControl/>
              <w:tabs>
                <w:tab w:val="center" w:pos="4153"/>
                <w:tab w:val="right" w:pos="8306"/>
              </w:tabs>
              <w:autoSpaceDE/>
              <w:autoSpaceDN/>
              <w:jc w:val="center"/>
              <w:rPr>
                <w:lang w:val="ru-RU" w:eastAsia="zh-CN" w:bidi="hi-IN"/>
              </w:rPr>
            </w:pPr>
            <w:r w:rsidRPr="0042535C">
              <w:rPr>
                <w:lang w:val="ru-RU" w:eastAsia="zh-CN" w:bidi="hi-IN"/>
              </w:rPr>
              <w:t>0,38</w:t>
            </w:r>
          </w:p>
        </w:tc>
      </w:tr>
      <w:tr w:rsidR="001635A8"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300000 - 500</w:t>
            </w:r>
            <w:r w:rsidR="00520273" w:rsidRPr="0042535C">
              <w:rPr>
                <w:lang w:val="ru-RU" w:eastAsia="zh-CN" w:bidi="hi-IN"/>
              </w:rPr>
              <w:t>000</w:t>
            </w:r>
          </w:p>
        </w:tc>
        <w:tc>
          <w:tcPr>
            <w:tcW w:w="2500" w:type="pct"/>
            <w:shd w:val="clear" w:color="auto" w:fill="auto"/>
            <w:vAlign w:val="center"/>
          </w:tcPr>
          <w:p w:rsidR="002E3DB9" w:rsidRPr="0042535C" w:rsidRDefault="00520273" w:rsidP="008F6B86">
            <w:pPr>
              <w:widowControl/>
              <w:tabs>
                <w:tab w:val="center" w:pos="4153"/>
                <w:tab w:val="right" w:pos="8306"/>
              </w:tabs>
              <w:autoSpaceDE/>
              <w:autoSpaceDN/>
              <w:jc w:val="center"/>
              <w:rPr>
                <w:lang w:val="ru-RU" w:eastAsia="zh-CN" w:bidi="hi-IN"/>
              </w:rPr>
            </w:pPr>
            <w:r w:rsidRPr="0042535C">
              <w:rPr>
                <w:lang w:val="ru-RU" w:eastAsia="zh-CN" w:bidi="hi-IN"/>
              </w:rPr>
              <w:t>0,65</w:t>
            </w:r>
          </w:p>
        </w:tc>
      </w:tr>
      <w:tr w:rsidR="001635A8"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Свыше 500</w:t>
            </w:r>
            <w:r w:rsidR="00520273" w:rsidRPr="0042535C">
              <w:rPr>
                <w:lang w:val="ru-RU" w:eastAsia="zh-CN" w:bidi="hi-IN"/>
              </w:rPr>
              <w:t>000</w:t>
            </w:r>
          </w:p>
        </w:tc>
        <w:tc>
          <w:tcPr>
            <w:tcW w:w="2500" w:type="pct"/>
            <w:shd w:val="clear" w:color="auto" w:fill="auto"/>
            <w:vAlign w:val="center"/>
          </w:tcPr>
          <w:p w:rsidR="002E3DB9" w:rsidRPr="0042535C" w:rsidRDefault="00520273" w:rsidP="008F6B86">
            <w:pPr>
              <w:widowControl/>
              <w:tabs>
                <w:tab w:val="center" w:pos="4153"/>
                <w:tab w:val="right" w:pos="8306"/>
              </w:tabs>
              <w:autoSpaceDE/>
              <w:autoSpaceDN/>
              <w:jc w:val="center"/>
              <w:rPr>
                <w:lang w:val="ru-RU" w:eastAsia="zh-CN" w:bidi="hi-IN"/>
              </w:rPr>
            </w:pPr>
            <w:r w:rsidRPr="0042535C">
              <w:rPr>
                <w:lang w:val="ru-RU" w:eastAsia="zh-CN" w:bidi="hi-IN"/>
              </w:rPr>
              <w:t>1</w:t>
            </w:r>
          </w:p>
        </w:tc>
      </w:tr>
    </w:tbl>
    <w:p w:rsidR="002E3DB9" w:rsidRDefault="002E3DB9" w:rsidP="002E3DB9">
      <w:pPr>
        <w:widowControl/>
        <w:autoSpaceDE/>
        <w:autoSpaceDN/>
        <w:jc w:val="center"/>
        <w:rPr>
          <w:sz w:val="24"/>
          <w:szCs w:val="24"/>
          <w:highlight w:val="lightGray"/>
          <w:lang w:val="ru-RU" w:eastAsia="ru-RU" w:bidi="ar-SA"/>
        </w:rPr>
      </w:pPr>
    </w:p>
    <w:p w:rsidR="002E3DB9" w:rsidRPr="00FD43D5" w:rsidRDefault="00520273" w:rsidP="002E3DB9">
      <w:pPr>
        <w:widowControl/>
        <w:autoSpaceDE/>
        <w:autoSpaceDN/>
        <w:ind w:firstLine="709"/>
        <w:jc w:val="both"/>
        <w:rPr>
          <w:sz w:val="28"/>
          <w:szCs w:val="20"/>
          <w:lang w:val="ru-RU" w:eastAsia="ru-RU" w:bidi="ar-SA"/>
        </w:rPr>
      </w:pPr>
      <w:r w:rsidRPr="00FD43D5">
        <w:rPr>
          <w:sz w:val="28"/>
          <w:szCs w:val="20"/>
          <w:lang w:val="ru-RU" w:eastAsia="ru-RU" w:bidi="ar-SA"/>
        </w:rPr>
        <w:t xml:space="preserve">Укрупненный показатель потребления газа для сельских населенных пунктов следует принимать в размере 220 куб. м в год на человека. </w:t>
      </w:r>
    </w:p>
    <w:p w:rsidR="002E3DB9" w:rsidRPr="007B5E47" w:rsidRDefault="00520273" w:rsidP="002E3DB9">
      <w:pPr>
        <w:widowControl/>
        <w:autoSpaceDE/>
        <w:autoSpaceDN/>
        <w:ind w:firstLine="709"/>
        <w:jc w:val="both"/>
        <w:rPr>
          <w:sz w:val="28"/>
          <w:szCs w:val="20"/>
          <w:lang w:val="ru-RU" w:eastAsia="ru-RU" w:bidi="ar-SA"/>
        </w:rPr>
      </w:pPr>
      <w:r w:rsidRPr="00FD43D5">
        <w:rPr>
          <w:sz w:val="28"/>
          <w:szCs w:val="20"/>
          <w:lang w:val="ru-RU" w:eastAsia="ru-RU" w:bidi="ar-SA"/>
        </w:rPr>
        <w:t>Газораспределительные и газонаполнительные станции должны размещаться за пределами</w:t>
      </w:r>
      <w:r w:rsidRPr="007B5E47">
        <w:rPr>
          <w:sz w:val="28"/>
          <w:szCs w:val="20"/>
          <w:lang w:val="ru-RU" w:eastAsia="ru-RU" w:bidi="ar-SA"/>
        </w:rPr>
        <w:t xml:space="preserve"> населенных пунктов. </w:t>
      </w:r>
    </w:p>
    <w:p w:rsidR="002E3DB9" w:rsidRPr="007B5E47" w:rsidRDefault="00520273" w:rsidP="002E3DB9">
      <w:pPr>
        <w:widowControl/>
        <w:autoSpaceDE/>
        <w:autoSpaceDN/>
        <w:ind w:firstLine="709"/>
        <w:jc w:val="both"/>
        <w:rPr>
          <w:sz w:val="28"/>
          <w:szCs w:val="20"/>
          <w:lang w:val="ru-RU" w:eastAsia="ru-RU" w:bidi="ar-SA"/>
        </w:rPr>
      </w:pPr>
      <w:r w:rsidRPr="007B5E47">
        <w:rPr>
          <w:sz w:val="28"/>
          <w:szCs w:val="20"/>
          <w:lang w:val="ru-RU" w:eastAsia="ru-RU" w:bidi="ar-SA"/>
        </w:rPr>
        <w:t>Газонаполнительные пункты следует располагать вне территории жилой застройки населенного пункта, с подветренной стороны.</w:t>
      </w:r>
    </w:p>
    <w:p w:rsidR="002E3DB9" w:rsidRPr="007B5E47" w:rsidRDefault="00520273" w:rsidP="002E3DB9">
      <w:pPr>
        <w:widowControl/>
        <w:autoSpaceDE/>
        <w:autoSpaceDN/>
        <w:ind w:firstLine="709"/>
        <w:jc w:val="both"/>
        <w:rPr>
          <w:sz w:val="28"/>
          <w:szCs w:val="20"/>
          <w:lang w:val="ru-RU" w:eastAsia="ru-RU" w:bidi="ar-SA"/>
        </w:rPr>
      </w:pPr>
      <w:r w:rsidRPr="007B5E47">
        <w:rPr>
          <w:sz w:val="28"/>
          <w:szCs w:val="20"/>
          <w:lang w:val="ru-RU" w:eastAsia="ru-RU" w:bidi="ar-SA"/>
        </w:rPr>
        <w:t>Для снижения и регулирования давления газа в газораспределительной сети необходимо проектировать газорегуляторные (блочные или шкафные) пункты. Газорегуляторный пункт следует размещать в центре района его действия, максимально близко к центру нагрузки района.</w:t>
      </w:r>
    </w:p>
    <w:p w:rsidR="002E3DB9" w:rsidRPr="007B5E47" w:rsidRDefault="00520273" w:rsidP="002E3DB9">
      <w:pPr>
        <w:widowControl/>
        <w:autoSpaceDE/>
        <w:autoSpaceDN/>
        <w:ind w:firstLine="709"/>
        <w:jc w:val="both"/>
        <w:rPr>
          <w:sz w:val="28"/>
          <w:szCs w:val="20"/>
          <w:lang w:val="ru-RU" w:eastAsia="ru-RU" w:bidi="ar-SA"/>
        </w:rPr>
      </w:pPr>
      <w:r w:rsidRPr="007B5E47">
        <w:rPr>
          <w:sz w:val="28"/>
          <w:szCs w:val="20"/>
          <w:lang w:val="ru-RU" w:eastAsia="ru-RU" w:bidi="ar-SA"/>
        </w:rPr>
        <w:t xml:space="preserve">Отдельно стоящие газорегуляторные пункты в населенных пунктах следует располагать на определенном расстоянии до зданий и сооружений: </w:t>
      </w:r>
    </w:p>
    <w:p w:rsidR="002E3DB9" w:rsidRPr="007B5E47" w:rsidRDefault="00520273" w:rsidP="00AA6594">
      <w:pPr>
        <w:numPr>
          <w:ilvl w:val="0"/>
          <w:numId w:val="9"/>
        </w:numPr>
        <w:tabs>
          <w:tab w:val="left" w:pos="1134"/>
        </w:tabs>
        <w:autoSpaceDE/>
        <w:autoSpaceDN/>
        <w:ind w:left="0" w:firstLine="709"/>
        <w:jc w:val="both"/>
        <w:rPr>
          <w:sz w:val="28"/>
          <w:szCs w:val="20"/>
          <w:lang w:val="ru-RU" w:eastAsia="ru-RU" w:bidi="ar-SA"/>
        </w:rPr>
      </w:pPr>
      <w:r w:rsidRPr="007B5E47">
        <w:rPr>
          <w:sz w:val="28"/>
          <w:szCs w:val="20"/>
          <w:lang w:val="ru-RU" w:eastAsia="ru-RU" w:bidi="ar-SA"/>
        </w:rPr>
        <w:t xml:space="preserve">при давлении газа на вводе в газорегуляторный пункт до 0,6 МПа – 10 метров; </w:t>
      </w:r>
    </w:p>
    <w:p w:rsidR="002E3DB9" w:rsidRDefault="00520273" w:rsidP="00AA6594">
      <w:pPr>
        <w:numPr>
          <w:ilvl w:val="0"/>
          <w:numId w:val="9"/>
        </w:numPr>
        <w:tabs>
          <w:tab w:val="left" w:pos="1134"/>
        </w:tabs>
        <w:autoSpaceDE/>
        <w:autoSpaceDN/>
        <w:ind w:left="0" w:firstLine="709"/>
        <w:jc w:val="both"/>
        <w:rPr>
          <w:sz w:val="28"/>
          <w:szCs w:val="20"/>
          <w:lang w:val="ru-RU" w:eastAsia="ru-RU" w:bidi="ar-SA"/>
        </w:rPr>
      </w:pPr>
      <w:r w:rsidRPr="007B5E47">
        <w:rPr>
          <w:sz w:val="28"/>
          <w:szCs w:val="20"/>
          <w:lang w:val="ru-RU" w:eastAsia="ru-RU" w:bidi="ar-SA"/>
        </w:rPr>
        <w:t xml:space="preserve">при давлении газа на вводе в газорегуляторный пункт 0,6 – 1,2 МПа – 15 метров. </w:t>
      </w:r>
    </w:p>
    <w:p w:rsidR="002E3DB9" w:rsidRPr="00E84C6E" w:rsidRDefault="00520273" w:rsidP="002E3DB9">
      <w:pPr>
        <w:keepNext/>
        <w:widowControl/>
        <w:autoSpaceDE/>
        <w:autoSpaceDN/>
        <w:spacing w:before="120"/>
        <w:jc w:val="center"/>
        <w:outlineLvl w:val="2"/>
        <w:rPr>
          <w:b/>
          <w:iCs/>
          <w:sz w:val="28"/>
          <w:szCs w:val="20"/>
          <w:lang w:val="ru-RU" w:eastAsia="ru-RU" w:bidi="ar-SA"/>
        </w:rPr>
      </w:pPr>
      <w:bookmarkStart w:id="38" w:name="_Toc88123055"/>
      <w:bookmarkStart w:id="39" w:name="_Toc88220111"/>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12.4.</w:t>
      </w:r>
      <w:r w:rsidRPr="00E84C6E">
        <w:rPr>
          <w:b/>
          <w:iCs/>
          <w:sz w:val="28"/>
          <w:szCs w:val="20"/>
          <w:lang w:val="ru-RU" w:eastAsia="ru-RU" w:bidi="ar-SA"/>
        </w:rPr>
        <w:t xml:space="preserve"> Рекомендации к определению нормативной потребности населения сельского поселения в объектах водоснабжения.</w:t>
      </w:r>
      <w:bookmarkEnd w:id="38"/>
      <w:bookmarkEnd w:id="39"/>
    </w:p>
    <w:p w:rsidR="002E3DB9" w:rsidRPr="002E3DB9" w:rsidRDefault="00520273"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Проектирование систем водоснабжения населенных пунктов, в том числе, выбор источников водоснабжения, размещение водозаборных сооружений следует производить в соответствии с требованиями СП 30.13330.2016 «СНиП 2.04.01-85 «Внутренний водопровод и канализация зданий», СП 32.13330.2018 «СНиП 2.04.03-85 «Канализация. Наружные сети и сооружения», СП 42.13330.2016 «Градостроительство. Планировка и застройка городских и сельских поселений», СанПиН 2.1.3684-21 «Санитарно-эпидемиологические требования к содержанию территорий городских и сельских поселений, к водным </w:t>
      </w:r>
      <w:r w:rsidRPr="002E3DB9">
        <w:rPr>
          <w:sz w:val="28"/>
          <w:szCs w:val="20"/>
          <w:lang w:val="ru-RU" w:eastAsia="ru-RU" w:bidi="ar-SA"/>
        </w:rPr>
        <w:lastRenderedPageBreak/>
        <w:t>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СанПиН 1.2.3685-21 «Гигиенические нормативы и требования к обеспечению безопасности и (или) безвредности для человека факторов среды обитания», ГОСТ 2761-84* «Источники централизованного хозяйственно-питьевого водоснабжения. Гигиенические, технические требования и правила выбора», СанПиН 2.1.4.1110-02 «Зоны санитарной охраны источников водоснабжения и водопроводов питьевого назначения», а также в соответствии с утвержденной схемой водоснабжения сельского поселения.</w:t>
      </w:r>
    </w:p>
    <w:p w:rsidR="002E3DB9" w:rsidRPr="002E3DB9" w:rsidRDefault="00520273"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Укрупненный показатель удельного среднесуточного (за год) водопотребления на хозяйственно-питьевые нужды населения следует принимать в размере 250 литров в сутки на человека (для зданий, оборудованных внутренним водопроводом и канализацией, с ванными и местными водонагревателями). </w:t>
      </w:r>
    </w:p>
    <w:p w:rsidR="002E3DB9" w:rsidRPr="002E3DB9" w:rsidRDefault="00520273"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Выбор типа и схемы размещения водозаборных сооружений следует производить исходя из геологических, гидрогеологических и санитарных условий территории. </w:t>
      </w:r>
    </w:p>
    <w:p w:rsidR="002E3DB9" w:rsidRPr="002E3DB9" w:rsidRDefault="00520273"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Водопроводные сети следует проектировать кольцевыми. Тупиковые линии водопроводов допускается применять: </w:t>
      </w:r>
    </w:p>
    <w:p w:rsidR="002E3DB9" w:rsidRPr="002E3DB9" w:rsidRDefault="00520273"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производственные нужды при допустимости перерыва в водоснабжении на время ликвидации аварии; </w:t>
      </w:r>
    </w:p>
    <w:p w:rsidR="002E3DB9" w:rsidRPr="002E3DB9" w:rsidRDefault="00520273"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хозяйственно-питьевые нужды при диаметре труб не более 100 мм; </w:t>
      </w:r>
    </w:p>
    <w:p w:rsidR="002E3DB9" w:rsidRPr="002E3DB9" w:rsidRDefault="00520273"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противопожарные или хозяйственно-противопожарные нужды независимо от расхода воды на пожаротушение при длине линии не более 200 метров. </w:t>
      </w:r>
    </w:p>
    <w:p w:rsidR="002E3DB9" w:rsidRPr="002E3DB9" w:rsidRDefault="00520273" w:rsidP="002E3DB9">
      <w:pPr>
        <w:widowControl/>
        <w:tabs>
          <w:tab w:val="left" w:pos="1134"/>
        </w:tabs>
        <w:autoSpaceDE/>
        <w:autoSpaceDN/>
        <w:ind w:firstLine="709"/>
        <w:jc w:val="both"/>
        <w:rPr>
          <w:sz w:val="28"/>
          <w:szCs w:val="20"/>
          <w:lang w:val="ru-RU" w:eastAsia="ru-RU" w:bidi="ar-SA"/>
        </w:rPr>
      </w:pPr>
      <w:r w:rsidRPr="002E3DB9">
        <w:rPr>
          <w:sz w:val="28"/>
          <w:szCs w:val="20"/>
          <w:lang w:val="ru-RU" w:eastAsia="ru-RU" w:bidi="ar-SA"/>
        </w:rPr>
        <w:t xml:space="preserve">Кольцевание наружных водопроводных сетей внутренними водопроводными сетями зданий и сооружений не допускается. </w:t>
      </w:r>
    </w:p>
    <w:p w:rsidR="002E3DB9" w:rsidRPr="00E84C6E" w:rsidRDefault="00520273" w:rsidP="002E3DB9">
      <w:pPr>
        <w:keepNext/>
        <w:widowControl/>
        <w:autoSpaceDE/>
        <w:autoSpaceDN/>
        <w:spacing w:before="120"/>
        <w:jc w:val="center"/>
        <w:outlineLvl w:val="2"/>
        <w:rPr>
          <w:b/>
          <w:iCs/>
          <w:sz w:val="28"/>
          <w:szCs w:val="20"/>
          <w:lang w:val="ru-RU" w:eastAsia="ru-RU" w:bidi="ar-SA"/>
        </w:rPr>
      </w:pPr>
      <w:bookmarkStart w:id="40" w:name="_Toc88220112"/>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12.5.</w:t>
      </w:r>
      <w:r w:rsidRPr="00E84C6E">
        <w:rPr>
          <w:b/>
          <w:iCs/>
          <w:sz w:val="28"/>
          <w:szCs w:val="20"/>
          <w:lang w:val="ru-RU" w:eastAsia="ru-RU" w:bidi="ar-SA"/>
        </w:rPr>
        <w:t xml:space="preserve"> </w:t>
      </w:r>
      <w:r>
        <w:rPr>
          <w:b/>
          <w:iCs/>
          <w:sz w:val="28"/>
          <w:szCs w:val="20"/>
          <w:lang w:val="ru-RU" w:eastAsia="ru-RU" w:bidi="ar-SA"/>
        </w:rPr>
        <w:t>Реко</w:t>
      </w:r>
      <w:r w:rsidRPr="00E84C6E">
        <w:rPr>
          <w:b/>
          <w:iCs/>
          <w:sz w:val="28"/>
          <w:szCs w:val="20"/>
          <w:lang w:val="ru-RU" w:eastAsia="ru-RU" w:bidi="ar-SA"/>
        </w:rPr>
        <w:t>мендации к определению нормативной потребности населения сельского поселения в объектах водоотведения.</w:t>
      </w:r>
      <w:bookmarkEnd w:id="40"/>
    </w:p>
    <w:p w:rsidR="002E3DB9" w:rsidRPr="002E3DB9" w:rsidRDefault="00520273" w:rsidP="002E3DB9">
      <w:pPr>
        <w:widowControl/>
        <w:autoSpaceDE/>
        <w:autoSpaceDN/>
        <w:ind w:firstLine="709"/>
        <w:jc w:val="both"/>
        <w:rPr>
          <w:sz w:val="28"/>
          <w:szCs w:val="20"/>
          <w:lang w:val="ru-RU" w:eastAsia="ru-RU" w:bidi="ar-SA"/>
        </w:rPr>
      </w:pPr>
      <w:r w:rsidRPr="002E3DB9">
        <w:rPr>
          <w:sz w:val="28"/>
          <w:szCs w:val="20"/>
          <w:lang w:val="ru-RU" w:eastAsia="ru-RU" w:bidi="ar-SA"/>
        </w:rPr>
        <w:t>Проектирование систем канализации населенных пунктов следует производить в соответствии с требованиями СП 30.13330.2016 «СНиП 2.04.01-85 «Внутренний водопровод и канализация зданий, СП 32.13330.2018 «СНиП 2.04.03-85 «Канализация. Наружные сети и сооружения», СП 42.13330.2016 «Градостроительство. Планировка и застройка городских и сельских поселений», а также в соответствии с утвержденной схемой водоотведения сельского поселения.</w:t>
      </w:r>
    </w:p>
    <w:p w:rsidR="002E3DB9" w:rsidRPr="002E3DB9" w:rsidRDefault="00520273" w:rsidP="003E4F39">
      <w:pPr>
        <w:widowControl/>
        <w:autoSpaceDE/>
        <w:autoSpaceDN/>
        <w:ind w:firstLine="709"/>
        <w:jc w:val="both"/>
        <w:rPr>
          <w:sz w:val="28"/>
          <w:szCs w:val="20"/>
          <w:lang w:val="ru-RU" w:eastAsia="ru-RU" w:bidi="ar-SA"/>
        </w:rPr>
      </w:pPr>
      <w:r w:rsidRPr="002E3DB9">
        <w:rPr>
          <w:sz w:val="28"/>
          <w:szCs w:val="20"/>
          <w:lang w:val="ru-RU" w:eastAsia="ru-RU" w:bidi="ar-SA"/>
        </w:rPr>
        <w:t>Расчетное удельное среднесуточное водоотведение бытовых сточных вод принимается равным удельному среднесуточному водопотреблению без учета расхода воды на полив территории и зеленых насаждений.</w:t>
      </w:r>
    </w:p>
    <w:p w:rsidR="002E3DB9" w:rsidRPr="002E3DB9" w:rsidRDefault="00520273" w:rsidP="003E4F39">
      <w:pPr>
        <w:widowControl/>
        <w:autoSpaceDE/>
        <w:autoSpaceDN/>
        <w:ind w:firstLine="709"/>
        <w:jc w:val="both"/>
        <w:rPr>
          <w:sz w:val="28"/>
          <w:szCs w:val="20"/>
          <w:lang w:val="ru-RU" w:eastAsia="ru-RU" w:bidi="ar-SA"/>
        </w:rPr>
      </w:pPr>
      <w:r w:rsidRPr="002E3DB9">
        <w:rPr>
          <w:sz w:val="28"/>
          <w:szCs w:val="20"/>
          <w:lang w:val="ru-RU" w:eastAsia="ru-RU" w:bidi="ar-SA"/>
        </w:rPr>
        <w:lastRenderedPageBreak/>
        <w:t>При разработке документов территориального планирования удельное среднесуточное (за год) водоотведение для сельских населенных пунктов допускается принимать в размере 150 л/сутки на 1 человека.</w:t>
      </w:r>
    </w:p>
    <w:p w:rsidR="002E3DB9" w:rsidRPr="002E3DB9" w:rsidRDefault="00520273" w:rsidP="003E4F39">
      <w:pPr>
        <w:widowControl/>
        <w:autoSpaceDE/>
        <w:autoSpaceDN/>
        <w:ind w:firstLine="709"/>
        <w:jc w:val="both"/>
        <w:rPr>
          <w:sz w:val="28"/>
          <w:szCs w:val="20"/>
          <w:lang w:val="ru-RU" w:eastAsia="ru-RU" w:bidi="ar-SA"/>
        </w:rPr>
      </w:pPr>
      <w:r w:rsidRPr="002E3DB9">
        <w:rPr>
          <w:sz w:val="28"/>
          <w:szCs w:val="28"/>
          <w:lang w:val="ru-RU" w:eastAsia="ru-RU" w:bidi="ar-SA"/>
        </w:rPr>
        <w:t>Для населения сельского поселения, проживающего в индивидуальных домах с придомовыми земельными участками из-за невысокой плотности застройки, большой себестоимости очистки сточных вод, сложности рельефа, необходимо предусматривать автономную систему водоотведения.</w:t>
      </w:r>
    </w:p>
    <w:p w:rsidR="00104D2C" w:rsidRPr="002E3DB9" w:rsidRDefault="002E3DB9" w:rsidP="002E3DB9">
      <w:pPr>
        <w:widowControl/>
        <w:tabs>
          <w:tab w:val="left" w:pos="0"/>
        </w:tabs>
        <w:autoSpaceDE/>
        <w:autoSpaceDN/>
        <w:ind w:firstLine="709"/>
        <w:jc w:val="both"/>
        <w:rPr>
          <w:b/>
          <w:sz w:val="28"/>
          <w:szCs w:val="20"/>
          <w:lang w:val="ru-RU" w:eastAsia="ru-RU" w:bidi="ar-SA"/>
        </w:rPr>
      </w:pPr>
      <w:r w:rsidRPr="002E3DB9">
        <w:rPr>
          <w:sz w:val="28"/>
          <w:szCs w:val="28"/>
          <w:lang w:val="ru-RU" w:eastAsia="ru-RU" w:bidi="ar-SA"/>
        </w:rPr>
        <w:t>Автономная система канализации должна обеспечивать сбор сточных вод от выпуска из дома, их отведение к автономным сооружениям для очистки, с дальнейшим вывозом сточных вод на существующие очистные сооружения в муниципальном районе. Очистные сооружения предлагается устанавливать на территории домовладений или как отдельно стоящие очистные сооружения для нескольких зданий (как правило, объектов социально-бытового обслуживания).</w:t>
      </w:r>
    </w:p>
    <w:p w:rsidR="005E338B" w:rsidRDefault="005E338B" w:rsidP="00303CE1">
      <w:pPr>
        <w:widowControl/>
        <w:autoSpaceDE/>
        <w:autoSpaceDN/>
        <w:ind w:firstLine="709"/>
        <w:jc w:val="right"/>
        <w:rPr>
          <w:sz w:val="28"/>
          <w:szCs w:val="20"/>
          <w:lang w:val="ru-RU" w:eastAsia="ru-RU" w:bidi="ar-SA"/>
        </w:rPr>
        <w:sectPr w:rsidR="005E338B" w:rsidSect="00011F61">
          <w:pgSz w:w="11906" w:h="16838"/>
          <w:pgMar w:top="1135" w:right="849" w:bottom="1440" w:left="1134" w:header="720" w:footer="720" w:gutter="0"/>
          <w:cols w:space="720"/>
          <w:docGrid w:linePitch="381"/>
        </w:sectPr>
      </w:pPr>
    </w:p>
    <w:p w:rsidR="005E338B" w:rsidRPr="003C65AC" w:rsidRDefault="003C65AC" w:rsidP="003C65AC">
      <w:pPr>
        <w:keepNext/>
        <w:widowControl/>
        <w:autoSpaceDE/>
        <w:autoSpaceDN/>
        <w:spacing w:after="120"/>
        <w:jc w:val="center"/>
        <w:outlineLvl w:val="0"/>
        <w:rPr>
          <w:b/>
          <w:bCs/>
          <w:kern w:val="32"/>
          <w:sz w:val="28"/>
          <w:szCs w:val="28"/>
          <w:lang w:val="ru-RU" w:eastAsia="x-none" w:bidi="ar-SA"/>
        </w:rPr>
      </w:pPr>
      <w:bookmarkStart w:id="41" w:name="_Toc88220113"/>
      <w:r>
        <w:rPr>
          <w:b/>
          <w:bCs/>
          <w:kern w:val="32"/>
          <w:sz w:val="28"/>
          <w:szCs w:val="28"/>
          <w:lang w:val="ru-RU" w:eastAsia="x-none" w:bidi="ar-SA"/>
        </w:rPr>
        <w:lastRenderedPageBreak/>
        <w:t xml:space="preserve">5. </w:t>
      </w:r>
      <w:r w:rsidR="00520273" w:rsidRPr="003C65AC">
        <w:rPr>
          <w:b/>
          <w:bCs/>
          <w:kern w:val="32"/>
          <w:sz w:val="28"/>
          <w:szCs w:val="28"/>
          <w:lang w:val="ru-RU" w:eastAsia="x-none" w:bidi="ar-SA"/>
        </w:rPr>
        <w:t>МАТЕРИАЛЫ ПО ОБОСНОВАНИЮ РАСЧЕТНЫХ ПОКАЗАТЕЛЕЙ</w:t>
      </w:r>
      <w:bookmarkEnd w:id="41"/>
    </w:p>
    <w:p w:rsidR="003E4F39" w:rsidRPr="003E4F39" w:rsidRDefault="00520273" w:rsidP="003E4F39">
      <w:pPr>
        <w:widowControl/>
        <w:autoSpaceDE/>
        <w:autoSpaceDN/>
        <w:ind w:firstLine="709"/>
        <w:jc w:val="both"/>
        <w:rPr>
          <w:sz w:val="28"/>
          <w:szCs w:val="20"/>
          <w:lang w:val="ru-RU" w:eastAsia="ru-RU" w:bidi="ar-SA"/>
        </w:rPr>
      </w:pPr>
      <w:r w:rsidRPr="003E4F39">
        <w:rPr>
          <w:sz w:val="28"/>
          <w:szCs w:val="20"/>
          <w:lang w:val="ru-RU" w:eastAsia="ru-RU" w:bidi="ar-SA"/>
        </w:rPr>
        <w:t xml:space="preserve">Нормативы подготовлены в соответствии с требованиями следующих нормативных правовых актов: </w:t>
      </w:r>
    </w:p>
    <w:p w:rsidR="003E4F39" w:rsidRPr="003E4F39" w:rsidRDefault="00520273" w:rsidP="003E4F39">
      <w:pPr>
        <w:widowControl/>
        <w:autoSpaceDE/>
        <w:autoSpaceDN/>
        <w:ind w:firstLine="709"/>
        <w:jc w:val="both"/>
        <w:rPr>
          <w:sz w:val="28"/>
          <w:szCs w:val="28"/>
          <w:u w:val="single"/>
          <w:lang w:val="ru-RU" w:eastAsia="ru-RU" w:bidi="ar-SA"/>
        </w:rPr>
      </w:pPr>
      <w:r w:rsidRPr="003E4F39">
        <w:rPr>
          <w:sz w:val="28"/>
          <w:szCs w:val="28"/>
          <w:u w:val="single"/>
          <w:lang w:val="ru-RU" w:eastAsia="ru-RU" w:bidi="ar-SA"/>
        </w:rPr>
        <w:t>Федеральные</w:t>
      </w:r>
      <w:r w:rsidRPr="003E4F39">
        <w:rPr>
          <w:spacing w:val="-7"/>
          <w:sz w:val="28"/>
          <w:szCs w:val="28"/>
          <w:u w:val="single"/>
          <w:lang w:val="ru-RU" w:eastAsia="ru-RU" w:bidi="ar-SA"/>
        </w:rPr>
        <w:t xml:space="preserve"> </w:t>
      </w:r>
      <w:r w:rsidRPr="003E4F39">
        <w:rPr>
          <w:sz w:val="28"/>
          <w:szCs w:val="28"/>
          <w:u w:val="single"/>
          <w:lang w:val="ru-RU" w:eastAsia="ru-RU" w:bidi="ar-SA"/>
        </w:rPr>
        <w:t>законы:</w:t>
      </w:r>
    </w:p>
    <w:p w:rsidR="003E4F39" w:rsidRPr="003E4F39" w:rsidRDefault="00520273" w:rsidP="003E4F39">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Градостроительный кодекс Российской Федерации от 29.12.2004 № 190-ФЗ (ред. от. 02.07.2021).</w:t>
      </w:r>
    </w:p>
    <w:p w:rsidR="003E4F39" w:rsidRPr="003E4F39" w:rsidRDefault="00520273"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Федеральный закон от 06.10.2003 № 131-ФЗ «Об общих принципах организации местного самоуправления в Российской Федерации» (ред. от 01.07.2021).</w:t>
      </w:r>
    </w:p>
    <w:p w:rsidR="003E4F39" w:rsidRPr="003E4F39" w:rsidRDefault="00520273" w:rsidP="003F3FE0">
      <w:pPr>
        <w:widowControl/>
        <w:autoSpaceDE/>
        <w:autoSpaceDN/>
        <w:ind w:firstLine="709"/>
        <w:jc w:val="both"/>
        <w:rPr>
          <w:sz w:val="28"/>
          <w:szCs w:val="20"/>
          <w:lang w:val="ru-RU" w:eastAsia="ru-RU" w:bidi="ar-SA"/>
        </w:rPr>
      </w:pPr>
      <w:r w:rsidRPr="003E4F39">
        <w:rPr>
          <w:sz w:val="28"/>
          <w:szCs w:val="20"/>
          <w:lang w:val="ru-RU" w:eastAsia="ru-RU" w:bidi="ar-SA"/>
        </w:rPr>
        <w:t>Федеральный закон от 12.01.1996 г. № 8-ФЗ «О погребении и похоронном деле»</w:t>
      </w:r>
      <w:r w:rsidR="00EA72FE">
        <w:rPr>
          <w:sz w:val="28"/>
          <w:szCs w:val="20"/>
          <w:lang w:val="ru-RU" w:eastAsia="ru-RU" w:bidi="ar-SA"/>
        </w:rPr>
        <w:t>.</w:t>
      </w:r>
      <w:r w:rsidRPr="003E4F39">
        <w:rPr>
          <w:sz w:val="28"/>
          <w:szCs w:val="20"/>
          <w:lang w:val="ru-RU" w:eastAsia="ru-RU" w:bidi="ar-SA"/>
        </w:rPr>
        <w:t xml:space="preserve"> </w:t>
      </w:r>
    </w:p>
    <w:p w:rsidR="003E4F39" w:rsidRPr="003F3FE0" w:rsidRDefault="00520273" w:rsidP="003F3FE0">
      <w:pPr>
        <w:widowControl/>
        <w:autoSpaceDE/>
        <w:autoSpaceDN/>
        <w:ind w:firstLine="709"/>
        <w:jc w:val="both"/>
        <w:rPr>
          <w:sz w:val="28"/>
          <w:szCs w:val="28"/>
          <w:u w:val="single"/>
          <w:lang w:val="ru-RU" w:eastAsia="ru-RU" w:bidi="ar-SA"/>
        </w:rPr>
      </w:pPr>
      <w:bookmarkStart w:id="42" w:name="_bookmark40"/>
      <w:bookmarkEnd w:id="42"/>
      <w:r w:rsidRPr="003F3FE0">
        <w:rPr>
          <w:sz w:val="28"/>
          <w:szCs w:val="28"/>
          <w:u w:val="single"/>
          <w:lang w:val="ru-RU" w:eastAsia="ru-RU" w:bidi="ar-SA"/>
        </w:rPr>
        <w:t>Иные нормативные акты Российской Федерации:</w:t>
      </w:r>
    </w:p>
    <w:p w:rsidR="003E4F39" w:rsidRPr="003E4F39" w:rsidRDefault="00520273"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Письмо Минобрнауки России от 04.05.2016 № 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объектов образования» (ред. от 08.08.2016).</w:t>
      </w:r>
    </w:p>
    <w:p w:rsidR="003E4F39" w:rsidRPr="003E4F39" w:rsidRDefault="00520273" w:rsidP="008F603F">
      <w:pPr>
        <w:widowControl/>
        <w:autoSpaceDE/>
        <w:autoSpaceDN/>
        <w:ind w:firstLine="709"/>
        <w:jc w:val="both"/>
        <w:rPr>
          <w:sz w:val="28"/>
          <w:szCs w:val="28"/>
          <w:lang w:val="ru-RU" w:eastAsia="ru-RU" w:bidi="ar-SA"/>
        </w:rPr>
      </w:pPr>
      <w:r w:rsidRPr="003E4F39">
        <w:rPr>
          <w:sz w:val="28"/>
          <w:szCs w:val="28"/>
          <w:lang w:val="ru-RU" w:eastAsia="ru-RU" w:bidi="ar-SA"/>
        </w:rPr>
        <w:t>Приказ Минздрава РФ от 20.06.2013 №388н «Об утверждении Порядка оказания скорой, в том числе скорой специализированной, медицинской помощи»</w:t>
      </w:r>
      <w:r w:rsidR="008F603F">
        <w:rPr>
          <w:sz w:val="28"/>
          <w:szCs w:val="28"/>
          <w:lang w:val="ru-RU" w:eastAsia="ru-RU" w:bidi="ar-SA"/>
        </w:rPr>
        <w:t>.</w:t>
      </w:r>
      <w:r w:rsidRPr="003E4F39">
        <w:rPr>
          <w:sz w:val="28"/>
          <w:szCs w:val="28"/>
          <w:lang w:val="ru-RU" w:eastAsia="ru-RU" w:bidi="ar-SA"/>
        </w:rPr>
        <w:t xml:space="preserve"> </w:t>
      </w:r>
    </w:p>
    <w:p w:rsidR="003E4F39" w:rsidRPr="003E4F39" w:rsidRDefault="00520273" w:rsidP="003F3FE0">
      <w:pPr>
        <w:widowControl/>
        <w:autoSpaceDE/>
        <w:autoSpaceDN/>
        <w:ind w:firstLine="709"/>
        <w:jc w:val="both"/>
        <w:rPr>
          <w:spacing w:val="-1"/>
          <w:sz w:val="28"/>
          <w:szCs w:val="28"/>
          <w:lang w:val="ru-RU" w:eastAsia="ru-RU" w:bidi="ar-SA"/>
        </w:rPr>
      </w:pPr>
      <w:r w:rsidRPr="003E4F39">
        <w:rPr>
          <w:sz w:val="28"/>
          <w:szCs w:val="28"/>
          <w:lang w:val="ru-RU" w:eastAsia="ru-RU" w:bidi="ar-SA"/>
        </w:rPr>
        <w:t>Приказ Минздрава РФ от 20.04.2018 № 182 «Об утверждении методических рекомендаций о применении нормативов и норм ресурсной обеспеченности населения в сфере здравоохранения</w:t>
      </w:r>
      <w:r w:rsidR="00A0328E">
        <w:rPr>
          <w:sz w:val="28"/>
          <w:szCs w:val="28"/>
          <w:lang w:val="ru-RU" w:eastAsia="ru-RU" w:bidi="ar-SA"/>
        </w:rPr>
        <w:t>»</w:t>
      </w:r>
      <w:r w:rsidRPr="003E4F39">
        <w:rPr>
          <w:sz w:val="28"/>
          <w:szCs w:val="28"/>
          <w:lang w:val="ru-RU" w:eastAsia="ru-RU" w:bidi="ar-SA"/>
        </w:rPr>
        <w:t>.</w:t>
      </w:r>
    </w:p>
    <w:p w:rsidR="003E4F39" w:rsidRPr="003E4F39" w:rsidRDefault="00520273"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Распоряжение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E4F39" w:rsidRPr="003F3FE0" w:rsidRDefault="00520273" w:rsidP="003F3FE0">
      <w:pPr>
        <w:widowControl/>
        <w:autoSpaceDE/>
        <w:autoSpaceDN/>
        <w:ind w:firstLine="709"/>
        <w:jc w:val="both"/>
        <w:rPr>
          <w:sz w:val="28"/>
          <w:szCs w:val="28"/>
          <w:u w:val="single"/>
          <w:lang w:val="ru-RU" w:eastAsia="ru-RU" w:bidi="ar-SA"/>
        </w:rPr>
      </w:pPr>
      <w:bookmarkStart w:id="43" w:name="_bookmark41"/>
      <w:bookmarkEnd w:id="43"/>
      <w:r w:rsidRPr="003F3FE0">
        <w:rPr>
          <w:sz w:val="28"/>
          <w:szCs w:val="28"/>
          <w:u w:val="single"/>
          <w:lang w:val="ru-RU" w:eastAsia="ru-RU" w:bidi="ar-SA"/>
        </w:rPr>
        <w:t>Нормативные акты Республики Татарстан:</w:t>
      </w:r>
    </w:p>
    <w:p w:rsidR="003E4F39" w:rsidRPr="003E4F39" w:rsidRDefault="00520273"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Республиканские нормативы градостроительного проектирования Республики Татарстан утв. Постановлением КМ РТ от 27.12.2013 № 1071 (ред. от 19.07.2021).</w:t>
      </w:r>
    </w:p>
    <w:p w:rsidR="003E4F39" w:rsidRPr="003E4F39" w:rsidRDefault="00FA521A" w:rsidP="003F3FE0">
      <w:pPr>
        <w:widowControl/>
        <w:autoSpaceDE/>
        <w:autoSpaceDN/>
        <w:ind w:firstLine="709"/>
        <w:jc w:val="both"/>
        <w:rPr>
          <w:sz w:val="28"/>
          <w:szCs w:val="20"/>
          <w:lang w:val="ru-RU" w:eastAsia="ru-RU" w:bidi="ar-SA"/>
        </w:rPr>
      </w:pPr>
      <w:r w:rsidRPr="00FA521A">
        <w:rPr>
          <w:sz w:val="28"/>
          <w:szCs w:val="20"/>
          <w:lang w:val="ru-RU" w:eastAsia="ru-RU" w:bidi="ar-SA"/>
        </w:rPr>
        <w:t>Постановление Кабинета Министров Республики Татарстан от 26.01.2009 г. № 42 «Об установлении уровня социальных гарантий обеспеченности общественной инфраструктурой, социальными услугами до 2024 года» (с изменениями и дополнениями)</w:t>
      </w:r>
      <w:r w:rsidR="00520273" w:rsidRPr="003E4F39">
        <w:rPr>
          <w:sz w:val="28"/>
          <w:szCs w:val="20"/>
          <w:lang w:val="ru-RU" w:eastAsia="ru-RU" w:bidi="ar-SA"/>
        </w:rPr>
        <w:t xml:space="preserve">. </w:t>
      </w:r>
    </w:p>
    <w:p w:rsidR="003E4F39" w:rsidRPr="003E4F39" w:rsidRDefault="00520273"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Закон РТ от 31.01.2005 № </w:t>
      </w:r>
      <w:r w:rsidR="00D93424">
        <w:rPr>
          <w:spacing w:val="-1"/>
          <w:sz w:val="28"/>
          <w:szCs w:val="28"/>
          <w:lang w:val="ru-RU" w:eastAsia="ru-RU" w:bidi="ar-SA"/>
        </w:rPr>
        <w:t>3</w:t>
      </w:r>
      <w:r w:rsidR="00EE485B">
        <w:rPr>
          <w:spacing w:val="-1"/>
          <w:sz w:val="28"/>
          <w:szCs w:val="28"/>
          <w:lang w:val="ru-RU" w:eastAsia="ru-RU" w:bidi="ar-SA"/>
        </w:rPr>
        <w:t>7</w:t>
      </w:r>
      <w:r w:rsidRPr="003E4F39">
        <w:rPr>
          <w:spacing w:val="-1"/>
          <w:sz w:val="28"/>
          <w:szCs w:val="28"/>
          <w:lang w:val="ru-RU" w:eastAsia="ru-RU" w:bidi="ar-SA"/>
        </w:rPr>
        <w:t>-ЗРТ «Об установлении границ территорий и статусе муниципального образования «</w:t>
      </w:r>
      <w:r w:rsidR="00EE485B">
        <w:rPr>
          <w:spacing w:val="-1"/>
          <w:sz w:val="28"/>
          <w:szCs w:val="28"/>
          <w:lang w:val="ru-RU" w:eastAsia="ru-RU" w:bidi="ar-SA"/>
        </w:rPr>
        <w:t>Рыбно-Слободский</w:t>
      </w:r>
      <w:r w:rsidRPr="003E4F39">
        <w:rPr>
          <w:spacing w:val="-1"/>
          <w:sz w:val="28"/>
          <w:szCs w:val="28"/>
          <w:lang w:val="ru-RU" w:eastAsia="ru-RU" w:bidi="ar-SA"/>
        </w:rPr>
        <w:t xml:space="preserve"> муниципальный район» и муниципальных образований в его составе» (</w:t>
      </w:r>
      <w:r w:rsidR="00D93424" w:rsidRPr="003E4F39">
        <w:rPr>
          <w:sz w:val="28"/>
          <w:szCs w:val="20"/>
          <w:lang w:val="ru-RU" w:eastAsia="ru-RU" w:bidi="ar-SA"/>
        </w:rPr>
        <w:t>с изменениями и дополнениями</w:t>
      </w:r>
      <w:r w:rsidRPr="003E4F39">
        <w:rPr>
          <w:spacing w:val="-1"/>
          <w:sz w:val="28"/>
          <w:szCs w:val="28"/>
          <w:lang w:val="ru-RU" w:eastAsia="ru-RU" w:bidi="ar-SA"/>
        </w:rPr>
        <w:t>).</w:t>
      </w:r>
    </w:p>
    <w:p w:rsidR="003E4F39" w:rsidRPr="003E4F39" w:rsidRDefault="00520273"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Закон РТ от 25.12.2010 № 98-ЗРТ «О градостроительной деятельности в Республике Татарстан» (ред. от 4.10.2021).</w:t>
      </w:r>
    </w:p>
    <w:p w:rsidR="003E4F39" w:rsidRPr="003E4F39" w:rsidRDefault="00520273"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Постановление КМ РТ от 13.03.2018 № 149 «Об утверждении Территориальной схемы в области обращения с отходами, в том числе с твердыми коммунальными отходами, Республики Татарстан».</w:t>
      </w:r>
    </w:p>
    <w:p w:rsidR="003E4F39" w:rsidRPr="003E4F39" w:rsidRDefault="00520273"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Постановление КМ РТ от 12.12.2016 № 922 «Об утверждении нормативов накопления твердых коммунальных отходов в Республике Татарстан».</w:t>
      </w:r>
    </w:p>
    <w:p w:rsidR="003E4F39" w:rsidRPr="003F3FE0" w:rsidRDefault="00520273" w:rsidP="003F3FE0">
      <w:pPr>
        <w:widowControl/>
        <w:autoSpaceDE/>
        <w:autoSpaceDN/>
        <w:ind w:firstLine="709"/>
        <w:jc w:val="both"/>
        <w:rPr>
          <w:sz w:val="28"/>
          <w:szCs w:val="28"/>
          <w:u w:val="single"/>
          <w:lang w:val="ru-RU" w:eastAsia="ru-RU" w:bidi="ar-SA"/>
        </w:rPr>
      </w:pPr>
      <w:bookmarkStart w:id="44" w:name="_bookmark42"/>
      <w:bookmarkEnd w:id="44"/>
      <w:r w:rsidRPr="003F3FE0">
        <w:rPr>
          <w:sz w:val="28"/>
          <w:szCs w:val="28"/>
          <w:u w:val="single"/>
          <w:lang w:val="ru-RU" w:eastAsia="ru-RU" w:bidi="ar-SA"/>
        </w:rPr>
        <w:lastRenderedPageBreak/>
        <w:t xml:space="preserve">Нормативные акты </w:t>
      </w:r>
      <w:r w:rsidR="00166B75">
        <w:rPr>
          <w:sz w:val="28"/>
          <w:szCs w:val="28"/>
          <w:u w:val="single"/>
          <w:lang w:val="ru-RU" w:eastAsia="ru-RU" w:bidi="ar-SA"/>
        </w:rPr>
        <w:t>Рыбно-Слободского</w:t>
      </w:r>
      <w:r w:rsidR="006D3512">
        <w:rPr>
          <w:sz w:val="28"/>
          <w:szCs w:val="28"/>
          <w:u w:val="single"/>
          <w:lang w:val="ru-RU" w:eastAsia="ru-RU" w:bidi="ar-SA"/>
        </w:rPr>
        <w:t xml:space="preserve"> </w:t>
      </w:r>
      <w:r w:rsidRPr="003F3FE0">
        <w:rPr>
          <w:sz w:val="28"/>
          <w:szCs w:val="28"/>
          <w:u w:val="single"/>
          <w:lang w:val="ru-RU" w:eastAsia="ru-RU" w:bidi="ar-SA"/>
        </w:rPr>
        <w:t>муниципального района Республики Татарстан:</w:t>
      </w:r>
    </w:p>
    <w:p w:rsidR="003E4F39" w:rsidRPr="003E4F39" w:rsidRDefault="00520273"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Схема территориального планирования </w:t>
      </w:r>
      <w:r w:rsidR="00166B75">
        <w:rPr>
          <w:sz w:val="28"/>
          <w:szCs w:val="28"/>
          <w:lang w:val="ru-RU" w:eastAsia="ru-RU" w:bidi="ar-SA"/>
        </w:rPr>
        <w:t>Рыбно-Слободского</w:t>
      </w:r>
      <w:r w:rsidRPr="003E4F39">
        <w:rPr>
          <w:sz w:val="28"/>
          <w:szCs w:val="28"/>
          <w:lang w:val="ru-RU" w:eastAsia="ru-RU" w:bidi="ar-SA"/>
        </w:rPr>
        <w:t xml:space="preserve"> муниципального района (</w:t>
      </w:r>
      <w:r w:rsidR="006A2304">
        <w:rPr>
          <w:sz w:val="28"/>
          <w:szCs w:val="28"/>
          <w:lang w:val="ru-RU" w:eastAsia="ru-RU" w:bidi="ar-SA"/>
        </w:rPr>
        <w:t>внесение изменений</w:t>
      </w:r>
      <w:r w:rsidRPr="003E4F39">
        <w:rPr>
          <w:sz w:val="28"/>
          <w:szCs w:val="28"/>
          <w:lang w:val="ru-RU" w:eastAsia="ru-RU" w:bidi="ar-SA"/>
        </w:rPr>
        <w:t>), утв.</w:t>
      </w:r>
      <w:r w:rsidR="00195D9B">
        <w:rPr>
          <w:sz w:val="28"/>
          <w:szCs w:val="28"/>
          <w:lang w:val="ru-RU" w:eastAsia="ru-RU" w:bidi="ar-SA"/>
        </w:rPr>
        <w:t xml:space="preserve"> </w:t>
      </w:r>
      <w:r w:rsidRPr="003E4F39">
        <w:rPr>
          <w:sz w:val="28"/>
          <w:szCs w:val="28"/>
          <w:lang w:val="ru-RU" w:eastAsia="ru-RU" w:bidi="ar-SA"/>
        </w:rPr>
        <w:t xml:space="preserve">Решением Совета </w:t>
      </w:r>
      <w:r w:rsidR="00166B75">
        <w:rPr>
          <w:sz w:val="28"/>
          <w:szCs w:val="28"/>
          <w:lang w:val="ru-RU" w:eastAsia="ru-RU" w:bidi="ar-SA"/>
        </w:rPr>
        <w:t>Рыбно-Слободского</w:t>
      </w:r>
      <w:r w:rsidRPr="003E4F39">
        <w:rPr>
          <w:sz w:val="28"/>
          <w:szCs w:val="28"/>
          <w:lang w:val="ru-RU" w:eastAsia="ru-RU" w:bidi="ar-SA"/>
        </w:rPr>
        <w:t xml:space="preserve"> МР РТ №</w:t>
      </w:r>
      <w:r w:rsidR="006A2304">
        <w:rPr>
          <w:sz w:val="28"/>
          <w:szCs w:val="28"/>
          <w:lang w:val="ru-RU" w:eastAsia="ru-RU" w:bidi="ar-SA"/>
        </w:rPr>
        <w:t xml:space="preserve"> </w:t>
      </w:r>
      <w:r w:rsidR="00DD53B1" w:rsidRPr="00DD53B1">
        <w:rPr>
          <w:sz w:val="28"/>
          <w:szCs w:val="28"/>
          <w:lang w:val="ru-RU" w:eastAsia="ru-RU" w:bidi="ar-SA"/>
        </w:rPr>
        <w:t>XXXVIII-3</w:t>
      </w:r>
      <w:r w:rsidRPr="003E4F39">
        <w:rPr>
          <w:sz w:val="28"/>
          <w:szCs w:val="28"/>
          <w:lang w:val="ru-RU" w:eastAsia="ru-RU" w:bidi="ar-SA"/>
        </w:rPr>
        <w:t xml:space="preserve"> от </w:t>
      </w:r>
      <w:r w:rsidR="00DD53B1">
        <w:rPr>
          <w:sz w:val="28"/>
          <w:szCs w:val="28"/>
          <w:lang w:val="ru-RU" w:eastAsia="ru-RU" w:bidi="ar-SA"/>
        </w:rPr>
        <w:t>06</w:t>
      </w:r>
      <w:r w:rsidRPr="003E4F39">
        <w:rPr>
          <w:sz w:val="28"/>
          <w:szCs w:val="28"/>
          <w:lang w:val="ru-RU" w:eastAsia="ru-RU" w:bidi="ar-SA"/>
        </w:rPr>
        <w:t>.</w:t>
      </w:r>
      <w:r w:rsidR="00DD53B1">
        <w:rPr>
          <w:sz w:val="28"/>
          <w:szCs w:val="28"/>
          <w:lang w:val="ru-RU" w:eastAsia="ru-RU" w:bidi="ar-SA"/>
        </w:rPr>
        <w:t>09</w:t>
      </w:r>
      <w:r w:rsidRPr="003E4F39">
        <w:rPr>
          <w:sz w:val="28"/>
          <w:szCs w:val="28"/>
          <w:lang w:val="ru-RU" w:eastAsia="ru-RU" w:bidi="ar-SA"/>
        </w:rPr>
        <w:t>.20</w:t>
      </w:r>
      <w:r w:rsidR="00DD53B1">
        <w:rPr>
          <w:sz w:val="28"/>
          <w:szCs w:val="28"/>
          <w:lang w:val="ru-RU" w:eastAsia="ru-RU" w:bidi="ar-SA"/>
        </w:rPr>
        <w:t>18</w:t>
      </w:r>
      <w:r w:rsidRPr="003E4F39">
        <w:rPr>
          <w:sz w:val="28"/>
          <w:szCs w:val="28"/>
          <w:lang w:val="ru-RU" w:eastAsia="ru-RU" w:bidi="ar-SA"/>
        </w:rPr>
        <w:t>.</w:t>
      </w:r>
    </w:p>
    <w:p w:rsidR="003E4F39" w:rsidRPr="003E4F39" w:rsidRDefault="00520273" w:rsidP="003F3FE0">
      <w:pPr>
        <w:widowControl/>
        <w:autoSpaceDE/>
        <w:autoSpaceDN/>
        <w:ind w:firstLine="709"/>
        <w:jc w:val="both"/>
        <w:rPr>
          <w:sz w:val="28"/>
          <w:szCs w:val="28"/>
          <w:lang w:val="ru-RU" w:eastAsia="ru-RU" w:bidi="ar-SA"/>
        </w:rPr>
      </w:pPr>
      <w:r w:rsidRPr="003E4F39">
        <w:rPr>
          <w:sz w:val="28"/>
          <w:szCs w:val="28"/>
          <w:lang w:val="ru-RU" w:eastAsia="ru-RU" w:bidi="ar-SA"/>
        </w:rPr>
        <w:t>Схема территориального планирования Республики Татарстан (с внесенными изменениями), утв. Постановлением Кабинета Министров №172 от 27.03.2021.</w:t>
      </w:r>
    </w:p>
    <w:p w:rsidR="003E4F39" w:rsidRPr="003E4F39" w:rsidRDefault="00520273"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Закон Республики Татарстан от 17 июня 2015 года </w:t>
      </w:r>
      <w:r w:rsidRPr="00B50A70">
        <w:rPr>
          <w:sz w:val="28"/>
          <w:szCs w:val="28"/>
          <w:lang w:eastAsia="ru-RU" w:bidi="ar-SA"/>
        </w:rPr>
        <w:t>N</w:t>
      </w:r>
      <w:r w:rsidRPr="003E4F39">
        <w:rPr>
          <w:sz w:val="28"/>
          <w:szCs w:val="28"/>
          <w:lang w:val="ru-RU" w:eastAsia="ru-RU" w:bidi="ar-SA"/>
        </w:rPr>
        <w:t xml:space="preserve"> 40-ЗРТ Об утверждении Стратегии социально-экономического развития Республики Татарстан до 2030 года (с изменениями на 25 декабря 2019 года) (в ред. Законов РТ </w:t>
      </w:r>
      <w:hyperlink r:id="rId9" w:history="1">
        <w:r w:rsidRPr="003E4F39">
          <w:rPr>
            <w:sz w:val="28"/>
            <w:szCs w:val="28"/>
            <w:lang w:val="ru-RU" w:eastAsia="ru-RU" w:bidi="ar-SA"/>
          </w:rPr>
          <w:t xml:space="preserve">от 05.04.2019 </w:t>
        </w:r>
        <w:r w:rsidRPr="00B50A70">
          <w:rPr>
            <w:sz w:val="28"/>
            <w:szCs w:val="28"/>
            <w:lang w:eastAsia="ru-RU" w:bidi="ar-SA"/>
          </w:rPr>
          <w:t>N</w:t>
        </w:r>
        <w:r w:rsidRPr="003E4F39">
          <w:rPr>
            <w:sz w:val="28"/>
            <w:szCs w:val="28"/>
            <w:lang w:val="ru-RU" w:eastAsia="ru-RU" w:bidi="ar-SA"/>
          </w:rPr>
          <w:t xml:space="preserve"> 31-ЗРТ</w:t>
        </w:r>
      </w:hyperlink>
      <w:r w:rsidRPr="003E4F39">
        <w:rPr>
          <w:sz w:val="28"/>
          <w:szCs w:val="28"/>
          <w:lang w:val="ru-RU" w:eastAsia="ru-RU" w:bidi="ar-SA"/>
        </w:rPr>
        <w:t xml:space="preserve">, </w:t>
      </w:r>
      <w:hyperlink r:id="rId10" w:history="1">
        <w:r w:rsidRPr="003E4F39">
          <w:rPr>
            <w:sz w:val="28"/>
            <w:szCs w:val="28"/>
            <w:lang w:val="ru-RU" w:eastAsia="ru-RU" w:bidi="ar-SA"/>
          </w:rPr>
          <w:t xml:space="preserve">от 25.12.2019 </w:t>
        </w:r>
        <w:r w:rsidRPr="00B50A70">
          <w:rPr>
            <w:sz w:val="28"/>
            <w:szCs w:val="28"/>
            <w:lang w:eastAsia="ru-RU" w:bidi="ar-SA"/>
          </w:rPr>
          <w:t>N</w:t>
        </w:r>
        <w:r w:rsidRPr="003E4F39">
          <w:rPr>
            <w:sz w:val="28"/>
            <w:szCs w:val="28"/>
            <w:lang w:val="ru-RU" w:eastAsia="ru-RU" w:bidi="ar-SA"/>
          </w:rPr>
          <w:t xml:space="preserve"> 112-ЗРТ</w:t>
        </w:r>
      </w:hyperlink>
      <w:r w:rsidRPr="003E4F39">
        <w:rPr>
          <w:sz w:val="28"/>
          <w:szCs w:val="28"/>
          <w:lang w:val="ru-RU" w:eastAsia="ru-RU" w:bidi="ar-SA"/>
        </w:rPr>
        <w:t>)</w:t>
      </w:r>
      <w:r w:rsidR="00EA72FE">
        <w:rPr>
          <w:sz w:val="28"/>
          <w:szCs w:val="28"/>
          <w:lang w:val="ru-RU" w:eastAsia="ru-RU" w:bidi="ar-SA"/>
        </w:rPr>
        <w:t>.</w:t>
      </w:r>
    </w:p>
    <w:p w:rsidR="003E4F39" w:rsidRPr="003E4F39" w:rsidRDefault="00520273"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Стратегия социально-экономического развития </w:t>
      </w:r>
      <w:r w:rsidR="00166B75">
        <w:rPr>
          <w:sz w:val="28"/>
          <w:szCs w:val="28"/>
          <w:lang w:val="ru-RU" w:eastAsia="ru-RU" w:bidi="ar-SA"/>
        </w:rPr>
        <w:t>Рыбно-Слободского</w:t>
      </w:r>
      <w:r w:rsidRPr="003E4F39">
        <w:rPr>
          <w:sz w:val="28"/>
          <w:szCs w:val="28"/>
          <w:lang w:val="ru-RU" w:eastAsia="ru-RU" w:bidi="ar-SA"/>
        </w:rPr>
        <w:t xml:space="preserve"> муниципального района Республики Татарстан на 2016-2021 годы и плановый период до 2030 года, утв. Решением Совета </w:t>
      </w:r>
      <w:r w:rsidR="00166B75">
        <w:rPr>
          <w:sz w:val="28"/>
          <w:szCs w:val="28"/>
          <w:lang w:val="ru-RU" w:eastAsia="ru-RU" w:bidi="ar-SA"/>
        </w:rPr>
        <w:t>Рыбно-Слободского</w:t>
      </w:r>
      <w:r w:rsidRPr="003E4F39">
        <w:rPr>
          <w:sz w:val="28"/>
          <w:szCs w:val="28"/>
          <w:lang w:val="ru-RU" w:eastAsia="ru-RU" w:bidi="ar-SA"/>
        </w:rPr>
        <w:t xml:space="preserve"> МР РТ от </w:t>
      </w:r>
      <w:r w:rsidR="00EA5C81">
        <w:rPr>
          <w:sz w:val="28"/>
          <w:szCs w:val="28"/>
          <w:lang w:val="ru-RU" w:eastAsia="ru-RU" w:bidi="ar-SA"/>
        </w:rPr>
        <w:t>16</w:t>
      </w:r>
      <w:r w:rsidRPr="003E4F39">
        <w:rPr>
          <w:sz w:val="28"/>
          <w:szCs w:val="28"/>
          <w:lang w:val="ru-RU" w:eastAsia="ru-RU" w:bidi="ar-SA"/>
        </w:rPr>
        <w:t>.</w:t>
      </w:r>
      <w:r w:rsidR="00692E67">
        <w:rPr>
          <w:sz w:val="28"/>
          <w:szCs w:val="28"/>
          <w:lang w:val="ru-RU" w:eastAsia="ru-RU" w:bidi="ar-SA"/>
        </w:rPr>
        <w:t>1</w:t>
      </w:r>
      <w:r w:rsidR="00EA5C81">
        <w:rPr>
          <w:sz w:val="28"/>
          <w:szCs w:val="28"/>
          <w:lang w:val="ru-RU" w:eastAsia="ru-RU" w:bidi="ar-SA"/>
        </w:rPr>
        <w:t>1</w:t>
      </w:r>
      <w:r w:rsidRPr="003E4F39">
        <w:rPr>
          <w:sz w:val="28"/>
          <w:szCs w:val="28"/>
          <w:lang w:val="ru-RU" w:eastAsia="ru-RU" w:bidi="ar-SA"/>
        </w:rPr>
        <w:t>.201</w:t>
      </w:r>
      <w:r w:rsidR="00EA5C81">
        <w:rPr>
          <w:sz w:val="28"/>
          <w:szCs w:val="28"/>
          <w:lang w:val="ru-RU" w:eastAsia="ru-RU" w:bidi="ar-SA"/>
        </w:rPr>
        <w:t>6</w:t>
      </w:r>
      <w:r w:rsidRPr="003E4F39">
        <w:rPr>
          <w:sz w:val="28"/>
          <w:szCs w:val="28"/>
          <w:lang w:val="ru-RU" w:eastAsia="ru-RU" w:bidi="ar-SA"/>
        </w:rPr>
        <w:t xml:space="preserve"> № </w:t>
      </w:r>
      <w:r w:rsidR="00EA5C81" w:rsidRPr="00DD53B1">
        <w:rPr>
          <w:sz w:val="28"/>
          <w:szCs w:val="28"/>
          <w:lang w:val="ru-RU" w:eastAsia="ru-RU" w:bidi="ar-SA"/>
        </w:rPr>
        <w:t>XIII</w:t>
      </w:r>
      <w:r w:rsidR="00EA5C81">
        <w:rPr>
          <w:sz w:val="28"/>
          <w:szCs w:val="28"/>
          <w:lang w:val="ru-RU" w:eastAsia="ru-RU" w:bidi="ar-SA"/>
        </w:rPr>
        <w:t>-3</w:t>
      </w:r>
      <w:r w:rsidRPr="003E4F39">
        <w:rPr>
          <w:sz w:val="28"/>
          <w:szCs w:val="28"/>
          <w:lang w:val="ru-RU" w:eastAsia="ru-RU" w:bidi="ar-SA"/>
        </w:rPr>
        <w:t>.</w:t>
      </w:r>
    </w:p>
    <w:p w:rsidR="003E4F39" w:rsidRPr="003F3FE0" w:rsidRDefault="00520273" w:rsidP="003F3FE0">
      <w:pPr>
        <w:widowControl/>
        <w:autoSpaceDE/>
        <w:autoSpaceDN/>
        <w:ind w:firstLine="709"/>
        <w:jc w:val="both"/>
        <w:rPr>
          <w:sz w:val="28"/>
          <w:szCs w:val="28"/>
          <w:u w:val="single"/>
          <w:lang w:val="ru-RU" w:eastAsia="ru-RU" w:bidi="ar-SA"/>
        </w:rPr>
      </w:pPr>
      <w:bookmarkStart w:id="45" w:name="_bookmark43"/>
      <w:bookmarkEnd w:id="45"/>
      <w:r w:rsidRPr="003F3FE0">
        <w:rPr>
          <w:sz w:val="28"/>
          <w:szCs w:val="28"/>
          <w:u w:val="single"/>
          <w:lang w:val="ru-RU" w:eastAsia="ru-RU" w:bidi="ar-SA"/>
        </w:rPr>
        <w:t>Своды правил по проектированию и строительству:</w:t>
      </w:r>
    </w:p>
    <w:p w:rsidR="003E4F39" w:rsidRPr="003E4F39" w:rsidRDefault="00520273"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СП 42.13330.2016 «Градостроительство. Планировка и застройка городских и сельских поселений. Актуализированная редакция СНиП 2.07.01-89*» (утв. Приказом Минстроя России от 30.12.2016 № 1034/пр, в ред. от 10.02.2017).</w:t>
      </w:r>
    </w:p>
    <w:p w:rsidR="003E4F39" w:rsidRPr="003E4F39" w:rsidRDefault="00520273" w:rsidP="003E4F39">
      <w:pPr>
        <w:numPr>
          <w:ilvl w:val="1"/>
          <w:numId w:val="3"/>
        </w:numPr>
        <w:tabs>
          <w:tab w:val="clear" w:pos="360"/>
          <w:tab w:val="num" w:pos="0"/>
        </w:tabs>
        <w:autoSpaceDE/>
        <w:autoSpaceDN/>
        <w:ind w:firstLine="709"/>
        <w:jc w:val="both"/>
        <w:rPr>
          <w:sz w:val="28"/>
          <w:szCs w:val="20"/>
          <w:lang w:val="ru-RU" w:eastAsia="ru-RU" w:bidi="ar-SA"/>
        </w:rPr>
      </w:pPr>
      <w:r w:rsidRPr="003E4F39">
        <w:rPr>
          <w:sz w:val="28"/>
          <w:szCs w:val="20"/>
          <w:lang w:val="ru-RU" w:eastAsia="ru-RU" w:bidi="ar-SA"/>
        </w:rPr>
        <w:t>СП 35-106-2003 «Расчет и размещение учреждений социального обслуживания пожилых людей».</w:t>
      </w:r>
    </w:p>
    <w:p w:rsidR="003E4F39" w:rsidRPr="003E4F39" w:rsidRDefault="00520273" w:rsidP="003F3FE0">
      <w:pPr>
        <w:widowControl/>
        <w:autoSpaceDE/>
        <w:autoSpaceDN/>
        <w:ind w:firstLine="709"/>
        <w:jc w:val="both"/>
        <w:rPr>
          <w:sz w:val="28"/>
          <w:szCs w:val="20"/>
          <w:lang w:val="ru-RU" w:eastAsia="ru-RU" w:bidi="ar-SA"/>
        </w:rPr>
      </w:pPr>
      <w:r w:rsidRPr="003E4F39">
        <w:rPr>
          <w:sz w:val="28"/>
          <w:szCs w:val="20"/>
          <w:lang w:val="ru-RU" w:eastAsia="ru-RU" w:bidi="ar-SA"/>
        </w:rPr>
        <w:t>СП 30.13330.2016 «СНиП 2.04.01-85* «Внутренний водопровод и канализация зданий»</w:t>
      </w:r>
      <w:r w:rsidR="00EA72FE">
        <w:rPr>
          <w:sz w:val="28"/>
          <w:szCs w:val="20"/>
          <w:lang w:val="ru-RU" w:eastAsia="ru-RU" w:bidi="ar-SA"/>
        </w:rPr>
        <w:t>.</w:t>
      </w:r>
      <w:r w:rsidRPr="003E4F39">
        <w:rPr>
          <w:sz w:val="28"/>
          <w:szCs w:val="20"/>
          <w:lang w:val="ru-RU" w:eastAsia="ru-RU" w:bidi="ar-SA"/>
        </w:rPr>
        <w:t xml:space="preserve"> </w:t>
      </w:r>
    </w:p>
    <w:p w:rsidR="003E4F39" w:rsidRPr="003E4F39" w:rsidRDefault="00520273" w:rsidP="003F3FE0">
      <w:pPr>
        <w:widowControl/>
        <w:autoSpaceDE/>
        <w:autoSpaceDN/>
        <w:ind w:firstLine="709"/>
        <w:jc w:val="both"/>
        <w:rPr>
          <w:sz w:val="28"/>
          <w:szCs w:val="20"/>
          <w:lang w:val="ru-RU" w:eastAsia="ru-RU" w:bidi="ar-SA"/>
        </w:rPr>
      </w:pPr>
      <w:r w:rsidRPr="003E4F39">
        <w:rPr>
          <w:sz w:val="28"/>
          <w:szCs w:val="20"/>
          <w:lang w:val="ru-RU" w:eastAsia="ru-RU" w:bidi="ar-SA"/>
        </w:rPr>
        <w:t>СП 32.13330.2018 «СНиП 2.04.03-85 «Канализация. Наружные сети и сооружения»</w:t>
      </w:r>
      <w:r w:rsidR="00EA72FE">
        <w:rPr>
          <w:sz w:val="28"/>
          <w:szCs w:val="20"/>
          <w:lang w:val="ru-RU" w:eastAsia="ru-RU" w:bidi="ar-SA"/>
        </w:rPr>
        <w:t>.</w:t>
      </w:r>
    </w:p>
    <w:p w:rsidR="003E4F39" w:rsidRPr="003E4F39" w:rsidRDefault="00520273" w:rsidP="003F3FE0">
      <w:pPr>
        <w:widowControl/>
        <w:autoSpaceDE/>
        <w:autoSpaceDN/>
        <w:ind w:firstLine="709"/>
        <w:jc w:val="both"/>
        <w:rPr>
          <w:sz w:val="28"/>
          <w:szCs w:val="20"/>
          <w:lang w:val="ru-RU" w:eastAsia="ru-RU" w:bidi="ar-SA"/>
        </w:rPr>
      </w:pPr>
      <w:r w:rsidRPr="003E4F39">
        <w:rPr>
          <w:sz w:val="28"/>
          <w:szCs w:val="20"/>
          <w:lang w:val="ru-RU" w:eastAsia="ru-RU" w:bidi="ar-SA"/>
        </w:rPr>
        <w:t>СП 59.13330.2020 «СНиП 35-01-2001 Доступность зданий и сооружений для маломобильных групп населения»</w:t>
      </w:r>
      <w:r w:rsidR="00EA72FE">
        <w:rPr>
          <w:sz w:val="28"/>
          <w:szCs w:val="20"/>
          <w:lang w:val="ru-RU" w:eastAsia="ru-RU" w:bidi="ar-SA"/>
        </w:rPr>
        <w:t>.</w:t>
      </w:r>
    </w:p>
    <w:p w:rsidR="003E4F39" w:rsidRPr="003E4F39" w:rsidRDefault="00520273" w:rsidP="003F3FE0">
      <w:pPr>
        <w:widowControl/>
        <w:autoSpaceDE/>
        <w:autoSpaceDN/>
        <w:ind w:firstLine="709"/>
        <w:jc w:val="both"/>
        <w:rPr>
          <w:sz w:val="28"/>
          <w:szCs w:val="20"/>
          <w:lang w:val="ru-RU" w:eastAsia="ru-RU" w:bidi="ar-SA"/>
        </w:rPr>
      </w:pPr>
      <w:r w:rsidRPr="003E4F39">
        <w:rPr>
          <w:sz w:val="28"/>
          <w:szCs w:val="20"/>
          <w:lang w:val="ru-RU" w:eastAsia="ru-RU" w:bidi="ar-SA"/>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EA72FE">
        <w:rPr>
          <w:sz w:val="28"/>
          <w:szCs w:val="20"/>
          <w:lang w:val="ru-RU" w:eastAsia="ru-RU" w:bidi="ar-SA"/>
        </w:rPr>
        <w:t>.</w:t>
      </w:r>
    </w:p>
    <w:p w:rsidR="003E4F39" w:rsidRPr="003E4F39" w:rsidRDefault="00520273" w:rsidP="003F3FE0">
      <w:pPr>
        <w:widowControl/>
        <w:autoSpaceDE/>
        <w:autoSpaceDN/>
        <w:ind w:firstLine="709"/>
        <w:jc w:val="both"/>
        <w:rPr>
          <w:sz w:val="28"/>
          <w:szCs w:val="20"/>
          <w:lang w:val="ru-RU" w:eastAsia="ru-RU" w:bidi="ar-SA"/>
        </w:rPr>
      </w:pPr>
      <w:r w:rsidRPr="003E4F39">
        <w:rPr>
          <w:sz w:val="28"/>
          <w:szCs w:val="20"/>
          <w:lang w:val="ru-RU" w:eastAsia="ru-RU" w:bidi="ar-SA"/>
        </w:rPr>
        <w:t>СанПиН 1.2.3685-21 «Гигиенические нормативы и требования к обеспечению безопасности и (или) безвредности для человека факторов среды обитания»</w:t>
      </w:r>
      <w:r w:rsidR="00EA72FE">
        <w:rPr>
          <w:sz w:val="28"/>
          <w:szCs w:val="20"/>
          <w:lang w:val="ru-RU" w:eastAsia="ru-RU" w:bidi="ar-SA"/>
        </w:rPr>
        <w:t>.</w:t>
      </w:r>
    </w:p>
    <w:p w:rsidR="003E4F39" w:rsidRPr="003E4F39" w:rsidRDefault="00520273" w:rsidP="003F3FE0">
      <w:pPr>
        <w:widowControl/>
        <w:autoSpaceDE/>
        <w:autoSpaceDN/>
        <w:ind w:firstLine="709"/>
        <w:jc w:val="both"/>
        <w:rPr>
          <w:sz w:val="28"/>
          <w:szCs w:val="20"/>
          <w:lang w:val="ru-RU" w:eastAsia="ru-RU" w:bidi="ar-SA"/>
        </w:rPr>
      </w:pPr>
      <w:r w:rsidRPr="003E4F39">
        <w:rPr>
          <w:sz w:val="28"/>
          <w:szCs w:val="20"/>
          <w:lang w:val="ru-RU" w:eastAsia="ru-RU" w:bidi="ar-SA"/>
        </w:rPr>
        <w:t>МДК 11-01.2002 «Рекомендации о порядке похорон и содержании кладбищ в Российской Федерации».</w:t>
      </w:r>
    </w:p>
    <w:p w:rsidR="003E4F39" w:rsidRPr="003F3FE0" w:rsidRDefault="00520273" w:rsidP="003F3FE0">
      <w:pPr>
        <w:widowControl/>
        <w:autoSpaceDE/>
        <w:autoSpaceDN/>
        <w:ind w:firstLine="709"/>
        <w:jc w:val="both"/>
        <w:rPr>
          <w:sz w:val="28"/>
          <w:szCs w:val="28"/>
          <w:u w:val="single"/>
          <w:lang w:val="ru-RU" w:eastAsia="ru-RU" w:bidi="ar-SA"/>
        </w:rPr>
      </w:pPr>
      <w:bookmarkStart w:id="46" w:name="_bookmark44"/>
      <w:bookmarkEnd w:id="46"/>
      <w:r w:rsidRPr="003F3FE0">
        <w:rPr>
          <w:sz w:val="28"/>
          <w:szCs w:val="28"/>
          <w:u w:val="single"/>
          <w:lang w:val="ru-RU" w:eastAsia="ru-RU" w:bidi="ar-SA"/>
        </w:rPr>
        <w:t>Иные документы:</w:t>
      </w:r>
    </w:p>
    <w:p w:rsidR="003E4F39" w:rsidRPr="003E4F39" w:rsidRDefault="00520273"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Нормы проектирования объектов пожарной охраны. НПБ 101-95 (утв. ГУГПС МВД РФ, введены Приказом ГУГПС МВД РФ от 30.12.1994 № 36).</w:t>
      </w:r>
    </w:p>
    <w:p w:rsidR="003E4F39" w:rsidRPr="003F3FE0" w:rsidRDefault="00520273" w:rsidP="003F3FE0">
      <w:pPr>
        <w:widowControl/>
        <w:autoSpaceDE/>
        <w:autoSpaceDN/>
        <w:ind w:firstLine="709"/>
        <w:jc w:val="both"/>
        <w:rPr>
          <w:sz w:val="28"/>
          <w:szCs w:val="28"/>
          <w:u w:val="single"/>
          <w:lang w:val="ru-RU" w:eastAsia="ru-RU" w:bidi="ar-SA"/>
        </w:rPr>
      </w:pPr>
      <w:bookmarkStart w:id="47" w:name="_bookmark45"/>
      <w:bookmarkEnd w:id="47"/>
      <w:r w:rsidRPr="003F3FE0">
        <w:rPr>
          <w:sz w:val="28"/>
          <w:szCs w:val="28"/>
          <w:u w:val="single"/>
          <w:lang w:val="ru-RU" w:eastAsia="ru-RU" w:bidi="ar-SA"/>
        </w:rPr>
        <w:t>Интернет-источники:</w:t>
      </w:r>
    </w:p>
    <w:p w:rsidR="003E4F39" w:rsidRPr="003E4F39" w:rsidRDefault="00520273"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lastRenderedPageBreak/>
        <w:t xml:space="preserve">Федеральная государственная информационная система территориального планирования (ФГИС ТП) – </w:t>
      </w:r>
      <w:r w:rsidRPr="00B50A70">
        <w:rPr>
          <w:spacing w:val="-1"/>
          <w:sz w:val="28"/>
          <w:szCs w:val="28"/>
          <w:lang w:eastAsia="ru-RU" w:bidi="ar-SA"/>
        </w:rPr>
        <w:t>https</w:t>
      </w:r>
      <w:r w:rsidRPr="003E4F39">
        <w:rPr>
          <w:spacing w:val="-1"/>
          <w:sz w:val="28"/>
          <w:szCs w:val="28"/>
          <w:lang w:val="ru-RU" w:eastAsia="ru-RU" w:bidi="ar-SA"/>
        </w:rPr>
        <w:t>://</w:t>
      </w:r>
      <w:r w:rsidRPr="00B50A70">
        <w:rPr>
          <w:spacing w:val="-1"/>
          <w:sz w:val="28"/>
          <w:szCs w:val="28"/>
          <w:lang w:eastAsia="ru-RU" w:bidi="ar-SA"/>
        </w:rPr>
        <w:t>fgistp</w:t>
      </w:r>
      <w:r w:rsidRPr="003E4F39">
        <w:rPr>
          <w:spacing w:val="-1"/>
          <w:sz w:val="28"/>
          <w:szCs w:val="28"/>
          <w:lang w:val="ru-RU" w:eastAsia="ru-RU" w:bidi="ar-SA"/>
        </w:rPr>
        <w:t>.</w:t>
      </w:r>
      <w:r w:rsidRPr="00B50A70">
        <w:rPr>
          <w:spacing w:val="-1"/>
          <w:sz w:val="28"/>
          <w:szCs w:val="28"/>
          <w:lang w:eastAsia="ru-RU" w:bidi="ar-SA"/>
        </w:rPr>
        <w:t>economy</w:t>
      </w:r>
      <w:r w:rsidRPr="003E4F39">
        <w:rPr>
          <w:spacing w:val="-1"/>
          <w:sz w:val="28"/>
          <w:szCs w:val="28"/>
          <w:lang w:val="ru-RU" w:eastAsia="ru-RU" w:bidi="ar-SA"/>
        </w:rPr>
        <w:t>.</w:t>
      </w:r>
      <w:r w:rsidRPr="00B50A70">
        <w:rPr>
          <w:spacing w:val="-1"/>
          <w:sz w:val="28"/>
          <w:szCs w:val="28"/>
          <w:lang w:eastAsia="ru-RU" w:bidi="ar-SA"/>
        </w:rPr>
        <w:t>gov</w:t>
      </w:r>
      <w:r w:rsidRPr="003E4F39">
        <w:rPr>
          <w:spacing w:val="-1"/>
          <w:sz w:val="28"/>
          <w:szCs w:val="28"/>
          <w:lang w:val="ru-RU" w:eastAsia="ru-RU" w:bidi="ar-SA"/>
        </w:rPr>
        <w:t>.</w:t>
      </w:r>
      <w:r w:rsidRPr="00B50A70">
        <w:rPr>
          <w:spacing w:val="-1"/>
          <w:sz w:val="28"/>
          <w:szCs w:val="28"/>
          <w:lang w:eastAsia="ru-RU" w:bidi="ar-SA"/>
        </w:rPr>
        <w:t>ru</w:t>
      </w:r>
      <w:r w:rsidRPr="003E4F39">
        <w:rPr>
          <w:spacing w:val="-1"/>
          <w:sz w:val="28"/>
          <w:szCs w:val="28"/>
          <w:lang w:val="ru-RU" w:eastAsia="ru-RU" w:bidi="ar-SA"/>
        </w:rPr>
        <w:t>.</w:t>
      </w:r>
    </w:p>
    <w:p w:rsidR="003E4F39" w:rsidRPr="003E4F39" w:rsidRDefault="00520273"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Федеральная служба государственной статистики – </w:t>
      </w:r>
      <w:hyperlink r:id="rId11">
        <w:r w:rsidRPr="00B50A70">
          <w:rPr>
            <w:spacing w:val="-1"/>
            <w:sz w:val="28"/>
            <w:szCs w:val="28"/>
            <w:lang w:eastAsia="ru-RU" w:bidi="ar-SA"/>
          </w:rPr>
          <w:t>http</w:t>
        </w:r>
        <w:r w:rsidRPr="003E4F39">
          <w:rPr>
            <w:spacing w:val="-1"/>
            <w:sz w:val="28"/>
            <w:szCs w:val="28"/>
            <w:lang w:val="ru-RU" w:eastAsia="ru-RU" w:bidi="ar-SA"/>
          </w:rPr>
          <w:t>://</w:t>
        </w:r>
        <w:r w:rsidRPr="00B50A70">
          <w:rPr>
            <w:spacing w:val="-1"/>
            <w:sz w:val="28"/>
            <w:szCs w:val="28"/>
            <w:lang w:eastAsia="ru-RU" w:bidi="ar-SA"/>
          </w:rPr>
          <w:t>gks</w:t>
        </w:r>
        <w:r w:rsidRPr="003E4F39">
          <w:rPr>
            <w:spacing w:val="-1"/>
            <w:sz w:val="28"/>
            <w:szCs w:val="28"/>
            <w:lang w:val="ru-RU" w:eastAsia="ru-RU" w:bidi="ar-SA"/>
          </w:rPr>
          <w:t>.</w:t>
        </w:r>
        <w:r w:rsidRPr="00B50A70">
          <w:rPr>
            <w:spacing w:val="-1"/>
            <w:sz w:val="28"/>
            <w:szCs w:val="28"/>
            <w:lang w:eastAsia="ru-RU" w:bidi="ar-SA"/>
          </w:rPr>
          <w:t>ru</w:t>
        </w:r>
      </w:hyperlink>
      <w:r w:rsidRPr="003E4F39">
        <w:rPr>
          <w:spacing w:val="-1"/>
          <w:sz w:val="28"/>
          <w:szCs w:val="28"/>
          <w:lang w:val="ru-RU" w:eastAsia="ru-RU" w:bidi="ar-SA"/>
        </w:rPr>
        <w:t>.</w:t>
      </w:r>
    </w:p>
    <w:p w:rsidR="003E4F39" w:rsidRPr="006A0FF0" w:rsidRDefault="00520273"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Официальный сайт администрации </w:t>
      </w:r>
      <w:r w:rsidR="00166B75">
        <w:rPr>
          <w:spacing w:val="-1"/>
          <w:sz w:val="28"/>
          <w:szCs w:val="28"/>
          <w:lang w:val="ru-RU" w:eastAsia="ru-RU" w:bidi="ar-SA"/>
        </w:rPr>
        <w:t>Рыбно-Слободского</w:t>
      </w:r>
      <w:r w:rsidRPr="003E4F39">
        <w:rPr>
          <w:spacing w:val="-1"/>
          <w:sz w:val="28"/>
          <w:szCs w:val="28"/>
          <w:lang w:val="ru-RU" w:eastAsia="ru-RU" w:bidi="ar-SA"/>
        </w:rPr>
        <w:t xml:space="preserve"> муниципального района Республики Татарстан – </w:t>
      </w:r>
      <w:r w:rsidR="007662F6" w:rsidRPr="007662F6">
        <w:rPr>
          <w:spacing w:val="-1"/>
          <w:sz w:val="28"/>
          <w:szCs w:val="28"/>
          <w:lang w:eastAsia="ru-RU" w:bidi="ar-SA"/>
        </w:rPr>
        <w:t>https</w:t>
      </w:r>
      <w:r w:rsidR="007662F6" w:rsidRPr="007662F6">
        <w:rPr>
          <w:spacing w:val="-1"/>
          <w:sz w:val="28"/>
          <w:szCs w:val="28"/>
          <w:lang w:val="ru-RU" w:eastAsia="ru-RU" w:bidi="ar-SA"/>
        </w:rPr>
        <w:t>://</w:t>
      </w:r>
      <w:r w:rsidR="007662F6" w:rsidRPr="007662F6">
        <w:rPr>
          <w:spacing w:val="-1"/>
          <w:sz w:val="28"/>
          <w:szCs w:val="28"/>
          <w:lang w:eastAsia="ru-RU" w:bidi="ar-SA"/>
        </w:rPr>
        <w:t>ribnaya</w:t>
      </w:r>
      <w:r w:rsidR="007662F6" w:rsidRPr="007662F6">
        <w:rPr>
          <w:spacing w:val="-1"/>
          <w:sz w:val="28"/>
          <w:szCs w:val="28"/>
          <w:lang w:val="ru-RU" w:eastAsia="ru-RU" w:bidi="ar-SA"/>
        </w:rPr>
        <w:t>-</w:t>
      </w:r>
      <w:r w:rsidR="007662F6" w:rsidRPr="007662F6">
        <w:rPr>
          <w:spacing w:val="-1"/>
          <w:sz w:val="28"/>
          <w:szCs w:val="28"/>
          <w:lang w:eastAsia="ru-RU" w:bidi="ar-SA"/>
        </w:rPr>
        <w:t>sloboda</w:t>
      </w:r>
      <w:r w:rsidR="007662F6" w:rsidRPr="007662F6">
        <w:rPr>
          <w:spacing w:val="-1"/>
          <w:sz w:val="28"/>
          <w:szCs w:val="28"/>
          <w:lang w:val="ru-RU" w:eastAsia="ru-RU" w:bidi="ar-SA"/>
        </w:rPr>
        <w:t>.</w:t>
      </w:r>
      <w:r w:rsidR="007662F6" w:rsidRPr="007662F6">
        <w:rPr>
          <w:spacing w:val="-1"/>
          <w:sz w:val="28"/>
          <w:szCs w:val="28"/>
          <w:lang w:eastAsia="ru-RU" w:bidi="ar-SA"/>
        </w:rPr>
        <w:t>tatarstan</w:t>
      </w:r>
      <w:r w:rsidR="007662F6" w:rsidRPr="007662F6">
        <w:rPr>
          <w:spacing w:val="-1"/>
          <w:sz w:val="28"/>
          <w:szCs w:val="28"/>
          <w:lang w:val="ru-RU" w:eastAsia="ru-RU" w:bidi="ar-SA"/>
        </w:rPr>
        <w:t>.</w:t>
      </w:r>
      <w:r w:rsidR="007662F6" w:rsidRPr="007662F6">
        <w:rPr>
          <w:spacing w:val="-1"/>
          <w:sz w:val="28"/>
          <w:szCs w:val="28"/>
          <w:lang w:eastAsia="ru-RU" w:bidi="ar-SA"/>
        </w:rPr>
        <w:t>ru</w:t>
      </w:r>
      <w:r w:rsidR="00EA72FE">
        <w:rPr>
          <w:spacing w:val="-1"/>
          <w:sz w:val="28"/>
          <w:szCs w:val="28"/>
          <w:lang w:val="ru-RU" w:eastAsia="ru-RU" w:bidi="ar-SA"/>
        </w:rPr>
        <w:t>.</w:t>
      </w:r>
    </w:p>
    <w:p w:rsidR="003E4F39" w:rsidRPr="003F3FE0" w:rsidRDefault="00520273" w:rsidP="003F3FE0">
      <w:pPr>
        <w:widowControl/>
        <w:autoSpaceDE/>
        <w:autoSpaceDN/>
        <w:ind w:firstLine="709"/>
        <w:jc w:val="both"/>
        <w:rPr>
          <w:sz w:val="28"/>
          <w:szCs w:val="20"/>
          <w:u w:val="single"/>
          <w:lang w:eastAsia="ru-RU" w:bidi="ar-SA"/>
        </w:rPr>
      </w:pPr>
      <w:r w:rsidRPr="003F3FE0">
        <w:rPr>
          <w:sz w:val="28"/>
          <w:szCs w:val="20"/>
          <w:u w:val="single"/>
          <w:lang w:eastAsia="ru-RU" w:bidi="ar-SA"/>
        </w:rPr>
        <w:t xml:space="preserve">При подготовке нормативов учитывались: </w:t>
      </w:r>
    </w:p>
    <w:p w:rsidR="003E4F39" w:rsidRPr="003E4F39" w:rsidRDefault="00520273"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административно-территориальное устройство сельского поселения;</w:t>
      </w:r>
    </w:p>
    <w:p w:rsidR="003E4F39" w:rsidRPr="003E4F39" w:rsidRDefault="00520273"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социально-демографический состав и плотность населения сельского поселения;</w:t>
      </w:r>
    </w:p>
    <w:p w:rsidR="003E4F39" w:rsidRDefault="00520273" w:rsidP="003E4F39">
      <w:pPr>
        <w:widowControl/>
        <w:numPr>
          <w:ilvl w:val="0"/>
          <w:numId w:val="10"/>
        </w:numPr>
        <w:tabs>
          <w:tab w:val="left" w:pos="1134"/>
        </w:tabs>
        <w:autoSpaceDE/>
        <w:autoSpaceDN/>
        <w:ind w:left="0" w:firstLine="709"/>
        <w:jc w:val="both"/>
        <w:rPr>
          <w:sz w:val="28"/>
          <w:szCs w:val="20"/>
          <w:lang w:eastAsia="ru-RU" w:bidi="ar-SA"/>
        </w:rPr>
      </w:pPr>
      <w:r w:rsidRPr="005E338B">
        <w:rPr>
          <w:sz w:val="28"/>
          <w:szCs w:val="20"/>
          <w:lang w:eastAsia="ru-RU" w:bidi="ar-SA"/>
        </w:rPr>
        <w:t>природно-климатические условия;</w:t>
      </w:r>
    </w:p>
    <w:p w:rsidR="003E4F39" w:rsidRPr="003E4F39" w:rsidRDefault="00520273"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 xml:space="preserve">программы социально-экономического развития </w:t>
      </w:r>
      <w:r w:rsidR="00166B75">
        <w:rPr>
          <w:sz w:val="28"/>
          <w:szCs w:val="20"/>
          <w:lang w:val="ru-RU" w:eastAsia="ru-RU" w:bidi="ar-SA"/>
        </w:rPr>
        <w:t>Рыбно-Слободского</w:t>
      </w:r>
      <w:r w:rsidRPr="003E4F39">
        <w:rPr>
          <w:sz w:val="28"/>
          <w:szCs w:val="20"/>
          <w:lang w:val="ru-RU" w:eastAsia="ru-RU" w:bidi="ar-SA"/>
        </w:rPr>
        <w:t xml:space="preserve"> муниципального района; </w:t>
      </w:r>
    </w:p>
    <w:p w:rsidR="003E4F39" w:rsidRDefault="00520273" w:rsidP="003E4F39">
      <w:pPr>
        <w:widowControl/>
        <w:numPr>
          <w:ilvl w:val="0"/>
          <w:numId w:val="10"/>
        </w:numPr>
        <w:tabs>
          <w:tab w:val="left" w:pos="1134"/>
        </w:tabs>
        <w:autoSpaceDE/>
        <w:autoSpaceDN/>
        <w:ind w:left="0" w:firstLine="709"/>
        <w:jc w:val="both"/>
        <w:rPr>
          <w:sz w:val="28"/>
          <w:szCs w:val="20"/>
          <w:lang w:eastAsia="ru-RU" w:bidi="ar-SA"/>
        </w:rPr>
      </w:pPr>
      <w:r w:rsidRPr="005E338B">
        <w:rPr>
          <w:sz w:val="28"/>
          <w:szCs w:val="20"/>
          <w:lang w:eastAsia="ru-RU" w:bidi="ar-SA"/>
        </w:rPr>
        <w:t xml:space="preserve">прогноз социально-экономического развития; </w:t>
      </w:r>
    </w:p>
    <w:p w:rsidR="003E4F39" w:rsidRPr="003E4F39" w:rsidRDefault="00520273"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 xml:space="preserve">предложения органов местного самоуправления и заинтересованных лиц. </w:t>
      </w:r>
    </w:p>
    <w:p w:rsidR="00303CE1" w:rsidRPr="005E338B" w:rsidRDefault="003E4F39" w:rsidP="003F3FE0">
      <w:pPr>
        <w:widowControl/>
        <w:autoSpaceDE/>
        <w:autoSpaceDN/>
        <w:ind w:firstLine="709"/>
        <w:jc w:val="both"/>
        <w:rPr>
          <w:sz w:val="28"/>
          <w:szCs w:val="20"/>
          <w:lang w:val="ru-RU" w:eastAsia="ru-RU" w:bidi="ar-SA"/>
        </w:rPr>
      </w:pPr>
      <w:r w:rsidRPr="003E4F39">
        <w:rPr>
          <w:sz w:val="28"/>
          <w:szCs w:val="20"/>
          <w:lang w:val="ru-RU" w:eastAsia="ru-RU" w:bidi="ar-SA"/>
        </w:rPr>
        <w:t>Перечень объектов местного значения поселения, для которых в основной части нормативов установлены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определен требованиями Градостроительного Кодекса Российской Федерации, указанными в части 4 статьи 29.2, а также техническим заданием на разработку проекта нормативов.</w:t>
      </w:r>
    </w:p>
    <w:sectPr w:rsidR="00303CE1" w:rsidRPr="005E338B" w:rsidSect="0037699A">
      <w:pgSz w:w="11906" w:h="16838"/>
      <w:pgMar w:top="993" w:right="849" w:bottom="1440" w:left="1134" w:header="720" w:footer="47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E9C" w:rsidRDefault="00B36E9C">
      <w:r>
        <w:separator/>
      </w:r>
    </w:p>
  </w:endnote>
  <w:endnote w:type="continuationSeparator" w:id="0">
    <w:p w:rsidR="00B36E9C" w:rsidRDefault="00B36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B86" w:rsidRDefault="00520273" w:rsidP="0057165A">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8F6B86" w:rsidRDefault="008F6B8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B86" w:rsidRDefault="00520273" w:rsidP="00667B5C">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88474B">
      <w:rPr>
        <w:rStyle w:val="a9"/>
        <w:noProof/>
      </w:rPr>
      <w:t>21</w:t>
    </w:r>
    <w:r>
      <w:rPr>
        <w:rStyle w:val="a9"/>
      </w:rPr>
      <w:fldChar w:fldCharType="end"/>
    </w:r>
  </w:p>
  <w:p w:rsidR="008F6B86" w:rsidRPr="0057165A" w:rsidRDefault="008F6B86" w:rsidP="0037699A">
    <w:pPr>
      <w:pStyle w:val="aa"/>
      <w:ind w:right="36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E9C" w:rsidRDefault="00B36E9C">
      <w:r>
        <w:separator/>
      </w:r>
    </w:p>
  </w:footnote>
  <w:footnote w:type="continuationSeparator" w:id="0">
    <w:p w:rsidR="00B36E9C" w:rsidRDefault="00B36E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19E"/>
    <w:multiLevelType w:val="hybridMultilevel"/>
    <w:tmpl w:val="6E1CA452"/>
    <w:lvl w:ilvl="0" w:tplc="4F585610">
      <w:numFmt w:val="bullet"/>
      <w:lvlText w:val=""/>
      <w:lvlJc w:val="left"/>
      <w:pPr>
        <w:ind w:left="720" w:hanging="360"/>
      </w:pPr>
      <w:rPr>
        <w:rFonts w:ascii="Symbol" w:eastAsia="Symbol" w:hAnsi="Symbol" w:cs="Symbol" w:hint="default"/>
        <w:w w:val="100"/>
        <w:sz w:val="24"/>
        <w:szCs w:val="24"/>
      </w:rPr>
    </w:lvl>
    <w:lvl w:ilvl="1" w:tplc="11949B9E" w:tentative="1">
      <w:start w:val="1"/>
      <w:numFmt w:val="bullet"/>
      <w:lvlText w:val="o"/>
      <w:lvlJc w:val="left"/>
      <w:pPr>
        <w:ind w:left="1440" w:hanging="360"/>
      </w:pPr>
      <w:rPr>
        <w:rFonts w:ascii="Courier New" w:hAnsi="Courier New" w:cs="Courier New" w:hint="default"/>
      </w:rPr>
    </w:lvl>
    <w:lvl w:ilvl="2" w:tplc="9E3AC784" w:tentative="1">
      <w:start w:val="1"/>
      <w:numFmt w:val="bullet"/>
      <w:lvlText w:val=""/>
      <w:lvlJc w:val="left"/>
      <w:pPr>
        <w:ind w:left="2160" w:hanging="360"/>
      </w:pPr>
      <w:rPr>
        <w:rFonts w:ascii="Wingdings" w:hAnsi="Wingdings" w:hint="default"/>
      </w:rPr>
    </w:lvl>
    <w:lvl w:ilvl="3" w:tplc="C4A8D9EC" w:tentative="1">
      <w:start w:val="1"/>
      <w:numFmt w:val="bullet"/>
      <w:lvlText w:val=""/>
      <w:lvlJc w:val="left"/>
      <w:pPr>
        <w:ind w:left="2880" w:hanging="360"/>
      </w:pPr>
      <w:rPr>
        <w:rFonts w:ascii="Symbol" w:hAnsi="Symbol" w:hint="default"/>
      </w:rPr>
    </w:lvl>
    <w:lvl w:ilvl="4" w:tplc="D3588494" w:tentative="1">
      <w:start w:val="1"/>
      <w:numFmt w:val="bullet"/>
      <w:lvlText w:val="o"/>
      <w:lvlJc w:val="left"/>
      <w:pPr>
        <w:ind w:left="3600" w:hanging="360"/>
      </w:pPr>
      <w:rPr>
        <w:rFonts w:ascii="Courier New" w:hAnsi="Courier New" w:cs="Courier New" w:hint="default"/>
      </w:rPr>
    </w:lvl>
    <w:lvl w:ilvl="5" w:tplc="C59C7BAE" w:tentative="1">
      <w:start w:val="1"/>
      <w:numFmt w:val="bullet"/>
      <w:lvlText w:val=""/>
      <w:lvlJc w:val="left"/>
      <w:pPr>
        <w:ind w:left="4320" w:hanging="360"/>
      </w:pPr>
      <w:rPr>
        <w:rFonts w:ascii="Wingdings" w:hAnsi="Wingdings" w:hint="default"/>
      </w:rPr>
    </w:lvl>
    <w:lvl w:ilvl="6" w:tplc="353C8C1E" w:tentative="1">
      <w:start w:val="1"/>
      <w:numFmt w:val="bullet"/>
      <w:lvlText w:val=""/>
      <w:lvlJc w:val="left"/>
      <w:pPr>
        <w:ind w:left="5040" w:hanging="360"/>
      </w:pPr>
      <w:rPr>
        <w:rFonts w:ascii="Symbol" w:hAnsi="Symbol" w:hint="default"/>
      </w:rPr>
    </w:lvl>
    <w:lvl w:ilvl="7" w:tplc="C32CE474" w:tentative="1">
      <w:start w:val="1"/>
      <w:numFmt w:val="bullet"/>
      <w:lvlText w:val="o"/>
      <w:lvlJc w:val="left"/>
      <w:pPr>
        <w:ind w:left="5760" w:hanging="360"/>
      </w:pPr>
      <w:rPr>
        <w:rFonts w:ascii="Courier New" w:hAnsi="Courier New" w:cs="Courier New" w:hint="default"/>
      </w:rPr>
    </w:lvl>
    <w:lvl w:ilvl="8" w:tplc="DD0A60BA" w:tentative="1">
      <w:start w:val="1"/>
      <w:numFmt w:val="bullet"/>
      <w:lvlText w:val=""/>
      <w:lvlJc w:val="left"/>
      <w:pPr>
        <w:ind w:left="6480" w:hanging="360"/>
      </w:pPr>
      <w:rPr>
        <w:rFonts w:ascii="Wingdings" w:hAnsi="Wingdings" w:hint="default"/>
      </w:rPr>
    </w:lvl>
  </w:abstractNum>
  <w:abstractNum w:abstractNumId="1">
    <w:nsid w:val="064B0CFA"/>
    <w:multiLevelType w:val="hybridMultilevel"/>
    <w:tmpl w:val="8168F10E"/>
    <w:lvl w:ilvl="0" w:tplc="71EA9EA4">
      <w:start w:val="1"/>
      <w:numFmt w:val="bullet"/>
      <w:lvlText w:val=""/>
      <w:lvlJc w:val="left"/>
      <w:pPr>
        <w:ind w:left="720" w:hanging="360"/>
      </w:pPr>
      <w:rPr>
        <w:rFonts w:ascii="Symbol" w:hAnsi="Symbol" w:hint="default"/>
      </w:rPr>
    </w:lvl>
    <w:lvl w:ilvl="1" w:tplc="88129DAA" w:tentative="1">
      <w:start w:val="1"/>
      <w:numFmt w:val="bullet"/>
      <w:lvlText w:val="o"/>
      <w:lvlJc w:val="left"/>
      <w:pPr>
        <w:ind w:left="1440" w:hanging="360"/>
      </w:pPr>
      <w:rPr>
        <w:rFonts w:ascii="Courier New" w:hAnsi="Courier New" w:cs="Courier New" w:hint="default"/>
      </w:rPr>
    </w:lvl>
    <w:lvl w:ilvl="2" w:tplc="2990DE90" w:tentative="1">
      <w:start w:val="1"/>
      <w:numFmt w:val="bullet"/>
      <w:lvlText w:val=""/>
      <w:lvlJc w:val="left"/>
      <w:pPr>
        <w:ind w:left="2160" w:hanging="360"/>
      </w:pPr>
      <w:rPr>
        <w:rFonts w:ascii="Wingdings" w:hAnsi="Wingdings" w:hint="default"/>
      </w:rPr>
    </w:lvl>
    <w:lvl w:ilvl="3" w:tplc="EAAC6698" w:tentative="1">
      <w:start w:val="1"/>
      <w:numFmt w:val="bullet"/>
      <w:lvlText w:val=""/>
      <w:lvlJc w:val="left"/>
      <w:pPr>
        <w:ind w:left="2880" w:hanging="360"/>
      </w:pPr>
      <w:rPr>
        <w:rFonts w:ascii="Symbol" w:hAnsi="Symbol" w:hint="default"/>
      </w:rPr>
    </w:lvl>
    <w:lvl w:ilvl="4" w:tplc="6548F75A" w:tentative="1">
      <w:start w:val="1"/>
      <w:numFmt w:val="bullet"/>
      <w:lvlText w:val="o"/>
      <w:lvlJc w:val="left"/>
      <w:pPr>
        <w:ind w:left="3600" w:hanging="360"/>
      </w:pPr>
      <w:rPr>
        <w:rFonts w:ascii="Courier New" w:hAnsi="Courier New" w:cs="Courier New" w:hint="default"/>
      </w:rPr>
    </w:lvl>
    <w:lvl w:ilvl="5" w:tplc="C9D80F7E" w:tentative="1">
      <w:start w:val="1"/>
      <w:numFmt w:val="bullet"/>
      <w:lvlText w:val=""/>
      <w:lvlJc w:val="left"/>
      <w:pPr>
        <w:ind w:left="4320" w:hanging="360"/>
      </w:pPr>
      <w:rPr>
        <w:rFonts w:ascii="Wingdings" w:hAnsi="Wingdings" w:hint="default"/>
      </w:rPr>
    </w:lvl>
    <w:lvl w:ilvl="6" w:tplc="DA2AF8D8" w:tentative="1">
      <w:start w:val="1"/>
      <w:numFmt w:val="bullet"/>
      <w:lvlText w:val=""/>
      <w:lvlJc w:val="left"/>
      <w:pPr>
        <w:ind w:left="5040" w:hanging="360"/>
      </w:pPr>
      <w:rPr>
        <w:rFonts w:ascii="Symbol" w:hAnsi="Symbol" w:hint="default"/>
      </w:rPr>
    </w:lvl>
    <w:lvl w:ilvl="7" w:tplc="36860FB6" w:tentative="1">
      <w:start w:val="1"/>
      <w:numFmt w:val="bullet"/>
      <w:lvlText w:val="o"/>
      <w:lvlJc w:val="left"/>
      <w:pPr>
        <w:ind w:left="5760" w:hanging="360"/>
      </w:pPr>
      <w:rPr>
        <w:rFonts w:ascii="Courier New" w:hAnsi="Courier New" w:cs="Courier New" w:hint="default"/>
      </w:rPr>
    </w:lvl>
    <w:lvl w:ilvl="8" w:tplc="1E2CFACE" w:tentative="1">
      <w:start w:val="1"/>
      <w:numFmt w:val="bullet"/>
      <w:lvlText w:val=""/>
      <w:lvlJc w:val="left"/>
      <w:pPr>
        <w:ind w:left="6480" w:hanging="360"/>
      </w:pPr>
      <w:rPr>
        <w:rFonts w:ascii="Wingdings" w:hAnsi="Wingdings" w:hint="default"/>
      </w:rPr>
    </w:lvl>
  </w:abstractNum>
  <w:abstractNum w:abstractNumId="2">
    <w:nsid w:val="120A4911"/>
    <w:multiLevelType w:val="hybridMultilevel"/>
    <w:tmpl w:val="399C6276"/>
    <w:lvl w:ilvl="0" w:tplc="25FCA76A">
      <w:numFmt w:val="bullet"/>
      <w:lvlText w:val=""/>
      <w:lvlJc w:val="left"/>
      <w:pPr>
        <w:ind w:left="720" w:hanging="360"/>
      </w:pPr>
      <w:rPr>
        <w:rFonts w:ascii="Symbol" w:eastAsia="Symbol" w:hAnsi="Symbol" w:cs="Symbol" w:hint="default"/>
        <w:w w:val="100"/>
        <w:sz w:val="24"/>
        <w:szCs w:val="24"/>
      </w:rPr>
    </w:lvl>
    <w:lvl w:ilvl="1" w:tplc="37BC809A" w:tentative="1">
      <w:start w:val="1"/>
      <w:numFmt w:val="bullet"/>
      <w:lvlText w:val="o"/>
      <w:lvlJc w:val="left"/>
      <w:pPr>
        <w:ind w:left="1440" w:hanging="360"/>
      </w:pPr>
      <w:rPr>
        <w:rFonts w:ascii="Courier New" w:hAnsi="Courier New" w:cs="Courier New" w:hint="default"/>
      </w:rPr>
    </w:lvl>
    <w:lvl w:ilvl="2" w:tplc="3D3C9194" w:tentative="1">
      <w:start w:val="1"/>
      <w:numFmt w:val="bullet"/>
      <w:lvlText w:val=""/>
      <w:lvlJc w:val="left"/>
      <w:pPr>
        <w:ind w:left="2160" w:hanging="360"/>
      </w:pPr>
      <w:rPr>
        <w:rFonts w:ascii="Wingdings" w:hAnsi="Wingdings" w:hint="default"/>
      </w:rPr>
    </w:lvl>
    <w:lvl w:ilvl="3" w:tplc="5BE0395E" w:tentative="1">
      <w:start w:val="1"/>
      <w:numFmt w:val="bullet"/>
      <w:lvlText w:val=""/>
      <w:lvlJc w:val="left"/>
      <w:pPr>
        <w:ind w:left="2880" w:hanging="360"/>
      </w:pPr>
      <w:rPr>
        <w:rFonts w:ascii="Symbol" w:hAnsi="Symbol" w:hint="default"/>
      </w:rPr>
    </w:lvl>
    <w:lvl w:ilvl="4" w:tplc="263E7F1A" w:tentative="1">
      <w:start w:val="1"/>
      <w:numFmt w:val="bullet"/>
      <w:lvlText w:val="o"/>
      <w:lvlJc w:val="left"/>
      <w:pPr>
        <w:ind w:left="3600" w:hanging="360"/>
      </w:pPr>
      <w:rPr>
        <w:rFonts w:ascii="Courier New" w:hAnsi="Courier New" w:cs="Courier New" w:hint="default"/>
      </w:rPr>
    </w:lvl>
    <w:lvl w:ilvl="5" w:tplc="8FD20006" w:tentative="1">
      <w:start w:val="1"/>
      <w:numFmt w:val="bullet"/>
      <w:lvlText w:val=""/>
      <w:lvlJc w:val="left"/>
      <w:pPr>
        <w:ind w:left="4320" w:hanging="360"/>
      </w:pPr>
      <w:rPr>
        <w:rFonts w:ascii="Wingdings" w:hAnsi="Wingdings" w:hint="default"/>
      </w:rPr>
    </w:lvl>
    <w:lvl w:ilvl="6" w:tplc="5BEE4B9A" w:tentative="1">
      <w:start w:val="1"/>
      <w:numFmt w:val="bullet"/>
      <w:lvlText w:val=""/>
      <w:lvlJc w:val="left"/>
      <w:pPr>
        <w:ind w:left="5040" w:hanging="360"/>
      </w:pPr>
      <w:rPr>
        <w:rFonts w:ascii="Symbol" w:hAnsi="Symbol" w:hint="default"/>
      </w:rPr>
    </w:lvl>
    <w:lvl w:ilvl="7" w:tplc="AE2201A2" w:tentative="1">
      <w:start w:val="1"/>
      <w:numFmt w:val="bullet"/>
      <w:lvlText w:val="o"/>
      <w:lvlJc w:val="left"/>
      <w:pPr>
        <w:ind w:left="5760" w:hanging="360"/>
      </w:pPr>
      <w:rPr>
        <w:rFonts w:ascii="Courier New" w:hAnsi="Courier New" w:cs="Courier New" w:hint="default"/>
      </w:rPr>
    </w:lvl>
    <w:lvl w:ilvl="8" w:tplc="F1B2EDD0" w:tentative="1">
      <w:start w:val="1"/>
      <w:numFmt w:val="bullet"/>
      <w:lvlText w:val=""/>
      <w:lvlJc w:val="left"/>
      <w:pPr>
        <w:ind w:left="6480" w:hanging="360"/>
      </w:pPr>
      <w:rPr>
        <w:rFonts w:ascii="Wingdings" w:hAnsi="Wingdings" w:hint="default"/>
      </w:rPr>
    </w:lvl>
  </w:abstractNum>
  <w:abstractNum w:abstractNumId="3">
    <w:nsid w:val="173757D6"/>
    <w:multiLevelType w:val="hybridMultilevel"/>
    <w:tmpl w:val="2294F04A"/>
    <w:lvl w:ilvl="0" w:tplc="E2EE85FC">
      <w:start w:val="1"/>
      <w:numFmt w:val="decimal"/>
      <w:lvlText w:val="%1."/>
      <w:lvlJc w:val="left"/>
      <w:pPr>
        <w:ind w:hanging="360"/>
      </w:pPr>
      <w:rPr>
        <w:rFonts w:ascii="Times New Roman" w:eastAsia="Times New Roman" w:hAnsi="Times New Roman" w:hint="default"/>
        <w:b/>
        <w:bCs/>
        <w:spacing w:val="1"/>
        <w:sz w:val="28"/>
        <w:szCs w:val="28"/>
      </w:rPr>
    </w:lvl>
    <w:lvl w:ilvl="1" w:tplc="BA2E0C12">
      <w:numFmt w:val="none"/>
      <w:lvlText w:val=""/>
      <w:lvlJc w:val="left"/>
      <w:pPr>
        <w:tabs>
          <w:tab w:val="num" w:pos="360"/>
        </w:tabs>
      </w:pPr>
    </w:lvl>
    <w:lvl w:ilvl="2" w:tplc="8A823B4A">
      <w:numFmt w:val="none"/>
      <w:lvlText w:val=""/>
      <w:lvlJc w:val="left"/>
      <w:pPr>
        <w:tabs>
          <w:tab w:val="num" w:pos="360"/>
        </w:tabs>
      </w:pPr>
    </w:lvl>
    <w:lvl w:ilvl="3" w:tplc="17E4FD2E">
      <w:start w:val="1"/>
      <w:numFmt w:val="bullet"/>
      <w:lvlText w:val="•"/>
      <w:lvlJc w:val="left"/>
      <w:rPr>
        <w:rFonts w:hint="default"/>
      </w:rPr>
    </w:lvl>
    <w:lvl w:ilvl="4" w:tplc="8CD41B9A">
      <w:start w:val="1"/>
      <w:numFmt w:val="bullet"/>
      <w:lvlText w:val="•"/>
      <w:lvlJc w:val="left"/>
      <w:rPr>
        <w:rFonts w:hint="default"/>
      </w:rPr>
    </w:lvl>
    <w:lvl w:ilvl="5" w:tplc="44840360">
      <w:start w:val="1"/>
      <w:numFmt w:val="bullet"/>
      <w:lvlText w:val="•"/>
      <w:lvlJc w:val="left"/>
      <w:rPr>
        <w:rFonts w:hint="default"/>
      </w:rPr>
    </w:lvl>
    <w:lvl w:ilvl="6" w:tplc="D4124610">
      <w:start w:val="1"/>
      <w:numFmt w:val="bullet"/>
      <w:lvlText w:val="•"/>
      <w:lvlJc w:val="left"/>
      <w:rPr>
        <w:rFonts w:hint="default"/>
      </w:rPr>
    </w:lvl>
    <w:lvl w:ilvl="7" w:tplc="26E8E004">
      <w:start w:val="1"/>
      <w:numFmt w:val="bullet"/>
      <w:lvlText w:val="•"/>
      <w:lvlJc w:val="left"/>
      <w:rPr>
        <w:rFonts w:hint="default"/>
      </w:rPr>
    </w:lvl>
    <w:lvl w:ilvl="8" w:tplc="88BC31A4">
      <w:start w:val="1"/>
      <w:numFmt w:val="bullet"/>
      <w:lvlText w:val="•"/>
      <w:lvlJc w:val="left"/>
      <w:rPr>
        <w:rFonts w:hint="default"/>
      </w:rPr>
    </w:lvl>
  </w:abstractNum>
  <w:abstractNum w:abstractNumId="4">
    <w:nsid w:val="351E0323"/>
    <w:multiLevelType w:val="hybridMultilevel"/>
    <w:tmpl w:val="3C6E9DF2"/>
    <w:lvl w:ilvl="0" w:tplc="AFD8A268">
      <w:start w:val="1"/>
      <w:numFmt w:val="bullet"/>
      <w:lvlText w:val=""/>
      <w:lvlJc w:val="left"/>
      <w:pPr>
        <w:ind w:left="720" w:hanging="360"/>
      </w:pPr>
      <w:rPr>
        <w:rFonts w:ascii="Symbol" w:hAnsi="Symbol" w:hint="default"/>
      </w:rPr>
    </w:lvl>
    <w:lvl w:ilvl="1" w:tplc="EA822F94" w:tentative="1">
      <w:start w:val="1"/>
      <w:numFmt w:val="bullet"/>
      <w:lvlText w:val="o"/>
      <w:lvlJc w:val="left"/>
      <w:pPr>
        <w:ind w:left="1440" w:hanging="360"/>
      </w:pPr>
      <w:rPr>
        <w:rFonts w:ascii="Courier New" w:hAnsi="Courier New" w:cs="Courier New" w:hint="default"/>
      </w:rPr>
    </w:lvl>
    <w:lvl w:ilvl="2" w:tplc="D0FE4806" w:tentative="1">
      <w:start w:val="1"/>
      <w:numFmt w:val="bullet"/>
      <w:lvlText w:val=""/>
      <w:lvlJc w:val="left"/>
      <w:pPr>
        <w:ind w:left="2160" w:hanging="360"/>
      </w:pPr>
      <w:rPr>
        <w:rFonts w:ascii="Wingdings" w:hAnsi="Wingdings" w:hint="default"/>
      </w:rPr>
    </w:lvl>
    <w:lvl w:ilvl="3" w:tplc="8F0435D6" w:tentative="1">
      <w:start w:val="1"/>
      <w:numFmt w:val="bullet"/>
      <w:lvlText w:val=""/>
      <w:lvlJc w:val="left"/>
      <w:pPr>
        <w:ind w:left="2880" w:hanging="360"/>
      </w:pPr>
      <w:rPr>
        <w:rFonts w:ascii="Symbol" w:hAnsi="Symbol" w:hint="default"/>
      </w:rPr>
    </w:lvl>
    <w:lvl w:ilvl="4" w:tplc="CDC0F37E" w:tentative="1">
      <w:start w:val="1"/>
      <w:numFmt w:val="bullet"/>
      <w:lvlText w:val="o"/>
      <w:lvlJc w:val="left"/>
      <w:pPr>
        <w:ind w:left="3600" w:hanging="360"/>
      </w:pPr>
      <w:rPr>
        <w:rFonts w:ascii="Courier New" w:hAnsi="Courier New" w:cs="Courier New" w:hint="default"/>
      </w:rPr>
    </w:lvl>
    <w:lvl w:ilvl="5" w:tplc="AA74D916" w:tentative="1">
      <w:start w:val="1"/>
      <w:numFmt w:val="bullet"/>
      <w:lvlText w:val=""/>
      <w:lvlJc w:val="left"/>
      <w:pPr>
        <w:ind w:left="4320" w:hanging="360"/>
      </w:pPr>
      <w:rPr>
        <w:rFonts w:ascii="Wingdings" w:hAnsi="Wingdings" w:hint="default"/>
      </w:rPr>
    </w:lvl>
    <w:lvl w:ilvl="6" w:tplc="DBE2F8CA" w:tentative="1">
      <w:start w:val="1"/>
      <w:numFmt w:val="bullet"/>
      <w:lvlText w:val=""/>
      <w:lvlJc w:val="left"/>
      <w:pPr>
        <w:ind w:left="5040" w:hanging="360"/>
      </w:pPr>
      <w:rPr>
        <w:rFonts w:ascii="Symbol" w:hAnsi="Symbol" w:hint="default"/>
      </w:rPr>
    </w:lvl>
    <w:lvl w:ilvl="7" w:tplc="F8C08B40" w:tentative="1">
      <w:start w:val="1"/>
      <w:numFmt w:val="bullet"/>
      <w:lvlText w:val="o"/>
      <w:lvlJc w:val="left"/>
      <w:pPr>
        <w:ind w:left="5760" w:hanging="360"/>
      </w:pPr>
      <w:rPr>
        <w:rFonts w:ascii="Courier New" w:hAnsi="Courier New" w:cs="Courier New" w:hint="default"/>
      </w:rPr>
    </w:lvl>
    <w:lvl w:ilvl="8" w:tplc="788867BA" w:tentative="1">
      <w:start w:val="1"/>
      <w:numFmt w:val="bullet"/>
      <w:lvlText w:val=""/>
      <w:lvlJc w:val="left"/>
      <w:pPr>
        <w:ind w:left="6480" w:hanging="360"/>
      </w:pPr>
      <w:rPr>
        <w:rFonts w:ascii="Wingdings" w:hAnsi="Wingdings" w:hint="default"/>
      </w:rPr>
    </w:lvl>
  </w:abstractNum>
  <w:abstractNum w:abstractNumId="5">
    <w:nsid w:val="35332F2C"/>
    <w:multiLevelType w:val="hybridMultilevel"/>
    <w:tmpl w:val="1FBE2698"/>
    <w:lvl w:ilvl="0" w:tplc="94F4FB2C">
      <w:numFmt w:val="bullet"/>
      <w:lvlText w:val=""/>
      <w:lvlJc w:val="left"/>
      <w:pPr>
        <w:ind w:left="1429" w:hanging="360"/>
      </w:pPr>
      <w:rPr>
        <w:rFonts w:ascii="Symbol" w:eastAsia="Symbol" w:hAnsi="Symbol" w:cs="Symbol" w:hint="default"/>
        <w:w w:val="100"/>
        <w:sz w:val="24"/>
        <w:szCs w:val="24"/>
      </w:rPr>
    </w:lvl>
    <w:lvl w:ilvl="1" w:tplc="524818B8" w:tentative="1">
      <w:start w:val="1"/>
      <w:numFmt w:val="bullet"/>
      <w:lvlText w:val="o"/>
      <w:lvlJc w:val="left"/>
      <w:pPr>
        <w:ind w:left="2149" w:hanging="360"/>
      </w:pPr>
      <w:rPr>
        <w:rFonts w:ascii="Courier New" w:hAnsi="Courier New" w:cs="Courier New" w:hint="default"/>
      </w:rPr>
    </w:lvl>
    <w:lvl w:ilvl="2" w:tplc="8A16EFBE" w:tentative="1">
      <w:start w:val="1"/>
      <w:numFmt w:val="bullet"/>
      <w:lvlText w:val=""/>
      <w:lvlJc w:val="left"/>
      <w:pPr>
        <w:ind w:left="2869" w:hanging="360"/>
      </w:pPr>
      <w:rPr>
        <w:rFonts w:ascii="Wingdings" w:hAnsi="Wingdings" w:hint="default"/>
      </w:rPr>
    </w:lvl>
    <w:lvl w:ilvl="3" w:tplc="11B461E2" w:tentative="1">
      <w:start w:val="1"/>
      <w:numFmt w:val="bullet"/>
      <w:lvlText w:val=""/>
      <w:lvlJc w:val="left"/>
      <w:pPr>
        <w:ind w:left="3589" w:hanging="360"/>
      </w:pPr>
      <w:rPr>
        <w:rFonts w:ascii="Symbol" w:hAnsi="Symbol" w:hint="default"/>
      </w:rPr>
    </w:lvl>
    <w:lvl w:ilvl="4" w:tplc="B3069478" w:tentative="1">
      <w:start w:val="1"/>
      <w:numFmt w:val="bullet"/>
      <w:lvlText w:val="o"/>
      <w:lvlJc w:val="left"/>
      <w:pPr>
        <w:ind w:left="4309" w:hanging="360"/>
      </w:pPr>
      <w:rPr>
        <w:rFonts w:ascii="Courier New" w:hAnsi="Courier New" w:cs="Courier New" w:hint="default"/>
      </w:rPr>
    </w:lvl>
    <w:lvl w:ilvl="5" w:tplc="69181DC4" w:tentative="1">
      <w:start w:val="1"/>
      <w:numFmt w:val="bullet"/>
      <w:lvlText w:val=""/>
      <w:lvlJc w:val="left"/>
      <w:pPr>
        <w:ind w:left="5029" w:hanging="360"/>
      </w:pPr>
      <w:rPr>
        <w:rFonts w:ascii="Wingdings" w:hAnsi="Wingdings" w:hint="default"/>
      </w:rPr>
    </w:lvl>
    <w:lvl w:ilvl="6" w:tplc="3A7E58A8" w:tentative="1">
      <w:start w:val="1"/>
      <w:numFmt w:val="bullet"/>
      <w:lvlText w:val=""/>
      <w:lvlJc w:val="left"/>
      <w:pPr>
        <w:ind w:left="5749" w:hanging="360"/>
      </w:pPr>
      <w:rPr>
        <w:rFonts w:ascii="Symbol" w:hAnsi="Symbol" w:hint="default"/>
      </w:rPr>
    </w:lvl>
    <w:lvl w:ilvl="7" w:tplc="BE6CD460" w:tentative="1">
      <w:start w:val="1"/>
      <w:numFmt w:val="bullet"/>
      <w:lvlText w:val="o"/>
      <w:lvlJc w:val="left"/>
      <w:pPr>
        <w:ind w:left="6469" w:hanging="360"/>
      </w:pPr>
      <w:rPr>
        <w:rFonts w:ascii="Courier New" w:hAnsi="Courier New" w:cs="Courier New" w:hint="default"/>
      </w:rPr>
    </w:lvl>
    <w:lvl w:ilvl="8" w:tplc="0C40313A" w:tentative="1">
      <w:start w:val="1"/>
      <w:numFmt w:val="bullet"/>
      <w:lvlText w:val=""/>
      <w:lvlJc w:val="left"/>
      <w:pPr>
        <w:ind w:left="7189" w:hanging="360"/>
      </w:pPr>
      <w:rPr>
        <w:rFonts w:ascii="Wingdings" w:hAnsi="Wingdings" w:hint="default"/>
      </w:rPr>
    </w:lvl>
  </w:abstractNum>
  <w:abstractNum w:abstractNumId="6">
    <w:nsid w:val="60A7249B"/>
    <w:multiLevelType w:val="multilevel"/>
    <w:tmpl w:val="C9905118"/>
    <w:lvl w:ilvl="0">
      <w:start w:val="1"/>
      <w:numFmt w:val="decimal"/>
      <w:lvlText w:val="%1."/>
      <w:lvlJc w:val="left"/>
      <w:pPr>
        <w:ind w:left="720" w:hanging="360"/>
      </w:p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7">
    <w:nsid w:val="768B7663"/>
    <w:multiLevelType w:val="hybridMultilevel"/>
    <w:tmpl w:val="02749052"/>
    <w:lvl w:ilvl="0" w:tplc="0CC2D8EC">
      <w:numFmt w:val="bullet"/>
      <w:lvlText w:val=""/>
      <w:lvlJc w:val="left"/>
      <w:pPr>
        <w:ind w:left="1429" w:hanging="360"/>
      </w:pPr>
      <w:rPr>
        <w:rFonts w:ascii="Symbol" w:eastAsia="Symbol" w:hAnsi="Symbol" w:cs="Symbol" w:hint="default"/>
        <w:w w:val="100"/>
        <w:sz w:val="24"/>
        <w:szCs w:val="24"/>
      </w:rPr>
    </w:lvl>
    <w:lvl w:ilvl="1" w:tplc="7C52EEC2" w:tentative="1">
      <w:start w:val="1"/>
      <w:numFmt w:val="bullet"/>
      <w:lvlText w:val="o"/>
      <w:lvlJc w:val="left"/>
      <w:pPr>
        <w:ind w:left="2149" w:hanging="360"/>
      </w:pPr>
      <w:rPr>
        <w:rFonts w:ascii="Courier New" w:hAnsi="Courier New" w:cs="Courier New" w:hint="default"/>
      </w:rPr>
    </w:lvl>
    <w:lvl w:ilvl="2" w:tplc="0BF297D4" w:tentative="1">
      <w:start w:val="1"/>
      <w:numFmt w:val="bullet"/>
      <w:lvlText w:val=""/>
      <w:lvlJc w:val="left"/>
      <w:pPr>
        <w:ind w:left="2869" w:hanging="360"/>
      </w:pPr>
      <w:rPr>
        <w:rFonts w:ascii="Wingdings" w:hAnsi="Wingdings" w:hint="default"/>
      </w:rPr>
    </w:lvl>
    <w:lvl w:ilvl="3" w:tplc="23E0CE1C" w:tentative="1">
      <w:start w:val="1"/>
      <w:numFmt w:val="bullet"/>
      <w:lvlText w:val=""/>
      <w:lvlJc w:val="left"/>
      <w:pPr>
        <w:ind w:left="3589" w:hanging="360"/>
      </w:pPr>
      <w:rPr>
        <w:rFonts w:ascii="Symbol" w:hAnsi="Symbol" w:hint="default"/>
      </w:rPr>
    </w:lvl>
    <w:lvl w:ilvl="4" w:tplc="93D00B48" w:tentative="1">
      <w:start w:val="1"/>
      <w:numFmt w:val="bullet"/>
      <w:lvlText w:val="o"/>
      <w:lvlJc w:val="left"/>
      <w:pPr>
        <w:ind w:left="4309" w:hanging="360"/>
      </w:pPr>
      <w:rPr>
        <w:rFonts w:ascii="Courier New" w:hAnsi="Courier New" w:cs="Courier New" w:hint="default"/>
      </w:rPr>
    </w:lvl>
    <w:lvl w:ilvl="5" w:tplc="045CBB52" w:tentative="1">
      <w:start w:val="1"/>
      <w:numFmt w:val="bullet"/>
      <w:lvlText w:val=""/>
      <w:lvlJc w:val="left"/>
      <w:pPr>
        <w:ind w:left="5029" w:hanging="360"/>
      </w:pPr>
      <w:rPr>
        <w:rFonts w:ascii="Wingdings" w:hAnsi="Wingdings" w:hint="default"/>
      </w:rPr>
    </w:lvl>
    <w:lvl w:ilvl="6" w:tplc="E59E9E34" w:tentative="1">
      <w:start w:val="1"/>
      <w:numFmt w:val="bullet"/>
      <w:lvlText w:val=""/>
      <w:lvlJc w:val="left"/>
      <w:pPr>
        <w:ind w:left="5749" w:hanging="360"/>
      </w:pPr>
      <w:rPr>
        <w:rFonts w:ascii="Symbol" w:hAnsi="Symbol" w:hint="default"/>
      </w:rPr>
    </w:lvl>
    <w:lvl w:ilvl="7" w:tplc="B5F066A8" w:tentative="1">
      <w:start w:val="1"/>
      <w:numFmt w:val="bullet"/>
      <w:lvlText w:val="o"/>
      <w:lvlJc w:val="left"/>
      <w:pPr>
        <w:ind w:left="6469" w:hanging="360"/>
      </w:pPr>
      <w:rPr>
        <w:rFonts w:ascii="Courier New" w:hAnsi="Courier New" w:cs="Courier New" w:hint="default"/>
      </w:rPr>
    </w:lvl>
    <w:lvl w:ilvl="8" w:tplc="A88CB246" w:tentative="1">
      <w:start w:val="1"/>
      <w:numFmt w:val="bullet"/>
      <w:lvlText w:val=""/>
      <w:lvlJc w:val="left"/>
      <w:pPr>
        <w:ind w:left="7189" w:hanging="360"/>
      </w:pPr>
      <w:rPr>
        <w:rFonts w:ascii="Wingdings" w:hAnsi="Wingdings" w:hint="default"/>
      </w:rPr>
    </w:lvl>
  </w:abstractNum>
  <w:abstractNum w:abstractNumId="8">
    <w:nsid w:val="79CD0B47"/>
    <w:multiLevelType w:val="hybridMultilevel"/>
    <w:tmpl w:val="D2EADAF0"/>
    <w:lvl w:ilvl="0" w:tplc="2526A376">
      <w:numFmt w:val="bullet"/>
      <w:lvlText w:val=""/>
      <w:lvlJc w:val="left"/>
      <w:pPr>
        <w:ind w:left="720" w:hanging="360"/>
      </w:pPr>
      <w:rPr>
        <w:rFonts w:ascii="Symbol" w:eastAsia="Symbol" w:hAnsi="Symbol" w:cs="Symbol" w:hint="default"/>
        <w:w w:val="100"/>
        <w:sz w:val="24"/>
        <w:szCs w:val="24"/>
      </w:rPr>
    </w:lvl>
    <w:lvl w:ilvl="1" w:tplc="69D0B1E2" w:tentative="1">
      <w:start w:val="1"/>
      <w:numFmt w:val="bullet"/>
      <w:lvlText w:val="o"/>
      <w:lvlJc w:val="left"/>
      <w:pPr>
        <w:ind w:left="1440" w:hanging="360"/>
      </w:pPr>
      <w:rPr>
        <w:rFonts w:ascii="Courier New" w:hAnsi="Courier New" w:cs="Courier New" w:hint="default"/>
      </w:rPr>
    </w:lvl>
    <w:lvl w:ilvl="2" w:tplc="A05A4E66" w:tentative="1">
      <w:start w:val="1"/>
      <w:numFmt w:val="bullet"/>
      <w:lvlText w:val=""/>
      <w:lvlJc w:val="left"/>
      <w:pPr>
        <w:ind w:left="2160" w:hanging="360"/>
      </w:pPr>
      <w:rPr>
        <w:rFonts w:ascii="Wingdings" w:hAnsi="Wingdings" w:hint="default"/>
      </w:rPr>
    </w:lvl>
    <w:lvl w:ilvl="3" w:tplc="F0F0C7FE" w:tentative="1">
      <w:start w:val="1"/>
      <w:numFmt w:val="bullet"/>
      <w:lvlText w:val=""/>
      <w:lvlJc w:val="left"/>
      <w:pPr>
        <w:ind w:left="2880" w:hanging="360"/>
      </w:pPr>
      <w:rPr>
        <w:rFonts w:ascii="Symbol" w:hAnsi="Symbol" w:hint="default"/>
      </w:rPr>
    </w:lvl>
    <w:lvl w:ilvl="4" w:tplc="E3B2B914" w:tentative="1">
      <w:start w:val="1"/>
      <w:numFmt w:val="bullet"/>
      <w:lvlText w:val="o"/>
      <w:lvlJc w:val="left"/>
      <w:pPr>
        <w:ind w:left="3600" w:hanging="360"/>
      </w:pPr>
      <w:rPr>
        <w:rFonts w:ascii="Courier New" w:hAnsi="Courier New" w:cs="Courier New" w:hint="default"/>
      </w:rPr>
    </w:lvl>
    <w:lvl w:ilvl="5" w:tplc="E968CFD4" w:tentative="1">
      <w:start w:val="1"/>
      <w:numFmt w:val="bullet"/>
      <w:lvlText w:val=""/>
      <w:lvlJc w:val="left"/>
      <w:pPr>
        <w:ind w:left="4320" w:hanging="360"/>
      </w:pPr>
      <w:rPr>
        <w:rFonts w:ascii="Wingdings" w:hAnsi="Wingdings" w:hint="default"/>
      </w:rPr>
    </w:lvl>
    <w:lvl w:ilvl="6" w:tplc="A656B50C" w:tentative="1">
      <w:start w:val="1"/>
      <w:numFmt w:val="bullet"/>
      <w:lvlText w:val=""/>
      <w:lvlJc w:val="left"/>
      <w:pPr>
        <w:ind w:left="5040" w:hanging="360"/>
      </w:pPr>
      <w:rPr>
        <w:rFonts w:ascii="Symbol" w:hAnsi="Symbol" w:hint="default"/>
      </w:rPr>
    </w:lvl>
    <w:lvl w:ilvl="7" w:tplc="23468414" w:tentative="1">
      <w:start w:val="1"/>
      <w:numFmt w:val="bullet"/>
      <w:lvlText w:val="o"/>
      <w:lvlJc w:val="left"/>
      <w:pPr>
        <w:ind w:left="5760" w:hanging="360"/>
      </w:pPr>
      <w:rPr>
        <w:rFonts w:ascii="Courier New" w:hAnsi="Courier New" w:cs="Courier New" w:hint="default"/>
      </w:rPr>
    </w:lvl>
    <w:lvl w:ilvl="8" w:tplc="8402BF40" w:tentative="1">
      <w:start w:val="1"/>
      <w:numFmt w:val="bullet"/>
      <w:lvlText w:val=""/>
      <w:lvlJc w:val="left"/>
      <w:pPr>
        <w:ind w:left="6480" w:hanging="360"/>
      </w:pPr>
      <w:rPr>
        <w:rFonts w:ascii="Wingdings" w:hAnsi="Wingdings" w:hint="default"/>
      </w:rPr>
    </w:lvl>
  </w:abstractNum>
  <w:abstractNum w:abstractNumId="9">
    <w:nsid w:val="7A2C3092"/>
    <w:multiLevelType w:val="hybridMultilevel"/>
    <w:tmpl w:val="1ED89BA2"/>
    <w:lvl w:ilvl="0" w:tplc="ED44F1BA">
      <w:numFmt w:val="bullet"/>
      <w:lvlText w:val=""/>
      <w:lvlJc w:val="left"/>
      <w:pPr>
        <w:ind w:left="1429" w:hanging="360"/>
      </w:pPr>
      <w:rPr>
        <w:rFonts w:ascii="Symbol" w:eastAsia="Symbol" w:hAnsi="Symbol" w:cs="Symbol" w:hint="default"/>
        <w:w w:val="100"/>
        <w:sz w:val="24"/>
        <w:szCs w:val="24"/>
      </w:rPr>
    </w:lvl>
    <w:lvl w:ilvl="1" w:tplc="0366C416" w:tentative="1">
      <w:start w:val="1"/>
      <w:numFmt w:val="bullet"/>
      <w:lvlText w:val="o"/>
      <w:lvlJc w:val="left"/>
      <w:pPr>
        <w:ind w:left="2149" w:hanging="360"/>
      </w:pPr>
      <w:rPr>
        <w:rFonts w:ascii="Courier New" w:hAnsi="Courier New" w:cs="Courier New" w:hint="default"/>
      </w:rPr>
    </w:lvl>
    <w:lvl w:ilvl="2" w:tplc="2B9C766C" w:tentative="1">
      <w:start w:val="1"/>
      <w:numFmt w:val="bullet"/>
      <w:lvlText w:val=""/>
      <w:lvlJc w:val="left"/>
      <w:pPr>
        <w:ind w:left="2869" w:hanging="360"/>
      </w:pPr>
      <w:rPr>
        <w:rFonts w:ascii="Wingdings" w:hAnsi="Wingdings" w:hint="default"/>
      </w:rPr>
    </w:lvl>
    <w:lvl w:ilvl="3" w:tplc="B2B6690C" w:tentative="1">
      <w:start w:val="1"/>
      <w:numFmt w:val="bullet"/>
      <w:lvlText w:val=""/>
      <w:lvlJc w:val="left"/>
      <w:pPr>
        <w:ind w:left="3589" w:hanging="360"/>
      </w:pPr>
      <w:rPr>
        <w:rFonts w:ascii="Symbol" w:hAnsi="Symbol" w:hint="default"/>
      </w:rPr>
    </w:lvl>
    <w:lvl w:ilvl="4" w:tplc="66624C92" w:tentative="1">
      <w:start w:val="1"/>
      <w:numFmt w:val="bullet"/>
      <w:lvlText w:val="o"/>
      <w:lvlJc w:val="left"/>
      <w:pPr>
        <w:ind w:left="4309" w:hanging="360"/>
      </w:pPr>
      <w:rPr>
        <w:rFonts w:ascii="Courier New" w:hAnsi="Courier New" w:cs="Courier New" w:hint="default"/>
      </w:rPr>
    </w:lvl>
    <w:lvl w:ilvl="5" w:tplc="E8A4651C" w:tentative="1">
      <w:start w:val="1"/>
      <w:numFmt w:val="bullet"/>
      <w:lvlText w:val=""/>
      <w:lvlJc w:val="left"/>
      <w:pPr>
        <w:ind w:left="5029" w:hanging="360"/>
      </w:pPr>
      <w:rPr>
        <w:rFonts w:ascii="Wingdings" w:hAnsi="Wingdings" w:hint="default"/>
      </w:rPr>
    </w:lvl>
    <w:lvl w:ilvl="6" w:tplc="6F3272C8" w:tentative="1">
      <w:start w:val="1"/>
      <w:numFmt w:val="bullet"/>
      <w:lvlText w:val=""/>
      <w:lvlJc w:val="left"/>
      <w:pPr>
        <w:ind w:left="5749" w:hanging="360"/>
      </w:pPr>
      <w:rPr>
        <w:rFonts w:ascii="Symbol" w:hAnsi="Symbol" w:hint="default"/>
      </w:rPr>
    </w:lvl>
    <w:lvl w:ilvl="7" w:tplc="F4A295D2" w:tentative="1">
      <w:start w:val="1"/>
      <w:numFmt w:val="bullet"/>
      <w:lvlText w:val="o"/>
      <w:lvlJc w:val="left"/>
      <w:pPr>
        <w:ind w:left="6469" w:hanging="360"/>
      </w:pPr>
      <w:rPr>
        <w:rFonts w:ascii="Courier New" w:hAnsi="Courier New" w:cs="Courier New" w:hint="default"/>
      </w:rPr>
    </w:lvl>
    <w:lvl w:ilvl="8" w:tplc="44AE31E4" w:tentative="1">
      <w:start w:val="1"/>
      <w:numFmt w:val="bullet"/>
      <w:lvlText w:val=""/>
      <w:lvlJc w:val="left"/>
      <w:pPr>
        <w:ind w:left="7189" w:hanging="360"/>
      </w:pPr>
      <w:rPr>
        <w:rFonts w:ascii="Wingdings" w:hAnsi="Wingdings" w:hint="default"/>
      </w:rPr>
    </w:lvl>
  </w:abstractNum>
  <w:num w:numId="1">
    <w:abstractNumId w:val="6"/>
  </w:num>
  <w:num w:numId="2">
    <w:abstractNumId w:val="2"/>
  </w:num>
  <w:num w:numId="3">
    <w:abstractNumId w:val="3"/>
  </w:num>
  <w:num w:numId="4">
    <w:abstractNumId w:val="8"/>
  </w:num>
  <w:num w:numId="5">
    <w:abstractNumId w:val="0"/>
  </w:num>
  <w:num w:numId="6">
    <w:abstractNumId w:val="9"/>
  </w:num>
  <w:num w:numId="7">
    <w:abstractNumId w:val="1"/>
  </w:num>
  <w:num w:numId="8">
    <w:abstractNumId w:val="4"/>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E6C"/>
    <w:rsid w:val="00011F61"/>
    <w:rsid w:val="00027756"/>
    <w:rsid w:val="00043E2C"/>
    <w:rsid w:val="00067D5E"/>
    <w:rsid w:val="00094002"/>
    <w:rsid w:val="000A690F"/>
    <w:rsid w:val="000C146B"/>
    <w:rsid w:val="000D0E15"/>
    <w:rsid w:val="000F5B1D"/>
    <w:rsid w:val="00104D2C"/>
    <w:rsid w:val="00117541"/>
    <w:rsid w:val="001627E5"/>
    <w:rsid w:val="001635A8"/>
    <w:rsid w:val="00166B75"/>
    <w:rsid w:val="0017735D"/>
    <w:rsid w:val="00182297"/>
    <w:rsid w:val="00195D9B"/>
    <w:rsid w:val="001A18A6"/>
    <w:rsid w:val="00204FED"/>
    <w:rsid w:val="00220C80"/>
    <w:rsid w:val="00230015"/>
    <w:rsid w:val="00233DC9"/>
    <w:rsid w:val="00282535"/>
    <w:rsid w:val="00282C9C"/>
    <w:rsid w:val="00285B44"/>
    <w:rsid w:val="00291DF5"/>
    <w:rsid w:val="002B12B9"/>
    <w:rsid w:val="002B70EA"/>
    <w:rsid w:val="002E175D"/>
    <w:rsid w:val="002E3DB9"/>
    <w:rsid w:val="002F248B"/>
    <w:rsid w:val="002F3C50"/>
    <w:rsid w:val="00300B29"/>
    <w:rsid w:val="00303CE1"/>
    <w:rsid w:val="00307693"/>
    <w:rsid w:val="0035307D"/>
    <w:rsid w:val="0037699A"/>
    <w:rsid w:val="00393D4D"/>
    <w:rsid w:val="003A4C6D"/>
    <w:rsid w:val="003C65AC"/>
    <w:rsid w:val="003E4F39"/>
    <w:rsid w:val="003F3FE0"/>
    <w:rsid w:val="0040422B"/>
    <w:rsid w:val="0042535C"/>
    <w:rsid w:val="00434753"/>
    <w:rsid w:val="004406C7"/>
    <w:rsid w:val="004453CA"/>
    <w:rsid w:val="00453980"/>
    <w:rsid w:val="004D0525"/>
    <w:rsid w:val="004D5358"/>
    <w:rsid w:val="004F2EF7"/>
    <w:rsid w:val="00502007"/>
    <w:rsid w:val="005146FD"/>
    <w:rsid w:val="00520273"/>
    <w:rsid w:val="005514B4"/>
    <w:rsid w:val="00557AE1"/>
    <w:rsid w:val="00571320"/>
    <w:rsid w:val="0057165A"/>
    <w:rsid w:val="00572ACD"/>
    <w:rsid w:val="005A56DE"/>
    <w:rsid w:val="005C244F"/>
    <w:rsid w:val="005D46DC"/>
    <w:rsid w:val="005E338B"/>
    <w:rsid w:val="00620937"/>
    <w:rsid w:val="00634D20"/>
    <w:rsid w:val="0064503B"/>
    <w:rsid w:val="00651FC5"/>
    <w:rsid w:val="00667B5C"/>
    <w:rsid w:val="00687E6C"/>
    <w:rsid w:val="00692E67"/>
    <w:rsid w:val="006A0FF0"/>
    <w:rsid w:val="006A2304"/>
    <w:rsid w:val="006B5BA1"/>
    <w:rsid w:val="006C7291"/>
    <w:rsid w:val="006D2136"/>
    <w:rsid w:val="006D3512"/>
    <w:rsid w:val="006D6AE6"/>
    <w:rsid w:val="00736A1F"/>
    <w:rsid w:val="00753929"/>
    <w:rsid w:val="007662F6"/>
    <w:rsid w:val="00772A22"/>
    <w:rsid w:val="007B5E47"/>
    <w:rsid w:val="007D5A20"/>
    <w:rsid w:val="007E0DD1"/>
    <w:rsid w:val="00804D08"/>
    <w:rsid w:val="00812875"/>
    <w:rsid w:val="0088474B"/>
    <w:rsid w:val="0089286C"/>
    <w:rsid w:val="00894736"/>
    <w:rsid w:val="008A0341"/>
    <w:rsid w:val="008F603F"/>
    <w:rsid w:val="008F6B86"/>
    <w:rsid w:val="00911982"/>
    <w:rsid w:val="00923133"/>
    <w:rsid w:val="00946B04"/>
    <w:rsid w:val="009627CB"/>
    <w:rsid w:val="00980A9B"/>
    <w:rsid w:val="00982A75"/>
    <w:rsid w:val="009C7505"/>
    <w:rsid w:val="009D60E4"/>
    <w:rsid w:val="009D7A73"/>
    <w:rsid w:val="009E320C"/>
    <w:rsid w:val="00A0328E"/>
    <w:rsid w:val="00A34AA4"/>
    <w:rsid w:val="00A566EB"/>
    <w:rsid w:val="00A84D3F"/>
    <w:rsid w:val="00AA6594"/>
    <w:rsid w:val="00AD5C83"/>
    <w:rsid w:val="00B20033"/>
    <w:rsid w:val="00B36E9C"/>
    <w:rsid w:val="00B37BB7"/>
    <w:rsid w:val="00B50A70"/>
    <w:rsid w:val="00B81642"/>
    <w:rsid w:val="00B81D18"/>
    <w:rsid w:val="00B95A84"/>
    <w:rsid w:val="00C05A9F"/>
    <w:rsid w:val="00C10234"/>
    <w:rsid w:val="00C22DDD"/>
    <w:rsid w:val="00C811B5"/>
    <w:rsid w:val="00CC5C2A"/>
    <w:rsid w:val="00CE6863"/>
    <w:rsid w:val="00D0461F"/>
    <w:rsid w:val="00D135A7"/>
    <w:rsid w:val="00D251A8"/>
    <w:rsid w:val="00D533E5"/>
    <w:rsid w:val="00D81099"/>
    <w:rsid w:val="00D920FE"/>
    <w:rsid w:val="00D93424"/>
    <w:rsid w:val="00D95179"/>
    <w:rsid w:val="00DB480B"/>
    <w:rsid w:val="00DB7BC3"/>
    <w:rsid w:val="00DC23DA"/>
    <w:rsid w:val="00DD53B1"/>
    <w:rsid w:val="00DF07BB"/>
    <w:rsid w:val="00E11E39"/>
    <w:rsid w:val="00E14B70"/>
    <w:rsid w:val="00E22B5A"/>
    <w:rsid w:val="00E51C85"/>
    <w:rsid w:val="00E661AA"/>
    <w:rsid w:val="00E84C6E"/>
    <w:rsid w:val="00EA5C81"/>
    <w:rsid w:val="00EA72FE"/>
    <w:rsid w:val="00EC159A"/>
    <w:rsid w:val="00EE485B"/>
    <w:rsid w:val="00EF2742"/>
    <w:rsid w:val="00F11613"/>
    <w:rsid w:val="00F134A9"/>
    <w:rsid w:val="00F66887"/>
    <w:rsid w:val="00F97F57"/>
    <w:rsid w:val="00FA521A"/>
    <w:rsid w:val="00FC12BE"/>
    <w:rsid w:val="00FD43D5"/>
    <w:rsid w:val="00FD584E"/>
    <w:rsid w:val="00FD75B2"/>
    <w:rsid w:val="00FF7CA5"/>
    <w:rsid w:val="00FF7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293C0E9-4989-4E40-BF35-449A2CA62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87E6C"/>
    <w:pPr>
      <w:widowControl w:val="0"/>
      <w:autoSpaceDE w:val="0"/>
      <w:autoSpaceDN w:val="0"/>
      <w:spacing w:after="0" w:line="240" w:lineRule="auto"/>
    </w:pPr>
    <w:rPr>
      <w:rFonts w:ascii="Times New Roman" w:eastAsia="Times New Roman" w:hAnsi="Times New Roman" w:cs="Times New Roman"/>
      <w:lang w:val="en-US" w:bidi="en-US"/>
    </w:rPr>
  </w:style>
  <w:style w:type="paragraph" w:styleId="1">
    <w:name w:val="heading 1"/>
    <w:basedOn w:val="a"/>
    <w:next w:val="a"/>
    <w:link w:val="10"/>
    <w:qFormat/>
    <w:pPr>
      <w:keepNext/>
      <w:widowControl/>
      <w:autoSpaceDE/>
      <w:autoSpaceDN/>
      <w:spacing w:before="240" w:after="60"/>
      <w:jc w:val="both"/>
      <w:outlineLvl w:val="0"/>
    </w:pPr>
    <w:rPr>
      <w:rFonts w:ascii="Arial" w:hAnsi="Arial"/>
      <w:b/>
      <w:bCs/>
      <w:kern w:val="32"/>
      <w:sz w:val="32"/>
      <w:szCs w:val="32"/>
      <w:lang w:eastAsia="x-none" w:bidi="ar-SA"/>
    </w:rPr>
  </w:style>
  <w:style w:type="paragraph" w:styleId="2">
    <w:name w:val="heading 2"/>
    <w:basedOn w:val="a"/>
    <w:next w:val="a"/>
    <w:link w:val="20"/>
    <w:qFormat/>
    <w:pPr>
      <w:keepNext/>
      <w:widowControl/>
      <w:autoSpaceDE/>
      <w:autoSpaceDN/>
      <w:ind w:firstLine="851"/>
      <w:jc w:val="both"/>
      <w:outlineLvl w:val="1"/>
    </w:pPr>
    <w:rPr>
      <w:b/>
      <w:sz w:val="28"/>
      <w:szCs w:val="20"/>
      <w:lang w:val="ru-RU" w:eastAsia="ru-RU" w:bidi="ar-SA"/>
    </w:rPr>
  </w:style>
  <w:style w:type="paragraph" w:styleId="3">
    <w:name w:val="heading 3"/>
    <w:basedOn w:val="a"/>
    <w:next w:val="a"/>
    <w:qFormat/>
    <w:pPr>
      <w:keepNext/>
      <w:widowControl/>
      <w:autoSpaceDE/>
      <w:autoSpaceDN/>
      <w:jc w:val="center"/>
      <w:outlineLvl w:val="2"/>
    </w:pPr>
    <w:rPr>
      <w:b/>
      <w:i/>
      <w:sz w:val="28"/>
      <w:szCs w:val="20"/>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оект"/>
    <w:basedOn w:val="a"/>
    <w:autoRedefine/>
    <w:qFormat/>
    <w:rsid w:val="00EF2742"/>
    <w:pPr>
      <w:ind w:firstLine="709"/>
      <w:jc w:val="both"/>
    </w:pPr>
    <w:rPr>
      <w:bCs/>
      <w:sz w:val="28"/>
    </w:rPr>
  </w:style>
  <w:style w:type="paragraph" w:customStyle="1" w:styleId="a4">
    <w:name w:val="закон"/>
    <w:basedOn w:val="a"/>
    <w:qFormat/>
    <w:rsid w:val="00894736"/>
    <w:pPr>
      <w:ind w:firstLine="709"/>
      <w:contextualSpacing/>
      <w:jc w:val="center"/>
    </w:pPr>
    <w:rPr>
      <w:rFonts w:eastAsia="Calibri"/>
      <w:sz w:val="28"/>
      <w:szCs w:val="28"/>
    </w:rPr>
  </w:style>
  <w:style w:type="paragraph" w:styleId="a5">
    <w:name w:val="Body Text"/>
    <w:basedOn w:val="a"/>
    <w:link w:val="a6"/>
    <w:uiPriority w:val="1"/>
    <w:unhideWhenUsed/>
    <w:qFormat/>
    <w:rsid w:val="00687E6C"/>
    <w:pPr>
      <w:ind w:left="233"/>
    </w:pPr>
    <w:rPr>
      <w:sz w:val="28"/>
      <w:szCs w:val="28"/>
    </w:rPr>
  </w:style>
  <w:style w:type="character" w:customStyle="1" w:styleId="a6">
    <w:name w:val="Основной текст Знак"/>
    <w:basedOn w:val="a0"/>
    <w:link w:val="a5"/>
    <w:uiPriority w:val="1"/>
    <w:rsid w:val="00687E6C"/>
    <w:rPr>
      <w:rFonts w:ascii="Times New Roman" w:eastAsia="Times New Roman" w:hAnsi="Times New Roman" w:cs="Times New Roman"/>
      <w:sz w:val="28"/>
      <w:szCs w:val="28"/>
      <w:lang w:val="en-US" w:bidi="en-US"/>
    </w:rPr>
  </w:style>
  <w:style w:type="character" w:styleId="a7">
    <w:name w:val="Hyperlink"/>
    <w:basedOn w:val="a0"/>
    <w:uiPriority w:val="99"/>
    <w:semiHidden/>
    <w:unhideWhenUsed/>
    <w:rsid w:val="00687E6C"/>
    <w:rPr>
      <w:color w:val="0000FF"/>
      <w:u w:val="single"/>
    </w:rPr>
  </w:style>
  <w:style w:type="table" w:styleId="a8">
    <w:name w:val="Table Grid"/>
    <w:basedOn w:val="a1"/>
    <w:uiPriority w:val="59"/>
    <w:rsid w:val="00A566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link w:val="22"/>
    <w:uiPriority w:val="99"/>
    <w:rsid w:val="00A566EB"/>
    <w:rPr>
      <w:shd w:val="clear" w:color="auto" w:fill="FFFFFF"/>
    </w:rPr>
  </w:style>
  <w:style w:type="character" w:customStyle="1" w:styleId="30">
    <w:name w:val="Основной текст (3)_"/>
    <w:link w:val="31"/>
    <w:uiPriority w:val="99"/>
    <w:rsid w:val="00A566EB"/>
    <w:rPr>
      <w:b/>
      <w:bCs/>
      <w:sz w:val="28"/>
      <w:szCs w:val="28"/>
      <w:shd w:val="clear" w:color="auto" w:fill="FFFFFF"/>
    </w:rPr>
  </w:style>
  <w:style w:type="paragraph" w:customStyle="1" w:styleId="22">
    <w:name w:val="Основной текст (2)"/>
    <w:basedOn w:val="a"/>
    <w:link w:val="21"/>
    <w:uiPriority w:val="99"/>
    <w:rsid w:val="00A566EB"/>
    <w:pPr>
      <w:shd w:val="clear" w:color="auto" w:fill="FFFFFF"/>
      <w:autoSpaceDE/>
      <w:autoSpaceDN/>
      <w:spacing w:after="3780" w:line="240" w:lineRule="exact"/>
    </w:pPr>
    <w:rPr>
      <w:rFonts w:asciiTheme="minorHAnsi" w:eastAsiaTheme="minorHAnsi" w:hAnsiTheme="minorHAnsi" w:cstheme="minorBidi"/>
      <w:lang w:val="ru-RU" w:bidi="ar-SA"/>
    </w:rPr>
  </w:style>
  <w:style w:type="paragraph" w:customStyle="1" w:styleId="31">
    <w:name w:val="Основной текст (3)"/>
    <w:basedOn w:val="a"/>
    <w:link w:val="30"/>
    <w:uiPriority w:val="99"/>
    <w:rsid w:val="00A566EB"/>
    <w:pPr>
      <w:shd w:val="clear" w:color="auto" w:fill="FFFFFF"/>
      <w:autoSpaceDE/>
      <w:autoSpaceDN/>
      <w:spacing w:before="3780" w:after="7620" w:line="240" w:lineRule="exact"/>
      <w:jc w:val="center"/>
    </w:pPr>
    <w:rPr>
      <w:rFonts w:asciiTheme="minorHAnsi" w:eastAsiaTheme="minorHAnsi" w:hAnsiTheme="minorHAnsi" w:cstheme="minorBidi"/>
      <w:b/>
      <w:bCs/>
      <w:sz w:val="28"/>
      <w:szCs w:val="28"/>
      <w:lang w:val="ru-RU" w:bidi="ar-SA"/>
    </w:rPr>
  </w:style>
  <w:style w:type="character" w:styleId="a9">
    <w:name w:val="page number"/>
    <w:basedOn w:val="a0"/>
  </w:style>
  <w:style w:type="paragraph" w:styleId="aa">
    <w:name w:val="footer"/>
    <w:basedOn w:val="a"/>
    <w:link w:val="ab"/>
    <w:uiPriority w:val="99"/>
    <w:pPr>
      <w:widowControl/>
      <w:tabs>
        <w:tab w:val="center" w:pos="4153"/>
        <w:tab w:val="right" w:pos="8306"/>
      </w:tabs>
      <w:autoSpaceDE/>
      <w:autoSpaceDN/>
      <w:spacing w:line="360" w:lineRule="auto"/>
      <w:ind w:firstLine="720"/>
      <w:jc w:val="both"/>
    </w:pPr>
    <w:rPr>
      <w:sz w:val="28"/>
      <w:szCs w:val="20"/>
      <w:lang w:val="x-none" w:eastAsia="x-none" w:bidi="ar-SA"/>
    </w:rPr>
  </w:style>
  <w:style w:type="character" w:customStyle="1" w:styleId="ab">
    <w:name w:val="Нижний колонтитул Знак"/>
    <w:link w:val="aa"/>
    <w:uiPriority w:val="99"/>
    <w:rsid w:val="00011C18"/>
    <w:rPr>
      <w:rFonts w:ascii="Times New Roman" w:eastAsia="Times New Roman" w:hAnsi="Times New Roman" w:cs="Times New Roman"/>
      <w:sz w:val="28"/>
      <w:szCs w:val="20"/>
      <w:lang w:eastAsia="ru-RU"/>
    </w:rPr>
  </w:style>
  <w:style w:type="character" w:customStyle="1" w:styleId="10">
    <w:name w:val="Заголовок 1 Знак"/>
    <w:link w:val="1"/>
    <w:locked/>
    <w:rsid w:val="00AE0CFC"/>
    <w:rPr>
      <w:rFonts w:ascii="Arial" w:eastAsia="Times New Roman" w:hAnsi="Arial" w:cs="Arial"/>
      <w:b/>
      <w:bCs/>
      <w:kern w:val="32"/>
      <w:sz w:val="32"/>
      <w:szCs w:val="32"/>
      <w:lang w:val="en-US" w:eastAsia="ru-RU"/>
    </w:rPr>
  </w:style>
  <w:style w:type="paragraph" w:styleId="ac">
    <w:name w:val="TOC Heading"/>
    <w:basedOn w:val="1"/>
    <w:next w:val="a"/>
    <w:uiPriority w:val="39"/>
    <w:semiHidden/>
    <w:unhideWhenUsed/>
    <w:qFormat/>
    <w:rsid w:val="006C7291"/>
    <w:pPr>
      <w:keepLines/>
      <w:spacing w:before="480" w:after="0" w:line="276" w:lineRule="auto"/>
      <w:jc w:val="left"/>
      <w:outlineLvl w:val="9"/>
    </w:pPr>
    <w:rPr>
      <w:rFonts w:ascii="Cambria" w:hAnsi="Cambria"/>
      <w:color w:val="365F91"/>
      <w:kern w:val="0"/>
      <w:sz w:val="28"/>
      <w:szCs w:val="28"/>
      <w:lang w:val="ru-RU" w:eastAsia="en-US"/>
    </w:rPr>
  </w:style>
  <w:style w:type="paragraph" w:styleId="11">
    <w:name w:val="toc 1"/>
    <w:basedOn w:val="a"/>
    <w:next w:val="a"/>
    <w:autoRedefine/>
    <w:uiPriority w:val="39"/>
    <w:qFormat/>
    <w:rsid w:val="008F6B86"/>
    <w:pPr>
      <w:widowControl/>
      <w:tabs>
        <w:tab w:val="left" w:pos="0"/>
        <w:tab w:val="right" w:leader="dot" w:pos="9923"/>
      </w:tabs>
      <w:autoSpaceDE/>
      <w:autoSpaceDN/>
      <w:ind w:firstLine="567"/>
      <w:jc w:val="both"/>
    </w:pPr>
    <w:rPr>
      <w:b/>
      <w:noProof/>
      <w:sz w:val="24"/>
      <w:szCs w:val="24"/>
      <w:lang w:val="ru-RU" w:eastAsia="ru-RU" w:bidi="ar-SA"/>
    </w:rPr>
  </w:style>
  <w:style w:type="paragraph" w:styleId="23">
    <w:name w:val="toc 2"/>
    <w:basedOn w:val="a"/>
    <w:next w:val="a"/>
    <w:autoRedefine/>
    <w:uiPriority w:val="39"/>
    <w:unhideWhenUsed/>
    <w:qFormat/>
    <w:rsid w:val="00011F61"/>
    <w:pPr>
      <w:widowControl/>
      <w:tabs>
        <w:tab w:val="right" w:leader="dot" w:pos="9923"/>
      </w:tabs>
      <w:autoSpaceDE/>
      <w:autoSpaceDN/>
      <w:ind w:firstLine="709"/>
      <w:jc w:val="both"/>
    </w:pPr>
    <w:rPr>
      <w:rFonts w:ascii="Calibri" w:hAnsi="Calibri"/>
      <w:lang w:val="ru-RU" w:bidi="ar-SA"/>
    </w:rPr>
  </w:style>
  <w:style w:type="paragraph" w:styleId="32">
    <w:name w:val="toc 3"/>
    <w:basedOn w:val="a"/>
    <w:next w:val="a"/>
    <w:autoRedefine/>
    <w:uiPriority w:val="39"/>
    <w:unhideWhenUsed/>
    <w:qFormat/>
    <w:rsid w:val="00011F61"/>
    <w:pPr>
      <w:widowControl/>
      <w:tabs>
        <w:tab w:val="right" w:leader="dot" w:pos="9913"/>
      </w:tabs>
      <w:autoSpaceDE/>
      <w:autoSpaceDN/>
      <w:ind w:firstLine="851"/>
      <w:jc w:val="both"/>
    </w:pPr>
    <w:rPr>
      <w:rFonts w:ascii="Calibri" w:hAnsi="Calibri"/>
      <w:lang w:val="ru-RU" w:bidi="ar-SA"/>
    </w:rPr>
  </w:style>
  <w:style w:type="paragraph" w:styleId="ad">
    <w:name w:val="List Paragraph"/>
    <w:basedOn w:val="a"/>
    <w:link w:val="ae"/>
    <w:uiPriority w:val="34"/>
    <w:qFormat/>
    <w:rsid w:val="003D716A"/>
    <w:pPr>
      <w:widowControl/>
      <w:autoSpaceDE/>
      <w:autoSpaceDN/>
      <w:spacing w:line="312" w:lineRule="auto"/>
      <w:ind w:left="720" w:firstLine="709"/>
      <w:contextualSpacing/>
      <w:jc w:val="both"/>
    </w:pPr>
    <w:rPr>
      <w:sz w:val="24"/>
      <w:lang w:val="x-none" w:bidi="ar-SA"/>
    </w:rPr>
  </w:style>
  <w:style w:type="character" w:customStyle="1" w:styleId="ae">
    <w:name w:val="Абзац списка Знак"/>
    <w:link w:val="ad"/>
    <w:uiPriority w:val="34"/>
    <w:qFormat/>
    <w:rsid w:val="003D716A"/>
    <w:rPr>
      <w:rFonts w:ascii="Times New Roman" w:eastAsia="Times New Roman" w:hAnsi="Times New Roman" w:cs="Times New Roman"/>
      <w:sz w:val="24"/>
      <w:lang w:val="x-none"/>
    </w:rPr>
  </w:style>
  <w:style w:type="character" w:customStyle="1" w:styleId="20">
    <w:name w:val="Заголовок 2 Знак"/>
    <w:link w:val="2"/>
    <w:rsid w:val="00351E8C"/>
    <w:rPr>
      <w:rFonts w:ascii="Times New Roman" w:eastAsia="Times New Roman" w:hAnsi="Times New Roman" w:cs="Times New Roman"/>
      <w:b/>
      <w:sz w:val="28"/>
      <w:szCs w:val="20"/>
      <w:lang w:eastAsia="ru-RU"/>
    </w:rPr>
  </w:style>
  <w:style w:type="paragraph" w:customStyle="1" w:styleId="TableParagraph">
    <w:name w:val="Table Paragraph"/>
    <w:basedOn w:val="a"/>
    <w:uiPriority w:val="1"/>
    <w:qFormat/>
    <w:rsid w:val="00C05A9F"/>
    <w:pPr>
      <w:autoSpaceDE/>
      <w:autoSpaceDN/>
    </w:pPr>
    <w:rPr>
      <w:rFonts w:ascii="Calibri" w:eastAsia="Calibri" w:hAnsi="Calibri"/>
      <w:lang w:bidi="ar-SA"/>
    </w:rPr>
  </w:style>
  <w:style w:type="paragraph" w:customStyle="1" w:styleId="Default">
    <w:name w:val="Default"/>
    <w:rsid w:val="005146F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
    <w:name w:val="header"/>
    <w:basedOn w:val="a"/>
    <w:link w:val="af0"/>
    <w:uiPriority w:val="99"/>
    <w:pPr>
      <w:widowControl/>
      <w:tabs>
        <w:tab w:val="center" w:pos="4153"/>
        <w:tab w:val="right" w:pos="8306"/>
      </w:tabs>
      <w:autoSpaceDE/>
      <w:autoSpaceDN/>
      <w:jc w:val="both"/>
    </w:pPr>
    <w:rPr>
      <w:sz w:val="28"/>
      <w:szCs w:val="20"/>
      <w:lang w:eastAsia="ru-RU" w:bidi="ar-SA"/>
    </w:rPr>
  </w:style>
  <w:style w:type="character" w:customStyle="1" w:styleId="af0">
    <w:name w:val="Верхний колонтитул Знак"/>
    <w:link w:val="af"/>
    <w:uiPriority w:val="99"/>
    <w:rsid w:val="00434753"/>
    <w:rPr>
      <w:rFonts w:ascii="Times New Roman" w:eastAsia="Times New Roman" w:hAnsi="Times New Roman" w:cs="Times New Roman"/>
      <w:sz w:val="28"/>
      <w:szCs w:val="20"/>
      <w:lang w:val="en-US" w:eastAsia="ru-RU"/>
    </w:rPr>
  </w:style>
  <w:style w:type="paragraph" w:styleId="af1">
    <w:name w:val="Normal (Web)"/>
    <w:basedOn w:val="a"/>
    <w:uiPriority w:val="99"/>
    <w:unhideWhenUsed/>
    <w:rsid w:val="00282535"/>
    <w:pPr>
      <w:widowControl/>
      <w:autoSpaceDE/>
      <w:autoSpaceDN/>
      <w:spacing w:before="100" w:beforeAutospacing="1" w:after="100" w:afterAutospacing="1"/>
    </w:pPr>
    <w:rPr>
      <w:sz w:val="24"/>
      <w:szCs w:val="24"/>
      <w:lang w:val="ru-RU" w:eastAsia="ru-RU" w:bidi="ar-SA"/>
    </w:rPr>
  </w:style>
  <w:style w:type="paragraph" w:styleId="af2">
    <w:name w:val="Balloon Text"/>
    <w:basedOn w:val="a"/>
    <w:link w:val="af3"/>
    <w:uiPriority w:val="99"/>
    <w:semiHidden/>
    <w:unhideWhenUsed/>
    <w:rsid w:val="00A34AA4"/>
    <w:rPr>
      <w:rFonts w:ascii="Tahoma" w:hAnsi="Tahoma" w:cs="Tahoma"/>
      <w:sz w:val="16"/>
      <w:szCs w:val="16"/>
    </w:rPr>
  </w:style>
  <w:style w:type="character" w:customStyle="1" w:styleId="af3">
    <w:name w:val="Текст выноски Знак"/>
    <w:basedOn w:val="a0"/>
    <w:link w:val="af2"/>
    <w:uiPriority w:val="99"/>
    <w:semiHidden/>
    <w:rsid w:val="00A34AA4"/>
    <w:rPr>
      <w:rFonts w:ascii="Tahoma" w:eastAsia="Times New Roman" w:hAnsi="Tahoma" w:cs="Tahoma"/>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ks.ru/" TargetMode="External"/><Relationship Id="rId5" Type="http://schemas.openxmlformats.org/officeDocument/2006/relationships/footnotes" Target="footnotes.xml"/><Relationship Id="rId10" Type="http://schemas.openxmlformats.org/officeDocument/2006/relationships/hyperlink" Target="https://docs.cntd.ru/document/561648001" TargetMode="External"/><Relationship Id="rId4" Type="http://schemas.openxmlformats.org/officeDocument/2006/relationships/webSettings" Target="webSettings.xml"/><Relationship Id="rId9" Type="http://schemas.openxmlformats.org/officeDocument/2006/relationships/hyperlink" Target="https://docs.cntd.ru/document/5532317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29</Pages>
  <Words>9099</Words>
  <Characters>51868</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Эльвина</cp:lastModifiedBy>
  <cp:revision>15</cp:revision>
  <cp:lastPrinted>2023-01-25T14:02:00Z</cp:lastPrinted>
  <dcterms:created xsi:type="dcterms:W3CDTF">2022-12-19T12:39:00Z</dcterms:created>
  <dcterms:modified xsi:type="dcterms:W3CDTF">2023-03-22T07:45:00Z</dcterms:modified>
</cp:coreProperties>
</file>