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Шарипова Гульсия Фирдинатовна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мелиорации, технических и плодово-ягодных культур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Телефон: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+7 (843) 221-76-38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Gulsiya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Sharipova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tatar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>
      <w:pPr>
        <w:pStyle w:val="ConsPlusNormal"/>
        <w:ind w:right="510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right="510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right="510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br/>
        <w:t xml:space="preserve">постановления Кабинета Министров Республики Татарстан от 28.02.2000 </w:t>
      </w:r>
      <w:r>
        <w:rPr>
          <w:rFonts w:ascii="Times New Roman" w:hAnsi="Times New Roman" w:cs="Times New Roman"/>
          <w:sz w:val="28"/>
          <w:szCs w:val="28"/>
        </w:rPr>
        <w:br/>
        <w:t>№ 116 «О мерах по совершенствованию государственного управления мелиорацией и сельскохозяйственным водоснабжением в Республике Татарстан»</w:t>
      </w:r>
    </w:p>
    <w:p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cap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Кабинета Министров Республики Татарстан от 28.02.2000 № 116 «О мерах по совершенствованию государственного управления мелиорацией и сельскохозяйственным водоснабжением в Республике Татарстан».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А.В. Песошин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проекту постановления Кабинета Министров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признании утратившим силу постановления Кабинета Министров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Республики Татарстан от 28.02.2000 № 116 «О мерах по совершенствованию государственного управления мелиорацией и сельскохозяйственным водоснабжением в Республике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 постановления Кабинета Министров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признании утратившим силу постановления Кабинета Министров Республики Татарстан от 28.02.2000 № 116 «О мерах по совершенствованию государственного управления мелиорацией и сельскохозяйственным водоснабжением в Республике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разработан в связи с тем,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Кабинета Министров Республики Татарстан от 28.02.2000 № 116 «О мерах по совершенствованию государственного управления мелиорацией и сельскохозяйственным водоснабжением в Республике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утратило свою актуальность. </w:t>
      </w:r>
    </w:p>
    <w:p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настоящее время ФГБУ «Управление мелиорации земель и сельскохозяйственного водоснабжения по Республике Татарстан» осуществляет свою деятельность в соответствии с приказом Министерства сельского хозяйства Российской Федерации от 22 мая 2001 г. № 493 «О федеральном государственном учреждении по эксплуатации мелиоративных систем и сельскохозяйственному водоснабжению по Республике Татарстан».</w:t>
      </w:r>
    </w:p>
    <w:p>
      <w:pPr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Принятие проекта постановления не потребует выделения дополнительных денежных средств из бюджета Республики Татарстан.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w:type="default" r:id="rId9"/>
      <w:pgSz w:w="11905" w:h="16838"/>
      <w:pgMar w:top="851" w:right="567" w:bottom="851" w:left="1134" w:header="11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168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d"/>
          <w:jc w:val="center"/>
        </w:pPr>
      </w:p>
      <w:p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976"/>
    <w:multiLevelType w:val="hybridMultilevel"/>
    <w:tmpl w:val="3E1AC832"/>
    <w:lvl w:ilvl="0" w:tplc="9CEE0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C798D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7F193D"/>
    <w:multiLevelType w:val="hybridMultilevel"/>
    <w:tmpl w:val="4E7AF920"/>
    <w:lvl w:ilvl="0" w:tplc="008E8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16B3"/>
    <w:multiLevelType w:val="hybridMultilevel"/>
    <w:tmpl w:val="597420D0"/>
    <w:lvl w:ilvl="0" w:tplc="D9320104">
      <w:start w:val="202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0FE2373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C46C20"/>
    <w:multiLevelType w:val="hybridMultilevel"/>
    <w:tmpl w:val="8752CA9A"/>
    <w:lvl w:ilvl="0" w:tplc="15A482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80EFD-C917-4CA7-BBB9-3747A7B9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a8">
    <w:name w:val="footnote text"/>
    <w:basedOn w:val="a"/>
    <w:link w:val="a9"/>
    <w:unhideWhenUsed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Pr>
      <w:sz w:val="20"/>
      <w:szCs w:val="20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nar.Kali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0DD6-AA37-44B4-8F1F-19DA7207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Кадырова Лилия Магефуровна</dc:creator>
  <cp:lastModifiedBy>YuristMCX</cp:lastModifiedBy>
  <cp:revision>2</cp:revision>
  <cp:lastPrinted>2022-01-25T12:09:00Z</cp:lastPrinted>
  <dcterms:created xsi:type="dcterms:W3CDTF">2023-04-07T05:27:00Z</dcterms:created>
  <dcterms:modified xsi:type="dcterms:W3CDTF">2023-04-07T05:27:00Z</dcterms:modified>
</cp:coreProperties>
</file>