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B4BA" w14:textId="77777777" w:rsidR="000E2E84" w:rsidRPr="003343AE" w:rsidRDefault="000E2E84" w:rsidP="000E2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0DA93025" w14:textId="77777777" w:rsidR="000E2E84" w:rsidRDefault="000E2E84" w:rsidP="000E2E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A8B67C" w14:textId="77777777" w:rsidR="000E2E84" w:rsidRPr="003343AE" w:rsidRDefault="000E2E84" w:rsidP="000E2E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14:paraId="196D91FC" w14:textId="77777777" w:rsidR="000E2E84" w:rsidRDefault="000E2E84" w:rsidP="000E2E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14:paraId="1B862958" w14:textId="77777777" w:rsidR="000E2E84" w:rsidRPr="003343AE" w:rsidRDefault="000E2E84" w:rsidP="000E2E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ECE2AC" w14:textId="77777777" w:rsidR="000E2E84" w:rsidRPr="003343AE" w:rsidRDefault="000E2E84" w:rsidP="000E2E84">
      <w:pPr>
        <w:widowControl w:val="0"/>
        <w:tabs>
          <w:tab w:val="left" w:pos="2835"/>
          <w:tab w:val="center" w:pos="52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____________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</w:t>
      </w: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№ ___________</w:t>
      </w:r>
    </w:p>
    <w:p w14:paraId="0EC0A1D3" w14:textId="77777777" w:rsidR="000E2E84" w:rsidRPr="003343AE" w:rsidRDefault="000E2E84" w:rsidP="000E2E84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CDE1E" w14:textId="77777777" w:rsidR="000E2E84" w:rsidRPr="003343AE" w:rsidRDefault="000E2E84" w:rsidP="000E2E84">
      <w:pPr>
        <w:widowControl w:val="0"/>
        <w:autoSpaceDE w:val="0"/>
        <w:autoSpaceDN w:val="0"/>
        <w:spacing w:after="0" w:line="240" w:lineRule="auto"/>
        <w:ind w:right="5526"/>
        <w:jc w:val="both"/>
        <w:rPr>
          <w:rFonts w:ascii="Times New Roman" w:hAnsi="Times New Roman" w:cs="Times New Roman"/>
          <w:sz w:val="28"/>
          <w:szCs w:val="28"/>
        </w:rPr>
      </w:pPr>
      <w:r w:rsidRPr="003343A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отдельные постановления Кабинета Министров Республики Татарстан</w:t>
      </w:r>
    </w:p>
    <w:p w14:paraId="7BB1DCCB" w14:textId="77777777" w:rsidR="000E2E84" w:rsidRDefault="000E2E84" w:rsidP="000E2E84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717044EA" w14:textId="77777777" w:rsidR="000E2E84" w:rsidRPr="003343AE" w:rsidRDefault="000E2E84" w:rsidP="000E2E84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7B10B7DF" w14:textId="77777777" w:rsidR="000E2E84" w:rsidRPr="00E62836" w:rsidRDefault="000E2E84" w:rsidP="000E2E84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B6AD162" w14:textId="77777777" w:rsidR="000E2E84" w:rsidRDefault="000E2E84" w:rsidP="000E2E84">
      <w:pPr>
        <w:pStyle w:val="ConsPlusTitle"/>
        <w:adjustRightInd w:val="0"/>
        <w:ind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 </w:t>
      </w:r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Татарстан, утвержденное постановлением Кабинета Министров Республики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 (с изменениями, внесенными постановлениями Кабинета Министров Республики Татарстан от 27.11.2012 </w:t>
      </w:r>
      <w:hyperlink r:id="rId4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1036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30.01.2013 </w:t>
      </w:r>
      <w:hyperlink r:id="rId5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52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29.06.2013 </w:t>
      </w:r>
      <w:hyperlink r:id="rId6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458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24.01.2014 </w:t>
      </w:r>
      <w:hyperlink r:id="rId7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36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15.02.2014 </w:t>
      </w:r>
      <w:hyperlink r:id="rId8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91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27.06.2014 </w:t>
      </w:r>
      <w:hyperlink r:id="rId9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443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29.07.2014 </w:t>
      </w:r>
      <w:hyperlink r:id="rId10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553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02.08.2014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</w:t>
      </w:r>
      <w:hyperlink r:id="rId11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565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10.10.2014 </w:t>
      </w:r>
      <w:hyperlink r:id="rId12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752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22.10.2014 </w:t>
      </w:r>
      <w:hyperlink r:id="rId13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775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02.04.2015 </w:t>
      </w:r>
      <w:hyperlink r:id="rId14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209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     </w:t>
      </w:r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22.07.2015 </w:t>
      </w:r>
      <w:hyperlink r:id="rId15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536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03.11.2015 </w:t>
      </w:r>
      <w:hyperlink r:id="rId16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833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26.05.2016 </w:t>
      </w:r>
      <w:hyperlink r:id="rId17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356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30.06.2016 </w:t>
      </w:r>
      <w:hyperlink r:id="rId18" w:history="1">
        <w:r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 xml:space="preserve">   </w:t>
        </w:r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 xml:space="preserve"> 449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16.03.2017 </w:t>
      </w:r>
      <w:hyperlink r:id="rId19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144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20.06.2017 </w:t>
      </w:r>
      <w:hyperlink r:id="rId20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400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05.09.2017 </w:t>
      </w:r>
      <w:hyperlink r:id="rId21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636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26.10.2017 </w:t>
      </w:r>
      <w:hyperlink r:id="rId22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809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14.06.2018 </w:t>
      </w:r>
      <w:hyperlink r:id="rId23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482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15.06.2018 </w:t>
      </w:r>
      <w:hyperlink r:id="rId24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486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16.11.2018 </w:t>
      </w:r>
      <w:hyperlink r:id="rId25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998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    </w:t>
      </w:r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17.07.2019 </w:t>
      </w:r>
      <w:hyperlink r:id="rId26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594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28.08.2019 </w:t>
      </w:r>
      <w:hyperlink r:id="rId27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715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22.10.2019 </w:t>
      </w:r>
      <w:hyperlink r:id="rId28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952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06.12.2019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</w:t>
      </w:r>
      <w:hyperlink r:id="rId29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1110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02.04.2021 </w:t>
      </w:r>
      <w:hyperlink r:id="rId30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212</w:t>
        </w:r>
      </w:hyperlink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10.04.2021 </w:t>
      </w:r>
      <w:hyperlink r:id="rId31" w:history="1">
        <w:r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237</w:t>
        </w:r>
      </w:hyperlink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20.07.2021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605,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     </w:t>
      </w:r>
      <w:r w:rsidRP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26.07.2021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645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380F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30.10.2021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380F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1030,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380F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10.06.2022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380F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543, от 20.06.2022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№</w:t>
      </w:r>
      <w:r w:rsidRPr="00380F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587, от 14.09.2022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380F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1002</w:t>
      </w:r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), изменение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5C43E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изложив п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ункт </w:t>
      </w:r>
      <w:r w:rsidRPr="005C43E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4.1 в следующей редакции:</w:t>
      </w:r>
    </w:p>
    <w:p w14:paraId="5BEF81AE" w14:textId="77777777" w:rsidR="000E2E84" w:rsidRPr="00E62836" w:rsidRDefault="000E2E84" w:rsidP="000E2E8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2836">
        <w:rPr>
          <w:rFonts w:ascii="Times New Roman" w:eastAsiaTheme="minorHAnsi" w:hAnsi="Times New Roman" w:cs="Times New Roman"/>
          <w:sz w:val="28"/>
          <w:szCs w:val="28"/>
          <w:lang w:eastAsia="en-US"/>
        </w:rPr>
        <w:t>«4.1. Рекомендуемый норматив численности получателей услуг, обслуживаемых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социальными работниками</w:t>
      </w:r>
      <w:r w:rsidRPr="00E628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базовый оклад (ставку заработной платы) в комплексных центрах социального обслуживания населения, составляет:</w:t>
      </w:r>
    </w:p>
    <w:p w14:paraId="0E4ECB54" w14:textId="77777777" w:rsidR="000E2E84" w:rsidRPr="00E62836" w:rsidRDefault="000E2E84" w:rsidP="000E2E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15 человек - при отсутствии у гражданина потребности в уходе в рамках системы долговременного ухода; при отказе гражданина от предоставления социального пакета долговременного ухода, предусмотренного постановлением Кабинета Министров Республики Татарстан</w:t>
      </w:r>
      <w:r w:rsidRPr="00E62836">
        <w:rPr>
          <w:rFonts w:ascii="Times New Roman" w:hAnsi="Times New Roman" w:cs="Times New Roman"/>
          <w:sz w:val="26"/>
          <w:szCs w:val="26"/>
        </w:rPr>
        <w:t xml:space="preserve"> от 31.03.2021 № 198 «</w:t>
      </w:r>
      <w:r w:rsidRPr="00380F62">
        <w:rPr>
          <w:rFonts w:ascii="Times New Roman" w:hAnsi="Times New Roman" w:cs="Times New Roman"/>
          <w:sz w:val="28"/>
          <w:szCs w:val="28"/>
        </w:rPr>
        <w:t>О реализации пилотного проекта по созданию системы долговременного ухода за гражданами пожилого возраста и ин</w:t>
      </w:r>
      <w:r>
        <w:rPr>
          <w:rFonts w:ascii="Times New Roman" w:hAnsi="Times New Roman" w:cs="Times New Roman"/>
          <w:sz w:val="28"/>
          <w:szCs w:val="28"/>
        </w:rPr>
        <w:t>валидами в Республике Татарстан</w:t>
      </w:r>
      <w:r w:rsidRPr="00E62836">
        <w:rPr>
          <w:rFonts w:ascii="Times New Roman" w:hAnsi="Times New Roman" w:cs="Times New Roman"/>
          <w:sz w:val="28"/>
          <w:szCs w:val="28"/>
        </w:rPr>
        <w:t>» (далее – социальный пакет); при оказании гражданину социальных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2836">
        <w:rPr>
          <w:rFonts w:ascii="Times New Roman" w:hAnsi="Times New Roman" w:cs="Times New Roman"/>
          <w:sz w:val="28"/>
          <w:szCs w:val="28"/>
        </w:rPr>
        <w:t xml:space="preserve"> определенных индивидуальной программой 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0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входящих в</w:t>
      </w:r>
      <w:r w:rsidRPr="00E62836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62836">
        <w:rPr>
          <w:rFonts w:ascii="Times New Roman" w:hAnsi="Times New Roman" w:cs="Times New Roman"/>
          <w:sz w:val="28"/>
          <w:szCs w:val="28"/>
        </w:rPr>
        <w:t xml:space="preserve"> пакет;</w:t>
      </w:r>
    </w:p>
    <w:p w14:paraId="7FDB0431" w14:textId="6BAF4A3C" w:rsidR="000E2E84" w:rsidRPr="00E62836" w:rsidRDefault="000E2E84" w:rsidP="000E2E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6 человек – при предоставлении гражданину социального пакета по первому уровню нуждаемости в уходе, определенному в соответствии</w:t>
      </w:r>
      <w:r w:rsidR="007C41F9" w:rsidRPr="007C41F9">
        <w:rPr>
          <w:rFonts w:ascii="Times New Roman" w:hAnsi="Times New Roman" w:cs="Times New Roman"/>
          <w:sz w:val="28"/>
          <w:szCs w:val="28"/>
        </w:rPr>
        <w:t xml:space="preserve"> </w:t>
      </w:r>
      <w:r w:rsidR="007C41F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62836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</w:t>
      </w:r>
      <w:r w:rsidRPr="00E62836">
        <w:rPr>
          <w:rFonts w:ascii="Times New Roman" w:hAnsi="Times New Roman" w:cs="Times New Roman"/>
          <w:sz w:val="26"/>
          <w:szCs w:val="26"/>
        </w:rPr>
        <w:t xml:space="preserve"> от 31.03.2021 № 198 «</w:t>
      </w:r>
      <w:r w:rsidRPr="0031752E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Pr="0031752E">
        <w:rPr>
          <w:rFonts w:ascii="Times New Roman" w:hAnsi="Times New Roman" w:cs="Times New Roman"/>
          <w:sz w:val="28"/>
          <w:szCs w:val="28"/>
        </w:rPr>
        <w:lastRenderedPageBreak/>
        <w:t>пилотного проекта по созданию системы долговременного ухода за гражданами пожилого возраста и инвалидами в Республик</w:t>
      </w:r>
      <w:r>
        <w:rPr>
          <w:rFonts w:ascii="Times New Roman" w:hAnsi="Times New Roman" w:cs="Times New Roman"/>
          <w:sz w:val="28"/>
          <w:szCs w:val="28"/>
        </w:rPr>
        <w:t>е Татарстан</w:t>
      </w:r>
      <w:r w:rsidRPr="00E62836">
        <w:rPr>
          <w:rFonts w:ascii="Times New Roman" w:hAnsi="Times New Roman" w:cs="Times New Roman"/>
          <w:sz w:val="28"/>
          <w:szCs w:val="28"/>
        </w:rPr>
        <w:t>» (далее – уровень нуждаемости в уходе);</w:t>
      </w:r>
    </w:p>
    <w:p w14:paraId="103CD23A" w14:textId="77777777" w:rsidR="000E2E84" w:rsidRPr="00E62836" w:rsidRDefault="000E2E84" w:rsidP="000E2E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3 человека - при предоставлении гражданину социального пакета по второму уровню нуждаемости в уходе;</w:t>
      </w:r>
    </w:p>
    <w:p w14:paraId="0859A974" w14:textId="77777777" w:rsidR="000E2E84" w:rsidRDefault="000E2E84" w:rsidP="000E2E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2 человека - при предоставлении гражданину социального пакета по третьему уровню нуждаемости в уходе.»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C68B53" w14:textId="77777777" w:rsidR="000E2E84" w:rsidRPr="005C43E6" w:rsidRDefault="000E2E84" w:rsidP="000E2E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62836"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социальных услуг поставщиками социальных услуг в форме социального обслуживания на дому в Республике Татарстан, </w:t>
      </w:r>
      <w:r w:rsidRPr="005C43E6"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  <w:r w:rsidRPr="00E6283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 (с изменениями, внесенными постановлениями Кабинета Министров Республики Татарстан от </w:t>
      </w:r>
      <w:r w:rsidRPr="002E7277">
        <w:rPr>
          <w:rFonts w:ascii="Times New Roman" w:hAnsi="Times New Roman" w:cs="Times New Roman"/>
          <w:sz w:val="28"/>
          <w:szCs w:val="28"/>
        </w:rPr>
        <w:t xml:space="preserve">06.07.2015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E7277">
        <w:rPr>
          <w:rFonts w:ascii="Times New Roman" w:hAnsi="Times New Roman" w:cs="Times New Roman"/>
          <w:sz w:val="28"/>
          <w:szCs w:val="28"/>
        </w:rPr>
        <w:t>№ 498, от 08.05.2016 № 287, от 18.06.2016 № 413, от 03.10.2016 № 705, от 08.02.2019 № 82, от 10.02.2020 № 84, от 08.06.2021 № 441, от 19.02.2022 № 138, от 14.12.2022 № 1324, от 16.03.2023 № 260</w:t>
      </w:r>
      <w:r w:rsidRPr="00E62836">
        <w:rPr>
          <w:rFonts w:ascii="Times New Roman" w:hAnsi="Times New Roman" w:cs="Times New Roman"/>
          <w:sz w:val="28"/>
          <w:szCs w:val="28"/>
        </w:rPr>
        <w:t xml:space="preserve">), </w:t>
      </w:r>
      <w:r w:rsidRPr="00B75F0B">
        <w:rPr>
          <w:rFonts w:ascii="Times New Roman" w:hAnsi="Times New Roman" w:cs="Times New Roman"/>
          <w:sz w:val="28"/>
          <w:szCs w:val="28"/>
        </w:rPr>
        <w:t>изменение, изложив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3E6">
        <w:rPr>
          <w:rFonts w:ascii="Times New Roman" w:hAnsi="Times New Roman" w:cs="Times New Roman"/>
          <w:sz w:val="28"/>
          <w:szCs w:val="28"/>
        </w:rPr>
        <w:t>подпункт 6.3.1 пункта 6.3 в следующей редакции:</w:t>
      </w:r>
    </w:p>
    <w:p w14:paraId="45DBD43B" w14:textId="77777777" w:rsidR="000E2E84" w:rsidRPr="00E62836" w:rsidRDefault="000E2E84" w:rsidP="000E2E8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«6.3.1. </w:t>
      </w:r>
      <w:r w:rsidRPr="00E62836">
        <w:rPr>
          <w:rFonts w:ascii="Times New Roman" w:hAnsi="Times New Roman" w:cs="Times New Roman"/>
          <w:b w:val="0"/>
          <w:sz w:val="28"/>
          <w:szCs w:val="28"/>
        </w:rPr>
        <w:t>Поставщик социальной услуги должен располагать количеством персонала по видам профессиональной деятельности, необходимым для качественного предоставления социальных услуг.</w:t>
      </w:r>
    </w:p>
    <w:p w14:paraId="1D69B6A0" w14:textId="77777777" w:rsidR="000E2E84" w:rsidRPr="00E62836" w:rsidRDefault="000E2E84" w:rsidP="000E2E84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Рекомендуемый норматив численности получателей социальных услуг, обслуживаемых одним социальным работником, составляет:</w:t>
      </w:r>
    </w:p>
    <w:p w14:paraId="7B8FCDC5" w14:textId="77777777" w:rsidR="000E2E84" w:rsidRPr="00E62836" w:rsidRDefault="000E2E84" w:rsidP="000E2E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15 человек - при отсутствии у гражданина потребности в уходе в рамках системы долговременного ухода; при отказе гражданина от предоставления социального пакета долговременного ухода, предусмотренного постановлением Кабинета Министров Республики Татарстан</w:t>
      </w:r>
      <w:r w:rsidRPr="00E62836">
        <w:rPr>
          <w:rFonts w:ascii="Times New Roman" w:hAnsi="Times New Roman" w:cs="Times New Roman"/>
          <w:sz w:val="26"/>
          <w:szCs w:val="26"/>
        </w:rPr>
        <w:t xml:space="preserve"> от 31.03.2021 № 198 «</w:t>
      </w:r>
      <w:r w:rsidRPr="002E7277">
        <w:rPr>
          <w:rFonts w:ascii="Times New Roman" w:hAnsi="Times New Roman" w:cs="Times New Roman"/>
          <w:sz w:val="28"/>
          <w:szCs w:val="28"/>
        </w:rPr>
        <w:t>О реализации пилотного проекта по созданию системы долговременного ухода за гражданами пожилого возраста и инвалидами в Республике Татарстан</w:t>
      </w:r>
      <w:r w:rsidRPr="00E62836">
        <w:rPr>
          <w:rFonts w:ascii="Times New Roman" w:hAnsi="Times New Roman" w:cs="Times New Roman"/>
          <w:sz w:val="28"/>
          <w:szCs w:val="28"/>
        </w:rPr>
        <w:t>» (далее – социальный пакет); при оказании гражданину социальных услуг определенных индивидуальной программой 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7931">
        <w:rPr>
          <w:rFonts w:ascii="Times New Roman" w:hAnsi="Times New Roman" w:cs="Times New Roman"/>
          <w:sz w:val="28"/>
          <w:szCs w:val="28"/>
        </w:rPr>
        <w:t>не входящих в социальный пакет</w:t>
      </w:r>
      <w:r w:rsidRPr="00E62836">
        <w:rPr>
          <w:rFonts w:ascii="Times New Roman" w:hAnsi="Times New Roman" w:cs="Times New Roman"/>
          <w:sz w:val="28"/>
          <w:szCs w:val="28"/>
        </w:rPr>
        <w:t>;</w:t>
      </w:r>
    </w:p>
    <w:p w14:paraId="56D600DE" w14:textId="3FE794F4" w:rsidR="000E2E84" w:rsidRPr="00E62836" w:rsidRDefault="000E2E84" w:rsidP="000E2E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6 человек – при предоставлении гражданину социального пакета по первому уровню нуждаемости в уходе, определенному в соответствии</w:t>
      </w:r>
      <w:r w:rsidR="007C41F9" w:rsidRPr="007C41F9">
        <w:rPr>
          <w:rFonts w:ascii="Times New Roman" w:hAnsi="Times New Roman" w:cs="Times New Roman"/>
          <w:sz w:val="28"/>
          <w:szCs w:val="28"/>
        </w:rPr>
        <w:t xml:space="preserve"> </w:t>
      </w:r>
      <w:r w:rsidR="007C41F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62836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</w:t>
      </w:r>
      <w:r w:rsidRPr="00E62836">
        <w:rPr>
          <w:rFonts w:ascii="Times New Roman" w:hAnsi="Times New Roman" w:cs="Times New Roman"/>
          <w:sz w:val="26"/>
          <w:szCs w:val="26"/>
        </w:rPr>
        <w:t xml:space="preserve"> от 31.03.2021 № 198 «</w:t>
      </w:r>
      <w:r w:rsidRPr="002E7277">
        <w:rPr>
          <w:rFonts w:ascii="Times New Roman" w:hAnsi="Times New Roman" w:cs="Times New Roman"/>
          <w:sz w:val="28"/>
          <w:szCs w:val="28"/>
        </w:rPr>
        <w:t>О реализации пилотного проекта по созданию системы долговременного ухода за гражданами пожилого возраста и инвалидами в Республике Татарстан</w:t>
      </w:r>
      <w:r w:rsidRPr="00E62836">
        <w:rPr>
          <w:rFonts w:ascii="Times New Roman" w:hAnsi="Times New Roman" w:cs="Times New Roman"/>
          <w:sz w:val="28"/>
          <w:szCs w:val="28"/>
        </w:rPr>
        <w:t>» (далее – уровень нуждаемости в уходе);</w:t>
      </w:r>
    </w:p>
    <w:p w14:paraId="6AEC19B1" w14:textId="77777777" w:rsidR="000E2E84" w:rsidRPr="00E62836" w:rsidRDefault="000E2E84" w:rsidP="000E2E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3 человека - при предоставлении гражданину социального пакета по второму уровню нуждаемости в уходе;</w:t>
      </w:r>
    </w:p>
    <w:p w14:paraId="7EA27B5B" w14:textId="77777777" w:rsidR="000E2E84" w:rsidRDefault="000E2E84" w:rsidP="000E2E8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41F9">
        <w:rPr>
          <w:rFonts w:ascii="Times New Roman" w:hAnsi="Times New Roman" w:cs="Times New Roman"/>
          <w:sz w:val="28"/>
          <w:szCs w:val="28"/>
        </w:rPr>
        <w:t>2 человека</w:t>
      </w:r>
      <w:r w:rsidRPr="00E62836">
        <w:rPr>
          <w:rFonts w:ascii="Times New Roman" w:hAnsi="Times New Roman" w:cs="Times New Roman"/>
          <w:sz w:val="28"/>
          <w:szCs w:val="28"/>
        </w:rPr>
        <w:t xml:space="preserve"> - при предоставлении гражданину социального пакета по третьему уровню нуждаемости в уходе.</w:t>
      </w:r>
      <w:r w:rsidRPr="00E6283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A634D2B" w14:textId="77777777" w:rsidR="000E2E84" w:rsidRDefault="000E2E84" w:rsidP="000E2E8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Pr="000B23E5">
        <w:rPr>
          <w:rFonts w:ascii="Times New Roman" w:eastAsiaTheme="minorHAnsi" w:hAnsi="Times New Roman" w:cs="Times New Roman"/>
          <w:sz w:val="28"/>
          <w:szCs w:val="28"/>
          <w:lang w:eastAsia="en-US"/>
        </w:rPr>
        <w:t>5.1.5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исключить;</w:t>
      </w:r>
      <w:r w:rsidRPr="000B2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E942EE2" w14:textId="77777777" w:rsidR="000E2E84" w:rsidRDefault="000E2E84" w:rsidP="000E2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9585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5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585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5A">
        <w:rPr>
          <w:rFonts w:ascii="Times New Roman" w:hAnsi="Times New Roman" w:cs="Times New Roman"/>
          <w:sz w:val="28"/>
          <w:szCs w:val="28"/>
        </w:rPr>
        <w:t>к Порядку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5A">
        <w:rPr>
          <w:rFonts w:ascii="Times New Roman" w:hAnsi="Times New Roman" w:cs="Times New Roman"/>
          <w:sz w:val="28"/>
          <w:szCs w:val="28"/>
        </w:rPr>
        <w:t>социальных услуг поставщиками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5A">
        <w:rPr>
          <w:rFonts w:ascii="Times New Roman" w:hAnsi="Times New Roman" w:cs="Times New Roman"/>
          <w:sz w:val="28"/>
          <w:szCs w:val="28"/>
        </w:rPr>
        <w:t>социальных услуг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5A">
        <w:rPr>
          <w:rFonts w:ascii="Times New Roman" w:hAnsi="Times New Roman" w:cs="Times New Roman"/>
          <w:sz w:val="28"/>
          <w:szCs w:val="28"/>
        </w:rPr>
        <w:t>социального обслуживания на 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5A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>, утвержденному указанным постановлением сноску «*» исключить.</w:t>
      </w:r>
    </w:p>
    <w:p w14:paraId="13B962C4" w14:textId="79BB6D6D" w:rsidR="000E2E84" w:rsidRDefault="000E2E84" w:rsidP="000E2E8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5C43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2C5376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Установить, что действи</w:t>
      </w:r>
      <w:r w:rsidR="007C41F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53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1, абзацев второго – </w:t>
      </w:r>
      <w:r w:rsidR="007C41F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седьмого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2 </w:t>
      </w:r>
      <w:r w:rsidRPr="002C537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постановления распространя</w:t>
      </w:r>
      <w:r w:rsidR="007C41F9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2C53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на правоотношения, возникшие </w:t>
      </w:r>
      <w:r w:rsidR="007C41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r w:rsidRPr="002C5376">
        <w:rPr>
          <w:rFonts w:ascii="Times New Roman" w:eastAsiaTheme="minorHAnsi" w:hAnsi="Times New Roman" w:cs="Times New Roman"/>
          <w:sz w:val="28"/>
          <w:szCs w:val="28"/>
          <w:lang w:eastAsia="en-US"/>
        </w:rPr>
        <w:t>с 1 января 2023 года</w:t>
      </w:r>
      <w:r w:rsidRPr="00B517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A0EB931" w14:textId="77777777" w:rsidR="000E2E84" w:rsidRDefault="000E2E84" w:rsidP="000E2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E36B49" w14:textId="77777777" w:rsidR="000E2E84" w:rsidRDefault="000E2E84" w:rsidP="000E2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97AB3A" w14:textId="77777777" w:rsidR="000E2E84" w:rsidRPr="00595A0D" w:rsidRDefault="000E2E84" w:rsidP="000E2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190DCDC" w14:textId="77777777" w:rsidR="0028042A" w:rsidRDefault="000E2E84" w:rsidP="004C2E59">
      <w:pPr>
        <w:spacing w:after="0"/>
        <w:jc w:val="both"/>
      </w:pPr>
      <w:r w:rsidRPr="00595A0D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595A0D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28042A" w:rsidSect="00DF40D6">
      <w:pgSz w:w="11905" w:h="16838"/>
      <w:pgMar w:top="426" w:right="850" w:bottom="28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84"/>
    <w:rsid w:val="000E2E84"/>
    <w:rsid w:val="00175E2C"/>
    <w:rsid w:val="00216001"/>
    <w:rsid w:val="0028042A"/>
    <w:rsid w:val="00382580"/>
    <w:rsid w:val="004C2E59"/>
    <w:rsid w:val="006053EE"/>
    <w:rsid w:val="007C41F9"/>
    <w:rsid w:val="00BA6CA9"/>
    <w:rsid w:val="00D67215"/>
    <w:rsid w:val="00D9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E2DA"/>
  <w15:chartTrackingRefBased/>
  <w15:docId w15:val="{3E275C4F-40EB-4E11-B0A4-699A9E80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D903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903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903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903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903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90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0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A0C10D66A3DA7F546A453E9F66CE34AB1B66ACAB22C7646DE39014EA4D2FC3A8CBDEDF5ABBB82E62C83617731E1A06061E9D4A4A8DE10982526FDjEh0O" TargetMode="External"/><Relationship Id="rId18" Type="http://schemas.openxmlformats.org/officeDocument/2006/relationships/hyperlink" Target="consultantplus://offline/ref=DA0C10D66A3DA7F546A453E9F66CE34AB1B66ACABB257742DC375C44AC8BF0388BB2B2E2ACF28EE72C8361723FBEA57570B1D9A0B2C016803924FFE3j5h4O" TargetMode="External"/><Relationship Id="rId26" Type="http://schemas.openxmlformats.org/officeDocument/2006/relationships/hyperlink" Target="consultantplus://offline/ref=DA0C10D66A3DA7F546A453E9F66CE34AB1B66ACABB217E46DB3B5C44AC8BF0388BB2B2E2ACF28EE72C8361723FBEA57570B1D9A0B2C016803924FFE3j5h4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A0C10D66A3DA7F546A453E9F66CE34AB1B66ACABB277F41DC355C44AC8BF0388BB2B2E2ACF28EE72C8361723FBEA57570B1D9A0B2C016803924FFE3j5h4O" TargetMode="External"/><Relationship Id="rId7" Type="http://schemas.openxmlformats.org/officeDocument/2006/relationships/hyperlink" Target="consultantplus://offline/ref=DA0C10D66A3DA7F546A453E9F66CE34AB1B66ACAB2267F4BDE39014EA4D2FC3A8CBDEDF5ABBB82E62C83617731E1A06061E9D4A4A8DE10982526FDjEh0O" TargetMode="External"/><Relationship Id="rId12" Type="http://schemas.openxmlformats.org/officeDocument/2006/relationships/hyperlink" Target="consultantplus://offline/ref=DA0C10D66A3DA7F546A453E9F66CE34AB1B66ACAB22C7845D039014EA4D2FC3A8CBDEDF5ABBB82E62C83677531E1A06061E9D4A4A8DE10982526FDjEh0O" TargetMode="External"/><Relationship Id="rId17" Type="http://schemas.openxmlformats.org/officeDocument/2006/relationships/hyperlink" Target="consultantplus://offline/ref=DA0C10D66A3DA7F546A453E9F66CE34AB1B66ACABB257945DA365C44AC8BF0388BB2B2E2ACF28EE72C8361723FBEA57570B1D9A0B2C016803924FFE3j5h4O" TargetMode="External"/><Relationship Id="rId25" Type="http://schemas.openxmlformats.org/officeDocument/2006/relationships/hyperlink" Target="consultantplus://offline/ref=DA0C10D66A3DA7F546A453E9F66CE34AB1B66ACABB267943D1355C44AC8BF0388BB2B2E2ACF28EE72C8361723FBEA57570B1D9A0B2C016803924FFE3j5h4O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A0C10D66A3DA7F546A453E9F66CE34AB1B66ACABB257F4ADC3B5C44AC8BF0388BB2B2E2ACF28EE72C8361723FBEA57570B1D9A0B2C016803924FFE3j5h4O" TargetMode="External"/><Relationship Id="rId20" Type="http://schemas.openxmlformats.org/officeDocument/2006/relationships/hyperlink" Target="consultantplus://offline/ref=DA0C10D66A3DA7F546A453E9F66CE34AB1B66ACABB247740D9315C44AC8BF0388BB2B2E2ACF28EE72C8361723FBEA57570B1D9A0B2C016803924FFE3j5h4O" TargetMode="External"/><Relationship Id="rId29" Type="http://schemas.openxmlformats.org/officeDocument/2006/relationships/hyperlink" Target="consultantplus://offline/ref=DA0C10D66A3DA7F546A453E9F66CE34AB1B66ACABB217B46D1345C44AC8BF0388BB2B2E2ACF28EE72C8361723FBEA57570B1D9A0B2C016803924FFE3j5h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0C10D66A3DA7F546A453E9F66CE34AB1B66ACABD2D7E40DE39014EA4D2FC3A8CBDEDF5ABBB82E62C83617731E1A06061E9D4A4A8DE10982526FDjEh0O" TargetMode="External"/><Relationship Id="rId11" Type="http://schemas.openxmlformats.org/officeDocument/2006/relationships/hyperlink" Target="consultantplus://offline/ref=DA0C10D66A3DA7F546A453E9F66CE34AB1B66ACAB2227747DB39014EA4D2FC3A8CBDEDF5ABBB82E62C83617731E1A06061E9D4A4A8DE10982526FDjEh0O" TargetMode="External"/><Relationship Id="rId24" Type="http://schemas.openxmlformats.org/officeDocument/2006/relationships/hyperlink" Target="consultantplus://offline/ref=DA0C10D66A3DA7F546A453E9F66CE34AB1B66ACABB277746DD3B5C44AC8BF0388BB2B2E2ACF28EE72C8361723FBEA57570B1D9A0B2C016803924FFE3j5h4O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DA0C10D66A3DA7F546A453E9F66CE34AB1B66ACABD217E4BD039014EA4D2FC3A8CBDEDF5ABBB82E62C83617731E1A06061E9D4A4A8DE10982526FDjEh0O" TargetMode="External"/><Relationship Id="rId15" Type="http://schemas.openxmlformats.org/officeDocument/2006/relationships/hyperlink" Target="consultantplus://offline/ref=DA0C10D66A3DA7F546A453E9F66CE34AB1B66ACAB3227C4ADF39014EA4D2FC3A8CBDEDF5ABBB82E62C83617731E1A06061E9D4A4A8DE10982526FDjEh0O" TargetMode="External"/><Relationship Id="rId23" Type="http://schemas.openxmlformats.org/officeDocument/2006/relationships/hyperlink" Target="consultantplus://offline/ref=DA0C10D66A3DA7F546A453E9F66CE34AB1B66ACABB277746DB375C44AC8BF0388BB2B2E2ACF28EE72C8361723FBEA57570B1D9A0B2C016803924FFE3j5h4O" TargetMode="External"/><Relationship Id="rId28" Type="http://schemas.openxmlformats.org/officeDocument/2006/relationships/hyperlink" Target="consultantplus://offline/ref=DA0C10D66A3DA7F546A453E9F66CE34AB1B66ACABB217C41DE335C44AC8BF0388BB2B2E2ACF28EE72C8361723FBEA57570B1D9A0B2C016803924FFE3j5h4O" TargetMode="External"/><Relationship Id="rId10" Type="http://schemas.openxmlformats.org/officeDocument/2006/relationships/hyperlink" Target="consultantplus://offline/ref=DA0C10D66A3DA7F546A453E9F66CE34AB1B66ACAB222784BDC39014EA4D2FC3A8CBDEDF5ABBB82E62C83617731E1A06061E9D4A4A8DE10982526FDjEh0O" TargetMode="External"/><Relationship Id="rId19" Type="http://schemas.openxmlformats.org/officeDocument/2006/relationships/hyperlink" Target="consultantplus://offline/ref=DA0C10D66A3DA7F546A453E9F66CE34AB1B66ACABB247A45DD345C44AC8BF0388BB2B2E2ACF28EE72C8361723FBEA57570B1D9A0B2C016803924FFE3j5h4O" TargetMode="External"/><Relationship Id="rId31" Type="http://schemas.openxmlformats.org/officeDocument/2006/relationships/hyperlink" Target="consultantplus://offline/ref=DA0C10D66A3DA7F546A453E9F66CE34AB1B66ACABB207A47DF3B5C44AC8BF0388BB2B2E2ACF28EE72C8361723FBEA57570B1D9A0B2C016803924FFE3j5h4O" TargetMode="External"/><Relationship Id="rId4" Type="http://schemas.openxmlformats.org/officeDocument/2006/relationships/hyperlink" Target="consultantplus://offline/ref=DA0C10D66A3DA7F546A453E9F66CE34AB1B66ACABD277745D139014EA4D2FC3A8CBDEDF5ABBB82E62C83617731E1A06061E9D4A4A8DE10982526FDjEh0O" TargetMode="External"/><Relationship Id="rId9" Type="http://schemas.openxmlformats.org/officeDocument/2006/relationships/hyperlink" Target="consultantplus://offline/ref=DA0C10D66A3DA7F546A453E9F66CE34AB1B66ACAB2227D46DD39014EA4D2FC3A8CBDEDF5ABBB82E62C83677331E1A06061E9D4A4A8DE10982526FDjEh0O" TargetMode="External"/><Relationship Id="rId14" Type="http://schemas.openxmlformats.org/officeDocument/2006/relationships/hyperlink" Target="consultantplus://offline/ref=DA0C10D66A3DA7F546A453E9F66CE34AB1B66ACAB3217B47DA39014EA4D2FC3A8CBDEDF5ABBB82E62C83617731E1A06061E9D4A4A8DE10982526FDjEh0O" TargetMode="External"/><Relationship Id="rId22" Type="http://schemas.openxmlformats.org/officeDocument/2006/relationships/hyperlink" Target="consultantplus://offline/ref=DA0C10D66A3DA7F546A453E9F66CE34AB1B66ACABB277B43D9315C44AC8BF0388BB2B2E2ACF28EE72C83617233BEA57570B1D9A0B2C016803924FFE3j5h4O" TargetMode="External"/><Relationship Id="rId27" Type="http://schemas.openxmlformats.org/officeDocument/2006/relationships/hyperlink" Target="consultantplus://offline/ref=DA0C10D66A3DA7F546A453E9F66CE34AB1B66ACABB217D46D0355C44AC8BF0388BB2B2E2ACF28EE72C8361723FBEA57570B1D9A0B2C016803924FFE3j5h4O" TargetMode="External"/><Relationship Id="rId30" Type="http://schemas.openxmlformats.org/officeDocument/2006/relationships/hyperlink" Target="consultantplus://offline/ref=DA0C10D66A3DA7F546A453E9F66CE34AB1B66ACABB207A41DE355C44AC8BF0388BB2B2E2ACF28EE72C8361723FBEA57570B1D9A0B2C016803924FFE3j5h4O" TargetMode="External"/><Relationship Id="rId8" Type="http://schemas.openxmlformats.org/officeDocument/2006/relationships/hyperlink" Target="consultantplus://offline/ref=DA0C10D66A3DA7F546A453E9F66CE34AB1B66ACAB2267943D039014EA4D2FC3A8CBDEDF5ABBB82E62C83617731E1A06061E9D4A4A8DE10982526FDjEh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Марина Александровна</dc:creator>
  <cp:keywords/>
  <dc:description/>
  <cp:lastModifiedBy>Нигматуллина Залина Анасовна</cp:lastModifiedBy>
  <cp:revision>2</cp:revision>
  <dcterms:created xsi:type="dcterms:W3CDTF">2023-05-23T13:25:00Z</dcterms:created>
  <dcterms:modified xsi:type="dcterms:W3CDTF">2023-05-23T13:25:00Z</dcterms:modified>
</cp:coreProperties>
</file>