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bookmarkStart w:id="0" w:name="_GoBack"/>
      <w:bookmarkEnd w:id="0"/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CB5941">
        <w:rPr>
          <w:b/>
          <w:noProof/>
          <w:sz w:val="28"/>
          <w:szCs w:val="28"/>
        </w:rPr>
        <w:t xml:space="preserve">О внесении изменений в Устав </w:t>
      </w: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CB5941">
        <w:rPr>
          <w:b/>
          <w:noProof/>
          <w:sz w:val="28"/>
          <w:szCs w:val="28"/>
        </w:rPr>
        <w:t xml:space="preserve">муниципального образования </w:t>
      </w: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center"/>
        <w:textAlignment w:val="auto"/>
        <w:rPr>
          <w:b/>
          <w:noProof/>
          <w:sz w:val="28"/>
          <w:szCs w:val="28"/>
        </w:rPr>
      </w:pPr>
      <w:r w:rsidRPr="00CB5941">
        <w:rPr>
          <w:b/>
          <w:noProof/>
          <w:sz w:val="28"/>
          <w:szCs w:val="28"/>
        </w:rPr>
        <w:t>города Казани</w:t>
      </w: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ind w:right="567"/>
        <w:contextualSpacing/>
        <w:jc w:val="center"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tabs>
          <w:tab w:val="left" w:pos="9639"/>
        </w:tabs>
        <w:overflowPunct/>
        <w:autoSpaceDE/>
        <w:autoSpaceDN/>
        <w:adjustRightInd/>
        <w:spacing w:line="288" w:lineRule="auto"/>
        <w:ind w:firstLine="709"/>
        <w:contextualSpacing/>
        <w:jc w:val="both"/>
        <w:textAlignment w:val="auto"/>
        <w:rPr>
          <w:noProof/>
          <w:sz w:val="28"/>
          <w:szCs w:val="28"/>
        </w:rPr>
      </w:pPr>
      <w:r w:rsidRPr="00CB5941">
        <w:rPr>
          <w:noProof/>
          <w:sz w:val="28"/>
          <w:szCs w:val="28"/>
        </w:rPr>
        <w:t xml:space="preserve">В соответствии со статьей 44 Федерального закона от 06.10.2003 </w:t>
      </w:r>
      <w:r w:rsidRPr="00CB5941">
        <w:rPr>
          <w:noProof/>
          <w:sz w:val="28"/>
          <w:szCs w:val="28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CB5941">
        <w:rPr>
          <w:b/>
          <w:noProof/>
          <w:sz w:val="28"/>
          <w:szCs w:val="28"/>
        </w:rPr>
        <w:t>решила</w:t>
      </w:r>
      <w:r w:rsidRPr="00CB5941">
        <w:rPr>
          <w:noProof/>
          <w:sz w:val="28"/>
          <w:szCs w:val="28"/>
        </w:rPr>
        <w:t>:</w:t>
      </w: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outlineLvl w:val="0"/>
        <w:rPr>
          <w:noProof/>
          <w:sz w:val="28"/>
          <w:szCs w:val="28"/>
        </w:rPr>
      </w:pPr>
      <w:r w:rsidRPr="00CB5941">
        <w:rPr>
          <w:noProof/>
          <w:sz w:val="28"/>
          <w:szCs w:val="28"/>
        </w:rPr>
        <w:t xml:space="preserve">1. </w:t>
      </w:r>
      <w:proofErr w:type="gramStart"/>
      <w:r w:rsidRPr="00CB5941">
        <w:rPr>
          <w:sz w:val="28"/>
          <w:szCs w:val="28"/>
        </w:rPr>
        <w:t xml:space="preserve"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</w:t>
      </w:r>
      <w:r w:rsidRPr="00CB5941">
        <w:rPr>
          <w:noProof/>
          <w:sz w:val="28"/>
          <w:szCs w:val="28"/>
        </w:rPr>
        <w:t xml:space="preserve">Казанской городской Думы от 08.06.2006 №5-9, от 16.08.2007         №7-19, от 26.06.2008 №15-31, от 29.04.2009 №16-40, </w:t>
      </w:r>
      <w:r w:rsidRPr="00CB5941">
        <w:rPr>
          <w:noProof/>
          <w:sz w:val="28"/>
          <w:szCs w:val="28"/>
        </w:rPr>
        <w:br/>
      </w:r>
      <w:r w:rsidRPr="00CB5941">
        <w:rPr>
          <w:bCs/>
          <w:sz w:val="28"/>
          <w:szCs w:val="28"/>
        </w:rPr>
        <w:t xml:space="preserve">от 10.03.2010 №11-48, от 08.10.2010 №2-54, от 06.12.2010 №13-2, </w:t>
      </w:r>
      <w:r w:rsidRPr="00CB5941">
        <w:rPr>
          <w:bCs/>
          <w:sz w:val="28"/>
          <w:szCs w:val="28"/>
        </w:rPr>
        <w:br/>
        <w:t xml:space="preserve">от 24.10.2011 №14-8, от 19.04.2012 №9-13, от 13.02.2013 №15-20, </w:t>
      </w:r>
      <w:r w:rsidRPr="00CB5941">
        <w:rPr>
          <w:bCs/>
          <w:sz w:val="28"/>
          <w:szCs w:val="28"/>
        </w:rPr>
        <w:br/>
        <w:t>от 25.12.2013 №16-28, от 25.07.2014</w:t>
      </w:r>
      <w:proofErr w:type="gramEnd"/>
      <w:r w:rsidRPr="00CB5941">
        <w:rPr>
          <w:bCs/>
          <w:sz w:val="28"/>
          <w:szCs w:val="28"/>
        </w:rPr>
        <w:t xml:space="preserve"> №</w:t>
      </w:r>
      <w:proofErr w:type="gramStart"/>
      <w:r w:rsidRPr="00CB5941">
        <w:rPr>
          <w:bCs/>
          <w:sz w:val="28"/>
          <w:szCs w:val="28"/>
        </w:rPr>
        <w:t xml:space="preserve">16-34, от 04.03.2015 №30-41, </w:t>
      </w:r>
      <w:r w:rsidRPr="00CB5941">
        <w:rPr>
          <w:bCs/>
          <w:sz w:val="28"/>
          <w:szCs w:val="28"/>
        </w:rPr>
        <w:br/>
        <w:t xml:space="preserve">от 07.09.2015 №13-45, от 20.04.2016 №16-6, от 25.02.2017 №43-13, </w:t>
      </w:r>
      <w:r w:rsidRPr="00CB5941">
        <w:rPr>
          <w:bCs/>
          <w:sz w:val="28"/>
          <w:szCs w:val="28"/>
        </w:rPr>
        <w:br/>
        <w:t xml:space="preserve">от 27.09.2017 №7-20, от 17.04.2018 №21-25, от 13.12.2018 №16-30, </w:t>
      </w:r>
      <w:r w:rsidRPr="00CB5941">
        <w:rPr>
          <w:bCs/>
          <w:sz w:val="28"/>
          <w:szCs w:val="28"/>
        </w:rPr>
        <w:br/>
        <w:t>от 18.04.2019 №14-33, от 28.02.2020 №14-38, от 21.10.2020 №8-2, от 29.06.2021 №4-7, от 15.04.2022 №18-13, от 22.11.2022 №17-18</w:t>
      </w:r>
      <w:r w:rsidRPr="00CB5941">
        <w:rPr>
          <w:noProof/>
          <w:sz w:val="28"/>
          <w:szCs w:val="28"/>
        </w:rPr>
        <w:t>),</w:t>
      </w:r>
      <w:r w:rsidRPr="00CB5941">
        <w:rPr>
          <w:sz w:val="28"/>
          <w:szCs w:val="28"/>
        </w:rPr>
        <w:t xml:space="preserve"> изменения согласно приложению.</w:t>
      </w:r>
      <w:proofErr w:type="gramEnd"/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rPr>
          <w:iCs/>
          <w:noProof/>
          <w:sz w:val="28"/>
          <w:szCs w:val="28"/>
        </w:rPr>
      </w:pPr>
      <w:r w:rsidRPr="00CB5941">
        <w:rPr>
          <w:noProof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rPr>
          <w:sz w:val="28"/>
          <w:szCs w:val="28"/>
        </w:rPr>
      </w:pPr>
      <w:r w:rsidRPr="00CB5941">
        <w:rPr>
          <w:noProof/>
          <w:sz w:val="28"/>
          <w:szCs w:val="28"/>
        </w:rPr>
        <w:t>3. Опубликовать настоящее решение в</w:t>
      </w:r>
      <w:r w:rsidRPr="00CB5941">
        <w:rPr>
          <w:sz w:val="28"/>
          <w:szCs w:val="28"/>
        </w:rPr>
        <w:t xml:space="preserve"> </w:t>
      </w:r>
      <w:proofErr w:type="gramStart"/>
      <w:r w:rsidRPr="00CB5941">
        <w:rPr>
          <w:sz w:val="28"/>
          <w:szCs w:val="28"/>
        </w:rPr>
        <w:t>Сборнике</w:t>
      </w:r>
      <w:proofErr w:type="gramEnd"/>
      <w:r w:rsidRPr="00CB5941">
        <w:rPr>
          <w:sz w:val="28"/>
          <w:szCs w:val="28"/>
        </w:rPr>
        <w:t xml:space="preserve"> документов и правовых актов муниципального образования города Казани </w:t>
      </w:r>
      <w:r w:rsidRPr="00CB5941">
        <w:rPr>
          <w:noProof/>
          <w:sz w:val="28"/>
          <w:szCs w:val="28"/>
        </w:rPr>
        <w:t>после его государственной регистрации.</w:t>
      </w:r>
      <w:r w:rsidRPr="00CB5941">
        <w:rPr>
          <w:iCs/>
          <w:noProof/>
          <w:sz w:val="28"/>
          <w:szCs w:val="28"/>
        </w:rPr>
        <w:t xml:space="preserve"> </w:t>
      </w: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rPr>
          <w:color w:val="000000" w:themeColor="text1"/>
          <w:sz w:val="28"/>
          <w:szCs w:val="28"/>
        </w:rPr>
      </w:pPr>
      <w:r w:rsidRPr="00CB5941">
        <w:rPr>
          <w:noProof/>
          <w:color w:val="000000" w:themeColor="text1"/>
          <w:sz w:val="28"/>
          <w:szCs w:val="28"/>
        </w:rPr>
        <w:lastRenderedPageBreak/>
        <w:t>4.</w:t>
      </w:r>
      <w:r w:rsidRPr="00CB5941">
        <w:rPr>
          <w:color w:val="000000" w:themeColor="text1"/>
          <w:sz w:val="28"/>
          <w:szCs w:val="28"/>
        </w:rPr>
        <w:t xml:space="preserve">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Российской Федерации».</w:t>
      </w: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rPr>
          <w:b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textAlignment w:val="auto"/>
        <w:rPr>
          <w:b/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b/>
          <w:noProof/>
          <w:sz w:val="28"/>
          <w:szCs w:val="28"/>
        </w:rPr>
      </w:pPr>
      <w:r w:rsidRPr="00CB5941">
        <w:rPr>
          <w:b/>
          <w:noProof/>
          <w:sz w:val="28"/>
          <w:szCs w:val="28"/>
        </w:rPr>
        <w:t>Мэр города                                                                                             И.Р.Метшин</w:t>
      </w: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contextualSpacing/>
        <w:textAlignment w:val="auto"/>
        <w:rPr>
          <w:noProof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autoSpaceDE/>
        <w:autoSpaceDN/>
        <w:adjustRightInd/>
        <w:spacing w:line="288" w:lineRule="auto"/>
        <w:ind w:right="-1"/>
        <w:contextualSpacing/>
        <w:jc w:val="both"/>
        <w:textAlignment w:val="auto"/>
        <w:rPr>
          <w:noProof/>
          <w:sz w:val="28"/>
          <w:szCs w:val="28"/>
        </w:rPr>
        <w:sectPr w:rsidR="00AF76FD" w:rsidRPr="00CB5941" w:rsidSect="00CB5941">
          <w:headerReference w:type="firs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F76FD" w:rsidRPr="00CB5941" w:rsidRDefault="00AF76FD" w:rsidP="00CB5941">
      <w:pPr>
        <w:widowControl w:val="0"/>
        <w:spacing w:line="288" w:lineRule="auto"/>
        <w:ind w:left="6096" w:right="-1"/>
        <w:contextualSpacing/>
        <w:rPr>
          <w:noProof/>
          <w:color w:val="000000" w:themeColor="text1"/>
          <w:sz w:val="28"/>
          <w:szCs w:val="28"/>
        </w:rPr>
      </w:pPr>
      <w:r w:rsidRPr="00CB5941">
        <w:rPr>
          <w:noProof/>
          <w:color w:val="000000" w:themeColor="text1"/>
          <w:sz w:val="28"/>
          <w:szCs w:val="28"/>
        </w:rPr>
        <w:lastRenderedPageBreak/>
        <w:t>Приложение к решению</w:t>
      </w:r>
    </w:p>
    <w:p w:rsidR="00AF76FD" w:rsidRPr="00CB5941" w:rsidRDefault="00AF76FD" w:rsidP="00CB5941">
      <w:pPr>
        <w:widowControl w:val="0"/>
        <w:spacing w:line="288" w:lineRule="auto"/>
        <w:ind w:left="6096" w:right="-1"/>
        <w:contextualSpacing/>
        <w:rPr>
          <w:noProof/>
          <w:color w:val="000000" w:themeColor="text1"/>
          <w:sz w:val="28"/>
          <w:szCs w:val="28"/>
        </w:rPr>
      </w:pPr>
      <w:r w:rsidRPr="00CB5941">
        <w:rPr>
          <w:noProof/>
          <w:color w:val="000000" w:themeColor="text1"/>
          <w:sz w:val="28"/>
          <w:szCs w:val="28"/>
        </w:rPr>
        <w:t xml:space="preserve">Казанской городской Думы </w:t>
      </w:r>
    </w:p>
    <w:p w:rsidR="00AF76FD" w:rsidRPr="00CB5941" w:rsidRDefault="00AF76FD" w:rsidP="00CB5941">
      <w:pPr>
        <w:widowControl w:val="0"/>
        <w:spacing w:line="288" w:lineRule="auto"/>
        <w:ind w:left="6096" w:right="-1"/>
        <w:contextualSpacing/>
        <w:rPr>
          <w:noProof/>
          <w:color w:val="000000" w:themeColor="text1"/>
          <w:sz w:val="28"/>
          <w:szCs w:val="28"/>
        </w:rPr>
      </w:pPr>
      <w:r w:rsidRPr="00CB5941">
        <w:rPr>
          <w:noProof/>
          <w:color w:val="000000" w:themeColor="text1"/>
          <w:sz w:val="28"/>
          <w:szCs w:val="28"/>
        </w:rPr>
        <w:t>от___________    №_______</w:t>
      </w:r>
      <w:r w:rsidRPr="00CB5941" w:rsidDel="00A618FD">
        <w:rPr>
          <w:noProof/>
          <w:color w:val="000000" w:themeColor="text1"/>
          <w:sz w:val="28"/>
          <w:szCs w:val="28"/>
        </w:rPr>
        <w:t xml:space="preserve"> </w:t>
      </w:r>
    </w:p>
    <w:p w:rsidR="00AF76FD" w:rsidRPr="00CB5941" w:rsidRDefault="00AF76FD" w:rsidP="00CB5941">
      <w:pPr>
        <w:widowControl w:val="0"/>
        <w:overflowPunct/>
        <w:spacing w:line="288" w:lineRule="auto"/>
        <w:ind w:left="5812" w:right="566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spacing w:line="288" w:lineRule="auto"/>
        <w:contextualSpacing/>
        <w:jc w:val="center"/>
        <w:textAlignment w:val="auto"/>
        <w:rPr>
          <w:b/>
          <w:bCs/>
          <w:sz w:val="28"/>
          <w:szCs w:val="28"/>
        </w:rPr>
      </w:pPr>
      <w:r w:rsidRPr="00CB5941">
        <w:rPr>
          <w:b/>
          <w:bCs/>
          <w:sz w:val="28"/>
          <w:szCs w:val="28"/>
        </w:rPr>
        <w:t>Изменения в Устав</w:t>
      </w:r>
    </w:p>
    <w:p w:rsidR="00AF76FD" w:rsidRPr="00CB5941" w:rsidRDefault="00AF76FD" w:rsidP="00CB5941">
      <w:pPr>
        <w:widowControl w:val="0"/>
        <w:overflowPunct/>
        <w:spacing w:line="288" w:lineRule="auto"/>
        <w:contextualSpacing/>
        <w:jc w:val="center"/>
        <w:textAlignment w:val="auto"/>
        <w:rPr>
          <w:b/>
          <w:bCs/>
          <w:sz w:val="28"/>
          <w:szCs w:val="28"/>
        </w:rPr>
      </w:pPr>
      <w:r w:rsidRPr="00CB5941">
        <w:rPr>
          <w:b/>
          <w:bCs/>
          <w:sz w:val="28"/>
          <w:szCs w:val="28"/>
        </w:rPr>
        <w:t>муниципального образования города Казани</w:t>
      </w:r>
    </w:p>
    <w:p w:rsidR="00AF76FD" w:rsidRPr="00CB5941" w:rsidRDefault="00AF76FD" w:rsidP="00CB5941">
      <w:pPr>
        <w:widowControl w:val="0"/>
        <w:overflowPunct/>
        <w:spacing w:line="288" w:lineRule="auto"/>
        <w:ind w:right="566" w:firstLine="540"/>
        <w:contextualSpacing/>
        <w:jc w:val="center"/>
        <w:textAlignment w:val="auto"/>
        <w:rPr>
          <w:b/>
          <w:bCs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spacing w:line="288" w:lineRule="auto"/>
        <w:ind w:firstLine="709"/>
        <w:contextualSpacing/>
        <w:jc w:val="both"/>
        <w:textAlignment w:val="auto"/>
        <w:rPr>
          <w:bCs/>
          <w:sz w:val="28"/>
          <w:szCs w:val="28"/>
        </w:rPr>
      </w:pPr>
      <w:r w:rsidRPr="00CB5941">
        <w:rPr>
          <w:bCs/>
          <w:sz w:val="28"/>
          <w:szCs w:val="28"/>
        </w:rPr>
        <w:t>Внести в Устав муниципального образования города Казани следующие изменения: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noProof/>
          <w:sz w:val="28"/>
          <w:szCs w:val="28"/>
        </w:rPr>
        <w:t xml:space="preserve">1. Часть 4 </w:t>
      </w:r>
      <w:r w:rsidRPr="00CB5941">
        <w:rPr>
          <w:sz w:val="28"/>
          <w:szCs w:val="28"/>
        </w:rPr>
        <w:t xml:space="preserve">статьи </w:t>
      </w:r>
      <w:r w:rsidRPr="00CB5941">
        <w:rPr>
          <w:noProof/>
          <w:sz w:val="28"/>
          <w:szCs w:val="28"/>
        </w:rPr>
        <w:t>19</w:t>
      </w:r>
      <w:r w:rsidRPr="00CB5941">
        <w:rPr>
          <w:sz w:val="28"/>
          <w:szCs w:val="28"/>
        </w:rPr>
        <w:t xml:space="preserve"> после слов «</w:t>
      </w:r>
      <w:r w:rsidRPr="00CB5941">
        <w:rPr>
          <w:color w:val="000000"/>
          <w:sz w:val="28"/>
          <w:szCs w:val="28"/>
        </w:rPr>
        <w:t xml:space="preserve">Российской Федерации"» дополнить словами «(за исключением </w:t>
      </w:r>
      <w:r w:rsidRPr="00CB5941">
        <w:rPr>
          <w:color w:val="000000"/>
          <w:sz w:val="28"/>
          <w:szCs w:val="28"/>
          <w:shd w:val="clear" w:color="auto" w:fill="FFFFFF"/>
        </w:rPr>
        <w:t>проектов правил благоустройства территории, проектов муниципальных правовых актов о внесении изменений в </w:t>
      </w:r>
      <w:hyperlink r:id="rId8" w:anchor="/document/8131303/entry/100" w:history="1">
        <w:r w:rsidRPr="00CB5941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 w:rsidRPr="00CB5941">
        <w:rPr>
          <w:color w:val="000000"/>
          <w:sz w:val="28"/>
          <w:szCs w:val="28"/>
          <w:shd w:val="clear" w:color="auto" w:fill="FFFFFF"/>
        </w:rPr>
        <w:t> благоустройства территории)».</w:t>
      </w:r>
    </w:p>
    <w:p w:rsidR="00AF76FD" w:rsidRPr="00CB5941" w:rsidRDefault="00AF76FD" w:rsidP="00CB5941">
      <w:pPr>
        <w:spacing w:line="288" w:lineRule="auto"/>
        <w:ind w:firstLine="709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2. В статье 26: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2.1. часть 3.1 изложить в следующей редакции: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«3.1. На постоянной основе в Казанской городской Думе работают депутаты, избранные на должности Мэра города Казани, первого заместителя, заместителей Главы муниципального образования, секретаря Казанской Городской Думы»;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 xml:space="preserve">2.2. в </w:t>
      </w:r>
      <w:proofErr w:type="gramStart"/>
      <w:r w:rsidRPr="00CB5941">
        <w:rPr>
          <w:sz w:val="28"/>
          <w:szCs w:val="28"/>
        </w:rPr>
        <w:t>пункте</w:t>
      </w:r>
      <w:proofErr w:type="gramEnd"/>
      <w:r w:rsidRPr="00CB5941">
        <w:rPr>
          <w:sz w:val="28"/>
          <w:szCs w:val="28"/>
        </w:rPr>
        <w:t xml:space="preserve"> б) части 14 слова «Президента Республики Татарстан» заменить словами «Главы (Раиса) Республики Татарстан (далее – Раис Республики Татарстан)».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rFonts w:eastAsiaTheme="minorHAnsi"/>
          <w:sz w:val="28"/>
          <w:szCs w:val="28"/>
          <w:lang w:eastAsia="en-US"/>
        </w:rPr>
        <w:t>3.</w:t>
      </w:r>
      <w:r w:rsidRPr="00CB5941">
        <w:rPr>
          <w:sz w:val="28"/>
          <w:szCs w:val="28"/>
        </w:rPr>
        <w:t xml:space="preserve">  В статье 32:</w:t>
      </w:r>
    </w:p>
    <w:p w:rsidR="00AF76FD" w:rsidRPr="00CB5941" w:rsidRDefault="00AF76FD" w:rsidP="00CB5941">
      <w:pPr>
        <w:spacing w:line="288" w:lineRule="auto"/>
        <w:ind w:firstLine="709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3.1. в части 3: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3.1.1. дополнить пунктом 12 следующего содержания: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«12) отсутствия депутата без уважительных причин на всех заседаниях Казанской городской Думы в течение шести месяцев подряд»;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3.1.2. пункт 12 считать пунктом 13;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 xml:space="preserve">3.2. в </w:t>
      </w:r>
      <w:proofErr w:type="gramStart"/>
      <w:r w:rsidRPr="00CB5941">
        <w:rPr>
          <w:sz w:val="28"/>
          <w:szCs w:val="28"/>
        </w:rPr>
        <w:t>абзаце</w:t>
      </w:r>
      <w:proofErr w:type="gramEnd"/>
      <w:r w:rsidRPr="00CB5941">
        <w:rPr>
          <w:sz w:val="28"/>
          <w:szCs w:val="28"/>
        </w:rPr>
        <w:t xml:space="preserve"> втором части 3.2 слова «Президента Республики Татарстан» заменить словами «Раиса Республики Татарстан».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4.</w:t>
      </w:r>
      <w:r w:rsidRPr="00CB5941">
        <w:rPr>
          <w:color w:val="000000"/>
          <w:sz w:val="28"/>
          <w:szCs w:val="28"/>
        </w:rPr>
        <w:t xml:space="preserve"> Часть 1 статьи 33 после слов «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от установленного числа депутатов Городской Думы» дополнить словами «в </w:t>
      </w: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>порядке</w:t>
      </w:r>
      <w:proofErr w:type="gramEnd"/>
      <w:r w:rsidRPr="00CB5941">
        <w:rPr>
          <w:color w:val="000000"/>
          <w:sz w:val="28"/>
          <w:szCs w:val="28"/>
          <w:shd w:val="clear" w:color="auto" w:fill="FFFFFF"/>
        </w:rPr>
        <w:t>, установленном Регламентом Городской Думы,».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5. В статье 40: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5.1.</w:t>
      </w:r>
      <w:r w:rsidRPr="00CB5941">
        <w:rPr>
          <w:color w:val="000000"/>
          <w:sz w:val="28"/>
          <w:szCs w:val="28"/>
        </w:rPr>
        <w:t xml:space="preserve"> часть 4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«4. В сфере транспортного обслуживания жителей: 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lastRenderedPageBreak/>
        <w:t xml:space="preserve">4.1. создает условия для предоставления транспортных услуг населению и организует транспортное обслуживание населения в </w:t>
      </w:r>
      <w:proofErr w:type="gramStart"/>
      <w:r w:rsidRPr="00CB5941">
        <w:rPr>
          <w:color w:val="000000"/>
          <w:sz w:val="28"/>
          <w:szCs w:val="28"/>
        </w:rPr>
        <w:t>границах</w:t>
      </w:r>
      <w:proofErr w:type="gramEnd"/>
      <w:r w:rsidRPr="00CB5941">
        <w:rPr>
          <w:color w:val="000000"/>
          <w:sz w:val="28"/>
          <w:szCs w:val="28"/>
        </w:rPr>
        <w:t xml:space="preserve"> города Казани;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4.2. разрабатывает и утверждает программы </w:t>
      </w:r>
      <w:proofErr w:type="gramStart"/>
      <w:r w:rsidRPr="00CB5941">
        <w:rPr>
          <w:color w:val="000000"/>
          <w:sz w:val="28"/>
          <w:szCs w:val="28"/>
        </w:rPr>
        <w:t>комплексного</w:t>
      </w:r>
      <w:proofErr w:type="gramEnd"/>
      <w:r w:rsidRPr="00CB5941">
        <w:rPr>
          <w:color w:val="000000"/>
          <w:sz w:val="28"/>
          <w:szCs w:val="28"/>
        </w:rPr>
        <w:t xml:space="preserve"> развития транспортной инфраструктуры;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color w:val="000000"/>
          <w:sz w:val="28"/>
          <w:szCs w:val="28"/>
        </w:rPr>
        <w:t>4.3</w:t>
      </w:r>
      <w:r w:rsidRPr="00CB5941">
        <w:rPr>
          <w:sz w:val="28"/>
          <w:szCs w:val="28"/>
        </w:rPr>
        <w:t>. принимает нормативные правовые акты в сфере организации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4.4. утверждает в </w:t>
      </w:r>
      <w:proofErr w:type="gramStart"/>
      <w:r w:rsidRPr="00CB5941">
        <w:rPr>
          <w:color w:val="000000"/>
          <w:sz w:val="28"/>
          <w:szCs w:val="28"/>
        </w:rPr>
        <w:t>пределах</w:t>
      </w:r>
      <w:proofErr w:type="gramEnd"/>
      <w:r w:rsidRPr="00CB5941">
        <w:rPr>
          <w:color w:val="000000"/>
          <w:sz w:val="28"/>
          <w:szCs w:val="28"/>
        </w:rPr>
        <w:t xml:space="preserve"> своей компетенции порядок подготовки документа планирования регулярных перевозок, принимает и реализует его;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 xml:space="preserve">4.5. выполняет функции муниципального заказчика регулярных перевозок по муниципальным маршрутам регулярных перевозок, </w:t>
      </w: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>заключает муниципальный контракт и выдает</w:t>
      </w:r>
      <w:proofErr w:type="gramEnd"/>
      <w:r w:rsidRPr="00CB5941">
        <w:rPr>
          <w:color w:val="000000"/>
          <w:sz w:val="28"/>
          <w:szCs w:val="28"/>
          <w:shd w:val="clear" w:color="auto" w:fill="FFFFFF"/>
        </w:rPr>
        <w:t xml:space="preserve"> карты маршрута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4.6. </w:t>
      </w:r>
      <w:r w:rsidRPr="00CB5941">
        <w:rPr>
          <w:sz w:val="28"/>
          <w:szCs w:val="28"/>
        </w:rPr>
        <w:t>выполняет функции организатора открытого конкурса на право осуществления перевозок по муниципальному маршруту регулярных перевозок, устанавливает шкалу для оценки критериев заявок на участие в таком конкурсе, выдает перевозчикам свидетельство об осуществлении перевозок по муниципальному маршруту регулярных перевозок и карты маршрута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color w:val="000000"/>
          <w:sz w:val="28"/>
          <w:szCs w:val="28"/>
        </w:rPr>
        <w:t>4.7.</w:t>
      </w:r>
      <w:r w:rsidRPr="00CB5941">
        <w:rPr>
          <w:sz w:val="28"/>
          <w:szCs w:val="28"/>
        </w:rPr>
        <w:t xml:space="preserve"> утверждает порядок ведения реестра муниципальных маршрутов регулярных перевозок, порядок внесения в него сведений об изменении вида регулярных перевозок, осуществляемых по муниципальному маршруту регулярных перевозок, ведет реестр муниципальных маршрутов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sz w:val="28"/>
          <w:szCs w:val="28"/>
        </w:rPr>
        <w:t>4.8.</w:t>
      </w:r>
      <w:r w:rsidRPr="00CB5941">
        <w:rPr>
          <w:color w:val="000000"/>
          <w:sz w:val="28"/>
          <w:szCs w:val="28"/>
        </w:rPr>
        <w:t xml:space="preserve"> устанавливает перечень остановочных пунктов, расположенных на территории города Казани, которые разрешается использовать в качестве начальных и (или) конечных остановочных пунктов по муниципальным маршрутам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4.9. направляет в уполномоченный орган исполнительной власти Республики Татарстан предложения по установлению остановочных пунктов на  территории города Казани по межмуниципальным маршрутам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4.10. устанавливает при необходимости требования к осуществлению перевозок по муниципальным маршрутам регулярных перевозок по нерегулируемым тарифам;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4.11. </w:t>
      </w:r>
      <w:r w:rsidRPr="00CB5941">
        <w:rPr>
          <w:sz w:val="28"/>
          <w:szCs w:val="28"/>
        </w:rPr>
        <w:t xml:space="preserve">определяет порядок размещения извещения о проведении открытого конкурса на право осуществления перевозок по муниципальному маршруту регулярных </w:t>
      </w:r>
      <w:r w:rsidRPr="00CB5941">
        <w:rPr>
          <w:color w:val="000000"/>
          <w:sz w:val="28"/>
          <w:szCs w:val="28"/>
        </w:rPr>
        <w:t xml:space="preserve">перевозок и внесенных в него изменений 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на официальном портале </w:t>
      </w:r>
      <w:r w:rsidRPr="00CB5941">
        <w:rPr>
          <w:color w:val="000000"/>
          <w:sz w:val="28"/>
          <w:szCs w:val="28"/>
          <w:shd w:val="clear" w:color="auto" w:fill="FFFFFF"/>
        </w:rPr>
        <w:lastRenderedPageBreak/>
        <w:t>органов местного самоуправления города Казани (</w:t>
      </w:r>
      <w:hyperlink r:id="rId9" w:tgtFrame="_blank" w:history="1">
        <w:r w:rsidRPr="00CB5941">
          <w:rPr>
            <w:rStyle w:val="a3"/>
            <w:color w:val="000000"/>
            <w:sz w:val="28"/>
            <w:szCs w:val="28"/>
            <w:shd w:val="clear" w:color="auto" w:fill="FFFFFF"/>
          </w:rPr>
          <w:t>www.kzn.ru</w:t>
        </w:r>
      </w:hyperlink>
      <w:r w:rsidRPr="00CB5941">
        <w:rPr>
          <w:color w:val="000000"/>
          <w:sz w:val="28"/>
          <w:szCs w:val="28"/>
          <w:shd w:val="clear" w:color="auto" w:fill="FFFFFF"/>
        </w:rPr>
        <w:t xml:space="preserve">) </w:t>
      </w:r>
      <w:r w:rsidRPr="00CB5941">
        <w:rPr>
          <w:sz w:val="28"/>
          <w:szCs w:val="28"/>
        </w:rPr>
        <w:t>в информационно-телекоммуникационной сети "Интернет"»;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 xml:space="preserve">4.12. устанавливает форму заявки на участие в открытом </w:t>
      </w:r>
      <w:proofErr w:type="gramStart"/>
      <w:r w:rsidRPr="00CB5941">
        <w:rPr>
          <w:sz w:val="28"/>
          <w:szCs w:val="28"/>
        </w:rPr>
        <w:t>конкурсе</w:t>
      </w:r>
      <w:proofErr w:type="gramEnd"/>
      <w:r w:rsidRPr="00CB5941">
        <w:rPr>
          <w:sz w:val="28"/>
          <w:szCs w:val="28"/>
        </w:rPr>
        <w:t xml:space="preserve"> на право осуществления перевозок по муниципальному маршруту регулярных перевозок и требования к содержанию данной заявки;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 xml:space="preserve">4.13. утверждает порядок установления, изменения, отмены муниципальных маршрутов регулярных перевозок, устанавливает, </w:t>
      </w:r>
      <w:proofErr w:type="gramStart"/>
      <w:r w:rsidRPr="00CB5941">
        <w:rPr>
          <w:sz w:val="28"/>
          <w:szCs w:val="28"/>
        </w:rPr>
        <w:t>изменяет и отменяет</w:t>
      </w:r>
      <w:proofErr w:type="gramEnd"/>
      <w:r w:rsidRPr="00CB5941">
        <w:rPr>
          <w:sz w:val="28"/>
          <w:szCs w:val="28"/>
        </w:rPr>
        <w:t xml:space="preserve"> муниципальные маршруты регулярных перевозок;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>4.14. осуществляет оценку соблюдения обязательных требований в сфере организации регулярных перевозок в рамках муниципального контроля на автомобильном транспорте, городском наземном электрическом транспорте и в дорожном хозяйстве;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sz w:val="28"/>
          <w:szCs w:val="28"/>
        </w:rPr>
      </w:pPr>
      <w:r w:rsidRPr="00CB5941">
        <w:rPr>
          <w:sz w:val="28"/>
          <w:szCs w:val="28"/>
        </w:rPr>
        <w:t xml:space="preserve">4.15. осуществляет иные полномочия, отнесенные к компетенции </w:t>
      </w:r>
      <w:r w:rsidRPr="00CB5941">
        <w:rPr>
          <w:color w:val="000000"/>
          <w:sz w:val="28"/>
          <w:szCs w:val="28"/>
          <w:shd w:val="clear" w:color="auto" w:fill="FFFFFF"/>
        </w:rPr>
        <w:t>органов местного самоуправления города Казани</w:t>
      </w:r>
      <w:r w:rsidRPr="00CB5941">
        <w:rPr>
          <w:sz w:val="28"/>
          <w:szCs w:val="28"/>
        </w:rPr>
        <w:t xml:space="preserve"> законодательством в сфере организации регулярных перевозок»;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sz w:val="28"/>
          <w:szCs w:val="28"/>
        </w:rPr>
        <w:t>5.2.</w:t>
      </w:r>
      <w:r w:rsidRPr="00CB5941">
        <w:rPr>
          <w:color w:val="000000"/>
          <w:sz w:val="28"/>
          <w:szCs w:val="28"/>
        </w:rPr>
        <w:t xml:space="preserve"> часть 11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«11. В сфере молодежной политики, физкультуры, спорта и организации досуга: 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11.1. участвует в реализации молодежной политики;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11.2. </w:t>
      </w:r>
      <w:proofErr w:type="gramStart"/>
      <w:r w:rsidRPr="00CB5941">
        <w:rPr>
          <w:color w:val="000000"/>
          <w:sz w:val="28"/>
          <w:szCs w:val="28"/>
        </w:rPr>
        <w:t>разрабатывает и реализует</w:t>
      </w:r>
      <w:proofErr w:type="gramEnd"/>
      <w:r w:rsidRPr="00CB5941">
        <w:rPr>
          <w:color w:val="000000"/>
          <w:sz w:val="28"/>
          <w:szCs w:val="28"/>
        </w:rPr>
        <w:t xml:space="preserve"> меры по обеспечению и защите прав и законных интересов молодежи на территории города Казани;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11.3. </w:t>
      </w:r>
      <w:proofErr w:type="gramStart"/>
      <w:r w:rsidRPr="00CB5941">
        <w:rPr>
          <w:color w:val="000000"/>
          <w:sz w:val="28"/>
          <w:szCs w:val="28"/>
        </w:rPr>
        <w:t>организует и проводит</w:t>
      </w:r>
      <w:proofErr w:type="gramEnd"/>
      <w:r w:rsidRPr="00CB5941">
        <w:rPr>
          <w:color w:val="000000"/>
          <w:sz w:val="28"/>
          <w:szCs w:val="28"/>
        </w:rPr>
        <w:t xml:space="preserve"> мероприятия по работе с молодежью на территории города Казани;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 xml:space="preserve">11.4. разрабатывает </w:t>
      </w:r>
      <w:r w:rsidRPr="00CB5941">
        <w:rPr>
          <w:color w:val="000000"/>
          <w:sz w:val="28"/>
          <w:szCs w:val="28"/>
        </w:rPr>
        <w:t>и реализует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муниципальные программы по основным направлениям реализации молодежной политики;</w:t>
      </w:r>
      <w:proofErr w:type="gramEnd"/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11.5. </w:t>
      </w:r>
      <w:proofErr w:type="gramStart"/>
      <w:r w:rsidRPr="00CB5941">
        <w:rPr>
          <w:color w:val="000000"/>
          <w:sz w:val="28"/>
          <w:szCs w:val="28"/>
        </w:rPr>
        <w:t>организует и осуществляет</w:t>
      </w:r>
      <w:proofErr w:type="gramEnd"/>
      <w:r w:rsidRPr="00CB5941">
        <w:rPr>
          <w:color w:val="000000"/>
          <w:sz w:val="28"/>
          <w:szCs w:val="28"/>
        </w:rPr>
        <w:t xml:space="preserve"> мониторинг реализации молодежной политики на территории города Казани;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11.6. обеспечивает условия для развития на территории города Казани физической культуры, школьного спорта и массового спорта, организует проведение официальных физкультурно-оздоровительных и спортивных мероприятий города Казани;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11.7. </w:t>
      </w:r>
      <w:proofErr w:type="gramStart"/>
      <w:r w:rsidRPr="00CB5941">
        <w:rPr>
          <w:color w:val="000000"/>
          <w:sz w:val="28"/>
          <w:szCs w:val="28"/>
        </w:rPr>
        <w:t>создает условия для массового отдыха жителей города Казани и организует</w:t>
      </w:r>
      <w:proofErr w:type="gramEnd"/>
      <w:r w:rsidRPr="00CB5941">
        <w:rPr>
          <w:color w:val="000000"/>
          <w:sz w:val="28"/>
          <w:szCs w:val="28"/>
        </w:rPr>
        <w:t xml:space="preserve"> обустройство мест массового отдыха населения;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11.8. совместно с общественными объединениями инвалидов способствует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lastRenderedPageBreak/>
        <w:t xml:space="preserve">11.9. организует физкультурно-спортивную работу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</w:t>
      </w:r>
      <w:proofErr w:type="gramStart"/>
      <w:r w:rsidRPr="00CB5941">
        <w:rPr>
          <w:color w:val="000000"/>
          <w:sz w:val="28"/>
          <w:szCs w:val="28"/>
        </w:rPr>
        <w:t>организует и проводит</w:t>
      </w:r>
      <w:proofErr w:type="gramEnd"/>
      <w:r w:rsidRPr="00CB5941">
        <w:rPr>
          <w:color w:val="000000"/>
          <w:sz w:val="28"/>
          <w:szCs w:val="28"/>
        </w:rPr>
        <w:t xml:space="preserve"> муниципальные официальные физкультурные мероприятия и спортивные мероприятия города Казани, в том числе: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>-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>утверждает и реализует</w:t>
      </w:r>
      <w:proofErr w:type="gramEnd"/>
      <w:r w:rsidRPr="00CB5941">
        <w:rPr>
          <w:color w:val="000000"/>
          <w:sz w:val="28"/>
          <w:szCs w:val="28"/>
          <w:shd w:val="clear" w:color="auto" w:fill="FFFFFF"/>
        </w:rPr>
        <w:t xml:space="preserve"> календарные планы физкультурных мероприятий и спортивных мероприятий города Казани, включающие в себя физкультурные мероприятия и спортивные мероприятия по реализации комплекса ГТО;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-</w:t>
      </w:r>
      <w:r w:rsidRPr="00CB5941">
        <w:rPr>
          <w:color w:val="000000"/>
          <w:sz w:val="28"/>
          <w:szCs w:val="28"/>
        </w:rPr>
        <w:t xml:space="preserve"> организует медицинское обеспечение официальных физкультурных мероприятий и спортивных мероприятий города Казани;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11.10. популяризирует физическую культуру и спорт среди различных групп населения, в том числе среди инвалидов, лиц с ограниченными возможностями здоровья;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11.11. содействует в </w:t>
      </w:r>
      <w:proofErr w:type="gramStart"/>
      <w:r w:rsidRPr="00CB5941">
        <w:rPr>
          <w:color w:val="000000"/>
          <w:sz w:val="28"/>
          <w:szCs w:val="28"/>
        </w:rPr>
        <w:t>рамках</w:t>
      </w:r>
      <w:proofErr w:type="gramEnd"/>
      <w:r w:rsidRPr="00CB5941">
        <w:rPr>
          <w:color w:val="000000"/>
          <w:sz w:val="28"/>
          <w:szCs w:val="28"/>
        </w:rPr>
        <w:t xml:space="preserve"> своих полномочий обеспечению общественного порядка и общественной безопасности при проведении на территории города Казани официальных физкультурных мероприятий и спортивных мероприятий;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B5941">
        <w:rPr>
          <w:color w:val="000000"/>
          <w:sz w:val="28"/>
          <w:szCs w:val="28"/>
        </w:rPr>
        <w:t xml:space="preserve">11.12. </w:t>
      </w:r>
      <w:r w:rsidRPr="00CB5941">
        <w:rPr>
          <w:color w:val="000000"/>
          <w:sz w:val="28"/>
          <w:szCs w:val="28"/>
          <w:shd w:val="clear" w:color="auto" w:fill="FFFFFF"/>
        </w:rPr>
        <w:t>определяет основные задачи и направления развития физической культуры и спорта с учетом местных условий и возможностей, принимает и реализует муниципальные программы развития физической культуры и спорта;</w:t>
      </w:r>
      <w:proofErr w:type="gramEnd"/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 xml:space="preserve">11.13. 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развивает массовый спорт, детско-юношеский спорт (включая школьный спорт) на территории города Казани;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 xml:space="preserve">11.14. присваивает спортивные разряды и квалификационные категории спортивных судей в соответствии с </w:t>
      </w:r>
      <w:r w:rsidRPr="00CB5941">
        <w:rPr>
          <w:color w:val="000000"/>
          <w:sz w:val="28"/>
          <w:szCs w:val="28"/>
        </w:rPr>
        <w:t>Федеральным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законом «О физической культуре и спорте в Российской Федерации»;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11.15. создает условия для подготовки спортивных сборных команд города Казани, определяет виды спорта, по которым могут формироваться спортивные сборные команды города Казани, утверждает порядок формирования и обеспечения таких команд, направляет их для участия в межмуниципальных и региональных спортивных соревнованиях;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 xml:space="preserve">11.16. участвует в </w:t>
      </w: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>обеспечении</w:t>
      </w:r>
      <w:proofErr w:type="gramEnd"/>
      <w:r w:rsidRPr="00CB5941">
        <w:rPr>
          <w:color w:val="000000"/>
          <w:sz w:val="28"/>
          <w:szCs w:val="28"/>
          <w:shd w:val="clear" w:color="auto" w:fill="FFFFFF"/>
        </w:rPr>
        <w:t xml:space="preserve"> подготовки спортивного резерва для спортивных сборных команд города Казани, Республики Татарстан;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11.17. наделяет некоммерческие организации правом по оценке выполнения нормативов испытаний (тестов) комплекса ГТО;</w:t>
      </w:r>
    </w:p>
    <w:p w:rsidR="00AF76FD" w:rsidRPr="00CB5941" w:rsidRDefault="00AF76FD" w:rsidP="00CB5941">
      <w:pPr>
        <w:spacing w:line="288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lastRenderedPageBreak/>
        <w:t>11.18. осуществляет иные полномочия в сфере молодежной политики, физкультуры, спорта и организации досуга, предусмотренные законодательством»;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5.3.</w:t>
      </w:r>
      <w:r w:rsidRPr="00CB5941">
        <w:rPr>
          <w:color w:val="000000"/>
          <w:sz w:val="28"/>
          <w:szCs w:val="28"/>
        </w:rPr>
        <w:t xml:space="preserve"> в части 12: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 xml:space="preserve">5.3.1. </w:t>
      </w:r>
      <w:r w:rsidRPr="00CB5941">
        <w:rPr>
          <w:color w:val="000000"/>
          <w:sz w:val="28"/>
          <w:szCs w:val="28"/>
          <w:shd w:val="clear" w:color="auto" w:fill="FFFFFF"/>
        </w:rPr>
        <w:t>дополнить пунктом 12.8 следующего содержания: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«12.8. обеспечивает условия доступности для инвалидов объектов культурного наследия, находящихся в муниципальной собственности»;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5.3.2. пункт 12.8 считать пунктом 12.9;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5.4.</w:t>
      </w:r>
      <w:r w:rsidRPr="00CB5941">
        <w:rPr>
          <w:color w:val="000000"/>
          <w:sz w:val="28"/>
          <w:szCs w:val="28"/>
        </w:rPr>
        <w:t xml:space="preserve"> в части 15: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5.4.1. пункт 15.4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CB5941">
        <w:rPr>
          <w:color w:val="000000" w:themeColor="text1"/>
          <w:sz w:val="28"/>
          <w:szCs w:val="28"/>
        </w:rPr>
        <w:t xml:space="preserve">«15.4. направляет </w:t>
      </w:r>
      <w:r w:rsidRPr="00CB5941">
        <w:rPr>
          <w:color w:val="000000" w:themeColor="text1"/>
          <w:sz w:val="28"/>
          <w:szCs w:val="28"/>
          <w:shd w:val="clear" w:color="auto" w:fill="FFFFFF"/>
        </w:rPr>
        <w:t xml:space="preserve">уведомления, предусмотренные </w:t>
      </w:r>
      <w:hyperlink r:id="rId10" w:anchor="/document/12138258/entry/51172" w:history="1">
        <w:r w:rsidRPr="00CB594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пунктом 2 части 7</w:t>
        </w:r>
      </w:hyperlink>
      <w:r w:rsidRPr="00CB594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1" w:anchor="/document/12138258/entry/51183" w:history="1">
        <w:r w:rsidRPr="00CB594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пунктом 3 части 8 статьи 51.1</w:t>
        </w:r>
      </w:hyperlink>
      <w:r w:rsidRPr="00CB5941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hyperlink r:id="rId12" w:anchor="/document/12138258/entry/550195" w:history="1">
        <w:r w:rsidRPr="00CB5941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пунктом 5 части 19 статьи 55</w:t>
        </w:r>
      </w:hyperlink>
      <w:r w:rsidRPr="00CB5941">
        <w:rPr>
          <w:color w:val="000000" w:themeColor="text1"/>
          <w:sz w:val="28"/>
          <w:szCs w:val="28"/>
          <w:shd w:val="clear" w:color="auto" w:fill="FFFFFF"/>
        </w:rPr>
        <w:t xml:space="preserve"> Градостроительного кодекса Российской Федерации, при осуществлении строительства, </w:t>
      </w:r>
      <w:r w:rsidRPr="00CB5941">
        <w:rPr>
          <w:color w:val="000000" w:themeColor="text1"/>
          <w:sz w:val="28"/>
          <w:szCs w:val="28"/>
        </w:rPr>
        <w:t>реконструкции объектов индивидуального жилищного строительства или садовых домов на земельных участках, расположенных на территории города Казани»;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5.4.2. пункт 15.7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rStyle w:val="a3"/>
          <w:color w:val="000000"/>
          <w:sz w:val="28"/>
          <w:szCs w:val="28"/>
          <w:u w:val="none"/>
          <w:shd w:val="clear" w:color="auto" w:fill="FFFFFF"/>
        </w:rPr>
        <w:t xml:space="preserve">«15.7. </w:t>
      </w:r>
      <w:hyperlink r:id="rId13" w:anchor="/document/73751804/entry/1000" w:history="1">
        <w:r w:rsidRPr="00CB5941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ведет</w:t>
        </w:r>
      </w:hyperlink>
      <w:r w:rsidRPr="00CB5941">
        <w:rPr>
          <w:color w:val="000000"/>
          <w:sz w:val="28"/>
          <w:szCs w:val="28"/>
          <w:shd w:val="clear" w:color="auto" w:fill="FFFFFF"/>
        </w:rPr>
        <w:t xml:space="preserve"> государственные информационные системы обеспечения градостроительной деятельности в части, касающейся осуществления градостроительной деятельности на территории города Казани, и предоставляет сведения, документы и материалы, содержащиеся в государственных информационных системах обеспечения градостроительной деятельности»;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>5.4.3.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пункт 15.9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 xml:space="preserve">«15.9. размещает сведения об адресах в государственном адресном реестре в соответствии с </w:t>
      </w:r>
      <w:hyperlink r:id="rId14" w:anchor="/document/71451068/entry/300" w:history="1">
        <w:r w:rsidRPr="00CB5941">
          <w:rPr>
            <w:rStyle w:val="a3"/>
            <w:color w:val="000000"/>
            <w:sz w:val="28"/>
            <w:szCs w:val="28"/>
            <w:u w:val="none"/>
          </w:rPr>
          <w:t>порядком</w:t>
        </w:r>
      </w:hyperlink>
      <w:r w:rsidRPr="00CB5941">
        <w:rPr>
          <w:color w:val="000000"/>
          <w:sz w:val="28"/>
          <w:szCs w:val="28"/>
        </w:rPr>
        <w:t xml:space="preserve"> ведения государственного адресного реестра и в сроки, определенные установленными Правительством Российской Федерации </w:t>
      </w:r>
      <w:hyperlink r:id="rId15" w:anchor="/document/70803770/entry/1000" w:history="1">
        <w:r w:rsidRPr="00CB5941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CB5941">
        <w:rPr>
          <w:rStyle w:val="a3"/>
          <w:color w:val="000000"/>
          <w:sz w:val="28"/>
          <w:szCs w:val="28"/>
          <w:u w:val="none"/>
        </w:rPr>
        <w:t xml:space="preserve"> </w:t>
      </w:r>
      <w:r w:rsidRPr="00CB5941">
        <w:rPr>
          <w:color w:val="000000"/>
          <w:sz w:val="28"/>
          <w:szCs w:val="28"/>
        </w:rPr>
        <w:t>присвоения, изменения, аннулирования адресов»;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>5.4.4.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пункт 15.19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 xml:space="preserve">«15.19. проводит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выдает рекомендации о мерах по устранению выявленных нарушений в случаях, предусмотренных </w:t>
      </w:r>
      <w:hyperlink r:id="rId16" w:anchor="/document/12138258/entry/0" w:history="1">
        <w:r w:rsidRPr="00CB5941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Pr="00CB5941">
        <w:rPr>
          <w:color w:val="000000"/>
          <w:sz w:val="28"/>
          <w:szCs w:val="28"/>
          <w:shd w:val="clear" w:color="auto" w:fill="FFFFFF"/>
        </w:rPr>
        <w:t> Российской Федерации»;</w:t>
      </w:r>
      <w:proofErr w:type="gramEnd"/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lastRenderedPageBreak/>
        <w:t>5.4.5.</w:t>
      </w:r>
      <w:r w:rsidRPr="00CB5941">
        <w:rPr>
          <w:color w:val="000000"/>
          <w:sz w:val="28"/>
          <w:szCs w:val="28"/>
        </w:rPr>
        <w:t xml:space="preserve"> в </w:t>
      </w:r>
      <w:proofErr w:type="gramStart"/>
      <w:r w:rsidRPr="00CB5941">
        <w:rPr>
          <w:color w:val="000000"/>
          <w:sz w:val="28"/>
          <w:szCs w:val="28"/>
        </w:rPr>
        <w:t>пункте</w:t>
      </w:r>
      <w:proofErr w:type="gramEnd"/>
      <w:r w:rsidRPr="00CB5941">
        <w:rPr>
          <w:color w:val="000000"/>
          <w:sz w:val="28"/>
          <w:szCs w:val="28"/>
        </w:rPr>
        <w:t xml:space="preserve"> 15.20 слова «</w:t>
      </w:r>
      <w:hyperlink r:id="rId17" w:anchor="/document/12154874/entry/0" w:history="1">
        <w:r w:rsidRPr="00CB5941">
          <w:rPr>
            <w:rStyle w:val="a3"/>
            <w:color w:val="000000"/>
            <w:sz w:val="28"/>
            <w:szCs w:val="28"/>
            <w:u w:val="none"/>
          </w:rPr>
          <w:t>Федеральным законом</w:t>
        </w:r>
      </w:hyperlink>
      <w:r w:rsidRPr="00CB5941">
        <w:rPr>
          <w:color w:val="000000"/>
          <w:sz w:val="28"/>
          <w:szCs w:val="28"/>
        </w:rPr>
        <w:t xml:space="preserve"> от 24.07.2007          №221-ФЗ "О кадастровой деятельности"» заменить словами «федеральным законом»;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5.4.6.</w:t>
      </w:r>
      <w:r w:rsidRPr="00CB5941">
        <w:rPr>
          <w:color w:val="000000"/>
          <w:sz w:val="28"/>
          <w:szCs w:val="28"/>
        </w:rPr>
        <w:t xml:space="preserve"> в </w:t>
      </w:r>
      <w:proofErr w:type="gramStart"/>
      <w:r w:rsidRPr="00CB5941">
        <w:rPr>
          <w:color w:val="000000"/>
          <w:sz w:val="28"/>
          <w:szCs w:val="28"/>
        </w:rPr>
        <w:t>пункте</w:t>
      </w:r>
      <w:proofErr w:type="gramEnd"/>
      <w:r w:rsidRPr="00CB5941">
        <w:rPr>
          <w:color w:val="000000"/>
          <w:sz w:val="28"/>
          <w:szCs w:val="28"/>
        </w:rPr>
        <w:t xml:space="preserve"> 15.22 слова «</w:t>
      </w:r>
      <w:r w:rsidRPr="00CB5941">
        <w:rPr>
          <w:color w:val="000000"/>
          <w:sz w:val="28"/>
          <w:szCs w:val="28"/>
          <w:shd w:val="clear" w:color="auto" w:fill="FFFFFF"/>
        </w:rPr>
        <w:t>по инициативе органа местного самоуправления» заменить словами «в случаях, предусмотренных Градостроительным кодексом Российской Федерации»;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 xml:space="preserve">5.5. </w:t>
      </w:r>
      <w:r w:rsidRPr="00CB5941">
        <w:rPr>
          <w:color w:val="000000"/>
          <w:sz w:val="28"/>
          <w:szCs w:val="28"/>
        </w:rPr>
        <w:t>пункт 16.14 части 16 после слов «местного значения» дополнить словами «, в том числе посредством системы контроля»;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5.6.</w:t>
      </w:r>
      <w:r w:rsidRPr="00CB5941">
        <w:rPr>
          <w:color w:val="000000"/>
          <w:sz w:val="28"/>
          <w:szCs w:val="28"/>
        </w:rPr>
        <w:t xml:space="preserve"> в части 17: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5.6.1.</w:t>
      </w:r>
      <w:r w:rsidRPr="00CB5941">
        <w:rPr>
          <w:color w:val="000000"/>
          <w:sz w:val="28"/>
          <w:szCs w:val="28"/>
        </w:rPr>
        <w:t xml:space="preserve"> пункт 17.12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«</w:t>
      </w:r>
      <w:r w:rsidRPr="00CB5941">
        <w:rPr>
          <w:color w:val="000000"/>
          <w:sz w:val="28"/>
          <w:szCs w:val="28"/>
        </w:rPr>
        <w:t xml:space="preserve">17.12. </w:t>
      </w:r>
      <w:proofErr w:type="gramStart"/>
      <w:r w:rsidRPr="00CB5941">
        <w:rPr>
          <w:color w:val="000000"/>
          <w:sz w:val="28"/>
          <w:szCs w:val="28"/>
        </w:rPr>
        <w:t>оформляет и выдает</w:t>
      </w:r>
      <w:proofErr w:type="gramEnd"/>
      <w:r w:rsidRPr="00CB5941">
        <w:rPr>
          <w:color w:val="000000"/>
          <w:sz w:val="28"/>
          <w:szCs w:val="28"/>
        </w:rPr>
        <w:t xml:space="preserve"> договоры купли-продажи, договоры аренды, договоры безвозмездного срочного пользования земельными участками, находящимися в муниципальной собственности, а также земельными участками, государственная собственность на которые не разграничена»;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>5.6.2.</w:t>
      </w:r>
      <w:r w:rsidRPr="00CB5941">
        <w:rPr>
          <w:color w:val="000000"/>
          <w:sz w:val="28"/>
          <w:szCs w:val="28"/>
          <w:shd w:val="clear" w:color="auto" w:fill="FFFFFF"/>
        </w:rPr>
        <w:t xml:space="preserve"> дополнить пунктом 17.18 следующего содержания: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«17.18. устанавливает порядок определения платы за использование земель или земельных участков, находящихся в муниципальной собственности, для возведения гражданами гаражей, являющихся некапитальными сооружениями»;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5.6.3. пункт 17.18 считать пунктом 17.19;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5.7.</w:t>
      </w:r>
      <w:r w:rsidRPr="00CB5941">
        <w:rPr>
          <w:color w:val="000000"/>
          <w:sz w:val="28"/>
          <w:szCs w:val="28"/>
        </w:rPr>
        <w:t xml:space="preserve"> в части 19: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5.7.1. пункт 19.14 изложить в следующей редакции: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 xml:space="preserve">«19.14. определяет </w:t>
      </w:r>
      <w:r w:rsidRPr="00CB5941">
        <w:rPr>
          <w:color w:val="000000"/>
          <w:sz w:val="28"/>
          <w:szCs w:val="28"/>
          <w:shd w:val="clear" w:color="auto" w:fill="FFFFFF"/>
        </w:rP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владельцев»;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</w:rPr>
        <w:t>5.7.2. дополнить пунктами 19.15-19.20 следующего содержания: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</w:rPr>
        <w:t xml:space="preserve">«19.15. </w:t>
      </w:r>
      <w:r w:rsidRPr="00CB5941">
        <w:rPr>
          <w:color w:val="000000"/>
          <w:sz w:val="28"/>
          <w:szCs w:val="28"/>
          <w:shd w:val="clear" w:color="auto" w:fill="FFFFFF"/>
        </w:rPr>
        <w:t>принимает правовые акты, регулирующие отношения, возникающие в связи с организацией, функционированием и развитием системы-112;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19.16. принимает участие в организации, функционировании и развитии системы-112 на территории города Казани;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19.17. осуществляет материально-техническое обеспечение подведомственных диспетчерских служб;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t>19.18. представляет органам исполнительной власти Республики Татарстан сведения о функционировании системы-112 на территории города Казани;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941">
        <w:rPr>
          <w:color w:val="000000"/>
          <w:sz w:val="28"/>
          <w:szCs w:val="28"/>
          <w:shd w:val="clear" w:color="auto" w:fill="FFFFFF"/>
        </w:rPr>
        <w:lastRenderedPageBreak/>
        <w:t xml:space="preserve">19.19. осуществляет организацию туризма на особо охраняемых природных </w:t>
      </w:r>
      <w:proofErr w:type="gramStart"/>
      <w:r w:rsidRPr="00CB5941">
        <w:rPr>
          <w:color w:val="000000"/>
          <w:sz w:val="28"/>
          <w:szCs w:val="28"/>
          <w:shd w:val="clear" w:color="auto" w:fill="FFFFFF"/>
        </w:rPr>
        <w:t>территориях</w:t>
      </w:r>
      <w:proofErr w:type="gramEnd"/>
      <w:r w:rsidRPr="00CB5941">
        <w:rPr>
          <w:color w:val="000000"/>
          <w:sz w:val="28"/>
          <w:szCs w:val="28"/>
          <w:shd w:val="clear" w:color="auto" w:fill="FFFFFF"/>
        </w:rPr>
        <w:t>;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B5941">
        <w:rPr>
          <w:color w:val="000000"/>
          <w:sz w:val="28"/>
          <w:szCs w:val="28"/>
        </w:rPr>
        <w:t>19.20. утверждает правила организации и осуществления туризма, в том числе обеспечения безопасности туризма на особо охраняемых природных территориях,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туризма, в том числе обеспечения безопасности туризма на особо охраняемых природных территориях местного значения, и типового порядка расчета предельно</w:t>
      </w:r>
      <w:proofErr w:type="gramEnd"/>
      <w:r w:rsidRPr="00CB5941">
        <w:rPr>
          <w:color w:val="000000"/>
          <w:sz w:val="28"/>
          <w:szCs w:val="28"/>
        </w:rPr>
        <w:t xml:space="preserve"> допустимой рекреационной емкости таких территорий при осуществлении туризма».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B5941">
        <w:rPr>
          <w:color w:val="000000"/>
          <w:sz w:val="28"/>
          <w:szCs w:val="28"/>
        </w:rPr>
        <w:t>6.</w:t>
      </w:r>
      <w:r w:rsidRPr="00CB5941">
        <w:rPr>
          <w:sz w:val="28"/>
          <w:szCs w:val="28"/>
        </w:rPr>
        <w:t xml:space="preserve"> В пункте 2 части 2, части 3 статьи 45 слова «Президента </w:t>
      </w:r>
      <w:r w:rsidRPr="00CB5941">
        <w:rPr>
          <w:color w:val="000000"/>
          <w:sz w:val="28"/>
          <w:szCs w:val="28"/>
        </w:rPr>
        <w:t>Республики Татарстан</w:t>
      </w:r>
      <w:r w:rsidRPr="00CB5941">
        <w:rPr>
          <w:sz w:val="28"/>
          <w:szCs w:val="28"/>
        </w:rPr>
        <w:t>» заменить словами «Раиса Республики Татарстан».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B5941">
        <w:rPr>
          <w:color w:val="000000"/>
          <w:sz w:val="28"/>
          <w:szCs w:val="28"/>
        </w:rPr>
        <w:t>7.</w:t>
      </w:r>
      <w:r w:rsidRPr="00CB5941">
        <w:rPr>
          <w:sz w:val="28"/>
          <w:szCs w:val="28"/>
        </w:rPr>
        <w:t xml:space="preserve"> В абзаце втором статьи 78 слова «Президент Республики Татарстан» заменить словами «Раис Республики Татарстан».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B5941">
        <w:rPr>
          <w:color w:val="000000"/>
          <w:sz w:val="28"/>
          <w:szCs w:val="28"/>
          <w:shd w:val="clear" w:color="auto" w:fill="FFFFFF"/>
        </w:rPr>
        <w:t>8.</w:t>
      </w:r>
      <w:r w:rsidRPr="00CB5941">
        <w:rPr>
          <w:sz w:val="28"/>
          <w:szCs w:val="28"/>
        </w:rPr>
        <w:t xml:space="preserve"> В частях 1, 3, 4, 5, 6, 7, пункте 1 части 11, части 14 статьи 78.1 слова «</w:t>
      </w:r>
      <w:r w:rsidRPr="00CB5941">
        <w:rPr>
          <w:color w:val="000000"/>
          <w:sz w:val="28"/>
          <w:szCs w:val="28"/>
        </w:rPr>
        <w:t>Президент Республики Татарстан»</w:t>
      </w:r>
      <w:r w:rsidRPr="00CB5941">
        <w:rPr>
          <w:sz w:val="28"/>
          <w:szCs w:val="28"/>
        </w:rPr>
        <w:t xml:space="preserve"> </w:t>
      </w:r>
      <w:r w:rsidRPr="00CB5941">
        <w:rPr>
          <w:color w:val="000000"/>
          <w:sz w:val="28"/>
          <w:szCs w:val="28"/>
        </w:rPr>
        <w:t>заменить словами «Раис Республики Татарстан» в соответствующих падежах.</w:t>
      </w:r>
    </w:p>
    <w:p w:rsidR="00AF76FD" w:rsidRPr="00CB5941" w:rsidRDefault="00AF76FD" w:rsidP="00CB5941">
      <w:pPr>
        <w:spacing w:line="288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F76FD" w:rsidRPr="00CB5941" w:rsidRDefault="00AF76FD" w:rsidP="00CB5941">
      <w:pPr>
        <w:widowControl w:val="0"/>
        <w:overflowPunct/>
        <w:spacing w:line="288" w:lineRule="auto"/>
        <w:ind w:right="566"/>
        <w:contextualSpacing/>
        <w:jc w:val="both"/>
        <w:textAlignment w:val="auto"/>
        <w:rPr>
          <w:sz w:val="28"/>
          <w:szCs w:val="28"/>
        </w:rPr>
      </w:pPr>
    </w:p>
    <w:p w:rsidR="009318CB" w:rsidRPr="00CB5941" w:rsidRDefault="00AF76FD" w:rsidP="00CB5941">
      <w:pPr>
        <w:widowControl w:val="0"/>
        <w:overflowPunct/>
        <w:spacing w:line="288" w:lineRule="auto"/>
        <w:ind w:right="-1"/>
        <w:contextualSpacing/>
        <w:jc w:val="both"/>
        <w:textAlignment w:val="auto"/>
        <w:rPr>
          <w:sz w:val="28"/>
          <w:szCs w:val="28"/>
        </w:rPr>
      </w:pPr>
      <w:r w:rsidRPr="00CB5941">
        <w:rPr>
          <w:b/>
          <w:sz w:val="28"/>
          <w:szCs w:val="28"/>
        </w:rPr>
        <w:t xml:space="preserve">Заместитель Главы                                                                     </w:t>
      </w:r>
      <w:proofErr w:type="spellStart"/>
      <w:r w:rsidR="007C617E" w:rsidRPr="00CB5941">
        <w:rPr>
          <w:b/>
          <w:sz w:val="28"/>
          <w:szCs w:val="28"/>
        </w:rPr>
        <w:t>Е.А.Лодвигова</w:t>
      </w:r>
      <w:proofErr w:type="spellEnd"/>
    </w:p>
    <w:sectPr w:rsidR="009318CB" w:rsidRPr="00CB5941" w:rsidSect="00CB5941">
      <w:headerReference w:type="firs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10" w:rsidRDefault="004C4B10">
      <w:r>
        <w:separator/>
      </w:r>
    </w:p>
  </w:endnote>
  <w:endnote w:type="continuationSeparator" w:id="0">
    <w:p w:rsidR="004C4B10" w:rsidRDefault="004C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10" w:rsidRDefault="004C4B10">
      <w:r>
        <w:separator/>
      </w:r>
    </w:p>
  </w:footnote>
  <w:footnote w:type="continuationSeparator" w:id="0">
    <w:p w:rsidR="004C4B10" w:rsidRDefault="004C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4C4B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4C4B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ED"/>
    <w:rsid w:val="000E7FED"/>
    <w:rsid w:val="00197385"/>
    <w:rsid w:val="002E7A48"/>
    <w:rsid w:val="00343396"/>
    <w:rsid w:val="00425063"/>
    <w:rsid w:val="004C4B10"/>
    <w:rsid w:val="004F7826"/>
    <w:rsid w:val="005006E5"/>
    <w:rsid w:val="0057249A"/>
    <w:rsid w:val="006077B2"/>
    <w:rsid w:val="007C617E"/>
    <w:rsid w:val="00825247"/>
    <w:rsid w:val="009318CB"/>
    <w:rsid w:val="009E09A1"/>
    <w:rsid w:val="00A102D5"/>
    <w:rsid w:val="00A20646"/>
    <w:rsid w:val="00A21F3B"/>
    <w:rsid w:val="00AF76FD"/>
    <w:rsid w:val="00B422D9"/>
    <w:rsid w:val="00BC4A17"/>
    <w:rsid w:val="00CB5941"/>
    <w:rsid w:val="00CB59F0"/>
    <w:rsid w:val="00E34F51"/>
    <w:rsid w:val="00E37573"/>
    <w:rsid w:val="00E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6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F7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6FD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4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4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6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F76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6FD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24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2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zn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Валерьевна. Евграфова</dc:creator>
  <cp:keywords/>
  <dc:description/>
  <cp:lastModifiedBy>Волегова Зульфия</cp:lastModifiedBy>
  <cp:revision>10</cp:revision>
  <cp:lastPrinted>2023-06-01T07:15:00Z</cp:lastPrinted>
  <dcterms:created xsi:type="dcterms:W3CDTF">2023-05-26T06:02:00Z</dcterms:created>
  <dcterms:modified xsi:type="dcterms:W3CDTF">2023-06-01T12:58:00Z</dcterms:modified>
</cp:coreProperties>
</file>