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19.10.2022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5650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E8326F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99456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19.10.2022</w:t>
      </w:r>
      <w:r w:rsidR="0052431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5650</w:t>
      </w:r>
      <w:r w:rsidR="0052431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-202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5D55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редакции </w:t>
      </w:r>
      <w:r w:rsidR="00994565" w:rsidRPr="00994565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</w:t>
      </w:r>
      <w:r w:rsidR="00994565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994565" w:rsidRPr="009945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Исполнительного комитета </w:t>
      </w:r>
      <w:r w:rsidR="005D556F">
        <w:rPr>
          <w:rFonts w:ascii="Times New Roman" w:eastAsia="Times New Roman" w:hAnsi="Times New Roman" w:cs="Times New Roman"/>
          <w:sz w:val="24"/>
          <w:szCs w:val="28"/>
          <w:lang w:eastAsia="ru-RU"/>
        </w:rPr>
        <w:t>от 31.03.2023 № 2596)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</w:t>
      </w:r>
      <w:r w:rsidR="00942833">
        <w:rPr>
          <w:rFonts w:ascii="Times New Roman" w:hAnsi="Times New Roman"/>
          <w:sz w:val="24"/>
          <w:szCs w:val="28"/>
          <w:lang w:eastAsia="ru-RU"/>
        </w:rPr>
        <w:t>по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реализаци</w:t>
      </w:r>
      <w:r w:rsidR="00942833">
        <w:rPr>
          <w:rFonts w:ascii="Times New Roman" w:hAnsi="Times New Roman"/>
          <w:sz w:val="24"/>
          <w:szCs w:val="28"/>
          <w:lang w:eastAsia="ru-RU"/>
        </w:rPr>
        <w:t>и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>202</w:t>
      </w:r>
      <w:r w:rsidR="005B5370">
        <w:rPr>
          <w:rFonts w:ascii="Times New Roman" w:hAnsi="Times New Roman"/>
          <w:sz w:val="24"/>
          <w:szCs w:val="28"/>
          <w:lang w:eastAsia="ru-RU"/>
        </w:rPr>
        <w:t>3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>-202</w:t>
      </w:r>
      <w:r w:rsidR="005B5370">
        <w:rPr>
          <w:rFonts w:ascii="Times New Roman" w:hAnsi="Times New Roman"/>
          <w:sz w:val="24"/>
          <w:szCs w:val="28"/>
          <w:lang w:eastAsia="ru-RU"/>
        </w:rPr>
        <w:t>5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</w:t>
      </w:r>
      <w:r w:rsidR="00B96E18">
        <w:rPr>
          <w:rFonts w:ascii="Times New Roman" w:hAnsi="Times New Roman"/>
          <w:sz w:val="24"/>
          <w:szCs w:val="28"/>
          <w:lang w:eastAsia="ru-RU"/>
        </w:rPr>
        <w:t>по разделу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(подразделу) 0703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«Дополнительное образование детей»,</w:t>
      </w:r>
      <w:r w:rsidR="00B96E18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0801 «Культура» в размере </w:t>
      </w:r>
      <w:r w:rsidR="00C87E92" w:rsidRPr="00C87E92">
        <w:rPr>
          <w:rFonts w:ascii="Times New Roman" w:hAnsi="Times New Roman"/>
          <w:sz w:val="24"/>
          <w:szCs w:val="28"/>
          <w:lang w:eastAsia="ru-RU"/>
        </w:rPr>
        <w:t>1</w:t>
      </w:r>
      <w:r w:rsidR="00430F25">
        <w:rPr>
          <w:rFonts w:ascii="Times New Roman" w:hAnsi="Times New Roman"/>
          <w:sz w:val="24"/>
          <w:szCs w:val="28"/>
          <w:lang w:eastAsia="ru-RU"/>
        </w:rPr>
        <w:t> 317 994,7</w:t>
      </w:r>
      <w:r w:rsidR="00C87E9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рублей: 202</w:t>
      </w:r>
      <w:r w:rsidR="00524313">
        <w:rPr>
          <w:rFonts w:ascii="Times New Roman" w:hAnsi="Times New Roman"/>
          <w:sz w:val="24"/>
          <w:szCs w:val="28"/>
          <w:lang w:eastAsia="ru-RU"/>
        </w:rPr>
        <w:t>3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 году – </w:t>
      </w:r>
      <w:r w:rsidR="005D556F">
        <w:rPr>
          <w:rFonts w:ascii="Times New Roman" w:hAnsi="Times New Roman"/>
          <w:sz w:val="24"/>
          <w:szCs w:val="28"/>
          <w:lang w:eastAsia="ru-RU"/>
        </w:rPr>
        <w:t>486 021,5</w:t>
      </w:r>
      <w:r w:rsidR="00C87E9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рублей; 202</w:t>
      </w:r>
      <w:r w:rsidR="00524313">
        <w:rPr>
          <w:rFonts w:ascii="Times New Roman" w:hAnsi="Times New Roman"/>
          <w:sz w:val="24"/>
          <w:szCs w:val="28"/>
          <w:lang w:eastAsia="ru-RU"/>
        </w:rPr>
        <w:t>4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 году – </w:t>
      </w:r>
      <w:r w:rsidR="00C87E92" w:rsidRPr="00C87E92">
        <w:rPr>
          <w:rFonts w:ascii="Times New Roman" w:hAnsi="Times New Roman"/>
          <w:sz w:val="24"/>
          <w:szCs w:val="28"/>
          <w:lang w:eastAsia="ru-RU"/>
        </w:rPr>
        <w:t>413 891,1</w:t>
      </w:r>
      <w:r w:rsidR="00C87E9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рублей; 202</w:t>
      </w:r>
      <w:r w:rsidR="00524313">
        <w:rPr>
          <w:rFonts w:ascii="Times New Roman" w:hAnsi="Times New Roman"/>
          <w:sz w:val="24"/>
          <w:szCs w:val="28"/>
          <w:lang w:eastAsia="ru-RU"/>
        </w:rPr>
        <w:t>5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 году – </w:t>
      </w:r>
      <w:r w:rsidR="00C87E92" w:rsidRPr="00C87E92">
        <w:rPr>
          <w:rFonts w:ascii="Times New Roman" w:hAnsi="Times New Roman"/>
          <w:sz w:val="24"/>
          <w:szCs w:val="28"/>
          <w:lang w:eastAsia="ru-RU"/>
        </w:rPr>
        <w:t>418 082,1</w:t>
      </w:r>
      <w:r w:rsidR="00524313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рублей.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F7373E" w:rsidRDefault="00F7373E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</w:t>
      </w:r>
      <w:r w:rsidR="00524313">
        <w:rPr>
          <w:rFonts w:ascii="Times New Roman" w:hAnsi="Times New Roman"/>
          <w:sz w:val="24"/>
          <w:szCs w:val="28"/>
          <w:lang w:eastAsia="ru-RU"/>
        </w:rPr>
        <w:t>3</w:t>
      </w:r>
      <w:r w:rsidR="00281393">
        <w:rPr>
          <w:rFonts w:ascii="Times New Roman" w:hAnsi="Times New Roman"/>
          <w:sz w:val="24"/>
          <w:szCs w:val="28"/>
          <w:lang w:eastAsia="ru-RU"/>
        </w:rPr>
        <w:t>-202</w:t>
      </w:r>
      <w:r w:rsidR="00524313">
        <w:rPr>
          <w:rFonts w:ascii="Times New Roman" w:hAnsi="Times New Roman"/>
          <w:sz w:val="24"/>
          <w:szCs w:val="28"/>
          <w:lang w:eastAsia="ru-RU"/>
        </w:rPr>
        <w:t>5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в главе 1 </w:t>
      </w:r>
      <w:r w:rsidR="000C626C">
        <w:rPr>
          <w:rFonts w:ascii="Times New Roman" w:hAnsi="Times New Roman"/>
          <w:sz w:val="24"/>
          <w:szCs w:val="28"/>
          <w:lang w:eastAsia="ru-RU"/>
        </w:rPr>
        <w:t>строку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</w:t>
      </w:r>
      <w:r w:rsidR="005B5370">
        <w:rPr>
          <w:rFonts w:ascii="Times New Roman" w:hAnsi="Times New Roman"/>
          <w:sz w:val="24"/>
          <w:szCs w:val="28"/>
          <w:lang w:eastAsia="ru-RU"/>
        </w:rPr>
        <w:t>п</w:t>
      </w:r>
      <w:r w:rsidR="006E259F">
        <w:rPr>
          <w:rFonts w:ascii="Times New Roman" w:hAnsi="Times New Roman"/>
          <w:sz w:val="24"/>
          <w:szCs w:val="28"/>
          <w:lang w:eastAsia="ru-RU"/>
        </w:rPr>
        <w:t>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345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418"/>
        <w:gridCol w:w="1296"/>
        <w:gridCol w:w="1397"/>
        <w:gridCol w:w="1698"/>
      </w:tblGrid>
      <w:tr w:rsidR="000C331F" w:rsidRPr="00701F62" w:rsidTr="001745F6">
        <w:tc>
          <w:tcPr>
            <w:tcW w:w="1560" w:type="dxa"/>
            <w:vMerge w:val="restart"/>
          </w:tcPr>
          <w:p w:rsidR="00701F62" w:rsidRDefault="001C3FD4" w:rsidP="00C507F1">
            <w:pPr>
              <w:ind w:right="-1"/>
              <w:rPr>
                <w:sz w:val="24"/>
              </w:rPr>
            </w:pPr>
            <w:r>
              <w:rPr>
                <w:sz w:val="24"/>
              </w:rPr>
              <w:t>«</w:t>
            </w:r>
            <w:r w:rsidR="000C331F"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5B5370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финансирования </w:t>
            </w:r>
            <w:r w:rsidR="005B5370">
              <w:rPr>
                <w:sz w:val="24"/>
              </w:rPr>
              <w:t>п</w:t>
            </w:r>
            <w:r w:rsidRPr="00701F62">
              <w:rPr>
                <w:sz w:val="24"/>
              </w:rPr>
              <w:t>рограммы с разбивкой по годам</w:t>
            </w:r>
          </w:p>
        </w:tc>
        <w:tc>
          <w:tcPr>
            <w:tcW w:w="2976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809" w:type="dxa"/>
            <w:gridSpan w:val="4"/>
          </w:tcPr>
          <w:p w:rsidR="000C331F" w:rsidRPr="00701F62" w:rsidRDefault="000C331F" w:rsidP="005B5370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Годы реализации </w:t>
            </w:r>
            <w:r w:rsidR="005B5370">
              <w:rPr>
                <w:sz w:val="24"/>
              </w:rPr>
              <w:t>п</w:t>
            </w:r>
            <w:r w:rsidRPr="00701F62">
              <w:rPr>
                <w:sz w:val="24"/>
              </w:rPr>
              <w:t>рограммы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</w:t>
            </w:r>
            <w:r w:rsidR="00524313">
              <w:rPr>
                <w:sz w:val="24"/>
              </w:rPr>
              <w:t>3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296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</w:t>
            </w:r>
            <w:r w:rsidR="00524313">
              <w:rPr>
                <w:sz w:val="24"/>
              </w:rPr>
              <w:t>4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97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</w:t>
            </w:r>
            <w:r w:rsidR="00524313">
              <w:rPr>
                <w:sz w:val="24"/>
              </w:rPr>
              <w:t>5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698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5D556F" w:rsidP="00163515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486 021,5</w:t>
            </w:r>
          </w:p>
        </w:tc>
        <w:tc>
          <w:tcPr>
            <w:tcW w:w="1296" w:type="dxa"/>
            <w:vAlign w:val="center"/>
          </w:tcPr>
          <w:p w:rsidR="000C331F" w:rsidRPr="00EF41C4" w:rsidRDefault="002E22BB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413 891,1</w:t>
            </w:r>
          </w:p>
        </w:tc>
        <w:tc>
          <w:tcPr>
            <w:tcW w:w="1397" w:type="dxa"/>
            <w:vAlign w:val="center"/>
          </w:tcPr>
          <w:p w:rsidR="000C331F" w:rsidRPr="00EF41C4" w:rsidRDefault="002E22BB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418 082,1</w:t>
            </w:r>
          </w:p>
        </w:tc>
        <w:tc>
          <w:tcPr>
            <w:tcW w:w="1698" w:type="dxa"/>
            <w:vAlign w:val="center"/>
          </w:tcPr>
          <w:p w:rsidR="000C331F" w:rsidRPr="00EF41C4" w:rsidRDefault="005D556F" w:rsidP="0016351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1 317 994,7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524313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524313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744DAE" w:rsidRPr="00701F62" w:rsidTr="001745F6">
        <w:tc>
          <w:tcPr>
            <w:tcW w:w="1560" w:type="dxa"/>
            <w:vMerge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744DAE" w:rsidRPr="00EF41C4" w:rsidRDefault="005D556F" w:rsidP="00163515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486 021,5</w:t>
            </w:r>
          </w:p>
        </w:tc>
        <w:tc>
          <w:tcPr>
            <w:tcW w:w="1296" w:type="dxa"/>
            <w:vAlign w:val="center"/>
          </w:tcPr>
          <w:p w:rsidR="00744DAE" w:rsidRPr="00EF41C4" w:rsidRDefault="002E22BB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413 891,1</w:t>
            </w:r>
          </w:p>
        </w:tc>
        <w:tc>
          <w:tcPr>
            <w:tcW w:w="1397" w:type="dxa"/>
            <w:vAlign w:val="center"/>
          </w:tcPr>
          <w:p w:rsidR="00744DAE" w:rsidRPr="00EF41C4" w:rsidRDefault="002E22BB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418 082,1</w:t>
            </w:r>
          </w:p>
        </w:tc>
        <w:tc>
          <w:tcPr>
            <w:tcW w:w="1698" w:type="dxa"/>
            <w:vAlign w:val="center"/>
          </w:tcPr>
          <w:p w:rsidR="00744DAE" w:rsidRPr="00EF41C4" w:rsidRDefault="005D556F" w:rsidP="0016351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1 317 994,7</w:t>
            </w:r>
            <w:r w:rsidR="008F1EED">
              <w:rPr>
                <w:sz w:val="24"/>
              </w:rPr>
              <w:t>»;</w:t>
            </w:r>
          </w:p>
        </w:tc>
      </w:tr>
    </w:tbl>
    <w:p w:rsidR="00163515" w:rsidRDefault="00163515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2E22BB" w:rsidRDefault="002E22BB" w:rsidP="002E22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8"/>
          <w:lang w:eastAsia="ru-RU"/>
        </w:rPr>
        <w:t xml:space="preserve">главу 4 изложить в </w:t>
      </w:r>
      <w:r w:rsidRPr="002E22BB">
        <w:rPr>
          <w:rFonts w:ascii="Times New Roman" w:hAnsi="Times New Roman"/>
          <w:sz w:val="24"/>
          <w:szCs w:val="28"/>
          <w:lang w:eastAsia="ru-RU"/>
        </w:rPr>
        <w:t>новой редакции согласно приложению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:rsidR="00C20130" w:rsidRDefault="00C20130" w:rsidP="002E22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Управлению делопроизводством Исполнительного комитета обеспечить официальное опубликование настоящего постановления </w:t>
      </w:r>
      <w:bookmarkStart w:id="0" w:name="_GoBack"/>
      <w:bookmarkEnd w:id="0"/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размещение на официальном портале правовой информации Республики Татарстан (pravo.tatarstan.ru)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города Набережные Челны в сети «Интернет».</w:t>
      </w:r>
    </w:p>
    <w:p w:rsidR="000C626C" w:rsidRPr="00D57EB2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</w:t>
      </w:r>
      <w:proofErr w:type="spellEnd"/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С.Р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0C626C" w:rsidRPr="002E22BB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Ф.Ш. Салахов</w:t>
      </w:r>
    </w:p>
    <w:p w:rsidR="001745F6" w:rsidRPr="002E22BB" w:rsidRDefault="002E22BB" w:rsidP="002E22BB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0C626C" w:rsidRPr="00483E45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t>Исп.</w:t>
      </w:r>
    </w:p>
    <w:p w:rsidR="002E22BB" w:rsidRPr="00B85DCF" w:rsidRDefault="00994565" w:rsidP="00644EEA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Азрапкина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Э.Ш., </w:t>
      </w:r>
      <w:r w:rsidR="00126DE1"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t>30-56-9</w:t>
      </w:r>
      <w:bookmarkStart w:id="1" w:name="P701"/>
      <w:bookmarkEnd w:id="1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1</w:t>
      </w:r>
    </w:p>
    <w:p w:rsidR="00987BC9" w:rsidRDefault="00987BC9" w:rsidP="002E22BB">
      <w:pPr>
        <w:rPr>
          <w:rFonts w:ascii="Times New Roman" w:eastAsia="Times New Roman" w:hAnsi="Times New Roman" w:cs="Times New Roman"/>
          <w:sz w:val="16"/>
          <w:szCs w:val="24"/>
          <w:lang w:eastAsia="ru-RU"/>
        </w:rPr>
        <w:sectPr w:rsidR="00987BC9" w:rsidSect="00F91A1A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87BC9" w:rsidRPr="00987BC9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</w:p>
    <w:p w:rsidR="00987BC9" w:rsidRPr="00987BC9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987BC9" w:rsidRPr="00987BC9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163515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_______20____ №____</w:t>
      </w:r>
    </w:p>
    <w:p w:rsidR="00987BC9" w:rsidRDefault="00987BC9" w:rsidP="00987BC9">
      <w:pPr>
        <w:spacing w:after="0" w:line="240" w:lineRule="auto"/>
        <w:ind w:firstLine="119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979" w:rsidRDefault="00770979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B5370" w:rsidRDefault="005B5370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Глава 4. Перечень и краткое описание программных мероприятий с указанием </w:t>
      </w:r>
      <w:r>
        <w:rPr>
          <w:rFonts w:ascii="Times New Roman" w:hAnsi="Times New Roman" w:cs="Times New Roman"/>
          <w:szCs w:val="22"/>
        </w:rPr>
        <w:br/>
        <w:t>сроков реализации и ответственных исполнителей</w:t>
      </w:r>
    </w:p>
    <w:p w:rsidR="005B5370" w:rsidRDefault="005B5370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Подпрограмма «Развитие библиотечного дела на 2023-2025 годы»</w:t>
      </w:r>
    </w:p>
    <w:p w:rsidR="00987BC9" w:rsidRPr="00906071" w:rsidRDefault="00987BC9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 xml:space="preserve">подпрограммы </w:t>
      </w: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416E1">
              <w:rPr>
                <w:rFonts w:ascii="Times New Roman" w:hAnsi="Times New Roman" w:cs="Times New Roman"/>
                <w:szCs w:val="22"/>
              </w:rPr>
              <w:t>Развитие библиотечного дела на 2023-2025 годы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– подпрограмма)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под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  <w:proofErr w:type="spellEnd"/>
            <w:r w:rsidRPr="00906071">
              <w:rPr>
                <w:rFonts w:ascii="Times New Roman" w:hAnsi="Times New Roman" w:cs="Times New Roman"/>
                <w:szCs w:val="22"/>
              </w:rPr>
              <w:t xml:space="preserve">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6542">
              <w:rPr>
                <w:rFonts w:ascii="Times New Roman" w:hAnsi="Times New Roman" w:cs="Times New Roman"/>
                <w:szCs w:val="22"/>
              </w:rPr>
              <w:t>Федеральны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закон от 29.12.1994 </w:t>
            </w:r>
            <w:hyperlink r:id="rId8" w:history="1">
              <w:r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78-ФЗ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библиотечном деле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9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Задачи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4F2C0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1.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2.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Обеспечение доступности информационно-библиотечных услуг и равных возможностей в удовлетворении культурных и духовн</w:t>
            </w:r>
            <w:r>
              <w:rPr>
                <w:rFonts w:ascii="Times New Roman" w:hAnsi="Times New Roman" w:cs="Times New Roman"/>
                <w:szCs w:val="22"/>
              </w:rPr>
              <w:t>ых потребностей жителей города.</w:t>
            </w:r>
          </w:p>
        </w:tc>
      </w:tr>
      <w:tr w:rsidR="00987BC9" w:rsidRPr="00906071" w:rsidTr="00987BC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5D556F" w:rsidP="005D556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95 032,4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84 024,9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84 857,1</w:t>
            </w:r>
          </w:p>
        </w:tc>
        <w:tc>
          <w:tcPr>
            <w:tcW w:w="1850" w:type="dxa"/>
          </w:tcPr>
          <w:p w:rsidR="00987BC9" w:rsidRPr="00A069F4" w:rsidRDefault="005D556F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263 914,4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5D556F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95 032,4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84 024,9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84 857,1</w:t>
            </w:r>
          </w:p>
        </w:tc>
        <w:tc>
          <w:tcPr>
            <w:tcW w:w="1850" w:type="dxa"/>
          </w:tcPr>
          <w:p w:rsidR="00987BC9" w:rsidRPr="00A069F4" w:rsidRDefault="005D556F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263 914,4</w:t>
            </w:r>
          </w:p>
        </w:tc>
      </w:tr>
      <w:tr w:rsidR="00987BC9" w:rsidRPr="00906071" w:rsidTr="00987BC9">
        <w:trPr>
          <w:trHeight w:val="1919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подпрограммы и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5D556F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D556F">
              <w:rPr>
                <w:rFonts w:ascii="Times New Roman" w:hAnsi="Times New Roman" w:cs="Times New Roman"/>
                <w:szCs w:val="22"/>
              </w:rPr>
              <w:t>- пополнение библиотечных фондов для полного удовлетворения читательских потребностей населения города (единиц);</w:t>
            </w:r>
          </w:p>
          <w:p w:rsidR="00987BC9" w:rsidRPr="005D556F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D556F">
              <w:rPr>
                <w:rFonts w:ascii="Times New Roman" w:hAnsi="Times New Roman" w:cs="Times New Roman"/>
                <w:szCs w:val="22"/>
              </w:rPr>
              <w:t>- пополнение библиотек периодическими изданиями для полного удовлетворения читательских потребностей населения города (единиц);</w:t>
            </w:r>
          </w:p>
          <w:p w:rsidR="00987BC9" w:rsidRPr="005D556F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D556F">
              <w:rPr>
                <w:rFonts w:ascii="Times New Roman" w:hAnsi="Times New Roman" w:cs="Times New Roman"/>
                <w:szCs w:val="22"/>
              </w:rPr>
              <w:t>- удовлетворение культурных и духовных потребностей жителей города, популяризация чтения (единиц);</w:t>
            </w:r>
          </w:p>
          <w:p w:rsidR="00987BC9" w:rsidRPr="005D556F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D556F">
              <w:rPr>
                <w:rFonts w:ascii="Times New Roman" w:hAnsi="Times New Roman" w:cs="Times New Roman"/>
                <w:szCs w:val="22"/>
              </w:rPr>
              <w:t>- удовлетворение культурных и духовных потребностей жителей города, популяризация чтения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подпрог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 xml:space="preserve">, на </w:t>
      </w:r>
      <w:r w:rsidRPr="000F384A">
        <w:rPr>
          <w:rFonts w:ascii="Times New Roman" w:hAnsi="Times New Roman" w:cs="Times New Roman" w:hint="cs"/>
          <w:b w:val="0"/>
          <w:szCs w:val="22"/>
        </w:rPr>
        <w:t>решение</w:t>
      </w:r>
      <w:r w:rsidRPr="000F384A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которой направлена подпрограмма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настоящее время требуется</w:t>
      </w:r>
      <w:r w:rsidRPr="00906071">
        <w:rPr>
          <w:rFonts w:ascii="Times New Roman" w:hAnsi="Times New Roman" w:cs="Times New Roman"/>
          <w:szCs w:val="22"/>
        </w:rPr>
        <w:t xml:space="preserve"> капитальный ремонт</w:t>
      </w:r>
      <w:r>
        <w:rPr>
          <w:rFonts w:ascii="Times New Roman" w:hAnsi="Times New Roman" w:cs="Times New Roman"/>
          <w:szCs w:val="22"/>
        </w:rPr>
        <w:t xml:space="preserve"> </w:t>
      </w:r>
      <w:r w:rsidRPr="00906071">
        <w:rPr>
          <w:rFonts w:ascii="Times New Roman" w:hAnsi="Times New Roman" w:cs="Times New Roman"/>
          <w:szCs w:val="22"/>
        </w:rPr>
        <w:t xml:space="preserve">МБУ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Централизованная библиотечная система</w:t>
      </w:r>
      <w:r>
        <w:rPr>
          <w:rFonts w:ascii="Times New Roman" w:hAnsi="Times New Roman" w:cs="Times New Roman"/>
          <w:szCs w:val="22"/>
        </w:rPr>
        <w:t xml:space="preserve">». </w:t>
      </w:r>
      <w:r w:rsidRPr="002E4A37">
        <w:rPr>
          <w:rFonts w:ascii="Times New Roman" w:hAnsi="Times New Roman" w:cs="Times New Roman"/>
          <w:szCs w:val="22"/>
        </w:rPr>
        <w:t xml:space="preserve">18 городских библиотек нуждаются в обеспечении помещениями, соответствующими требованиям. Сокращается объем поступлений литературы в городские библиотеки. Средняя </w:t>
      </w:r>
      <w:proofErr w:type="spellStart"/>
      <w:r w:rsidRPr="002E4A37">
        <w:rPr>
          <w:rFonts w:ascii="Times New Roman" w:hAnsi="Times New Roman" w:cs="Times New Roman"/>
          <w:szCs w:val="22"/>
        </w:rPr>
        <w:t>книгообеспеченность</w:t>
      </w:r>
      <w:proofErr w:type="spellEnd"/>
      <w:r w:rsidRPr="002E4A37">
        <w:rPr>
          <w:rFonts w:ascii="Times New Roman" w:hAnsi="Times New Roman" w:cs="Times New Roman"/>
          <w:szCs w:val="22"/>
        </w:rPr>
        <w:t xml:space="preserve"> на 1 жителя города составляет лишь 1,4 (в Российской Федерации - 7,0; в Республике Татарстан - 6,0); на 1 читателя - 12 книг (в Российской Федерации - 17,5; в Республике Татарстан - 16). </w:t>
      </w:r>
    </w:p>
    <w:p w:rsidR="00987BC9" w:rsidRDefault="00E54E45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320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библиотечного дела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</w:t>
      </w:r>
      <w:r w:rsidR="00987BC9">
        <w:rPr>
          <w:rFonts w:ascii="Times New Roman" w:hAnsi="Times New Roman" w:cs="Times New Roman"/>
          <w:szCs w:val="22"/>
        </w:rPr>
        <w:t>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 xml:space="preserve">подпрограммы </w:t>
      </w:r>
      <w:r w:rsidRPr="00906071">
        <w:rPr>
          <w:rFonts w:ascii="Times New Roman" w:hAnsi="Times New Roman" w:cs="Times New Roman"/>
          <w:szCs w:val="22"/>
        </w:rPr>
        <w:t>позволит преодолеть существующие трудности в деятельности учреждени</w:t>
      </w:r>
      <w:r>
        <w:rPr>
          <w:rFonts w:ascii="Times New Roman" w:hAnsi="Times New Roman" w:cs="Times New Roman"/>
          <w:szCs w:val="22"/>
        </w:rPr>
        <w:t>я</w:t>
      </w:r>
      <w:r w:rsidRPr="00906071">
        <w:rPr>
          <w:rFonts w:ascii="Times New Roman" w:hAnsi="Times New Roman" w:cs="Times New Roman"/>
          <w:szCs w:val="22"/>
        </w:rPr>
        <w:t xml:space="preserve"> сферы культуры, обеспечить целенаправленную работу</w:t>
      </w:r>
      <w:r>
        <w:rPr>
          <w:rFonts w:ascii="Times New Roman" w:hAnsi="Times New Roman" w:cs="Times New Roman"/>
          <w:szCs w:val="22"/>
        </w:rPr>
        <w:t xml:space="preserve"> по</w:t>
      </w:r>
      <w:r w:rsidRPr="00906071">
        <w:rPr>
          <w:rFonts w:ascii="Times New Roman" w:hAnsi="Times New Roman" w:cs="Times New Roman"/>
          <w:szCs w:val="22"/>
        </w:rPr>
        <w:t xml:space="preserve"> </w:t>
      </w:r>
      <w:r w:rsidRPr="0008303E">
        <w:rPr>
          <w:rFonts w:ascii="Times New Roman" w:hAnsi="Times New Roman" w:cs="Times New Roman"/>
          <w:szCs w:val="22"/>
        </w:rPr>
        <w:t>пополнени</w:t>
      </w:r>
      <w:r>
        <w:rPr>
          <w:rFonts w:ascii="Times New Roman" w:hAnsi="Times New Roman" w:cs="Times New Roman"/>
          <w:szCs w:val="22"/>
        </w:rPr>
        <w:t>ю</w:t>
      </w:r>
      <w:r w:rsidRPr="0008303E">
        <w:rPr>
          <w:rFonts w:ascii="Times New Roman" w:hAnsi="Times New Roman" w:cs="Times New Roman"/>
          <w:szCs w:val="22"/>
        </w:rPr>
        <w:t xml:space="preserve"> библиотечных фондов</w:t>
      </w:r>
      <w:r>
        <w:rPr>
          <w:rFonts w:ascii="Times New Roman" w:hAnsi="Times New Roman" w:cs="Times New Roman"/>
          <w:szCs w:val="22"/>
        </w:rPr>
        <w:t>,</w:t>
      </w:r>
      <w:r w:rsidRPr="0008303E">
        <w:rPr>
          <w:rFonts w:ascii="Times New Roman" w:hAnsi="Times New Roman" w:cs="Times New Roman"/>
          <w:szCs w:val="22"/>
        </w:rPr>
        <w:t xml:space="preserve"> периодическими изданиями для полного удовлетворения читательских потребностей населения города</w:t>
      </w:r>
      <w:r>
        <w:rPr>
          <w:rFonts w:ascii="Times New Roman" w:hAnsi="Times New Roman" w:cs="Times New Roman"/>
          <w:szCs w:val="22"/>
        </w:rPr>
        <w:t xml:space="preserve">, </w:t>
      </w:r>
      <w:r w:rsidRPr="0008303E">
        <w:rPr>
          <w:rFonts w:ascii="Times New Roman" w:hAnsi="Times New Roman" w:cs="Times New Roman"/>
          <w:szCs w:val="22"/>
        </w:rPr>
        <w:t>удовлетворени</w:t>
      </w:r>
      <w:r>
        <w:rPr>
          <w:rFonts w:ascii="Times New Roman" w:hAnsi="Times New Roman" w:cs="Times New Roman"/>
          <w:szCs w:val="22"/>
        </w:rPr>
        <w:t>ю</w:t>
      </w:r>
      <w:r w:rsidRPr="0008303E">
        <w:rPr>
          <w:rFonts w:ascii="Times New Roman" w:hAnsi="Times New Roman" w:cs="Times New Roman"/>
          <w:szCs w:val="22"/>
        </w:rPr>
        <w:t xml:space="preserve"> культурных и духовных потребностей жителей города, популяризация чтения</w:t>
      </w:r>
      <w:r>
        <w:rPr>
          <w:rFonts w:ascii="Times New Roman" w:hAnsi="Times New Roman" w:cs="Times New Roman"/>
          <w:szCs w:val="22"/>
        </w:rPr>
        <w:t>.</w:t>
      </w:r>
      <w:r w:rsidRPr="0090607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Подпрогр</w:t>
      </w:r>
      <w:r w:rsidRPr="00906071">
        <w:rPr>
          <w:rFonts w:ascii="Times New Roman" w:hAnsi="Times New Roman" w:cs="Times New Roman"/>
          <w:szCs w:val="22"/>
        </w:rPr>
        <w:t>амма предусматривает объединение интеллектуальных, творческих, организационных и финансовых возможностей.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  <w:sectPr w:rsidR="00987BC9" w:rsidSect="00987BC9">
          <w:footerReference w:type="default" r:id="rId10"/>
          <w:pgSz w:w="11905" w:h="16838"/>
          <w:pgMar w:top="1134" w:right="567" w:bottom="1134" w:left="1418" w:header="0" w:footer="0" w:gutter="0"/>
          <w:pgNumType w:start="1"/>
          <w:cols w:space="720"/>
          <w:docGrid w:linePitch="299"/>
        </w:sectPr>
      </w:pPr>
    </w:p>
    <w:p w:rsidR="00987BC9" w:rsidRDefault="00987BC9" w:rsidP="00987BC9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BA66F9">
        <w:rPr>
          <w:rFonts w:ascii="Times New Roman" w:hAnsi="Times New Roman" w:cs="Times New Roman"/>
          <w:b w:val="0"/>
          <w:szCs w:val="22"/>
        </w:rPr>
        <w:t>одпрограммы «Развитие библиотечного дела на 202</w:t>
      </w:r>
      <w:r>
        <w:rPr>
          <w:rFonts w:ascii="Times New Roman" w:hAnsi="Times New Roman" w:cs="Times New Roman"/>
          <w:b w:val="0"/>
          <w:szCs w:val="22"/>
        </w:rPr>
        <w:t>3 - 2025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   </w:t>
      </w:r>
    </w:p>
    <w:p w:rsidR="00987BC9" w:rsidRPr="00BA66F9" w:rsidRDefault="00987BC9" w:rsidP="00987BC9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tbl>
      <w:tblPr>
        <w:tblW w:w="160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1"/>
        <w:gridCol w:w="1134"/>
        <w:gridCol w:w="1418"/>
        <w:gridCol w:w="851"/>
        <w:gridCol w:w="850"/>
        <w:gridCol w:w="851"/>
        <w:gridCol w:w="1278"/>
        <w:gridCol w:w="1134"/>
        <w:gridCol w:w="1276"/>
        <w:gridCol w:w="2693"/>
      </w:tblGrid>
      <w:tr w:rsidR="00987BC9" w:rsidRPr="001B0605" w:rsidTr="005B5370">
        <w:tc>
          <w:tcPr>
            <w:tcW w:w="425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537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3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688" w:type="dxa"/>
            <w:gridSpan w:val="3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987BC9" w:rsidRPr="001B0605" w:rsidTr="005B5370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B5370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987BC9" w:rsidRPr="001B0605" w:rsidTr="005B5370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7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3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1B0605" w:rsidTr="005B5370">
        <w:trPr>
          <w:trHeight w:val="136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</w:t>
            </w:r>
            <w:r>
              <w:rPr>
                <w:rFonts w:ascii="Times New Roman" w:hAnsi="Times New Roman" w:cs="Times New Roman"/>
                <w:sz w:val="20"/>
              </w:rPr>
              <w:t>ых фондов</w:t>
            </w: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Комплектование библиотечных фондов краеведческой литературой, местными документами, документами на языках народов, проживающих в городе Набережные Челны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экземпляров новых поступлений в библиотечные фонды в год, ед.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850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библиотечных фондов для полного удовлетворения читательских потребностей населения города</w:t>
            </w:r>
          </w:p>
        </w:tc>
      </w:tr>
      <w:tr w:rsidR="00987BC9" w:rsidRPr="001B0605" w:rsidTr="005B5370">
        <w:trPr>
          <w:trHeight w:val="161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Обеспечение подписки на периодические издания центральной, республиканской и местной печати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наименований подписки, единиц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0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библиотек периодическими изданиями для полного удовлетворения читательских потребностей населения города</w:t>
            </w: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6" w:type="dxa"/>
            <w:gridSpan w:val="11"/>
            <w:vAlign w:val="center"/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Задача 2. 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Проведение городских массовых мероприятий, направленных на развитие библиотечного дела и популяризацию чтения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0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  <w:tr w:rsidR="00987BC9" w:rsidRPr="001B0605" w:rsidTr="005D556F">
        <w:tblPrEx>
          <w:tblBorders>
            <w:insideH w:val="nil"/>
          </w:tblBorders>
        </w:tblPrEx>
        <w:trPr>
          <w:trHeight w:val="236"/>
        </w:trPr>
        <w:tc>
          <w:tcPr>
            <w:tcW w:w="425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библиотечного 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5EF">
              <w:rPr>
                <w:rFonts w:ascii="Times New Roman" w:hAnsi="Times New Roman" w:cs="Times New Roman"/>
                <w:sz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 xml:space="preserve">Количество посещений мероприятий </w:t>
            </w: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библиотек,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7BC9" w:rsidRPr="00CE3E1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3E17">
              <w:rPr>
                <w:rFonts w:ascii="Times New Roman" w:hAnsi="Times New Roman" w:cs="Times New Roman"/>
                <w:sz w:val="20"/>
              </w:rPr>
              <w:lastRenderedPageBreak/>
              <w:t>76</w:t>
            </w:r>
            <w:r>
              <w:rPr>
                <w:rFonts w:ascii="Times New Roman" w:hAnsi="Times New Roman" w:cs="Times New Roman"/>
                <w:sz w:val="20"/>
              </w:rPr>
              <w:t> 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7BC9" w:rsidRPr="007605EF" w:rsidRDefault="00987BC9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5D556F">
              <w:rPr>
                <w:rFonts w:ascii="Times New Roman" w:hAnsi="Times New Roman" w:cs="Times New Roman"/>
                <w:sz w:val="20"/>
              </w:rPr>
              <w:t>3 982,4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82 974,9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7BC9" w:rsidRPr="007605EF" w:rsidRDefault="00430F25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0F25">
              <w:rPr>
                <w:rFonts w:ascii="Times New Roman" w:hAnsi="Times New Roman" w:cs="Times New Roman"/>
                <w:sz w:val="20"/>
              </w:rPr>
              <w:t>83 807,1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культурных и духовных потребностей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жителей города, популяризация чтения</w:t>
            </w:r>
          </w:p>
        </w:tc>
      </w:tr>
      <w:tr w:rsidR="005D556F" w:rsidRPr="001B0605" w:rsidTr="005D556F">
        <w:tblPrEx>
          <w:tblBorders>
            <w:insideH w:val="nil"/>
          </w:tblBorders>
        </w:tblPrEx>
        <w:trPr>
          <w:trHeight w:val="23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1B0605" w:rsidRDefault="005D556F" w:rsidP="005D55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1B0605" w:rsidRDefault="00E06844" w:rsidP="00E068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844">
              <w:rPr>
                <w:rFonts w:ascii="Times New Roman" w:hAnsi="Times New Roman" w:cs="Times New Roman"/>
                <w:sz w:val="20"/>
              </w:rPr>
              <w:t>Федеральный проект «Культурная среда» национального проекта «Культура»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556F" w:rsidRPr="001B0605" w:rsidRDefault="005D556F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56F" w:rsidRPr="001B0605" w:rsidRDefault="005D556F" w:rsidP="00430F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5EF">
              <w:rPr>
                <w:rFonts w:ascii="Times New Roman" w:hAnsi="Times New Roman" w:cs="Times New Roman"/>
                <w:sz w:val="20"/>
              </w:rPr>
              <w:t xml:space="preserve">2023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430F25" w:rsidRDefault="00430F25" w:rsidP="005D55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Переоснащение муниципальной библиотеки по единому модельному стандарту, единиц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CE3E17" w:rsidRDefault="00430F25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1B0605" w:rsidRDefault="00430F25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1B0605" w:rsidRDefault="00430F25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Default="00E06844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Default="00E06844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Default="00E06844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1B0605" w:rsidRDefault="00E06844" w:rsidP="005D556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844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культурных и духовных потребностей жителей города, </w:t>
            </w:r>
            <w:proofErr w:type="spellStart"/>
            <w:r w:rsidRPr="00E06844">
              <w:rPr>
                <w:rFonts w:ascii="Times New Roman" w:hAnsi="Times New Roman" w:cs="Times New Roman"/>
                <w:sz w:val="20"/>
                <w:szCs w:val="20"/>
              </w:rPr>
              <w:t>популяриза-ция</w:t>
            </w:r>
            <w:proofErr w:type="spellEnd"/>
            <w:r w:rsidRPr="00E06844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</w:tr>
    </w:tbl>
    <w:p w:rsidR="00987BC9" w:rsidRPr="00641CF1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2"/>
        </w:rPr>
      </w:pPr>
      <w:bookmarkStart w:id="2" w:name="P465"/>
      <w:bookmarkEnd w:id="2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0" w:right="1134" w:bottom="851" w:left="1134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104834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104834">
        <w:rPr>
          <w:rFonts w:ascii="Times New Roman" w:hAnsi="Times New Roman" w:cs="Times New Roman"/>
          <w:b w:val="0"/>
          <w:szCs w:val="22"/>
        </w:rPr>
        <w:t xml:space="preserve"> «Развитие музейного дела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Паспорт п</w:t>
      </w:r>
      <w:r w:rsidRPr="00104834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104834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04834">
              <w:rPr>
                <w:rFonts w:ascii="Times New Roman" w:hAnsi="Times New Roman" w:cs="Times New Roman"/>
                <w:szCs w:val="22"/>
              </w:rPr>
              <w:t>Развитие музейного дела на 2023 - 2025 годы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- подпрограмма</w:t>
            </w:r>
            <w:r w:rsidRPr="00906071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1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подпр</w:t>
            </w:r>
            <w:r w:rsidRPr="001D58C7">
              <w:rPr>
                <w:rFonts w:ascii="Times New Roman" w:hAnsi="Times New Roman" w:cs="Times New Roman"/>
              </w:rPr>
              <w:t>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04834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Задачи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4F2C0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1.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</w:r>
            <w:r w:rsidRPr="006868C6">
              <w:rPr>
                <w:rFonts w:ascii="Times New Roman" w:hAnsi="Times New Roman" w:cs="Times New Roman"/>
                <w:szCs w:val="22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Cs w:val="22"/>
              </w:rPr>
              <w:t xml:space="preserve">для развития музеев и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музейного </w:t>
            </w:r>
            <w:r w:rsidRPr="006868C6">
              <w:rPr>
                <w:rFonts w:ascii="Times New Roman" w:hAnsi="Times New Roman" w:cs="Times New Roman"/>
                <w:szCs w:val="22"/>
              </w:rPr>
              <w:t>дела</w:t>
            </w:r>
            <w:proofErr w:type="gramEnd"/>
            <w:r w:rsidRPr="006868C6">
              <w:rPr>
                <w:rFonts w:ascii="Times New Roman" w:hAnsi="Times New Roman" w:cs="Times New Roman"/>
                <w:szCs w:val="22"/>
              </w:rPr>
              <w:t xml:space="preserve">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  <w:r w:rsidRPr="004F2C09">
              <w:rPr>
                <w:rFonts w:ascii="Times New Roman" w:hAnsi="Times New Roman" w:cs="Times New Roman"/>
                <w:szCs w:val="22"/>
              </w:rPr>
              <w:t>.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2.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4F2C09">
              <w:rPr>
                <w:rFonts w:ascii="Times New Roman" w:hAnsi="Times New Roman" w:cs="Times New Roman"/>
                <w:szCs w:val="22"/>
              </w:rPr>
              <w:t>роведение культурно-просветительской</w:t>
            </w:r>
            <w:r>
              <w:rPr>
                <w:rFonts w:ascii="Times New Roman" w:hAnsi="Times New Roman" w:cs="Times New Roman"/>
                <w:szCs w:val="22"/>
              </w:rPr>
              <w:t xml:space="preserve"> и образовательной деятельности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E06844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26 667,7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26 117,6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26 386,4</w:t>
            </w:r>
          </w:p>
        </w:tc>
        <w:tc>
          <w:tcPr>
            <w:tcW w:w="1850" w:type="dxa"/>
          </w:tcPr>
          <w:p w:rsidR="00987BC9" w:rsidRPr="00A069F4" w:rsidRDefault="00E06844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79 171,7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E06844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26 667,7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26 117,6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26 386,4</w:t>
            </w:r>
          </w:p>
        </w:tc>
        <w:tc>
          <w:tcPr>
            <w:tcW w:w="1850" w:type="dxa"/>
          </w:tcPr>
          <w:p w:rsidR="00987BC9" w:rsidRPr="00A069F4" w:rsidRDefault="00E06844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79 171,7</w:t>
            </w:r>
          </w:p>
        </w:tc>
      </w:tr>
      <w:tr w:rsidR="00987BC9" w:rsidRPr="00906071" w:rsidTr="00987BC9">
        <w:trPr>
          <w:trHeight w:val="1447"/>
        </w:trPr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6868C6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 п</w:t>
            </w:r>
            <w:r w:rsidRPr="006868C6">
              <w:rPr>
                <w:rFonts w:ascii="Times New Roman" w:hAnsi="Times New Roman" w:cs="Times New Roman"/>
                <w:szCs w:val="22"/>
              </w:rPr>
              <w:t>ополнение фондов, поддержка художников города, популяризация музейного дела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6868C6">
              <w:rPr>
                <w:rFonts w:ascii="Times New Roman" w:hAnsi="Times New Roman" w:cs="Times New Roman"/>
                <w:szCs w:val="22"/>
              </w:rPr>
              <w:t>риобщение граждан к культурным ценностям, удовлетворение потребности населения в музейных услугах</w:t>
            </w:r>
            <w:r>
              <w:rPr>
                <w:rFonts w:ascii="Times New Roman" w:hAnsi="Times New Roman" w:cs="Times New Roman"/>
                <w:szCs w:val="22"/>
              </w:rPr>
              <w:t xml:space="preserve"> (процент);</w:t>
            </w:r>
          </w:p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увеличение количество выставок (единиц);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 увеличение количество посещений в музеев (человек)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E54E45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465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музейного дела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ставит целью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</w:t>
      </w:r>
      <w:r w:rsidR="00987BC9">
        <w:rPr>
          <w:rFonts w:ascii="Times New Roman" w:hAnsi="Times New Roman" w:cs="Times New Roman"/>
          <w:szCs w:val="22"/>
        </w:rPr>
        <w:t>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Не отвечают требованиям состояние и развитие музейного фонда города (Историко-краеведческий музей и Картинная галерея) и музеев как традиционных мест сохранения и трансляции культурного наследия. Слабая техническая оснащенность музеев не позволяет эффективно проводить компьютеризацию музейного фонда. Снижается популярность и значимость досуговых учреждений культуры. 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</w:t>
      </w:r>
      <w:r>
        <w:rPr>
          <w:rFonts w:ascii="Times New Roman" w:hAnsi="Times New Roman" w:cs="Times New Roman"/>
          <w:szCs w:val="22"/>
        </w:rPr>
        <w:t>,</w:t>
      </w:r>
      <w:r w:rsidRPr="00906071">
        <w:rPr>
          <w:rFonts w:ascii="Times New Roman" w:hAnsi="Times New Roman" w:cs="Times New Roman"/>
          <w:szCs w:val="22"/>
        </w:rPr>
        <w:t xml:space="preserve"> </w:t>
      </w:r>
      <w:r w:rsidRPr="006A1D3F">
        <w:rPr>
          <w:rFonts w:ascii="Times New Roman" w:hAnsi="Times New Roman" w:cs="Times New Roman"/>
          <w:szCs w:val="22"/>
        </w:rPr>
        <w:t>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</w:t>
      </w:r>
      <w:r w:rsidRPr="00906071">
        <w:rPr>
          <w:rFonts w:ascii="Times New Roman" w:hAnsi="Times New Roman" w:cs="Times New Roman"/>
          <w:szCs w:val="22"/>
        </w:rPr>
        <w:t>.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музейного дела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Default="00987BC9" w:rsidP="00987BC9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tbl>
      <w:tblPr>
        <w:tblW w:w="160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399"/>
        <w:gridCol w:w="1714"/>
        <w:gridCol w:w="1125"/>
        <w:gridCol w:w="1410"/>
        <w:gridCol w:w="856"/>
        <w:gridCol w:w="992"/>
        <w:gridCol w:w="1277"/>
        <w:gridCol w:w="13"/>
        <w:gridCol w:w="1134"/>
        <w:gridCol w:w="1134"/>
        <w:gridCol w:w="1134"/>
        <w:gridCol w:w="2410"/>
      </w:tblGrid>
      <w:tr w:rsidR="00987BC9" w:rsidRPr="001B0605" w:rsidTr="005661B6">
        <w:trPr>
          <w:trHeight w:val="20"/>
        </w:trPr>
        <w:tc>
          <w:tcPr>
            <w:tcW w:w="425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399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4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25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0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1B0605" w:rsidTr="005661B6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661B6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9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5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0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410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1B0605" w:rsidTr="005661B6">
        <w:tc>
          <w:tcPr>
            <w:tcW w:w="425" w:type="dxa"/>
            <w:vMerge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6" w:type="dxa"/>
            <w:gridSpan w:val="8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gridSpan w:val="3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1B0605" w:rsidTr="005661B6"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Сохранение и развитие культурного потенциала города Набережные Челны</w:t>
            </w:r>
          </w:p>
        </w:tc>
      </w:tr>
      <w:tr w:rsidR="00987BC9" w:rsidRPr="001B0605" w:rsidTr="005661B6"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1. Создание условий для развития музеев и музейного дела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</w:p>
        </w:tc>
      </w:tr>
      <w:tr w:rsidR="00987BC9" w:rsidRPr="001B0605" w:rsidTr="005661B6">
        <w:tblPrEx>
          <w:tblBorders>
            <w:insideH w:val="nil"/>
          </w:tblBorders>
        </w:tblPrEx>
        <w:trPr>
          <w:trHeight w:val="1753"/>
        </w:trPr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музейных коллекций, модернизация и популяризация музейного дела</w:t>
            </w:r>
          </w:p>
        </w:tc>
        <w:tc>
          <w:tcPr>
            <w:tcW w:w="1714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 xml:space="preserve"> МБУ «</w:t>
            </w:r>
            <w:proofErr w:type="spellStart"/>
            <w:r w:rsidRPr="001B0605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1B0605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0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наименований предметов, мероприятий (не менее), единиц</w:t>
            </w:r>
          </w:p>
        </w:tc>
        <w:tc>
          <w:tcPr>
            <w:tcW w:w="856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47" w:type="dxa"/>
            <w:gridSpan w:val="2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410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фондов, поддержка художников города, популяризация музейного дела</w:t>
            </w:r>
          </w:p>
        </w:tc>
      </w:tr>
      <w:tr w:rsidR="00987BC9" w:rsidRPr="001B0605" w:rsidTr="005661B6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2. Проведение культурно-просветительской и образовательной деятельности</w:t>
            </w:r>
          </w:p>
        </w:tc>
      </w:tr>
      <w:tr w:rsidR="00987BC9" w:rsidRPr="001B0605" w:rsidTr="005661B6">
        <w:trPr>
          <w:trHeight w:val="20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  <w:tcBorders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1B0605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1B0605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Доля экспонируемых (во всех формах) музейных предметов основного фонда,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ценностям, удовлетворение потребности населения в музейных услугах</w:t>
            </w:r>
          </w:p>
        </w:tc>
      </w:tr>
      <w:tr w:rsidR="00987BC9" w:rsidRPr="001B0605" w:rsidTr="005661B6">
        <w:trPr>
          <w:trHeight w:val="697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Активизация выставочной деятельности</w:t>
            </w:r>
          </w:p>
        </w:tc>
        <w:tc>
          <w:tcPr>
            <w:tcW w:w="1714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выставок, ед.</w:t>
            </w:r>
          </w:p>
        </w:tc>
        <w:tc>
          <w:tcPr>
            <w:tcW w:w="85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92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277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47" w:type="dxa"/>
            <w:gridSpan w:val="2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661B6">
        <w:tblPrEx>
          <w:tblBorders>
            <w:insideH w:val="nil"/>
          </w:tblBorders>
        </w:tblPrEx>
        <w:trPr>
          <w:trHeight w:val="790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музейного дела</w:t>
            </w:r>
          </w:p>
        </w:tc>
        <w:tc>
          <w:tcPr>
            <w:tcW w:w="1714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посещений музеев, чел.</w:t>
            </w:r>
          </w:p>
        </w:tc>
        <w:tc>
          <w:tcPr>
            <w:tcW w:w="856" w:type="dxa"/>
          </w:tcPr>
          <w:p w:rsidR="00987BC9" w:rsidRPr="008A11D0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D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992" w:type="dxa"/>
          </w:tcPr>
          <w:p w:rsidR="00987BC9" w:rsidRPr="008A11D0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1277" w:type="dxa"/>
          </w:tcPr>
          <w:p w:rsidR="00987BC9" w:rsidRPr="008A11D0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D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19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1147" w:type="dxa"/>
            <w:gridSpan w:val="2"/>
          </w:tcPr>
          <w:p w:rsidR="00987BC9" w:rsidRPr="008A11D0" w:rsidRDefault="0083561B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26 617,7</w:t>
            </w:r>
          </w:p>
        </w:tc>
        <w:tc>
          <w:tcPr>
            <w:tcW w:w="1134" w:type="dxa"/>
          </w:tcPr>
          <w:p w:rsidR="00987BC9" w:rsidRP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7BC9">
              <w:rPr>
                <w:rFonts w:ascii="Times New Roman" w:hAnsi="Times New Roman" w:cs="Times New Roman"/>
                <w:sz w:val="20"/>
              </w:rPr>
              <w:t>26 067,6</w:t>
            </w:r>
          </w:p>
        </w:tc>
        <w:tc>
          <w:tcPr>
            <w:tcW w:w="1134" w:type="dxa"/>
          </w:tcPr>
          <w:p w:rsidR="00987BC9" w:rsidRP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7BC9">
              <w:rPr>
                <w:rFonts w:ascii="Times New Roman" w:hAnsi="Times New Roman" w:cs="Times New Roman"/>
                <w:sz w:val="20"/>
              </w:rPr>
              <w:t>26 336,4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3" w:name="P593"/>
      <w:bookmarkEnd w:id="3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501513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501513">
        <w:rPr>
          <w:rFonts w:ascii="Times New Roman" w:hAnsi="Times New Roman" w:cs="Times New Roman"/>
          <w:b w:val="0"/>
          <w:szCs w:val="22"/>
        </w:rPr>
        <w:t xml:space="preserve"> «Развитие муниципальных театрально-зрелищных учреждений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501513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501513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1513">
              <w:rPr>
                <w:rFonts w:ascii="Times New Roman" w:hAnsi="Times New Roman" w:cs="Times New Roman"/>
                <w:szCs w:val="22"/>
              </w:rPr>
              <w:t xml:space="preserve">Развитие муниципальных театрально-зрелищных учреждений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2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Сохранение и развитие профессионального искусства, создание условий для профессионального роста и р</w:t>
            </w:r>
            <w:r>
              <w:rPr>
                <w:rFonts w:ascii="Times New Roman" w:hAnsi="Times New Roman" w:cs="Times New Roman"/>
                <w:szCs w:val="22"/>
              </w:rPr>
              <w:t>азвития творческих коллективов.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83561B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111 928,5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103 782,4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104 834,0</w:t>
            </w:r>
          </w:p>
        </w:tc>
        <w:tc>
          <w:tcPr>
            <w:tcW w:w="1850" w:type="dxa"/>
          </w:tcPr>
          <w:p w:rsidR="00987BC9" w:rsidRPr="00A069F4" w:rsidRDefault="0083561B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320 544,9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83561B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561B">
              <w:rPr>
                <w:rFonts w:ascii="Times New Roman" w:hAnsi="Times New Roman" w:cs="Times New Roman"/>
              </w:rPr>
              <w:t>111 928,5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103 782,4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104 834,0</w:t>
            </w:r>
          </w:p>
        </w:tc>
        <w:tc>
          <w:tcPr>
            <w:tcW w:w="1850" w:type="dxa"/>
          </w:tcPr>
          <w:p w:rsidR="00987BC9" w:rsidRPr="00A069F4" w:rsidRDefault="0083561B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561B">
              <w:rPr>
                <w:rFonts w:ascii="Times New Roman" w:hAnsi="Times New Roman" w:cs="Times New Roman"/>
              </w:rPr>
              <w:t>320 544,9</w:t>
            </w:r>
          </w:p>
        </w:tc>
      </w:tr>
      <w:tr w:rsidR="00987BC9" w:rsidRPr="00906071" w:rsidTr="00987BC9">
        <w:trPr>
          <w:trHeight w:val="1589"/>
        </w:trPr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501513">
              <w:rPr>
                <w:rFonts w:ascii="Times New Roman" w:hAnsi="Times New Roman" w:cs="Times New Roman"/>
                <w:szCs w:val="22"/>
              </w:rPr>
              <w:t>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  <w:r>
              <w:rPr>
                <w:rFonts w:ascii="Times New Roman" w:hAnsi="Times New Roman" w:cs="Times New Roman"/>
                <w:szCs w:val="22"/>
              </w:rPr>
              <w:t xml:space="preserve"> (час/в год);</w:t>
            </w:r>
          </w:p>
          <w:p w:rsidR="00987BC9" w:rsidRPr="0050151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501513">
              <w:rPr>
                <w:rFonts w:ascii="Times New Roman" w:hAnsi="Times New Roman" w:cs="Times New Roman"/>
                <w:szCs w:val="22"/>
              </w:rPr>
              <w:t>развитие творческой деятельности коллектива, удовлетворение культурных потребностей населения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501513">
              <w:rPr>
                <w:rFonts w:ascii="Times New Roman" w:hAnsi="Times New Roman" w:cs="Times New Roman"/>
                <w:szCs w:val="22"/>
              </w:rPr>
              <w:t>удовлетворение культурных и духовных потребностей жителей города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906071" w:rsidRDefault="00E54E45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593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муниципальных театрально-зрелищных учреждений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сохранение и развитие профессионального искусства, создание условий для профессионального роста и развития творческих колл</w:t>
      </w:r>
      <w:r w:rsidR="00987BC9">
        <w:rPr>
          <w:rFonts w:ascii="Times New Roman" w:hAnsi="Times New Roman" w:cs="Times New Roman"/>
          <w:szCs w:val="22"/>
        </w:rPr>
        <w:t>ективов.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Профессиональные творческие коллективы города на сегодняшний момент также испытывают трудности, общие для творческих коллективов города: это слабая материально-техническая база, недостаточное финансирование гастрольной деятельности, отсутствие </w:t>
      </w:r>
      <w:proofErr w:type="spellStart"/>
      <w:r w:rsidRPr="00906071">
        <w:rPr>
          <w:rFonts w:ascii="Times New Roman" w:hAnsi="Times New Roman" w:cs="Times New Roman"/>
          <w:szCs w:val="22"/>
        </w:rPr>
        <w:t>грантовой</w:t>
      </w:r>
      <w:proofErr w:type="spellEnd"/>
      <w:r w:rsidRPr="00906071">
        <w:rPr>
          <w:rFonts w:ascii="Times New Roman" w:hAnsi="Times New Roman" w:cs="Times New Roman"/>
          <w:szCs w:val="22"/>
        </w:rPr>
        <w:t xml:space="preserve"> поддержки.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С другой стороны, для них характерны все те же проблемы, что и для всей культуры в целом: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1) отсутствие системы рекламных мероприятий по пропаганде профессионального искусства и воспитанию зрительской культуры;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2) кадровые проблемы;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3) отсутствие системы организации гастролей профессиональных коллективов.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C13">
        <w:rPr>
          <w:rFonts w:ascii="Times New Roman" w:hAnsi="Times New Roman" w:cs="Times New Roman"/>
          <w:szCs w:val="22"/>
        </w:rPr>
        <w:t>Реализация данной подпрограммы позволит преодолеть существующие трудности в деятельности учреждений</w:t>
      </w:r>
      <w:r>
        <w:rPr>
          <w:rFonts w:ascii="Times New Roman" w:hAnsi="Times New Roman" w:cs="Times New Roman"/>
          <w:szCs w:val="22"/>
        </w:rPr>
        <w:t>, р</w:t>
      </w:r>
      <w:r w:rsidRPr="00B23C13">
        <w:rPr>
          <w:rFonts w:ascii="Times New Roman" w:hAnsi="Times New Roman" w:cs="Times New Roman"/>
          <w:szCs w:val="22"/>
        </w:rPr>
        <w:t xml:space="preserve">азвитие творческой деятельности коллективов, удовлетворение </w:t>
      </w:r>
      <w:r>
        <w:rPr>
          <w:rFonts w:ascii="Times New Roman" w:hAnsi="Times New Roman" w:cs="Times New Roman"/>
          <w:szCs w:val="22"/>
        </w:rPr>
        <w:t xml:space="preserve">духовных и </w:t>
      </w:r>
      <w:r w:rsidRPr="00B23C13">
        <w:rPr>
          <w:rFonts w:ascii="Times New Roman" w:hAnsi="Times New Roman" w:cs="Times New Roman"/>
          <w:szCs w:val="22"/>
        </w:rPr>
        <w:t>культурных потребностей всех возрастных категорий населения, популяризация музыкально</w:t>
      </w:r>
      <w:r>
        <w:rPr>
          <w:rFonts w:ascii="Times New Roman" w:hAnsi="Times New Roman" w:cs="Times New Roman"/>
          <w:szCs w:val="22"/>
        </w:rPr>
        <w:t>го, хореографического искусства.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Pr="00BA66F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муниципальных</w:t>
      </w:r>
      <w:r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театрально-зрелищных учреждений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BA66F9" w:rsidRDefault="00987BC9" w:rsidP="00987BC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60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1700"/>
        <w:gridCol w:w="1134"/>
        <w:gridCol w:w="1418"/>
        <w:gridCol w:w="998"/>
        <w:gridCol w:w="992"/>
        <w:gridCol w:w="1128"/>
        <w:gridCol w:w="1140"/>
        <w:gridCol w:w="1134"/>
        <w:gridCol w:w="1276"/>
        <w:gridCol w:w="2268"/>
      </w:tblGrid>
      <w:tr w:rsidR="00987BC9" w:rsidRPr="00641CF1" w:rsidTr="005661B6">
        <w:trPr>
          <w:trHeight w:val="20"/>
        </w:trPr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09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550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8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0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268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9" w:type="dxa"/>
            <w:gridSpan w:val="7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0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7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7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концертов и концертных программ</w:t>
            </w: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«Театр танца «Булгары» 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– 2025 </w:t>
            </w:r>
            <w:r w:rsidRPr="00641CF1">
              <w:rPr>
                <w:rFonts w:ascii="Times New Roman" w:hAnsi="Times New Roman" w:cs="Times New Roman"/>
                <w:sz w:val="20"/>
              </w:rPr>
              <w:t>годы</w:t>
            </w:r>
          </w:p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выступлений, час/в год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99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2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2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987BC9" w:rsidRPr="00641CF1" w:rsidRDefault="00987BC9" w:rsidP="00987BC9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/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2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2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«Камерный оркестр Игоря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992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12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2005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спектаклей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спектаклей, ед.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коллектива, удовлетворение культурных потребностей населения</w:t>
            </w:r>
          </w:p>
        </w:tc>
      </w:tr>
      <w:tr w:rsidR="005D4FD9" w:rsidRPr="00641CF1" w:rsidTr="005661B6">
        <w:tblPrEx>
          <w:tblBorders>
            <w:insideH w:val="nil"/>
          </w:tblBorders>
        </w:tblPrEx>
        <w:trPr>
          <w:trHeight w:val="624"/>
        </w:trPr>
        <w:tc>
          <w:tcPr>
            <w:tcW w:w="425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ис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полнительского искусства, театрального дела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641CF1" w:rsidRDefault="005D4FD9" w:rsidP="005D4FD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 xml:space="preserve">МАУК </w:t>
            </w:r>
          </w:p>
          <w:p w:rsidR="005D4FD9" w:rsidRPr="00641CF1" w:rsidRDefault="005D4FD9" w:rsidP="005D4FD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«Театр танца «Булгары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5D4FD9" w:rsidRPr="00641CF1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5EF">
              <w:rPr>
                <w:rFonts w:ascii="Times New Roman" w:hAnsi="Times New Roman" w:cs="Times New Roman"/>
                <w:sz w:val="20"/>
              </w:rPr>
              <w:t xml:space="preserve">2023 - 2025 </w:t>
            </w:r>
            <w:r w:rsidRPr="00641CF1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418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зрителей, по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сетивших концерты, спектакли, чел.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197AA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197AA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197AA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1140" w:type="dxa"/>
            <w:vMerge w:val="restart"/>
          </w:tcPr>
          <w:p w:rsidR="005D4FD9" w:rsidRPr="005D4FD9" w:rsidRDefault="0083561B" w:rsidP="005D4F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111 928,5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103 782,4</w:t>
            </w:r>
          </w:p>
        </w:tc>
        <w:tc>
          <w:tcPr>
            <w:tcW w:w="1276" w:type="dxa"/>
            <w:vMerge w:val="restart"/>
          </w:tcPr>
          <w:p w:rsidR="005D4FD9" w:rsidRPr="005D4FD9" w:rsidRDefault="005D4FD9" w:rsidP="005D4F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104 834,0</w:t>
            </w:r>
          </w:p>
        </w:tc>
        <w:tc>
          <w:tcPr>
            <w:tcW w:w="2268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Удовлетворение культурных и духовных по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требностей жителей города</w:t>
            </w: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22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/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40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22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</w:t>
            </w:r>
            <w:r>
              <w:rPr>
                <w:rFonts w:ascii="Times New Roman" w:hAnsi="Times New Roman" w:cs="Times New Roman"/>
                <w:sz w:val="20"/>
              </w:rPr>
              <w:t xml:space="preserve">амерный оркестр Игоря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40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2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5D4FD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5D4FD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5D4FD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B23C13">
        <w:rPr>
          <w:rFonts w:ascii="Times New Roman" w:hAnsi="Times New Roman" w:cs="Times New Roman"/>
          <w:b w:val="0"/>
          <w:szCs w:val="22"/>
        </w:rPr>
        <w:t>одпрограмма «Развитие муниципальных концертных учреждений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B23C13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B23C13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1650">
              <w:rPr>
                <w:rFonts w:ascii="Times New Roman" w:hAnsi="Times New Roman" w:cs="Times New Roman"/>
                <w:szCs w:val="22"/>
              </w:rPr>
              <w:t xml:space="preserve">Развитие муниципальных концертных учреждений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3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Сохранение и развитие национальных, российских, мировых музыкальных</w:t>
            </w:r>
            <w:r w:rsidR="00B85DCF">
              <w:rPr>
                <w:rFonts w:ascii="Times New Roman" w:hAnsi="Times New Roman" w:cs="Times New Roman"/>
                <w:szCs w:val="22"/>
              </w:rPr>
              <w:t>, цирковых традиций</w:t>
            </w:r>
            <w:r w:rsidRPr="004F2C09">
              <w:rPr>
                <w:rFonts w:ascii="Times New Roman" w:hAnsi="Times New Roman" w:cs="Times New Roman"/>
                <w:szCs w:val="22"/>
              </w:rPr>
              <w:t>, р</w:t>
            </w:r>
            <w:r>
              <w:rPr>
                <w:rFonts w:ascii="Times New Roman" w:hAnsi="Times New Roman" w:cs="Times New Roman"/>
                <w:szCs w:val="22"/>
              </w:rPr>
              <w:t>азвитие современного искусства.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83561B" w:rsidP="00B85D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53 284,</w:t>
            </w:r>
            <w:r w:rsidR="00B85D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53 203,5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53 739,6</w:t>
            </w:r>
          </w:p>
        </w:tc>
        <w:tc>
          <w:tcPr>
            <w:tcW w:w="1850" w:type="dxa"/>
          </w:tcPr>
          <w:p w:rsidR="00987BC9" w:rsidRPr="00A069F4" w:rsidRDefault="0083561B" w:rsidP="00B85D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160 22</w:t>
            </w:r>
            <w:r w:rsidR="00B85DC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B85DCF">
              <w:rPr>
                <w:rFonts w:ascii="Times New Roman" w:hAnsi="Times New Roman" w:cs="Times New Roman"/>
              </w:rPr>
              <w:t>2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83561B" w:rsidP="00B85D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53 284,</w:t>
            </w:r>
            <w:r w:rsidR="00B85D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53 203,5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53 739,6</w:t>
            </w:r>
          </w:p>
        </w:tc>
        <w:tc>
          <w:tcPr>
            <w:tcW w:w="1850" w:type="dxa"/>
          </w:tcPr>
          <w:p w:rsidR="00987BC9" w:rsidRPr="00A069F4" w:rsidRDefault="0083561B" w:rsidP="00B85D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160 22</w:t>
            </w:r>
            <w:r w:rsidR="00B85DC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B85DCF">
              <w:rPr>
                <w:rFonts w:ascii="Times New Roman" w:hAnsi="Times New Roman" w:cs="Times New Roman"/>
              </w:rPr>
              <w:t>2</w:t>
            </w:r>
          </w:p>
        </w:tc>
      </w:tr>
      <w:tr w:rsidR="00987BC9" w:rsidRPr="00906071" w:rsidTr="00987BC9">
        <w:trPr>
          <w:trHeight w:val="1589"/>
        </w:trPr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3D3E">
              <w:rPr>
                <w:rFonts w:ascii="Times New Roman" w:hAnsi="Times New Roman" w:cs="Times New Roman"/>
                <w:szCs w:val="22"/>
              </w:rPr>
              <w:t>Развитие творческой деятельности коллективов, удовлетворение культурных потребностей всех возрастных</w:t>
            </w:r>
            <w:r w:rsidR="005661B6">
              <w:rPr>
                <w:rFonts w:ascii="Times New Roman" w:hAnsi="Times New Roman" w:cs="Times New Roman"/>
                <w:szCs w:val="22"/>
              </w:rPr>
              <w:t xml:space="preserve"> групп</w:t>
            </w:r>
            <w:r w:rsidRPr="00CA3D3E">
              <w:rPr>
                <w:rFonts w:ascii="Times New Roman" w:hAnsi="Times New Roman" w:cs="Times New Roman"/>
                <w:szCs w:val="22"/>
              </w:rPr>
              <w:t xml:space="preserve"> населения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(единиц; 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Pr="00906071" w:rsidRDefault="00E54E45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701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муниципальных концертных учреждений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направлена на</w:t>
      </w:r>
      <w:r w:rsidR="00987BC9" w:rsidRPr="00906071">
        <w:rPr>
          <w:rFonts w:ascii="Times New Roman" w:hAnsi="Times New Roman" w:cs="Times New Roman"/>
          <w:szCs w:val="22"/>
        </w:rPr>
        <w:t xml:space="preserve"> сохранение и развитие национальных, российских, мировых музыкальных, цирковых традиций, </w:t>
      </w:r>
      <w:r w:rsidR="00987BC9">
        <w:rPr>
          <w:rFonts w:ascii="Times New Roman" w:hAnsi="Times New Roman" w:cs="Times New Roman"/>
          <w:szCs w:val="22"/>
        </w:rPr>
        <w:t>развитие современного искусства.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Происходящие в последние годы в обществе процессы совершенствования политической, экономической и социальной сфер жизни выявили глубокий разрыв между имеющимся культурным потенциалом и состоянием материально-технического и организационно-правового обеспечения сферы культуры. 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</w:t>
      </w:r>
    </w:p>
    <w:p w:rsidR="00987BC9" w:rsidRPr="00906071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34B3B">
        <w:rPr>
          <w:rFonts w:ascii="Times New Roman" w:hAnsi="Times New Roman" w:cs="Times New Roman"/>
        </w:rPr>
        <w:t xml:space="preserve">адровая проблема </w:t>
      </w:r>
      <w:r>
        <w:rPr>
          <w:rFonts w:ascii="Times New Roman" w:hAnsi="Times New Roman" w:cs="Times New Roman"/>
        </w:rPr>
        <w:t>остается</w:t>
      </w:r>
      <w:r w:rsidRPr="00434B3B">
        <w:rPr>
          <w:rFonts w:ascii="Times New Roman" w:hAnsi="Times New Roman" w:cs="Times New Roman"/>
        </w:rPr>
        <w:t xml:space="preserve"> одной из ключевых, так как экономический потенциал отрасли культуры в первую очере</w:t>
      </w:r>
      <w:r>
        <w:rPr>
          <w:rFonts w:ascii="Times New Roman" w:hAnsi="Times New Roman" w:cs="Times New Roman"/>
        </w:rPr>
        <w:t xml:space="preserve">дь определяют трудовые ресурсы. </w:t>
      </w:r>
      <w:r w:rsidRPr="00906071">
        <w:rPr>
          <w:rFonts w:ascii="Times New Roman" w:hAnsi="Times New Roman" w:cs="Times New Roman"/>
        </w:rPr>
        <w:t>Культурно-досуговые учреждения нуждаются в укреплении кадровой базы.</w:t>
      </w:r>
      <w:r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>Из-за низкой заработной платы молодые специалисты не всегда идут с желанием в учреждения. Сохранение и пополнение кадрового потенциала с каждым годом становится все сложнее.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преодолеть существующие трудности в деятельности учреждений сферы культуры, обеспечить </w:t>
      </w:r>
      <w:r>
        <w:rPr>
          <w:rFonts w:ascii="Times New Roman" w:hAnsi="Times New Roman" w:cs="Times New Roman"/>
          <w:szCs w:val="22"/>
        </w:rPr>
        <w:t>увеличени</w:t>
      </w:r>
      <w:r w:rsidR="005661B6">
        <w:rPr>
          <w:rFonts w:ascii="Times New Roman" w:hAnsi="Times New Roman" w:cs="Times New Roman"/>
          <w:szCs w:val="22"/>
        </w:rPr>
        <w:t>е</w:t>
      </w:r>
      <w:r>
        <w:rPr>
          <w:rFonts w:ascii="Times New Roman" w:hAnsi="Times New Roman" w:cs="Times New Roman"/>
          <w:szCs w:val="22"/>
        </w:rPr>
        <w:t xml:space="preserve"> </w:t>
      </w:r>
      <w:r w:rsidRPr="00CA3D3E">
        <w:rPr>
          <w:rFonts w:ascii="Times New Roman" w:hAnsi="Times New Roman" w:cs="Times New Roman"/>
          <w:szCs w:val="22"/>
        </w:rPr>
        <w:t>показ</w:t>
      </w:r>
      <w:r>
        <w:rPr>
          <w:rFonts w:ascii="Times New Roman" w:hAnsi="Times New Roman" w:cs="Times New Roman"/>
          <w:szCs w:val="22"/>
        </w:rPr>
        <w:t>а</w:t>
      </w:r>
      <w:r w:rsidRPr="00CA3D3E">
        <w:rPr>
          <w:rFonts w:ascii="Times New Roman" w:hAnsi="Times New Roman" w:cs="Times New Roman"/>
          <w:szCs w:val="22"/>
        </w:rPr>
        <w:t xml:space="preserve"> концертов и иных пр</w:t>
      </w:r>
      <w:r>
        <w:rPr>
          <w:rFonts w:ascii="Times New Roman" w:hAnsi="Times New Roman" w:cs="Times New Roman"/>
          <w:szCs w:val="22"/>
        </w:rPr>
        <w:t xml:space="preserve">ограмм, сценических выступлений, </w:t>
      </w:r>
      <w:r w:rsidRPr="00CA3D3E">
        <w:rPr>
          <w:rFonts w:ascii="Times New Roman" w:hAnsi="Times New Roman" w:cs="Times New Roman"/>
          <w:szCs w:val="22"/>
        </w:rPr>
        <w:t>создани</w:t>
      </w:r>
      <w:r w:rsidR="005661B6">
        <w:rPr>
          <w:rFonts w:ascii="Times New Roman" w:hAnsi="Times New Roman" w:cs="Times New Roman"/>
          <w:szCs w:val="22"/>
        </w:rPr>
        <w:t>е</w:t>
      </w:r>
      <w:r w:rsidRPr="00CA3D3E">
        <w:rPr>
          <w:rFonts w:ascii="Times New Roman" w:hAnsi="Times New Roman" w:cs="Times New Roman"/>
          <w:szCs w:val="22"/>
        </w:rPr>
        <w:t xml:space="preserve"> и показ цирковых представлений, номеров</w:t>
      </w:r>
      <w:r>
        <w:rPr>
          <w:rFonts w:ascii="Times New Roman" w:hAnsi="Times New Roman" w:cs="Times New Roman"/>
          <w:szCs w:val="22"/>
        </w:rPr>
        <w:t xml:space="preserve">, </w:t>
      </w:r>
      <w:r w:rsidRPr="00CA3D3E">
        <w:rPr>
          <w:rFonts w:ascii="Times New Roman" w:hAnsi="Times New Roman" w:cs="Times New Roman"/>
          <w:szCs w:val="22"/>
        </w:rPr>
        <w:t>оказание услуг по созданию, организации и показу концертных, цирковых и иных программ, сценических выступлений</w:t>
      </w:r>
      <w:r w:rsidRPr="00906071">
        <w:rPr>
          <w:rFonts w:ascii="Times New Roman" w:hAnsi="Times New Roman" w:cs="Times New Roman"/>
          <w:szCs w:val="22"/>
        </w:rPr>
        <w:t>. Программа предусматривает объединение интеллектуальных, творческих, организационных и финансовых возможностей.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Pr="00BA66F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муниципальных</w:t>
      </w:r>
    </w:p>
    <w:p w:rsidR="00987BC9" w:rsidRPr="00BA66F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концертных учреждений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>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 </w:t>
      </w:r>
    </w:p>
    <w:p w:rsidR="00987BC9" w:rsidRPr="003A08F5" w:rsidRDefault="00987BC9" w:rsidP="00987BC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58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1"/>
        <w:gridCol w:w="1134"/>
        <w:gridCol w:w="1418"/>
        <w:gridCol w:w="992"/>
        <w:gridCol w:w="992"/>
        <w:gridCol w:w="1134"/>
        <w:gridCol w:w="1134"/>
        <w:gridCol w:w="1134"/>
        <w:gridCol w:w="1134"/>
        <w:gridCol w:w="2268"/>
      </w:tblGrid>
      <w:tr w:rsidR="00987BC9" w:rsidRPr="00641CF1" w:rsidTr="005661B6"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0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268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  <w:gridSpan w:val="7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1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1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Задача. Сохранение и развитие национальных, российских, мировых музыкальных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B85DCF">
              <w:rPr>
                <w:rFonts w:ascii="Times New Roman" w:hAnsi="Times New Roman" w:cs="Times New Roman"/>
                <w:sz w:val="20"/>
              </w:rPr>
              <w:t xml:space="preserve"> цирковых традиций,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развитие современного искусства</w:t>
            </w:r>
          </w:p>
        </w:tc>
      </w:tr>
      <w:tr w:rsidR="00987BC9" w:rsidRPr="00641CF1" w:rsidTr="005661B6">
        <w:trPr>
          <w:trHeight w:val="1626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концертов и иных программ, сценических выступлений</w:t>
            </w:r>
          </w:p>
        </w:tc>
        <w:tc>
          <w:tcPr>
            <w:tcW w:w="170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«Органный зал» 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населения</w:t>
            </w:r>
          </w:p>
        </w:tc>
      </w:tr>
      <w:tr w:rsidR="00987BC9" w:rsidRPr="00641CF1" w:rsidTr="005661B6">
        <w:trPr>
          <w:trHeight w:val="1626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166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и показ цирковых представлений, номеров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641CF1">
              <w:rPr>
                <w:rFonts w:ascii="Times New Roman" w:hAnsi="Times New Roman" w:cs="Times New Roman"/>
                <w:sz w:val="20"/>
              </w:rPr>
              <w:t>УК «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Набережночелнинск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филармония</w:t>
            </w:r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ind w:right="-5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представлений, 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номеров, 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FD9" w:rsidRPr="00641CF1" w:rsidTr="005661B6">
        <w:tblPrEx>
          <w:tblBorders>
            <w:insideH w:val="nil"/>
          </w:tblBorders>
        </w:tblPrEx>
        <w:trPr>
          <w:trHeight w:val="690"/>
        </w:trPr>
        <w:tc>
          <w:tcPr>
            <w:tcW w:w="425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по созданию, организации и по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казу концертных, цирковых и иных программ, сценических выступлений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МАУК «Органный зал»</w:t>
            </w:r>
          </w:p>
        </w:tc>
        <w:tc>
          <w:tcPr>
            <w:tcW w:w="1134" w:type="dxa"/>
            <w:vMerge w:val="restart"/>
          </w:tcPr>
          <w:p w:rsidR="005D4FD9" w:rsidRPr="00641CF1" w:rsidRDefault="005D4FD9" w:rsidP="005D4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зр</w:t>
            </w:r>
            <w:r>
              <w:rPr>
                <w:rFonts w:ascii="Times New Roman" w:hAnsi="Times New Roman" w:cs="Times New Roman"/>
                <w:sz w:val="20"/>
              </w:rPr>
              <w:t>ителей, по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сетивших концертные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и иные программы, чел.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411E6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43 000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411E6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411E6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1134" w:type="dxa"/>
            <w:vMerge w:val="restart"/>
          </w:tcPr>
          <w:p w:rsidR="005D4FD9" w:rsidRPr="005D4FD9" w:rsidRDefault="0083561B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53 284,0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53 203,5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53 739,6</w:t>
            </w:r>
          </w:p>
        </w:tc>
        <w:tc>
          <w:tcPr>
            <w:tcW w:w="2268" w:type="dxa"/>
            <w:vMerge w:val="restart"/>
          </w:tcPr>
          <w:p w:rsidR="005D4FD9" w:rsidRPr="00641CF1" w:rsidRDefault="005D4FD9" w:rsidP="005D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90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9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</w:t>
            </w:r>
            <w:r w:rsidR="005D4FD9">
              <w:rPr>
                <w:rFonts w:ascii="Times New Roman" w:hAnsi="Times New Roman" w:cs="Times New Roman"/>
                <w:sz w:val="20"/>
              </w:rPr>
              <w:t>Б</w:t>
            </w:r>
            <w:r w:rsidRPr="00641CF1">
              <w:rPr>
                <w:rFonts w:ascii="Times New Roman" w:hAnsi="Times New Roman" w:cs="Times New Roman"/>
                <w:sz w:val="20"/>
              </w:rPr>
              <w:t>УК «</w:t>
            </w:r>
            <w:proofErr w:type="spellStart"/>
            <w:r w:rsidRPr="00476E1E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476E1E">
              <w:rPr>
                <w:rFonts w:ascii="Times New Roman" w:hAnsi="Times New Roman" w:cs="Times New Roman"/>
                <w:sz w:val="20"/>
              </w:rPr>
              <w:t xml:space="preserve"> филармония</w:t>
            </w:r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4" w:name="P807"/>
      <w:bookmarkEnd w:id="4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8E1650">
        <w:rPr>
          <w:rFonts w:ascii="Times New Roman" w:hAnsi="Times New Roman" w:cs="Times New Roman"/>
          <w:b w:val="0"/>
          <w:szCs w:val="22"/>
        </w:rPr>
        <w:lastRenderedPageBreak/>
        <w:t>Подпрограмм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8E1650">
        <w:rPr>
          <w:rFonts w:ascii="Times New Roman" w:hAnsi="Times New Roman" w:cs="Times New Roman"/>
          <w:b w:val="0"/>
          <w:szCs w:val="22"/>
        </w:rPr>
        <w:t xml:space="preserve"> «Развитие культурно-досуговых учреждений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 w:rsidRPr="008E1650">
        <w:rPr>
          <w:rFonts w:ascii="Times New Roman" w:hAnsi="Times New Roman" w:cs="Times New Roman"/>
          <w:b w:val="0"/>
          <w:szCs w:val="22"/>
        </w:rPr>
        <w:t>подпрограмм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8E1650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1650">
              <w:rPr>
                <w:rFonts w:ascii="Times New Roman" w:hAnsi="Times New Roman" w:cs="Times New Roman"/>
                <w:szCs w:val="22"/>
              </w:rPr>
              <w:t xml:space="preserve">Развитие культурно-досуговых учреждений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4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A1FE0">
              <w:rPr>
                <w:rFonts w:ascii="Times New Roman" w:hAnsi="Times New Roman" w:cs="Times New Roman"/>
                <w:szCs w:val="22"/>
              </w:rPr>
              <w:t>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83561B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195 528,8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143 382,8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144 885,0</w:t>
            </w:r>
          </w:p>
        </w:tc>
        <w:tc>
          <w:tcPr>
            <w:tcW w:w="1850" w:type="dxa"/>
          </w:tcPr>
          <w:p w:rsidR="00987BC9" w:rsidRPr="00A069F4" w:rsidRDefault="0083561B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483 796,6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5D4FD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FD9" w:rsidRPr="00D56E37" w:rsidRDefault="005D4FD9" w:rsidP="005D4FD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D56E37" w:rsidRDefault="005D4FD9" w:rsidP="005D4FD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5D4FD9" w:rsidRPr="00A069F4" w:rsidRDefault="0083561B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561B">
              <w:rPr>
                <w:rFonts w:ascii="Times New Roman" w:hAnsi="Times New Roman" w:cs="Times New Roman"/>
              </w:rPr>
              <w:t>195 528,8</w:t>
            </w:r>
          </w:p>
        </w:tc>
        <w:tc>
          <w:tcPr>
            <w:tcW w:w="1361" w:type="dxa"/>
          </w:tcPr>
          <w:p w:rsidR="005D4FD9" w:rsidRPr="00A069F4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143 382,8</w:t>
            </w:r>
          </w:p>
        </w:tc>
        <w:tc>
          <w:tcPr>
            <w:tcW w:w="1417" w:type="dxa"/>
          </w:tcPr>
          <w:p w:rsidR="005D4FD9" w:rsidRPr="00A069F4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144 885,0</w:t>
            </w:r>
          </w:p>
        </w:tc>
        <w:tc>
          <w:tcPr>
            <w:tcW w:w="1850" w:type="dxa"/>
          </w:tcPr>
          <w:p w:rsidR="005D4FD9" w:rsidRPr="00A069F4" w:rsidRDefault="0083561B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483 796,6</w:t>
            </w:r>
          </w:p>
        </w:tc>
      </w:tr>
      <w:tr w:rsidR="00987BC9" w:rsidRPr="00906071" w:rsidTr="005D4FD9">
        <w:trPr>
          <w:trHeight w:val="1589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BA1FE0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BA1FE0">
              <w:rPr>
                <w:rFonts w:ascii="Times New Roman" w:hAnsi="Times New Roman" w:cs="Times New Roman"/>
                <w:szCs w:val="22"/>
              </w:rPr>
              <w:t>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(единиц, человек);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BA1FE0">
              <w:rPr>
                <w:rFonts w:ascii="Times New Roman" w:hAnsi="Times New Roman" w:cs="Times New Roman"/>
                <w:szCs w:val="22"/>
              </w:rPr>
              <w:t>оздание условий для участия в добровольческих (волонтерских) движениях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E54E45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807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культурно-досуговых учреждений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создание условий для эффективного функционирования и качественного развития муниципальных культурно-досуговых учреждений, поддержку инициатив и активности населения для вовлечения его в процесс социально-культурного творчества, художественного и эстетического воспитания, выявление инновационных ф</w:t>
      </w:r>
      <w:r w:rsidR="00987BC9">
        <w:rPr>
          <w:rFonts w:ascii="Times New Roman" w:hAnsi="Times New Roman" w:cs="Times New Roman"/>
          <w:szCs w:val="22"/>
        </w:rPr>
        <w:t>орм работы с детьми и молодежью.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Снижается популярность и значимость досуговых учреждений культуры. Серьезное положение сложилось в дальнейшей эксплуатации учреждений</w:t>
      </w:r>
      <w:r>
        <w:rPr>
          <w:rFonts w:ascii="Times New Roman" w:hAnsi="Times New Roman" w:cs="Times New Roman"/>
          <w:szCs w:val="22"/>
        </w:rPr>
        <w:t xml:space="preserve">. </w:t>
      </w:r>
      <w:r w:rsidRPr="00906071">
        <w:rPr>
          <w:rFonts w:ascii="Times New Roman" w:hAnsi="Times New Roman" w:cs="Times New Roman"/>
          <w:szCs w:val="22"/>
        </w:rPr>
        <w:t xml:space="preserve">Многим из них требуется капитальный ремонт: МАУК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 xml:space="preserve">ДК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КАМАЗ</w:t>
      </w:r>
      <w:r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Концертный зал имени Сары Садыковой</w:t>
      </w:r>
      <w:r>
        <w:rPr>
          <w:rFonts w:ascii="Times New Roman" w:hAnsi="Times New Roman" w:cs="Times New Roman"/>
          <w:szCs w:val="22"/>
        </w:rPr>
        <w:t xml:space="preserve">». Между тем, остро стоит вопрос строительства зданий культурных учреждений в новых микрорайонах города. 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Культурно-досуговые учреждения </w:t>
      </w:r>
      <w:r>
        <w:rPr>
          <w:rFonts w:ascii="Times New Roman" w:hAnsi="Times New Roman" w:cs="Times New Roman"/>
          <w:szCs w:val="22"/>
        </w:rPr>
        <w:t>нуждаются</w:t>
      </w:r>
      <w:r w:rsidRPr="00906071">
        <w:rPr>
          <w:rFonts w:ascii="Times New Roman" w:hAnsi="Times New Roman" w:cs="Times New Roman"/>
          <w:szCs w:val="22"/>
        </w:rPr>
        <w:t xml:space="preserve"> в укреплении кадровой базы.</w:t>
      </w:r>
      <w:r>
        <w:rPr>
          <w:rFonts w:ascii="Times New Roman" w:hAnsi="Times New Roman" w:cs="Times New Roman"/>
          <w:szCs w:val="22"/>
        </w:rPr>
        <w:t xml:space="preserve"> </w:t>
      </w:r>
      <w:r w:rsidRPr="00906071">
        <w:rPr>
          <w:rFonts w:ascii="Times New Roman" w:hAnsi="Times New Roman" w:cs="Times New Roman"/>
          <w:szCs w:val="22"/>
        </w:rPr>
        <w:t>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рограмма предусматривает объединение интеллектуальных, творческих, организационных и финансовых возможностей.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рограмме использ</w:t>
      </w:r>
      <w:r>
        <w:rPr>
          <w:rFonts w:ascii="Times New Roman" w:hAnsi="Times New Roman" w:cs="Times New Roman"/>
          <w:szCs w:val="22"/>
        </w:rPr>
        <w:t>уется</w:t>
      </w:r>
      <w:r w:rsidRPr="00906071">
        <w:rPr>
          <w:rFonts w:ascii="Times New Roman" w:hAnsi="Times New Roman" w:cs="Times New Roman"/>
          <w:szCs w:val="22"/>
        </w:rPr>
        <w:t xml:space="preserve"> систем</w:t>
      </w:r>
      <w:r>
        <w:rPr>
          <w:rFonts w:ascii="Times New Roman" w:hAnsi="Times New Roman" w:cs="Times New Roman"/>
          <w:szCs w:val="22"/>
        </w:rPr>
        <w:t>а</w:t>
      </w:r>
      <w:r w:rsidRPr="00906071">
        <w:rPr>
          <w:rFonts w:ascii="Times New Roman" w:hAnsi="Times New Roman" w:cs="Times New Roman"/>
          <w:szCs w:val="22"/>
        </w:rPr>
        <w:t xml:space="preserve"> индикаторов и цифровых показателей, характеризующих текущие результаты культурной деятельности. 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Pr="00F60E86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культурно-досуговых</w:t>
      </w:r>
      <w:r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t>учреждений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F60E86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F60E86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F60E86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4"/>
        <w:gridCol w:w="1696"/>
        <w:gridCol w:w="1136"/>
        <w:gridCol w:w="1418"/>
        <w:gridCol w:w="1004"/>
        <w:gridCol w:w="992"/>
        <w:gridCol w:w="1124"/>
        <w:gridCol w:w="1003"/>
        <w:gridCol w:w="1134"/>
        <w:gridCol w:w="1275"/>
        <w:gridCol w:w="2410"/>
      </w:tblGrid>
      <w:tr w:rsidR="00987BC9" w:rsidRPr="00641CF1" w:rsidTr="005661B6"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0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696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6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0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1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025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03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75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410" w:type="dxa"/>
          </w:tcPr>
          <w:p w:rsidR="00987BC9" w:rsidRPr="00B00DB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4" w:type="dxa"/>
            <w:gridSpan w:val="7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Обеспечение работы клубных формирований</w:t>
            </w: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Число клубных формирований, ед.</w:t>
            </w: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МАУК «ДДН «Родник» 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«ГКЦ «Эврика»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:rsidR="00987BC9" w:rsidRPr="00982AE2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2AE2">
              <w:rPr>
                <w:rFonts w:ascii="Times New Roman" w:hAnsi="Times New Roman" w:cs="Times New Roman"/>
                <w:sz w:val="20"/>
              </w:rPr>
              <w:t>МБ</w:t>
            </w:r>
            <w:r>
              <w:rPr>
                <w:rFonts w:ascii="Times New Roman" w:hAnsi="Times New Roman" w:cs="Times New Roman"/>
                <w:sz w:val="20"/>
              </w:rPr>
              <w:t>УК «Центр культуры «Кызыл тау»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987BC9" w:rsidRPr="00982AE2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2AE2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4FD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</w:tcPr>
          <w:p w:rsidR="005D4FD9" w:rsidRPr="00641CF1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:rsidR="005D4FD9" w:rsidRPr="00641CF1" w:rsidRDefault="005D4FD9" w:rsidP="005D4FD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посетителей мероприятий, чел.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7E0C1F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7E0C1F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7E0C1F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003" w:type="dxa"/>
            <w:vMerge w:val="restart"/>
          </w:tcPr>
          <w:p w:rsidR="005D4FD9" w:rsidRPr="005D4FD9" w:rsidRDefault="0083561B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195 528,8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143 382,8</w:t>
            </w:r>
          </w:p>
        </w:tc>
        <w:tc>
          <w:tcPr>
            <w:tcW w:w="1275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144 885,0</w:t>
            </w:r>
          </w:p>
        </w:tc>
        <w:tc>
          <w:tcPr>
            <w:tcW w:w="2410" w:type="dxa"/>
            <w:vMerge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</w:t>
            </w:r>
            <w:r>
              <w:rPr>
                <w:rFonts w:ascii="Times New Roman" w:hAnsi="Times New Roman" w:cs="Times New Roman"/>
                <w:sz w:val="20"/>
              </w:rPr>
              <w:t>«ДДН «Родник»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1003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«ГКЦ «Эврика»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1003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МБ</w:t>
            </w:r>
            <w:r>
              <w:rPr>
                <w:rFonts w:ascii="Times New Roman" w:hAnsi="Times New Roman" w:cs="Times New Roman"/>
                <w:sz w:val="20"/>
              </w:rPr>
              <w:t>УК «Центр культуры «Кызыл тау»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1003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базы волонтеров, привлечение их к подготовке культурно-массовых мероприятий, проведению акций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 добровольческих (волонтерских) движений, чел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участия в добровольческих (волонтерских) движениях</w:t>
            </w:r>
          </w:p>
        </w:tc>
      </w:tr>
    </w:tbl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  <w:b/>
        </w:rPr>
      </w:pPr>
      <w:bookmarkStart w:id="5" w:name="P935"/>
      <w:bookmarkEnd w:id="5"/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  <w:sectPr w:rsidR="00987BC9" w:rsidSect="00987BC9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  <w:r w:rsidRPr="00641CF1">
        <w:rPr>
          <w:rFonts w:ascii="Times New Roman" w:hAnsi="Times New Roman" w:cs="Times New Roman"/>
        </w:rPr>
        <w:lastRenderedPageBreak/>
        <w:t>Подпрограмма «Развитие кадрового потенциала отрасли, создание стимулирующих условий для работы и творческой деятельности в отрасли»</w:t>
      </w:r>
    </w:p>
    <w:p w:rsidR="00987BC9" w:rsidRPr="00641CF1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896B01">
        <w:rPr>
          <w:rFonts w:ascii="Times New Roman" w:hAnsi="Times New Roman" w:cs="Times New Roman"/>
          <w:b w:val="0"/>
          <w:szCs w:val="22"/>
        </w:rPr>
        <w:t xml:space="preserve">одпрограммы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96B01">
              <w:rPr>
                <w:rFonts w:ascii="Times New Roman" w:hAnsi="Times New Roman" w:cs="Times New Roman"/>
                <w:szCs w:val="22"/>
              </w:rPr>
              <w:t>Развитие кадрового потенциала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96B01">
              <w:rPr>
                <w:rFonts w:ascii="Times New Roman" w:hAnsi="Times New Roman" w:cs="Times New Roman"/>
                <w:szCs w:val="22"/>
              </w:rPr>
              <w:t xml:space="preserve">отрасли, создание стимулирующих условий для работы и творческой деятельности в отрасли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5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Pr="004F2C09">
              <w:rPr>
                <w:rFonts w:ascii="Times New Roman" w:hAnsi="Times New Roman" w:cs="Times New Roman"/>
                <w:szCs w:val="22"/>
              </w:rPr>
              <w:t>Кадровое обеспечение отрасл</w:t>
            </w:r>
            <w:r>
              <w:rPr>
                <w:rFonts w:ascii="Times New Roman" w:hAnsi="Times New Roman" w:cs="Times New Roman"/>
                <w:szCs w:val="22"/>
              </w:rPr>
              <w:t>и квалифицированным персоналом.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С</w:t>
            </w:r>
            <w:r w:rsidRPr="004F2C09">
              <w:rPr>
                <w:rFonts w:ascii="Times New Roman" w:hAnsi="Times New Roman" w:cs="Times New Roman"/>
                <w:szCs w:val="22"/>
              </w:rPr>
              <w:t>оздание стимулирующих условий для работы и творческой деятельности в отрасли, поддержка молодых даро</w:t>
            </w:r>
            <w:r>
              <w:rPr>
                <w:rFonts w:ascii="Times New Roman" w:hAnsi="Times New Roman" w:cs="Times New Roman"/>
                <w:szCs w:val="22"/>
              </w:rPr>
              <w:t>ваний.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  <w:proofErr w:type="spellEnd"/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3 933,6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3 933,6</w:t>
            </w:r>
          </w:p>
        </w:tc>
      </w:tr>
      <w:tr w:rsidR="00987BC9" w:rsidRPr="00906071" w:rsidTr="005D4FD9">
        <w:trPr>
          <w:trHeight w:val="1497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овышение профессионального уровня работников культуры, создание информационного канала между наукой и культурой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р</w:t>
            </w:r>
            <w:r w:rsidRPr="00896B01">
              <w:rPr>
                <w:rFonts w:ascii="Times New Roman" w:hAnsi="Times New Roman" w:cs="Times New Roman"/>
                <w:szCs w:val="22"/>
              </w:rPr>
              <w:t>азвитие кадрового потенциала системы художественного образования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лучших работников отрасли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(человек);</w:t>
            </w:r>
          </w:p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деятелей литературы и искусства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одаренных детей, дальнейшее их стимулирование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906071" w:rsidRDefault="00E54E45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935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кадрового потенциала отрасли, создание стимулирующих условий для работы и творческой деятельности в отрасли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направлена на</w:t>
      </w:r>
      <w:r w:rsidR="00987BC9" w:rsidRPr="00906071">
        <w:rPr>
          <w:rFonts w:ascii="Times New Roman" w:hAnsi="Times New Roman" w:cs="Times New Roman"/>
          <w:szCs w:val="22"/>
        </w:rPr>
        <w:t xml:space="preserve"> кадровое обеспечение отрасли квалифицированным персоналом, создание стимулирующих условий для работы и творческой деятельности в отрасли, поддержку молодых дарований</w:t>
      </w:r>
      <w:r w:rsidR="00987BC9">
        <w:rPr>
          <w:rFonts w:ascii="Times New Roman" w:hAnsi="Times New Roman" w:cs="Times New Roman"/>
          <w:szCs w:val="22"/>
        </w:rPr>
        <w:t>.</w:t>
      </w:r>
    </w:p>
    <w:p w:rsidR="00987BC9" w:rsidRPr="00906071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34B3B">
        <w:rPr>
          <w:rFonts w:ascii="Times New Roman" w:hAnsi="Times New Roman" w:cs="Times New Roman"/>
        </w:rPr>
        <w:t xml:space="preserve">адровая проблема </w:t>
      </w:r>
      <w:r>
        <w:rPr>
          <w:rFonts w:ascii="Times New Roman" w:hAnsi="Times New Roman" w:cs="Times New Roman"/>
        </w:rPr>
        <w:t>остается</w:t>
      </w:r>
      <w:r w:rsidRPr="00434B3B">
        <w:rPr>
          <w:rFonts w:ascii="Times New Roman" w:hAnsi="Times New Roman" w:cs="Times New Roman"/>
        </w:rPr>
        <w:t xml:space="preserve"> одной из ключевых, так как экономический потенциал отрасли культуры в первую очередь определяют трудовые ресурсы.</w:t>
      </w:r>
      <w:r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 xml:space="preserve">На сегодняшний день наиболее обеспечены профессиональными кадрами </w:t>
      </w:r>
      <w:r w:rsidRPr="00434B3B">
        <w:rPr>
          <w:rFonts w:ascii="Times New Roman" w:hAnsi="Times New Roman" w:cs="Times New Roman"/>
        </w:rPr>
        <w:t>организаци</w:t>
      </w:r>
      <w:r>
        <w:rPr>
          <w:rFonts w:ascii="Times New Roman" w:hAnsi="Times New Roman" w:cs="Times New Roman"/>
        </w:rPr>
        <w:t>и</w:t>
      </w:r>
      <w:r w:rsidRPr="00434B3B">
        <w:rPr>
          <w:rFonts w:ascii="Times New Roman" w:hAnsi="Times New Roman" w:cs="Times New Roman"/>
        </w:rPr>
        <w:t xml:space="preserve"> дополнительного образования</w:t>
      </w:r>
      <w:r>
        <w:rPr>
          <w:rFonts w:ascii="Times New Roman" w:hAnsi="Times New Roman" w:cs="Times New Roman"/>
        </w:rPr>
        <w:t xml:space="preserve"> отрасли культура</w:t>
      </w:r>
      <w:r w:rsidRPr="00906071">
        <w:rPr>
          <w:rFonts w:ascii="Times New Roman" w:hAnsi="Times New Roman" w:cs="Times New Roman"/>
        </w:rPr>
        <w:t>. Культурно-досуговые учреждения (клубы, музеи, библиотеки, театры, хореографические коллективы) нуждаются в укреплении кадровой базы.</w:t>
      </w:r>
      <w:r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>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outlineLvl w:val="3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:rsidR="00987BC9" w:rsidRPr="00641CF1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641CF1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кадрового потенциала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641CF1">
        <w:rPr>
          <w:rFonts w:ascii="Times New Roman" w:hAnsi="Times New Roman" w:cs="Times New Roman"/>
          <w:b w:val="0"/>
          <w:szCs w:val="22"/>
        </w:rPr>
        <w:t>отрасли, создание стимулирующих условий для работы и творческой деятельности в отрасли»</w:t>
      </w:r>
    </w:p>
    <w:p w:rsidR="00987BC9" w:rsidRPr="00641CF1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0"/>
        <w:gridCol w:w="1711"/>
        <w:gridCol w:w="1133"/>
        <w:gridCol w:w="1419"/>
        <w:gridCol w:w="850"/>
        <w:gridCol w:w="993"/>
        <w:gridCol w:w="1275"/>
        <w:gridCol w:w="993"/>
        <w:gridCol w:w="992"/>
        <w:gridCol w:w="850"/>
        <w:gridCol w:w="2977"/>
      </w:tblGrid>
      <w:tr w:rsidR="00987BC9" w:rsidRPr="00641CF1" w:rsidTr="005661B6">
        <w:trPr>
          <w:trHeight w:val="20"/>
        </w:trPr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00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1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9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3" w:type="dxa"/>
            <w:gridSpan w:val="4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3" w:type="dxa"/>
            <w:gridSpan w:val="6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Кадровое обеспечение отрасли квалифицированным персоналом</w:t>
            </w:r>
          </w:p>
        </w:tc>
      </w:tr>
      <w:tr w:rsidR="00987BC9" w:rsidRPr="00641CF1" w:rsidTr="005661B6">
        <w:trPr>
          <w:trHeight w:val="489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Организация научно-практических конференций, семинаров и других форм обучения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Повышение профессионального уровня работников культуры, создание информационного канала между наукой и культурой</w:t>
            </w: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68"/>
        </w:trPr>
        <w:tc>
          <w:tcPr>
            <w:tcW w:w="425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Проведение городских конкурсов профессионального мастерства</w:t>
            </w:r>
          </w:p>
        </w:tc>
        <w:tc>
          <w:tcPr>
            <w:tcW w:w="1711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учреждения культуры и </w:t>
            </w:r>
            <w:r>
              <w:rPr>
                <w:rFonts w:ascii="Times New Roman" w:hAnsi="Times New Roman" w:cs="Times New Roman"/>
                <w:sz w:val="20"/>
              </w:rPr>
              <w:t>организации дополнительного образования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0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992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850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2977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кадрового потенциала системы художественного образования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 w:rsidR="00987BC9" w:rsidRPr="00641CF1" w:rsidTr="005661B6">
        <w:trPr>
          <w:trHeight w:val="318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стимулирующих условий для лучших специалистов учреждений культуры (Премия Мэра)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получателей премий, ед.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лучших работников отрасли</w:t>
            </w:r>
          </w:p>
        </w:tc>
      </w:tr>
      <w:tr w:rsidR="00987BC9" w:rsidRPr="00641CF1" w:rsidTr="005661B6">
        <w:trPr>
          <w:trHeight w:val="1520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стимулирующих условий для лиц, осуществляющих деятельность в области литературы и искусства (конкурс в области литературы и искусства)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победителей в номинациях, чел.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деятелей литературы и искусства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Учреждение стипендий Мэра города одаренным детям</w:t>
            </w:r>
          </w:p>
        </w:tc>
        <w:tc>
          <w:tcPr>
            <w:tcW w:w="1711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Детские школы искусств (ДМШ №1, ДМШ №2, ДМШ №3, ДМШ №4, ДМШ №5, ДМШ №6 им.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С.Сайдашева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, ДХШ, ДХШ №1, ДШИ, ДШТИ)</w:t>
            </w:r>
          </w:p>
        </w:tc>
        <w:tc>
          <w:tcPr>
            <w:tcW w:w="1133" w:type="dxa"/>
            <w:vMerge w:val="restart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получателей стипендий, чел.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2977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одаренных детей, дальнейшее их стимулирование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Выдвижение одаренных детей на гранты и стипендии Министерств культуры Республики Татарстан и Российской Федерации, чел.</w:t>
            </w:r>
          </w:p>
        </w:tc>
        <w:tc>
          <w:tcPr>
            <w:tcW w:w="1711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детей, выдвинутых на гранты и стипендии МК РТ и РФ, чел.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77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6" w:name="P1090"/>
      <w:bookmarkEnd w:id="6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</w:t>
      </w:r>
      <w:r w:rsidRPr="001D58C7">
        <w:rPr>
          <w:rFonts w:ascii="Times New Roman" w:hAnsi="Times New Roman" w:cs="Times New Roman"/>
          <w:b w:val="0"/>
          <w:szCs w:val="22"/>
        </w:rPr>
        <w:t>«</w:t>
      </w:r>
      <w:r w:rsidRPr="009D1313">
        <w:rPr>
          <w:rFonts w:ascii="Times New Roman" w:hAnsi="Times New Roman" w:cs="Times New Roman" w:hint="cs"/>
          <w:b w:val="0"/>
          <w:szCs w:val="22"/>
        </w:rPr>
        <w:t>Сохранение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и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развитие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культур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народов</w:t>
      </w:r>
      <w:r w:rsidRPr="009D1313">
        <w:rPr>
          <w:rFonts w:ascii="Times New Roman" w:hAnsi="Times New Roman" w:cs="Times New Roman"/>
          <w:b w:val="0"/>
          <w:szCs w:val="22"/>
        </w:rPr>
        <w:t xml:space="preserve">, </w:t>
      </w:r>
      <w:r w:rsidRPr="009D1313">
        <w:rPr>
          <w:rFonts w:ascii="Times New Roman" w:hAnsi="Times New Roman" w:cs="Times New Roman" w:hint="cs"/>
          <w:b w:val="0"/>
          <w:szCs w:val="22"/>
        </w:rPr>
        <w:t>проживающих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в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городе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Набережные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Челны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</w:t>
      </w:r>
      <w:r w:rsidRPr="009D1313">
        <w:rPr>
          <w:rFonts w:ascii="Times New Roman" w:hAnsi="Times New Roman" w:cs="Times New Roman"/>
          <w:b w:val="0"/>
          <w:szCs w:val="22"/>
        </w:rPr>
        <w:t xml:space="preserve"> 2023 - 2025 </w:t>
      </w:r>
      <w:r w:rsidRPr="009D1313">
        <w:rPr>
          <w:rFonts w:ascii="Times New Roman" w:hAnsi="Times New Roman" w:cs="Times New Roman" w:hint="cs"/>
          <w:b w:val="0"/>
          <w:szCs w:val="22"/>
        </w:rPr>
        <w:t>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подпрограммы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26F2">
              <w:rPr>
                <w:rFonts w:ascii="Times New Roman" w:hAnsi="Times New Roman" w:cs="Times New Roman"/>
                <w:szCs w:val="22"/>
              </w:rPr>
              <w:t xml:space="preserve">Сохранение и развитие культур народов, проживающих в городе Набережные Челны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6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 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26BC3">
              <w:rPr>
                <w:rFonts w:ascii="Times New Roman" w:hAnsi="Times New Roman" w:cs="Times New Roman"/>
                <w:szCs w:val="22"/>
              </w:rPr>
              <w:t>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5D4F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850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5D4FD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06,4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5D4F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850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5D4FD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06,4</w:t>
            </w:r>
          </w:p>
        </w:tc>
      </w:tr>
      <w:tr w:rsidR="00987BC9" w:rsidRPr="00906071" w:rsidTr="005D4FD9">
        <w:trPr>
          <w:trHeight w:val="1694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126BC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126BC3">
              <w:rPr>
                <w:rFonts w:ascii="Times New Roman" w:hAnsi="Times New Roman" w:cs="Times New Roman"/>
                <w:szCs w:val="22"/>
              </w:rPr>
              <w:t>тимулирование жителей города к участию в фольклорных людей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126BC3">
              <w:rPr>
                <w:rFonts w:ascii="Times New Roman" w:hAnsi="Times New Roman" w:cs="Times New Roman"/>
                <w:szCs w:val="22"/>
              </w:rPr>
              <w:t xml:space="preserve"> творчества самодеятельных коллективов, отдельных исполнителей, художников, популяризация их творчества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126BC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126BC3">
              <w:rPr>
                <w:rFonts w:ascii="Times New Roman" w:hAnsi="Times New Roman" w:cs="Times New Roman"/>
                <w:szCs w:val="22"/>
              </w:rPr>
              <w:t>оздание условий для развития коллективов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126BC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126BC3">
              <w:rPr>
                <w:rFonts w:ascii="Times New Roman" w:hAnsi="Times New Roman" w:cs="Times New Roman"/>
                <w:szCs w:val="22"/>
              </w:rPr>
              <w:t xml:space="preserve">охранение историко-культурного наследия города, популяризация творчества </w:t>
            </w:r>
            <w:proofErr w:type="spellStart"/>
            <w:r w:rsidRPr="00126BC3">
              <w:rPr>
                <w:rFonts w:ascii="Times New Roman" w:hAnsi="Times New Roman" w:cs="Times New Roman"/>
                <w:szCs w:val="22"/>
              </w:rPr>
              <w:t>челнинских</w:t>
            </w:r>
            <w:proofErr w:type="spellEnd"/>
            <w:r w:rsidRPr="00126BC3">
              <w:rPr>
                <w:rFonts w:ascii="Times New Roman" w:hAnsi="Times New Roman" w:cs="Times New Roman"/>
                <w:szCs w:val="22"/>
              </w:rPr>
              <w:t xml:space="preserve"> писателей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126BC3">
              <w:rPr>
                <w:rFonts w:ascii="Times New Roman" w:hAnsi="Times New Roman" w:cs="Times New Roman"/>
                <w:szCs w:val="22"/>
              </w:rPr>
              <w:t>опуляризация художественных произведений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987BC9" w:rsidRDefault="00987BC9" w:rsidP="00987BC9">
      <w:pPr>
        <w:pStyle w:val="ConsPlusNormal"/>
        <w:jc w:val="both"/>
      </w:pPr>
    </w:p>
    <w:p w:rsidR="00987BC9" w:rsidRPr="00906071" w:rsidRDefault="00E54E45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1090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Сохранение и развитие культур народов, проживающих в городе Набережные Челны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сохранение и развитие культур народов, проживающих на территории города, укрепление их духовной общности, развитие культурных межрег</w:t>
      </w:r>
      <w:r w:rsidR="00987BC9">
        <w:rPr>
          <w:rFonts w:ascii="Times New Roman" w:hAnsi="Times New Roman" w:cs="Times New Roman"/>
          <w:szCs w:val="22"/>
        </w:rPr>
        <w:t>иональных, международных связей.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</w:t>
      </w:r>
      <w:r>
        <w:rPr>
          <w:rFonts w:ascii="Times New Roman" w:hAnsi="Times New Roman" w:cs="Times New Roman"/>
          <w:szCs w:val="22"/>
        </w:rPr>
        <w:t>о</w:t>
      </w:r>
      <w:r w:rsidRPr="00906071">
        <w:rPr>
          <w:rFonts w:ascii="Times New Roman" w:hAnsi="Times New Roman" w:cs="Times New Roman"/>
          <w:szCs w:val="22"/>
        </w:rPr>
        <w:t xml:space="preserve">беспечить целенаправленную работу по сохранению культурного наследия и развитию культурного потенциала города. </w:t>
      </w:r>
      <w:r w:rsidR="005661B6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рограмма предусматривает объединение интеллектуальных, творческих, организационных и финансовых возможностей.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Главная особенность культуры заключается в том,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outlineLvl w:val="3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:rsidR="00987BC9" w:rsidRPr="00EB550D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«Сохранение и развитие культур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народов, проживающих в городе Набережные Челны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EB550D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EB550D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EB550D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2"/>
        <w:gridCol w:w="1133"/>
        <w:gridCol w:w="1418"/>
        <w:gridCol w:w="897"/>
        <w:gridCol w:w="898"/>
        <w:gridCol w:w="898"/>
        <w:gridCol w:w="992"/>
        <w:gridCol w:w="1276"/>
        <w:gridCol w:w="1277"/>
        <w:gridCol w:w="12"/>
        <w:gridCol w:w="2680"/>
      </w:tblGrid>
      <w:tr w:rsidR="00987BC9" w:rsidRPr="00EB550D" w:rsidTr="005661B6">
        <w:trPr>
          <w:trHeight w:val="893"/>
        </w:trPr>
        <w:tc>
          <w:tcPr>
            <w:tcW w:w="425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2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987BC9" w:rsidRPr="00EB550D" w:rsidRDefault="00987BC9" w:rsidP="00987BC9">
            <w:pPr>
              <w:pStyle w:val="ConsPlusNormal"/>
              <w:ind w:left="-65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Сроки выполнения</w:t>
            </w:r>
          </w:p>
        </w:tc>
        <w:tc>
          <w:tcPr>
            <w:tcW w:w="1418" w:type="dxa"/>
            <w:vMerge w:val="restart"/>
          </w:tcPr>
          <w:p w:rsidR="00987BC9" w:rsidRPr="00EB550D" w:rsidRDefault="00987BC9" w:rsidP="00987BC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3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Значение индикаторов</w:t>
            </w:r>
          </w:p>
        </w:tc>
        <w:tc>
          <w:tcPr>
            <w:tcW w:w="3557" w:type="dxa"/>
            <w:gridSpan w:val="4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80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EB550D" w:rsidTr="005661B6">
        <w:trPr>
          <w:trHeight w:val="20"/>
        </w:trPr>
        <w:tc>
          <w:tcPr>
            <w:tcW w:w="425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EB550D" w:rsidTr="005661B6">
        <w:trPr>
          <w:trHeight w:val="434"/>
        </w:trPr>
        <w:tc>
          <w:tcPr>
            <w:tcW w:w="425" w:type="dxa"/>
            <w:vMerge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87BC9" w:rsidRPr="00EB550D" w:rsidTr="005661B6">
        <w:trPr>
          <w:trHeight w:val="641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EB550D" w:rsidTr="005661B6"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Сохранение и развитие </w:t>
            </w:r>
            <w:r>
              <w:rPr>
                <w:rFonts w:ascii="Times New Roman" w:hAnsi="Times New Roman" w:cs="Times New Roman"/>
                <w:sz w:val="20"/>
              </w:rPr>
              <w:t xml:space="preserve">национальных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культур народов, проживающих </w:t>
            </w:r>
            <w:r>
              <w:rPr>
                <w:rFonts w:ascii="Times New Roman" w:hAnsi="Times New Roman" w:cs="Times New Roman"/>
                <w:sz w:val="20"/>
              </w:rPr>
              <w:t>на территории города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укрепление их духовной общности,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развитие культурных, </w:t>
            </w:r>
            <w:r>
              <w:rPr>
                <w:rFonts w:ascii="Times New Roman" w:hAnsi="Times New Roman" w:cs="Times New Roman"/>
                <w:sz w:val="20"/>
              </w:rPr>
              <w:t xml:space="preserve">межрегиональных, </w:t>
            </w:r>
            <w:r w:rsidRPr="00EB550D">
              <w:rPr>
                <w:rFonts w:ascii="Times New Roman" w:hAnsi="Times New Roman" w:cs="Times New Roman"/>
                <w:sz w:val="20"/>
              </w:rPr>
              <w:t>международных связей</w:t>
            </w:r>
          </w:p>
        </w:tc>
      </w:tr>
      <w:tr w:rsidR="00987BC9" w:rsidRPr="00EB550D" w:rsidTr="005661B6">
        <w:trPr>
          <w:trHeight w:val="2287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Организация и проведение городских конкурсов, фестивалей, выставок, календарных праздников; участие в всероссийских и республиканских конкурсах, фестивалях и выставках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учреждения культуры,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EB550D">
              <w:rPr>
                <w:rFonts w:ascii="Times New Roman" w:hAnsi="Times New Roman" w:cs="Times New Roman"/>
                <w:sz w:val="20"/>
              </w:rPr>
              <w:t>дминистрации районов Исполнительного комитета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праздников, дней национальных культур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87BC9" w:rsidRPr="00EB550D" w:rsidRDefault="00987BC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 xml:space="preserve">1 </w:t>
            </w:r>
            <w:r w:rsidR="005D4FD9">
              <w:rPr>
                <w:rFonts w:ascii="Times New Roman" w:hAnsi="Times New Roman" w:cs="Times New Roman"/>
                <w:sz w:val="20"/>
              </w:rPr>
              <w:t>3</w:t>
            </w:r>
            <w:r w:rsidRPr="0024775C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1 148,8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1 148,8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Стимулирование жителей города к участию в фольклорных людей.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987BC9" w:rsidRPr="00EB550D" w:rsidTr="005661B6">
        <w:trPr>
          <w:trHeight w:val="1356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Приобретение сценических костюмов для коллективов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коллективов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Создание условий для развития коллективов</w:t>
            </w:r>
          </w:p>
        </w:tc>
      </w:tr>
      <w:tr w:rsidR="00987BC9" w:rsidRPr="00EB550D" w:rsidTr="005661B6">
        <w:trPr>
          <w:trHeight w:val="1336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наименований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Создание условии для развития коллективов</w:t>
            </w:r>
          </w:p>
        </w:tc>
      </w:tr>
      <w:tr w:rsidR="00987BC9" w:rsidRPr="00EB550D" w:rsidTr="005661B6">
        <w:trPr>
          <w:trHeight w:val="1335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Издание и приобретение книг, печатной продукции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наименований изданий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Сохранение историко-культурного наследия города, популяризация творчества </w:t>
            </w:r>
            <w:proofErr w:type="spellStart"/>
            <w:r w:rsidRPr="00EB550D">
              <w:rPr>
                <w:rFonts w:ascii="Times New Roman" w:hAnsi="Times New Roman" w:cs="Times New Roman"/>
                <w:sz w:val="20"/>
              </w:rPr>
              <w:t>челнинских</w:t>
            </w:r>
            <w:proofErr w:type="spellEnd"/>
            <w:r w:rsidRPr="00EB550D">
              <w:rPr>
                <w:rFonts w:ascii="Times New Roman" w:hAnsi="Times New Roman" w:cs="Times New Roman"/>
                <w:sz w:val="20"/>
              </w:rPr>
              <w:t xml:space="preserve"> писателей</w:t>
            </w:r>
          </w:p>
        </w:tc>
      </w:tr>
      <w:tr w:rsidR="00987BC9" w:rsidRPr="00EB550D" w:rsidTr="005661B6">
        <w:trPr>
          <w:trHeight w:val="1322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мероприятии,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Популяризация художественных произведений</w:t>
            </w:r>
          </w:p>
        </w:tc>
      </w:tr>
    </w:tbl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7" w:name="P1221"/>
      <w:bookmarkEnd w:id="7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:rsidR="00987BC9" w:rsidRPr="009D1313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</w:t>
      </w:r>
      <w:r w:rsidRPr="009D1313">
        <w:rPr>
          <w:rFonts w:ascii="Times New Roman" w:hAnsi="Times New Roman" w:cs="Times New Roman" w:hint="cs"/>
          <w:b w:val="0"/>
          <w:szCs w:val="22"/>
        </w:rPr>
        <w:t>«Сохранение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и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популяризация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объектов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культурного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наследия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9D1313">
        <w:rPr>
          <w:rFonts w:ascii="Times New Roman" w:hAnsi="Times New Roman" w:cs="Times New Roman" w:hint="cs"/>
          <w:b w:val="0"/>
          <w:szCs w:val="22"/>
        </w:rPr>
        <w:t>на</w:t>
      </w:r>
      <w:r w:rsidRPr="009D1313">
        <w:rPr>
          <w:rFonts w:ascii="Times New Roman" w:hAnsi="Times New Roman" w:cs="Times New Roman"/>
          <w:b w:val="0"/>
          <w:szCs w:val="22"/>
        </w:rPr>
        <w:t xml:space="preserve"> 2023 - 2025 </w:t>
      </w:r>
      <w:r w:rsidRPr="009D1313">
        <w:rPr>
          <w:rFonts w:ascii="Times New Roman" w:hAnsi="Times New Roman" w:cs="Times New Roman" w:hint="cs"/>
          <w:b w:val="0"/>
          <w:szCs w:val="22"/>
        </w:rPr>
        <w:t>годы»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>аспорт</w:t>
      </w:r>
      <w:r w:rsidRPr="00EB550D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EB550D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EB550D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25734">
              <w:rPr>
                <w:rFonts w:ascii="Times New Roman" w:hAnsi="Times New Roman" w:cs="Times New Roman"/>
                <w:szCs w:val="22"/>
              </w:rPr>
              <w:t xml:space="preserve">Сохранение и популяризация объектов культурного наследия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25.06.2002 </w:t>
            </w:r>
            <w:hyperlink r:id="rId17" w:history="1">
              <w:r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73-ФЗ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8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Популяризация объектов культурного наследия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87BC9" w:rsidRPr="00906071" w:rsidTr="005D4FD9">
        <w:trPr>
          <w:trHeight w:val="1589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подпрограммы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A0DB1">
              <w:rPr>
                <w:rFonts w:ascii="Times New Roman" w:hAnsi="Times New Roman" w:cs="Times New Roman"/>
                <w:szCs w:val="22"/>
              </w:rPr>
              <w:t>риобщение граждан к культурным ценностям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(единицы).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0DB1">
        <w:rPr>
          <w:rFonts w:ascii="Times New Roman" w:hAnsi="Times New Roman" w:cs="Times New Roman"/>
          <w:szCs w:val="22"/>
        </w:rPr>
        <w:t>Подпрограмма «Сохранение и популяризация объектов культурного наследия на 2023 - 2025 годы» направлена на сохранение памятников истории и культуры, расположенных на территории 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и Республики Татарстан, популяризацию объектов культурного наследия.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Это привело к ухудшению состояния ряда памятников архитектуры, истории и культуры на территории города. Отсутствует необходимая инфраструктура для использования памятников истории и культуры как объектов научного исследования и туризма. 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987BC9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Pr="00EB550D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Цели, задачи, индикаторы оценки результатов, мероприятия и финансирование подпрограммы «Сохранение и популяризация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объектов культурного наследия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EB550D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EB550D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EB550D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701"/>
        <w:gridCol w:w="1134"/>
        <w:gridCol w:w="1418"/>
        <w:gridCol w:w="897"/>
        <w:gridCol w:w="898"/>
        <w:gridCol w:w="898"/>
        <w:gridCol w:w="1181"/>
        <w:gridCol w:w="1182"/>
        <w:gridCol w:w="1182"/>
        <w:gridCol w:w="13"/>
        <w:gridCol w:w="2679"/>
      </w:tblGrid>
      <w:tr w:rsidR="00987BC9" w:rsidRPr="00EB550D" w:rsidTr="005661B6">
        <w:trPr>
          <w:trHeight w:val="20"/>
        </w:trPr>
        <w:tc>
          <w:tcPr>
            <w:tcW w:w="426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EB550D" w:rsidRDefault="00987BC9" w:rsidP="00987BC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измерения</w:t>
            </w:r>
          </w:p>
        </w:tc>
        <w:tc>
          <w:tcPr>
            <w:tcW w:w="2693" w:type="dxa"/>
            <w:gridSpan w:val="3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558" w:type="dxa"/>
            <w:gridSpan w:val="4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79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EB550D" w:rsidTr="005661B6">
        <w:trPr>
          <w:trHeight w:val="543"/>
        </w:trPr>
        <w:tc>
          <w:tcPr>
            <w:tcW w:w="426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8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EB550D" w:rsidTr="005661B6">
        <w:trPr>
          <w:trHeight w:val="341"/>
        </w:trPr>
        <w:tc>
          <w:tcPr>
            <w:tcW w:w="426" w:type="dxa"/>
            <w:vMerge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8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87BC9" w:rsidRPr="00EB550D" w:rsidTr="005661B6">
        <w:trPr>
          <w:trHeight w:val="13"/>
        </w:trPr>
        <w:tc>
          <w:tcPr>
            <w:tcW w:w="426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EB550D" w:rsidTr="005661B6">
        <w:tc>
          <w:tcPr>
            <w:tcW w:w="426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Задача. Популяризация объектов культурного наследия</w:t>
            </w:r>
          </w:p>
        </w:tc>
      </w:tr>
      <w:tr w:rsidR="00987BC9" w:rsidRPr="00EB550D" w:rsidTr="005661B6">
        <w:trPr>
          <w:trHeight w:val="2081"/>
        </w:trPr>
        <w:tc>
          <w:tcPr>
            <w:tcW w:w="426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Количество проведенных мероприятий, выставок, фестивалей, конкурсов, направленных на популяризацию объектов культурного наследия, </w:t>
            </w:r>
            <w:r>
              <w:rPr>
                <w:rFonts w:ascii="Times New Roman" w:hAnsi="Times New Roman" w:cs="Times New Roman"/>
                <w:sz w:val="20"/>
              </w:rPr>
              <w:t xml:space="preserve">сохранение памятников истории и культуры, </w:t>
            </w:r>
            <w:r w:rsidRPr="00EB550D">
              <w:rPr>
                <w:rFonts w:ascii="Times New Roman" w:hAnsi="Times New Roman" w:cs="Times New Roman"/>
                <w:sz w:val="20"/>
              </w:rPr>
              <w:t>расположенных на территории города</w:t>
            </w:r>
          </w:p>
        </w:tc>
        <w:tc>
          <w:tcPr>
            <w:tcW w:w="1701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EB550D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EB550D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34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мероприятий, выставок,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8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</w:t>
            </w:r>
          </w:p>
        </w:tc>
      </w:tr>
    </w:tbl>
    <w:p w:rsidR="00987BC9" w:rsidRDefault="00987BC9" w:rsidP="00987BC9">
      <w:pPr>
        <w:pStyle w:val="a6"/>
        <w:rPr>
          <w:rFonts w:ascii="Times New Roman" w:hAnsi="Times New Roman" w:cs="Times New Roman"/>
        </w:rPr>
      </w:pPr>
      <w:r w:rsidRPr="00EB550D">
        <w:rPr>
          <w:rFonts w:ascii="Times New Roman" w:hAnsi="Times New Roman" w:cs="Times New Roman"/>
        </w:rPr>
        <w:tab/>
      </w:r>
    </w:p>
    <w:p w:rsidR="00770EBA" w:rsidRDefault="00770EBA" w:rsidP="00987BC9">
      <w:pPr>
        <w:pStyle w:val="a6"/>
        <w:rPr>
          <w:rFonts w:ascii="Times New Roman" w:hAnsi="Times New Roman" w:cs="Times New Roman"/>
        </w:rPr>
      </w:pPr>
    </w:p>
    <w:p w:rsidR="00770EBA" w:rsidRPr="00EB550D" w:rsidRDefault="00770EBA" w:rsidP="00987BC9">
      <w:pPr>
        <w:pStyle w:val="a6"/>
        <w:rPr>
          <w:rFonts w:ascii="Times New Roman" w:hAnsi="Times New Roman" w:cs="Times New Roman"/>
        </w:rPr>
      </w:pPr>
    </w:p>
    <w:p w:rsidR="00770EBA" w:rsidRPr="00770EBA" w:rsidRDefault="00770EBA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Аппарата, </w:t>
      </w:r>
    </w:p>
    <w:p w:rsidR="00770EBA" w:rsidRPr="00770EBA" w:rsidRDefault="00770EBA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делопроизводством </w:t>
      </w:r>
    </w:p>
    <w:p w:rsidR="00987BC9" w:rsidRPr="00987BC9" w:rsidRDefault="00770EBA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Н.И. </w:t>
      </w:r>
      <w:proofErr w:type="spellStart"/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</w:p>
    <w:sectPr w:rsidR="00987BC9" w:rsidRPr="00987BC9" w:rsidSect="00987BC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45" w:rsidRDefault="00E54E45" w:rsidP="000C626C">
      <w:pPr>
        <w:spacing w:after="0" w:line="240" w:lineRule="auto"/>
      </w:pPr>
      <w:r>
        <w:separator/>
      </w:r>
    </w:p>
  </w:endnote>
  <w:endnote w:type="continuationSeparator" w:id="0">
    <w:p w:rsidR="00E54E45" w:rsidRDefault="00E54E45" w:rsidP="000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6F" w:rsidRDefault="005D556F">
    <w:pPr>
      <w:pStyle w:val="a9"/>
      <w:jc w:val="center"/>
    </w:pPr>
  </w:p>
  <w:p w:rsidR="005D556F" w:rsidRDefault="005D5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45" w:rsidRDefault="00E54E45" w:rsidP="000C626C">
      <w:pPr>
        <w:spacing w:after="0" w:line="240" w:lineRule="auto"/>
      </w:pPr>
      <w:r>
        <w:separator/>
      </w:r>
    </w:p>
  </w:footnote>
  <w:footnote w:type="continuationSeparator" w:id="0">
    <w:p w:rsidR="00E54E45" w:rsidRDefault="00E54E45" w:rsidP="000C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E10"/>
    <w:multiLevelType w:val="hybridMultilevel"/>
    <w:tmpl w:val="25DE2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4287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775B6B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51303A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4225EE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DF2D48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C52FD5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BA7AA0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5B6FC5"/>
    <w:multiLevelType w:val="hybridMultilevel"/>
    <w:tmpl w:val="191CB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A7C22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7A1325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D13656"/>
    <w:multiLevelType w:val="hybridMultilevel"/>
    <w:tmpl w:val="AEBE2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C34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C86267"/>
    <w:multiLevelType w:val="hybridMultilevel"/>
    <w:tmpl w:val="75B2CBB8"/>
    <w:lvl w:ilvl="0" w:tplc="D6D092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33188"/>
    <w:rsid w:val="0006224A"/>
    <w:rsid w:val="00070645"/>
    <w:rsid w:val="000834B5"/>
    <w:rsid w:val="000A51DE"/>
    <w:rsid w:val="000C331F"/>
    <w:rsid w:val="000C626C"/>
    <w:rsid w:val="000C68AF"/>
    <w:rsid w:val="000E5D09"/>
    <w:rsid w:val="000F21E9"/>
    <w:rsid w:val="00126DE1"/>
    <w:rsid w:val="00140F4F"/>
    <w:rsid w:val="0014713E"/>
    <w:rsid w:val="0015105C"/>
    <w:rsid w:val="001539F6"/>
    <w:rsid w:val="00163515"/>
    <w:rsid w:val="00167216"/>
    <w:rsid w:val="001745F6"/>
    <w:rsid w:val="001948F5"/>
    <w:rsid w:val="001951B7"/>
    <w:rsid w:val="00196F00"/>
    <w:rsid w:val="001A5787"/>
    <w:rsid w:val="001B34F6"/>
    <w:rsid w:val="001C2BDA"/>
    <w:rsid w:val="001C3FD4"/>
    <w:rsid w:val="001F2DBB"/>
    <w:rsid w:val="001F38C9"/>
    <w:rsid w:val="001F4FAA"/>
    <w:rsid w:val="00214E36"/>
    <w:rsid w:val="0021539E"/>
    <w:rsid w:val="00236AFD"/>
    <w:rsid w:val="002374C8"/>
    <w:rsid w:val="00245D50"/>
    <w:rsid w:val="00251ED9"/>
    <w:rsid w:val="002604BF"/>
    <w:rsid w:val="00274083"/>
    <w:rsid w:val="00281393"/>
    <w:rsid w:val="002877D5"/>
    <w:rsid w:val="002A632D"/>
    <w:rsid w:val="002A726B"/>
    <w:rsid w:val="002D5407"/>
    <w:rsid w:val="002E22BB"/>
    <w:rsid w:val="00312D5C"/>
    <w:rsid w:val="00327026"/>
    <w:rsid w:val="00366763"/>
    <w:rsid w:val="00370DF6"/>
    <w:rsid w:val="00375A89"/>
    <w:rsid w:val="00380AD3"/>
    <w:rsid w:val="003A174B"/>
    <w:rsid w:val="003E3F86"/>
    <w:rsid w:val="003F0FAC"/>
    <w:rsid w:val="003F719B"/>
    <w:rsid w:val="00426963"/>
    <w:rsid w:val="00430F25"/>
    <w:rsid w:val="004333CE"/>
    <w:rsid w:val="004412CF"/>
    <w:rsid w:val="00442780"/>
    <w:rsid w:val="00452D11"/>
    <w:rsid w:val="00483E45"/>
    <w:rsid w:val="0049797D"/>
    <w:rsid w:val="004A0EE9"/>
    <w:rsid w:val="004B3CC1"/>
    <w:rsid w:val="004F1067"/>
    <w:rsid w:val="00507D7F"/>
    <w:rsid w:val="00511654"/>
    <w:rsid w:val="00524313"/>
    <w:rsid w:val="00525883"/>
    <w:rsid w:val="00555D1F"/>
    <w:rsid w:val="00561B76"/>
    <w:rsid w:val="005661B6"/>
    <w:rsid w:val="00571068"/>
    <w:rsid w:val="00592CE3"/>
    <w:rsid w:val="005940E7"/>
    <w:rsid w:val="005A3B18"/>
    <w:rsid w:val="005B5370"/>
    <w:rsid w:val="005D4FD9"/>
    <w:rsid w:val="005D556F"/>
    <w:rsid w:val="005D6D98"/>
    <w:rsid w:val="005E25DE"/>
    <w:rsid w:val="005F110C"/>
    <w:rsid w:val="00616C54"/>
    <w:rsid w:val="00633BBD"/>
    <w:rsid w:val="00644EEA"/>
    <w:rsid w:val="006A33F9"/>
    <w:rsid w:val="006A6D48"/>
    <w:rsid w:val="006B1D7E"/>
    <w:rsid w:val="006D0770"/>
    <w:rsid w:val="006E259F"/>
    <w:rsid w:val="006E3F96"/>
    <w:rsid w:val="006E6A3C"/>
    <w:rsid w:val="006F4643"/>
    <w:rsid w:val="006F66BB"/>
    <w:rsid w:val="00701F62"/>
    <w:rsid w:val="00712A0B"/>
    <w:rsid w:val="00715D72"/>
    <w:rsid w:val="00721D13"/>
    <w:rsid w:val="00727EA7"/>
    <w:rsid w:val="00733524"/>
    <w:rsid w:val="00742333"/>
    <w:rsid w:val="00744DAE"/>
    <w:rsid w:val="007524DA"/>
    <w:rsid w:val="00760E75"/>
    <w:rsid w:val="007636C4"/>
    <w:rsid w:val="00770979"/>
    <w:rsid w:val="00770EBA"/>
    <w:rsid w:val="00782EC6"/>
    <w:rsid w:val="007C3F38"/>
    <w:rsid w:val="007C59F2"/>
    <w:rsid w:val="007E018C"/>
    <w:rsid w:val="007E3914"/>
    <w:rsid w:val="007F47E6"/>
    <w:rsid w:val="00827AED"/>
    <w:rsid w:val="0083561B"/>
    <w:rsid w:val="008A6D84"/>
    <w:rsid w:val="008B5B9E"/>
    <w:rsid w:val="008C72E5"/>
    <w:rsid w:val="008C7704"/>
    <w:rsid w:val="008D783B"/>
    <w:rsid w:val="008F1EED"/>
    <w:rsid w:val="00904AB1"/>
    <w:rsid w:val="0091318D"/>
    <w:rsid w:val="009378E7"/>
    <w:rsid w:val="00942833"/>
    <w:rsid w:val="0096264B"/>
    <w:rsid w:val="00987BC9"/>
    <w:rsid w:val="00994565"/>
    <w:rsid w:val="009C09C7"/>
    <w:rsid w:val="009D34DB"/>
    <w:rsid w:val="009D7FAA"/>
    <w:rsid w:val="009E0845"/>
    <w:rsid w:val="009F1633"/>
    <w:rsid w:val="00A14A07"/>
    <w:rsid w:val="00A30640"/>
    <w:rsid w:val="00A3154B"/>
    <w:rsid w:val="00A9248E"/>
    <w:rsid w:val="00A934B0"/>
    <w:rsid w:val="00A961EB"/>
    <w:rsid w:val="00AB7191"/>
    <w:rsid w:val="00AE3585"/>
    <w:rsid w:val="00B00A19"/>
    <w:rsid w:val="00B32EBC"/>
    <w:rsid w:val="00B85DCF"/>
    <w:rsid w:val="00B90A9C"/>
    <w:rsid w:val="00B92CF8"/>
    <w:rsid w:val="00B96E18"/>
    <w:rsid w:val="00BA0319"/>
    <w:rsid w:val="00BE68A5"/>
    <w:rsid w:val="00BF6CF4"/>
    <w:rsid w:val="00C01669"/>
    <w:rsid w:val="00C10737"/>
    <w:rsid w:val="00C20130"/>
    <w:rsid w:val="00C25BA0"/>
    <w:rsid w:val="00C507F1"/>
    <w:rsid w:val="00C72D7A"/>
    <w:rsid w:val="00C87E92"/>
    <w:rsid w:val="00CB3914"/>
    <w:rsid w:val="00CB6E10"/>
    <w:rsid w:val="00CB7851"/>
    <w:rsid w:val="00CD7FCF"/>
    <w:rsid w:val="00D075DC"/>
    <w:rsid w:val="00D13AAF"/>
    <w:rsid w:val="00D25A68"/>
    <w:rsid w:val="00D25B43"/>
    <w:rsid w:val="00D33595"/>
    <w:rsid w:val="00D34010"/>
    <w:rsid w:val="00D57EB2"/>
    <w:rsid w:val="00D819E0"/>
    <w:rsid w:val="00D82FBA"/>
    <w:rsid w:val="00D9282B"/>
    <w:rsid w:val="00DA31C2"/>
    <w:rsid w:val="00DB39A7"/>
    <w:rsid w:val="00DE128F"/>
    <w:rsid w:val="00DE1D14"/>
    <w:rsid w:val="00E06844"/>
    <w:rsid w:val="00E07403"/>
    <w:rsid w:val="00E118CE"/>
    <w:rsid w:val="00E15753"/>
    <w:rsid w:val="00E20949"/>
    <w:rsid w:val="00E462B9"/>
    <w:rsid w:val="00E52880"/>
    <w:rsid w:val="00E54E45"/>
    <w:rsid w:val="00E70C58"/>
    <w:rsid w:val="00E710AC"/>
    <w:rsid w:val="00E71657"/>
    <w:rsid w:val="00E8326F"/>
    <w:rsid w:val="00E87BA7"/>
    <w:rsid w:val="00EE50D7"/>
    <w:rsid w:val="00EF41C4"/>
    <w:rsid w:val="00EF7CC4"/>
    <w:rsid w:val="00F04BCF"/>
    <w:rsid w:val="00F11BF9"/>
    <w:rsid w:val="00F16E06"/>
    <w:rsid w:val="00F437E9"/>
    <w:rsid w:val="00F518DF"/>
    <w:rsid w:val="00F57865"/>
    <w:rsid w:val="00F61C07"/>
    <w:rsid w:val="00F7373E"/>
    <w:rsid w:val="00F80A23"/>
    <w:rsid w:val="00F91A1A"/>
    <w:rsid w:val="00F9569D"/>
    <w:rsid w:val="00FB47FF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C"/>
  </w:style>
  <w:style w:type="paragraph" w:styleId="a9">
    <w:name w:val="footer"/>
    <w:basedOn w:val="a"/>
    <w:link w:val="aa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C"/>
  </w:style>
  <w:style w:type="paragraph" w:customStyle="1" w:styleId="ConsPlusTitle">
    <w:name w:val="ConsPlusTitle"/>
    <w:rsid w:val="00163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7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87B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87BC9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987BC9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987BC9"/>
    <w:rPr>
      <w:b/>
      <w:bCs/>
    </w:rPr>
  </w:style>
  <w:style w:type="paragraph" w:styleId="af">
    <w:name w:val="Body Text"/>
    <w:basedOn w:val="a"/>
    <w:link w:val="af0"/>
    <w:rsid w:val="00987BC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987BC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8E8D406221BDD878B02A67BF2BCA9C99F4379BA48B27B7FAA32E3ECEEDB9AC7E127736EFD01A6984500DDEB49pDG" TargetMode="External"/><Relationship Id="rId13" Type="http://schemas.openxmlformats.org/officeDocument/2006/relationships/hyperlink" Target="consultantplus://offline/ref=7978E8D406221BDD878B1CAB6D9EE1A2C8941C74B843BA2C2BFC34B4B3BEDDCF95A1792A3EB14AAB9B531CDDE88A7AC4664Ap6G" TargetMode="External"/><Relationship Id="rId18" Type="http://schemas.openxmlformats.org/officeDocument/2006/relationships/hyperlink" Target="consultantplus://offline/ref=7978E8D406221BDD878B1CAB6D9EE1A2C8941C74B843BA2C2BFC34B4B3BEDDCF95A1792A3EB14AAB9B531CDDE88A7AC4664Ap6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78E8D406221BDD878B1CAB6D9EE1A2C8941C74B843BA2C2BFC34B4B3BEDDCF95A1792A3EB14AAB9B531CDDE88A7AC4664Ap6G" TargetMode="External"/><Relationship Id="rId17" Type="http://schemas.openxmlformats.org/officeDocument/2006/relationships/hyperlink" Target="consultantplus://offline/ref=7978E8D406221BDD878B02A67BF2BCA9C89E4671BB41B27B7FAA32E3ECEEDB9AC7E127736EFD01A6984500DDEB49p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78E8D406221BDD878B1CAB6D9EE1A2C8941C74B843BA2C2BFC34B4B3BEDDCF95A1792A3EB14AAB9B531CDDE88A7AC4664Ap6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78E8D406221BDD878B1CAB6D9EE1A2C8941C74B843BA2C2BFC34B4B3BEDDCF95A1792A3EB14AAB9B531CDDE88A7AC4664Ap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78E8D406221BDD878B1CAB6D9EE1A2C8941C74B843BA2C2BFC34B4B3BEDDCF95A1792A3EB14AAB9B531CDDE88A7AC4664Ap6G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8E8D406221BDD878B1CAB6D9EE1A2C8941C74B843BA2C2BFC34B4B3BEDDCF95A1792A3EB14AAB9B531CDDE88A7AC4664Ap6G" TargetMode="External"/><Relationship Id="rId14" Type="http://schemas.openxmlformats.org/officeDocument/2006/relationships/hyperlink" Target="consultantplus://offline/ref=7978E8D406221BDD878B1CAB6D9EE1A2C8941C74B843BA2C2BFC34B4B3BEDDCF95A1792A3EB14AAB9B531CDDE88A7AC4664Ap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B15CF-86FB-46E0-815F-A4A6526F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7522</Words>
  <Characters>42882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Рената Насеткина Сергеевна</cp:lastModifiedBy>
  <cp:revision>9</cp:revision>
  <cp:lastPrinted>2023-05-31T11:23:00Z</cp:lastPrinted>
  <dcterms:created xsi:type="dcterms:W3CDTF">2023-05-29T06:17:00Z</dcterms:created>
  <dcterms:modified xsi:type="dcterms:W3CDTF">2023-06-02T07:56:00Z</dcterms:modified>
</cp:coreProperties>
</file>