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ind w:left="5529"/>
        <w:outlineLvl w:val="0"/>
        <w:rPr>
          <w:bCs/>
          <w:lang w:eastAsia="en-US"/>
        </w:rPr>
      </w:pPr>
      <w:r>
        <w:rPr>
          <w:bCs/>
          <w:lang w:eastAsia="en-US"/>
        </w:rPr>
        <w:t>Контактные лица для направления</w:t>
      </w:r>
    </w:p>
    <w:p>
      <w:pPr>
        <w:autoSpaceDE w:val="0"/>
        <w:autoSpaceDN w:val="0"/>
        <w:adjustRightInd w:val="0"/>
        <w:ind w:left="5529"/>
        <w:outlineLvl w:val="0"/>
        <w:rPr>
          <w:bCs/>
          <w:lang w:eastAsia="en-US"/>
        </w:rPr>
      </w:pPr>
      <w:r>
        <w:rPr>
          <w:bCs/>
          <w:lang w:eastAsia="en-US"/>
        </w:rPr>
        <w:t>замечаний и предложений:</w:t>
      </w:r>
    </w:p>
    <w:p>
      <w:pPr>
        <w:autoSpaceDE w:val="0"/>
        <w:autoSpaceDN w:val="0"/>
        <w:adjustRightInd w:val="0"/>
        <w:ind w:left="5529"/>
        <w:outlineLvl w:val="0"/>
        <w:rPr>
          <w:bCs/>
          <w:lang w:eastAsia="en-US"/>
        </w:rPr>
      </w:pPr>
      <w:r>
        <w:rPr>
          <w:bCs/>
          <w:lang w:eastAsia="en-US"/>
        </w:rPr>
        <w:t>Мустафина Рузиля Рашидовна</w:t>
      </w:r>
    </w:p>
    <w:p>
      <w:pPr>
        <w:autoSpaceDE w:val="0"/>
        <w:autoSpaceDN w:val="0"/>
        <w:adjustRightInd w:val="0"/>
        <w:ind w:left="5529"/>
        <w:outlineLvl w:val="0"/>
        <w:rPr>
          <w:bCs/>
          <w:lang w:eastAsia="en-US"/>
        </w:rPr>
      </w:pPr>
      <w:r>
        <w:rPr>
          <w:bCs/>
          <w:lang w:eastAsia="en-US"/>
        </w:rPr>
        <w:t>Ведущий специалист</w:t>
      </w:r>
    </w:p>
    <w:p>
      <w:pPr>
        <w:autoSpaceDE w:val="0"/>
        <w:autoSpaceDN w:val="0"/>
        <w:adjustRightInd w:val="0"/>
        <w:ind w:left="5529"/>
        <w:outlineLvl w:val="0"/>
        <w:rPr>
          <w:bCs/>
          <w:lang w:eastAsia="en-US"/>
        </w:rPr>
      </w:pPr>
      <w:r>
        <w:rPr>
          <w:bCs/>
          <w:lang w:eastAsia="en-US"/>
        </w:rPr>
        <w:t>Телефон: +7 (843) 292-21-81</w:t>
      </w:r>
    </w:p>
    <w:p>
      <w:pPr>
        <w:autoSpaceDE w:val="0"/>
        <w:autoSpaceDN w:val="0"/>
        <w:adjustRightInd w:val="0"/>
        <w:ind w:left="5529"/>
        <w:outlineLvl w:val="0"/>
        <w:rPr>
          <w:bCs/>
          <w:lang w:eastAsia="en-US"/>
        </w:rPr>
      </w:pPr>
      <w:r>
        <w:rPr>
          <w:bCs/>
          <w:lang w:val="en-US" w:eastAsia="en-US"/>
        </w:rPr>
        <w:t>Email</w:t>
      </w:r>
      <w:r>
        <w:rPr>
          <w:bCs/>
          <w:lang w:eastAsia="en-US"/>
        </w:rPr>
        <w:t xml:space="preserve">: </w:t>
      </w:r>
      <w:r>
        <w:rPr>
          <w:bCs/>
          <w:lang w:eastAsia="en-US"/>
        </w:rPr>
        <w:tab/>
      </w:r>
      <w:proofErr w:type="spellStart"/>
      <w:r>
        <w:rPr>
          <w:bCs/>
          <w:lang w:val="en-US" w:eastAsia="en-US"/>
        </w:rPr>
        <w:t>Mustafina</w:t>
      </w:r>
      <w:proofErr w:type="spellEnd"/>
      <w:r>
        <w:rPr>
          <w:bCs/>
          <w:lang w:eastAsia="en-US"/>
        </w:rPr>
        <w:t>.</w:t>
      </w:r>
      <w:proofErr w:type="spellStart"/>
      <w:r>
        <w:rPr>
          <w:bCs/>
          <w:lang w:val="en-US" w:eastAsia="en-US"/>
        </w:rPr>
        <w:t>Ruzilya</w:t>
      </w:r>
      <w:proofErr w:type="spellEnd"/>
      <w:r>
        <w:rPr>
          <w:bCs/>
          <w:lang w:eastAsia="en-US"/>
        </w:rPr>
        <w:t>@</w:t>
      </w:r>
      <w:proofErr w:type="spellStart"/>
      <w:r>
        <w:rPr>
          <w:bCs/>
          <w:lang w:val="en-US" w:eastAsia="en-US"/>
        </w:rPr>
        <w:t>tatar</w:t>
      </w:r>
      <w:proofErr w:type="spellEnd"/>
      <w:r>
        <w:rPr>
          <w:bCs/>
          <w:lang w:eastAsia="en-US"/>
        </w:rPr>
        <w:t>.</w:t>
      </w:r>
      <w:proofErr w:type="spellStart"/>
      <w:r>
        <w:rPr>
          <w:bCs/>
          <w:lang w:val="en-US" w:eastAsia="en-US"/>
        </w:rPr>
        <w:t>ru</w:t>
      </w:r>
      <w:proofErr w:type="spellEnd"/>
    </w:p>
    <w:p>
      <w:pPr>
        <w:autoSpaceDE w:val="0"/>
        <w:autoSpaceDN w:val="0"/>
        <w:adjustRightInd w:val="0"/>
        <w:ind w:left="5529"/>
        <w:outlineLvl w:val="0"/>
        <w:rPr>
          <w:bCs/>
          <w:lang w:eastAsia="en-US"/>
        </w:rPr>
      </w:pPr>
    </w:p>
    <w:p>
      <w:pPr>
        <w:autoSpaceDE w:val="0"/>
        <w:autoSpaceDN w:val="0"/>
        <w:adjustRightInd w:val="0"/>
        <w:ind w:left="5529"/>
        <w:outlineLvl w:val="0"/>
        <w:rPr>
          <w:bCs/>
          <w:lang w:eastAsia="en-US"/>
        </w:rPr>
      </w:pPr>
      <w:r>
        <w:rPr>
          <w:bCs/>
          <w:lang w:eastAsia="en-US"/>
        </w:rPr>
        <w:t>Калимуллин Ильнар Ирекович</w:t>
      </w:r>
    </w:p>
    <w:p>
      <w:pPr>
        <w:autoSpaceDE w:val="0"/>
        <w:autoSpaceDN w:val="0"/>
        <w:adjustRightInd w:val="0"/>
        <w:ind w:left="5529"/>
        <w:outlineLvl w:val="0"/>
        <w:rPr>
          <w:bCs/>
          <w:lang w:eastAsia="en-US"/>
        </w:rPr>
      </w:pPr>
      <w:r>
        <w:rPr>
          <w:bCs/>
          <w:lang w:eastAsia="en-US"/>
        </w:rPr>
        <w:t>Начальник юридического отдела</w:t>
      </w:r>
    </w:p>
    <w:p>
      <w:pPr>
        <w:autoSpaceDE w:val="0"/>
        <w:autoSpaceDN w:val="0"/>
        <w:adjustRightInd w:val="0"/>
        <w:ind w:left="5529"/>
        <w:outlineLvl w:val="0"/>
        <w:rPr>
          <w:bCs/>
          <w:lang w:eastAsia="en-US"/>
        </w:rPr>
      </w:pPr>
      <w:r>
        <w:rPr>
          <w:bCs/>
          <w:lang w:eastAsia="en-US"/>
        </w:rPr>
        <w:t>Телефон: +7 (843) 221-76-14</w:t>
      </w:r>
    </w:p>
    <w:p>
      <w:pPr>
        <w:autoSpaceDE w:val="0"/>
        <w:autoSpaceDN w:val="0"/>
        <w:adjustRightInd w:val="0"/>
        <w:ind w:left="5529"/>
        <w:outlineLvl w:val="0"/>
      </w:pPr>
      <w:r>
        <w:rPr>
          <w:bCs/>
          <w:lang w:val="en-US" w:eastAsia="en-US"/>
        </w:rPr>
        <w:t>E</w:t>
      </w:r>
      <w:r>
        <w:rPr>
          <w:bCs/>
          <w:lang w:eastAsia="en-US"/>
        </w:rPr>
        <w:t>-</w:t>
      </w:r>
      <w:r>
        <w:rPr>
          <w:bCs/>
          <w:lang w:val="en-US" w:eastAsia="en-US"/>
        </w:rPr>
        <w:t>mail</w:t>
      </w:r>
      <w:r>
        <w:rPr>
          <w:bCs/>
          <w:lang w:eastAsia="en-US"/>
        </w:rPr>
        <w:t xml:space="preserve">: </w:t>
      </w:r>
      <w:hyperlink r:id="rId5" w:history="1">
        <w:r>
          <w:rPr>
            <w:bCs/>
            <w:lang w:val="en-US" w:eastAsia="en-US"/>
          </w:rPr>
          <w:t>Ilnar</w:t>
        </w:r>
        <w:r>
          <w:rPr>
            <w:bCs/>
            <w:lang w:eastAsia="en-US"/>
          </w:rPr>
          <w:t>.</w:t>
        </w:r>
        <w:r>
          <w:rPr>
            <w:bCs/>
            <w:lang w:val="en-US" w:eastAsia="en-US"/>
          </w:rPr>
          <w:t>Kalimullin</w:t>
        </w:r>
        <w:r>
          <w:rPr>
            <w:bCs/>
            <w:lang w:eastAsia="en-US"/>
          </w:rPr>
          <w:t>@</w:t>
        </w:r>
        <w:proofErr w:type="spellStart"/>
        <w:r>
          <w:rPr>
            <w:bCs/>
            <w:lang w:val="en-US" w:eastAsia="en-US"/>
          </w:rPr>
          <w:t>tatar</w:t>
        </w:r>
        <w:proofErr w:type="spellEnd"/>
        <w:r>
          <w:rPr>
            <w:bCs/>
            <w:lang w:eastAsia="en-US"/>
          </w:rPr>
          <w:t>.</w:t>
        </w:r>
        <w:proofErr w:type="spellStart"/>
        <w:r>
          <w:rPr>
            <w:bCs/>
            <w:lang w:val="en-US" w:eastAsia="en-US"/>
          </w:rPr>
          <w:t>ru</w:t>
        </w:r>
        <w:proofErr w:type="spellEnd"/>
      </w:hyperlink>
    </w:p>
    <w:p>
      <w:pPr>
        <w:ind w:right="-1"/>
        <w:jc w:val="center"/>
      </w:pPr>
    </w:p>
    <w:p>
      <w:pPr>
        <w:ind w:right="-1"/>
        <w:jc w:val="center"/>
      </w:pPr>
    </w:p>
    <w:p>
      <w:pPr>
        <w:ind w:right="5330"/>
        <w:jc w:val="both"/>
      </w:pPr>
      <w:r>
        <w:t xml:space="preserve">Об утверждении Порядка работы с обращениями граждан по фактам коррупционной направленности, поступившими в Министерство сельского хозяйства и продовольствия Республики Татарстан </w:t>
      </w:r>
    </w:p>
    <w:p>
      <w:pPr>
        <w:ind w:right="-1"/>
        <w:jc w:val="center"/>
        <w:rPr>
          <w:lang w:val="tt-RU"/>
        </w:rPr>
      </w:pPr>
    </w:p>
    <w:p>
      <w:pPr>
        <w:ind w:right="-1"/>
        <w:jc w:val="center"/>
        <w:rPr>
          <w:lang w:val="tt-RU"/>
        </w:rPr>
      </w:pPr>
    </w:p>
    <w:p>
      <w:pPr>
        <w:ind w:right="-57" w:firstLine="709"/>
        <w:jc w:val="both"/>
      </w:pPr>
      <w:r>
        <w:t xml:space="preserve">В соответствии со статьей 21 Закона Республики Татарстан от 12 мая 2003 года № 16-ЗРТ «Об обращениях граждан в Республике Татарстан» </w:t>
      </w:r>
      <w:r>
        <w:br/>
        <w:t>п р и к а з ы в а ю:</w:t>
      </w:r>
    </w:p>
    <w:p>
      <w:pPr>
        <w:ind w:right="-1" w:firstLine="708"/>
        <w:jc w:val="both"/>
      </w:pPr>
      <w:r>
        <w:t>1. Утвердить прилагаемый Порядок работы с обращениями граждан   по фактам   коррупционной направленности, поступившими в Министерство сельского хозяйства и продовольствия Республики Татарстан.</w:t>
      </w:r>
    </w:p>
    <w:p>
      <w:pPr>
        <w:ind w:right="-1" w:firstLine="709"/>
        <w:jc w:val="both"/>
      </w:pPr>
      <w:r>
        <w:t>2.  Контроль за исполнением настоящего приказа оставляю за собой.</w:t>
      </w:r>
    </w:p>
    <w:p>
      <w:pPr>
        <w:ind w:right="-1" w:firstLine="709"/>
        <w:jc w:val="both"/>
      </w:pPr>
    </w:p>
    <w:p>
      <w:pPr>
        <w:ind w:right="-1" w:firstLine="709"/>
        <w:jc w:val="both"/>
      </w:pPr>
    </w:p>
    <w:p>
      <w:pPr>
        <w:ind w:left="-142" w:right="-1"/>
      </w:pPr>
      <w:r>
        <w:t>Заместитель Премьер-министра</w:t>
      </w:r>
      <w:r>
        <w:tab/>
        <w:t xml:space="preserve">        </w:t>
      </w:r>
      <w:r>
        <w:tab/>
      </w:r>
      <w:r>
        <w:tab/>
      </w:r>
      <w:r>
        <w:tab/>
        <w:t xml:space="preserve">                          </w:t>
      </w:r>
    </w:p>
    <w:p>
      <w:pPr>
        <w:ind w:left="-142" w:right="-1"/>
        <w:jc w:val="both"/>
      </w:pPr>
      <w:r>
        <w:t xml:space="preserve">Республики Татарстан – министр                                            </w:t>
      </w:r>
      <w:r>
        <w:rPr>
          <w:lang w:val="tt-RU"/>
        </w:rPr>
        <w:t xml:space="preserve">                      </w:t>
      </w:r>
      <w:r>
        <w:t>М.А.Зяббаров</w:t>
      </w:r>
    </w:p>
    <w:p>
      <w:pPr>
        <w:ind w:left="-142" w:right="-1"/>
        <w:jc w:val="both"/>
      </w:pPr>
    </w:p>
    <w:p>
      <w:pPr>
        <w:ind w:left="-142" w:right="-1"/>
        <w:jc w:val="both"/>
      </w:pPr>
    </w:p>
    <w:p>
      <w:pPr>
        <w:ind w:left="-142" w:right="-1"/>
        <w:jc w:val="both"/>
      </w:pPr>
    </w:p>
    <w:p>
      <w:pPr>
        <w:ind w:left="-142" w:right="-1"/>
        <w:jc w:val="both"/>
      </w:pPr>
    </w:p>
    <w:p>
      <w:pPr>
        <w:ind w:left="-142" w:right="-1"/>
        <w:jc w:val="both"/>
      </w:pPr>
    </w:p>
    <w:p>
      <w:pPr>
        <w:ind w:left="-142" w:right="-1"/>
        <w:jc w:val="both"/>
      </w:pPr>
    </w:p>
    <w:p>
      <w:pPr>
        <w:ind w:left="-142" w:right="-1"/>
        <w:jc w:val="both"/>
      </w:pPr>
    </w:p>
    <w:p>
      <w:pPr>
        <w:ind w:left="-142" w:right="-1"/>
        <w:jc w:val="both"/>
      </w:pPr>
    </w:p>
    <w:p>
      <w:pPr>
        <w:ind w:left="-142" w:right="-1"/>
        <w:jc w:val="both"/>
      </w:pPr>
    </w:p>
    <w:p>
      <w:pPr>
        <w:ind w:left="-142" w:right="-1"/>
        <w:jc w:val="both"/>
      </w:pPr>
    </w:p>
    <w:p>
      <w:pPr>
        <w:ind w:left="-142" w:right="-1"/>
        <w:jc w:val="both"/>
      </w:pPr>
    </w:p>
    <w:p>
      <w:pPr>
        <w:ind w:left="-142" w:right="-1"/>
        <w:jc w:val="both"/>
      </w:pPr>
    </w:p>
    <w:p>
      <w:pPr>
        <w:ind w:left="-142" w:right="-1"/>
        <w:jc w:val="both"/>
      </w:pPr>
    </w:p>
    <w:p>
      <w:pPr>
        <w:jc w:val="both"/>
      </w:pPr>
      <w:bookmarkStart w:id="0" w:name="_GoBack"/>
      <w:bookmarkEnd w:id="0"/>
      <w:r>
        <w:rPr>
          <w:lang w:val="tt-RU"/>
        </w:rPr>
        <w:lastRenderedPageBreak/>
        <w:t xml:space="preserve"> </w:t>
      </w:r>
      <w:r>
        <w:t xml:space="preserve">                                                                             Утвержден</w:t>
      </w:r>
    </w:p>
    <w:p>
      <w:pPr>
        <w:jc w:val="both"/>
      </w:pPr>
      <w:r>
        <w:t xml:space="preserve">                                                                              приказом Министерства сельского </w:t>
      </w:r>
    </w:p>
    <w:p>
      <w:pPr>
        <w:jc w:val="both"/>
      </w:pPr>
      <w:r>
        <w:t xml:space="preserve">                                                                              хозяйства  и продовольствия</w:t>
      </w:r>
    </w:p>
    <w:p>
      <w:pPr>
        <w:jc w:val="both"/>
      </w:pPr>
      <w:r>
        <w:t xml:space="preserve">                                                                              Республики Татарстан</w:t>
      </w:r>
    </w:p>
    <w:p>
      <w:pPr>
        <w:jc w:val="both"/>
      </w:pPr>
      <w:r>
        <w:t xml:space="preserve">                                                                              от __________ № ______________</w:t>
      </w:r>
    </w:p>
    <w:p>
      <w:pPr>
        <w:jc w:val="both"/>
        <w:rPr>
          <w:lang w:val="tt-RU"/>
        </w:rPr>
      </w:pPr>
    </w:p>
    <w:p>
      <w:pPr>
        <w:jc w:val="both"/>
        <w:rPr>
          <w:lang w:val="tt-RU"/>
        </w:rPr>
      </w:pPr>
    </w:p>
    <w:p>
      <w:pPr>
        <w:jc w:val="center"/>
      </w:pPr>
      <w:bookmarkStart w:id="1" w:name="sub_100"/>
      <w:r>
        <w:t>Порядок                                                                                                                                         работы с обращениями граждан по фактам коррупционной направленности, поступившими в Министерство сельского  хозяйства и продовольствия Республики Татарстан</w:t>
      </w:r>
    </w:p>
    <w:bookmarkEnd w:id="1"/>
    <w:p>
      <w:pPr>
        <w:jc w:val="center"/>
      </w:pPr>
    </w:p>
    <w:p>
      <w:pPr>
        <w:ind w:firstLine="709"/>
        <w:jc w:val="both"/>
      </w:pPr>
      <w:bookmarkStart w:id="2" w:name="sub_101"/>
      <w:r>
        <w:t>1. Настоящий Порядок устанавливает особенности рассмотрения обращений граждан по фактам коррупционной направленности, поступивших в Министерство сельского  хозяйства и продовольствия Республики Татарстан (далее – Порядок, Министерство), включающих в себя сведения о фактах коррупции и вымогательства, ущемления прав и законных интересов граждан, нарушения требований к служебному поведению, а также иных деяниях, содержащих признаки злоупотребления служебным положением, совершенных государственным гражданским служащим Республики Татарстан в Министерстве (далее – государственный служащий), работником, замещающим в Министерстве должность, не являющуюся должностью государственной гражданской службы Республики Татарстан (далее – работник), а также руководителем подведомственного Министерству учреждения (далее – руководитель учреждения).</w:t>
      </w:r>
    </w:p>
    <w:p>
      <w:pPr>
        <w:ind w:firstLine="709"/>
        <w:jc w:val="both"/>
      </w:pPr>
      <w:r>
        <w:t>2. Обращение по фактам коррупционной направленности (далее – обращение) регистрируется и рассматривается в порядке и сроки, установленные Федеральным законом от 2 мая 2006 года № 59-ФЗ «О порядке рассмотрения обращений граждан Российской Федерации».</w:t>
      </w:r>
    </w:p>
    <w:p>
      <w:pPr>
        <w:ind w:firstLine="709"/>
        <w:jc w:val="both"/>
      </w:pPr>
      <w:bookmarkStart w:id="3" w:name="sub_102"/>
      <w:bookmarkEnd w:id="2"/>
      <w:r>
        <w:t>3. Обращение после его регистрации в Министерстве направляется для рассмотрения должностному лицу отдела кадров Министерства, ответственному за работу по профилактике коррупционных и иных правонарушений в Министерстве (далее – ответственное лицо за работу по профилактике коррупционных и иных правонарушений).</w:t>
      </w:r>
    </w:p>
    <w:p>
      <w:pPr>
        <w:ind w:firstLine="709"/>
        <w:jc w:val="both"/>
      </w:pPr>
      <w:bookmarkStart w:id="4" w:name="sub_103"/>
      <w:bookmarkEnd w:id="3"/>
      <w:r>
        <w:t>4. При наличии в поступившем обращении сведений о подготавливаемом, совершаемом или совершенном противоправном деянии, а также о лице, его подготавливающем, совершающем или совершившем, такое обращение в течение семи дней со дня его регистрации направляется в правоохранительные органы в соответствии с их компетенцией.</w:t>
      </w:r>
    </w:p>
    <w:p>
      <w:pPr>
        <w:ind w:firstLine="709"/>
        <w:jc w:val="both"/>
      </w:pPr>
      <w:bookmarkStart w:id="5" w:name="sub_104"/>
      <w:bookmarkEnd w:id="4"/>
      <w:r>
        <w:t xml:space="preserve">5. </w:t>
      </w:r>
      <w:bookmarkStart w:id="6" w:name="sub_105"/>
      <w:bookmarkEnd w:id="5"/>
      <w:r>
        <w:t>Ответственное лицо за работу по профилактике коррупционных и иных правонарушений в пятидневный срок со дня регистрации обращения рассматривает его, осуществляет предварительный анализ содержащихся в нем сведений, при осуществлении анализа этих сведений проводит беседу с государственным служащим, работником, руководителем учреждения и получает от них необходимые пояснения с их согласия.</w:t>
      </w:r>
    </w:p>
    <w:p>
      <w:pPr>
        <w:ind w:firstLine="709"/>
        <w:jc w:val="both"/>
      </w:pPr>
      <w:r>
        <w:lastRenderedPageBreak/>
        <w:t>6. В случае установления в обращении сведений, указывающих на наличие коррупционных правонарушений в действиях (бездействиях) государственного служащего, ответственное лицо за работу по профилактике коррупционных и иных правонарушений инициирует проведение в отношении него проверки (за исключением случая, указанного в абзаце четвертом настоящего пункта Порядка).</w:t>
      </w:r>
    </w:p>
    <w:p>
      <w:pPr>
        <w:ind w:firstLine="708"/>
        <w:jc w:val="both"/>
      </w:pPr>
      <w:r>
        <w:t xml:space="preserve">Проверка соблюдения государственным служащим требований к служебному поведению проводится в порядке и в сроки, установленные нормативными правовыми актами Российской Федерации и Республики Татарстан. Результаты проверки сообщаются Заместителю Премьер-министра Республики Татарстан – </w:t>
      </w:r>
      <w:proofErr w:type="gramStart"/>
      <w:r>
        <w:t>министру  сельского</w:t>
      </w:r>
      <w:proofErr w:type="gramEnd"/>
      <w:r>
        <w:t xml:space="preserve">  хозяйства и продовольствия Республики Татарстан (лицу, исполняющему его обязанности) (далее - министр (лицо, исполняющее его обязанности) в форме письменного доклада в двухдневный срок, исчисляемый в рабочих днях, с даты окончания проверки.</w:t>
      </w:r>
    </w:p>
    <w:p>
      <w:pPr>
        <w:ind w:firstLine="709"/>
        <w:jc w:val="both"/>
      </w:pPr>
      <w:r>
        <w:t xml:space="preserve">В случае подтверждения по результатам проверки изложенных в обращении фактов о наличии коррупционных проявлений в действиях (бездействиях) государственного служащего министром (лицом, исполняющим его обязанности) доклад в двухдневный срок со дня его получения направляется на рассмотрение комиссии Министерства сельского хозяйства и продовольствия Республики Татарстан по соблюдению требований к служебному поведению государственных гражданских служащих и урегулированию конфликта интересов. С учетом рекомендации указанной комиссии министром (лицом, исполняющим его обязанности) решается вопрос о применении к государственному служащему меры ответственности в соответствии с законодательством о государственной службе. </w:t>
      </w:r>
    </w:p>
    <w:p>
      <w:pPr>
        <w:ind w:firstLine="709"/>
        <w:jc w:val="both"/>
      </w:pPr>
      <w:r>
        <w:t>С согласия государственного служащего и при условии признания им факта совершения коррупционного правонарушения взыскание, за исключением увольнения в связи с утратой доверия, может быть применено на основании доклада отдела кадров Министерства о совершении коррупционного правонарушения, в котором излагаются фактические обстоятельства его совершения, и письменного объяснения государственного служащего (без проведения предусмотренной настоящим пунктом Порядка проверки).</w:t>
      </w:r>
    </w:p>
    <w:p>
      <w:pPr>
        <w:ind w:firstLine="709"/>
        <w:jc w:val="both"/>
      </w:pPr>
      <w:r>
        <w:t>7. В случае установления в обращении сведений, указывающих на наличие коррупционных правонарушений в действиях (бездействиях) работника, руководителя учреждения, ответственное лицо за работу по профилактике коррупционных и иных правонарушений инициирует проверку обстоятельств, изложенных в обращении, на предмет наличия в действиях (бездействиях) работника, руководителя учреждения коррупционных правонарушений.</w:t>
      </w:r>
    </w:p>
    <w:p>
      <w:pPr>
        <w:ind w:firstLine="709"/>
        <w:jc w:val="both"/>
      </w:pPr>
      <w:r>
        <w:t>Проверка проводится по решению министра (лица, исполняющего его обязанности) и должна быть завершена в 10-дневный срок, исчисляемый в рабочих днях, со дня регистрации обращения. Проведение проверки поручается отделу кадров и юридическому отделу Министерства с привлечением в случае необходимости иных подразделений Министерства. Результаты проверки сообщаются министру (лицу, исполняющему его обязанности) в форме письменного заключения в двухдневный срок, исчисляемый в рабочих днях, с даты окончания проверки. Окончанием проведения проверки является дата подписания заключения по результатам ее проведения.</w:t>
      </w:r>
    </w:p>
    <w:p>
      <w:pPr>
        <w:ind w:firstLine="709"/>
        <w:jc w:val="both"/>
      </w:pPr>
      <w:r>
        <w:lastRenderedPageBreak/>
        <w:t>В случае подтверждения по результатам проверки изложенных в обращении фактов о наличии коррупционных проявлений в действиях (бездействиях) работника, руководителя учреждения</w:t>
      </w:r>
      <w:r>
        <w:rPr>
          <w:lang w:val="tt-RU"/>
        </w:rPr>
        <w:t>,</w:t>
      </w:r>
      <w:r>
        <w:t xml:space="preserve"> исходя из анализа письменных объяснений работника, руководителя учреждения, министром (лицом, исполняющим его обязанности) решается вопрос о применении к нему меры ответственности в соответствии с трудовым законодательством.</w:t>
      </w:r>
    </w:p>
    <w:p>
      <w:pPr>
        <w:ind w:firstLine="709"/>
        <w:jc w:val="both"/>
      </w:pPr>
      <w:bookmarkStart w:id="7" w:name="sub_110"/>
      <w:r>
        <w:t>8.</w:t>
      </w:r>
      <w:r>
        <w:rPr>
          <w:lang w:val="tt-RU"/>
        </w:rPr>
        <w:t> </w:t>
      </w:r>
      <w:r>
        <w:t>Подготовка ответа гражданину, направившему обращение, осуществляется ответственным лицом за работу по профилактике коррупционных и иных правонарушений</w:t>
      </w:r>
      <w:bookmarkEnd w:id="7"/>
      <w:r>
        <w:t>.</w:t>
      </w:r>
    </w:p>
    <w:bookmarkEnd w:id="6"/>
    <w:p>
      <w:pPr>
        <w:ind w:firstLine="709"/>
        <w:jc w:val="both"/>
      </w:pPr>
      <w:r>
        <w:t xml:space="preserve">9. </w:t>
      </w:r>
      <w:bookmarkStart w:id="8" w:name="sub_1022"/>
      <w:r>
        <w:t xml:space="preserve">В случае, если обращение содержит сведения о фактах проявления коррупции в действиях (бездействиях) ответственного лица за работу по профилактике коррупционных и иных правонарушений, последнее не участвует в его рассмотрении, заявив самоотвод. Рассмотрение такого обращения и подготовка ответа гражданину, направившему обращение, осуществляется отделом кадров Министерства в соответствии с настоящим Порядком. </w:t>
      </w:r>
      <w:bookmarkEnd w:id="8"/>
    </w:p>
    <w:p>
      <w:pPr>
        <w:ind w:left="-142" w:right="-1"/>
        <w:jc w:val="both"/>
      </w:pPr>
    </w:p>
    <w:p>
      <w:pPr>
        <w:ind w:left="-142" w:right="-1"/>
        <w:jc w:val="both"/>
      </w:pPr>
    </w:p>
    <w:p>
      <w:pPr>
        <w:ind w:left="-142" w:right="-1"/>
        <w:jc w:val="both"/>
      </w:pPr>
    </w:p>
    <w:sectPr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4FEA2A-2019-46C1-A45B-D78D1547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Гипертекстовая ссылка"/>
    <w:basedOn w:val="a0"/>
    <w:uiPriority w:val="99"/>
    <w:rPr>
      <w:color w:val="106BBE"/>
    </w:rPr>
  </w:style>
  <w:style w:type="paragraph" w:customStyle="1" w:styleId="a7">
    <w:name w:val="Нормальный (таблица)"/>
    <w:basedOn w:val="a"/>
    <w:next w:val="a"/>
    <w:uiPriority w:val="99"/>
    <w:pPr>
      <w:autoSpaceDE w:val="0"/>
      <w:autoSpaceDN w:val="0"/>
      <w:adjustRightInd w:val="0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Прижатый влево"/>
    <w:basedOn w:val="a"/>
    <w:next w:val="a"/>
    <w:uiPriority w:val="99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9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0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1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6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7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41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1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0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84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11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lnar.Kalimullin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7C4D2-72C0-4EFD-9D3C-EDE492CF6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YuristMCX</cp:lastModifiedBy>
  <cp:revision>2</cp:revision>
  <cp:lastPrinted>2023-06-02T11:37:00Z</cp:lastPrinted>
  <dcterms:created xsi:type="dcterms:W3CDTF">2023-06-02T12:18:00Z</dcterms:created>
  <dcterms:modified xsi:type="dcterms:W3CDTF">2023-06-02T12:18:00Z</dcterms:modified>
</cp:coreProperties>
</file>