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E8A11" w14:textId="555BC411" w:rsidR="00DC626B" w:rsidRPr="00DC626B" w:rsidRDefault="00DC626B" w:rsidP="00DC626B">
      <w:pPr>
        <w:tabs>
          <w:tab w:val="left" w:pos="0"/>
          <w:tab w:val="left" w:pos="284"/>
        </w:tabs>
        <w:spacing w:line="288" w:lineRule="auto"/>
        <w:jc w:val="right"/>
        <w:rPr>
          <w:b/>
          <w:color w:val="000000" w:themeColor="text1"/>
          <w:szCs w:val="28"/>
          <w:lang w:val="ru-RU"/>
        </w:rPr>
      </w:pPr>
      <w:r w:rsidRPr="00DC626B">
        <w:rPr>
          <w:b/>
          <w:color w:val="000000" w:themeColor="text1"/>
          <w:szCs w:val="28"/>
          <w:lang w:val="ru-RU"/>
        </w:rPr>
        <w:t xml:space="preserve">Дата размещения – </w:t>
      </w:r>
      <w:r>
        <w:rPr>
          <w:b/>
          <w:color w:val="000000" w:themeColor="text1"/>
          <w:szCs w:val="28"/>
          <w:lang w:val="ru-RU"/>
        </w:rPr>
        <w:t>1</w:t>
      </w:r>
      <w:r w:rsidR="00DD3D06">
        <w:rPr>
          <w:b/>
          <w:color w:val="000000" w:themeColor="text1"/>
          <w:szCs w:val="28"/>
          <w:lang w:val="ru-RU"/>
        </w:rPr>
        <w:t>3</w:t>
      </w:r>
      <w:r>
        <w:rPr>
          <w:b/>
          <w:color w:val="000000" w:themeColor="text1"/>
          <w:szCs w:val="28"/>
          <w:lang w:val="ru-RU"/>
        </w:rPr>
        <w:t>.06</w:t>
      </w:r>
      <w:r w:rsidRPr="00DC626B">
        <w:rPr>
          <w:b/>
          <w:color w:val="000000" w:themeColor="text1"/>
          <w:szCs w:val="28"/>
          <w:lang w:val="ru-RU"/>
        </w:rPr>
        <w:t>.2023</w:t>
      </w:r>
    </w:p>
    <w:p w14:paraId="6D436FF6" w14:textId="0C236E05" w:rsidR="00DC626B" w:rsidRPr="00DC626B" w:rsidRDefault="00DC626B" w:rsidP="00DC626B">
      <w:pPr>
        <w:tabs>
          <w:tab w:val="left" w:pos="0"/>
          <w:tab w:val="left" w:pos="284"/>
        </w:tabs>
        <w:spacing w:line="288" w:lineRule="auto"/>
        <w:jc w:val="right"/>
        <w:rPr>
          <w:b/>
          <w:color w:val="000000" w:themeColor="text1"/>
          <w:szCs w:val="28"/>
          <w:lang w:val="ru-RU"/>
        </w:rPr>
      </w:pPr>
      <w:r w:rsidRPr="00DC626B">
        <w:rPr>
          <w:b/>
          <w:color w:val="000000" w:themeColor="text1"/>
          <w:szCs w:val="28"/>
          <w:lang w:val="ru-RU"/>
        </w:rPr>
        <w:t xml:space="preserve">Дата истечения срока проведения независимой антикоррупционной экспертизы (не менее 5 рабочих дней с даты размещения) </w:t>
      </w:r>
      <w:r>
        <w:rPr>
          <w:b/>
          <w:color w:val="000000" w:themeColor="text1"/>
          <w:szCs w:val="28"/>
          <w:lang w:val="ru-RU"/>
        </w:rPr>
        <w:t>–</w:t>
      </w:r>
      <w:r w:rsidRPr="00DC626B">
        <w:rPr>
          <w:b/>
          <w:color w:val="000000" w:themeColor="text1"/>
          <w:szCs w:val="28"/>
          <w:lang w:val="ru-RU"/>
        </w:rPr>
        <w:t xml:space="preserve"> </w:t>
      </w:r>
      <w:r w:rsidR="00DD3D06">
        <w:rPr>
          <w:b/>
          <w:color w:val="000000" w:themeColor="text1"/>
          <w:szCs w:val="28"/>
          <w:lang w:val="ru-RU"/>
        </w:rPr>
        <w:t>19</w:t>
      </w:r>
      <w:bookmarkStart w:id="0" w:name="_GoBack"/>
      <w:bookmarkEnd w:id="0"/>
      <w:r>
        <w:rPr>
          <w:b/>
          <w:color w:val="000000" w:themeColor="text1"/>
          <w:szCs w:val="28"/>
          <w:lang w:val="ru-RU"/>
        </w:rPr>
        <w:t>.06</w:t>
      </w:r>
      <w:r w:rsidRPr="00DC626B">
        <w:rPr>
          <w:b/>
          <w:color w:val="000000" w:themeColor="text1"/>
          <w:szCs w:val="28"/>
          <w:lang w:val="ru-RU"/>
        </w:rPr>
        <w:t>.2023</w:t>
      </w:r>
    </w:p>
    <w:p w14:paraId="4F2B1CA3" w14:textId="77777777" w:rsidR="00DC626B" w:rsidRPr="00DC626B" w:rsidRDefault="00DC626B" w:rsidP="00DC626B">
      <w:pPr>
        <w:tabs>
          <w:tab w:val="left" w:pos="0"/>
          <w:tab w:val="left" w:pos="284"/>
        </w:tabs>
        <w:spacing w:line="288" w:lineRule="auto"/>
        <w:jc w:val="right"/>
        <w:rPr>
          <w:b/>
          <w:color w:val="000000" w:themeColor="text1"/>
          <w:szCs w:val="28"/>
          <w:lang w:val="ru-RU"/>
        </w:rPr>
      </w:pPr>
      <w:r w:rsidRPr="00DC626B">
        <w:rPr>
          <w:b/>
          <w:color w:val="000000" w:themeColor="text1"/>
          <w:szCs w:val="28"/>
          <w:lang w:val="ru-RU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14:paraId="43F68530" w14:textId="77777777" w:rsidR="00DC626B" w:rsidRPr="00DC626B" w:rsidRDefault="00DC626B" w:rsidP="00DC626B">
      <w:pPr>
        <w:tabs>
          <w:tab w:val="left" w:pos="0"/>
          <w:tab w:val="left" w:pos="284"/>
        </w:tabs>
        <w:spacing w:line="288" w:lineRule="auto"/>
        <w:jc w:val="right"/>
        <w:rPr>
          <w:b/>
          <w:color w:val="000000" w:themeColor="text1"/>
          <w:szCs w:val="28"/>
        </w:rPr>
      </w:pPr>
      <w:r w:rsidRPr="00DC626B">
        <w:rPr>
          <w:b/>
          <w:color w:val="000000" w:themeColor="text1"/>
          <w:szCs w:val="28"/>
        </w:rPr>
        <w:t>e</w:t>
      </w:r>
      <w:r w:rsidRPr="00DD3D06">
        <w:rPr>
          <w:b/>
          <w:color w:val="000000" w:themeColor="text1"/>
          <w:szCs w:val="28"/>
        </w:rPr>
        <w:t>-</w:t>
      </w:r>
      <w:r w:rsidRPr="00DC626B">
        <w:rPr>
          <w:b/>
          <w:color w:val="000000" w:themeColor="text1"/>
          <w:szCs w:val="28"/>
        </w:rPr>
        <w:t>mail</w:t>
      </w:r>
      <w:r w:rsidRPr="00DD3D06">
        <w:rPr>
          <w:b/>
          <w:color w:val="000000" w:themeColor="text1"/>
          <w:szCs w:val="28"/>
        </w:rPr>
        <w:t xml:space="preserve"> </w:t>
      </w:r>
      <w:r w:rsidRPr="00DC626B">
        <w:rPr>
          <w:b/>
          <w:color w:val="000000" w:themeColor="text1"/>
          <w:szCs w:val="28"/>
        </w:rPr>
        <w:t xml:space="preserve">– Danila.Politov@tatar.ru </w:t>
      </w:r>
    </w:p>
    <w:p w14:paraId="63605276" w14:textId="77777777" w:rsidR="00DC626B" w:rsidRPr="00DC626B" w:rsidRDefault="00DC626B" w:rsidP="00DC626B">
      <w:pPr>
        <w:tabs>
          <w:tab w:val="left" w:pos="0"/>
          <w:tab w:val="left" w:pos="284"/>
        </w:tabs>
        <w:spacing w:line="288" w:lineRule="auto"/>
        <w:jc w:val="right"/>
        <w:rPr>
          <w:b/>
          <w:color w:val="000000" w:themeColor="text1"/>
          <w:szCs w:val="28"/>
          <w:lang w:val="ru-RU"/>
        </w:rPr>
      </w:pPr>
      <w:r w:rsidRPr="00DC626B">
        <w:rPr>
          <w:b/>
          <w:color w:val="000000" w:themeColor="text1"/>
          <w:szCs w:val="28"/>
          <w:lang w:val="ru-RU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22887CF0" w14:textId="01485269" w:rsidR="00B13F5D" w:rsidRDefault="00DC626B" w:rsidP="00DC626B">
      <w:pPr>
        <w:tabs>
          <w:tab w:val="left" w:pos="0"/>
          <w:tab w:val="left" w:pos="284"/>
        </w:tabs>
        <w:spacing w:line="288" w:lineRule="auto"/>
        <w:jc w:val="right"/>
        <w:rPr>
          <w:b/>
          <w:color w:val="000000" w:themeColor="text1"/>
          <w:szCs w:val="28"/>
          <w:lang w:val="ru-RU"/>
        </w:rPr>
      </w:pPr>
      <w:r w:rsidRPr="00DC626B">
        <w:rPr>
          <w:b/>
          <w:color w:val="000000" w:themeColor="text1"/>
          <w:szCs w:val="28"/>
          <w:lang w:val="ru-RU"/>
        </w:rPr>
        <w:t xml:space="preserve">                                        ИК МО г.Казани" Д.С.Политова</w:t>
      </w:r>
    </w:p>
    <w:p w14:paraId="1B40D85C" w14:textId="77777777" w:rsidR="00B13F5D" w:rsidRDefault="00B13F5D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</w:p>
    <w:p w14:paraId="7AB3B720" w14:textId="77777777" w:rsidR="005D2247" w:rsidRDefault="005D2247" w:rsidP="00D060B3">
      <w:pPr>
        <w:tabs>
          <w:tab w:val="left" w:pos="0"/>
          <w:tab w:val="left" w:pos="284"/>
        </w:tabs>
        <w:spacing w:line="288" w:lineRule="auto"/>
        <w:jc w:val="center"/>
        <w:rPr>
          <w:b/>
          <w:color w:val="000000" w:themeColor="text1"/>
          <w:szCs w:val="28"/>
          <w:lang w:val="ru-RU"/>
        </w:rPr>
      </w:pPr>
    </w:p>
    <w:p w14:paraId="69D68870" w14:textId="3DC57581" w:rsidR="00A14E79" w:rsidRDefault="00DC626B" w:rsidP="00571D6A">
      <w:pPr>
        <w:pStyle w:val="af2"/>
        <w:spacing w:line="288" w:lineRule="auto"/>
        <w:rPr>
          <w:b/>
          <w:color w:val="000000"/>
        </w:rPr>
      </w:pPr>
      <w:r>
        <w:rPr>
          <w:b/>
        </w:rPr>
        <w:t xml:space="preserve">Проект </w:t>
      </w:r>
      <w:r w:rsidR="003730D1" w:rsidRPr="00D344C7">
        <w:rPr>
          <w:b/>
          <w:color w:val="000000"/>
        </w:rPr>
        <w:t>внесени</w:t>
      </w:r>
      <w:r w:rsidR="003730D1">
        <w:rPr>
          <w:b/>
          <w:color w:val="000000"/>
        </w:rPr>
        <w:t>и</w:t>
      </w:r>
      <w:r w:rsidR="003730D1" w:rsidRPr="00D344C7">
        <w:rPr>
          <w:b/>
          <w:color w:val="000000"/>
        </w:rPr>
        <w:t xml:space="preserve"> изменений в проект планировки территории </w:t>
      </w:r>
      <w:r w:rsidR="002C7D8C">
        <w:rPr>
          <w:b/>
          <w:color w:val="000000"/>
        </w:rPr>
        <w:t>«Чебаксинские родники»</w:t>
      </w:r>
      <w:r w:rsidR="003730D1" w:rsidRPr="00D344C7">
        <w:rPr>
          <w:b/>
          <w:color w:val="000000"/>
        </w:rPr>
        <w:t xml:space="preserve">, утвержденный постановлением Исполнительного комитета г.Казани </w:t>
      </w:r>
      <w:r w:rsidR="002C7D8C" w:rsidRPr="002C7D8C">
        <w:rPr>
          <w:b/>
          <w:color w:val="000000"/>
        </w:rPr>
        <w:t>от 29.11.2021 №312</w:t>
      </w:r>
      <w:r w:rsidR="002C7D8C">
        <w:rPr>
          <w:b/>
          <w:color w:val="000000"/>
        </w:rPr>
        <w:t>1</w:t>
      </w:r>
    </w:p>
    <w:p w14:paraId="4A1ABF73" w14:textId="77777777" w:rsidR="003730D1" w:rsidRPr="00D060B3" w:rsidRDefault="003730D1" w:rsidP="00571D6A">
      <w:pPr>
        <w:pStyle w:val="af2"/>
        <w:spacing w:line="288" w:lineRule="auto"/>
        <w:rPr>
          <w:b/>
          <w:bCs/>
          <w:color w:val="000000" w:themeColor="text1"/>
          <w:szCs w:val="28"/>
        </w:rPr>
      </w:pPr>
    </w:p>
    <w:p w14:paraId="45B755A8" w14:textId="2DD42BE5" w:rsidR="00D060B3" w:rsidRDefault="00D060B3" w:rsidP="001E42AA">
      <w:pPr>
        <w:pStyle w:val="ConsPlusNormal"/>
        <w:spacing w:line="288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со статьями 45 и 46 Градостроительного кодекса Российской Федерации, согласно постановлениям </w:t>
      </w:r>
      <w:r>
        <w:t xml:space="preserve">Правительства Российской Федерации от 02.04.2022 №575, </w:t>
      </w:r>
      <w:r>
        <w:rPr>
          <w:color w:val="000000" w:themeColor="text1"/>
        </w:rPr>
        <w:t xml:space="preserve">Кабинета Министров Республики Татарстан от </w:t>
      </w:r>
      <w:r w:rsidR="00D54243">
        <w:rPr>
          <w:color w:val="000000" w:themeColor="text1"/>
        </w:rPr>
        <w:t>10</w:t>
      </w:r>
      <w:r>
        <w:rPr>
          <w:color w:val="000000" w:themeColor="text1"/>
        </w:rPr>
        <w:t>.0</w:t>
      </w:r>
      <w:r w:rsidR="00D54243">
        <w:rPr>
          <w:color w:val="000000" w:themeColor="text1"/>
        </w:rPr>
        <w:t>2</w:t>
      </w:r>
      <w:r>
        <w:rPr>
          <w:color w:val="000000" w:themeColor="text1"/>
        </w:rPr>
        <w:t>.202</w:t>
      </w:r>
      <w:r w:rsidR="00D54243">
        <w:rPr>
          <w:color w:val="000000" w:themeColor="text1"/>
        </w:rPr>
        <w:t>3</w:t>
      </w:r>
      <w:r>
        <w:rPr>
          <w:color w:val="000000" w:themeColor="text1"/>
        </w:rPr>
        <w:t xml:space="preserve"> №</w:t>
      </w:r>
      <w:r w:rsidR="00D54243">
        <w:rPr>
          <w:color w:val="000000" w:themeColor="text1"/>
        </w:rPr>
        <w:t>132</w:t>
      </w:r>
      <w:r>
        <w:rPr>
          <w:color w:val="000000" w:themeColor="text1"/>
        </w:rPr>
        <w:t xml:space="preserve"> </w:t>
      </w:r>
      <w:r>
        <w:rPr>
          <w:b/>
          <w:color w:val="000000" w:themeColor="text1"/>
        </w:rPr>
        <w:t>постановляю</w:t>
      </w:r>
      <w:r>
        <w:rPr>
          <w:color w:val="000000" w:themeColor="text1"/>
        </w:rPr>
        <w:t xml:space="preserve">: </w:t>
      </w:r>
    </w:p>
    <w:p w14:paraId="255DDF55" w14:textId="0EC55CCC" w:rsidR="00D060B3" w:rsidRPr="000C521C" w:rsidRDefault="00D060B3" w:rsidP="001E42AA">
      <w:pPr>
        <w:pStyle w:val="a5"/>
        <w:spacing w:after="0" w:line="288" w:lineRule="auto"/>
        <w:ind w:firstLine="709"/>
        <w:outlineLvl w:val="0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1. Утвердить изменения</w:t>
      </w:r>
      <w:r>
        <w:rPr>
          <w:lang w:val="ru-RU"/>
        </w:rPr>
        <w:t xml:space="preserve"> </w:t>
      </w:r>
      <w:r w:rsidR="00571D6A" w:rsidRPr="00571D6A">
        <w:rPr>
          <w:lang w:val="ru-RU"/>
        </w:rPr>
        <w:t xml:space="preserve">в </w:t>
      </w:r>
      <w:r w:rsidR="00A14E79" w:rsidRPr="00A14E79">
        <w:rPr>
          <w:lang w:val="ru-RU"/>
        </w:rPr>
        <w:t xml:space="preserve">проект планировки территории </w:t>
      </w:r>
      <w:r w:rsidR="00BD5756" w:rsidRPr="00BD5756">
        <w:rPr>
          <w:lang w:val="ru-RU"/>
        </w:rPr>
        <w:t>«Чебаксинские родники», утвержденный постановлением Исполнительного комитета г.Казани от 29.11.2021 №3121</w:t>
      </w:r>
      <w:r>
        <w:rPr>
          <w:color w:val="000000" w:themeColor="text1"/>
          <w:lang w:val="ru-RU"/>
        </w:rPr>
        <w:t>,</w:t>
      </w:r>
      <w:r>
        <w:rPr>
          <w:lang w:val="ru-RU"/>
        </w:rPr>
        <w:t xml:space="preserve"> путем у</w:t>
      </w:r>
      <w:r w:rsidR="001E42AA">
        <w:rPr>
          <w:lang w:val="ru-RU"/>
        </w:rPr>
        <w:t xml:space="preserve">тверждения отдельных его частей </w:t>
      </w:r>
      <w:r>
        <w:rPr>
          <w:lang w:val="ru-RU"/>
        </w:rPr>
        <w:t>согласно приложению к настоящему постановлению.</w:t>
      </w:r>
    </w:p>
    <w:p w14:paraId="2FE422D9" w14:textId="404002FC" w:rsidR="00B22A4F" w:rsidRPr="00D54243" w:rsidRDefault="00D060B3" w:rsidP="00B22A4F">
      <w:pPr>
        <w:pStyle w:val="a5"/>
        <w:spacing w:after="0" w:line="288" w:lineRule="auto"/>
        <w:ind w:firstLine="709"/>
        <w:outlineLvl w:val="0"/>
        <w:rPr>
          <w:lang w:val="ru-RU"/>
        </w:rPr>
      </w:pPr>
      <w:r>
        <w:rPr>
          <w:color w:val="000000" w:themeColor="text1"/>
          <w:lang w:val="ru-RU"/>
        </w:rPr>
        <w:t xml:space="preserve">2. </w:t>
      </w:r>
      <w:r w:rsidR="00B22A4F" w:rsidRPr="00D54243">
        <w:rPr>
          <w:lang w:val="ru-RU"/>
        </w:rPr>
        <w:t xml:space="preserve">Опубликовать </w:t>
      </w:r>
      <w:r w:rsidR="00571D6A">
        <w:rPr>
          <w:lang w:val="ru-RU"/>
        </w:rPr>
        <w:t>настоящее постановление</w:t>
      </w:r>
      <w:r w:rsidR="00B22A4F" w:rsidRPr="00D54243">
        <w:rPr>
          <w:lang w:val="ru-RU"/>
        </w:rPr>
        <w:t xml:space="preserve">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hyperlink r:id="rId8" w:history="1">
        <w:r w:rsidR="00B22A4F" w:rsidRPr="00202426">
          <w:rPr>
            <w:rStyle w:val="ad"/>
            <w:color w:val="auto"/>
            <w:u w:val="none"/>
          </w:rPr>
          <w:t>www</w:t>
        </w:r>
        <w:r w:rsidR="00B22A4F" w:rsidRPr="00202426">
          <w:rPr>
            <w:rStyle w:val="ad"/>
            <w:color w:val="auto"/>
            <w:u w:val="none"/>
            <w:lang w:val="ru-RU"/>
          </w:rPr>
          <w:t>.</w:t>
        </w:r>
        <w:r w:rsidR="00B22A4F" w:rsidRPr="00202426">
          <w:rPr>
            <w:rStyle w:val="ad"/>
            <w:color w:val="auto"/>
            <w:u w:val="none"/>
          </w:rPr>
          <w:t>kzn</w:t>
        </w:r>
        <w:r w:rsidR="00B22A4F" w:rsidRPr="00202426">
          <w:rPr>
            <w:rStyle w:val="ad"/>
            <w:color w:val="auto"/>
            <w:u w:val="none"/>
            <w:lang w:val="ru-RU"/>
          </w:rPr>
          <w:t>.</w:t>
        </w:r>
        <w:r w:rsidR="00B22A4F" w:rsidRPr="00202426">
          <w:rPr>
            <w:rStyle w:val="ad"/>
            <w:color w:val="auto"/>
            <w:u w:val="none"/>
          </w:rPr>
          <w:t>ru</w:t>
        </w:r>
      </w:hyperlink>
      <w:r w:rsidR="00B22A4F" w:rsidRPr="00D54243">
        <w:rPr>
          <w:lang w:val="ru-RU"/>
        </w:rPr>
        <w:t>).</w:t>
      </w:r>
    </w:p>
    <w:p w14:paraId="3FC5166E" w14:textId="77777777" w:rsidR="00D060B3" w:rsidRDefault="00D060B3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D060B3">
        <w:rPr>
          <w:szCs w:val="28"/>
          <w:lang w:val="ru-RU"/>
        </w:rPr>
        <w:t>3. Установить, что настоящее постановление вступает в силу со дня его официального опубликования.</w:t>
      </w:r>
    </w:p>
    <w:p w14:paraId="06FA43D8" w14:textId="77777777" w:rsidR="00D060B3" w:rsidRDefault="00D060B3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  <w:r w:rsidRPr="00D060B3">
        <w:rPr>
          <w:szCs w:val="28"/>
          <w:lang w:val="ru-RU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14:paraId="37855331" w14:textId="77777777" w:rsidR="005D2247" w:rsidRDefault="005D2247" w:rsidP="001E42AA">
      <w:pPr>
        <w:tabs>
          <w:tab w:val="left" w:pos="0"/>
          <w:tab w:val="left" w:pos="567"/>
        </w:tabs>
        <w:spacing w:line="288" w:lineRule="auto"/>
        <w:ind w:firstLine="709"/>
        <w:rPr>
          <w:szCs w:val="28"/>
          <w:lang w:val="ru-RU"/>
        </w:rPr>
      </w:pPr>
    </w:p>
    <w:p w14:paraId="156E50A4" w14:textId="0EF29920" w:rsidR="008E18EB" w:rsidRDefault="007F028E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  <w:r>
        <w:rPr>
          <w:b/>
          <w:lang w:val="ru-RU"/>
        </w:rPr>
        <w:t>___________</w:t>
      </w:r>
      <w:r w:rsidR="004E0719">
        <w:rPr>
          <w:b/>
          <w:lang w:val="ru-RU"/>
        </w:rPr>
        <w:t xml:space="preserve"> </w:t>
      </w:r>
    </w:p>
    <w:p w14:paraId="0BE90B6A" w14:textId="06678A1F" w:rsidR="004E0719" w:rsidRDefault="004E0719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</w:p>
    <w:p w14:paraId="4D2A8BF8" w14:textId="74489896" w:rsidR="004E0719" w:rsidRDefault="004E0719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</w:p>
    <w:p w14:paraId="20129720" w14:textId="043C5802" w:rsidR="004E0719" w:rsidRDefault="004E0719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</w:p>
    <w:p w14:paraId="1A08ECBE" w14:textId="636EE859" w:rsidR="004E0719" w:rsidRDefault="004E0719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</w:p>
    <w:p w14:paraId="30D4886F" w14:textId="6482C597" w:rsidR="004E0719" w:rsidRDefault="004E0719" w:rsidP="007F028E">
      <w:pPr>
        <w:tabs>
          <w:tab w:val="left" w:pos="0"/>
          <w:tab w:val="left" w:pos="567"/>
        </w:tabs>
        <w:spacing w:line="288" w:lineRule="auto"/>
        <w:jc w:val="center"/>
        <w:rPr>
          <w:b/>
          <w:lang w:val="ru-RU"/>
        </w:rPr>
      </w:pPr>
    </w:p>
    <w:p w14:paraId="1CE28391" w14:textId="77777777" w:rsidR="004E0719" w:rsidRPr="004E0719" w:rsidRDefault="004E0719" w:rsidP="004E0719">
      <w:pPr>
        <w:spacing w:line="276" w:lineRule="auto"/>
        <w:ind w:left="6237"/>
        <w:rPr>
          <w:rFonts w:eastAsia="Calibri"/>
          <w:szCs w:val="28"/>
          <w:lang w:val="ru-RU"/>
        </w:rPr>
      </w:pPr>
      <w:r w:rsidRPr="004E0719">
        <w:rPr>
          <w:rFonts w:eastAsia="Calibri"/>
          <w:szCs w:val="28"/>
          <w:lang w:val="ru-RU"/>
        </w:rPr>
        <w:lastRenderedPageBreak/>
        <w:t xml:space="preserve">Приложение </w:t>
      </w:r>
    </w:p>
    <w:p w14:paraId="38DE000F" w14:textId="77777777" w:rsidR="004E0719" w:rsidRPr="004E0719" w:rsidRDefault="004E0719" w:rsidP="004E0719">
      <w:pPr>
        <w:spacing w:line="276" w:lineRule="auto"/>
        <w:ind w:left="6237"/>
        <w:rPr>
          <w:rFonts w:eastAsia="Calibri"/>
          <w:szCs w:val="28"/>
          <w:lang w:val="ru-RU"/>
        </w:rPr>
      </w:pPr>
      <w:r w:rsidRPr="004E0719">
        <w:rPr>
          <w:rFonts w:eastAsia="Calibri"/>
          <w:szCs w:val="28"/>
          <w:lang w:val="ru-RU"/>
        </w:rPr>
        <w:t xml:space="preserve">к постановлению </w:t>
      </w:r>
    </w:p>
    <w:p w14:paraId="37B503A3" w14:textId="77777777" w:rsidR="004E0719" w:rsidRPr="004E0719" w:rsidRDefault="004E0719" w:rsidP="004E0719">
      <w:pPr>
        <w:spacing w:line="276" w:lineRule="auto"/>
        <w:ind w:left="6237"/>
        <w:rPr>
          <w:rFonts w:eastAsia="Calibri"/>
          <w:szCs w:val="28"/>
          <w:lang w:val="ru-RU"/>
        </w:rPr>
      </w:pPr>
      <w:r w:rsidRPr="004E0719">
        <w:rPr>
          <w:rFonts w:eastAsia="Calibri"/>
          <w:szCs w:val="28"/>
          <w:lang w:val="ru-RU"/>
        </w:rPr>
        <w:t xml:space="preserve">Исполнительного комитета </w:t>
      </w:r>
    </w:p>
    <w:p w14:paraId="365942EE" w14:textId="77777777" w:rsidR="004E0719" w:rsidRPr="004E0719" w:rsidRDefault="004E0719" w:rsidP="004E0719">
      <w:pPr>
        <w:spacing w:line="276" w:lineRule="auto"/>
        <w:ind w:left="6237"/>
        <w:rPr>
          <w:rFonts w:eastAsia="Calibri"/>
          <w:szCs w:val="28"/>
          <w:lang w:val="ru-RU"/>
        </w:rPr>
      </w:pPr>
      <w:r w:rsidRPr="004E0719">
        <w:rPr>
          <w:rFonts w:eastAsia="Calibri"/>
          <w:szCs w:val="28"/>
          <w:lang w:val="ru-RU"/>
        </w:rPr>
        <w:t>г.Казани</w:t>
      </w:r>
    </w:p>
    <w:p w14:paraId="19697F94" w14:textId="77777777" w:rsidR="004E0719" w:rsidRPr="004E0719" w:rsidRDefault="004E0719" w:rsidP="004E0719">
      <w:pPr>
        <w:spacing w:line="276" w:lineRule="auto"/>
        <w:ind w:left="6237"/>
        <w:rPr>
          <w:rFonts w:eastAsia="Calibri"/>
          <w:szCs w:val="28"/>
          <w:lang w:val="ru-RU"/>
        </w:rPr>
      </w:pPr>
      <w:r w:rsidRPr="004E0719">
        <w:rPr>
          <w:rFonts w:eastAsia="Calibri"/>
          <w:szCs w:val="28"/>
          <w:lang w:val="ru-RU"/>
        </w:rPr>
        <w:t>от__________№_________</w:t>
      </w:r>
    </w:p>
    <w:p w14:paraId="7F4FFF71" w14:textId="77777777" w:rsidR="004E0719" w:rsidRPr="004E0719" w:rsidRDefault="004E0719" w:rsidP="004E0719">
      <w:pPr>
        <w:spacing w:line="360" w:lineRule="auto"/>
        <w:jc w:val="center"/>
        <w:rPr>
          <w:rFonts w:eastAsia="Calibri"/>
          <w:sz w:val="26"/>
          <w:szCs w:val="26"/>
          <w:lang w:val="ru-RU"/>
        </w:rPr>
      </w:pPr>
    </w:p>
    <w:p w14:paraId="3B079879" w14:textId="77777777" w:rsidR="004E0719" w:rsidRPr="004E0719" w:rsidRDefault="004E0719" w:rsidP="004E0719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eastAsia="Calibri"/>
          <w:b/>
          <w:szCs w:val="28"/>
          <w:lang w:val="ru-RU" w:eastAsia="en-US"/>
        </w:rPr>
      </w:pPr>
      <w:r w:rsidRPr="004E0719">
        <w:rPr>
          <w:rFonts w:eastAsia="Calibri"/>
          <w:b/>
          <w:szCs w:val="28"/>
          <w:lang w:val="ru-RU" w:eastAsia="en-US"/>
        </w:rPr>
        <w:t>Изменения в</w:t>
      </w:r>
      <w:r w:rsidRPr="004E0719">
        <w:rPr>
          <w:b/>
          <w:szCs w:val="28"/>
          <w:lang w:val="ru-RU"/>
        </w:rPr>
        <w:t xml:space="preserve"> проект планировки территории «Чебаксинские родники»</w:t>
      </w:r>
      <w:r w:rsidRPr="004E0719">
        <w:rPr>
          <w:rFonts w:eastAsia="Calibri"/>
          <w:b/>
          <w:szCs w:val="28"/>
          <w:lang w:val="ru-RU" w:eastAsia="en-US"/>
        </w:rPr>
        <w:t xml:space="preserve">, утвержденный постановлением Исполнительного комитета г.Казани </w:t>
      </w:r>
    </w:p>
    <w:p w14:paraId="2D712EB4" w14:textId="77777777" w:rsidR="004E0719" w:rsidRPr="004E0719" w:rsidRDefault="004E0719" w:rsidP="004E0719">
      <w:pPr>
        <w:widowControl w:val="0"/>
        <w:tabs>
          <w:tab w:val="left" w:pos="0"/>
        </w:tabs>
        <w:spacing w:line="264" w:lineRule="auto"/>
        <w:jc w:val="center"/>
        <w:outlineLvl w:val="0"/>
        <w:rPr>
          <w:szCs w:val="28"/>
          <w:lang w:val="ru-RU"/>
        </w:rPr>
      </w:pPr>
      <w:r w:rsidRPr="004E0719">
        <w:rPr>
          <w:rFonts w:eastAsia="Calibri"/>
          <w:b/>
          <w:szCs w:val="28"/>
          <w:lang w:val="ru-RU" w:eastAsia="en-US"/>
        </w:rPr>
        <w:t>от 29.11.2021 №3121</w:t>
      </w:r>
    </w:p>
    <w:p w14:paraId="6A197393" w14:textId="77777777" w:rsidR="004E0719" w:rsidRPr="004E0719" w:rsidRDefault="004E0719" w:rsidP="004E0719">
      <w:pPr>
        <w:widowControl w:val="0"/>
        <w:tabs>
          <w:tab w:val="left" w:pos="0"/>
        </w:tabs>
        <w:spacing w:line="264" w:lineRule="auto"/>
        <w:jc w:val="center"/>
        <w:outlineLvl w:val="0"/>
        <w:rPr>
          <w:rFonts w:eastAsia="Calibri"/>
          <w:b/>
          <w:szCs w:val="28"/>
          <w:lang w:val="ru-RU" w:eastAsia="en-US"/>
        </w:rPr>
      </w:pPr>
    </w:p>
    <w:p w14:paraId="6D73B37A" w14:textId="77777777" w:rsidR="004E0719" w:rsidRPr="004E0719" w:rsidRDefault="004E0719" w:rsidP="004E0719">
      <w:pPr>
        <w:keepNext/>
        <w:keepLines/>
        <w:spacing w:line="264" w:lineRule="auto"/>
        <w:jc w:val="center"/>
        <w:outlineLvl w:val="0"/>
        <w:rPr>
          <w:szCs w:val="28"/>
          <w:lang w:val="ru-RU"/>
        </w:rPr>
      </w:pPr>
    </w:p>
    <w:p w14:paraId="0AB950CD" w14:textId="77777777" w:rsidR="004E0719" w:rsidRPr="004E0719" w:rsidRDefault="004E0719" w:rsidP="004E0719">
      <w:pPr>
        <w:spacing w:line="264" w:lineRule="auto"/>
        <w:ind w:firstLine="709"/>
        <w:rPr>
          <w:rFonts w:eastAsia="Calibri"/>
          <w:bCs/>
          <w:color w:val="000000"/>
          <w:szCs w:val="28"/>
          <w:lang w:val="ru-RU" w:eastAsia="en-US"/>
        </w:rPr>
      </w:pPr>
      <w:r w:rsidRPr="004E0719">
        <w:rPr>
          <w:rFonts w:eastAsia="Calibri"/>
          <w:bCs/>
          <w:szCs w:val="28"/>
          <w:lang w:val="ru-RU" w:eastAsia="en-US"/>
        </w:rPr>
        <w:t>Главу I «Положение о размещении объектов капитального строительства местного значения, характеристиках планируемого развития территории, характеристиках развития систем социального, транспортного и инженерно-технического обеспечения, необходимых для развития территории района «Чебаксинские родники»</w:t>
      </w:r>
      <w:r w:rsidRPr="004E0719">
        <w:rPr>
          <w:rFonts w:eastAsia="Calibri"/>
          <w:bCs/>
          <w:color w:val="000000"/>
          <w:szCs w:val="28"/>
          <w:lang w:val="ru-RU" w:eastAsia="en-US"/>
        </w:rPr>
        <w:t xml:space="preserve"> дополнить </w:t>
      </w:r>
      <w:r w:rsidRPr="004E0719">
        <w:rPr>
          <w:rFonts w:eastAsia="Calibri"/>
          <w:szCs w:val="28"/>
          <w:lang w:val="ru-RU" w:eastAsia="en-US"/>
        </w:rPr>
        <w:t xml:space="preserve">разделом </w:t>
      </w:r>
      <w:r w:rsidRPr="004E0719">
        <w:rPr>
          <w:rFonts w:eastAsia="Calibri"/>
          <w:bCs/>
          <w:szCs w:val="28"/>
          <w:lang w:val="ru-RU" w:eastAsia="en-US"/>
        </w:rPr>
        <w:t>7 «</w:t>
      </w:r>
      <w:r w:rsidRPr="004E0719">
        <w:rPr>
          <w:rFonts w:eastAsia="Calibri"/>
          <w:szCs w:val="28"/>
          <w:lang w:val="ru-RU" w:eastAsia="en-US"/>
        </w:rPr>
        <w:t>Перечень и сведения о земельных участках, изымаемых под улично-дорожную сеть</w:t>
      </w:r>
      <w:r w:rsidRPr="004E0719">
        <w:rPr>
          <w:rFonts w:eastAsia="Calibri"/>
          <w:bCs/>
          <w:szCs w:val="28"/>
          <w:lang w:val="ru-RU" w:eastAsia="en-US"/>
        </w:rPr>
        <w:t>»</w:t>
      </w:r>
      <w:r w:rsidRPr="004E0719">
        <w:rPr>
          <w:rFonts w:eastAsia="Calibri"/>
          <w:bCs/>
          <w:color w:val="000000"/>
          <w:szCs w:val="28"/>
          <w:lang w:val="ru-RU" w:eastAsia="en-US"/>
        </w:rPr>
        <w:t>:</w:t>
      </w:r>
    </w:p>
    <w:p w14:paraId="025D7728" w14:textId="77777777" w:rsidR="004E0719" w:rsidRPr="004E0719" w:rsidRDefault="004E0719" w:rsidP="004E0719">
      <w:pPr>
        <w:spacing w:line="264" w:lineRule="auto"/>
        <w:ind w:left="1069"/>
        <w:contextualSpacing/>
        <w:rPr>
          <w:rFonts w:eastAsia="Calibri"/>
          <w:bCs/>
          <w:color w:val="000000"/>
          <w:szCs w:val="28"/>
          <w:lang w:val="ru-RU" w:eastAsia="en-US"/>
        </w:rPr>
      </w:pPr>
    </w:p>
    <w:p w14:paraId="56B0F33A" w14:textId="77777777" w:rsidR="004E0719" w:rsidRPr="004E0719" w:rsidRDefault="004E0719" w:rsidP="004E0719">
      <w:pPr>
        <w:spacing w:line="264" w:lineRule="auto"/>
        <w:ind w:firstLine="709"/>
        <w:jc w:val="center"/>
        <w:rPr>
          <w:rFonts w:eastAsia="Calibri"/>
          <w:b/>
          <w:bCs/>
          <w:color w:val="000000"/>
          <w:szCs w:val="28"/>
          <w:lang w:val="ru-RU" w:eastAsia="en-US"/>
        </w:rPr>
      </w:pPr>
      <w:r w:rsidRPr="004E0719">
        <w:rPr>
          <w:rFonts w:eastAsia="Calibri"/>
          <w:b/>
          <w:bCs/>
          <w:color w:val="000000"/>
          <w:szCs w:val="28"/>
          <w:lang w:val="ru-RU" w:eastAsia="en-US"/>
        </w:rPr>
        <w:t>7. Перечень и сведения о земельных участках, изымаемых под улично-дорожную сеть</w:t>
      </w:r>
    </w:p>
    <w:p w14:paraId="5D6FCCAA" w14:textId="77777777" w:rsidR="004E0719" w:rsidRPr="004E0719" w:rsidRDefault="004E0719" w:rsidP="004E0719">
      <w:pPr>
        <w:spacing w:line="264" w:lineRule="auto"/>
        <w:ind w:firstLine="709"/>
        <w:jc w:val="center"/>
        <w:rPr>
          <w:rFonts w:eastAsia="Calibri"/>
          <w:b/>
          <w:bCs/>
          <w:color w:val="000000"/>
          <w:szCs w:val="28"/>
          <w:lang w:val="ru-RU" w:eastAsia="en-US"/>
        </w:rPr>
      </w:pPr>
    </w:p>
    <w:tbl>
      <w:tblPr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2693"/>
        <w:gridCol w:w="993"/>
        <w:gridCol w:w="3827"/>
        <w:gridCol w:w="1417"/>
      </w:tblGrid>
      <w:tr w:rsidR="004E0719" w:rsidRPr="004E0719" w14:paraId="0B4E8978" w14:textId="77777777" w:rsidTr="00771C8B">
        <w:trPr>
          <w:trHeight w:val="1020"/>
          <w:tblHeader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8960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E5C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t>Кадастровый номер, обозначение, учет</w:t>
            </w: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softHyphen/>
              <w:t>ный номер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6B6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t>Пло</w:t>
            </w: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softHyphen/>
              <w:t>щадь, кв.м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B75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t>Вид разрешенного использования образуемого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608A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/>
                <w:color w:val="000000"/>
                <w:sz w:val="24"/>
                <w:szCs w:val="24"/>
                <w:lang w:val="ru-RU" w:eastAsia="en-US"/>
              </w:rPr>
              <w:t>Изъятие</w:t>
            </w:r>
          </w:p>
        </w:tc>
      </w:tr>
      <w:tr w:rsidR="004E0719" w:rsidRPr="004E0719" w14:paraId="655A8A6A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C737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i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6A940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A9E2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1087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D0E5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B9471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28F10528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CFCC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9D980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C55C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1234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54DA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13453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6687D1DE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A16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0C0E5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D30D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872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8CF7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9A126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31BAF6E9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B322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FD4D1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416D1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734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0EF0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6042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0E355D46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F03D6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3159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0FF08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538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84F6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DADE7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37F8E4FC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FE8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D42EF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DB141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1375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5C9B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7D5FC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02C8DBA2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5797A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226AB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16:16:122701:284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256CB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1223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8A06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F9160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00B09C55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7B77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3651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AF50F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35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0D07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917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6B22F1DF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A1B2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0A2C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16:16:122701:845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26C93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41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1A4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1A4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3BEF708F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5DDC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7575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16:16:122701:563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BC764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256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D48E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1BBD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586E6089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EECB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E19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16:16:122701:926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099BF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618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0A0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89FF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2B6C0864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A5E6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39DA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16:16:122701:380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51260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EB196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909F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2480456F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ABC11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DCCE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16:16:122701:567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B06B3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539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CC4C3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4E7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396CEBAF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4861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2217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8321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1551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55A5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85F4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2D535C99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62D5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3915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16:16:122701:408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09AD7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625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1D7F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5607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24D288C2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347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DC61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16:16:122701:410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7324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814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FF8C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850A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6DD80C56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52FD3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89813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F1CB9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2220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D9696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C6D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61E06A6B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E296B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B02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16:16:122701:530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CB65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515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D71B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F27C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192CDA81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F6FDF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B885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16:16:120305:947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9F8E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319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7F13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E854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79EF3E3F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7402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lastRenderedPageBreak/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62331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16:16:120305:168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0D9A8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7195.82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AC71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8F81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0696650B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3F6C9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F7F9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16:16:120305:170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C13E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ind w:left="-108" w:right="-108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2320.2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5302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43C34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209DE290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1BC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997C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16:16:120305:488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FA79F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ind w:left="-108" w:right="-108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9421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E56CD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E0B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  <w:tr w:rsidR="004E0719" w:rsidRPr="004E0719" w14:paraId="0886A559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818E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1D38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16:16:120305:34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9D81E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ind w:left="-108" w:right="-108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1830.29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CA85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1F12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Полное</w:t>
            </w:r>
          </w:p>
        </w:tc>
      </w:tr>
      <w:tr w:rsidR="004E0719" w:rsidRPr="004E0719" w14:paraId="5A680212" w14:textId="77777777" w:rsidTr="00771C8B">
        <w:trPr>
          <w:trHeight w:val="31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1F677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F060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16:16:120305:414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A4EBF" w14:textId="77777777" w:rsidR="004E0719" w:rsidRPr="004E0719" w:rsidRDefault="004E0719" w:rsidP="004E0719">
            <w:pPr>
              <w:widowControl w:val="0"/>
              <w:shd w:val="clear" w:color="auto" w:fill="FFFFFF"/>
              <w:spacing w:line="264" w:lineRule="auto"/>
              <w:ind w:left="-108" w:right="-108"/>
              <w:jc w:val="center"/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bCs/>
                <w:color w:val="000000"/>
                <w:sz w:val="24"/>
                <w:szCs w:val="24"/>
                <w:lang w:val="ru-RU" w:eastAsia="en-US"/>
              </w:rPr>
              <w:t>800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BADE3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Улично-дорожная сеть (код 12.0.1)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A8F4B" w14:textId="77777777" w:rsidR="004E0719" w:rsidRPr="004E0719" w:rsidRDefault="004E0719" w:rsidP="004E0719">
            <w:pPr>
              <w:spacing w:line="264" w:lineRule="auto"/>
              <w:jc w:val="center"/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</w:pPr>
            <w:r w:rsidRPr="004E0719">
              <w:rPr>
                <w:rFonts w:eastAsia="Calibri"/>
                <w:color w:val="000000"/>
                <w:sz w:val="24"/>
                <w:szCs w:val="24"/>
                <w:lang w:val="ru-RU" w:eastAsia="en-US"/>
              </w:rPr>
              <w:t>Частичное</w:t>
            </w:r>
          </w:p>
        </w:tc>
      </w:tr>
    </w:tbl>
    <w:p w14:paraId="07E325B3" w14:textId="77777777" w:rsidR="004E0719" w:rsidRDefault="004E0719" w:rsidP="007F028E">
      <w:pPr>
        <w:tabs>
          <w:tab w:val="left" w:pos="0"/>
          <w:tab w:val="left" w:pos="567"/>
        </w:tabs>
        <w:spacing w:line="288" w:lineRule="auto"/>
        <w:jc w:val="center"/>
        <w:rPr>
          <w:szCs w:val="28"/>
          <w:lang w:val="ru-RU"/>
        </w:rPr>
      </w:pPr>
    </w:p>
    <w:sectPr w:rsidR="004E0719" w:rsidSect="00795834">
      <w:pgSz w:w="11906" w:h="16838"/>
      <w:pgMar w:top="1134" w:right="1134" w:bottom="568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A680D" w14:textId="77777777" w:rsidR="00C47A5F" w:rsidRDefault="00C47A5F" w:rsidP="00327018">
      <w:r>
        <w:separator/>
      </w:r>
    </w:p>
  </w:endnote>
  <w:endnote w:type="continuationSeparator" w:id="0">
    <w:p w14:paraId="57451865" w14:textId="77777777" w:rsidR="00C47A5F" w:rsidRDefault="00C47A5F" w:rsidP="0032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0E8A1" w14:textId="77777777" w:rsidR="00C47A5F" w:rsidRDefault="00C47A5F" w:rsidP="00327018">
      <w:r>
        <w:separator/>
      </w:r>
    </w:p>
  </w:footnote>
  <w:footnote w:type="continuationSeparator" w:id="0">
    <w:p w14:paraId="653DE1AB" w14:textId="77777777" w:rsidR="00C47A5F" w:rsidRDefault="00C47A5F" w:rsidP="003270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62933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1" w15:restartNumberingAfterBreak="0">
    <w:nsid w:val="30BA0AE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425B4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3" w15:restartNumberingAfterBreak="0">
    <w:nsid w:val="44176CCB"/>
    <w:multiLevelType w:val="hybridMultilevel"/>
    <w:tmpl w:val="E43A49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D0137"/>
    <w:multiLevelType w:val="hybridMultilevel"/>
    <w:tmpl w:val="6010B9E6"/>
    <w:lvl w:ilvl="0" w:tplc="FFFFFFF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6CAE2B1B"/>
    <w:multiLevelType w:val="multilevel"/>
    <w:tmpl w:val="27AC667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</w:rPr>
    </w:lvl>
  </w:abstractNum>
  <w:abstractNum w:abstractNumId="6" w15:restartNumberingAfterBreak="0">
    <w:nsid w:val="72B72D69"/>
    <w:multiLevelType w:val="hybridMultilevel"/>
    <w:tmpl w:val="7FFC64F2"/>
    <w:lvl w:ilvl="0" w:tplc="D8A863E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828B9"/>
    <w:multiLevelType w:val="hybridMultilevel"/>
    <w:tmpl w:val="D70EB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0B"/>
    <w:rsid w:val="000013AD"/>
    <w:rsid w:val="00001ED4"/>
    <w:rsid w:val="00005A2D"/>
    <w:rsid w:val="000068B0"/>
    <w:rsid w:val="00006DC4"/>
    <w:rsid w:val="0001038C"/>
    <w:rsid w:val="00015838"/>
    <w:rsid w:val="0005096D"/>
    <w:rsid w:val="00051FBD"/>
    <w:rsid w:val="00076FD8"/>
    <w:rsid w:val="000B29C3"/>
    <w:rsid w:val="000B65B3"/>
    <w:rsid w:val="000B6D1B"/>
    <w:rsid w:val="000C521C"/>
    <w:rsid w:val="000E40AB"/>
    <w:rsid w:val="000F566D"/>
    <w:rsid w:val="00121F63"/>
    <w:rsid w:val="00122120"/>
    <w:rsid w:val="00124471"/>
    <w:rsid w:val="001468CA"/>
    <w:rsid w:val="00162BE2"/>
    <w:rsid w:val="00191949"/>
    <w:rsid w:val="001A4258"/>
    <w:rsid w:val="001D3427"/>
    <w:rsid w:val="001D7F09"/>
    <w:rsid w:val="001E42AA"/>
    <w:rsid w:val="001F034F"/>
    <w:rsid w:val="001F1E31"/>
    <w:rsid w:val="001F4C19"/>
    <w:rsid w:val="00202426"/>
    <w:rsid w:val="00204CB7"/>
    <w:rsid w:val="00221B6E"/>
    <w:rsid w:val="00243ED0"/>
    <w:rsid w:val="00246B08"/>
    <w:rsid w:val="00264B9E"/>
    <w:rsid w:val="002A3B90"/>
    <w:rsid w:val="002B0CBC"/>
    <w:rsid w:val="002B3FCF"/>
    <w:rsid w:val="002C68AF"/>
    <w:rsid w:val="002C7D8C"/>
    <w:rsid w:val="00311A31"/>
    <w:rsid w:val="00327018"/>
    <w:rsid w:val="00343EC7"/>
    <w:rsid w:val="003634C5"/>
    <w:rsid w:val="00371275"/>
    <w:rsid w:val="0037162B"/>
    <w:rsid w:val="003730D1"/>
    <w:rsid w:val="003934EF"/>
    <w:rsid w:val="003A59AE"/>
    <w:rsid w:val="003B4AE7"/>
    <w:rsid w:val="003B5426"/>
    <w:rsid w:val="003B799B"/>
    <w:rsid w:val="003E34F6"/>
    <w:rsid w:val="003E4000"/>
    <w:rsid w:val="003F6885"/>
    <w:rsid w:val="00400451"/>
    <w:rsid w:val="004007C0"/>
    <w:rsid w:val="00420DA1"/>
    <w:rsid w:val="00424069"/>
    <w:rsid w:val="00424131"/>
    <w:rsid w:val="004356D0"/>
    <w:rsid w:val="00450ACB"/>
    <w:rsid w:val="00465F10"/>
    <w:rsid w:val="00486FAB"/>
    <w:rsid w:val="004968F9"/>
    <w:rsid w:val="004974AD"/>
    <w:rsid w:val="004B3473"/>
    <w:rsid w:val="004E0719"/>
    <w:rsid w:val="004E13C8"/>
    <w:rsid w:val="004E15C9"/>
    <w:rsid w:val="004E3490"/>
    <w:rsid w:val="004F0195"/>
    <w:rsid w:val="004F68B7"/>
    <w:rsid w:val="0051399B"/>
    <w:rsid w:val="005238C3"/>
    <w:rsid w:val="00553095"/>
    <w:rsid w:val="00571D6A"/>
    <w:rsid w:val="00573776"/>
    <w:rsid w:val="005A2B3F"/>
    <w:rsid w:val="005A34D7"/>
    <w:rsid w:val="005B47EF"/>
    <w:rsid w:val="005B7782"/>
    <w:rsid w:val="005D2247"/>
    <w:rsid w:val="005D4F71"/>
    <w:rsid w:val="005E45C9"/>
    <w:rsid w:val="005F0DD3"/>
    <w:rsid w:val="00617169"/>
    <w:rsid w:val="00620D6F"/>
    <w:rsid w:val="00636A63"/>
    <w:rsid w:val="00637353"/>
    <w:rsid w:val="00655912"/>
    <w:rsid w:val="00682677"/>
    <w:rsid w:val="006C6CF0"/>
    <w:rsid w:val="006E4497"/>
    <w:rsid w:val="006E493B"/>
    <w:rsid w:val="00700822"/>
    <w:rsid w:val="0070620E"/>
    <w:rsid w:val="0071126E"/>
    <w:rsid w:val="00711A4C"/>
    <w:rsid w:val="00714B4D"/>
    <w:rsid w:val="00731E4D"/>
    <w:rsid w:val="0077085B"/>
    <w:rsid w:val="00773F1B"/>
    <w:rsid w:val="0079015F"/>
    <w:rsid w:val="00795834"/>
    <w:rsid w:val="007A3152"/>
    <w:rsid w:val="007A5D01"/>
    <w:rsid w:val="007A5E92"/>
    <w:rsid w:val="007B5DD0"/>
    <w:rsid w:val="007D5CE8"/>
    <w:rsid w:val="007D6F77"/>
    <w:rsid w:val="007E39EA"/>
    <w:rsid w:val="007E7A14"/>
    <w:rsid w:val="007F028E"/>
    <w:rsid w:val="00827E5E"/>
    <w:rsid w:val="0087365C"/>
    <w:rsid w:val="00873A02"/>
    <w:rsid w:val="00877366"/>
    <w:rsid w:val="00883516"/>
    <w:rsid w:val="0089289C"/>
    <w:rsid w:val="008A3543"/>
    <w:rsid w:val="008B644A"/>
    <w:rsid w:val="008E18EB"/>
    <w:rsid w:val="008E6826"/>
    <w:rsid w:val="009234EC"/>
    <w:rsid w:val="00931683"/>
    <w:rsid w:val="00934F30"/>
    <w:rsid w:val="00937101"/>
    <w:rsid w:val="00946C11"/>
    <w:rsid w:val="00952186"/>
    <w:rsid w:val="0095740D"/>
    <w:rsid w:val="009A661D"/>
    <w:rsid w:val="009B4AD6"/>
    <w:rsid w:val="009C48BE"/>
    <w:rsid w:val="009D0C65"/>
    <w:rsid w:val="009D6195"/>
    <w:rsid w:val="009F3923"/>
    <w:rsid w:val="00A018E4"/>
    <w:rsid w:val="00A13749"/>
    <w:rsid w:val="00A14E79"/>
    <w:rsid w:val="00A43663"/>
    <w:rsid w:val="00A56F62"/>
    <w:rsid w:val="00A70A96"/>
    <w:rsid w:val="00AA14F1"/>
    <w:rsid w:val="00AD19FB"/>
    <w:rsid w:val="00AE522E"/>
    <w:rsid w:val="00AF6931"/>
    <w:rsid w:val="00B07A35"/>
    <w:rsid w:val="00B13F5D"/>
    <w:rsid w:val="00B22A4F"/>
    <w:rsid w:val="00B75B2E"/>
    <w:rsid w:val="00BB1B0D"/>
    <w:rsid w:val="00BC34E4"/>
    <w:rsid w:val="00BD5756"/>
    <w:rsid w:val="00BF76CE"/>
    <w:rsid w:val="00C03D85"/>
    <w:rsid w:val="00C15549"/>
    <w:rsid w:val="00C22725"/>
    <w:rsid w:val="00C31649"/>
    <w:rsid w:val="00C4155C"/>
    <w:rsid w:val="00C47A5F"/>
    <w:rsid w:val="00C54A01"/>
    <w:rsid w:val="00C80964"/>
    <w:rsid w:val="00C82866"/>
    <w:rsid w:val="00C82962"/>
    <w:rsid w:val="00CA590B"/>
    <w:rsid w:val="00CA6976"/>
    <w:rsid w:val="00CB486F"/>
    <w:rsid w:val="00CB5071"/>
    <w:rsid w:val="00CF1E15"/>
    <w:rsid w:val="00CF6A41"/>
    <w:rsid w:val="00D05749"/>
    <w:rsid w:val="00D060B3"/>
    <w:rsid w:val="00D112BE"/>
    <w:rsid w:val="00D165E0"/>
    <w:rsid w:val="00D2359C"/>
    <w:rsid w:val="00D51E8C"/>
    <w:rsid w:val="00D537D8"/>
    <w:rsid w:val="00D54243"/>
    <w:rsid w:val="00D561A0"/>
    <w:rsid w:val="00D6191E"/>
    <w:rsid w:val="00D73D99"/>
    <w:rsid w:val="00DA3EBB"/>
    <w:rsid w:val="00DB02A4"/>
    <w:rsid w:val="00DB0D3E"/>
    <w:rsid w:val="00DC0E1A"/>
    <w:rsid w:val="00DC626B"/>
    <w:rsid w:val="00DD01DB"/>
    <w:rsid w:val="00DD34B3"/>
    <w:rsid w:val="00DD3D06"/>
    <w:rsid w:val="00DE07EE"/>
    <w:rsid w:val="00E23A8F"/>
    <w:rsid w:val="00E71FBC"/>
    <w:rsid w:val="00E75F08"/>
    <w:rsid w:val="00E91BBF"/>
    <w:rsid w:val="00E92217"/>
    <w:rsid w:val="00EB41E7"/>
    <w:rsid w:val="00EB5ED0"/>
    <w:rsid w:val="00ED5B99"/>
    <w:rsid w:val="00EE5444"/>
    <w:rsid w:val="00EF3C57"/>
    <w:rsid w:val="00F347CA"/>
    <w:rsid w:val="00F35267"/>
    <w:rsid w:val="00F40947"/>
    <w:rsid w:val="00F433C7"/>
    <w:rsid w:val="00F463C4"/>
    <w:rsid w:val="00F5089F"/>
    <w:rsid w:val="00F6426A"/>
    <w:rsid w:val="00F645C0"/>
    <w:rsid w:val="00F726BA"/>
    <w:rsid w:val="00FA2EA6"/>
    <w:rsid w:val="00FA4D24"/>
    <w:rsid w:val="00FB1685"/>
    <w:rsid w:val="00FB40A5"/>
    <w:rsid w:val="00FB7ACA"/>
    <w:rsid w:val="00FD7D1C"/>
    <w:rsid w:val="00FF5DCE"/>
    <w:rsid w:val="00FF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D17B1A"/>
  <w15:chartTrackingRefBased/>
  <w15:docId w15:val="{EF2FA20F-59D5-4EFB-AB79-D9FEE847C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F08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 Знак"/>
    <w:basedOn w:val="a"/>
    <w:link w:val="a4"/>
    <w:rsid w:val="00F35267"/>
    <w:pPr>
      <w:ind w:left="856"/>
    </w:pPr>
    <w:rPr>
      <w:lang w:val="x-none" w:eastAsia="x-none"/>
    </w:rPr>
  </w:style>
  <w:style w:type="character" w:customStyle="1" w:styleId="a4">
    <w:name w:val="Основной текст с отступом Знак"/>
    <w:aliases w:val="Основной текст с отступом Знак Знак Знак"/>
    <w:basedOn w:val="a0"/>
    <w:link w:val="a3"/>
    <w:rsid w:val="00F35267"/>
    <w:rPr>
      <w:rFonts w:eastAsia="Times New Roman"/>
      <w:sz w:val="28"/>
      <w:szCs w:val="20"/>
      <w:lang w:val="x-none" w:eastAsia="x-none"/>
    </w:rPr>
  </w:style>
  <w:style w:type="paragraph" w:styleId="a5">
    <w:name w:val="Body Text"/>
    <w:basedOn w:val="a"/>
    <w:link w:val="a6"/>
    <w:rsid w:val="00F35267"/>
    <w:pPr>
      <w:spacing w:after="120"/>
    </w:pPr>
  </w:style>
  <w:style w:type="character" w:customStyle="1" w:styleId="a6">
    <w:name w:val="Основной текст Знак"/>
    <w:basedOn w:val="a0"/>
    <w:link w:val="a5"/>
    <w:rsid w:val="00F35267"/>
    <w:rPr>
      <w:rFonts w:eastAsia="Times New Roman"/>
      <w:sz w:val="28"/>
      <w:szCs w:val="20"/>
      <w:lang w:val="en-US" w:eastAsia="ru-RU"/>
    </w:rPr>
  </w:style>
  <w:style w:type="paragraph" w:styleId="a7">
    <w:name w:val="footer"/>
    <w:basedOn w:val="a"/>
    <w:link w:val="a8"/>
    <w:uiPriority w:val="99"/>
    <w:rsid w:val="00F3526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35267"/>
    <w:rPr>
      <w:rFonts w:eastAsia="Times New Roman"/>
      <w:sz w:val="28"/>
      <w:szCs w:val="20"/>
      <w:lang w:val="en-US" w:eastAsia="ru-RU"/>
    </w:rPr>
  </w:style>
  <w:style w:type="paragraph" w:styleId="a9">
    <w:name w:val="header"/>
    <w:basedOn w:val="a"/>
    <w:link w:val="aa"/>
    <w:uiPriority w:val="99"/>
    <w:unhideWhenUsed/>
    <w:rsid w:val="003270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27018"/>
    <w:rPr>
      <w:rFonts w:eastAsia="Times New Roman"/>
      <w:sz w:val="28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87365C"/>
    <w:pPr>
      <w:ind w:left="720"/>
      <w:contextualSpacing/>
    </w:pPr>
  </w:style>
  <w:style w:type="table" w:styleId="ac">
    <w:name w:val="Table Grid"/>
    <w:basedOn w:val="a1"/>
    <w:uiPriority w:val="59"/>
    <w:rsid w:val="00FF6F38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51F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51FBD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F5089F"/>
    <w:pPr>
      <w:spacing w:after="0" w:line="240" w:lineRule="auto"/>
      <w:jc w:val="both"/>
    </w:pPr>
    <w:rPr>
      <w:rFonts w:eastAsia="Times New Roman"/>
      <w:sz w:val="28"/>
      <w:szCs w:val="20"/>
      <w:lang w:val="en-US" w:eastAsia="ru-RU"/>
    </w:rPr>
  </w:style>
  <w:style w:type="character" w:styleId="af">
    <w:name w:val="Strong"/>
    <w:basedOn w:val="a0"/>
    <w:uiPriority w:val="22"/>
    <w:qFormat/>
    <w:rsid w:val="00F5089F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F508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F5089F"/>
    <w:rPr>
      <w:rFonts w:eastAsia="Times New Roman"/>
      <w:i/>
      <w:iCs/>
      <w:color w:val="404040" w:themeColor="text1" w:themeTint="BF"/>
      <w:sz w:val="28"/>
      <w:szCs w:val="20"/>
      <w:lang w:val="en-US"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B02A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B02A4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ConsPlusNormal">
    <w:name w:val="ConsPlusNormal"/>
    <w:rsid w:val="00D060B3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lang w:eastAsia="ru-RU"/>
    </w:rPr>
  </w:style>
  <w:style w:type="paragraph" w:customStyle="1" w:styleId="af2">
    <w:name w:val="Д.к.н.: Таблица"/>
    <w:basedOn w:val="a"/>
    <w:autoRedefine/>
    <w:rsid w:val="001E42AA"/>
    <w:pPr>
      <w:spacing w:line="360" w:lineRule="auto"/>
      <w:jc w:val="center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4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4014-F9EF-441C-9F4D-473608689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Резида А. Львова</cp:lastModifiedBy>
  <cp:revision>2</cp:revision>
  <cp:lastPrinted>2022-11-02T13:06:00Z</cp:lastPrinted>
  <dcterms:created xsi:type="dcterms:W3CDTF">2023-06-13T08:24:00Z</dcterms:created>
  <dcterms:modified xsi:type="dcterms:W3CDTF">2023-06-13T08:24:00Z</dcterms:modified>
</cp:coreProperties>
</file>