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05518EB2"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AB46B8">
        <w:rPr>
          <w:rFonts w:ascii="Times New Roman" w:hAnsi="Times New Roman" w:cs="Times New Roman"/>
          <w:b/>
          <w:bCs/>
          <w:sz w:val="28"/>
          <w:szCs w:val="28"/>
        </w:rPr>
        <w:t>16</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27CEBA1C"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AB46B8">
        <w:rPr>
          <w:rFonts w:ascii="Times New Roman" w:hAnsi="Times New Roman" w:cs="Times New Roman"/>
          <w:b/>
          <w:bCs/>
          <w:sz w:val="28"/>
          <w:szCs w:val="28"/>
        </w:rPr>
        <w:t>22</w:t>
      </w:r>
      <w:r w:rsidR="00A85CBC">
        <w:rPr>
          <w:rFonts w:ascii="Times New Roman" w:hAnsi="Times New Roman" w:cs="Times New Roman"/>
          <w:b/>
          <w:bCs/>
          <w:sz w:val="28"/>
          <w:szCs w:val="28"/>
        </w:rPr>
        <w:t>.0</w:t>
      </w:r>
      <w:r w:rsidR="00FE3A98">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Почтовый адрес для направления результатов независимой антикоррупционной экспертизы - 420012, </w:t>
      </w:r>
      <w:proofErr w:type="spellStart"/>
      <w:r w:rsidRPr="0065559B">
        <w:rPr>
          <w:rFonts w:ascii="Times New Roman" w:hAnsi="Times New Roman" w:cs="Times New Roman"/>
          <w:b/>
          <w:bCs/>
          <w:sz w:val="28"/>
          <w:szCs w:val="28"/>
        </w:rPr>
        <w:t>г.Казань</w:t>
      </w:r>
      <w:proofErr w:type="spellEnd"/>
      <w:r w:rsidRPr="0065559B">
        <w:rPr>
          <w:rFonts w:ascii="Times New Roman" w:hAnsi="Times New Roman" w:cs="Times New Roman"/>
          <w:b/>
          <w:bCs/>
          <w:sz w:val="28"/>
          <w:szCs w:val="28"/>
        </w:rPr>
        <w:t xml:space="preserve">, </w:t>
      </w:r>
      <w:proofErr w:type="spellStart"/>
      <w:r w:rsidRPr="0065559B">
        <w:rPr>
          <w:rFonts w:ascii="Times New Roman" w:hAnsi="Times New Roman" w:cs="Times New Roman"/>
          <w:b/>
          <w:bCs/>
          <w:sz w:val="28"/>
          <w:szCs w:val="28"/>
        </w:rPr>
        <w:t>ул.Груздева</w:t>
      </w:r>
      <w:proofErr w:type="spellEnd"/>
      <w:r w:rsidRPr="0065559B">
        <w:rPr>
          <w:rFonts w:ascii="Times New Roman" w:hAnsi="Times New Roman" w:cs="Times New Roman"/>
          <w:b/>
          <w:bCs/>
          <w:sz w:val="28"/>
          <w:szCs w:val="28"/>
        </w:rPr>
        <w:t>,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proofErr w:type="gramStart"/>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proofErr w:type="gramEnd"/>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6"/>
        <w:spacing w:line="288" w:lineRule="auto"/>
        <w:jc w:val="right"/>
        <w:rPr>
          <w:szCs w:val="28"/>
        </w:rPr>
      </w:pPr>
      <w:r w:rsidRPr="0065559B">
        <w:rPr>
          <w:szCs w:val="28"/>
        </w:rPr>
        <w:t xml:space="preserve">                                        ИК МО </w:t>
      </w:r>
      <w:proofErr w:type="spellStart"/>
      <w:r w:rsidRPr="0065559B">
        <w:rPr>
          <w:szCs w:val="28"/>
        </w:rPr>
        <w:t>г.Казани</w:t>
      </w:r>
      <w:proofErr w:type="spellEnd"/>
      <w:r w:rsidRPr="0065559B">
        <w:rPr>
          <w:szCs w:val="28"/>
        </w:rPr>
        <w:t xml:space="preserve">" </w:t>
      </w:r>
      <w:proofErr w:type="spellStart"/>
      <w:r w:rsidRPr="0065559B">
        <w:rPr>
          <w:szCs w:val="28"/>
        </w:rPr>
        <w:t>Д.С.Политова</w:t>
      </w:r>
      <w:proofErr w:type="spellEnd"/>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 xml:space="preserve">Проект постановления Исполнительного комитета </w:t>
      </w:r>
      <w:proofErr w:type="spellStart"/>
      <w:r w:rsidRPr="0065559B">
        <w:rPr>
          <w:rFonts w:ascii="Times New Roman" w:hAnsi="Times New Roman" w:cs="Times New Roman"/>
          <w:b/>
          <w:color w:val="000000" w:themeColor="text1"/>
          <w:sz w:val="28"/>
          <w:szCs w:val="28"/>
        </w:rPr>
        <w:t>г.Казани</w:t>
      </w:r>
      <w:proofErr w:type="spellEnd"/>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18B1F195" w14:textId="77777777" w:rsidR="00AB46B8" w:rsidRDefault="0065559B" w:rsidP="00FE3A98">
      <w:pPr>
        <w:pStyle w:val="af8"/>
      </w:pPr>
      <w:r w:rsidRPr="0065559B">
        <w:t>«</w:t>
      </w:r>
      <w:r w:rsidR="00AB46B8" w:rsidRPr="00577236">
        <w:t xml:space="preserve">О внесении изменений в проект планировки и межевания территории линейного объекта «Строительство моста через Монастырскую протоку» в Приволжском районе </w:t>
      </w:r>
      <w:proofErr w:type="spellStart"/>
      <w:r w:rsidR="00AB46B8" w:rsidRPr="00577236">
        <w:t>г.Казани</w:t>
      </w:r>
      <w:proofErr w:type="spellEnd"/>
      <w:r w:rsidR="00AB46B8" w:rsidRPr="00577236">
        <w:t xml:space="preserve">, утвержденный постановлением Исполнительного комитета </w:t>
      </w:r>
      <w:proofErr w:type="spellStart"/>
      <w:r w:rsidR="00AB46B8" w:rsidRPr="00577236">
        <w:t>г.Казани</w:t>
      </w:r>
      <w:proofErr w:type="spellEnd"/>
      <w:r w:rsidR="00AB46B8" w:rsidRPr="00577236">
        <w:t xml:space="preserve"> </w:t>
      </w:r>
    </w:p>
    <w:p w14:paraId="7D78B490" w14:textId="7D8DA084" w:rsidR="0065559B" w:rsidRPr="00FE3A98" w:rsidRDefault="00AB46B8" w:rsidP="00FE3A98">
      <w:pPr>
        <w:pStyle w:val="af8"/>
      </w:pPr>
      <w:proofErr w:type="gramStart"/>
      <w:r w:rsidRPr="00577236">
        <w:t>от</w:t>
      </w:r>
      <w:proofErr w:type="gramEnd"/>
      <w:r w:rsidRPr="00577236">
        <w:t xml:space="preserve"> 10.03.2022 №698</w:t>
      </w:r>
      <w:r w:rsidR="000F3AE0" w:rsidRPr="000F3AE0">
        <w:t>»</w:t>
      </w:r>
      <w:r w:rsidR="0065559B" w:rsidRPr="0065559B">
        <w:rPr>
          <w:iCs/>
          <w:kern w:val="32"/>
        </w:rPr>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6A0EA181" w14:textId="77777777" w:rsidR="00AB46B8" w:rsidRP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В целях обеспечения территории градостроительной документацией, в соответствии со статьями 42, 43,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w:t>
      </w:r>
    </w:p>
    <w:p w14:paraId="4E56B272" w14:textId="77777777" w:rsidR="00AB46B8" w:rsidRP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 xml:space="preserve">1. Внести изменения в проект планировки и межевания территории линейного объекта «Строительство моста через Монастырскую протоку» в Приволжском районе </w:t>
      </w:r>
      <w:proofErr w:type="spellStart"/>
      <w:r w:rsidRPr="00AB46B8">
        <w:rPr>
          <w:color w:val="000000" w:themeColor="text1"/>
          <w:lang w:val="ru-RU"/>
        </w:rPr>
        <w:t>г.Казани</w:t>
      </w:r>
      <w:proofErr w:type="spellEnd"/>
      <w:r w:rsidRPr="00AB46B8">
        <w:rPr>
          <w:color w:val="000000" w:themeColor="text1"/>
          <w:lang w:val="ru-RU"/>
        </w:rPr>
        <w:t xml:space="preserve">, утвержденный постановлением Исполнительного комитета </w:t>
      </w:r>
      <w:proofErr w:type="spellStart"/>
      <w:r w:rsidRPr="00AB46B8">
        <w:rPr>
          <w:color w:val="000000" w:themeColor="text1"/>
          <w:lang w:val="ru-RU"/>
        </w:rPr>
        <w:t>г.Казани</w:t>
      </w:r>
      <w:proofErr w:type="spellEnd"/>
      <w:r w:rsidRPr="00AB46B8">
        <w:rPr>
          <w:color w:val="000000" w:themeColor="text1"/>
          <w:lang w:val="ru-RU"/>
        </w:rPr>
        <w:t xml:space="preserve"> от 10.03.2022 №698» (прилагается).</w:t>
      </w:r>
    </w:p>
    <w:p w14:paraId="6F089E6C" w14:textId="77777777" w:rsidR="00AB46B8" w:rsidRP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в Сборнике документов и правовых актов муниципального образования города Казани.</w:t>
      </w:r>
    </w:p>
    <w:p w14:paraId="38B27B5D" w14:textId="77777777" w:rsidR="00AB46B8" w:rsidRP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на официальном портале органов </w:t>
      </w:r>
      <w:r w:rsidRPr="00AB46B8">
        <w:rPr>
          <w:color w:val="000000" w:themeColor="text1"/>
          <w:lang w:val="ru-RU"/>
        </w:rPr>
        <w:lastRenderedPageBreak/>
        <w:t>местного самоуправления города Казани (www.kzn.ru).</w:t>
      </w:r>
    </w:p>
    <w:p w14:paraId="32336871" w14:textId="77777777" w:rsidR="00AB46B8" w:rsidRP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4. Установить, что настоящее постановление вступает в силу со дня его официального опубликования.</w:t>
      </w:r>
    </w:p>
    <w:p w14:paraId="54430A1D" w14:textId="77777777" w:rsidR="00AB46B8" w:rsidRDefault="00AB46B8" w:rsidP="00AB46B8">
      <w:pPr>
        <w:pStyle w:val="af4"/>
        <w:tabs>
          <w:tab w:val="left" w:pos="2247"/>
        </w:tabs>
        <w:spacing w:line="288" w:lineRule="auto"/>
        <w:ind w:firstLine="709"/>
        <w:jc w:val="both"/>
        <w:rPr>
          <w:color w:val="000000" w:themeColor="text1"/>
          <w:lang w:val="ru-RU"/>
        </w:rPr>
      </w:pPr>
      <w:r w:rsidRPr="00AB46B8">
        <w:rPr>
          <w:color w:val="000000" w:themeColor="text1"/>
          <w:lang w:val="ru-RU"/>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AB46B8">
        <w:rPr>
          <w:color w:val="000000" w:themeColor="text1"/>
          <w:lang w:val="ru-RU"/>
        </w:rPr>
        <w:t>г.Казани</w:t>
      </w:r>
      <w:proofErr w:type="spellEnd"/>
      <w:r w:rsidRPr="00AB46B8">
        <w:rPr>
          <w:color w:val="000000" w:themeColor="text1"/>
          <w:lang w:val="ru-RU"/>
        </w:rPr>
        <w:t xml:space="preserve"> </w:t>
      </w:r>
      <w:proofErr w:type="spellStart"/>
      <w:r w:rsidRPr="00AB46B8">
        <w:rPr>
          <w:color w:val="000000" w:themeColor="text1"/>
          <w:lang w:val="ru-RU"/>
        </w:rPr>
        <w:t>А.Р.Нигматзянова</w:t>
      </w:r>
      <w:proofErr w:type="spellEnd"/>
      <w:r w:rsidRPr="00AB46B8">
        <w:rPr>
          <w:color w:val="000000" w:themeColor="text1"/>
          <w:lang w:val="ru-RU"/>
        </w:rPr>
        <w:t>.</w:t>
      </w:r>
      <w:r w:rsidR="000F3AE0">
        <w:rPr>
          <w:color w:val="000000" w:themeColor="text1"/>
          <w:lang w:val="ru-RU"/>
        </w:rPr>
        <w:t xml:space="preserve">                          </w:t>
      </w:r>
      <w:r w:rsidR="00917806">
        <w:rPr>
          <w:color w:val="000000" w:themeColor="text1"/>
          <w:lang w:val="ru-RU"/>
        </w:rPr>
        <w:t xml:space="preserve">   </w:t>
      </w:r>
    </w:p>
    <w:p w14:paraId="4B08C419" w14:textId="1E2F517E" w:rsidR="00917806" w:rsidRDefault="00AB46B8" w:rsidP="00AB46B8">
      <w:pPr>
        <w:pStyle w:val="af4"/>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050CCF08" w14:textId="77777777" w:rsidR="00917806" w:rsidRDefault="00917806" w:rsidP="00917806">
      <w:pPr>
        <w:pStyle w:val="af4"/>
        <w:tabs>
          <w:tab w:val="left" w:pos="2247"/>
        </w:tabs>
        <w:spacing w:line="288" w:lineRule="auto"/>
        <w:ind w:firstLine="709"/>
        <w:jc w:val="both"/>
        <w:rPr>
          <w:color w:val="000000" w:themeColor="text1"/>
          <w:lang w:val="ru-RU"/>
        </w:rPr>
      </w:pPr>
    </w:p>
    <w:p w14:paraId="413CD742" w14:textId="77777777" w:rsidR="00917806" w:rsidRDefault="00917806" w:rsidP="001D3B3C">
      <w:pPr>
        <w:spacing w:after="0" w:line="288" w:lineRule="auto"/>
        <w:ind w:left="6237"/>
        <w:jc w:val="both"/>
        <w:rPr>
          <w:rFonts w:ascii="Times New Roman" w:hAnsi="Times New Roman" w:cs="Times New Roman"/>
          <w:sz w:val="28"/>
          <w:szCs w:val="28"/>
          <w:lang w:eastAsia="ru-RU"/>
        </w:rPr>
      </w:pPr>
    </w:p>
    <w:p w14:paraId="40385AE2"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D0373C1"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87CA34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090D7C7"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FB29FD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2ABF8C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A744D53"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AC7513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B8403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282438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02C79C" w14:textId="77777777" w:rsidR="00FE3A98" w:rsidRDefault="00FE3A98" w:rsidP="001D3B3C">
      <w:pPr>
        <w:spacing w:after="0" w:line="288" w:lineRule="auto"/>
        <w:ind w:left="6237"/>
        <w:jc w:val="both"/>
        <w:rPr>
          <w:rFonts w:ascii="Times New Roman" w:hAnsi="Times New Roman" w:cs="Times New Roman"/>
          <w:sz w:val="28"/>
          <w:szCs w:val="28"/>
          <w:lang w:eastAsia="ru-RU"/>
        </w:rPr>
      </w:pPr>
    </w:p>
    <w:p w14:paraId="4A65811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160A2D"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F912A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2F13906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C9765B5"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25A39F"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A0306EA"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12D3E7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FC20DA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292C93C"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43EEF8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D778A5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E043C2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856173B"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5D8616D3"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7C269090"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6E84E470"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7B3C8DE7"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5D1CC270"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335C35B4"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39C5FEB6" w14:textId="77777777" w:rsidR="00AB46B8" w:rsidRDefault="00AB46B8" w:rsidP="001D3B3C">
      <w:pPr>
        <w:spacing w:after="0" w:line="288" w:lineRule="auto"/>
        <w:ind w:left="6237"/>
        <w:jc w:val="both"/>
        <w:rPr>
          <w:rFonts w:ascii="Times New Roman" w:hAnsi="Times New Roman" w:cs="Times New Roman"/>
          <w:sz w:val="28"/>
          <w:szCs w:val="28"/>
          <w:lang w:eastAsia="ru-RU"/>
        </w:rPr>
      </w:pPr>
    </w:p>
    <w:p w14:paraId="0E377C28"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t>Утвержден</w:t>
      </w:r>
    </w:p>
    <w:p w14:paraId="01A2B6BE" w14:textId="77777777" w:rsidR="008B19EF" w:rsidRPr="004900B7" w:rsidRDefault="008B19EF" w:rsidP="008B19EF">
      <w:pPr>
        <w:spacing w:after="0" w:line="288" w:lineRule="auto"/>
        <w:ind w:left="5670"/>
        <w:jc w:val="both"/>
        <w:rPr>
          <w:rFonts w:ascii="Times New Roman" w:hAnsi="Times New Roman"/>
          <w:sz w:val="28"/>
          <w:szCs w:val="28"/>
        </w:rPr>
      </w:pPr>
      <w:proofErr w:type="gramStart"/>
      <w:r w:rsidRPr="004900B7">
        <w:rPr>
          <w:rFonts w:ascii="Times New Roman" w:hAnsi="Times New Roman"/>
          <w:sz w:val="28"/>
          <w:szCs w:val="28"/>
        </w:rPr>
        <w:t>постановлением</w:t>
      </w:r>
      <w:proofErr w:type="gramEnd"/>
    </w:p>
    <w:p w14:paraId="5A4950F1"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t xml:space="preserve">Исполнительного комитета </w:t>
      </w:r>
      <w:proofErr w:type="spellStart"/>
      <w:r w:rsidRPr="004900B7">
        <w:rPr>
          <w:rFonts w:ascii="Times New Roman" w:hAnsi="Times New Roman"/>
          <w:sz w:val="28"/>
          <w:szCs w:val="28"/>
        </w:rPr>
        <w:t>г.Казани</w:t>
      </w:r>
      <w:proofErr w:type="spellEnd"/>
      <w:r w:rsidRPr="004900B7">
        <w:rPr>
          <w:rFonts w:ascii="Times New Roman" w:hAnsi="Times New Roman"/>
          <w:sz w:val="28"/>
          <w:szCs w:val="28"/>
        </w:rPr>
        <w:t xml:space="preserve"> </w:t>
      </w:r>
    </w:p>
    <w:p w14:paraId="49B3170D" w14:textId="77777777" w:rsidR="008B19EF" w:rsidRPr="004900B7" w:rsidRDefault="008B19EF" w:rsidP="008B19EF">
      <w:pPr>
        <w:spacing w:after="0" w:line="288" w:lineRule="auto"/>
        <w:ind w:left="5670"/>
        <w:jc w:val="both"/>
        <w:rPr>
          <w:rFonts w:ascii="Times New Roman" w:hAnsi="Times New Roman"/>
          <w:sz w:val="28"/>
          <w:szCs w:val="28"/>
        </w:rPr>
      </w:pPr>
      <w:proofErr w:type="gramStart"/>
      <w:r w:rsidRPr="004900B7">
        <w:rPr>
          <w:rFonts w:ascii="Times New Roman" w:hAnsi="Times New Roman"/>
          <w:sz w:val="28"/>
          <w:szCs w:val="28"/>
        </w:rPr>
        <w:t>от</w:t>
      </w:r>
      <w:proofErr w:type="gramEnd"/>
      <w:r w:rsidRPr="004900B7">
        <w:rPr>
          <w:rFonts w:ascii="Times New Roman" w:hAnsi="Times New Roman"/>
          <w:sz w:val="28"/>
          <w:szCs w:val="28"/>
        </w:rPr>
        <w:t xml:space="preserve"> ____________ №______</w:t>
      </w:r>
    </w:p>
    <w:p w14:paraId="19F215C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3A535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DB19BE2" w14:textId="77777777" w:rsidR="00AB46B8" w:rsidRPr="00AB46B8" w:rsidRDefault="00AB46B8" w:rsidP="00AB46B8">
      <w:pPr>
        <w:spacing w:after="0" w:line="288" w:lineRule="auto"/>
        <w:ind w:firstLine="709"/>
        <w:jc w:val="center"/>
        <w:rPr>
          <w:rFonts w:ascii="Times New Roman" w:hAnsi="Times New Roman" w:cs="Times New Roman"/>
          <w:b/>
          <w:sz w:val="28"/>
          <w:szCs w:val="28"/>
        </w:rPr>
      </w:pPr>
      <w:r w:rsidRPr="00AB46B8">
        <w:rPr>
          <w:rFonts w:ascii="Times New Roman" w:hAnsi="Times New Roman" w:cs="Times New Roman"/>
          <w:b/>
          <w:sz w:val="28"/>
          <w:szCs w:val="28"/>
        </w:rPr>
        <w:t xml:space="preserve">Изменения, вносимые в проект планировки и межевания территории линейного объекта «Строительство моста через Монастырскую протоку» в Приволжском районе </w:t>
      </w:r>
      <w:proofErr w:type="spellStart"/>
      <w:r w:rsidRPr="00AB46B8">
        <w:rPr>
          <w:rFonts w:ascii="Times New Roman" w:hAnsi="Times New Roman" w:cs="Times New Roman"/>
          <w:b/>
          <w:sz w:val="28"/>
          <w:szCs w:val="28"/>
        </w:rPr>
        <w:t>г.Казани</w:t>
      </w:r>
      <w:proofErr w:type="spellEnd"/>
      <w:r w:rsidRPr="00AB46B8">
        <w:rPr>
          <w:rFonts w:ascii="Times New Roman" w:hAnsi="Times New Roman" w:cs="Times New Roman"/>
          <w:b/>
          <w:sz w:val="28"/>
          <w:szCs w:val="28"/>
        </w:rPr>
        <w:t xml:space="preserve">, утвержденный постановлением Исполнительного комитета </w:t>
      </w:r>
      <w:proofErr w:type="spellStart"/>
      <w:r w:rsidRPr="00AB46B8">
        <w:rPr>
          <w:rFonts w:ascii="Times New Roman" w:hAnsi="Times New Roman" w:cs="Times New Roman"/>
          <w:b/>
          <w:sz w:val="28"/>
          <w:szCs w:val="28"/>
        </w:rPr>
        <w:t>г.Казани</w:t>
      </w:r>
      <w:proofErr w:type="spellEnd"/>
      <w:r w:rsidRPr="00AB46B8">
        <w:rPr>
          <w:rFonts w:ascii="Times New Roman" w:hAnsi="Times New Roman" w:cs="Times New Roman"/>
          <w:b/>
          <w:sz w:val="28"/>
          <w:szCs w:val="28"/>
        </w:rPr>
        <w:t xml:space="preserve"> от 10.03.2022 №698»</w:t>
      </w:r>
    </w:p>
    <w:p w14:paraId="61B5F435" w14:textId="77777777" w:rsidR="00AB46B8" w:rsidRPr="00AB46B8" w:rsidRDefault="00AB46B8" w:rsidP="00AB46B8">
      <w:pPr>
        <w:spacing w:after="0" w:line="288" w:lineRule="auto"/>
        <w:ind w:firstLine="709"/>
        <w:jc w:val="both"/>
        <w:rPr>
          <w:rFonts w:ascii="Times New Roman" w:hAnsi="Times New Roman" w:cs="Times New Roman"/>
          <w:sz w:val="28"/>
          <w:szCs w:val="28"/>
        </w:rPr>
      </w:pPr>
    </w:p>
    <w:p w14:paraId="1C667D8E" w14:textId="77777777" w:rsidR="00AB46B8" w:rsidRPr="00AB46B8" w:rsidRDefault="00AB46B8" w:rsidP="00AB46B8">
      <w:pPr>
        <w:pStyle w:val="a4"/>
        <w:numPr>
          <w:ilvl w:val="0"/>
          <w:numId w:val="18"/>
        </w:numPr>
        <w:tabs>
          <w:tab w:val="left" w:pos="1069"/>
        </w:tabs>
        <w:spacing w:after="0" w:line="288" w:lineRule="auto"/>
        <w:ind w:left="0" w:firstLine="709"/>
        <w:jc w:val="both"/>
        <w:rPr>
          <w:rFonts w:ascii="Times New Roman" w:hAnsi="Times New Roman" w:cs="Times New Roman"/>
          <w:sz w:val="28"/>
          <w:szCs w:val="28"/>
        </w:rPr>
      </w:pPr>
      <w:r w:rsidRPr="00AB46B8">
        <w:rPr>
          <w:rFonts w:ascii="Times New Roman" w:hAnsi="Times New Roman" w:cs="Times New Roman"/>
          <w:color w:val="000000"/>
          <w:sz w:val="28"/>
          <w:szCs w:val="28"/>
        </w:rPr>
        <w:t xml:space="preserve">Проект планировки территории. Графическая часть. Чертеж красных линий, границ зон планируемого размещения линейного объекта, границ зон </w:t>
      </w:r>
      <w:r w:rsidRPr="00AB46B8">
        <w:rPr>
          <w:rFonts w:ascii="Times New Roman" w:hAnsi="Times New Roman" w:cs="Times New Roman"/>
          <w:sz w:val="28"/>
          <w:szCs w:val="28"/>
        </w:rPr>
        <w:t>планируемого размещения линейных объектов, подлежащих реконструкции в связи с изменениями их местоположения, изложить в редакции, согласно приложению №1 к настоящим изменениям;</w:t>
      </w:r>
    </w:p>
    <w:p w14:paraId="22EB846F" w14:textId="77777777" w:rsidR="00AB46B8" w:rsidRPr="00AB46B8" w:rsidRDefault="00AB46B8" w:rsidP="00AB46B8">
      <w:pPr>
        <w:tabs>
          <w:tab w:val="left" w:pos="774"/>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t>2.  В положении о размещении линейного объекта:</w:t>
      </w:r>
    </w:p>
    <w:p w14:paraId="4044539E" w14:textId="77777777" w:rsidR="00AB46B8" w:rsidRPr="00AB46B8" w:rsidRDefault="00AB46B8" w:rsidP="00AB46B8">
      <w:pPr>
        <w:tabs>
          <w:tab w:val="left" w:pos="1069"/>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t>2.1</w:t>
      </w:r>
      <w:proofErr w:type="gramStart"/>
      <w:r w:rsidRPr="00AB46B8">
        <w:rPr>
          <w:rFonts w:ascii="Times New Roman" w:hAnsi="Times New Roman" w:cs="Times New Roman"/>
          <w:sz w:val="28"/>
          <w:szCs w:val="28"/>
        </w:rPr>
        <w:t>. абзац</w:t>
      </w:r>
      <w:proofErr w:type="gramEnd"/>
      <w:r w:rsidRPr="00AB46B8">
        <w:rPr>
          <w:rFonts w:ascii="Times New Roman" w:hAnsi="Times New Roman" w:cs="Times New Roman"/>
          <w:sz w:val="28"/>
          <w:szCs w:val="28"/>
        </w:rPr>
        <w:t xml:space="preserve"> 6 изложить в следующей редакции:</w:t>
      </w:r>
    </w:p>
    <w:p w14:paraId="18489E35" w14:textId="77777777" w:rsidR="00AB46B8" w:rsidRPr="00AB46B8" w:rsidRDefault="00AB46B8" w:rsidP="00AB46B8">
      <w:pPr>
        <w:tabs>
          <w:tab w:val="left" w:pos="1069"/>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t xml:space="preserve">«Площадь территории планируемого размещения линейного объекта составляет 8646 </w:t>
      </w:r>
      <w:proofErr w:type="spellStart"/>
      <w:r w:rsidRPr="00AB46B8">
        <w:rPr>
          <w:rFonts w:ascii="Times New Roman" w:hAnsi="Times New Roman" w:cs="Times New Roman"/>
          <w:sz w:val="28"/>
          <w:szCs w:val="28"/>
        </w:rPr>
        <w:t>кв.м</w:t>
      </w:r>
      <w:proofErr w:type="spellEnd"/>
      <w:r w:rsidRPr="00AB46B8">
        <w:rPr>
          <w:rFonts w:ascii="Times New Roman" w:hAnsi="Times New Roman" w:cs="Times New Roman"/>
          <w:sz w:val="28"/>
          <w:szCs w:val="28"/>
        </w:rPr>
        <w:t>.»;</w:t>
      </w:r>
    </w:p>
    <w:p w14:paraId="34EA0782" w14:textId="77777777" w:rsidR="00AB46B8" w:rsidRPr="00AB46B8" w:rsidRDefault="00AB46B8" w:rsidP="00AB46B8">
      <w:pPr>
        <w:pStyle w:val="a4"/>
        <w:tabs>
          <w:tab w:val="left" w:pos="774"/>
        </w:tabs>
        <w:spacing w:after="0" w:line="288" w:lineRule="auto"/>
        <w:ind w:left="0" w:firstLine="709"/>
        <w:jc w:val="both"/>
        <w:rPr>
          <w:rFonts w:ascii="Times New Roman" w:hAnsi="Times New Roman" w:cs="Times New Roman"/>
          <w:sz w:val="28"/>
          <w:szCs w:val="28"/>
        </w:rPr>
      </w:pPr>
      <w:r w:rsidRPr="00AB46B8">
        <w:rPr>
          <w:rFonts w:ascii="Times New Roman" w:hAnsi="Times New Roman" w:cs="Times New Roman"/>
          <w:sz w:val="28"/>
          <w:szCs w:val="28"/>
        </w:rPr>
        <w:t>2.2</w:t>
      </w:r>
      <w:proofErr w:type="gramStart"/>
      <w:r w:rsidRPr="00AB46B8">
        <w:rPr>
          <w:rFonts w:ascii="Times New Roman" w:hAnsi="Times New Roman" w:cs="Times New Roman"/>
          <w:sz w:val="28"/>
          <w:szCs w:val="28"/>
        </w:rPr>
        <w:t>. в</w:t>
      </w:r>
      <w:proofErr w:type="gramEnd"/>
      <w:r w:rsidRPr="00AB46B8">
        <w:rPr>
          <w:rFonts w:ascii="Times New Roman" w:hAnsi="Times New Roman" w:cs="Times New Roman"/>
          <w:sz w:val="28"/>
          <w:szCs w:val="28"/>
        </w:rPr>
        <w:t xml:space="preserve"> перечне координат характерных точек устанавливаемых красных линий заменить координаты точек «к6», «к7», согласно приложению №2 к настоящим изменениям;</w:t>
      </w:r>
    </w:p>
    <w:p w14:paraId="112EDF2B" w14:textId="77777777" w:rsidR="00AB46B8" w:rsidRPr="00AB46B8" w:rsidRDefault="00AB46B8" w:rsidP="00AB46B8">
      <w:pPr>
        <w:pStyle w:val="a4"/>
        <w:tabs>
          <w:tab w:val="left" w:pos="851"/>
          <w:tab w:val="left" w:pos="1069"/>
          <w:tab w:val="left" w:pos="1134"/>
        </w:tabs>
        <w:spacing w:after="0" w:line="288" w:lineRule="auto"/>
        <w:ind w:left="0" w:firstLine="709"/>
        <w:jc w:val="both"/>
        <w:rPr>
          <w:rFonts w:ascii="Times New Roman" w:hAnsi="Times New Roman" w:cs="Times New Roman"/>
          <w:sz w:val="28"/>
          <w:szCs w:val="28"/>
        </w:rPr>
      </w:pPr>
      <w:r w:rsidRPr="00AB46B8">
        <w:rPr>
          <w:rFonts w:ascii="Times New Roman" w:hAnsi="Times New Roman" w:cs="Times New Roman"/>
          <w:sz w:val="28"/>
          <w:szCs w:val="28"/>
        </w:rPr>
        <w:t>2.3</w:t>
      </w:r>
      <w:proofErr w:type="gramStart"/>
      <w:r w:rsidRPr="00AB46B8">
        <w:rPr>
          <w:rFonts w:ascii="Times New Roman" w:hAnsi="Times New Roman" w:cs="Times New Roman"/>
          <w:sz w:val="28"/>
          <w:szCs w:val="28"/>
        </w:rPr>
        <w:t>. перечень</w:t>
      </w:r>
      <w:proofErr w:type="gramEnd"/>
      <w:r w:rsidRPr="00AB46B8">
        <w:rPr>
          <w:rFonts w:ascii="Times New Roman" w:hAnsi="Times New Roman" w:cs="Times New Roman"/>
          <w:sz w:val="28"/>
          <w:szCs w:val="28"/>
        </w:rPr>
        <w:t xml:space="preserve"> координат характерных точек границы зоны планируемого размещения линейного объекта изложить в редакции, согласно приложению №3 к настоящим изменениям;</w:t>
      </w:r>
    </w:p>
    <w:p w14:paraId="4E343F66" w14:textId="77777777" w:rsidR="00AB46B8" w:rsidRPr="00AB46B8" w:rsidRDefault="00AB46B8" w:rsidP="00AB46B8">
      <w:pPr>
        <w:tabs>
          <w:tab w:val="left" w:pos="851"/>
          <w:tab w:val="left" w:pos="1069"/>
          <w:tab w:val="left" w:pos="1134"/>
        </w:tabs>
        <w:spacing w:after="0" w:line="288" w:lineRule="auto"/>
        <w:ind w:firstLine="567"/>
        <w:jc w:val="both"/>
        <w:rPr>
          <w:rFonts w:ascii="Times New Roman" w:hAnsi="Times New Roman" w:cs="Times New Roman"/>
          <w:sz w:val="28"/>
          <w:szCs w:val="28"/>
        </w:rPr>
      </w:pPr>
      <w:r w:rsidRPr="00AB46B8">
        <w:rPr>
          <w:rFonts w:ascii="Times New Roman" w:hAnsi="Times New Roman" w:cs="Times New Roman"/>
          <w:sz w:val="28"/>
          <w:szCs w:val="28"/>
        </w:rPr>
        <w:t>3. Проект межевания территории. Графическая часть. Чертеж межевания территории, изложить в редакции согласно приложению №4 к настоящим изменениям;</w:t>
      </w:r>
    </w:p>
    <w:p w14:paraId="45711089" w14:textId="77777777" w:rsidR="00AB46B8" w:rsidRPr="00AB46B8" w:rsidRDefault="00AB46B8" w:rsidP="00AB46B8">
      <w:pPr>
        <w:tabs>
          <w:tab w:val="left" w:pos="851"/>
          <w:tab w:val="left" w:pos="1069"/>
          <w:tab w:val="left" w:pos="1134"/>
        </w:tabs>
        <w:spacing w:after="0" w:line="288" w:lineRule="auto"/>
        <w:ind w:left="568"/>
        <w:jc w:val="both"/>
        <w:rPr>
          <w:rFonts w:ascii="Times New Roman" w:hAnsi="Times New Roman" w:cs="Times New Roman"/>
          <w:sz w:val="28"/>
          <w:szCs w:val="28"/>
        </w:rPr>
      </w:pPr>
      <w:r w:rsidRPr="00AB46B8">
        <w:rPr>
          <w:rFonts w:ascii="Times New Roman" w:hAnsi="Times New Roman" w:cs="Times New Roman"/>
          <w:sz w:val="28"/>
          <w:szCs w:val="28"/>
        </w:rPr>
        <w:t>4. В проекте межевания территории. Текстовая часть:</w:t>
      </w:r>
    </w:p>
    <w:p w14:paraId="1D942180" w14:textId="77777777" w:rsidR="00AB46B8" w:rsidRPr="00AB46B8" w:rsidRDefault="00AB46B8" w:rsidP="00AB46B8">
      <w:pPr>
        <w:tabs>
          <w:tab w:val="left" w:pos="1069"/>
        </w:tabs>
        <w:spacing w:after="0" w:line="288" w:lineRule="auto"/>
        <w:ind w:firstLine="567"/>
        <w:jc w:val="both"/>
        <w:rPr>
          <w:rFonts w:ascii="Times New Roman" w:hAnsi="Times New Roman" w:cs="Times New Roman"/>
          <w:sz w:val="28"/>
          <w:szCs w:val="28"/>
        </w:rPr>
      </w:pPr>
      <w:r w:rsidRPr="00AB46B8">
        <w:rPr>
          <w:rFonts w:ascii="Times New Roman" w:hAnsi="Times New Roman" w:cs="Times New Roman"/>
          <w:sz w:val="28"/>
          <w:szCs w:val="28"/>
        </w:rPr>
        <w:t>4.1</w:t>
      </w:r>
      <w:proofErr w:type="gramStart"/>
      <w:r w:rsidRPr="00AB46B8">
        <w:rPr>
          <w:rFonts w:ascii="Times New Roman" w:hAnsi="Times New Roman" w:cs="Times New Roman"/>
          <w:sz w:val="28"/>
          <w:szCs w:val="28"/>
        </w:rPr>
        <w:t>. абзацы</w:t>
      </w:r>
      <w:proofErr w:type="gramEnd"/>
      <w:r w:rsidRPr="00AB46B8">
        <w:rPr>
          <w:rFonts w:ascii="Times New Roman" w:hAnsi="Times New Roman" w:cs="Times New Roman"/>
          <w:sz w:val="28"/>
          <w:szCs w:val="28"/>
        </w:rPr>
        <w:t xml:space="preserve"> 9, 10 изложить в следующей редакции:</w:t>
      </w:r>
    </w:p>
    <w:p w14:paraId="56D5FB26" w14:textId="77777777" w:rsidR="00AB46B8" w:rsidRPr="00AB46B8" w:rsidRDefault="00AB46B8" w:rsidP="00AB46B8">
      <w:pPr>
        <w:tabs>
          <w:tab w:val="left" w:pos="1069"/>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t>«Проводить кадастровые работы планируется после проведения процедуры изъятия земельных участков частной собственности с кадастровыми номерами 16:50:170972:4, 16:50:170972:13, 16:50:170974:7, 16:50:170974:6, 16:50:170975:5, 16:50:170964:85, 16:50:170972:5, 16:50:170972:3.</w:t>
      </w:r>
    </w:p>
    <w:p w14:paraId="6A10BDDD" w14:textId="77777777" w:rsidR="00AB46B8" w:rsidRPr="00AB46B8" w:rsidRDefault="00AB46B8" w:rsidP="00AB46B8">
      <w:pPr>
        <w:tabs>
          <w:tab w:val="left" w:pos="1069"/>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lastRenderedPageBreak/>
        <w:t>После проведения кадастровых работ образуемым земельным участкам: 16:50:000000:ЗУ1, 16:50:000000:ЗУ3, 16:50:000000:ЗУ4, 16:50:170964:85:ЗУ1, 16:50:170964:36:ЗУ1, 16:50:000000:ЗУ6, 16:50:170964:40:ЗУ1, а также изымаемым земельным участкам 16:50:170972:4, 16:50:170972:13, 16:50:170974:7, 16:50:170974:6, 16:50:170975:5, 16:50:170964:85, 16:50:170972:5, 16:50:170972:3, установить вид разрешенного использования - "Улично-дорожная сеть", земельному участку 16:50:000000:ЗУ8- «Предоставление коммунальных услуг».»;</w:t>
      </w:r>
    </w:p>
    <w:p w14:paraId="1F50B80E" w14:textId="77777777" w:rsidR="00AB46B8" w:rsidRPr="00AB46B8" w:rsidRDefault="00AB46B8" w:rsidP="00AB46B8">
      <w:pPr>
        <w:tabs>
          <w:tab w:val="left" w:pos="1069"/>
        </w:tabs>
        <w:spacing w:after="0" w:line="288" w:lineRule="auto"/>
        <w:ind w:firstLine="709"/>
        <w:jc w:val="both"/>
        <w:rPr>
          <w:rFonts w:ascii="Times New Roman" w:hAnsi="Times New Roman" w:cs="Times New Roman"/>
          <w:sz w:val="28"/>
          <w:szCs w:val="28"/>
        </w:rPr>
      </w:pPr>
      <w:r w:rsidRPr="00AB46B8">
        <w:rPr>
          <w:rFonts w:ascii="Times New Roman" w:hAnsi="Times New Roman" w:cs="Times New Roman"/>
          <w:sz w:val="28"/>
          <w:szCs w:val="28"/>
        </w:rPr>
        <w:t>4.2</w:t>
      </w:r>
      <w:proofErr w:type="gramStart"/>
      <w:r w:rsidRPr="00AB46B8">
        <w:rPr>
          <w:rFonts w:ascii="Times New Roman" w:hAnsi="Times New Roman" w:cs="Times New Roman"/>
          <w:sz w:val="28"/>
          <w:szCs w:val="28"/>
        </w:rPr>
        <w:t>. перечень</w:t>
      </w:r>
      <w:proofErr w:type="gramEnd"/>
      <w:r w:rsidRPr="00AB46B8">
        <w:rPr>
          <w:rFonts w:ascii="Times New Roman" w:hAnsi="Times New Roman" w:cs="Times New Roman"/>
          <w:sz w:val="28"/>
          <w:szCs w:val="28"/>
        </w:rPr>
        <w:t xml:space="preserve"> координат характерных точек границ территории проекта межевания, изложить в редакции согласно приложению №5 к настоящим изменениям;</w:t>
      </w:r>
    </w:p>
    <w:p w14:paraId="76B1B2B8" w14:textId="77777777" w:rsidR="00AB46B8" w:rsidRPr="00AB46B8" w:rsidRDefault="00AB46B8" w:rsidP="00AB46B8">
      <w:pPr>
        <w:tabs>
          <w:tab w:val="left" w:pos="1069"/>
        </w:tabs>
        <w:spacing w:after="0" w:line="288" w:lineRule="auto"/>
        <w:ind w:firstLine="709"/>
        <w:jc w:val="both"/>
        <w:rPr>
          <w:rFonts w:ascii="Times New Roman" w:hAnsi="Times New Roman" w:cs="Times New Roman"/>
          <w:color w:val="000000"/>
          <w:sz w:val="28"/>
          <w:szCs w:val="28"/>
        </w:rPr>
      </w:pPr>
      <w:r w:rsidRPr="00AB46B8">
        <w:rPr>
          <w:rFonts w:ascii="Times New Roman" w:hAnsi="Times New Roman" w:cs="Times New Roman"/>
          <w:sz w:val="28"/>
          <w:szCs w:val="28"/>
        </w:rPr>
        <w:t>4.3</w:t>
      </w:r>
      <w:proofErr w:type="gramStart"/>
      <w:r w:rsidRPr="00AB46B8">
        <w:rPr>
          <w:rFonts w:ascii="Times New Roman" w:hAnsi="Times New Roman" w:cs="Times New Roman"/>
          <w:sz w:val="28"/>
          <w:szCs w:val="28"/>
        </w:rPr>
        <w:t>. в</w:t>
      </w:r>
      <w:proofErr w:type="gramEnd"/>
      <w:r w:rsidRPr="00AB46B8">
        <w:rPr>
          <w:rFonts w:ascii="Times New Roman" w:hAnsi="Times New Roman" w:cs="Times New Roman"/>
          <w:sz w:val="28"/>
          <w:szCs w:val="28"/>
        </w:rPr>
        <w:t xml:space="preserve"> перечне координат характерных точек границ образуемых земельных участков раздел</w:t>
      </w:r>
      <w:r w:rsidRPr="00AB46B8">
        <w:rPr>
          <w:rFonts w:ascii="Times New Roman" w:hAnsi="Times New Roman" w:cs="Times New Roman"/>
          <w:color w:val="000000"/>
          <w:sz w:val="28"/>
          <w:szCs w:val="28"/>
        </w:rPr>
        <w:t xml:space="preserve"> с ведомостями координат с условным обозначением: «16:50:000000:ЗУ1»  изложить в редакции, согласно приложению №6 к настоящим изменениям.</w:t>
      </w:r>
    </w:p>
    <w:p w14:paraId="1A22418B" w14:textId="77777777" w:rsidR="00AB46B8" w:rsidRPr="00AB46B8" w:rsidRDefault="00AB46B8" w:rsidP="00AB46B8">
      <w:pPr>
        <w:tabs>
          <w:tab w:val="left" w:pos="1069"/>
        </w:tabs>
        <w:spacing w:after="0" w:line="288" w:lineRule="auto"/>
        <w:ind w:firstLine="709"/>
        <w:jc w:val="both"/>
        <w:rPr>
          <w:rFonts w:ascii="Times New Roman" w:hAnsi="Times New Roman" w:cs="Times New Roman"/>
          <w:color w:val="000000"/>
          <w:sz w:val="28"/>
          <w:szCs w:val="28"/>
        </w:rPr>
      </w:pPr>
    </w:p>
    <w:p w14:paraId="2F393F59" w14:textId="77777777" w:rsidR="00AB46B8" w:rsidRDefault="00AB46B8" w:rsidP="00AB46B8">
      <w:pPr>
        <w:spacing w:line="288" w:lineRule="auto"/>
        <w:jc w:val="center"/>
        <w:rPr>
          <w:b/>
          <w:sz w:val="28"/>
          <w:szCs w:val="28"/>
        </w:rPr>
      </w:pPr>
      <w:r w:rsidRPr="00C00289">
        <w:rPr>
          <w:b/>
          <w:sz w:val="28"/>
          <w:szCs w:val="28"/>
        </w:rPr>
        <w:t>__________</w:t>
      </w:r>
      <w:r>
        <w:rPr>
          <w:b/>
          <w:sz w:val="28"/>
          <w:szCs w:val="28"/>
        </w:rPr>
        <w:t>_____</w:t>
      </w:r>
    </w:p>
    <w:p w14:paraId="4240089B" w14:textId="77777777" w:rsidR="00AB46B8" w:rsidRPr="00C00289" w:rsidRDefault="00AB46B8" w:rsidP="00AB46B8">
      <w:pPr>
        <w:spacing w:line="288" w:lineRule="auto"/>
        <w:jc w:val="center"/>
        <w:rPr>
          <w:sz w:val="28"/>
          <w:szCs w:val="28"/>
        </w:rPr>
      </w:pPr>
      <w:r w:rsidRPr="00C00289">
        <w:rPr>
          <w:sz w:val="28"/>
          <w:szCs w:val="28"/>
        </w:rPr>
        <w:br w:type="page"/>
      </w:r>
    </w:p>
    <w:p w14:paraId="2D9702E5" w14:textId="77777777" w:rsidR="00AB46B8" w:rsidRPr="00C00289" w:rsidRDefault="00AB46B8" w:rsidP="00AB46B8">
      <w:pPr>
        <w:spacing w:line="288" w:lineRule="auto"/>
        <w:ind w:firstLine="709"/>
        <w:jc w:val="both"/>
        <w:rPr>
          <w:color w:val="000000" w:themeColor="text1"/>
          <w:sz w:val="28"/>
          <w:szCs w:val="28"/>
        </w:rPr>
        <w:sectPr w:rsidR="00AB46B8" w:rsidRPr="00C00289" w:rsidSect="00AB46B8">
          <w:headerReference w:type="first" r:id="rId8"/>
          <w:pgSz w:w="11906" w:h="16838"/>
          <w:pgMar w:top="851" w:right="851" w:bottom="709" w:left="1134" w:header="709" w:footer="709" w:gutter="0"/>
          <w:cols w:space="708"/>
          <w:docGrid w:linePitch="360"/>
        </w:sectPr>
      </w:pPr>
    </w:p>
    <w:p w14:paraId="1556C3D7" w14:textId="77777777" w:rsidR="00AB46B8" w:rsidRPr="00AB46B8" w:rsidRDefault="00AB46B8" w:rsidP="00AB46B8">
      <w:pPr>
        <w:spacing w:line="288" w:lineRule="auto"/>
        <w:ind w:left="4536" w:right="889"/>
        <w:jc w:val="both"/>
        <w:rPr>
          <w:rFonts w:ascii="Times New Roman" w:hAnsi="Times New Roman" w:cs="Times New Roman"/>
          <w:color w:val="000000" w:themeColor="text1"/>
          <w:sz w:val="28"/>
          <w:szCs w:val="26"/>
        </w:rPr>
      </w:pPr>
      <w:r w:rsidRPr="00AB46B8">
        <w:rPr>
          <w:rFonts w:ascii="Times New Roman" w:hAnsi="Times New Roman" w:cs="Times New Roman"/>
          <w:color w:val="000000" w:themeColor="text1"/>
          <w:sz w:val="28"/>
          <w:szCs w:val="26"/>
        </w:rPr>
        <w:lastRenderedPageBreak/>
        <w:t xml:space="preserve">Приложение №1 к изменениям, вносимым в проект планировки и межевания территории линейного объекта «Строительство моста через Монастырскую протоку» в Приволжском районе </w:t>
      </w:r>
      <w:proofErr w:type="spellStart"/>
      <w:r w:rsidRPr="00AB46B8">
        <w:rPr>
          <w:rFonts w:ascii="Times New Roman" w:hAnsi="Times New Roman" w:cs="Times New Roman"/>
          <w:color w:val="000000" w:themeColor="text1"/>
          <w:sz w:val="28"/>
          <w:szCs w:val="26"/>
        </w:rPr>
        <w:t>г.Казани</w:t>
      </w:r>
      <w:proofErr w:type="spellEnd"/>
      <w:r w:rsidRPr="00AB46B8">
        <w:rPr>
          <w:rFonts w:ascii="Times New Roman" w:hAnsi="Times New Roman" w:cs="Times New Roman"/>
          <w:color w:val="000000" w:themeColor="text1"/>
          <w:sz w:val="28"/>
          <w:szCs w:val="26"/>
        </w:rPr>
        <w:t xml:space="preserve">, утвержденный постановлением Исполнительного комитета </w:t>
      </w:r>
      <w:proofErr w:type="spellStart"/>
      <w:r w:rsidRPr="00AB46B8">
        <w:rPr>
          <w:rFonts w:ascii="Times New Roman" w:hAnsi="Times New Roman" w:cs="Times New Roman"/>
          <w:color w:val="000000" w:themeColor="text1"/>
          <w:sz w:val="28"/>
          <w:szCs w:val="26"/>
        </w:rPr>
        <w:t>г.Казани</w:t>
      </w:r>
      <w:proofErr w:type="spellEnd"/>
      <w:r w:rsidRPr="00AB46B8">
        <w:rPr>
          <w:rFonts w:ascii="Times New Roman" w:hAnsi="Times New Roman" w:cs="Times New Roman"/>
          <w:color w:val="000000" w:themeColor="text1"/>
          <w:sz w:val="28"/>
          <w:szCs w:val="26"/>
        </w:rPr>
        <w:t xml:space="preserve"> от 10.03.2022 №698</w:t>
      </w:r>
    </w:p>
    <w:p w14:paraId="3CA3CEDF" w14:textId="77777777" w:rsidR="00AB46B8" w:rsidRPr="00C81C7E" w:rsidRDefault="00AB46B8" w:rsidP="00AB46B8">
      <w:pPr>
        <w:spacing w:line="288" w:lineRule="auto"/>
        <w:ind w:right="112"/>
        <w:jc w:val="center"/>
        <w:rPr>
          <w:color w:val="000000"/>
          <w:sz w:val="26"/>
          <w:szCs w:val="26"/>
        </w:rPr>
      </w:pPr>
      <w:r>
        <w:rPr>
          <w:noProof/>
          <w:color w:val="000000"/>
          <w:sz w:val="26"/>
          <w:szCs w:val="26"/>
        </w:rPr>
        <w:drawing>
          <wp:inline distT="0" distB="0" distL="0" distR="0" wp14:anchorId="6F16D1D6" wp14:editId="30A7C7EB">
            <wp:extent cx="5274310" cy="6179490"/>
            <wp:effectExtent l="0" t="0" r="2540" b="0"/>
            <wp:docPr id="11" name="Рисунок 11" descr="C:\Users\o.sergeeva\AppData\Local\Microsoft\Windows\INetCache\Content.Word\Чертеж ППТ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ergeeva\AppData\Local\Microsoft\Windows\INetCache\Content.Word\Чертеж ППТ А4.jpg"/>
                    <pic:cNvPicPr>
                      <a:picLocks noChangeAspect="1" noChangeArrowheads="1"/>
                    </pic:cNvPicPr>
                  </pic:nvPicPr>
                  <pic:blipFill>
                    <a:blip r:embed="rId9" cstate="print">
                      <a:extLst>
                        <a:ext uri="{28A0092B-C50C-407E-A947-70E740481C1C}">
                          <a14:useLocalDpi xmlns:a14="http://schemas.microsoft.com/office/drawing/2010/main" val="0"/>
                        </a:ext>
                      </a:extLst>
                    </a:blip>
                    <a:srcRect t="8684" b="8687"/>
                    <a:stretch>
                      <a:fillRect/>
                    </a:stretch>
                  </pic:blipFill>
                  <pic:spPr bwMode="auto">
                    <a:xfrm>
                      <a:off x="0" y="0"/>
                      <a:ext cx="5277137" cy="6182802"/>
                    </a:xfrm>
                    <a:prstGeom prst="rect">
                      <a:avLst/>
                    </a:prstGeom>
                    <a:noFill/>
                    <a:ln>
                      <a:noFill/>
                    </a:ln>
                  </pic:spPr>
                </pic:pic>
              </a:graphicData>
            </a:graphic>
          </wp:inline>
        </w:drawing>
      </w:r>
      <w:r w:rsidRPr="00C81C7E">
        <w:rPr>
          <w:color w:val="000000"/>
          <w:sz w:val="26"/>
          <w:szCs w:val="26"/>
        </w:rPr>
        <w:br w:type="page"/>
      </w:r>
    </w:p>
    <w:p w14:paraId="73440A97" w14:textId="77777777" w:rsidR="00AB46B8" w:rsidRPr="00AB46B8" w:rsidRDefault="00AB46B8" w:rsidP="00AB46B8">
      <w:pPr>
        <w:spacing w:line="288" w:lineRule="auto"/>
        <w:ind w:left="4536" w:right="889"/>
        <w:jc w:val="both"/>
        <w:rPr>
          <w:rFonts w:ascii="Times New Roman" w:hAnsi="Times New Roman" w:cs="Times New Roman"/>
          <w:color w:val="000000" w:themeColor="text1"/>
          <w:sz w:val="28"/>
          <w:szCs w:val="26"/>
        </w:rPr>
      </w:pPr>
      <w:r w:rsidRPr="00AB46B8">
        <w:rPr>
          <w:rFonts w:ascii="Times New Roman" w:hAnsi="Times New Roman" w:cs="Times New Roman"/>
          <w:color w:val="000000" w:themeColor="text1"/>
          <w:sz w:val="28"/>
          <w:szCs w:val="26"/>
        </w:rPr>
        <w:lastRenderedPageBreak/>
        <w:t xml:space="preserve">Приложение №4 к изменениям, вносимым в проект планировки и межевания территории линейного объекта «Строительство моста через Монастырскую протоку» в Приволжском районе </w:t>
      </w:r>
      <w:proofErr w:type="spellStart"/>
      <w:r w:rsidRPr="00AB46B8">
        <w:rPr>
          <w:rFonts w:ascii="Times New Roman" w:hAnsi="Times New Roman" w:cs="Times New Roman"/>
          <w:color w:val="000000" w:themeColor="text1"/>
          <w:sz w:val="28"/>
          <w:szCs w:val="26"/>
        </w:rPr>
        <w:t>г.Казани</w:t>
      </w:r>
      <w:proofErr w:type="spellEnd"/>
      <w:r w:rsidRPr="00AB46B8">
        <w:rPr>
          <w:rFonts w:ascii="Times New Roman" w:hAnsi="Times New Roman" w:cs="Times New Roman"/>
          <w:color w:val="000000" w:themeColor="text1"/>
          <w:sz w:val="28"/>
          <w:szCs w:val="26"/>
        </w:rPr>
        <w:t xml:space="preserve">, утвержденный постановлением Исполнительного комитета </w:t>
      </w:r>
      <w:proofErr w:type="spellStart"/>
      <w:r w:rsidRPr="00AB46B8">
        <w:rPr>
          <w:rFonts w:ascii="Times New Roman" w:hAnsi="Times New Roman" w:cs="Times New Roman"/>
          <w:color w:val="000000" w:themeColor="text1"/>
          <w:sz w:val="28"/>
          <w:szCs w:val="26"/>
        </w:rPr>
        <w:t>г.Казани</w:t>
      </w:r>
      <w:proofErr w:type="spellEnd"/>
      <w:r w:rsidRPr="00AB46B8">
        <w:rPr>
          <w:rFonts w:ascii="Times New Roman" w:hAnsi="Times New Roman" w:cs="Times New Roman"/>
          <w:color w:val="000000" w:themeColor="text1"/>
          <w:sz w:val="28"/>
          <w:szCs w:val="26"/>
        </w:rPr>
        <w:t xml:space="preserve"> от 10.03.2022 №698</w:t>
      </w:r>
    </w:p>
    <w:p w14:paraId="14572AEF" w14:textId="77777777" w:rsidR="00AB46B8" w:rsidRDefault="00AB46B8" w:rsidP="00AB46B8">
      <w:pPr>
        <w:spacing w:line="288" w:lineRule="auto"/>
        <w:ind w:left="-142" w:right="-142"/>
        <w:jc w:val="center"/>
        <w:rPr>
          <w:b/>
          <w:sz w:val="28"/>
          <w:szCs w:val="28"/>
        </w:rPr>
      </w:pPr>
      <w:bookmarkStart w:id="0" w:name="_GoBack"/>
      <w:r>
        <w:rPr>
          <w:b/>
          <w:noProof/>
          <w:sz w:val="28"/>
          <w:szCs w:val="28"/>
        </w:rPr>
        <w:drawing>
          <wp:inline distT="0" distB="0" distL="0" distR="0" wp14:anchorId="29EBCB7F" wp14:editId="322F6A1D">
            <wp:extent cx="4571365" cy="6478845"/>
            <wp:effectExtent l="0" t="0" r="635" b="0"/>
            <wp:docPr id="16" name="Рисунок 16" descr="C:\Users\o.sergeeva\AppData\Local\Microsoft\Windows\INetCache\Content.Word\Чертеж ПМТ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sergeeva\AppData\Local\Microsoft\Windows\INetCache\Content.Word\Чертеж ПМТ А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3523" cy="6481903"/>
                    </a:xfrm>
                    <a:prstGeom prst="rect">
                      <a:avLst/>
                    </a:prstGeom>
                    <a:noFill/>
                    <a:ln>
                      <a:noFill/>
                    </a:ln>
                  </pic:spPr>
                </pic:pic>
              </a:graphicData>
            </a:graphic>
          </wp:inline>
        </w:drawing>
      </w:r>
      <w:bookmarkEnd w:id="0"/>
    </w:p>
    <w:p w14:paraId="61844F23" w14:textId="7E988EF7" w:rsidR="008B19EF" w:rsidRDefault="008B19EF" w:rsidP="00AB46B8">
      <w:pPr>
        <w:widowControl w:val="0"/>
        <w:suppressAutoHyphens/>
        <w:spacing w:after="0" w:line="288" w:lineRule="auto"/>
        <w:jc w:val="center"/>
        <w:rPr>
          <w:rFonts w:ascii="Times New Roman" w:hAnsi="Times New Roman"/>
          <w:b/>
          <w:bCs/>
          <w:color w:val="000000"/>
          <w:sz w:val="26"/>
          <w:szCs w:val="26"/>
        </w:rPr>
      </w:pPr>
    </w:p>
    <w:sectPr w:rsidR="008B19EF" w:rsidSect="00AB46B8">
      <w:headerReference w:type="default" r:id="rId11"/>
      <w:headerReference w:type="first" r:id="rId12"/>
      <w:pgSz w:w="11906" w:h="16838"/>
      <w:pgMar w:top="1134" w:right="1133"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36EDC" w14:textId="77777777" w:rsidR="00EB73C0" w:rsidRDefault="00EB73C0" w:rsidP="007E2B2F">
      <w:pPr>
        <w:spacing w:after="0" w:line="240" w:lineRule="auto"/>
      </w:pPr>
      <w:r>
        <w:separator/>
      </w:r>
    </w:p>
  </w:endnote>
  <w:endnote w:type="continuationSeparator" w:id="0">
    <w:p w14:paraId="28D9A57B" w14:textId="77777777" w:rsidR="00EB73C0" w:rsidRDefault="00EB73C0"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73CAC" w14:textId="77777777" w:rsidR="00EB73C0" w:rsidRDefault="00EB73C0" w:rsidP="007E2B2F">
      <w:pPr>
        <w:spacing w:after="0" w:line="240" w:lineRule="auto"/>
      </w:pPr>
      <w:r>
        <w:separator/>
      </w:r>
    </w:p>
  </w:footnote>
  <w:footnote w:type="continuationSeparator" w:id="0">
    <w:p w14:paraId="61F55682" w14:textId="77777777" w:rsidR="00EB73C0" w:rsidRDefault="00EB73C0"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605635"/>
      <w:docPartObj>
        <w:docPartGallery w:val="Page Numbers (Top of Page)"/>
        <w:docPartUnique/>
      </w:docPartObj>
    </w:sdtPr>
    <w:sdtContent>
      <w:p w14:paraId="2096BD64" w14:textId="77777777" w:rsidR="00AB46B8" w:rsidRDefault="00AB46B8" w:rsidP="004F42B7">
        <w:pPr>
          <w:pStyle w:val="a8"/>
          <w:jc w:val="center"/>
        </w:pPr>
        <w:r>
          <w:fldChar w:fldCharType="begin"/>
        </w:r>
        <w:r>
          <w:instrText xml:space="preserve"> PAGE   \* MERGEFORMAT </w:instrText>
        </w:r>
        <w:r>
          <w:fldChar w:fldCharType="separate"/>
        </w:r>
        <w:r>
          <w:rPr>
            <w:noProof/>
          </w:rPr>
          <w:t>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717148"/>
      <w:docPartObj>
        <w:docPartGallery w:val="Page Numbers (Top of Page)"/>
        <w:docPartUnique/>
      </w:docPartObj>
    </w:sdtPr>
    <w:sdtEndPr/>
    <w:sdtContent>
      <w:p w14:paraId="43CA13B1" w14:textId="0CE795FC" w:rsidR="004A6701" w:rsidRDefault="004A6701">
        <w:pPr>
          <w:pStyle w:val="a8"/>
          <w:jc w:val="center"/>
        </w:pPr>
        <w:r>
          <w:fldChar w:fldCharType="begin"/>
        </w:r>
        <w:r>
          <w:instrText>PAGE   \* MERGEFORMAT</w:instrText>
        </w:r>
        <w:r>
          <w:fldChar w:fldCharType="separate"/>
        </w:r>
        <w:r w:rsidR="00AB46B8">
          <w:rPr>
            <w:noProof/>
          </w:rPr>
          <w:t>6</w:t>
        </w:r>
        <w:r>
          <w:fldChar w:fldCharType="end"/>
        </w:r>
      </w:p>
    </w:sdtContent>
  </w:sdt>
  <w:p w14:paraId="4F40A58D" w14:textId="77777777" w:rsidR="004A6701" w:rsidRDefault="004A6701" w:rsidP="008B19E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245" w14:textId="126D7E4D" w:rsidR="004A6701" w:rsidRDefault="004A6701">
    <w:pPr>
      <w:pStyle w:val="a8"/>
      <w:jc w:val="center"/>
    </w:pPr>
  </w:p>
  <w:p w14:paraId="0B4C3EA3" w14:textId="77777777" w:rsidR="004A6701" w:rsidRDefault="004A67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1">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8">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9">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836332C"/>
    <w:multiLevelType w:val="hybridMultilevel"/>
    <w:tmpl w:val="1A70C56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5"/>
  </w:num>
  <w:num w:numId="7">
    <w:abstractNumId w:val="11"/>
  </w:num>
  <w:num w:numId="8">
    <w:abstractNumId w:val="14"/>
  </w:num>
  <w:num w:numId="9">
    <w:abstractNumId w:val="0"/>
  </w:num>
  <w:num w:numId="10">
    <w:abstractNumId w:val="7"/>
  </w:num>
  <w:num w:numId="11">
    <w:abstractNumId w:val="1"/>
  </w:num>
  <w:num w:numId="12">
    <w:abstractNumId w:val="2"/>
  </w:num>
  <w:num w:numId="13">
    <w:abstractNumId w:val="12"/>
  </w:num>
  <w:num w:numId="14">
    <w:abstractNumId w:val="3"/>
  </w:num>
  <w:num w:numId="15">
    <w:abstractNumId w:val="15"/>
  </w:num>
  <w:num w:numId="16">
    <w:abstractNumId w:val="4"/>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DF0"/>
    <w:rsid w:val="00132CB4"/>
    <w:rsid w:val="001437CC"/>
    <w:rsid w:val="00145F5C"/>
    <w:rsid w:val="00147B08"/>
    <w:rsid w:val="00151498"/>
    <w:rsid w:val="00153695"/>
    <w:rsid w:val="00160BBB"/>
    <w:rsid w:val="001617E1"/>
    <w:rsid w:val="001832D4"/>
    <w:rsid w:val="00184CBF"/>
    <w:rsid w:val="00195282"/>
    <w:rsid w:val="00197BD3"/>
    <w:rsid w:val="001A5850"/>
    <w:rsid w:val="001B58AC"/>
    <w:rsid w:val="001C65E9"/>
    <w:rsid w:val="001C69CE"/>
    <w:rsid w:val="001D3B3C"/>
    <w:rsid w:val="001D3D82"/>
    <w:rsid w:val="001D463A"/>
    <w:rsid w:val="001F2F7F"/>
    <w:rsid w:val="001F339A"/>
    <w:rsid w:val="001F4B0E"/>
    <w:rsid w:val="001F72D7"/>
    <w:rsid w:val="00201169"/>
    <w:rsid w:val="002059E6"/>
    <w:rsid w:val="002063A0"/>
    <w:rsid w:val="00207358"/>
    <w:rsid w:val="00210778"/>
    <w:rsid w:val="00212B5E"/>
    <w:rsid w:val="002138EC"/>
    <w:rsid w:val="0021749E"/>
    <w:rsid w:val="00217A9E"/>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3145"/>
    <w:rsid w:val="00365567"/>
    <w:rsid w:val="00384DBA"/>
    <w:rsid w:val="003908FA"/>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C2434"/>
    <w:rsid w:val="009D3D8E"/>
    <w:rsid w:val="009D52FA"/>
    <w:rsid w:val="009D798E"/>
    <w:rsid w:val="009E0574"/>
    <w:rsid w:val="009E1EF1"/>
    <w:rsid w:val="00A04A41"/>
    <w:rsid w:val="00A06F95"/>
    <w:rsid w:val="00A13AD7"/>
    <w:rsid w:val="00A20076"/>
    <w:rsid w:val="00A22C84"/>
    <w:rsid w:val="00A426C1"/>
    <w:rsid w:val="00A4278E"/>
    <w:rsid w:val="00A4420D"/>
    <w:rsid w:val="00A450AF"/>
    <w:rsid w:val="00A46D77"/>
    <w:rsid w:val="00A51950"/>
    <w:rsid w:val="00A532C2"/>
    <w:rsid w:val="00A56520"/>
    <w:rsid w:val="00A65943"/>
    <w:rsid w:val="00A8052E"/>
    <w:rsid w:val="00A80998"/>
    <w:rsid w:val="00A83571"/>
    <w:rsid w:val="00A85CBC"/>
    <w:rsid w:val="00A86919"/>
    <w:rsid w:val="00A9127D"/>
    <w:rsid w:val="00AB33AA"/>
    <w:rsid w:val="00AB46B8"/>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76A4"/>
    <w:rsid w:val="00EB0840"/>
    <w:rsid w:val="00EB73C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7C"/>
  </w:style>
  <w:style w:type="paragraph" w:styleId="1">
    <w:name w:val="heading 1"/>
    <w:basedOn w:val="a0"/>
    <w:next w:val="a0"/>
    <w:link w:val="10"/>
    <w:qFormat/>
    <w:rsid w:val="00C21F90"/>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F90"/>
    <w:rPr>
      <w:rFonts w:ascii="Arial" w:eastAsia="Times New Roman" w:hAnsi="Arial" w:cs="Arial"/>
      <w:b/>
      <w:bCs/>
      <w:kern w:val="32"/>
      <w:sz w:val="32"/>
      <w:szCs w:val="32"/>
      <w:lang w:eastAsia="ru-RU"/>
    </w:rPr>
  </w:style>
  <w:style w:type="paragraph" w:styleId="a4">
    <w:name w:val="List Paragraph"/>
    <w:basedOn w:val="a0"/>
    <w:link w:val="a5"/>
    <w:qFormat/>
    <w:rsid w:val="00DF1914"/>
    <w:pPr>
      <w:ind w:left="720"/>
      <w:contextualSpacing/>
    </w:pPr>
  </w:style>
  <w:style w:type="paragraph" w:styleId="a6">
    <w:name w:val="Balloon Text"/>
    <w:basedOn w:val="a0"/>
    <w:link w:val="a7"/>
    <w:uiPriority w:val="99"/>
    <w:semiHidden/>
    <w:unhideWhenUsed/>
    <w:rsid w:val="0067258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672583"/>
    <w:rPr>
      <w:rFonts w:ascii="Segoe UI" w:hAnsi="Segoe UI" w:cs="Segoe UI"/>
      <w:sz w:val="18"/>
      <w:szCs w:val="18"/>
    </w:rPr>
  </w:style>
  <w:style w:type="character" w:customStyle="1" w:styleId="fontstyle01">
    <w:name w:val="fontstyle01"/>
    <w:basedOn w:val="a1"/>
    <w:rsid w:val="001F4B0E"/>
    <w:rPr>
      <w:rFonts w:ascii="TimesNewRomanPSMT" w:hAnsi="TimesNewRomanPSMT" w:hint="default"/>
      <w:b w:val="0"/>
      <w:bCs w:val="0"/>
      <w:i w:val="0"/>
      <w:iCs w:val="0"/>
      <w:color w:val="000000"/>
      <w:sz w:val="28"/>
      <w:szCs w:val="28"/>
    </w:rPr>
  </w:style>
  <w:style w:type="paragraph" w:styleId="a8">
    <w:name w:val="header"/>
    <w:aliases w:val="ВерхКолонтитул"/>
    <w:basedOn w:val="a0"/>
    <w:link w:val="a9"/>
    <w:uiPriority w:val="99"/>
    <w:unhideWhenUsed/>
    <w:qFormat/>
    <w:rsid w:val="007E2B2F"/>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uiPriority w:val="99"/>
    <w:rsid w:val="007E2B2F"/>
  </w:style>
  <w:style w:type="paragraph" w:styleId="aa">
    <w:name w:val="footer"/>
    <w:basedOn w:val="a0"/>
    <w:link w:val="ab"/>
    <w:uiPriority w:val="99"/>
    <w:unhideWhenUsed/>
    <w:rsid w:val="007E2B2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E2B2F"/>
  </w:style>
  <w:style w:type="character" w:styleId="ac">
    <w:name w:val="Hyperlink"/>
    <w:basedOn w:val="a1"/>
    <w:uiPriority w:val="99"/>
    <w:unhideWhenUsed/>
    <w:rsid w:val="005D77C5"/>
    <w:rPr>
      <w:color w:val="0563C1" w:themeColor="hyperlink"/>
      <w:u w:val="single"/>
    </w:rPr>
  </w:style>
  <w:style w:type="character" w:customStyle="1" w:styleId="11">
    <w:name w:val="Неразрешенное упоминание1"/>
    <w:basedOn w:val="a1"/>
    <w:uiPriority w:val="99"/>
    <w:semiHidden/>
    <w:unhideWhenUsed/>
    <w:rsid w:val="005D77C5"/>
    <w:rPr>
      <w:color w:val="605E5C"/>
      <w:shd w:val="clear" w:color="auto" w:fill="E1DFDD"/>
    </w:rPr>
  </w:style>
  <w:style w:type="character" w:styleId="ad">
    <w:name w:val="FollowedHyperlink"/>
    <w:basedOn w:val="a1"/>
    <w:uiPriority w:val="99"/>
    <w:semiHidden/>
    <w:unhideWhenUsed/>
    <w:rsid w:val="00B54DF5"/>
    <w:rPr>
      <w:color w:val="954F72"/>
      <w:u w:val="single"/>
    </w:rPr>
  </w:style>
  <w:style w:type="paragraph" w:customStyle="1" w:styleId="msonormal0">
    <w:name w:val="msonormal"/>
    <w:basedOn w:val="a0"/>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1"/>
    <w:uiPriority w:val="99"/>
    <w:semiHidden/>
    <w:unhideWhenUsed/>
    <w:rsid w:val="009A2E98"/>
    <w:rPr>
      <w:sz w:val="16"/>
      <w:szCs w:val="16"/>
    </w:rPr>
  </w:style>
  <w:style w:type="paragraph" w:styleId="af">
    <w:name w:val="annotation text"/>
    <w:basedOn w:val="a0"/>
    <w:link w:val="af0"/>
    <w:uiPriority w:val="99"/>
    <w:semiHidden/>
    <w:unhideWhenUsed/>
    <w:rsid w:val="009A2E98"/>
    <w:pPr>
      <w:spacing w:line="240" w:lineRule="auto"/>
    </w:pPr>
    <w:rPr>
      <w:sz w:val="20"/>
      <w:szCs w:val="20"/>
    </w:rPr>
  </w:style>
  <w:style w:type="character" w:customStyle="1" w:styleId="af0">
    <w:name w:val="Текст примечания Знак"/>
    <w:basedOn w:val="a1"/>
    <w:link w:val="af"/>
    <w:uiPriority w:val="99"/>
    <w:semiHidden/>
    <w:rsid w:val="009A2E98"/>
    <w:rPr>
      <w:sz w:val="20"/>
      <w:szCs w:val="20"/>
    </w:rPr>
  </w:style>
  <w:style w:type="paragraph" w:styleId="af1">
    <w:name w:val="annotation subject"/>
    <w:basedOn w:val="af"/>
    <w:next w:val="af"/>
    <w:link w:val="af2"/>
    <w:uiPriority w:val="99"/>
    <w:semiHidden/>
    <w:unhideWhenUsed/>
    <w:rsid w:val="009A2E98"/>
    <w:rPr>
      <w:b/>
      <w:bCs/>
    </w:rPr>
  </w:style>
  <w:style w:type="character" w:customStyle="1" w:styleId="af2">
    <w:name w:val="Тема примечания Знак"/>
    <w:basedOn w:val="af0"/>
    <w:link w:val="af1"/>
    <w:uiPriority w:val="99"/>
    <w:semiHidden/>
    <w:rsid w:val="009A2E98"/>
    <w:rPr>
      <w:b/>
      <w:bCs/>
      <w:sz w:val="20"/>
      <w:szCs w:val="20"/>
    </w:rPr>
  </w:style>
  <w:style w:type="paragraph" w:styleId="af3">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0"/>
    <w:link w:val="af5"/>
    <w:uiPriority w:val="1"/>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5">
    <w:name w:val="Основной текст Знак"/>
    <w:basedOn w:val="a1"/>
    <w:link w:val="af4"/>
    <w:uiPriority w:val="1"/>
    <w:rsid w:val="00EE0DAD"/>
    <w:rPr>
      <w:rFonts w:ascii="Times New Roman" w:eastAsia="Times New Roman" w:hAnsi="Times New Roman" w:cs="Times New Roman"/>
      <w:sz w:val="28"/>
      <w:szCs w:val="28"/>
      <w:lang w:val="en-US"/>
    </w:rPr>
  </w:style>
  <w:style w:type="paragraph" w:customStyle="1" w:styleId="TableParagraph">
    <w:name w:val="Table Paragraph"/>
    <w:basedOn w:val="a0"/>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6">
    <w:name w:val="Title"/>
    <w:basedOn w:val="a0"/>
    <w:link w:val="af7"/>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Название Знак"/>
    <w:basedOn w:val="a1"/>
    <w:link w:val="af6"/>
    <w:rsid w:val="0065559B"/>
    <w:rPr>
      <w:rFonts w:ascii="Times New Roman" w:eastAsia="Times New Roman" w:hAnsi="Times New Roman" w:cs="Times New Roman"/>
      <w:b/>
      <w:sz w:val="28"/>
      <w:szCs w:val="20"/>
      <w:lang w:eastAsia="ru-RU"/>
    </w:rPr>
  </w:style>
  <w:style w:type="character" w:customStyle="1" w:styleId="a5">
    <w:name w:val="Абзац списка Знак"/>
    <w:link w:val="a4"/>
    <w:rsid w:val="00917806"/>
  </w:style>
  <w:style w:type="paragraph" w:customStyle="1" w:styleId="af8">
    <w:name w:val="Д.к.н.: Таблица"/>
    <w:basedOn w:val="a0"/>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9">
    <w:name w:val="Table Grid"/>
    <w:basedOn w:val="a2"/>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ер"/>
    <w:basedOn w:val="a0"/>
    <w:link w:val="afa"/>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Маркер Знак Знак"/>
    <w:link w:val="a"/>
    <w:locked/>
    <w:rsid w:val="008B19EF"/>
    <w:rPr>
      <w:rFonts w:ascii="Times New Roman" w:eastAsia="Times New Roman" w:hAnsi="Times New Roman"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AFDC1-2D95-4AB2-B0C2-41716AA4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860</Words>
  <Characters>4908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Лилия З. Судницына</cp:lastModifiedBy>
  <cp:revision>2</cp:revision>
  <cp:lastPrinted>2022-11-16T13:42:00Z</cp:lastPrinted>
  <dcterms:created xsi:type="dcterms:W3CDTF">2023-06-15T12:40:00Z</dcterms:created>
  <dcterms:modified xsi:type="dcterms:W3CDTF">2023-06-15T12:40:00Z</dcterms:modified>
</cp:coreProperties>
</file>