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6DC8" w14:textId="77777777" w:rsidR="0038324D" w:rsidRPr="00BE3771" w:rsidRDefault="0038324D" w:rsidP="0038324D">
      <w:pPr>
        <w:spacing w:line="360" w:lineRule="auto"/>
        <w:jc w:val="center"/>
        <w:rPr>
          <w:b/>
          <w:sz w:val="28"/>
          <w:szCs w:val="28"/>
        </w:rPr>
      </w:pPr>
    </w:p>
    <w:p w14:paraId="6A307E60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16D184B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3149D2E8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82CEA11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E1C7B92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5BD715F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FB3218D" w14:textId="77777777" w:rsidR="00E1094A" w:rsidRP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61B0878" w14:textId="77777777" w:rsidR="0038324D" w:rsidRPr="006453F1" w:rsidRDefault="0038324D" w:rsidP="006453F1">
      <w:pPr>
        <w:spacing w:line="360" w:lineRule="auto"/>
        <w:jc w:val="center"/>
        <w:rPr>
          <w:b/>
          <w:sz w:val="28"/>
          <w:szCs w:val="28"/>
        </w:rPr>
      </w:pPr>
      <w:r w:rsidRPr="006453F1">
        <w:rPr>
          <w:b/>
          <w:sz w:val="28"/>
          <w:szCs w:val="28"/>
        </w:rPr>
        <w:t xml:space="preserve">О внесении изменений </w:t>
      </w:r>
    </w:p>
    <w:p w14:paraId="0620D32A" w14:textId="77777777" w:rsidR="00ED78BA" w:rsidRPr="006453F1" w:rsidRDefault="0038324D" w:rsidP="006453F1">
      <w:pPr>
        <w:spacing w:line="360" w:lineRule="auto"/>
        <w:jc w:val="center"/>
        <w:rPr>
          <w:b/>
          <w:sz w:val="28"/>
          <w:szCs w:val="28"/>
        </w:rPr>
      </w:pPr>
      <w:r w:rsidRPr="006453F1">
        <w:rPr>
          <w:b/>
          <w:sz w:val="28"/>
          <w:szCs w:val="28"/>
        </w:rPr>
        <w:t>в постановление Исполнительного комитета г.Казани</w:t>
      </w:r>
    </w:p>
    <w:p w14:paraId="3451B791" w14:textId="77777777" w:rsidR="00ED78BA" w:rsidRPr="006453F1" w:rsidRDefault="0038324D" w:rsidP="006453F1">
      <w:pPr>
        <w:spacing w:line="360" w:lineRule="auto"/>
        <w:jc w:val="center"/>
        <w:rPr>
          <w:b/>
          <w:sz w:val="28"/>
          <w:szCs w:val="28"/>
        </w:rPr>
      </w:pPr>
      <w:r w:rsidRPr="006453F1">
        <w:rPr>
          <w:b/>
          <w:sz w:val="28"/>
          <w:szCs w:val="28"/>
        </w:rPr>
        <w:t xml:space="preserve"> от 25.05.2016 №2128</w:t>
      </w:r>
      <w:r w:rsidR="00D235A3" w:rsidRPr="000D61C3">
        <w:rPr>
          <w:sz w:val="28"/>
          <w:szCs w:val="28"/>
        </w:rPr>
        <w:t xml:space="preserve"> </w:t>
      </w:r>
      <w:r w:rsidR="00ED78BA" w:rsidRPr="006453F1">
        <w:rPr>
          <w:sz w:val="28"/>
          <w:szCs w:val="28"/>
        </w:rPr>
        <w:t>«</w:t>
      </w:r>
      <w:r w:rsidR="00ED78BA" w:rsidRPr="006453F1">
        <w:rPr>
          <w:b/>
          <w:sz w:val="28"/>
          <w:szCs w:val="28"/>
        </w:rPr>
        <w:t xml:space="preserve">О Муниципальной программе </w:t>
      </w:r>
    </w:p>
    <w:p w14:paraId="3DFC1031" w14:textId="77777777" w:rsidR="00ED78BA" w:rsidRPr="006453F1" w:rsidRDefault="00ED78BA" w:rsidP="006453F1">
      <w:pPr>
        <w:spacing w:line="360" w:lineRule="auto"/>
        <w:jc w:val="center"/>
        <w:rPr>
          <w:b/>
          <w:sz w:val="28"/>
          <w:szCs w:val="28"/>
        </w:rPr>
      </w:pPr>
      <w:r w:rsidRPr="006453F1">
        <w:rPr>
          <w:b/>
          <w:sz w:val="28"/>
          <w:szCs w:val="28"/>
        </w:rPr>
        <w:t xml:space="preserve">профилактики терроризма и экстремизма </w:t>
      </w:r>
    </w:p>
    <w:p w14:paraId="0A05EB77" w14:textId="56224C13" w:rsidR="0038324D" w:rsidRPr="006453F1" w:rsidRDefault="00ED78BA" w:rsidP="006453F1">
      <w:pPr>
        <w:spacing w:line="360" w:lineRule="auto"/>
        <w:jc w:val="center"/>
        <w:rPr>
          <w:b/>
          <w:sz w:val="28"/>
          <w:szCs w:val="28"/>
        </w:rPr>
      </w:pPr>
      <w:r w:rsidRPr="006453F1">
        <w:rPr>
          <w:b/>
          <w:sz w:val="28"/>
          <w:szCs w:val="28"/>
        </w:rPr>
        <w:t>в г.Казани на 2016-202</w:t>
      </w:r>
      <w:r w:rsidR="003E2E43">
        <w:rPr>
          <w:b/>
          <w:sz w:val="28"/>
          <w:szCs w:val="28"/>
        </w:rPr>
        <w:t>5</w:t>
      </w:r>
      <w:bookmarkStart w:id="0" w:name="_GoBack"/>
      <w:bookmarkEnd w:id="0"/>
      <w:r w:rsidRPr="006453F1">
        <w:rPr>
          <w:b/>
          <w:sz w:val="28"/>
          <w:szCs w:val="28"/>
        </w:rPr>
        <w:t xml:space="preserve"> годы»</w:t>
      </w:r>
      <w:r w:rsidR="0038324D" w:rsidRPr="006453F1">
        <w:rPr>
          <w:b/>
          <w:sz w:val="28"/>
          <w:szCs w:val="28"/>
        </w:rPr>
        <w:t xml:space="preserve"> </w:t>
      </w:r>
    </w:p>
    <w:p w14:paraId="2026E888" w14:textId="77777777" w:rsidR="0038324D" w:rsidRPr="006453F1" w:rsidRDefault="0038324D" w:rsidP="006453F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FB37B02" w14:textId="77777777" w:rsidR="0038324D" w:rsidRPr="006453F1" w:rsidRDefault="0038324D" w:rsidP="006453F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6453F1">
        <w:rPr>
          <w:sz w:val="28"/>
          <w:szCs w:val="28"/>
        </w:rPr>
        <w:t>В целях уточнения мероприятий Муниципальной программы профилактики терроризма и экстремизма в г.Казани на 2016</w:t>
      </w:r>
      <w:r w:rsidR="00ED78BA" w:rsidRPr="006453F1">
        <w:rPr>
          <w:sz w:val="28"/>
          <w:szCs w:val="28"/>
        </w:rPr>
        <w:t>-</w:t>
      </w:r>
      <w:r w:rsidRPr="006453F1">
        <w:rPr>
          <w:sz w:val="28"/>
          <w:szCs w:val="28"/>
        </w:rPr>
        <w:t>202</w:t>
      </w:r>
      <w:r w:rsidR="00525491" w:rsidRPr="006453F1">
        <w:rPr>
          <w:sz w:val="28"/>
          <w:szCs w:val="28"/>
        </w:rPr>
        <w:t>5</w:t>
      </w:r>
      <w:r w:rsidRPr="006453F1">
        <w:rPr>
          <w:sz w:val="28"/>
          <w:szCs w:val="28"/>
        </w:rPr>
        <w:t xml:space="preserve"> годы </w:t>
      </w:r>
      <w:r w:rsidR="00D235A3">
        <w:rPr>
          <w:b/>
          <w:sz w:val="28"/>
          <w:szCs w:val="28"/>
        </w:rPr>
        <w:t>постановляю</w:t>
      </w:r>
      <w:r w:rsidR="00D235A3">
        <w:rPr>
          <w:sz w:val="28"/>
          <w:szCs w:val="28"/>
        </w:rPr>
        <w:t>:</w:t>
      </w:r>
    </w:p>
    <w:p w14:paraId="7382A7C8" w14:textId="1315B39C" w:rsidR="00860DC1" w:rsidRPr="006453F1" w:rsidRDefault="00D235A3" w:rsidP="006453F1">
      <w:pPr>
        <w:widowControl w:val="0"/>
        <w:tabs>
          <w:tab w:val="left" w:pos="1276"/>
        </w:tabs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6453F1">
        <w:rPr>
          <w:sz w:val="28"/>
          <w:szCs w:val="28"/>
        </w:rPr>
        <w:t>приложение к</w:t>
      </w:r>
      <w:r w:rsidR="006453F1" w:rsidRPr="006453F1">
        <w:rPr>
          <w:sz w:val="28"/>
          <w:szCs w:val="28"/>
        </w:rPr>
        <w:t xml:space="preserve"> </w:t>
      </w:r>
      <w:r w:rsidR="0038324D" w:rsidRPr="006453F1">
        <w:rPr>
          <w:sz w:val="28"/>
          <w:szCs w:val="28"/>
        </w:rPr>
        <w:t>постановлени</w:t>
      </w:r>
      <w:r w:rsidR="006453F1">
        <w:rPr>
          <w:sz w:val="28"/>
          <w:szCs w:val="28"/>
        </w:rPr>
        <w:t>ю</w:t>
      </w:r>
      <w:r w:rsidR="0038324D" w:rsidRPr="006453F1">
        <w:rPr>
          <w:sz w:val="28"/>
          <w:szCs w:val="28"/>
        </w:rPr>
        <w:t xml:space="preserve"> Исполнительного комитета г.Казани от</w:t>
      </w:r>
      <w:r w:rsidR="00ED78BA" w:rsidRPr="006453F1">
        <w:rPr>
          <w:sz w:val="28"/>
          <w:szCs w:val="28"/>
        </w:rPr>
        <w:t> </w:t>
      </w:r>
      <w:r w:rsidR="0038324D" w:rsidRPr="006453F1">
        <w:rPr>
          <w:sz w:val="28"/>
          <w:szCs w:val="28"/>
        </w:rPr>
        <w:t>25.05.2016 №2128 «О Муниципальной программе профилактики терроризма и экстремизма в г.Казани на 2016</w:t>
      </w:r>
      <w:r w:rsidR="00ED78BA" w:rsidRPr="006453F1">
        <w:rPr>
          <w:sz w:val="28"/>
          <w:szCs w:val="28"/>
        </w:rPr>
        <w:t>-</w:t>
      </w:r>
      <w:r w:rsidR="0038324D" w:rsidRPr="006453F1">
        <w:rPr>
          <w:sz w:val="28"/>
          <w:szCs w:val="28"/>
        </w:rPr>
        <w:t>202</w:t>
      </w:r>
      <w:r w:rsidR="00ED78BA" w:rsidRPr="006453F1">
        <w:rPr>
          <w:sz w:val="28"/>
          <w:szCs w:val="28"/>
        </w:rPr>
        <w:t>0</w:t>
      </w:r>
      <w:r w:rsidR="0038324D" w:rsidRPr="006453F1">
        <w:rPr>
          <w:sz w:val="28"/>
          <w:szCs w:val="28"/>
        </w:rPr>
        <w:t xml:space="preserve"> годы» </w:t>
      </w:r>
      <w:r w:rsidR="00860DC1" w:rsidRPr="006453F1">
        <w:rPr>
          <w:sz w:val="28"/>
          <w:szCs w:val="28"/>
        </w:rPr>
        <w:t>(с учетом изменений, внесенных в него постановлениями Исполнительного комитета г.Казани</w:t>
      </w:r>
      <w:r w:rsidR="004C728F">
        <w:rPr>
          <w:sz w:val="28"/>
          <w:szCs w:val="28"/>
        </w:rPr>
        <w:t xml:space="preserve"> </w:t>
      </w:r>
      <w:r w:rsidR="00860DC1" w:rsidRPr="006453F1">
        <w:rPr>
          <w:sz w:val="28"/>
          <w:szCs w:val="28"/>
        </w:rPr>
        <w:t>от 27.12.2016 №5316, от 04.04.2017 №976, от 05.02.2018 №491, от 26.02.2018 №749, от 08.08.2018 №4328, от 22.11.2018 №5933, от 13.05.2019 №1705, от 26.07.2019 №2711, от 11.11.2019 №3986, от 30.12.2020 №3983</w:t>
      </w:r>
      <w:r w:rsidR="00D528EF" w:rsidRPr="006453F1">
        <w:rPr>
          <w:sz w:val="28"/>
          <w:szCs w:val="28"/>
        </w:rPr>
        <w:t>, от 16.07.2021 №1750</w:t>
      </w:r>
      <w:r w:rsidR="00DB791B">
        <w:rPr>
          <w:sz w:val="28"/>
          <w:szCs w:val="28"/>
        </w:rPr>
        <w:t xml:space="preserve">, </w:t>
      </w:r>
      <w:r w:rsidR="00DB791B" w:rsidRPr="006453F1">
        <w:rPr>
          <w:sz w:val="28"/>
          <w:szCs w:val="28"/>
        </w:rPr>
        <w:t xml:space="preserve">от </w:t>
      </w:r>
      <w:r w:rsidR="00DB791B">
        <w:rPr>
          <w:sz w:val="28"/>
          <w:szCs w:val="28"/>
        </w:rPr>
        <w:t>27</w:t>
      </w:r>
      <w:r w:rsidR="00DB791B" w:rsidRPr="006453F1">
        <w:rPr>
          <w:sz w:val="28"/>
          <w:szCs w:val="28"/>
        </w:rPr>
        <w:t>.0</w:t>
      </w:r>
      <w:r w:rsidR="00DB791B">
        <w:rPr>
          <w:sz w:val="28"/>
          <w:szCs w:val="28"/>
        </w:rPr>
        <w:t>1</w:t>
      </w:r>
      <w:r w:rsidR="00DB791B" w:rsidRPr="006453F1">
        <w:rPr>
          <w:sz w:val="28"/>
          <w:szCs w:val="28"/>
        </w:rPr>
        <w:t>.202</w:t>
      </w:r>
      <w:r w:rsidR="00DB791B">
        <w:rPr>
          <w:sz w:val="28"/>
          <w:szCs w:val="28"/>
        </w:rPr>
        <w:t>2</w:t>
      </w:r>
      <w:r w:rsidR="00DB791B" w:rsidRPr="006453F1">
        <w:rPr>
          <w:sz w:val="28"/>
          <w:szCs w:val="28"/>
        </w:rPr>
        <w:t xml:space="preserve"> №</w:t>
      </w:r>
      <w:r w:rsidR="00DB791B">
        <w:rPr>
          <w:sz w:val="28"/>
          <w:szCs w:val="28"/>
        </w:rPr>
        <w:t>270</w:t>
      </w:r>
      <w:r w:rsidR="00860DC1" w:rsidRPr="006453F1">
        <w:rPr>
          <w:sz w:val="28"/>
          <w:szCs w:val="28"/>
        </w:rPr>
        <w:t>) следующие изменения:</w:t>
      </w:r>
    </w:p>
    <w:p w14:paraId="4BB7514F" w14:textId="069E55DB" w:rsidR="00CB267C" w:rsidRPr="006453F1" w:rsidRDefault="00CB267C" w:rsidP="006453F1">
      <w:pPr>
        <w:widowControl w:val="0"/>
        <w:tabs>
          <w:tab w:val="left" w:pos="1276"/>
        </w:tabs>
        <w:overflowPunct/>
        <w:spacing w:line="360" w:lineRule="auto"/>
        <w:ind w:firstLine="709"/>
        <w:jc w:val="both"/>
        <w:textAlignment w:val="auto"/>
        <w:rPr>
          <w:bCs/>
          <w:color w:val="FF0000"/>
          <w:sz w:val="28"/>
          <w:szCs w:val="28"/>
        </w:rPr>
      </w:pPr>
      <w:r w:rsidRPr="006453F1">
        <w:rPr>
          <w:sz w:val="28"/>
          <w:szCs w:val="28"/>
        </w:rPr>
        <w:t>1.</w:t>
      </w:r>
      <w:r w:rsidR="0014001E">
        <w:rPr>
          <w:sz w:val="28"/>
          <w:szCs w:val="28"/>
        </w:rPr>
        <w:t>1</w:t>
      </w:r>
      <w:r w:rsidRPr="006453F1">
        <w:rPr>
          <w:sz w:val="28"/>
          <w:szCs w:val="28"/>
        </w:rPr>
        <w:t xml:space="preserve">. приложение №1 изложить в редакции </w:t>
      </w:r>
      <w:r w:rsidR="00ED78BA" w:rsidRPr="006453F1">
        <w:rPr>
          <w:sz w:val="28"/>
          <w:szCs w:val="28"/>
        </w:rPr>
        <w:t xml:space="preserve">согласно </w:t>
      </w:r>
      <w:r w:rsidRPr="006453F1">
        <w:rPr>
          <w:sz w:val="28"/>
          <w:szCs w:val="28"/>
        </w:rPr>
        <w:t>приложени</w:t>
      </w:r>
      <w:r w:rsidR="00ED78BA" w:rsidRPr="006453F1">
        <w:rPr>
          <w:sz w:val="28"/>
          <w:szCs w:val="28"/>
        </w:rPr>
        <w:t>ю</w:t>
      </w:r>
      <w:r w:rsidRPr="006453F1">
        <w:rPr>
          <w:sz w:val="28"/>
          <w:szCs w:val="28"/>
        </w:rPr>
        <w:t xml:space="preserve"> №1 к настоящему постановлению</w:t>
      </w:r>
      <w:r w:rsidR="00ED78BA" w:rsidRPr="006453F1">
        <w:rPr>
          <w:bCs/>
          <w:sz w:val="28"/>
          <w:szCs w:val="28"/>
        </w:rPr>
        <w:t>;</w:t>
      </w:r>
    </w:p>
    <w:p w14:paraId="52B71B11" w14:textId="40D15421" w:rsidR="007E0B3C" w:rsidRDefault="00860DC1">
      <w:pPr>
        <w:widowControl w:val="0"/>
        <w:tabs>
          <w:tab w:val="left" w:pos="1276"/>
        </w:tabs>
        <w:overflowPunct/>
        <w:spacing w:line="360" w:lineRule="auto"/>
        <w:ind w:firstLine="709"/>
        <w:jc w:val="both"/>
        <w:textAlignment w:val="auto"/>
        <w:rPr>
          <w:bCs/>
          <w:color w:val="FF0000"/>
          <w:sz w:val="28"/>
          <w:szCs w:val="28"/>
        </w:rPr>
      </w:pPr>
      <w:r w:rsidRPr="006453F1">
        <w:rPr>
          <w:sz w:val="28"/>
          <w:szCs w:val="28"/>
        </w:rPr>
        <w:t>1.</w:t>
      </w:r>
      <w:r w:rsidR="0014001E">
        <w:rPr>
          <w:sz w:val="28"/>
          <w:szCs w:val="28"/>
        </w:rPr>
        <w:t>2</w:t>
      </w:r>
      <w:r w:rsidRPr="006453F1">
        <w:rPr>
          <w:sz w:val="28"/>
          <w:szCs w:val="28"/>
        </w:rPr>
        <w:t>.</w:t>
      </w:r>
      <w:r w:rsidR="00A8703D" w:rsidRPr="006453F1">
        <w:rPr>
          <w:sz w:val="28"/>
          <w:szCs w:val="28"/>
        </w:rPr>
        <w:t xml:space="preserve"> </w:t>
      </w:r>
      <w:r w:rsidR="00AC6B56" w:rsidRPr="006453F1">
        <w:rPr>
          <w:sz w:val="28"/>
          <w:szCs w:val="28"/>
        </w:rPr>
        <w:t xml:space="preserve">приложение №3 изложить в редакции </w:t>
      </w:r>
      <w:r w:rsidR="00ED78BA" w:rsidRPr="006453F1">
        <w:rPr>
          <w:sz w:val="28"/>
          <w:szCs w:val="28"/>
        </w:rPr>
        <w:t xml:space="preserve">согласно </w:t>
      </w:r>
      <w:r w:rsidR="00AC6B56" w:rsidRPr="006453F1">
        <w:rPr>
          <w:sz w:val="28"/>
          <w:szCs w:val="28"/>
        </w:rPr>
        <w:t>приложени</w:t>
      </w:r>
      <w:r w:rsidR="00ED78BA" w:rsidRPr="006453F1">
        <w:rPr>
          <w:sz w:val="28"/>
          <w:szCs w:val="28"/>
        </w:rPr>
        <w:t>ю</w:t>
      </w:r>
      <w:r w:rsidR="00AC6B56" w:rsidRPr="006453F1">
        <w:rPr>
          <w:sz w:val="28"/>
          <w:szCs w:val="28"/>
        </w:rPr>
        <w:t xml:space="preserve"> №</w:t>
      </w:r>
      <w:r w:rsidR="00E667CF" w:rsidRPr="006453F1">
        <w:rPr>
          <w:sz w:val="28"/>
          <w:szCs w:val="28"/>
        </w:rPr>
        <w:t>2</w:t>
      </w:r>
      <w:r w:rsidR="00AC6B56" w:rsidRPr="006453F1">
        <w:rPr>
          <w:sz w:val="28"/>
          <w:szCs w:val="28"/>
        </w:rPr>
        <w:t xml:space="preserve"> к настоящему постановлению</w:t>
      </w:r>
      <w:r w:rsidR="00D235A3">
        <w:rPr>
          <w:bCs/>
          <w:sz w:val="28"/>
          <w:szCs w:val="28"/>
        </w:rPr>
        <w:t>.</w:t>
      </w:r>
    </w:p>
    <w:p w14:paraId="3579D3FC" w14:textId="561B6B19" w:rsidR="0096710B" w:rsidRPr="00DB373D" w:rsidRDefault="0096710B" w:rsidP="0096710B">
      <w:pPr>
        <w:widowControl w:val="0"/>
        <w:overflowPunct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DB373D">
        <w:t xml:space="preserve"> </w:t>
      </w:r>
      <w:r>
        <w:rPr>
          <w:sz w:val="28"/>
          <w:szCs w:val="28"/>
        </w:rPr>
        <w:t>Финансо</w:t>
      </w:r>
      <w:r w:rsidRPr="00DB373D">
        <w:rPr>
          <w:bCs/>
          <w:sz w:val="28"/>
          <w:szCs w:val="28"/>
        </w:rPr>
        <w:t xml:space="preserve">вому управлению Исполнительного комитета г.Казани </w:t>
      </w:r>
      <w:r w:rsidRPr="00DB373D">
        <w:rPr>
          <w:bCs/>
          <w:sz w:val="28"/>
          <w:szCs w:val="28"/>
        </w:rPr>
        <w:lastRenderedPageBreak/>
        <w:t>(</w:t>
      </w:r>
      <w:proofErr w:type="spellStart"/>
      <w:r w:rsidRPr="00DB373D">
        <w:rPr>
          <w:bCs/>
          <w:sz w:val="28"/>
          <w:szCs w:val="28"/>
        </w:rPr>
        <w:t>И.Р.Мухаметшин</w:t>
      </w:r>
      <w:proofErr w:type="spellEnd"/>
      <w:r w:rsidRPr="00DB373D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внести изменения в сводную бюджетную роспись г.Казани </w:t>
      </w:r>
      <w:r>
        <w:rPr>
          <w:bCs/>
          <w:sz w:val="28"/>
          <w:szCs w:val="28"/>
        </w:rPr>
        <w:br/>
        <w:t>в соответствии с</w:t>
      </w:r>
      <w:r w:rsidRPr="00DB373D">
        <w:rPr>
          <w:bCs/>
          <w:sz w:val="28"/>
          <w:szCs w:val="28"/>
        </w:rPr>
        <w:t xml:space="preserve"> приложени</w:t>
      </w:r>
      <w:r>
        <w:rPr>
          <w:bCs/>
          <w:sz w:val="28"/>
          <w:szCs w:val="28"/>
        </w:rPr>
        <w:t>ем №4 к настоящему постановлению</w:t>
      </w:r>
      <w:r w:rsidRPr="00DB373D">
        <w:rPr>
          <w:bCs/>
          <w:sz w:val="28"/>
          <w:szCs w:val="28"/>
        </w:rPr>
        <w:t>.</w:t>
      </w:r>
    </w:p>
    <w:p w14:paraId="55962D12" w14:textId="17ABEF1F" w:rsidR="007E0B3C" w:rsidRDefault="0096710B">
      <w:pPr>
        <w:widowControl w:val="0"/>
        <w:overflowPunct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235A3">
        <w:rPr>
          <w:bCs/>
          <w:sz w:val="28"/>
          <w:szCs w:val="28"/>
        </w:rPr>
        <w:t xml:space="preserve">. Руководителю Аппарата Исполнительного комитета г.Казани </w:t>
      </w:r>
      <w:proofErr w:type="spellStart"/>
      <w:r w:rsidR="00D235A3">
        <w:rPr>
          <w:bCs/>
          <w:sz w:val="28"/>
          <w:szCs w:val="28"/>
        </w:rPr>
        <w:t>Б.Р.Алееву</w:t>
      </w:r>
      <w:proofErr w:type="spellEnd"/>
      <w:r w:rsidR="00D235A3">
        <w:rPr>
          <w:bCs/>
          <w:sz w:val="28"/>
          <w:szCs w:val="28"/>
        </w:rPr>
        <w:t xml:space="preserve"> </w:t>
      </w:r>
      <w:r w:rsidR="0038324D" w:rsidRPr="006453F1">
        <w:rPr>
          <w:bCs/>
          <w:sz w:val="28"/>
          <w:szCs w:val="28"/>
        </w:rPr>
        <w:t>обеспечить целевое использование выделенных средств и организацию мероприятий согласно приложению №</w:t>
      </w:r>
      <w:r w:rsidR="00E667CF" w:rsidRPr="006453F1">
        <w:rPr>
          <w:bCs/>
          <w:sz w:val="28"/>
          <w:szCs w:val="28"/>
        </w:rPr>
        <w:t>3</w:t>
      </w:r>
      <w:r w:rsidR="0038324D" w:rsidRPr="006453F1">
        <w:rPr>
          <w:bCs/>
          <w:sz w:val="28"/>
          <w:szCs w:val="28"/>
        </w:rPr>
        <w:t xml:space="preserve"> к настоящему постановлению. </w:t>
      </w:r>
    </w:p>
    <w:p w14:paraId="7D4BF9D5" w14:textId="5BD4EDDD" w:rsidR="007E0B3C" w:rsidRDefault="0096710B">
      <w:pPr>
        <w:widowControl w:val="0"/>
        <w:overflowPunct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35A14" w:rsidRPr="006453F1">
        <w:rPr>
          <w:bCs/>
          <w:sz w:val="28"/>
          <w:szCs w:val="28"/>
        </w:rPr>
        <w:t xml:space="preserve">. </w:t>
      </w:r>
      <w:r w:rsidR="00F35A14" w:rsidRPr="006453F1">
        <w:rPr>
          <w:sz w:val="28"/>
          <w:szCs w:val="28"/>
        </w:rPr>
        <w:t xml:space="preserve">Опубликовать настоящее постановление в Сборнике документов и </w:t>
      </w:r>
      <w:r w:rsidR="00F35A14" w:rsidRPr="006453F1">
        <w:rPr>
          <w:sz w:val="28"/>
          <w:szCs w:val="28"/>
        </w:rPr>
        <w:br/>
        <w:t xml:space="preserve">правовых актов муниципального образования города Казани и разместить его на официальном портале органов местного самоуправления города Казани </w:t>
      </w:r>
      <w:r w:rsidR="00D235A3">
        <w:rPr>
          <w:color w:val="000000" w:themeColor="text1"/>
          <w:sz w:val="28"/>
          <w:szCs w:val="28"/>
        </w:rPr>
        <w:t>(</w:t>
      </w:r>
      <w:hyperlink r:id="rId8" w:history="1">
        <w:r w:rsidR="00D235A3">
          <w:rPr>
            <w:rStyle w:val="a3"/>
            <w:color w:val="000000" w:themeColor="text1"/>
            <w:sz w:val="28"/>
            <w:szCs w:val="28"/>
            <w:u w:val="none"/>
          </w:rPr>
          <w:t>www.kzn.ru</w:t>
        </w:r>
      </w:hyperlink>
      <w:r w:rsidR="00F35A14" w:rsidRPr="006453F1">
        <w:rPr>
          <w:bCs/>
          <w:color w:val="000000" w:themeColor="text1"/>
          <w:sz w:val="28"/>
          <w:szCs w:val="28"/>
        </w:rPr>
        <w:t>).</w:t>
      </w:r>
    </w:p>
    <w:p w14:paraId="66BC489A" w14:textId="6EA1BFF3" w:rsidR="007E0B3C" w:rsidRDefault="0096710B">
      <w:pPr>
        <w:widowControl w:val="0"/>
        <w:overflowPunct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8324D" w:rsidRPr="006453F1">
        <w:rPr>
          <w:bCs/>
          <w:sz w:val="28"/>
          <w:szCs w:val="28"/>
        </w:rPr>
        <w:t xml:space="preserve">. Контроль за исполнением настоящего постановления </w:t>
      </w:r>
      <w:r w:rsidR="006B66A6" w:rsidRPr="006453F1">
        <w:rPr>
          <w:bCs/>
          <w:sz w:val="28"/>
          <w:szCs w:val="28"/>
        </w:rPr>
        <w:t>оставляю за собой.</w:t>
      </w:r>
    </w:p>
    <w:p w14:paraId="603A2F42" w14:textId="77777777" w:rsidR="007E0B3C" w:rsidRDefault="007E0B3C">
      <w:pPr>
        <w:widowControl w:val="0"/>
        <w:overflowPunct/>
        <w:spacing w:line="360" w:lineRule="auto"/>
        <w:ind w:firstLine="709"/>
        <w:jc w:val="both"/>
        <w:textAlignment w:val="auto"/>
        <w:rPr>
          <w:bCs/>
          <w:sz w:val="28"/>
          <w:szCs w:val="28"/>
        </w:rPr>
      </w:pPr>
    </w:p>
    <w:p w14:paraId="3333E5B9" w14:textId="77777777" w:rsidR="007E0B3C" w:rsidRPr="000D61C3" w:rsidRDefault="0038324D" w:rsidP="006453F1">
      <w:pPr>
        <w:spacing w:line="360" w:lineRule="auto"/>
        <w:rPr>
          <w:sz w:val="28"/>
          <w:szCs w:val="28"/>
          <w:lang w:val="en-US"/>
        </w:rPr>
        <w:sectPr w:rsidR="007E0B3C" w:rsidRPr="000D61C3" w:rsidSect="00DB791B">
          <w:headerReference w:type="default" r:id="rId9"/>
          <w:headerReference w:type="first" r:id="rId10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6453F1">
        <w:rPr>
          <w:b/>
          <w:bCs/>
          <w:sz w:val="28"/>
          <w:szCs w:val="28"/>
        </w:rPr>
        <w:t>Руководитель</w:t>
      </w:r>
      <w:r w:rsidRPr="006453F1">
        <w:rPr>
          <w:b/>
          <w:bCs/>
          <w:sz w:val="28"/>
          <w:szCs w:val="28"/>
        </w:rPr>
        <w:tab/>
        <w:t xml:space="preserve">                                                                                 </w:t>
      </w:r>
      <w:r w:rsidR="00ED78BA" w:rsidRPr="006453F1">
        <w:rPr>
          <w:b/>
          <w:bCs/>
          <w:sz w:val="28"/>
          <w:szCs w:val="28"/>
        </w:rPr>
        <w:t xml:space="preserve">   </w:t>
      </w:r>
      <w:proofErr w:type="spellStart"/>
      <w:r w:rsidR="006B66A6" w:rsidRPr="006453F1">
        <w:rPr>
          <w:b/>
          <w:bCs/>
          <w:sz w:val="28"/>
          <w:szCs w:val="28"/>
        </w:rPr>
        <w:t>Р.Г.Гафаров</w:t>
      </w:r>
      <w:proofErr w:type="spellEnd"/>
    </w:p>
    <w:p w14:paraId="6900AF83" w14:textId="77777777" w:rsidR="00410FA3" w:rsidRDefault="00410FA3" w:rsidP="00410FA3">
      <w:pPr>
        <w:rPr>
          <w:sz w:val="24"/>
          <w:szCs w:val="24"/>
          <w:lang w:val="en-US"/>
        </w:rPr>
        <w:sectPr w:rsidR="00410FA3" w:rsidSect="002C552A">
          <w:type w:val="continuous"/>
          <w:pgSz w:w="11906" w:h="16838"/>
          <w:pgMar w:top="568" w:right="850" w:bottom="1135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4446" w:type="dxa"/>
        <w:tblInd w:w="10773" w:type="dxa"/>
        <w:tblLook w:val="04A0" w:firstRow="1" w:lastRow="0" w:firstColumn="1" w:lastColumn="0" w:noHBand="0" w:noVBand="1"/>
      </w:tblPr>
      <w:tblGrid>
        <w:gridCol w:w="4446"/>
      </w:tblGrid>
      <w:tr w:rsidR="00410FA3" w:rsidRPr="0001042C" w14:paraId="71BEA7BF" w14:textId="77777777" w:rsidTr="00D17F7B">
        <w:trPr>
          <w:trHeight w:val="1875"/>
        </w:trPr>
        <w:tc>
          <w:tcPr>
            <w:tcW w:w="4446" w:type="dxa"/>
            <w:shd w:val="clear" w:color="auto" w:fill="auto"/>
          </w:tcPr>
          <w:p w14:paraId="5A5A3577" w14:textId="77777777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№1</w:t>
            </w:r>
          </w:p>
          <w:p w14:paraId="51C20041" w14:textId="77777777" w:rsidR="00410FA3" w:rsidRPr="00D17F7B" w:rsidRDefault="00410FA3" w:rsidP="00CA16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1A909847" w14:textId="77777777" w:rsidR="00410FA3" w:rsidRPr="00D17F7B" w:rsidRDefault="00410FA3" w:rsidP="003C2DFC">
            <w:pPr>
              <w:pStyle w:val="ConsPlusNormal"/>
              <w:ind w:right="1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282BAF"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г.Казани</w:t>
            </w:r>
          </w:p>
          <w:p w14:paraId="382EAD64" w14:textId="77777777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от ___________ №_________</w:t>
            </w:r>
          </w:p>
        </w:tc>
      </w:tr>
    </w:tbl>
    <w:p w14:paraId="3A364319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 xml:space="preserve">Цель, задачи, индикаторы оценки результатов, финансирование по мероприятиям </w:t>
      </w:r>
    </w:p>
    <w:p w14:paraId="4EB8E189" w14:textId="77777777" w:rsidR="00CB2FB1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1042C">
        <w:rPr>
          <w:rFonts w:ascii="Times New Roman" w:hAnsi="Times New Roman" w:cs="Times New Roman"/>
          <w:b/>
          <w:sz w:val="24"/>
          <w:szCs w:val="24"/>
        </w:rPr>
        <w:t>униципальной программы профилактики терроризма и экс</w:t>
      </w:r>
      <w:r>
        <w:rPr>
          <w:rFonts w:ascii="Times New Roman" w:hAnsi="Times New Roman" w:cs="Times New Roman"/>
          <w:b/>
          <w:sz w:val="24"/>
          <w:szCs w:val="24"/>
        </w:rPr>
        <w:t>тремизма в г.Казани на 2016</w:t>
      </w:r>
      <w:r w:rsidR="00CB2FB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67908" w:rsidRPr="00867908">
        <w:rPr>
          <w:rFonts w:ascii="Times New Roman" w:hAnsi="Times New Roman" w:cs="Times New Roman"/>
          <w:b/>
          <w:sz w:val="24"/>
          <w:szCs w:val="24"/>
        </w:rPr>
        <w:t>5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25B11B3D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>Цель:</w:t>
      </w:r>
      <w:r w:rsidRPr="0001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1042C">
        <w:rPr>
          <w:rFonts w:ascii="Times New Roman" w:hAnsi="Times New Roman" w:cs="Times New Roman"/>
          <w:b/>
          <w:sz w:val="24"/>
          <w:szCs w:val="24"/>
        </w:rPr>
        <w:t>рофилактика терроризма и экстремизма в целях защиты жизни людей, проживающих в г.Казани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EBE2B" w14:textId="77777777" w:rsidR="00410FA3" w:rsidRPr="00E169BF" w:rsidRDefault="00410FA3" w:rsidP="00170218">
      <w:pPr>
        <w:pStyle w:val="ConsPlusNormal"/>
        <w:spacing w:line="276" w:lineRule="auto"/>
        <w:ind w:firstLine="709"/>
        <w:jc w:val="center"/>
      </w:pPr>
      <w:r w:rsidRPr="0001042C">
        <w:rPr>
          <w:rFonts w:ascii="Times New Roman" w:hAnsi="Times New Roman" w:cs="Times New Roman"/>
          <w:b/>
          <w:sz w:val="24"/>
          <w:szCs w:val="24"/>
        </w:rPr>
        <w:t>от террористических и экстремистских проявлений</w:t>
      </w:r>
    </w:p>
    <w:tbl>
      <w:tblPr>
        <w:tblpPr w:leftFromText="180" w:rightFromText="180" w:vertAnchor="text" w:horzAnchor="margin" w:tblpXSpec="center" w:tblpY="954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563"/>
        <w:gridCol w:w="1841"/>
        <w:gridCol w:w="1559"/>
        <w:gridCol w:w="661"/>
        <w:gridCol w:w="615"/>
        <w:gridCol w:w="425"/>
        <w:gridCol w:w="292"/>
        <w:gridCol w:w="417"/>
        <w:gridCol w:w="291"/>
        <w:gridCol w:w="559"/>
        <w:gridCol w:w="150"/>
        <w:gridCol w:w="701"/>
        <w:gridCol w:w="8"/>
        <w:gridCol w:w="701"/>
        <w:gridCol w:w="8"/>
        <w:gridCol w:w="567"/>
        <w:gridCol w:w="137"/>
        <w:gridCol w:w="563"/>
        <w:gridCol w:w="148"/>
        <w:gridCol w:w="569"/>
      </w:tblGrid>
      <w:tr w:rsidR="00410FA3" w:rsidRPr="0001042C" w14:paraId="68B69B85" w14:textId="77777777" w:rsidTr="00CA1617">
        <w:tc>
          <w:tcPr>
            <w:tcW w:w="16126" w:type="dxa"/>
            <w:gridSpan w:val="21"/>
            <w:shd w:val="clear" w:color="auto" w:fill="auto"/>
          </w:tcPr>
          <w:p w14:paraId="318224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1.  Организационные, информационные мероприятия по профилактике экстремизма и терроризма</w:t>
            </w:r>
          </w:p>
        </w:tc>
      </w:tr>
      <w:tr w:rsidR="00410FA3" w:rsidRPr="0001042C" w14:paraId="04DE18A4" w14:textId="77777777" w:rsidTr="00CA1617">
        <w:tc>
          <w:tcPr>
            <w:tcW w:w="16126" w:type="dxa"/>
            <w:gridSpan w:val="21"/>
            <w:shd w:val="clear" w:color="auto" w:fill="auto"/>
          </w:tcPr>
          <w:p w14:paraId="4079347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0F782875" w14:textId="77777777" w:rsidTr="00CA1617">
        <w:tc>
          <w:tcPr>
            <w:tcW w:w="4351" w:type="dxa"/>
            <w:shd w:val="clear" w:color="auto" w:fill="auto"/>
          </w:tcPr>
          <w:p w14:paraId="5763FE8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563" w:type="dxa"/>
            <w:shd w:val="clear" w:color="auto" w:fill="auto"/>
          </w:tcPr>
          <w:p w14:paraId="32286EA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542A3FA1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841" w:type="dxa"/>
            <w:shd w:val="clear" w:color="auto" w:fill="auto"/>
          </w:tcPr>
          <w:p w14:paraId="73D7F57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3EF0478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14:paraId="22F588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40870F8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6BB11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7675B3A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C79973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7FA9C29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E9BC10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848E1D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0F0BD23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538C3FC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</w:tcPr>
          <w:p w14:paraId="46788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18139A6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2" w:type="dxa"/>
            <w:gridSpan w:val="3"/>
          </w:tcPr>
          <w:p w14:paraId="4316F8A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634DB79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1" w:type="dxa"/>
            <w:gridSpan w:val="2"/>
          </w:tcPr>
          <w:p w14:paraId="378A14E5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2024 </w:t>
            </w:r>
          </w:p>
          <w:p w14:paraId="47506FA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9" w:type="dxa"/>
          </w:tcPr>
          <w:p w14:paraId="73D7568A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 xml:space="preserve">2025 </w:t>
            </w:r>
          </w:p>
          <w:p w14:paraId="271FF14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7BBA094F" w14:textId="77777777" w:rsidTr="00CA1617">
        <w:tc>
          <w:tcPr>
            <w:tcW w:w="4351" w:type="dxa"/>
            <w:shd w:val="clear" w:color="auto" w:fill="auto"/>
          </w:tcPr>
          <w:p w14:paraId="0FB4C70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вес совершения (попытка совершения) террористических актов на территории г.Казани, процентов </w:t>
            </w:r>
          </w:p>
        </w:tc>
        <w:tc>
          <w:tcPr>
            <w:tcW w:w="1563" w:type="dxa"/>
            <w:shd w:val="clear" w:color="auto" w:fill="auto"/>
          </w:tcPr>
          <w:p w14:paraId="2545208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14:paraId="67FEB17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0EAFF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64C9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9C6F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6FE2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</w:tcPr>
          <w:p w14:paraId="224167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</w:tcPr>
          <w:p w14:paraId="42399AF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2" w:type="dxa"/>
            <w:gridSpan w:val="3"/>
          </w:tcPr>
          <w:p w14:paraId="36FBCD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gridSpan w:val="2"/>
          </w:tcPr>
          <w:p w14:paraId="75102F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569" w:type="dxa"/>
          </w:tcPr>
          <w:p w14:paraId="08E95DA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</w:tr>
      <w:tr w:rsidR="00410FA3" w:rsidRPr="0001042C" w14:paraId="0FF79464" w14:textId="77777777" w:rsidTr="00CA1617">
        <w:tc>
          <w:tcPr>
            <w:tcW w:w="4351" w:type="dxa"/>
            <w:vMerge w:val="restart"/>
            <w:shd w:val="clear" w:color="auto" w:fill="auto"/>
          </w:tcPr>
          <w:p w14:paraId="2B04066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14:paraId="547643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1049A0" w14:textId="77777777" w:rsidR="00410FA3" w:rsidRPr="007D71BA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7D71BA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6812" w:type="dxa"/>
            <w:gridSpan w:val="17"/>
            <w:shd w:val="clear" w:color="auto" w:fill="auto"/>
          </w:tcPr>
          <w:p w14:paraId="03E554E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21890264" w14:textId="77777777" w:rsidTr="00CA1617">
        <w:trPr>
          <w:cantSplit/>
          <w:trHeight w:val="998"/>
        </w:trPr>
        <w:tc>
          <w:tcPr>
            <w:tcW w:w="4351" w:type="dxa"/>
            <w:vMerge/>
            <w:shd w:val="clear" w:color="auto" w:fill="auto"/>
          </w:tcPr>
          <w:p w14:paraId="28046BB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14:paraId="4CA5057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CFE36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  <w:textDirection w:val="btLr"/>
          </w:tcPr>
          <w:p w14:paraId="4F5498B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615" w:type="dxa"/>
            <w:shd w:val="clear" w:color="auto" w:fill="auto"/>
            <w:textDirection w:val="btLr"/>
          </w:tcPr>
          <w:p w14:paraId="7B73E00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17" w:type="dxa"/>
            <w:gridSpan w:val="2"/>
            <w:shd w:val="clear" w:color="auto" w:fill="auto"/>
            <w:textDirection w:val="btLr"/>
          </w:tcPr>
          <w:p w14:paraId="276638D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179EA6D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C730B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textDirection w:val="btLr"/>
          </w:tcPr>
          <w:p w14:paraId="24874A9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gridSpan w:val="2"/>
            <w:textDirection w:val="btLr"/>
          </w:tcPr>
          <w:p w14:paraId="75458D5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567" w:type="dxa"/>
            <w:textDirection w:val="btLr"/>
          </w:tcPr>
          <w:p w14:paraId="084B76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0" w:type="dxa"/>
            <w:gridSpan w:val="2"/>
            <w:textDirection w:val="btLr"/>
          </w:tcPr>
          <w:p w14:paraId="520A31B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7" w:type="dxa"/>
            <w:gridSpan w:val="2"/>
            <w:textDirection w:val="btLr"/>
          </w:tcPr>
          <w:p w14:paraId="6C234E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6F92FC18" w14:textId="77777777" w:rsidTr="00CA1617">
        <w:trPr>
          <w:trHeight w:val="227"/>
        </w:trPr>
        <w:tc>
          <w:tcPr>
            <w:tcW w:w="4351" w:type="dxa"/>
            <w:shd w:val="clear" w:color="auto" w:fill="auto"/>
          </w:tcPr>
          <w:p w14:paraId="202D6C5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9A2911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CA5C5E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3EA5E38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7D162C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56B313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0142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E6564B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72D4A4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2A876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73D40C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28F1D4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6081D3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1A1E2F72" w14:textId="77777777" w:rsidTr="00CA1617">
        <w:tc>
          <w:tcPr>
            <w:tcW w:w="4351" w:type="dxa"/>
            <w:shd w:val="clear" w:color="auto" w:fill="auto"/>
          </w:tcPr>
          <w:p w14:paraId="74DE127C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деятельности Антитеррористической комиссии в г.Казани и рабочих групп Антитеррористической комиссии по районам г.Казани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678234D" w14:textId="77777777" w:rsidR="00410FA3" w:rsidRPr="000D61C3" w:rsidRDefault="00D235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>Антитеррористическая комиссия в г.Казани,</w:t>
            </w:r>
          </w:p>
          <w:p w14:paraId="49EEE503" w14:textId="363D27EE" w:rsidR="00410FA3" w:rsidRPr="000D61C3" w:rsidRDefault="00D235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>отдел координации программ в сфере профилактики</w:t>
            </w:r>
            <w:r w:rsidR="00410FA3" w:rsidRPr="000D61C3">
              <w:rPr>
                <w:spacing w:val="-4"/>
                <w:sz w:val="21"/>
                <w:szCs w:val="21"/>
              </w:rPr>
              <w:t xml:space="preserve"> правонарушений Аппарата Исполнительного комитета г.Казани, </w:t>
            </w:r>
          </w:p>
          <w:p w14:paraId="6CD48C17" w14:textId="77777777" w:rsidR="00410FA3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>администрации районов Исполнительного комитета г.Казани</w:t>
            </w:r>
          </w:p>
          <w:p w14:paraId="347837D2" w14:textId="77777777" w:rsidR="0014001E" w:rsidRPr="000D61C3" w:rsidRDefault="0014001E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</w:p>
          <w:p w14:paraId="310F2CB1" w14:textId="77777777" w:rsidR="00B85887" w:rsidRPr="00867908" w:rsidRDefault="00B85887" w:rsidP="00E169BF">
            <w:pPr>
              <w:shd w:val="clear" w:color="auto" w:fill="FFFFFF"/>
              <w:tabs>
                <w:tab w:val="left" w:pos="447"/>
              </w:tabs>
              <w:jc w:val="righ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E32502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71393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2025</w:t>
            </w:r>
            <w:r w:rsidR="00C71393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5B39B7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503F4A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271F07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6C7D690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233E14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3B572F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BA84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0764B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52F869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B4B4F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33304F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F5626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070D08F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</w:tr>
      <w:tr w:rsidR="00410FA3" w:rsidRPr="0001042C" w14:paraId="4979F856" w14:textId="77777777" w:rsidTr="00CA1617">
        <w:trPr>
          <w:trHeight w:val="283"/>
        </w:trPr>
        <w:tc>
          <w:tcPr>
            <w:tcW w:w="4351" w:type="dxa"/>
            <w:shd w:val="clear" w:color="auto" w:fill="auto"/>
          </w:tcPr>
          <w:p w14:paraId="130EEC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3EA5EE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A8D5F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2E25154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5FAE5F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3FA48D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6DEE4B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FF995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34EC18B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07D2F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3D902CC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5F11B3A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452578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6A15FDC9" w14:textId="77777777" w:rsidTr="00CA1617">
        <w:trPr>
          <w:trHeight w:val="1261"/>
        </w:trPr>
        <w:tc>
          <w:tcPr>
            <w:tcW w:w="4351" w:type="dxa"/>
            <w:shd w:val="clear" w:color="auto" w:fill="auto"/>
          </w:tcPr>
          <w:p w14:paraId="6738CEA3" w14:textId="759ED4EF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Утверждение ежегодных планов работы (примерного плана заседаний) Антитеррористической комиссии в г.Казани и </w:t>
            </w:r>
            <w:r>
              <w:rPr>
                <w:sz w:val="21"/>
                <w:szCs w:val="21"/>
              </w:rPr>
              <w:t xml:space="preserve">ее </w:t>
            </w:r>
            <w:r w:rsidRPr="00C9239F">
              <w:rPr>
                <w:sz w:val="21"/>
                <w:szCs w:val="21"/>
              </w:rPr>
              <w:t xml:space="preserve">рабочих групп по районам г.Казани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95C236D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Антитеррористическая комиссия в г.Казани,</w:t>
            </w:r>
          </w:p>
          <w:p w14:paraId="2EC7C8C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 Исполнительного комитета г.Казани</w:t>
            </w:r>
          </w:p>
        </w:tc>
        <w:tc>
          <w:tcPr>
            <w:tcW w:w="1559" w:type="dxa"/>
            <w:shd w:val="clear" w:color="auto" w:fill="auto"/>
          </w:tcPr>
          <w:p w14:paraId="416DDB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E8D5E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61" w:type="dxa"/>
            <w:shd w:val="clear" w:color="auto" w:fill="auto"/>
          </w:tcPr>
          <w:p w14:paraId="00602B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4715A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0B970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CAA5A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5A843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18FC2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316EE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1C13EB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2D90C4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25BD4B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479F7D1E" w14:textId="77777777" w:rsidTr="00CA1617">
        <w:trPr>
          <w:trHeight w:val="2120"/>
        </w:trPr>
        <w:tc>
          <w:tcPr>
            <w:tcW w:w="4351" w:type="dxa"/>
            <w:shd w:val="clear" w:color="auto" w:fill="auto"/>
          </w:tcPr>
          <w:p w14:paraId="68B6078C" w14:textId="695BC331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672D96">
              <w:rPr>
                <w:sz w:val="21"/>
                <w:szCs w:val="21"/>
              </w:rPr>
              <w:t>Размещение на официальном портале органов местного самоуправления города Казани сведений о ходе реализации Программы. Ведение отдельной страницы Антитеррористической комиссии в г.Казани с размещением информации о деятельности комиссии (проведенных заседаниях, принятых нормативных документах), о проводимых мероприятиях, способствующих профилактике т</w:t>
            </w:r>
            <w:r>
              <w:rPr>
                <w:sz w:val="21"/>
                <w:szCs w:val="21"/>
              </w:rPr>
              <w:t>ерроризма и экстремизма, фото-,</w:t>
            </w:r>
            <w:r w:rsidR="00170218">
              <w:rPr>
                <w:sz w:val="21"/>
                <w:szCs w:val="21"/>
              </w:rPr>
              <w:t xml:space="preserve"> </w:t>
            </w:r>
            <w:r w:rsidRPr="00672D96">
              <w:rPr>
                <w:sz w:val="21"/>
                <w:szCs w:val="21"/>
              </w:rPr>
              <w:t>видеоматериалов, справочной информации. Освещение в СМИ работы по противодействию терроризму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2A4C658B" w14:textId="6331A542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C9239F">
              <w:rPr>
                <w:sz w:val="21"/>
                <w:szCs w:val="21"/>
              </w:rPr>
              <w:t xml:space="preserve">тдел координации программ в сфере профилактики правонарушений Аппарата Исполнительного комитета г.Казани, </w:t>
            </w:r>
          </w:p>
          <w:p w14:paraId="4FE05D9C" w14:textId="77777777" w:rsidR="00410FA3" w:rsidRPr="00C9239F" w:rsidRDefault="00410FA3" w:rsidP="004C728F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МКУ «Казанский городской общественный центр»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741A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A3861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001113C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1 раза </w:t>
            </w:r>
          </w:p>
          <w:p w14:paraId="2A3024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3E830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D9BA22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6A7D76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0072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2517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76147E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B57EB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6E12E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7BE40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8ACC8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229C70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4C8FC748" w14:textId="77777777" w:rsidR="00410FA3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работы по информированию населения о формах и методах защиты от проявлений экстремизма, терроризма: </w:t>
            </w:r>
          </w:p>
          <w:p w14:paraId="42DCF7C3" w14:textId="77777777" w:rsidR="00410FA3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BB13CC">
              <w:rPr>
                <w:sz w:val="21"/>
                <w:szCs w:val="21"/>
              </w:rPr>
              <w:t xml:space="preserve">размещение памяток населению в жилом </w:t>
            </w:r>
            <w:r>
              <w:rPr>
                <w:sz w:val="21"/>
                <w:szCs w:val="21"/>
              </w:rPr>
              <w:t>секторе г.Казани (с учетом ТСЖ)</w:t>
            </w:r>
            <w:r w:rsidR="004C728F">
              <w:rPr>
                <w:sz w:val="21"/>
                <w:szCs w:val="21"/>
              </w:rPr>
              <w:t>,</w:t>
            </w:r>
            <w:r w:rsidRPr="00BB13CC">
              <w:rPr>
                <w:sz w:val="21"/>
                <w:szCs w:val="21"/>
              </w:rPr>
              <w:t xml:space="preserve"> в подъездах, лифтах, на оборотной стороне счетов-фактур, на объектах торговли, в городском пассажирском транспорте;</w:t>
            </w:r>
            <w:r w:rsidRPr="002A5092">
              <w:rPr>
                <w:sz w:val="21"/>
                <w:szCs w:val="21"/>
              </w:rPr>
              <w:t xml:space="preserve"> публикация в СМИ (в том числе и электронных) аналитических и методических материалов, посвященных профилактике терроризма и экстремизма, правилам поведения и действиям при угрозе или возникновении терактов; </w:t>
            </w:r>
          </w:p>
          <w:p w14:paraId="3219CF2E" w14:textId="77777777" w:rsidR="00410FA3" w:rsidRPr="00E95239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2A5092">
              <w:rPr>
                <w:sz w:val="21"/>
                <w:szCs w:val="21"/>
              </w:rPr>
              <w:t>информирование населения с применением иных форм, в том числе электронных средств связи</w:t>
            </w:r>
          </w:p>
          <w:p w14:paraId="232DDB4C" w14:textId="77777777" w:rsidR="00EA3819" w:rsidRPr="00E95239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3142C64E" w14:textId="77777777" w:rsidR="00EA3819" w:rsidRPr="00E95239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69BE740D" w14:textId="77777777" w:rsidR="00EA3819" w:rsidRPr="00C4139E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A770F22" w14:textId="77777777" w:rsidR="007E0B3C" w:rsidRDefault="00D235A3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Аппарат Исполнительного комитета г.Казани</w:t>
            </w:r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администрации районов Исполнительного комитета г.Казани, МКУ «</w:t>
            </w:r>
            <w:r w:rsidR="002C065E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Казанский городской общественный </w:t>
            </w:r>
          </w:p>
          <w:p w14:paraId="548C6138" w14:textId="77777777" w:rsidR="007E0B3C" w:rsidRDefault="002C065E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центр</w:t>
            </w:r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», Управление информационных технологий и связи, Комитет по транспорту, Комитет жилищно-коммунального хозяйства Исполнительного комитета г.Казани, МУП «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Метроэлектротранс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», УМВД России по г.Казани</w:t>
            </w:r>
            <w:r w:rsidR="00D235A3"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(по согласованию), управляющие жилищные компании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287A81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EC0412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(регулярно)</w:t>
            </w:r>
          </w:p>
          <w:p w14:paraId="308FE2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AFD0C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78CAA5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1305B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0,15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73C1C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0,05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28E4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</w:tcPr>
          <w:p w14:paraId="43C72D34" w14:textId="77777777" w:rsidR="00410FA3" w:rsidRPr="00C9239F" w:rsidRDefault="001D0B1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B1DF1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56D874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909E2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B5118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2D393B38" w14:textId="77777777" w:rsidTr="00CA1617">
        <w:trPr>
          <w:trHeight w:val="283"/>
        </w:trPr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77D826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3A55E7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C95A5D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640730C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02E6DA5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D5347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ED91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F65D3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0863C6C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76CD7D0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44438E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6EB32E2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6AFDFF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05712B5C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07A19702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2A0D2D">
              <w:rPr>
                <w:sz w:val="21"/>
                <w:szCs w:val="21"/>
              </w:rPr>
              <w:t xml:space="preserve">Организация семинаров по повышению профессионального уровня муниципальных служащих по программе «Профилактика экстремизма и терроризма» с приглашением экспертов по решению </w:t>
            </w:r>
            <w:r w:rsidR="004C728F">
              <w:rPr>
                <w:sz w:val="21"/>
                <w:szCs w:val="21"/>
              </w:rPr>
              <w:t xml:space="preserve">вопроса </w:t>
            </w:r>
            <w:r w:rsidRPr="002A0D2D">
              <w:rPr>
                <w:sz w:val="21"/>
                <w:szCs w:val="21"/>
              </w:rPr>
              <w:t>изменения методологии ведения общественной дискуссии по данным проблемам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5D2ADC0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 комитета г.Казани,</w:t>
            </w:r>
          </w:p>
          <w:p w14:paraId="5047CA2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</w:rPr>
              <w:t>КФУ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D2299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36795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7EC714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615" w:type="dxa"/>
            <w:shd w:val="clear" w:color="auto" w:fill="auto"/>
          </w:tcPr>
          <w:p w14:paraId="64C2D3F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14B5B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311F3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A537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74649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E7322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1FB09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769FD6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CF170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62E0487" w14:textId="77777777" w:rsidTr="00CA1617">
        <w:trPr>
          <w:trHeight w:val="2719"/>
        </w:trPr>
        <w:tc>
          <w:tcPr>
            <w:tcW w:w="4351" w:type="dxa"/>
            <w:shd w:val="clear" w:color="auto" w:fill="auto"/>
          </w:tcPr>
          <w:p w14:paraId="61990E1C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1.5.1. Организация обучения по дополнительной профессиональной образовательной программе повышения квалификации «Профилактика экстремизма и терроризма»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47BF300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г.Казани,</w:t>
            </w:r>
          </w:p>
          <w:p w14:paraId="0CA22695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 Префектура «Старый город» Исполнительного комитета г.Казани</w:t>
            </w:r>
          </w:p>
        </w:tc>
        <w:tc>
          <w:tcPr>
            <w:tcW w:w="1559" w:type="dxa"/>
            <w:shd w:val="clear" w:color="auto" w:fill="auto"/>
          </w:tcPr>
          <w:p w14:paraId="43AED1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4B2D3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</w:tc>
        <w:tc>
          <w:tcPr>
            <w:tcW w:w="661" w:type="dxa"/>
            <w:shd w:val="clear" w:color="auto" w:fill="auto"/>
          </w:tcPr>
          <w:p w14:paraId="7B6B9A2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6A05854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0D727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91315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1EF6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0,03</w:t>
            </w:r>
          </w:p>
        </w:tc>
        <w:tc>
          <w:tcPr>
            <w:tcW w:w="709" w:type="dxa"/>
            <w:gridSpan w:val="2"/>
          </w:tcPr>
          <w:p w14:paraId="0ADF65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73BF2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D6300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0FD0D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6F23D7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539CE03" w14:textId="77777777" w:rsidTr="00CA1617">
        <w:tc>
          <w:tcPr>
            <w:tcW w:w="4351" w:type="dxa"/>
            <w:shd w:val="clear" w:color="auto" w:fill="auto"/>
          </w:tcPr>
          <w:p w14:paraId="5E70B59D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Проведение мониторинга деятельности мусульманских приходов г.Казани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24F42A9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 комитета г.Казани,</w:t>
            </w:r>
          </w:p>
          <w:p w14:paraId="4611D10C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администрации районов Исполнительного комитета г.Казани,</w:t>
            </w:r>
          </w:p>
          <w:p w14:paraId="348D811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339D3C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226AD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10D622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1F769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B856F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9213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9A89D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44A340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5F7BC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C0F61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52399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1C086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E9D39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267C3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71B704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0FA04D1" w14:textId="77777777" w:rsidTr="00CA1617">
        <w:tc>
          <w:tcPr>
            <w:tcW w:w="4351" w:type="dxa"/>
            <w:shd w:val="clear" w:color="auto" w:fill="auto"/>
          </w:tcPr>
          <w:p w14:paraId="65A11909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работы по сбору и анализу информации о деятельности организаций, фактически являющихся сектами, а также об </w:t>
            </w:r>
            <w:proofErr w:type="spellStart"/>
            <w:r w:rsidRPr="00C9239F">
              <w:rPr>
                <w:sz w:val="21"/>
                <w:szCs w:val="21"/>
              </w:rPr>
              <w:t>экстремист</w:t>
            </w:r>
            <w:r w:rsidR="001C4CBC">
              <w:rPr>
                <w:sz w:val="21"/>
                <w:szCs w:val="21"/>
              </w:rPr>
              <w:t>с</w:t>
            </w:r>
            <w:r w:rsidRPr="00C9239F">
              <w:rPr>
                <w:sz w:val="21"/>
                <w:szCs w:val="21"/>
              </w:rPr>
              <w:t>ки</w:t>
            </w:r>
            <w:proofErr w:type="spellEnd"/>
            <w:r w:rsidRPr="00C9239F">
              <w:rPr>
                <w:sz w:val="21"/>
                <w:szCs w:val="21"/>
              </w:rPr>
              <w:t xml:space="preserve"> настроенных политических, религиозных, национальных и молодежных организациях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704A6733" w14:textId="005C1E13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взаимодействию с общественными организациями Аппарата Исполнительного комитета г.Казани,</w:t>
            </w:r>
          </w:p>
          <w:p w14:paraId="7166162C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молодежи,</w:t>
            </w:r>
          </w:p>
          <w:p w14:paraId="746D7F8E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администрации районов Исполнительного комитета г.Казани,</w:t>
            </w:r>
          </w:p>
          <w:p w14:paraId="68FA6843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отдел по Казанской зоне ЦПЭ МВД по РТ (по согласованию)</w:t>
            </w:r>
          </w:p>
          <w:p w14:paraId="27C3683E" w14:textId="77777777" w:rsidR="00DB791B" w:rsidRPr="00C9239F" w:rsidRDefault="00DB791B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E82DD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79571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430DE4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70579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780A1E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374353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CEC0E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6FE85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4B26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21D0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7368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2BE18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71CCB35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50927B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5B463F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1C06178" w14:textId="77777777" w:rsidTr="00CA1617">
        <w:trPr>
          <w:trHeight w:val="283"/>
        </w:trPr>
        <w:tc>
          <w:tcPr>
            <w:tcW w:w="4351" w:type="dxa"/>
            <w:shd w:val="clear" w:color="auto" w:fill="auto"/>
          </w:tcPr>
          <w:p w14:paraId="02978F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B6C0F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BA7596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14:paraId="6E1CE5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14:paraId="65A1FE4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2A5751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088BD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D23E2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44A77DF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gridSpan w:val="2"/>
          </w:tcPr>
          <w:p w14:paraId="68993D9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567" w:type="dxa"/>
          </w:tcPr>
          <w:p w14:paraId="59DD565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0" w:type="dxa"/>
            <w:gridSpan w:val="2"/>
          </w:tcPr>
          <w:p w14:paraId="1B4581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7" w:type="dxa"/>
            <w:gridSpan w:val="2"/>
          </w:tcPr>
          <w:p w14:paraId="547398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0D43F5EE" w14:textId="77777777" w:rsidTr="00CA1617">
        <w:tc>
          <w:tcPr>
            <w:tcW w:w="4351" w:type="dxa"/>
            <w:shd w:val="clear" w:color="auto" w:fill="auto"/>
          </w:tcPr>
          <w:p w14:paraId="7C6830B3" w14:textId="2349DB4B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мониторинга средств массовой информации, </w:t>
            </w:r>
            <w:r w:rsidR="00551270">
              <w:rPr>
                <w:sz w:val="21"/>
                <w:szCs w:val="21"/>
              </w:rPr>
              <w:t>И</w:t>
            </w:r>
            <w:r w:rsidR="00551270" w:rsidRPr="00C9239F">
              <w:rPr>
                <w:sz w:val="21"/>
                <w:szCs w:val="21"/>
              </w:rPr>
              <w:t xml:space="preserve">нтернета </w:t>
            </w:r>
            <w:r w:rsidRPr="00C9239F">
              <w:rPr>
                <w:sz w:val="21"/>
                <w:szCs w:val="21"/>
              </w:rPr>
              <w:t>в целях выявления фактов распространения экстремистской идеологии, основанной на вражде по национальному, этническому, религиозному, расовому признаку либо принадлежности к определенной социальной группе, а также используемых в целях пропаганды нацистских идей, нетрадиционных религиозных течений</w:t>
            </w:r>
          </w:p>
          <w:p w14:paraId="442149D3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C19F4CD" w14:textId="697EB65E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Аппарат Исполнительного комитета г.Казани,</w:t>
            </w:r>
            <w:r w:rsidRPr="00C9239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отдел по </w:t>
            </w:r>
            <w:r w:rsidRPr="00C9239F">
              <w:rPr>
                <w:bCs/>
                <w:sz w:val="21"/>
                <w:szCs w:val="21"/>
              </w:rPr>
              <w:t>взаимодействию с общественными организациями Аппарата Исполнительного комитета г.Казани</w:t>
            </w:r>
            <w:r w:rsidRPr="00C9239F">
              <w:rPr>
                <w:sz w:val="21"/>
                <w:szCs w:val="21"/>
              </w:rPr>
              <w:t>, МКУ «Казанский городской общественный центр», УМВД России по г.Казани (по согласованию), отдел по Казанской зоне ЦПЭ МВД по РТ</w:t>
            </w:r>
          </w:p>
          <w:p w14:paraId="1AD12B73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57C9F7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2C065E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2C065E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8FF47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74685D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62E1D9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D64F79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757AC9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28E1A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0906BB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F8082F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2C9B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A5E83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6E71B3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B0CE2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851A5F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F57FA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358C4EE" w14:textId="77777777" w:rsidTr="00CA1617">
        <w:tc>
          <w:tcPr>
            <w:tcW w:w="4351" w:type="dxa"/>
            <w:shd w:val="clear" w:color="auto" w:fill="FFFFFF"/>
          </w:tcPr>
          <w:p w14:paraId="033E6C47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Выявление фактов вандализма, осквернения зданий, памятников и иных сооружений, в том числе посредством нанесения нацистской атрибутики или символики, лозунгов экстремистского характера, уведомление о данных фактах органов полиции, федеральной службы безопасности,</w:t>
            </w:r>
          </w:p>
          <w:p w14:paraId="0CCC97D8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принятие своевременных мер по устранению последствий подобных актов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1FE9E7DB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по организации ритуальных услуг, </w:t>
            </w:r>
            <w:r w:rsidRPr="00C9239F">
              <w:rPr>
                <w:bCs/>
                <w:sz w:val="21"/>
                <w:szCs w:val="21"/>
              </w:rPr>
              <w:t xml:space="preserve">Комитет </w:t>
            </w:r>
            <w:r w:rsidRPr="00C9239F">
              <w:rPr>
                <w:sz w:val="21"/>
                <w:szCs w:val="21"/>
              </w:rPr>
              <w:t>жилищно-коммунального хозяйства</w:t>
            </w:r>
            <w:r w:rsidRPr="00C9239F">
              <w:rPr>
                <w:bCs/>
                <w:sz w:val="21"/>
                <w:szCs w:val="21"/>
              </w:rPr>
              <w:t>,</w:t>
            </w:r>
          </w:p>
          <w:p w14:paraId="6B70715F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районов, </w:t>
            </w:r>
            <w:r w:rsidRPr="00C9239F">
              <w:rPr>
                <w:bCs/>
                <w:sz w:val="21"/>
                <w:szCs w:val="21"/>
              </w:rPr>
              <w:t>Префектура «Старый город» Исполнительного комитета г.Казани</w:t>
            </w:r>
          </w:p>
        </w:tc>
        <w:tc>
          <w:tcPr>
            <w:tcW w:w="1559" w:type="dxa"/>
            <w:shd w:val="clear" w:color="auto" w:fill="FFFFFF"/>
          </w:tcPr>
          <w:p w14:paraId="53BA3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234ED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234ED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AB529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(анализ</w:t>
            </w:r>
          </w:p>
          <w:p w14:paraId="0312AA7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не реже</w:t>
            </w:r>
          </w:p>
          <w:p w14:paraId="7E2197A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 раза</w:t>
            </w:r>
          </w:p>
          <w:p w14:paraId="69C2C88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FFFFFF"/>
          </w:tcPr>
          <w:p w14:paraId="709356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5F65AC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A9EDA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1B1FA66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83E64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C96E2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380F5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4560E1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30A5A34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D76D8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618C7E" w14:textId="77777777" w:rsidTr="00CA1617">
        <w:tc>
          <w:tcPr>
            <w:tcW w:w="4351" w:type="dxa"/>
            <w:shd w:val="clear" w:color="auto" w:fill="FFFFFF"/>
          </w:tcPr>
          <w:p w14:paraId="6F87AC4F" w14:textId="636E8F15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Участие в разработке каталога литературы по антитеррористической тематике для публичных библиотек с целью проведения на их базе пропагандистских мероприятий, обновление библиотечного фонда по тематике противодействия экстремизму и терроризму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2EA485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Управление культуры Исполнительного комитета г.Казани</w:t>
            </w:r>
          </w:p>
        </w:tc>
        <w:tc>
          <w:tcPr>
            <w:tcW w:w="1559" w:type="dxa"/>
            <w:shd w:val="clear" w:color="auto" w:fill="FFFFFF"/>
          </w:tcPr>
          <w:p w14:paraId="30E5EBFA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  <w:r w:rsidRPr="00EF5E4B">
              <w:rPr>
                <w:sz w:val="21"/>
                <w:szCs w:val="21"/>
              </w:rPr>
              <w:t>2025</w:t>
            </w:r>
            <w:r w:rsidR="007234ED" w:rsidRPr="00EF5E4B">
              <w:rPr>
                <w:sz w:val="21"/>
                <w:szCs w:val="21"/>
              </w:rPr>
              <w:t> </w:t>
            </w:r>
            <w:r w:rsidRPr="00EF5E4B">
              <w:rPr>
                <w:sz w:val="21"/>
                <w:szCs w:val="21"/>
              </w:rPr>
              <w:t>годы</w:t>
            </w:r>
          </w:p>
          <w:p w14:paraId="7F9A9C66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</w:t>
            </w:r>
            <w:r w:rsidR="00D235A3" w:rsidRPr="000D61C3">
              <w:rPr>
                <w:sz w:val="21"/>
                <w:szCs w:val="21"/>
              </w:rPr>
              <w:t>жегодно</w:t>
            </w:r>
            <w:r w:rsidRPr="00EF5E4B">
              <w:rPr>
                <w:sz w:val="21"/>
                <w:szCs w:val="21"/>
              </w:rPr>
              <w:t>)</w:t>
            </w:r>
          </w:p>
          <w:p w14:paraId="696EF94D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FFFFF"/>
          </w:tcPr>
          <w:p w14:paraId="615EEF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12200DA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72B8EA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B11D5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6406F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0526A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DA9B79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2F5795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6E3CFC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34A0A1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F131722" w14:textId="77777777" w:rsidTr="00CA1617">
        <w:trPr>
          <w:trHeight w:val="1403"/>
        </w:trPr>
        <w:tc>
          <w:tcPr>
            <w:tcW w:w="4351" w:type="dxa"/>
            <w:shd w:val="clear" w:color="auto" w:fill="FFFFFF"/>
          </w:tcPr>
          <w:p w14:paraId="66576615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Обеспечение обмена информацией и взаимодействия с антитеррористическими комиссиями муниципальных образований Республики Татарстан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1F4293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г.Казани</w:t>
            </w:r>
          </w:p>
        </w:tc>
        <w:tc>
          <w:tcPr>
            <w:tcW w:w="1559" w:type="dxa"/>
            <w:shd w:val="clear" w:color="auto" w:fill="FFFFFF"/>
          </w:tcPr>
          <w:p w14:paraId="4EDD166A" w14:textId="77777777" w:rsidR="007234ED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</w:p>
          <w:p w14:paraId="12B1C3A4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2025</w:t>
            </w:r>
            <w:r w:rsidR="00551270" w:rsidRPr="00EF5E4B">
              <w:rPr>
                <w:sz w:val="21"/>
                <w:szCs w:val="21"/>
              </w:rPr>
              <w:t xml:space="preserve"> </w:t>
            </w:r>
            <w:r w:rsidRPr="00EF5E4B">
              <w:rPr>
                <w:sz w:val="21"/>
                <w:szCs w:val="21"/>
              </w:rPr>
              <w:t>годы</w:t>
            </w:r>
          </w:p>
          <w:p w14:paraId="48AB29F8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</w:t>
            </w:r>
            <w:r w:rsidR="00D235A3" w:rsidRPr="000D61C3">
              <w:rPr>
                <w:sz w:val="21"/>
                <w:szCs w:val="21"/>
              </w:rPr>
              <w:t>ежегодно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661" w:type="dxa"/>
            <w:shd w:val="clear" w:color="auto" w:fill="FFFFFF"/>
          </w:tcPr>
          <w:p w14:paraId="6975DC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698D407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6AEF92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3C53DC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0E09E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4236FE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E8931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502DD5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0963FF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C5AB65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3A6B24CE" w14:textId="77777777" w:rsidR="00410FA3" w:rsidRDefault="00410FA3" w:rsidP="00410FA3"/>
    <w:p w14:paraId="3B6FC82E" w14:textId="77777777" w:rsidR="00410FA3" w:rsidRDefault="00410FA3" w:rsidP="00410FA3"/>
    <w:p w14:paraId="4A5F6247" w14:textId="77777777" w:rsidR="00410FA3" w:rsidRDefault="00410FA3" w:rsidP="00410FA3"/>
    <w:p w14:paraId="484A2844" w14:textId="77777777" w:rsidR="00410FA3" w:rsidRDefault="00410FA3" w:rsidP="00410FA3"/>
    <w:tbl>
      <w:tblPr>
        <w:tblpPr w:leftFromText="180" w:rightFromText="180" w:vertAnchor="text" w:horzAnchor="margin" w:tblpXSpec="center" w:tblpY="249"/>
        <w:tblOverlap w:val="never"/>
        <w:tblW w:w="16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1241"/>
        <w:gridCol w:w="1735"/>
        <w:gridCol w:w="1672"/>
        <w:gridCol w:w="600"/>
        <w:gridCol w:w="274"/>
        <w:gridCol w:w="433"/>
        <w:gridCol w:w="708"/>
        <w:gridCol w:w="133"/>
        <w:gridCol w:w="575"/>
        <w:gridCol w:w="557"/>
        <w:gridCol w:w="151"/>
        <w:gridCol w:w="707"/>
        <w:gridCol w:w="132"/>
        <w:gridCol w:w="717"/>
        <w:gridCol w:w="136"/>
        <w:gridCol w:w="572"/>
        <w:gridCol w:w="278"/>
        <w:gridCol w:w="429"/>
        <w:gridCol w:w="138"/>
        <w:gridCol w:w="819"/>
      </w:tblGrid>
      <w:tr w:rsidR="00410FA3" w:rsidRPr="0001042C" w14:paraId="386188CC" w14:textId="77777777" w:rsidTr="00CA1617">
        <w:trPr>
          <w:trHeight w:val="525"/>
        </w:trPr>
        <w:tc>
          <w:tcPr>
            <w:tcW w:w="16097" w:type="dxa"/>
            <w:gridSpan w:val="21"/>
            <w:shd w:val="clear" w:color="auto" w:fill="auto"/>
          </w:tcPr>
          <w:p w14:paraId="5FF796D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lastRenderedPageBreak/>
              <w:t xml:space="preserve">Задача 2. Формирование общественного мнения, направленного на создание атмосферы нетерпимости населения к проявлениям </w:t>
            </w:r>
            <w:r w:rsidRPr="00C9239F">
              <w:rPr>
                <w:b/>
                <w:sz w:val="21"/>
                <w:szCs w:val="21"/>
              </w:rPr>
              <w:br/>
              <w:t>террористической и экстремистской идеологии</w:t>
            </w:r>
          </w:p>
        </w:tc>
      </w:tr>
      <w:tr w:rsidR="00410FA3" w:rsidRPr="0001042C" w14:paraId="290E8BE0" w14:textId="77777777" w:rsidTr="00CA1617">
        <w:trPr>
          <w:trHeight w:val="400"/>
        </w:trPr>
        <w:tc>
          <w:tcPr>
            <w:tcW w:w="16097" w:type="dxa"/>
            <w:gridSpan w:val="21"/>
            <w:shd w:val="clear" w:color="auto" w:fill="auto"/>
          </w:tcPr>
          <w:p w14:paraId="10C9CEC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422EAF0E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2E18D33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241" w:type="dxa"/>
            <w:shd w:val="clear" w:color="auto" w:fill="auto"/>
          </w:tcPr>
          <w:p w14:paraId="096B995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7FE7109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735" w:type="dxa"/>
            <w:shd w:val="clear" w:color="auto" w:fill="auto"/>
          </w:tcPr>
          <w:p w14:paraId="5E7598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065606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672" w:type="dxa"/>
            <w:shd w:val="clear" w:color="auto" w:fill="auto"/>
          </w:tcPr>
          <w:p w14:paraId="2C2FD1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2017</w:t>
            </w:r>
          </w:p>
          <w:p w14:paraId="4185921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C424D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56ACBC7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3BC666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455693A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256BBAD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30EAF0D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0" w:type="dxa"/>
            <w:gridSpan w:val="3"/>
          </w:tcPr>
          <w:p w14:paraId="40274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3D0F593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3" w:type="dxa"/>
            <w:gridSpan w:val="2"/>
          </w:tcPr>
          <w:p w14:paraId="10DDBA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2550D95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29AFD1A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590AB9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7" w:type="dxa"/>
            <w:gridSpan w:val="2"/>
          </w:tcPr>
          <w:p w14:paraId="0B83E80B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>2024</w:t>
            </w:r>
          </w:p>
          <w:p w14:paraId="5E69A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19" w:type="dxa"/>
          </w:tcPr>
          <w:p w14:paraId="1764199D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76374A6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</w:tr>
      <w:tr w:rsidR="00410FA3" w:rsidRPr="0001042C" w14:paraId="4B0DEE6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3FE91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</w:t>
            </w:r>
            <w:r w:rsidR="00CB7801">
              <w:rPr>
                <w:sz w:val="21"/>
                <w:szCs w:val="21"/>
              </w:rPr>
              <w:t>их</w:t>
            </w:r>
            <w:r w:rsidRPr="00C9239F">
              <w:rPr>
                <w:sz w:val="21"/>
                <w:szCs w:val="21"/>
              </w:rPr>
              <w:t xml:space="preserve"> меры наказания террористов и экстремистов как справедливые</w:t>
            </w:r>
          </w:p>
        </w:tc>
        <w:tc>
          <w:tcPr>
            <w:tcW w:w="1241" w:type="dxa"/>
            <w:shd w:val="clear" w:color="auto" w:fill="auto"/>
          </w:tcPr>
          <w:p w14:paraId="2819931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735" w:type="dxa"/>
            <w:shd w:val="clear" w:color="auto" w:fill="auto"/>
          </w:tcPr>
          <w:p w14:paraId="782D8C5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1672" w:type="dxa"/>
            <w:shd w:val="clear" w:color="auto" w:fill="auto"/>
          </w:tcPr>
          <w:p w14:paraId="066DA00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6A1E0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7B25B73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70F1C3D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  <w:tc>
          <w:tcPr>
            <w:tcW w:w="990" w:type="dxa"/>
            <w:gridSpan w:val="3"/>
          </w:tcPr>
          <w:p w14:paraId="05F3F93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85</w:t>
            </w:r>
          </w:p>
        </w:tc>
        <w:tc>
          <w:tcPr>
            <w:tcW w:w="853" w:type="dxa"/>
            <w:gridSpan w:val="2"/>
          </w:tcPr>
          <w:p w14:paraId="7BAD47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88</w:t>
            </w:r>
          </w:p>
        </w:tc>
        <w:tc>
          <w:tcPr>
            <w:tcW w:w="850" w:type="dxa"/>
            <w:gridSpan w:val="2"/>
          </w:tcPr>
          <w:p w14:paraId="41A423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90</w:t>
            </w:r>
          </w:p>
        </w:tc>
        <w:tc>
          <w:tcPr>
            <w:tcW w:w="567" w:type="dxa"/>
            <w:gridSpan w:val="2"/>
          </w:tcPr>
          <w:p w14:paraId="50EFC31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92</w:t>
            </w:r>
          </w:p>
        </w:tc>
        <w:tc>
          <w:tcPr>
            <w:tcW w:w="819" w:type="dxa"/>
          </w:tcPr>
          <w:p w14:paraId="191B656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94</w:t>
            </w:r>
          </w:p>
        </w:tc>
      </w:tr>
      <w:tr w:rsidR="00410FA3" w:rsidRPr="0001042C" w14:paraId="371A3AC8" w14:textId="77777777" w:rsidTr="00CA1617">
        <w:trPr>
          <w:trHeight w:val="411"/>
        </w:trPr>
        <w:tc>
          <w:tcPr>
            <w:tcW w:w="4090" w:type="dxa"/>
            <w:vMerge w:val="restart"/>
            <w:shd w:val="clear" w:color="auto" w:fill="auto"/>
          </w:tcPr>
          <w:p w14:paraId="70805C1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</w:tcPr>
          <w:p w14:paraId="075969F9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0C432EE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7359" w:type="dxa"/>
            <w:gridSpan w:val="17"/>
            <w:shd w:val="clear" w:color="auto" w:fill="auto"/>
          </w:tcPr>
          <w:p w14:paraId="086C202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1FC18D1E" w14:textId="77777777" w:rsidTr="00CA1617">
        <w:trPr>
          <w:cantSplit/>
          <w:trHeight w:val="1067"/>
        </w:trPr>
        <w:tc>
          <w:tcPr>
            <w:tcW w:w="4090" w:type="dxa"/>
            <w:vMerge/>
            <w:shd w:val="clear" w:color="auto" w:fill="auto"/>
          </w:tcPr>
          <w:p w14:paraId="044DD07E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</w:tcPr>
          <w:p w14:paraId="3844305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AFF46C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14:paraId="1E4B43F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14:paraId="487A53D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7EFFA9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6C6C1F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0AFDC25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7" w:type="dxa"/>
            <w:textDirection w:val="btLr"/>
          </w:tcPr>
          <w:p w14:paraId="4415F4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849" w:type="dxa"/>
            <w:gridSpan w:val="2"/>
            <w:textDirection w:val="btLr"/>
          </w:tcPr>
          <w:p w14:paraId="194BEBA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gridSpan w:val="2"/>
            <w:textDirection w:val="btLr"/>
          </w:tcPr>
          <w:p w14:paraId="109B252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7" w:type="dxa"/>
            <w:gridSpan w:val="2"/>
            <w:textDirection w:val="btLr"/>
          </w:tcPr>
          <w:p w14:paraId="2AEE1733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957" w:type="dxa"/>
            <w:gridSpan w:val="2"/>
            <w:textDirection w:val="btLr"/>
          </w:tcPr>
          <w:p w14:paraId="0AFCCF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149FF8BA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F4F7F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7D970E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3BCC95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32A14A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70C00EF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30AE7C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46BAE2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205636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33C3B1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7579725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4F25519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65B81F2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638F89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A8703D" w:rsidRPr="0001042C" w14:paraId="0F5559D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15A81F" w14:textId="77777777" w:rsidR="00A8703D" w:rsidRPr="005A3132" w:rsidRDefault="00A8703D" w:rsidP="00410FA3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содействия некоммерческим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в том числе общественным 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религиозным организациям, ведущим работу в сфере противодействия идеологии терроризма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реализации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ими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социально значимых проектов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51DFA213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B599390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7EBAEE" w14:textId="3D5A7A61" w:rsidR="00A8703D" w:rsidRPr="00C9239F" w:rsidRDefault="00A8703D" w:rsidP="00DB791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 xml:space="preserve">, отдел по взаимодействию с </w:t>
            </w:r>
            <w:proofErr w:type="gramStart"/>
            <w:r w:rsidRPr="00C9239F">
              <w:rPr>
                <w:bCs/>
                <w:sz w:val="21"/>
                <w:szCs w:val="21"/>
              </w:rPr>
              <w:t>обществен</w:t>
            </w:r>
            <w:r w:rsidR="00A007CF">
              <w:rPr>
                <w:bCs/>
                <w:sz w:val="21"/>
                <w:szCs w:val="21"/>
              </w:rPr>
              <w:t>-</w:t>
            </w:r>
            <w:proofErr w:type="spellStart"/>
            <w:r w:rsidRPr="00C9239F">
              <w:rPr>
                <w:bCs/>
                <w:sz w:val="21"/>
                <w:szCs w:val="21"/>
              </w:rPr>
              <w:t>ными</w:t>
            </w:r>
            <w:proofErr w:type="spellEnd"/>
            <w:proofErr w:type="gramEnd"/>
            <w:r w:rsidRPr="00C9239F">
              <w:rPr>
                <w:bCs/>
                <w:sz w:val="21"/>
                <w:szCs w:val="21"/>
              </w:rPr>
              <w:t xml:space="preserve"> организациями </w:t>
            </w:r>
            <w:r w:rsidRPr="00C9239F">
              <w:rPr>
                <w:sz w:val="21"/>
                <w:szCs w:val="21"/>
              </w:rPr>
              <w:t>Ап</w:t>
            </w:r>
            <w:r w:rsidR="00A007CF">
              <w:rPr>
                <w:sz w:val="21"/>
                <w:szCs w:val="21"/>
              </w:rPr>
              <w:t>-</w:t>
            </w:r>
            <w:proofErr w:type="spellStart"/>
            <w:r w:rsidRPr="00C9239F">
              <w:rPr>
                <w:sz w:val="21"/>
                <w:szCs w:val="21"/>
              </w:rPr>
              <w:t>парата</w:t>
            </w:r>
            <w:proofErr w:type="spellEnd"/>
            <w:r w:rsidRPr="00C9239F">
              <w:rPr>
                <w:sz w:val="21"/>
                <w:szCs w:val="21"/>
              </w:rPr>
              <w:t xml:space="preserve"> Исполнительного комитета г.Казани, </w:t>
            </w:r>
            <w:proofErr w:type="spellStart"/>
            <w:r w:rsidRPr="00C9239F">
              <w:rPr>
                <w:sz w:val="21"/>
                <w:szCs w:val="21"/>
              </w:rPr>
              <w:t>адми</w:t>
            </w:r>
            <w:r w:rsidR="00A007C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нистрации</w:t>
            </w:r>
            <w:proofErr w:type="spellEnd"/>
            <w:r w:rsidRPr="00C9239F">
              <w:rPr>
                <w:sz w:val="21"/>
                <w:szCs w:val="21"/>
              </w:rPr>
              <w:t xml:space="preserve"> районов,</w:t>
            </w:r>
            <w:r w:rsidRPr="00C9239F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9239F">
              <w:rPr>
                <w:bCs/>
                <w:sz w:val="21"/>
                <w:szCs w:val="21"/>
              </w:rPr>
              <w:t>Префек</w:t>
            </w:r>
            <w:proofErr w:type="spellEnd"/>
            <w:r w:rsidR="00A007CF">
              <w:rPr>
                <w:bCs/>
                <w:sz w:val="21"/>
                <w:szCs w:val="21"/>
              </w:rPr>
              <w:t>-</w:t>
            </w:r>
            <w:r w:rsidRPr="00C9239F">
              <w:rPr>
                <w:bCs/>
                <w:sz w:val="21"/>
                <w:szCs w:val="21"/>
              </w:rPr>
              <w:t>тура «Старый город»</w:t>
            </w:r>
            <w:r w:rsidRPr="00C9239F">
              <w:rPr>
                <w:sz w:val="21"/>
                <w:szCs w:val="21"/>
              </w:rPr>
              <w:t xml:space="preserve"> Исполнительного комитета г.Казани</w:t>
            </w:r>
          </w:p>
        </w:tc>
        <w:tc>
          <w:tcPr>
            <w:tcW w:w="1672" w:type="dxa"/>
            <w:shd w:val="clear" w:color="auto" w:fill="auto"/>
          </w:tcPr>
          <w:p w14:paraId="46D5F81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99BEDC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  <w:p w14:paraId="0DFD3666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61C916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10274D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649D2FE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304785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1,0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C348CB7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7070253" w14:textId="77777777" w:rsidR="00A8703D" w:rsidRPr="00DA5E19" w:rsidRDefault="001E74AA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0,13</w:t>
            </w:r>
          </w:p>
        </w:tc>
        <w:tc>
          <w:tcPr>
            <w:tcW w:w="849" w:type="dxa"/>
            <w:gridSpan w:val="2"/>
          </w:tcPr>
          <w:p w14:paraId="42F10CA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8" w:type="dxa"/>
            <w:gridSpan w:val="2"/>
          </w:tcPr>
          <w:p w14:paraId="348069F2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7" w:type="dxa"/>
            <w:gridSpan w:val="2"/>
          </w:tcPr>
          <w:p w14:paraId="3D6D309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957" w:type="dxa"/>
            <w:gridSpan w:val="2"/>
          </w:tcPr>
          <w:p w14:paraId="20EF1716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</w:tr>
      <w:tr w:rsidR="00A8703D" w:rsidRPr="0001042C" w14:paraId="0B71A295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65804D" w14:textId="77777777" w:rsidR="00A8703D" w:rsidRPr="005A3132" w:rsidRDefault="00A8703D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2.1.1. Проведение конкурса среди граждан, участвующих в реализации социально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значимых проектов в сфере профилактики терроризма и экстремизма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8F7DDF8" w14:textId="324C35B7" w:rsidR="00EA3819" w:rsidRPr="00DA5E19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DA5E19">
              <w:rPr>
                <w:bCs/>
                <w:sz w:val="21"/>
                <w:szCs w:val="21"/>
              </w:rPr>
              <w:t xml:space="preserve">Отдел координации программ в сфере профилактики правонарушений, отдел по взаимодействию с общественными организациями </w:t>
            </w:r>
            <w:r w:rsidRPr="00DA5E19">
              <w:rPr>
                <w:sz w:val="21"/>
                <w:szCs w:val="21"/>
              </w:rPr>
              <w:t>Аппарата Исполнительного комитета г.Казани, администрации районов,</w:t>
            </w:r>
            <w:r w:rsidRPr="00DA5E19">
              <w:rPr>
                <w:bCs/>
                <w:sz w:val="21"/>
                <w:szCs w:val="21"/>
              </w:rPr>
              <w:t xml:space="preserve"> Префектура «Старый город»</w:t>
            </w:r>
            <w:r w:rsidRPr="00DA5E19">
              <w:rPr>
                <w:sz w:val="21"/>
                <w:szCs w:val="21"/>
              </w:rPr>
              <w:t xml:space="preserve"> Исполнительного комитета г.Казани</w:t>
            </w:r>
          </w:p>
          <w:p w14:paraId="680B3E52" w14:textId="77777777" w:rsidR="00EA3819" w:rsidRPr="00DA5E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1262B7B8" w14:textId="77777777" w:rsidR="00A8703D" w:rsidRPr="00DA5E19" w:rsidRDefault="00A8703D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2021-2025 годы</w:t>
            </w:r>
          </w:p>
          <w:p w14:paraId="702EBED8" w14:textId="77777777" w:rsidR="00A8703D" w:rsidRPr="00E95239" w:rsidRDefault="00A8703D" w:rsidP="00A870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C5C5CB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E5E39F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E19B6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12C75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476D635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E049B87" w14:textId="77777777" w:rsidR="00A8703D" w:rsidRPr="00DA5E19" w:rsidRDefault="001E74AA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1CF4FA6" w14:textId="77777777" w:rsidR="00A8703D" w:rsidRPr="00AA11FC" w:rsidRDefault="00A8703D" w:rsidP="00AA11FC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AA11FC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gridSpan w:val="2"/>
          </w:tcPr>
          <w:p w14:paraId="692F89B0" w14:textId="31A0E395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  <w:gridSpan w:val="2"/>
          </w:tcPr>
          <w:p w14:paraId="5FC224D7" w14:textId="49012D40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957" w:type="dxa"/>
            <w:gridSpan w:val="2"/>
          </w:tcPr>
          <w:p w14:paraId="360C2845" w14:textId="0CE5C637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</w:tr>
      <w:tr w:rsidR="00EA3819" w:rsidRPr="0001042C" w14:paraId="62D4AF5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2176D47F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6C2BF9C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583DBBB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5356E82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4814A1A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A8AE8D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E14A55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184E9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548B584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00C6BE2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637A1C56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5E9DE93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6B096781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A8703D" w:rsidRPr="0001042C" w14:paraId="4D4B455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4581AB1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в общество экстремистской религиозной идеологии, обеспечение взаимообмена информацией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04A99B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г.Казани, администрации районов, </w:t>
            </w:r>
            <w:r w:rsidRPr="00C9239F">
              <w:rPr>
                <w:bCs/>
                <w:sz w:val="21"/>
                <w:szCs w:val="21"/>
              </w:rPr>
              <w:t>Префектура «Старый город» Исполнительного комитета г.Казани,</w:t>
            </w:r>
          </w:p>
          <w:p w14:paraId="34EB66B7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</w:t>
            </w:r>
            <w:r w:rsidRPr="003A3FD1">
              <w:rPr>
                <w:spacing w:val="-20"/>
                <w:sz w:val="21"/>
                <w:szCs w:val="21"/>
              </w:rPr>
              <w:t>МВД по РТ</w:t>
            </w:r>
            <w:r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(по согласованию)</w:t>
            </w:r>
          </w:p>
          <w:p w14:paraId="45D0584A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64D7F89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C69377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7B818BF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33E2BA3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00" w:type="dxa"/>
            <w:shd w:val="clear" w:color="auto" w:fill="auto"/>
          </w:tcPr>
          <w:p w14:paraId="1C0E16F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393AC7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4B330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F28F4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6F85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B7123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E770F0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8880F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6C17A1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774F7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02F65E43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BB0844E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проведения месячника «Экстремизму – нет!»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D092C8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Структурные подразделения Исполнительного комитета г.Казани, </w:t>
            </w:r>
          </w:p>
          <w:p w14:paraId="659BD27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25E5972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  <w:r>
              <w:rPr>
                <w:sz w:val="21"/>
                <w:szCs w:val="21"/>
              </w:rPr>
              <w:t>,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73E4023D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МВД по РТ </w:t>
            </w:r>
          </w:p>
          <w:p w14:paraId="0D36C6E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672" w:type="dxa"/>
            <w:shd w:val="clear" w:color="auto" w:fill="auto"/>
          </w:tcPr>
          <w:p w14:paraId="0979B01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C6514D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(ежегодно),</w:t>
            </w:r>
          </w:p>
          <w:p w14:paraId="6CDDFFB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сентябрь</w:t>
            </w:r>
          </w:p>
        </w:tc>
        <w:tc>
          <w:tcPr>
            <w:tcW w:w="600" w:type="dxa"/>
            <w:shd w:val="clear" w:color="auto" w:fill="auto"/>
          </w:tcPr>
          <w:p w14:paraId="1BA8918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CE3FE2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198E4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8E316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0A780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7ABEAE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95E8C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7B2E137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31AEE91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E321904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3FF52AD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408ADF78" w14:textId="77777777" w:rsidR="00A8703D" w:rsidRPr="00C9239F" w:rsidRDefault="00A8703D" w:rsidP="00A8703D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2.3.1.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Проведение конкурсов на лучший проект (творческую работу) в сфере противодействия экстремизму и терроризму, в том числе с учетом работы с категорией лиц особого внимания (риска) и подписчиками деструктивных социальных сетей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AABE21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 Исполнительного комитета г.Казани</w:t>
            </w:r>
            <w:proofErr w:type="gramStart"/>
            <w:r w:rsidRPr="00C9239F">
              <w:rPr>
                <w:sz w:val="21"/>
                <w:szCs w:val="21"/>
              </w:rPr>
              <w:t>,  межведомственная</w:t>
            </w:r>
            <w:proofErr w:type="gramEnd"/>
            <w:r w:rsidRPr="00C9239F">
              <w:rPr>
                <w:sz w:val="21"/>
                <w:szCs w:val="21"/>
              </w:rPr>
              <w:t xml:space="preserve"> рабочая группа при Антитеррористической комиссии в г.Казани</w:t>
            </w:r>
          </w:p>
        </w:tc>
        <w:tc>
          <w:tcPr>
            <w:tcW w:w="1672" w:type="dxa"/>
            <w:shd w:val="clear" w:color="auto" w:fill="auto"/>
          </w:tcPr>
          <w:p w14:paraId="1F0DD2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704A433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00" w:type="dxa"/>
            <w:shd w:val="clear" w:color="auto" w:fill="auto"/>
          </w:tcPr>
          <w:p w14:paraId="6C01945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13A55F2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40D50E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3A4B2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622BE7" w14:textId="77777777" w:rsidR="00A8703D" w:rsidRPr="00C9239F" w:rsidRDefault="009917F9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707" w:type="dxa"/>
          </w:tcPr>
          <w:p w14:paraId="403B05C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3585F8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054C0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E571F5D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5F5AF8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1AC02766" w14:textId="77777777" w:rsidTr="00CA1617">
        <w:trPr>
          <w:trHeight w:val="1440"/>
        </w:trPr>
        <w:tc>
          <w:tcPr>
            <w:tcW w:w="4090" w:type="dxa"/>
            <w:shd w:val="clear" w:color="auto" w:fill="auto"/>
          </w:tcPr>
          <w:p w14:paraId="3B797E21" w14:textId="6DFFE880" w:rsidR="00A8703D" w:rsidRPr="00C9239F" w:rsidRDefault="00A8703D" w:rsidP="0096710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1"/>
                <w:szCs w:val="21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в учебных заведениях г.Казани мероприятий и классных часов, приуроченных ко Дню солидарности в борьбе с терроризмом (3 сентября)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EE893C7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образования,  </w:t>
            </w:r>
          </w:p>
          <w:p w14:paraId="7B7A0052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культуры, Комитет физической культуры и спорта  </w:t>
            </w:r>
          </w:p>
          <w:p w14:paraId="126B517D" w14:textId="77777777" w:rsidR="00A8703D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</w:t>
            </w:r>
          </w:p>
          <w:p w14:paraId="3A21DA17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3FB8683E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083DBBB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7D915A2A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4C3CF72A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59E2F47A" w14:textId="77777777" w:rsidR="00EA3819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72C9CD93" w14:textId="77777777" w:rsidR="00EA3819" w:rsidRPr="00C9239F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42E077C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85F5B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3D3F06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35E348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B64B4E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17CD8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D9A382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20687A3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325989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45B1E4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6A4C88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AADDB3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76C34427" w14:textId="77777777" w:rsidTr="00E95239">
        <w:trPr>
          <w:trHeight w:val="369"/>
        </w:trPr>
        <w:tc>
          <w:tcPr>
            <w:tcW w:w="4090" w:type="dxa"/>
            <w:shd w:val="clear" w:color="auto" w:fill="auto"/>
          </w:tcPr>
          <w:p w14:paraId="58B43A09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5235E23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08DF29A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744DA35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8018D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A46FB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03C8A6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970F5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7734B96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3CBA5A3F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54250006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2A7EB78E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5A54801A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EA3819" w:rsidRPr="0001042C" w14:paraId="5F5FC6E0" w14:textId="77777777" w:rsidTr="00E95239">
        <w:trPr>
          <w:trHeight w:val="1833"/>
        </w:trPr>
        <w:tc>
          <w:tcPr>
            <w:tcW w:w="4090" w:type="dxa"/>
            <w:shd w:val="clear" w:color="auto" w:fill="auto"/>
          </w:tcPr>
          <w:p w14:paraId="3C1A7CC9" w14:textId="230A6673" w:rsidR="00EA3819" w:rsidRPr="00EA3819" w:rsidRDefault="00D235A3" w:rsidP="0027775F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t>2.5.</w:t>
            </w:r>
            <w:r w:rsidR="00EA3819" w:rsidRPr="00C4139E">
              <w:rPr>
                <w:sz w:val="21"/>
                <w:szCs w:val="21"/>
              </w:rPr>
              <w:t xml:space="preserve">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Проведение в учебных </w:t>
            </w:r>
            <w:r w:rsidR="00347E90" w:rsidRPr="00E95239">
              <w:rPr>
                <w:rFonts w:ascii="Times New Roman" w:hAnsi="Times New Roman"/>
                <w:sz w:val="21"/>
                <w:szCs w:val="21"/>
              </w:rPr>
              <w:t>заведениях г.Казани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классных часов по формированию толерантности у учащихся. 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С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>овместно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е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с сотрудниками полиции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д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>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ведение до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учеников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br/>
              <w:t>5-11-х классов информаци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и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о нормах законодательства в вопросах профилактики экстремизма.  Организация проведения занятий в формате «Университет для родителей», направленных на повышение уровня их знаний в вопросах взаимопонимания, межнациональной солидарности и </w:t>
            </w:r>
            <w:proofErr w:type="spellStart"/>
            <w:r w:rsidR="00EA3819" w:rsidRPr="00E95239">
              <w:rPr>
                <w:rFonts w:ascii="Times New Roman" w:hAnsi="Times New Roman"/>
                <w:sz w:val="21"/>
                <w:szCs w:val="21"/>
              </w:rPr>
              <w:t>медиабезопасности</w:t>
            </w:r>
            <w:proofErr w:type="spellEnd"/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детей</w:t>
            </w:r>
          </w:p>
          <w:p w14:paraId="5F320528" w14:textId="77777777" w:rsidR="00EA3819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CFCBD14" w14:textId="77777777" w:rsidR="00EA3819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6EE712C" w14:textId="77777777" w:rsidR="00EA3819" w:rsidRPr="00C9239F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7874B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3C2227C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г.Казани,</w:t>
            </w:r>
          </w:p>
          <w:p w14:paraId="055D104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5E47425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6EC92B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68909F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4250861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63460F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278CA4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F605B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467F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EA641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B3BD5A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17F1B4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445C5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3C09D5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21A5D50A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785D5DC8" w14:textId="24A05BD4" w:rsidR="00EA3819" w:rsidRPr="00E95239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2.6.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в учреждениях библиотечной системы города, общеобразовательных и клубных учреждениях г.Казани тематических мероприятий, </w:t>
            </w:r>
            <w:r w:rsidR="00347E90" w:rsidRPr="00C9239F">
              <w:rPr>
                <w:rFonts w:ascii="Times New Roman" w:hAnsi="Times New Roman"/>
                <w:sz w:val="21"/>
                <w:szCs w:val="21"/>
              </w:rPr>
              <w:t>способствующих профилактике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терроризма и экстремизма, противодействию религиозной и этнической нетерпимости и дискриминации, в том числе в рамках Дня солидарности в борьбе с терроризмом и </w:t>
            </w:r>
            <w:r>
              <w:rPr>
                <w:rFonts w:ascii="Times New Roman" w:hAnsi="Times New Roman"/>
                <w:sz w:val="21"/>
                <w:szCs w:val="21"/>
              </w:rPr>
              <w:t>месячника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«Экстремизму – нет!».  Организация в клубных учреждениях показов документальных и художественных фильмов антитеррористической направленности с возможностью последующего обсуждения с аудиторией </w:t>
            </w:r>
          </w:p>
          <w:p w14:paraId="30E3BCC4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2BCD6F77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0339EDEB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606900FF" w14:textId="77777777" w:rsidR="00EA381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3758326C" w14:textId="77777777" w:rsidR="00EA3819" w:rsidRPr="00E9523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D93266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культуры, 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2135676F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18CDC64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</w:t>
            </w:r>
          </w:p>
        </w:tc>
        <w:tc>
          <w:tcPr>
            <w:tcW w:w="1672" w:type="dxa"/>
            <w:shd w:val="clear" w:color="auto" w:fill="auto"/>
          </w:tcPr>
          <w:p w14:paraId="293C20B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2BF78D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068C066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44DE9B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AED29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6F53D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EFABD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0,15</w:t>
            </w:r>
          </w:p>
        </w:tc>
        <w:tc>
          <w:tcPr>
            <w:tcW w:w="707" w:type="dxa"/>
          </w:tcPr>
          <w:p w14:paraId="69A0C11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571D0C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7F7A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58C067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67E0443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0D1807C7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71EA990D" w14:textId="77777777" w:rsidR="00EA3819" w:rsidRPr="00C9239F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FFE7F4F" w14:textId="77777777" w:rsidR="00EA3819" w:rsidRPr="00C9239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7166CFA4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1038AD8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966040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9B6A2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E849C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0862D0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367A776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1344838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46771C80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628D2C65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5CED0CFC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EA3819" w:rsidRPr="0001042C" w14:paraId="24B3A1B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6DEF03CE" w14:textId="77777777" w:rsidR="00EA3819" w:rsidRPr="00C9239F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2.7.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571DD9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Управление образования,</w:t>
            </w:r>
          </w:p>
          <w:p w14:paraId="7C4F998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 Исполнительного комитета г.Казани,</w:t>
            </w:r>
          </w:p>
          <w:p w14:paraId="14C2243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76F5219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 отдел по Казанской зоне ЦПЭ МВД по РТ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51640C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1BFB84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230D7F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7E1D1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D249BF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7F991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21AD3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8FF4CA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452D9B6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1AFC9B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FDA184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CE2D28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919C26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A4FE27E" w14:textId="77777777" w:rsidR="00EA3819" w:rsidRPr="003A3FD1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2.8.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Участие в межвузовских студенческих акциях, направленных на молодежное противодействие угрозам политической стабильности (войнам, терроризму, экстремизму) современного мира, посвященных Международному дню мира (21 сентября). </w:t>
            </w:r>
            <w:r w:rsidRPr="003A3FD1">
              <w:rPr>
                <w:sz w:val="21"/>
                <w:szCs w:val="21"/>
              </w:rPr>
              <w:t xml:space="preserve">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тематических кейс-чемпионатов, </w:t>
            </w:r>
            <w:proofErr w:type="spellStart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квестов</w:t>
            </w:r>
            <w:proofErr w:type="spellEnd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фестивалей, конкурсов, акций среди молодежи, способствующих развитию толерантности, межнационального взаимопонимания и профилактике экстремизма</w:t>
            </w:r>
          </w:p>
          <w:p w14:paraId="05B0BCAA" w14:textId="77777777" w:rsidR="00EA3819" w:rsidRPr="00D17F7B" w:rsidRDefault="00EA3819" w:rsidP="00EA3819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84284C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Комитет по делам детей и молодежи Исполнительного комитета г.Казани,</w:t>
            </w:r>
          </w:p>
          <w:p w14:paraId="5AEC708D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BA6BC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68CB9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5FA1FB8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43A812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7936E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C3BA97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7E1E0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F5C283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2D7E836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98377E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739AE9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90829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60BF494" w14:textId="77777777" w:rsidTr="00E95239">
        <w:trPr>
          <w:trHeight w:val="563"/>
        </w:trPr>
        <w:tc>
          <w:tcPr>
            <w:tcW w:w="4090" w:type="dxa"/>
            <w:shd w:val="clear" w:color="auto" w:fill="auto"/>
          </w:tcPr>
          <w:p w14:paraId="1C450992" w14:textId="1D4B54C6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2.9. Проведение информационных встреч студентов и преподавателей вузов (</w:t>
            </w:r>
            <w:proofErr w:type="spellStart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ссузов</w:t>
            </w:r>
            <w:proofErr w:type="spellEnd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с представителями правоохранительных органов, общественных объединений, направленных на снижение негативного воздействия процессов на межнациональной почве. </w:t>
            </w:r>
            <w:r w:rsidRPr="00E7742B">
              <w:rPr>
                <w:sz w:val="21"/>
                <w:szCs w:val="21"/>
              </w:rPr>
              <w:t xml:space="preserve"> </w:t>
            </w:r>
          </w:p>
          <w:p w14:paraId="1F8CF970" w14:textId="77777777" w:rsidR="007E0B3C" w:rsidRPr="000D61C3" w:rsidRDefault="00D235A3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мероприятий по привлечению молодежи, не вовлеченной в системный трудовой и учебный процессы, а также представителей неформальных молодежных формирований к реализации общественно значимых социальных проектов и программ</w:t>
            </w:r>
          </w:p>
          <w:p w14:paraId="7E49F787" w14:textId="77777777" w:rsidR="007E0B3C" w:rsidRDefault="007E0B3C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pacing w:val="-20"/>
                <w:sz w:val="21"/>
                <w:szCs w:val="21"/>
                <w:lang w:eastAsia="ru-RU"/>
              </w:rPr>
            </w:pPr>
          </w:p>
          <w:p w14:paraId="76A9FEEF" w14:textId="77777777" w:rsidR="007E0B3C" w:rsidRDefault="007E0B3C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pacing w:val="-2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2A611A1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 Исполнительного комитета г.Казани,</w:t>
            </w:r>
          </w:p>
          <w:p w14:paraId="67FF429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46AAE430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2500E1E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2DE713F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14F4C0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C95071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C3D9A9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5FF37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0BCB9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6D8E0B8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5D82F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77777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D222EF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3717F5E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14:paraId="643022B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25B0EA80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F20FB6E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F5A7702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4C9495F1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B490F1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3CD5160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55BB3D1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B23BC2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4F5F65D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1AF9319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64F0459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0AACCF4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6385ACB1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1A3EEC7A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B02C68E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3488254E" w14:textId="77777777" w:rsidR="00E7742B" w:rsidRPr="00C9239F" w:rsidRDefault="00E7742B" w:rsidP="00EA3819">
            <w:pPr>
              <w:jc w:val="center"/>
              <w:rPr>
                <w:sz w:val="21"/>
                <w:szCs w:val="21"/>
              </w:rPr>
            </w:pPr>
          </w:p>
        </w:tc>
      </w:tr>
      <w:tr w:rsidR="00EA3819" w:rsidRPr="0001042C" w14:paraId="2DF9960D" w14:textId="77777777" w:rsidTr="00E95239">
        <w:trPr>
          <w:trHeight w:val="280"/>
        </w:trPr>
        <w:tc>
          <w:tcPr>
            <w:tcW w:w="4090" w:type="dxa"/>
            <w:shd w:val="clear" w:color="auto" w:fill="auto"/>
          </w:tcPr>
          <w:p w14:paraId="73B2CA66" w14:textId="77777777" w:rsidR="00EA3819" w:rsidRPr="00B56F7F" w:rsidRDefault="00EA3819" w:rsidP="000D61C3">
            <w:pPr>
              <w:pStyle w:val="a6"/>
              <w:shd w:val="clear" w:color="auto" w:fill="FFFFFF"/>
              <w:spacing w:after="0" w:line="288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D0B95D4" w14:textId="77777777" w:rsidR="00EA3819" w:rsidRPr="00B56F7F" w:rsidRDefault="00EA3819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307FB9B6" w14:textId="77777777" w:rsidR="00EA3819" w:rsidRPr="003A3FD1" w:rsidRDefault="00EA3819" w:rsidP="00EA3819">
            <w:pPr>
              <w:jc w:val="center"/>
              <w:rPr>
                <w:spacing w:val="-20"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2F0450D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39DF3C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D9E624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02C11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59DF8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</w:tcPr>
          <w:p w14:paraId="785307E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49" w:type="dxa"/>
            <w:gridSpan w:val="2"/>
          </w:tcPr>
          <w:p w14:paraId="24636571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gridSpan w:val="2"/>
          </w:tcPr>
          <w:p w14:paraId="143753D4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7" w:type="dxa"/>
            <w:gridSpan w:val="2"/>
          </w:tcPr>
          <w:p w14:paraId="2997B333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957" w:type="dxa"/>
            <w:gridSpan w:val="2"/>
          </w:tcPr>
          <w:p w14:paraId="3BC2746F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EA3819" w:rsidRPr="0001042C" w14:paraId="236671DA" w14:textId="77777777" w:rsidTr="00CA1617">
        <w:trPr>
          <w:trHeight w:val="1129"/>
        </w:trPr>
        <w:tc>
          <w:tcPr>
            <w:tcW w:w="4090" w:type="dxa"/>
            <w:shd w:val="clear" w:color="auto" w:fill="auto"/>
          </w:tcPr>
          <w:p w14:paraId="5AFE2E63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2.10.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 трудовых коллективах лекций, бесед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иных мероприятий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направленных на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профилактику проявлений экстремизма, терроризма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446789C" w14:textId="77777777" w:rsidR="007E0B3C" w:rsidRDefault="00EA3819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Структурные подразделения Исполнительного комитета г.Казани,</w:t>
            </w:r>
          </w:p>
          <w:p w14:paraId="7E8DE10B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руководители муниципальных учреждений и предприятий</w:t>
            </w:r>
          </w:p>
        </w:tc>
        <w:tc>
          <w:tcPr>
            <w:tcW w:w="1672" w:type="dxa"/>
            <w:shd w:val="clear" w:color="auto" w:fill="auto"/>
          </w:tcPr>
          <w:p w14:paraId="23FF642D" w14:textId="77777777" w:rsidR="00EA3819" w:rsidRPr="00E7742B" w:rsidRDefault="00D235A3" w:rsidP="00EA3819">
            <w:pPr>
              <w:jc w:val="center"/>
              <w:rPr>
                <w:sz w:val="21"/>
                <w:szCs w:val="21"/>
              </w:rPr>
            </w:pPr>
            <w:r w:rsidRPr="000D61C3">
              <w:rPr>
                <w:sz w:val="21"/>
                <w:szCs w:val="21"/>
              </w:rPr>
              <w:t>2016-2025</w:t>
            </w:r>
            <w:r w:rsidR="00EA3819" w:rsidRPr="00E7742B">
              <w:rPr>
                <w:sz w:val="21"/>
                <w:szCs w:val="21"/>
              </w:rPr>
              <w:t xml:space="preserve"> </w:t>
            </w:r>
            <w:r w:rsidRPr="000D61C3">
              <w:rPr>
                <w:sz w:val="21"/>
                <w:szCs w:val="21"/>
              </w:rPr>
              <w:t>годы</w:t>
            </w:r>
          </w:p>
          <w:p w14:paraId="17B2CB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E7742B">
              <w:rPr>
                <w:sz w:val="21"/>
                <w:szCs w:val="21"/>
              </w:rPr>
              <w:t>(</w:t>
            </w:r>
            <w:r w:rsidR="00D235A3" w:rsidRPr="000D61C3">
              <w:rPr>
                <w:sz w:val="21"/>
                <w:szCs w:val="21"/>
              </w:rPr>
              <w:t>ежеква</w:t>
            </w:r>
            <w:r w:rsidRPr="00E7742B">
              <w:rPr>
                <w:sz w:val="21"/>
                <w:szCs w:val="21"/>
              </w:rPr>
              <w:t>ртально)</w:t>
            </w:r>
          </w:p>
        </w:tc>
        <w:tc>
          <w:tcPr>
            <w:tcW w:w="600" w:type="dxa"/>
            <w:shd w:val="clear" w:color="auto" w:fill="auto"/>
          </w:tcPr>
          <w:p w14:paraId="413677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9316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C8C02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7FA5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E9EA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1CBD59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3CDDAD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B526EC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46FE8E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344703B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0C40886C" w14:textId="77777777" w:rsidTr="00CA1617">
        <w:trPr>
          <w:trHeight w:val="903"/>
        </w:trPr>
        <w:tc>
          <w:tcPr>
            <w:tcW w:w="4090" w:type="dxa"/>
            <w:shd w:val="clear" w:color="auto" w:fill="auto"/>
          </w:tcPr>
          <w:p w14:paraId="2C2A8107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2.11.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встреч с лидерами Ассоциации иностранных студентов и аспирантов по вопросам противодействия расовой нетерпимости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5A4B24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 Исполнительного комитета г.Казани</w:t>
            </w:r>
          </w:p>
          <w:p w14:paraId="4A58F5C2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51D8FFE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CDDEE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3901435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081D87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5A485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95F5C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E0336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C6065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918C85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46C9F8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D60C2E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4228B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5BD6684E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22BE4E62" w14:textId="77EEC011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2.12.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Участие в разработке и реализации программы по профилактике экстремизма и терроризма «Молодежные лидеры Республики Татарстан за мир без насилия», включающей подготовку студенческого тренерского корпуса</w:t>
            </w:r>
          </w:p>
          <w:p w14:paraId="79D1D373" w14:textId="77777777" w:rsidR="007E0B3C" w:rsidRDefault="007E0B3C" w:rsidP="000D61C3">
            <w:pPr>
              <w:ind w:firstLine="708"/>
              <w:jc w:val="both"/>
            </w:pPr>
          </w:p>
          <w:p w14:paraId="01A9D86B" w14:textId="77777777" w:rsidR="007E0B3C" w:rsidRDefault="007E0B3C" w:rsidP="000D61C3">
            <w:pPr>
              <w:ind w:firstLine="708"/>
              <w:jc w:val="both"/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BE03B3D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 делам детей и молодежи Исполнительного комитета г.Казани,</w:t>
            </w:r>
          </w:p>
          <w:p w14:paraId="144D801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7C38753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-2025</w:t>
            </w:r>
            <w:r w:rsidRPr="00C9239F">
              <w:rPr>
                <w:sz w:val="21"/>
                <w:szCs w:val="21"/>
              </w:rPr>
              <w:t xml:space="preserve"> год</w:t>
            </w:r>
            <w:r>
              <w:rPr>
                <w:sz w:val="21"/>
                <w:szCs w:val="21"/>
              </w:rPr>
              <w:t>ы</w:t>
            </w:r>
          </w:p>
          <w:p w14:paraId="1CF64814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2F37F39E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1089D1C3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1240E5C2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5EBAF4A1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4547A452" w14:textId="77777777" w:rsidR="00EA3819" w:rsidRPr="00FA1439" w:rsidRDefault="00EA3819" w:rsidP="00EA3819">
            <w:pPr>
              <w:rPr>
                <w:sz w:val="21"/>
                <w:szCs w:val="21"/>
              </w:rPr>
            </w:pPr>
          </w:p>
          <w:p w14:paraId="6877C3D7" w14:textId="77777777" w:rsidR="00EA3819" w:rsidRDefault="00EA3819" w:rsidP="00EA3819">
            <w:pPr>
              <w:rPr>
                <w:sz w:val="21"/>
                <w:szCs w:val="21"/>
              </w:rPr>
            </w:pPr>
          </w:p>
          <w:p w14:paraId="55A0F814" w14:textId="77777777" w:rsidR="00EA3819" w:rsidRPr="00FA1439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1B5A037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743AAC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FC214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895CAC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59220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41E8071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6469B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38C7C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D551AF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4F7A73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4001E" w:rsidRPr="0001042C" w14:paraId="30092F2F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4B6C6043" w14:textId="0D8755AA" w:rsidR="0014001E" w:rsidRPr="00C9239F" w:rsidRDefault="0014001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2.13.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Активизация работы с молодежью в сети Интернет, в том числе по реализации проектов, направленных на патриотическое воспитание и профилактику экстремизма в молодежной среде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7B5C1B6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</w:t>
            </w:r>
          </w:p>
          <w:p w14:paraId="32D50EA7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комитета г.Казани, Аппарат Исполнительного комитета г.Казани</w:t>
            </w:r>
          </w:p>
        </w:tc>
        <w:tc>
          <w:tcPr>
            <w:tcW w:w="1672" w:type="dxa"/>
            <w:shd w:val="clear" w:color="auto" w:fill="auto"/>
          </w:tcPr>
          <w:p w14:paraId="329FE49A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</w:tc>
        <w:tc>
          <w:tcPr>
            <w:tcW w:w="600" w:type="dxa"/>
            <w:shd w:val="clear" w:color="auto" w:fill="auto"/>
          </w:tcPr>
          <w:p w14:paraId="3B11A9CF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FAC371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C9BBAD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231CBA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B5E2CB8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</w:tcPr>
          <w:p w14:paraId="56E65606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849" w:type="dxa"/>
            <w:gridSpan w:val="2"/>
          </w:tcPr>
          <w:p w14:paraId="5D7F1372" w14:textId="77777777" w:rsidR="0014001E" w:rsidRDefault="0014001E" w:rsidP="0014001E">
            <w:pPr>
              <w:jc w:val="center"/>
            </w:pPr>
            <w:r w:rsidRPr="00D00F4B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</w:tcPr>
          <w:p w14:paraId="6F19F280" w14:textId="284D318E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178FC87" w14:textId="3482C7B0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97CB3C4" w14:textId="0CC1493A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6B63F4C4" w14:textId="77777777" w:rsidR="00410FA3" w:rsidRDefault="00410FA3" w:rsidP="00410FA3"/>
    <w:p w14:paraId="74B1E31C" w14:textId="77777777" w:rsidR="00A8703D" w:rsidRDefault="00A8703D" w:rsidP="00410FA3"/>
    <w:p w14:paraId="67629631" w14:textId="77777777" w:rsidR="00A8703D" w:rsidRDefault="00A8703D" w:rsidP="00410FA3"/>
    <w:p w14:paraId="4C28BABB" w14:textId="77777777" w:rsidR="00EA3819" w:rsidRDefault="00EA3819" w:rsidP="00410FA3"/>
    <w:p w14:paraId="5190651C" w14:textId="77777777" w:rsidR="00EA3819" w:rsidRDefault="00EA3819" w:rsidP="00410FA3"/>
    <w:p w14:paraId="2B83C076" w14:textId="77777777" w:rsidR="00EA3819" w:rsidRDefault="00EA3819" w:rsidP="00410FA3"/>
    <w:p w14:paraId="787B27CF" w14:textId="77777777" w:rsidR="00EA3819" w:rsidRDefault="00EA3819" w:rsidP="00410FA3"/>
    <w:p w14:paraId="27B33234" w14:textId="77777777" w:rsidR="00EA3819" w:rsidRDefault="00EA3819" w:rsidP="00410FA3"/>
    <w:p w14:paraId="2099AE10" w14:textId="77777777" w:rsidR="00EA3819" w:rsidRDefault="00EA3819" w:rsidP="00410FA3"/>
    <w:p w14:paraId="42B765FE" w14:textId="77777777" w:rsidR="00EA3819" w:rsidRDefault="00EA3819" w:rsidP="00410FA3"/>
    <w:p w14:paraId="10D0945F" w14:textId="77777777" w:rsidR="00EA3819" w:rsidRDefault="00EA3819" w:rsidP="00410FA3"/>
    <w:p w14:paraId="2CD8C4D9" w14:textId="77777777" w:rsidR="00EA3819" w:rsidRDefault="00EA3819" w:rsidP="00410FA3"/>
    <w:p w14:paraId="1304857D" w14:textId="77777777" w:rsidR="00EA3819" w:rsidRDefault="00EA3819" w:rsidP="00410FA3"/>
    <w:p w14:paraId="2F81B8EB" w14:textId="77777777" w:rsidR="00EA3819" w:rsidRDefault="00EA3819" w:rsidP="00410FA3"/>
    <w:p w14:paraId="1E9FE52B" w14:textId="77777777" w:rsidR="00EA3819" w:rsidRDefault="00EA3819" w:rsidP="00410FA3"/>
    <w:tbl>
      <w:tblPr>
        <w:tblpPr w:leftFromText="180" w:rightFromText="180" w:vertAnchor="text" w:horzAnchor="margin" w:tblpXSpec="center" w:tblpY="249"/>
        <w:tblOverlap w:val="never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134"/>
        <w:gridCol w:w="1418"/>
        <w:gridCol w:w="850"/>
        <w:gridCol w:w="142"/>
        <w:gridCol w:w="567"/>
        <w:gridCol w:w="425"/>
        <w:gridCol w:w="284"/>
        <w:gridCol w:w="709"/>
        <w:gridCol w:w="795"/>
        <w:gridCol w:w="55"/>
        <w:gridCol w:w="681"/>
        <w:gridCol w:w="311"/>
        <w:gridCol w:w="420"/>
        <w:gridCol w:w="431"/>
        <w:gridCol w:w="300"/>
        <w:gridCol w:w="550"/>
        <w:gridCol w:w="181"/>
        <w:gridCol w:w="674"/>
      </w:tblGrid>
      <w:tr w:rsidR="00410FA3" w:rsidRPr="0001042C" w14:paraId="3AFF302D" w14:textId="77777777" w:rsidTr="008D1BFB">
        <w:trPr>
          <w:trHeight w:val="423"/>
        </w:trPr>
        <w:tc>
          <w:tcPr>
            <w:tcW w:w="16272" w:type="dxa"/>
            <w:gridSpan w:val="20"/>
            <w:shd w:val="clear" w:color="auto" w:fill="auto"/>
          </w:tcPr>
          <w:p w14:paraId="77275545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lastRenderedPageBreak/>
              <w:t>Задача 3. Предупреждение проявлений экстремистского и террористического характера</w:t>
            </w:r>
          </w:p>
        </w:tc>
      </w:tr>
      <w:tr w:rsidR="00410FA3" w:rsidRPr="0001042C" w14:paraId="638BDFBA" w14:textId="77777777" w:rsidTr="008D1BFB">
        <w:trPr>
          <w:trHeight w:val="414"/>
        </w:trPr>
        <w:tc>
          <w:tcPr>
            <w:tcW w:w="16272" w:type="dxa"/>
            <w:gridSpan w:val="20"/>
            <w:shd w:val="clear" w:color="auto" w:fill="auto"/>
          </w:tcPr>
          <w:p w14:paraId="6AE80EC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6BF29501" w14:textId="77777777" w:rsidTr="008D1BFB">
        <w:trPr>
          <w:trHeight w:val="698"/>
        </w:trPr>
        <w:tc>
          <w:tcPr>
            <w:tcW w:w="4928" w:type="dxa"/>
            <w:shd w:val="clear" w:color="auto" w:fill="auto"/>
          </w:tcPr>
          <w:p w14:paraId="0812D11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417" w:type="dxa"/>
            <w:shd w:val="clear" w:color="auto" w:fill="auto"/>
          </w:tcPr>
          <w:p w14:paraId="54EC361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04E52A2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134" w:type="dxa"/>
            <w:shd w:val="clear" w:color="auto" w:fill="auto"/>
          </w:tcPr>
          <w:p w14:paraId="668E699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0076914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14:paraId="5FAFA06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6FA8E92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04834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4E2C66F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7648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0CC08B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B4FCC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7513BA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726935D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992" w:type="dxa"/>
            <w:gridSpan w:val="2"/>
          </w:tcPr>
          <w:p w14:paraId="4943C6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811190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52F98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4AE88BA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5642EB3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</w:t>
            </w:r>
          </w:p>
          <w:p w14:paraId="6047BEB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5" w:type="dxa"/>
            <w:gridSpan w:val="2"/>
          </w:tcPr>
          <w:p w14:paraId="3B6BF20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3730F34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5CDF44FC" w14:textId="77777777" w:rsidTr="008D1BFB">
        <w:trPr>
          <w:trHeight w:val="1550"/>
        </w:trPr>
        <w:tc>
          <w:tcPr>
            <w:tcW w:w="4928" w:type="dxa"/>
            <w:shd w:val="clear" w:color="auto" w:fill="auto"/>
          </w:tcPr>
          <w:p w14:paraId="544B44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оценивающих меры борьбы правоохранительных органов с проявлениями терроризма и экстремизма как достаточные, процентов</w:t>
            </w:r>
          </w:p>
        </w:tc>
        <w:tc>
          <w:tcPr>
            <w:tcW w:w="1417" w:type="dxa"/>
            <w:shd w:val="clear" w:color="auto" w:fill="auto"/>
          </w:tcPr>
          <w:p w14:paraId="669DDC1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110C6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B9D0C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E319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6920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2312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850" w:type="dxa"/>
            <w:gridSpan w:val="2"/>
          </w:tcPr>
          <w:p w14:paraId="6D933A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992" w:type="dxa"/>
            <w:gridSpan w:val="2"/>
          </w:tcPr>
          <w:p w14:paraId="44333A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851" w:type="dxa"/>
            <w:gridSpan w:val="2"/>
          </w:tcPr>
          <w:p w14:paraId="7C5A571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850" w:type="dxa"/>
            <w:gridSpan w:val="2"/>
          </w:tcPr>
          <w:p w14:paraId="30CBF0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77</w:t>
            </w:r>
          </w:p>
        </w:tc>
        <w:tc>
          <w:tcPr>
            <w:tcW w:w="855" w:type="dxa"/>
            <w:gridSpan w:val="2"/>
          </w:tcPr>
          <w:p w14:paraId="1ADE4A9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</w:tr>
      <w:tr w:rsidR="00410FA3" w:rsidRPr="0001042C" w14:paraId="14F2E78E" w14:textId="77777777" w:rsidTr="008D1BFB">
        <w:trPr>
          <w:trHeight w:val="409"/>
        </w:trPr>
        <w:tc>
          <w:tcPr>
            <w:tcW w:w="4928" w:type="dxa"/>
            <w:vMerge w:val="restart"/>
            <w:shd w:val="clear" w:color="auto" w:fill="auto"/>
          </w:tcPr>
          <w:p w14:paraId="7C666D1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0074A4C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E2962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Сроки выполнения основных </w:t>
            </w:r>
            <w:r w:rsidRPr="00950F05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мероприятий</w:t>
            </w:r>
          </w:p>
        </w:tc>
        <w:tc>
          <w:tcPr>
            <w:tcW w:w="7375" w:type="dxa"/>
            <w:gridSpan w:val="16"/>
            <w:shd w:val="clear" w:color="auto" w:fill="auto"/>
          </w:tcPr>
          <w:p w14:paraId="30A7158F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65017E03" w14:textId="77777777" w:rsidTr="008D1BFB">
        <w:trPr>
          <w:cantSplit/>
          <w:trHeight w:val="1134"/>
        </w:trPr>
        <w:tc>
          <w:tcPr>
            <w:tcW w:w="4928" w:type="dxa"/>
            <w:vMerge/>
            <w:shd w:val="clear" w:color="auto" w:fill="auto"/>
          </w:tcPr>
          <w:p w14:paraId="45A9F13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2396A2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DC6C3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7312FF5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509B50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071A98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381626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14:paraId="05A9ED4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36" w:type="dxa"/>
            <w:gridSpan w:val="2"/>
            <w:textDirection w:val="btLr"/>
          </w:tcPr>
          <w:p w14:paraId="62FFA1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31" w:type="dxa"/>
            <w:gridSpan w:val="2"/>
            <w:textDirection w:val="btLr"/>
          </w:tcPr>
          <w:p w14:paraId="03E51D8D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31" w:type="dxa"/>
            <w:gridSpan w:val="2"/>
            <w:textDirection w:val="btLr"/>
          </w:tcPr>
          <w:p w14:paraId="07AB6BB7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31" w:type="dxa"/>
            <w:gridSpan w:val="2"/>
            <w:textDirection w:val="btLr"/>
          </w:tcPr>
          <w:p w14:paraId="564FF58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674" w:type="dxa"/>
            <w:textDirection w:val="btLr"/>
          </w:tcPr>
          <w:p w14:paraId="548A9EF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77712966" w14:textId="77777777" w:rsidTr="008D1BFB">
        <w:trPr>
          <w:trHeight w:val="283"/>
        </w:trPr>
        <w:tc>
          <w:tcPr>
            <w:tcW w:w="4928" w:type="dxa"/>
            <w:shd w:val="clear" w:color="auto" w:fill="auto"/>
          </w:tcPr>
          <w:p w14:paraId="054C24D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52E07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61D7FB9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DC6A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F696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5ECB9F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5A7A6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6BA79D8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85405C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6A6EC8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3714D0A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3495D8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739A09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410FA3" w:rsidRPr="0001042C" w14:paraId="5F155A28" w14:textId="77777777" w:rsidTr="008D1BFB">
        <w:trPr>
          <w:trHeight w:val="271"/>
        </w:trPr>
        <w:tc>
          <w:tcPr>
            <w:tcW w:w="4928" w:type="dxa"/>
            <w:shd w:val="clear" w:color="auto" w:fill="auto"/>
          </w:tcPr>
          <w:p w14:paraId="4B4E373F" w14:textId="77777777" w:rsidR="00410FA3" w:rsidRDefault="00410FA3" w:rsidP="00410FA3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Духовным управлением мусульман Р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еспублики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атарстан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Российским исламским институтом в части работы с лицами, получившими религиозное образование за границей</w:t>
            </w:r>
          </w:p>
          <w:p w14:paraId="12AA5C35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CA01B72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549B51D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7B5E510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 комитета г.Казани</w:t>
            </w:r>
          </w:p>
          <w:p w14:paraId="28217440" w14:textId="77777777" w:rsidR="00410FA3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26758222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50E25C0" w14:textId="77777777" w:rsidR="00D6237E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</w:p>
          <w:p w14:paraId="0ACAF0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EF5E4B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7CD9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EBA6F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45BF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E2606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999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DF8D5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2E11B4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B4FB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3E07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2AEF8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3D757B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17D3573" w14:textId="77777777" w:rsidTr="008D1BFB">
        <w:trPr>
          <w:trHeight w:val="2253"/>
        </w:trPr>
        <w:tc>
          <w:tcPr>
            <w:tcW w:w="4928" w:type="dxa"/>
            <w:shd w:val="clear" w:color="auto" w:fill="auto"/>
          </w:tcPr>
          <w:p w14:paraId="51309BFA" w14:textId="3E0243C5" w:rsidR="007E0B3C" w:rsidRDefault="00EF5E4B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Совместн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ые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 аппаратом Антитеррористической комиссии в Республике Татарстан и Управлением Федеральной миграционной службы по Республике Татарстан организация и реализация мероприятий, направленных на содействие </w:t>
            </w:r>
            <w:proofErr w:type="spellStart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ресоциализации</w:t>
            </w:r>
            <w:proofErr w:type="spellEnd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верующих, отбывших наказание за преступления террористического и экстремистского характера, а также членов семей указанных лиц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0DCB1CB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</w:t>
            </w:r>
            <w:r>
              <w:rPr>
                <w:bCs/>
                <w:sz w:val="21"/>
                <w:szCs w:val="21"/>
              </w:rPr>
              <w:t>по</w:t>
            </w:r>
            <w:r w:rsidRPr="00C9239F">
              <w:rPr>
                <w:bCs/>
                <w:sz w:val="21"/>
                <w:szCs w:val="21"/>
              </w:rPr>
              <w:t xml:space="preserve">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 комитета г.Казани,</w:t>
            </w:r>
          </w:p>
          <w:p w14:paraId="3D9D88C5" w14:textId="77777777" w:rsidR="00410FA3" w:rsidRPr="00E95239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 Исполнительного комитета г.Казани</w:t>
            </w:r>
          </w:p>
          <w:p w14:paraId="5F94C71B" w14:textId="77777777" w:rsidR="00C4139E" w:rsidRPr="00E95239" w:rsidRDefault="00C4139E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  <w:p w14:paraId="69A732F8" w14:textId="77777777" w:rsidR="00C4139E" w:rsidRPr="001E74AA" w:rsidRDefault="00C4139E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4E5B3D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D651FD3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B82952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9FE4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1400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6EED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1C9335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67B8A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C7622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B18BFA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7E80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312C0D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4A23C1CF" w14:textId="77777777" w:rsidTr="008D1BFB">
        <w:tc>
          <w:tcPr>
            <w:tcW w:w="4928" w:type="dxa"/>
            <w:shd w:val="clear" w:color="auto" w:fill="auto"/>
          </w:tcPr>
          <w:p w14:paraId="2B7856EB" w14:textId="77777777" w:rsidR="00C4139E" w:rsidRPr="00B56F7F" w:rsidRDefault="00C4139E" w:rsidP="000D61C3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2AB3C8E" w14:textId="77777777" w:rsidR="00C4139E" w:rsidRPr="00B56F7F" w:rsidRDefault="00C4139E" w:rsidP="000D61C3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B56F7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E3EDC7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C9D9D8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5AFF52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5D38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55CDE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56C8BE0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6E3024F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4807A1BA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7D42FD0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523B3732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44C163F0" w14:textId="77777777" w:rsidR="00C4139E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39E" w:rsidRPr="0001042C" w14:paraId="11DAFC97" w14:textId="77777777" w:rsidTr="008D1BFB">
        <w:tc>
          <w:tcPr>
            <w:tcW w:w="4928" w:type="dxa"/>
            <w:shd w:val="clear" w:color="auto" w:fill="auto"/>
          </w:tcPr>
          <w:p w14:paraId="58CEF0F3" w14:textId="77777777" w:rsidR="00C4139E" w:rsidRPr="00E95239" w:rsidRDefault="00C4139E" w:rsidP="00C4139E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адресной  предупредительной и профилактической работы с лицами категории особого внимания, студенческой и учащейся молодежью, выходцами из мусульманских стран, представ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ителями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этнорелигиозных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диаспор; организация де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ятельности муниципальной межведомственной  рабочей группы по работе с лицами категор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ии особого внимания;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привлечение квалифицированных специалистов и общественных активистов для работы с  межведомственной рабочей группой</w:t>
            </w:r>
            <w:r w:rsidRPr="00527910">
              <w:rPr>
                <w:rFonts w:ascii="Times New Roman" w:hAnsi="Times New Roman"/>
                <w:sz w:val="21"/>
                <w:szCs w:val="21"/>
              </w:rPr>
              <w:t>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специалистов системы профилактики безнадзорности и правонарушений несовершеннолетних, образования, молодежной политики и спорта в реализации мер социализирующего характера для лиц категории особого внимания (риска);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в организации семинаров для специалистов, участвующих в адресной профилактической работе;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проведение в молодежной среде и образовательной сфере</w:t>
            </w:r>
            <w:r w:rsidRPr="00950F05">
              <w:rPr>
                <w:sz w:val="21"/>
                <w:szCs w:val="21"/>
              </w:rPr>
              <w:t xml:space="preserve"> </w:t>
            </w:r>
            <w:proofErr w:type="spellStart"/>
            <w:r w:rsidRPr="00950F05">
              <w:rPr>
                <w:rFonts w:ascii="Times New Roman" w:hAnsi="Times New Roman"/>
                <w:sz w:val="21"/>
                <w:szCs w:val="21"/>
              </w:rPr>
              <w:t>профориентационной</w:t>
            </w:r>
            <w:proofErr w:type="spellEnd"/>
            <w:r w:rsidRPr="00950F05">
              <w:rPr>
                <w:rFonts w:ascii="Times New Roman" w:hAnsi="Times New Roman"/>
                <w:sz w:val="21"/>
                <w:szCs w:val="21"/>
              </w:rPr>
              <w:t xml:space="preserve"> работы  для пополнения  органов здравоохранения, труда, занятости и социальной защиты квалифицированными специалистами;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проведение работы по склонению лиц  категории особого внимания (риска) к выступлениям в </w:t>
            </w:r>
            <w:r>
              <w:rPr>
                <w:rFonts w:ascii="Times New Roman" w:hAnsi="Times New Roman"/>
                <w:sz w:val="21"/>
                <w:szCs w:val="21"/>
              </w:rPr>
              <w:t>СМИ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, социальных сетях, на публичных мероприятиях, направленных на </w:t>
            </w:r>
            <w:r w:rsidRPr="00E95239">
              <w:rPr>
                <w:rFonts w:ascii="Times New Roman" w:hAnsi="Times New Roman"/>
                <w:sz w:val="21"/>
                <w:szCs w:val="21"/>
              </w:rPr>
              <w:t>формирование стойкого непринятия идеологии терроризма и привитие традиционных духовно-нравственных ценностей; проведение иных мероприятий по направлению работы</w:t>
            </w:r>
          </w:p>
          <w:p w14:paraId="15FE7073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5D2C9AE8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133F99CA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09FB9641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13BFF41D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4604AE5D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3CA1F79B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14:paraId="2CA4DCA3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BB11F33" w14:textId="467CD4F3" w:rsidR="00C4139E" w:rsidRPr="00C9239F" w:rsidRDefault="00C4139E" w:rsidP="0096710B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>, отдел по взаимодействию с общественными организациями Аппарата Исполнительного комитета г.Казани, Управление образования, Управление культуры, Комитет по делам детей и молодежи Исполнительного комитета г.Казани, Ассамблея народов Татарстана 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6506B4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355B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311252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CAAE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8F3EC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677BA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000AE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543CFC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587E8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9F062F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10F1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0305D57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04A636FB" w14:textId="77777777" w:rsidTr="008D1BFB">
        <w:trPr>
          <w:trHeight w:val="227"/>
        </w:trPr>
        <w:tc>
          <w:tcPr>
            <w:tcW w:w="4928" w:type="dxa"/>
            <w:shd w:val="clear" w:color="auto" w:fill="auto"/>
          </w:tcPr>
          <w:p w14:paraId="1918F5D7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D9C006F" w14:textId="77777777" w:rsidR="00C4139E" w:rsidRPr="00C9239F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4C99F8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5F9EBF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DE281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8B5C20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6FE0F95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24CAF31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8DCD43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6AC6C69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6BD123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7E711BA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543EB4A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C4139E" w:rsidRPr="0001042C" w14:paraId="68D18620" w14:textId="77777777" w:rsidTr="008D1BFB">
        <w:trPr>
          <w:trHeight w:val="2821"/>
        </w:trPr>
        <w:tc>
          <w:tcPr>
            <w:tcW w:w="4928" w:type="dxa"/>
            <w:shd w:val="clear" w:color="auto" w:fill="auto"/>
          </w:tcPr>
          <w:p w14:paraId="7797DE66" w14:textId="06E97D69" w:rsidR="00C4139E" w:rsidRPr="00C9239F" w:rsidRDefault="00C4139E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лидерами и активистами национальных диаспор, землячеств в целях выявления фактов и признаков противоправной деятельности, представление информации о готовящихся экстремистских, террористических проявлениях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83BD722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 комитета г.Казани, администрации районов Исполнительного комитета г.Казани, УМВД России по г.Казани (по согласованию), Ассамблея народов Татарстана (по согласованию)</w:t>
            </w:r>
          </w:p>
          <w:p w14:paraId="4AB8F25E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436D0C6" w14:textId="77777777" w:rsidR="00C4139E" w:rsidRPr="00C9239F" w:rsidRDefault="00C4139E" w:rsidP="00C4139E">
            <w:pPr>
              <w:ind w:left="-108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F4007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6CC39CF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699C9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A996F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104A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E0AF8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05F95C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A6AC2E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C4C16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33BAAC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4313C7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24F38D4" w14:textId="77777777" w:rsidTr="008D1BFB">
        <w:trPr>
          <w:trHeight w:val="4588"/>
        </w:trPr>
        <w:tc>
          <w:tcPr>
            <w:tcW w:w="4928" w:type="dxa"/>
            <w:shd w:val="clear" w:color="auto" w:fill="auto"/>
          </w:tcPr>
          <w:p w14:paraId="49135975" w14:textId="36A22EC8" w:rsidR="00C4139E" w:rsidRPr="00527910" w:rsidRDefault="00C4139E" w:rsidP="00C4139E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279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работы, направленной на профилактику правонарушений среди иностранных граждан, организация деятельности рабочей группы по профилактике правонарушений, совершаемых иностранными гражданами в муниципальном образовании г.Казани</w:t>
            </w:r>
          </w:p>
          <w:p w14:paraId="065BC38F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96A079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3B0E525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453A15E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76286B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9D5EB6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EB388C3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8924DE0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FC2443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ABFFAE1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520837BE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04F621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073060B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7BB86DF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031FFA9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929F0E7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90BA72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18902E" w14:textId="307CA10C" w:rsidR="007E0B3C" w:rsidRDefault="00C4139E" w:rsidP="0068543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Отдел по взаимодействию с общественными организациями Аппарата Исполнительного комитета г.Казани, Комитет потребительского рынка, администрации районов, Префектура «Старый город» Исполнительного комитета г.Казани</w:t>
            </w:r>
          </w:p>
        </w:tc>
        <w:tc>
          <w:tcPr>
            <w:tcW w:w="1418" w:type="dxa"/>
            <w:shd w:val="clear" w:color="auto" w:fill="auto"/>
          </w:tcPr>
          <w:p w14:paraId="6C602F1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0FA90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</w:t>
            </w:r>
            <w:r w:rsidRPr="00527910">
              <w:rPr>
                <w:sz w:val="21"/>
                <w:szCs w:val="21"/>
              </w:rPr>
              <w:t>ежегодно</w:t>
            </w:r>
            <w:r w:rsidRPr="00C9239F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793771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4BEE1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FAC30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198E8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07CE15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1DD0DA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861E46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E85609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1DD6B0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0421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38DF4B82" w14:textId="77777777" w:rsidTr="008D1BFB">
        <w:trPr>
          <w:trHeight w:val="283"/>
        </w:trPr>
        <w:tc>
          <w:tcPr>
            <w:tcW w:w="4928" w:type="dxa"/>
            <w:shd w:val="clear" w:color="auto" w:fill="auto"/>
          </w:tcPr>
          <w:p w14:paraId="0443E4CD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BAD4066" w14:textId="77777777" w:rsidR="00C4139E" w:rsidRPr="00C9239F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08C5E2D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05A503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7983491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52560CC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5FF6A8F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22A7B629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1703FDF1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0F31BF20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027DE76D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3323E7F0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0385A388" w14:textId="77777777" w:rsidR="00C4139E" w:rsidRPr="001F3C01" w:rsidRDefault="00C4139E" w:rsidP="00C4139E">
            <w:pPr>
              <w:shd w:val="clear" w:color="auto" w:fill="FFFFFF"/>
              <w:tabs>
                <w:tab w:val="left" w:pos="447"/>
              </w:tabs>
              <w:jc w:val="center"/>
              <w:rPr>
                <w:bCs/>
                <w:sz w:val="21"/>
                <w:szCs w:val="21"/>
              </w:rPr>
            </w:pPr>
            <w:r w:rsidRPr="001F3C01">
              <w:rPr>
                <w:bCs/>
                <w:sz w:val="21"/>
                <w:szCs w:val="21"/>
              </w:rPr>
              <w:t>13</w:t>
            </w:r>
          </w:p>
        </w:tc>
      </w:tr>
      <w:tr w:rsidR="00C4139E" w:rsidRPr="0001042C" w14:paraId="162949F9" w14:textId="77777777" w:rsidTr="008D1BFB">
        <w:trPr>
          <w:trHeight w:val="2484"/>
        </w:trPr>
        <w:tc>
          <w:tcPr>
            <w:tcW w:w="4928" w:type="dxa"/>
            <w:shd w:val="clear" w:color="auto" w:fill="auto"/>
          </w:tcPr>
          <w:p w14:paraId="69608F6B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3.6. Проведение профилактической работы с руководством и работниками оптовых и розничных рынков города по вопросам толерантного отношения, налаживания деловых отношений между коренными жителями и представителями других регионов страны, приезжими иностранными гражданами (подданными), лицами без гражданства</w:t>
            </w:r>
          </w:p>
          <w:p w14:paraId="386AE9DE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789AB5FF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4FB5C" w14:textId="77777777" w:rsidR="00C4139E" w:rsidRPr="00C9239F" w:rsidRDefault="00C4139E" w:rsidP="00EF5E4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потребительского рынка,</w:t>
            </w:r>
          </w:p>
          <w:p w14:paraId="0B6BDED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</w:t>
            </w:r>
            <w:r w:rsidRPr="00C9239F">
              <w:rPr>
                <w:sz w:val="21"/>
                <w:szCs w:val="21"/>
              </w:rPr>
              <w:br/>
              <w:t>Исполнительного комитета г.Казани,</w:t>
            </w:r>
          </w:p>
          <w:p w14:paraId="445110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74EA981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418" w:type="dxa"/>
            <w:shd w:val="clear" w:color="auto" w:fill="auto"/>
          </w:tcPr>
          <w:p w14:paraId="66DA50F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061426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0E3CB95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9E1AB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7494F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8456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4FAF7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AEC8A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845D6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40060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D79990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2CF034E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11F3A28" w14:textId="77777777" w:rsidTr="008D1BFB">
        <w:tc>
          <w:tcPr>
            <w:tcW w:w="4928" w:type="dxa"/>
            <w:shd w:val="clear" w:color="auto" w:fill="auto"/>
          </w:tcPr>
          <w:p w14:paraId="49078BB4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3.7. Организация эффективного взаимодействия с руководителями спортивных клубов, руководителями фанатских движений, администрациями и инициаторами проведения спортивных мероприятий по вопросам предупреждения и профилактики экстремистских, хулиганских и иных противоправных проявлений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18765B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физической культуры и спорта Исполнительного комитета г.Казани,</w:t>
            </w:r>
          </w:p>
          <w:p w14:paraId="0255D17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315237C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</w:t>
            </w:r>
          </w:p>
          <w:p w14:paraId="3A32637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</w:t>
            </w:r>
          </w:p>
          <w:p w14:paraId="3A1F00CF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526ED5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105249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3D59EF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45ED4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AB76D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FAA74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9EFA6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79C161E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D716B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8F654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02D968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FF5BB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8416F0A" w14:textId="77777777" w:rsidTr="008D1BFB">
        <w:tc>
          <w:tcPr>
            <w:tcW w:w="4928" w:type="dxa"/>
            <w:shd w:val="clear" w:color="auto" w:fill="auto"/>
          </w:tcPr>
          <w:p w14:paraId="560711C8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3.8. Участие в мероприятиях, проводимых в рамках реализации Комплексного плана противодействия идеологии терроризма в Российской Федерации на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2019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2023 годы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8420C3B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Антитеррористическая комиссия в г.Казани, администрации районов Исполнительного комитета г.Казани,</w:t>
            </w:r>
            <w:r w:rsidRPr="00C9239F">
              <w:rPr>
                <w:bCs/>
                <w:sz w:val="21"/>
                <w:szCs w:val="21"/>
              </w:rPr>
              <w:t xml:space="preserve"> 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г.Казани, Управление образования, </w:t>
            </w:r>
            <w:r w:rsidRPr="00C9239F">
              <w:rPr>
                <w:bCs/>
                <w:sz w:val="21"/>
                <w:szCs w:val="21"/>
              </w:rPr>
              <w:t>Управление культуры,</w:t>
            </w:r>
            <w:r w:rsidRPr="00C9239F">
              <w:rPr>
                <w:sz w:val="21"/>
                <w:szCs w:val="21"/>
              </w:rPr>
              <w:t xml:space="preserve"> Управление гражданской защиты, Комитет по делам детей и молодежи, Комитет физической культуры и спорта Исполнительного комитета г.Казани</w:t>
            </w:r>
          </w:p>
        </w:tc>
        <w:tc>
          <w:tcPr>
            <w:tcW w:w="1418" w:type="dxa"/>
            <w:shd w:val="clear" w:color="auto" w:fill="auto"/>
          </w:tcPr>
          <w:p w14:paraId="48DC26D3" w14:textId="77777777" w:rsidR="00C4139E" w:rsidRPr="00EF5E4B" w:rsidRDefault="00C4139E" w:rsidP="00C4139E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2016-2023 годы</w:t>
            </w:r>
          </w:p>
          <w:p w14:paraId="40CA3C0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(еж</w:t>
            </w:r>
            <w:r w:rsidR="00D235A3" w:rsidRPr="000D61C3">
              <w:rPr>
                <w:sz w:val="21"/>
                <w:szCs w:val="21"/>
              </w:rPr>
              <w:t>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96CB38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31031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5512FA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9EC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41B28C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10F734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B646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9BBBDF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273BDB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6D42018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58A6753E" w14:textId="77777777" w:rsidTr="008D1BFB">
        <w:trPr>
          <w:trHeight w:val="340"/>
        </w:trPr>
        <w:tc>
          <w:tcPr>
            <w:tcW w:w="4928" w:type="dxa"/>
            <w:shd w:val="clear" w:color="auto" w:fill="auto"/>
          </w:tcPr>
          <w:p w14:paraId="214D81C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577F95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6A5873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7408E6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A3442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C7A84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33458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95" w:type="dxa"/>
            <w:shd w:val="clear" w:color="auto" w:fill="auto"/>
          </w:tcPr>
          <w:p w14:paraId="0A21A43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36" w:type="dxa"/>
            <w:gridSpan w:val="2"/>
          </w:tcPr>
          <w:p w14:paraId="47A68BA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31" w:type="dxa"/>
            <w:gridSpan w:val="2"/>
          </w:tcPr>
          <w:p w14:paraId="5B479DA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31" w:type="dxa"/>
            <w:gridSpan w:val="2"/>
          </w:tcPr>
          <w:p w14:paraId="6578227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31" w:type="dxa"/>
            <w:gridSpan w:val="2"/>
          </w:tcPr>
          <w:p w14:paraId="4CCE8F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674" w:type="dxa"/>
          </w:tcPr>
          <w:p w14:paraId="2B683AD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C4139E" w:rsidRPr="0001042C" w14:paraId="2F097F6C" w14:textId="77777777" w:rsidTr="008D1BFB">
        <w:tc>
          <w:tcPr>
            <w:tcW w:w="4928" w:type="dxa"/>
            <w:shd w:val="clear" w:color="auto" w:fill="auto"/>
          </w:tcPr>
          <w:p w14:paraId="04ECA045" w14:textId="3BB91736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3.9. Проведение мероприятий по своевременному пресечению попыток неформальных радикальных общественных объединений и групп ультралевого и националистического толка использования молодежной среды для экстремистской и террористической деятельности и разобщение таких объединений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4CD3B41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5066EB54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175ED0A2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B768589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плану УМВД</w:t>
            </w:r>
          </w:p>
          <w:p w14:paraId="7CED9276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России по г.Казани)</w:t>
            </w:r>
          </w:p>
        </w:tc>
        <w:tc>
          <w:tcPr>
            <w:tcW w:w="850" w:type="dxa"/>
            <w:shd w:val="clear" w:color="auto" w:fill="auto"/>
          </w:tcPr>
          <w:p w14:paraId="4118B3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B7825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1011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D64A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468B10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6011EE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AF5DCF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52BB1A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684A073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B02A1E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FAD788B" w14:textId="77777777" w:rsidTr="008D1BFB">
        <w:tc>
          <w:tcPr>
            <w:tcW w:w="4928" w:type="dxa"/>
            <w:shd w:val="clear" w:color="auto" w:fill="auto"/>
          </w:tcPr>
          <w:p w14:paraId="1A6A12C0" w14:textId="4CA04663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3.10. По приглашению руководства религиозных организаций участие в работе по отбору и направлению кандидатов в ведущие теологические учебные заведения Республики Татарстан для подготовки духовных лидеров, исповедующих традиционные для Российской Федерации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конфессии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25E12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взаимодействию с общественными организациями Аппарата Исполнительного комитета г.Казани</w:t>
            </w:r>
          </w:p>
        </w:tc>
        <w:tc>
          <w:tcPr>
            <w:tcW w:w="1418" w:type="dxa"/>
            <w:shd w:val="clear" w:color="auto" w:fill="auto"/>
          </w:tcPr>
          <w:p w14:paraId="1DF05FC0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9960B83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C44745B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850" w:type="dxa"/>
            <w:shd w:val="clear" w:color="auto" w:fill="auto"/>
          </w:tcPr>
          <w:p w14:paraId="6930CA1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C6622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B10F3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A0C9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25F399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A3267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C6B6A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4597E0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3D0B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CA9F8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3CF656BF" w14:textId="77777777" w:rsidR="00410FA3" w:rsidRDefault="00410FA3" w:rsidP="00410FA3"/>
    <w:p w14:paraId="516AA6BE" w14:textId="77777777" w:rsidR="00410FA3" w:rsidRDefault="00410FA3" w:rsidP="00410FA3">
      <w:pPr>
        <w:rPr>
          <w:lang w:val="en-US"/>
        </w:rPr>
      </w:pPr>
    </w:p>
    <w:p w14:paraId="038B9A33" w14:textId="77777777" w:rsidR="008D1BFB" w:rsidRPr="008D1BFB" w:rsidRDefault="008D1BFB" w:rsidP="00410FA3">
      <w:pPr>
        <w:rPr>
          <w:lang w:val="en-US"/>
        </w:rPr>
      </w:pPr>
    </w:p>
    <w:tbl>
      <w:tblPr>
        <w:tblpPr w:leftFromText="180" w:rightFromText="180" w:vertAnchor="text" w:horzAnchor="margin" w:tblpXSpec="center" w:tblpY="249"/>
        <w:tblOverlap w:val="never"/>
        <w:tblW w:w="1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276"/>
        <w:gridCol w:w="1292"/>
        <w:gridCol w:w="692"/>
        <w:gridCol w:w="840"/>
        <w:gridCol w:w="294"/>
        <w:gridCol w:w="1134"/>
        <w:gridCol w:w="132"/>
        <w:gridCol w:w="992"/>
        <w:gridCol w:w="10"/>
        <w:gridCol w:w="709"/>
        <w:gridCol w:w="131"/>
        <w:gridCol w:w="578"/>
        <w:gridCol w:w="709"/>
        <w:gridCol w:w="708"/>
        <w:gridCol w:w="709"/>
        <w:gridCol w:w="713"/>
      </w:tblGrid>
      <w:tr w:rsidR="00410FA3" w:rsidRPr="0001042C" w14:paraId="2740AE49" w14:textId="77777777" w:rsidTr="008D1BFB">
        <w:trPr>
          <w:trHeight w:val="263"/>
        </w:trPr>
        <w:tc>
          <w:tcPr>
            <w:tcW w:w="16272" w:type="dxa"/>
            <w:gridSpan w:val="18"/>
            <w:shd w:val="clear" w:color="auto" w:fill="auto"/>
          </w:tcPr>
          <w:p w14:paraId="1DA73B7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  <w:p w14:paraId="33A1332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4. Усиление антитеррористической защищенности объектов</w:t>
            </w:r>
            <w:r w:rsidRPr="00C9239F">
              <w:rPr>
                <w:sz w:val="21"/>
                <w:szCs w:val="21"/>
              </w:rPr>
              <w:t xml:space="preserve"> </w:t>
            </w:r>
            <w:r w:rsidRPr="00C9239F">
              <w:rPr>
                <w:b/>
                <w:sz w:val="21"/>
                <w:szCs w:val="21"/>
              </w:rPr>
              <w:t>жизнеобеспечения и объектов с массовым пребыванием людей</w:t>
            </w:r>
          </w:p>
          <w:p w14:paraId="4A3325DF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76157460" w14:textId="77777777" w:rsidTr="008D1BFB">
        <w:tc>
          <w:tcPr>
            <w:tcW w:w="12005" w:type="dxa"/>
            <w:gridSpan w:val="10"/>
            <w:shd w:val="clear" w:color="auto" w:fill="auto"/>
          </w:tcPr>
          <w:p w14:paraId="776AEAED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  <w:tc>
          <w:tcPr>
            <w:tcW w:w="4267" w:type="dxa"/>
            <w:gridSpan w:val="8"/>
          </w:tcPr>
          <w:p w14:paraId="5BC3801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64082F17" w14:textId="77777777" w:rsidTr="008D1BFB">
        <w:tc>
          <w:tcPr>
            <w:tcW w:w="4219" w:type="dxa"/>
            <w:shd w:val="clear" w:color="auto" w:fill="auto"/>
          </w:tcPr>
          <w:p w14:paraId="301E836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134" w:type="dxa"/>
            <w:shd w:val="clear" w:color="auto" w:fill="auto"/>
          </w:tcPr>
          <w:p w14:paraId="1DA402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2014 </w:t>
            </w:r>
          </w:p>
          <w:p w14:paraId="37FDDAA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  <w:p w14:paraId="20BAF8D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276" w:type="dxa"/>
            <w:shd w:val="clear" w:color="auto" w:fill="auto"/>
          </w:tcPr>
          <w:p w14:paraId="3FE9095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A1892D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92" w:type="dxa"/>
            <w:shd w:val="clear" w:color="auto" w:fill="auto"/>
          </w:tcPr>
          <w:p w14:paraId="4BC6377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0E49D52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4181F5C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31BDD1B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A243D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3B5F76B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5859DB9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2020</w:t>
            </w:r>
          </w:p>
          <w:p w14:paraId="0A490D0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50" w:type="dxa"/>
            <w:gridSpan w:val="3"/>
          </w:tcPr>
          <w:p w14:paraId="2F85F76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1287" w:type="dxa"/>
            <w:gridSpan w:val="2"/>
          </w:tcPr>
          <w:p w14:paraId="4171CC5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5B8105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8" w:type="dxa"/>
          </w:tcPr>
          <w:p w14:paraId="415806C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69085E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</w:tcPr>
          <w:p w14:paraId="011591C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 год</w:t>
            </w:r>
          </w:p>
        </w:tc>
        <w:tc>
          <w:tcPr>
            <w:tcW w:w="713" w:type="dxa"/>
          </w:tcPr>
          <w:p w14:paraId="33872E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 год</w:t>
            </w:r>
          </w:p>
        </w:tc>
      </w:tr>
      <w:tr w:rsidR="00410FA3" w:rsidRPr="0001042C" w14:paraId="75080060" w14:textId="77777777" w:rsidTr="008D1BFB">
        <w:tc>
          <w:tcPr>
            <w:tcW w:w="4219" w:type="dxa"/>
            <w:shd w:val="clear" w:color="auto" w:fill="auto"/>
          </w:tcPr>
          <w:p w14:paraId="2903790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Паспортизация мест с массовым пребыванием людей</w:t>
            </w:r>
          </w:p>
        </w:tc>
        <w:tc>
          <w:tcPr>
            <w:tcW w:w="1134" w:type="dxa"/>
            <w:shd w:val="clear" w:color="auto" w:fill="auto"/>
          </w:tcPr>
          <w:p w14:paraId="0546164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0448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92" w:type="dxa"/>
            <w:shd w:val="clear" w:color="auto" w:fill="auto"/>
          </w:tcPr>
          <w:p w14:paraId="0CE1E0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506DCF2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FB22B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1403BA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gridSpan w:val="3"/>
          </w:tcPr>
          <w:p w14:paraId="683DDED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87" w:type="dxa"/>
            <w:gridSpan w:val="2"/>
          </w:tcPr>
          <w:p w14:paraId="289AE88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14:paraId="59D63CC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</w:tcPr>
          <w:p w14:paraId="0AE6AD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13" w:type="dxa"/>
          </w:tcPr>
          <w:p w14:paraId="4E88E6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</w:tr>
      <w:tr w:rsidR="00410FA3" w:rsidRPr="0001042C" w14:paraId="34BD71AD" w14:textId="77777777" w:rsidTr="008D1BFB">
        <w:trPr>
          <w:trHeight w:val="968"/>
        </w:trPr>
        <w:tc>
          <w:tcPr>
            <w:tcW w:w="4219" w:type="dxa"/>
            <w:vMerge w:val="restart"/>
            <w:shd w:val="clear" w:color="auto" w:fill="auto"/>
          </w:tcPr>
          <w:p w14:paraId="4F03536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4DA4031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2818682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полнения основных мероприя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тий</w:t>
            </w:r>
          </w:p>
          <w:p w14:paraId="4B61246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8BE0A4F" w14:textId="77777777" w:rsidR="00410FA3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D9E6DD0" w14:textId="77777777" w:rsidR="00410FA3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21E79AB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D27CD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51" w:type="dxa"/>
            <w:gridSpan w:val="14"/>
            <w:shd w:val="clear" w:color="auto" w:fill="auto"/>
          </w:tcPr>
          <w:p w14:paraId="0B00B21B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млн. рублей</w:t>
            </w:r>
          </w:p>
        </w:tc>
      </w:tr>
      <w:tr w:rsidR="00410FA3" w:rsidRPr="0001042C" w14:paraId="4E62869E" w14:textId="77777777" w:rsidTr="008D1BFB">
        <w:trPr>
          <w:trHeight w:val="967"/>
        </w:trPr>
        <w:tc>
          <w:tcPr>
            <w:tcW w:w="4219" w:type="dxa"/>
            <w:vMerge/>
            <w:shd w:val="clear" w:color="auto" w:fill="auto"/>
          </w:tcPr>
          <w:p w14:paraId="62BED8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E8C6FF2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CAF68B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14:paraId="7051DB9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14:paraId="0F634F3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6FE1919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14:paraId="3B9C488B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597D6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D1D71E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DA6A3A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CE1DCA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FDA73A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14:paraId="0A93424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403E9696" w14:textId="77777777" w:rsidTr="008D1BFB">
        <w:trPr>
          <w:trHeight w:val="340"/>
        </w:trPr>
        <w:tc>
          <w:tcPr>
            <w:tcW w:w="4219" w:type="dxa"/>
            <w:shd w:val="clear" w:color="auto" w:fill="auto"/>
          </w:tcPr>
          <w:p w14:paraId="34D339A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657CF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14:paraId="11B4CA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5FC269C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5FF34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C0475F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22E14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CCE38E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</w:tcPr>
          <w:p w14:paraId="5E68ADD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14:paraId="70E2AB8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</w:tcPr>
          <w:p w14:paraId="42DA8B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14:paraId="551BB9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</w:tcPr>
          <w:p w14:paraId="23B70B7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410FA3" w:rsidRPr="0001042C" w14:paraId="6FD479D2" w14:textId="77777777" w:rsidTr="008D1BFB">
        <w:trPr>
          <w:trHeight w:val="397"/>
        </w:trPr>
        <w:tc>
          <w:tcPr>
            <w:tcW w:w="4219" w:type="dxa"/>
            <w:shd w:val="clear" w:color="auto" w:fill="FFFFFF"/>
          </w:tcPr>
          <w:p w14:paraId="3C23DC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6D2A6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1A571D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1B18AB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C667A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227BE7E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67B77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9AC33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E4DBE2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3785ED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27EDE0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6BCEDC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7A00128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76149837" w14:textId="77777777" w:rsidTr="008D1BFB">
        <w:trPr>
          <w:trHeight w:val="2760"/>
        </w:trPr>
        <w:tc>
          <w:tcPr>
            <w:tcW w:w="4219" w:type="dxa"/>
            <w:shd w:val="clear" w:color="auto" w:fill="FFFFFF"/>
          </w:tcPr>
          <w:p w14:paraId="45525BF5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Внедрение и содержание технических средств, способствующих усилению общественной безопасности и антитеррористической защищенности муниципальных учреждений, мест массового пребывания людей и т.д. в рамках реализации АПК «Безопасный город», в том числе с учетом требований постановления Правительства Р</w:t>
            </w:r>
            <w:r w:rsidR="00C56C98">
              <w:rPr>
                <w:sz w:val="21"/>
                <w:szCs w:val="21"/>
              </w:rPr>
              <w:t xml:space="preserve">оссийской </w:t>
            </w:r>
            <w:r w:rsidRPr="00C9239F">
              <w:rPr>
                <w:sz w:val="21"/>
                <w:szCs w:val="21"/>
              </w:rPr>
              <w:t>Ф</w:t>
            </w:r>
            <w:r w:rsidR="00C56C98">
              <w:rPr>
                <w:sz w:val="21"/>
                <w:szCs w:val="21"/>
              </w:rPr>
              <w:t>едерации</w:t>
            </w:r>
            <w:r w:rsidRPr="00C9239F">
              <w:rPr>
                <w:sz w:val="21"/>
                <w:szCs w:val="21"/>
              </w:rPr>
              <w:t xml:space="preserve"> от 25.03.2015 №272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39EAAC9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Управление информационных технологий и связи, Комитет жилищно-коммунального хозяйства Исполнительного комитета г.Казани, УМВД России по г.Казани (по согласованию)</w:t>
            </w:r>
          </w:p>
          <w:p w14:paraId="790AA041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27B2E98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56C9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C56C9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5B4D88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55E269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A012234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119,8 </w:t>
            </w:r>
          </w:p>
          <w:p w14:paraId="488A0B1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(бюджет г.Казани),</w:t>
            </w:r>
          </w:p>
          <w:p w14:paraId="72D86844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7324DCA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6831FEDB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117,06 </w:t>
            </w:r>
          </w:p>
          <w:p w14:paraId="610B1211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(бюджет г.Казани),</w:t>
            </w:r>
          </w:p>
          <w:p w14:paraId="00C0EF58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04AABC4B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5063B00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117,06</w:t>
            </w:r>
          </w:p>
          <w:p w14:paraId="7B124559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(бюджет г.Казани),</w:t>
            </w:r>
          </w:p>
          <w:p w14:paraId="06FB59CA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6,3</w:t>
            </w:r>
          </w:p>
          <w:p w14:paraId="73B04C35" w14:textId="77777777" w:rsidR="00410FA3" w:rsidRPr="00527910" w:rsidRDefault="00410FA3" w:rsidP="00CA1617">
            <w:pPr>
              <w:jc w:val="center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>(внебюд</w:t>
            </w:r>
            <w:r w:rsidR="0057799C">
              <w:rPr>
                <w:sz w:val="21"/>
                <w:szCs w:val="21"/>
              </w:rPr>
              <w:softHyphen/>
            </w:r>
            <w:r w:rsidRPr="00527910">
              <w:rPr>
                <w:sz w:val="21"/>
                <w:szCs w:val="21"/>
              </w:rPr>
              <w:t>жетные средства)</w:t>
            </w:r>
            <w:r w:rsidRPr="0052791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D68857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DD401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937BC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3A44E1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F7FD9B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13" w:type="dxa"/>
            <w:shd w:val="clear" w:color="auto" w:fill="FFFFFF"/>
          </w:tcPr>
          <w:p w14:paraId="66D0DF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10FA3" w:rsidRPr="0001042C" w14:paraId="31D3273F" w14:textId="77777777" w:rsidTr="008D1BFB">
        <w:tc>
          <w:tcPr>
            <w:tcW w:w="4219" w:type="dxa"/>
            <w:shd w:val="clear" w:color="auto" w:fill="FFFFFF"/>
          </w:tcPr>
          <w:p w14:paraId="0F207C1B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Проведение обследований на предмет антитеррористической защищенности объектов массового пребывания граждан, опасных производственных объектов, объектов ТЭК и жизнеобеспечения города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C45D0A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г.Казани, </w:t>
            </w:r>
          </w:p>
          <w:p w14:paraId="4D6377E1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рабочие группы антитеррористических комиссий администраций районов Исполнительного комитета г.Казани,</w:t>
            </w:r>
          </w:p>
          <w:p w14:paraId="7BFAD677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61028A5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39830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E32E7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DE32E7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341F4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ствии</w:t>
            </w:r>
          </w:p>
          <w:p w14:paraId="4460C0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 графиком обследова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ния)</w:t>
            </w:r>
          </w:p>
          <w:p w14:paraId="4EB32A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4A64E5B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BCCBB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329B5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87DB8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A2BA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71367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E7F1EF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DD2CB4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ACC76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0E5F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6274BCC2" w14:textId="77777777" w:rsidTr="008D1BFB">
        <w:tc>
          <w:tcPr>
            <w:tcW w:w="4219" w:type="dxa"/>
            <w:shd w:val="clear" w:color="auto" w:fill="FFFFFF"/>
          </w:tcPr>
          <w:p w14:paraId="0C956C23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Участие в проведении обследования объектов ПАО «Газпром», обслуживаемых Константиновским </w:t>
            </w:r>
          </w:p>
          <w:p w14:paraId="5B6242CB" w14:textId="77777777" w:rsidR="007E0B3C" w:rsidRDefault="00410FA3" w:rsidP="000D61C3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ЛПУ МГ ООО «Газпром </w:t>
            </w:r>
            <w:proofErr w:type="spellStart"/>
            <w:r w:rsidRPr="00C9239F">
              <w:rPr>
                <w:sz w:val="21"/>
                <w:szCs w:val="21"/>
              </w:rPr>
              <w:t>трансгаз</w:t>
            </w:r>
            <w:proofErr w:type="spellEnd"/>
            <w:r w:rsidRPr="00C9239F">
              <w:rPr>
                <w:sz w:val="21"/>
                <w:szCs w:val="21"/>
              </w:rPr>
              <w:t xml:space="preserve"> Казань», </w:t>
            </w:r>
          </w:p>
          <w:p w14:paraId="63A95BE8" w14:textId="77777777" w:rsidR="007E0B3C" w:rsidRDefault="00410FA3" w:rsidP="000D61C3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на предмет их антитеррористической защищенности</w:t>
            </w:r>
          </w:p>
          <w:p w14:paraId="7337BE47" w14:textId="77777777" w:rsidR="007E0B3C" w:rsidRDefault="007E0B3C" w:rsidP="000D61C3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3C8B9252" w14:textId="77777777" w:rsidR="007E0B3C" w:rsidRDefault="007E0B3C" w:rsidP="000D61C3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51791640" w14:textId="77777777" w:rsidR="007E0B3C" w:rsidRDefault="007E0B3C" w:rsidP="000D61C3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2D577383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Антитеррористическая комиссия в г.Казани</w:t>
            </w:r>
          </w:p>
          <w:p w14:paraId="0EF72F67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3BE2287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  <w:lang w:val="en-US"/>
              </w:rPr>
              <w:t>III</w:t>
            </w:r>
            <w:r w:rsidRPr="00C9239F">
              <w:rPr>
                <w:sz w:val="21"/>
                <w:szCs w:val="21"/>
              </w:rPr>
              <w:t xml:space="preserve"> квартал 2016 года</w:t>
            </w:r>
          </w:p>
          <w:p w14:paraId="6E37DB0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(15</w:t>
            </w:r>
            <w:r w:rsidR="00DE32E7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 xml:space="preserve">19 </w:t>
            </w:r>
          </w:p>
          <w:p w14:paraId="6FD9E43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августа)</w:t>
            </w:r>
          </w:p>
        </w:tc>
        <w:tc>
          <w:tcPr>
            <w:tcW w:w="692" w:type="dxa"/>
            <w:shd w:val="clear" w:color="auto" w:fill="FFFFFF"/>
          </w:tcPr>
          <w:p w14:paraId="15161CE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C609A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110F1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20A0A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3859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AE070A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F4FD18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424F2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888E06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56162CAE" w14:textId="77777777" w:rsidR="00410FA3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14:paraId="2BBCF7D0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0B7BAFEC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23189D8B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0260A8CE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51388901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00ECBE9D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15594FF3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1E5CD8A0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6AEF2BB5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746C9C13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05AC7AEB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44F44025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694D9CD0" w14:textId="77777777" w:rsidR="0031130F" w:rsidRDefault="0031130F" w:rsidP="00CA1617">
            <w:pPr>
              <w:jc w:val="center"/>
              <w:rPr>
                <w:sz w:val="21"/>
                <w:szCs w:val="21"/>
              </w:rPr>
            </w:pPr>
          </w:p>
          <w:p w14:paraId="6185BB71" w14:textId="77777777" w:rsidR="0031130F" w:rsidRPr="00C9239F" w:rsidRDefault="0031130F" w:rsidP="00CA1617">
            <w:pPr>
              <w:jc w:val="center"/>
              <w:rPr>
                <w:sz w:val="21"/>
                <w:szCs w:val="21"/>
              </w:rPr>
            </w:pPr>
          </w:p>
        </w:tc>
      </w:tr>
      <w:tr w:rsidR="00410FA3" w:rsidRPr="0001042C" w14:paraId="5ADEBDDD" w14:textId="77777777" w:rsidTr="008D1BFB">
        <w:trPr>
          <w:trHeight w:val="340"/>
        </w:trPr>
        <w:tc>
          <w:tcPr>
            <w:tcW w:w="4219" w:type="dxa"/>
            <w:shd w:val="clear" w:color="auto" w:fill="FFFFFF"/>
          </w:tcPr>
          <w:p w14:paraId="337A4F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63925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096B50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4F1DAE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D677F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06A1717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A89D7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1518DAE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59316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26E08C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F88512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7B9E035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77F3B11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1915E6A5" w14:textId="77777777" w:rsidTr="008D1BFB">
        <w:trPr>
          <w:trHeight w:val="2608"/>
        </w:trPr>
        <w:tc>
          <w:tcPr>
            <w:tcW w:w="4219" w:type="dxa"/>
            <w:shd w:val="clear" w:color="auto" w:fill="FFFFFF"/>
          </w:tcPr>
          <w:p w14:paraId="2E26ABC4" w14:textId="3F38B230" w:rsidR="007E0B3C" w:rsidRDefault="00410FA3" w:rsidP="0096710B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spacing w:line="216" w:lineRule="auto"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Уточнение и корректировка Перечня мест массового пребывания людей в соответствии с требованиями постановления Правительства</w:t>
            </w:r>
            <w:r w:rsidR="00CF5F75">
              <w:t xml:space="preserve"> </w:t>
            </w:r>
            <w:r w:rsidR="00CF5F75" w:rsidRPr="00CF5F75">
              <w:rPr>
                <w:sz w:val="21"/>
                <w:szCs w:val="21"/>
              </w:rPr>
              <w:t>Российской Федерации</w:t>
            </w:r>
            <w:r w:rsidRPr="00C9239F">
              <w:rPr>
                <w:sz w:val="21"/>
                <w:szCs w:val="21"/>
              </w:rPr>
              <w:t xml:space="preserve"> от 25.03.2015 №272, внесение изменений в соответствующий нормативный акт Исполнительного комитета г.Казани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1C9847EF" w14:textId="7D18B37A" w:rsidR="00410FA3" w:rsidRPr="00C9239F" w:rsidRDefault="00410FA3" w:rsidP="0096710B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г.Казани, Управление гражданской защиты, администрации районов 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190C6B7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60E75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60E75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C83DE0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 w:rsidR="00760E75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39E930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41EBBC5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BA55A4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18630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3F090D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EF16CC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EE81FD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A1A18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61B829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86E09A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0758FA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69BA6173" w14:textId="77777777" w:rsidTr="008D1BFB">
        <w:trPr>
          <w:trHeight w:val="1984"/>
        </w:trPr>
        <w:tc>
          <w:tcPr>
            <w:tcW w:w="4219" w:type="dxa"/>
            <w:shd w:val="clear" w:color="auto" w:fill="FFFFFF"/>
          </w:tcPr>
          <w:p w14:paraId="783E1903" w14:textId="64488196" w:rsidR="007E0B3C" w:rsidRDefault="00410FA3" w:rsidP="0096710B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spacing w:line="216" w:lineRule="auto"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работы по актуализации паспортов безопасности мест массового пребывания людей и объектов (территорий), подлежащих обязательной охране полицией в рамках исполнения постановления Правительства </w:t>
            </w:r>
            <w:r w:rsidR="00CF5F75" w:rsidRPr="00CF5F75">
              <w:rPr>
                <w:sz w:val="21"/>
                <w:szCs w:val="21"/>
              </w:rPr>
              <w:t>Российской Федерации</w:t>
            </w:r>
            <w:r w:rsidRPr="00C9239F">
              <w:rPr>
                <w:sz w:val="21"/>
                <w:szCs w:val="21"/>
              </w:rPr>
              <w:t xml:space="preserve"> от 25.03.2015 №272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1527677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 Исполнительного комитета г.Казани, УМВД России по г.Казани (по согласованию),</w:t>
            </w:r>
          </w:p>
          <w:p w14:paraId="539755C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ОГПН по г.Казани</w:t>
            </w:r>
          </w:p>
          <w:p w14:paraId="6FC25CA7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292" w:type="dxa"/>
            <w:shd w:val="clear" w:color="auto" w:fill="FFFFFF"/>
          </w:tcPr>
          <w:p w14:paraId="0E6962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60E75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60E75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BE7A38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 w:rsidR="00760E75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0079235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424DD4E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EECF4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361A89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48C7A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38C0D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4B729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177ED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D7E37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53E18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A2DCA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5B03151" w14:textId="77777777" w:rsidTr="008D1BFB">
        <w:trPr>
          <w:trHeight w:val="1871"/>
        </w:trPr>
        <w:tc>
          <w:tcPr>
            <w:tcW w:w="4219" w:type="dxa"/>
            <w:shd w:val="clear" w:color="auto" w:fill="FFFFFF"/>
          </w:tcPr>
          <w:p w14:paraId="2E397409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spacing w:line="216" w:lineRule="auto"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3E6915">
              <w:rPr>
                <w:sz w:val="21"/>
                <w:szCs w:val="21"/>
              </w:rPr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Pr="003E6915">
              <w:rPr>
                <w:sz w:val="21"/>
                <w:szCs w:val="21"/>
              </w:rPr>
              <w:t>укрепленности</w:t>
            </w:r>
            <w:proofErr w:type="spellEnd"/>
            <w:r w:rsidRPr="003E6915">
              <w:rPr>
                <w:sz w:val="21"/>
                <w:szCs w:val="21"/>
              </w:rPr>
              <w:t xml:space="preserve"> объектов, оснащения их кнопками тревожной сигнализации и системами видеонаблюдения, имеющими высокую разрешающую способность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D254F63" w14:textId="77777777" w:rsidR="00410FA3" w:rsidRPr="00C9239F" w:rsidRDefault="00410FA3" w:rsidP="0031130F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4B638C2A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 </w:t>
            </w:r>
          </w:p>
          <w:p w14:paraId="45050332" w14:textId="77777777" w:rsidR="00410FA3" w:rsidRPr="00C9239F" w:rsidRDefault="00410FA3" w:rsidP="0031130F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г.Казани,</w:t>
            </w:r>
          </w:p>
          <w:p w14:paraId="6C586A21" w14:textId="77777777" w:rsidR="00410FA3" w:rsidRPr="00C9239F" w:rsidRDefault="00410FA3" w:rsidP="0031130F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г.Казани </w:t>
            </w:r>
          </w:p>
          <w:p w14:paraId="16EC7372" w14:textId="77777777" w:rsidR="00410FA3" w:rsidRPr="00C9239F" w:rsidRDefault="00410FA3" w:rsidP="0031130F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08158E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60E75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60E75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E15B1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140106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1C2C83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887BCA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A5DF27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12BB3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4874C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57E61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7C9F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40DDF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353ECC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5CCC53F8" w14:textId="77777777" w:rsidTr="008D1BFB">
        <w:tc>
          <w:tcPr>
            <w:tcW w:w="4219" w:type="dxa"/>
            <w:shd w:val="clear" w:color="auto" w:fill="FFFFFF"/>
          </w:tcPr>
          <w:p w14:paraId="2360B6C9" w14:textId="03AB78DE" w:rsidR="00410FA3" w:rsidRPr="00C9239F" w:rsidRDefault="00410FA3" w:rsidP="0096710B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spacing w:line="216" w:lineRule="auto"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Организация работы по дальнейшей установке систем видеонаблюдения, кнопок тревожного вызова полиции или частных охранных предприятий, автоматической пожарной сигнализации, систем контроля доступа и иных технических средств обеспечения безопасности на объектах учреждений образования, здравоохранения и социально-культурной сферы города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0510600" w14:textId="186F5F66" w:rsidR="00410FA3" w:rsidRPr="000D61C3" w:rsidRDefault="00D235A3" w:rsidP="000D61C3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bCs/>
                <w:spacing w:val="-10"/>
                <w:sz w:val="21"/>
                <w:szCs w:val="21"/>
              </w:rPr>
            </w:pPr>
            <w:r w:rsidRPr="000D61C3">
              <w:rPr>
                <w:bCs/>
                <w:spacing w:val="-10"/>
                <w:sz w:val="21"/>
                <w:szCs w:val="21"/>
              </w:rPr>
              <w:t>Управление образования, Управление культуры</w:t>
            </w:r>
            <w:r w:rsidRPr="000D61C3">
              <w:rPr>
                <w:spacing w:val="-10"/>
                <w:sz w:val="21"/>
                <w:szCs w:val="21"/>
              </w:rPr>
              <w:t xml:space="preserve"> Исполнительного комитета г.Казани</w:t>
            </w:r>
            <w:r w:rsidRPr="000D61C3">
              <w:rPr>
                <w:bCs/>
                <w:spacing w:val="-10"/>
                <w:sz w:val="21"/>
                <w:szCs w:val="21"/>
              </w:rPr>
              <w:t xml:space="preserve">, Управление здравоохранения по г.Казани Министерства здравоохранения РТ </w:t>
            </w:r>
          </w:p>
          <w:p w14:paraId="4F6004B1" w14:textId="77777777" w:rsidR="00410FA3" w:rsidRPr="000D61C3" w:rsidRDefault="00D235A3" w:rsidP="000D61C3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pacing w:val="-10"/>
                <w:sz w:val="21"/>
                <w:szCs w:val="21"/>
              </w:rPr>
            </w:pPr>
            <w:r w:rsidRPr="000D61C3">
              <w:rPr>
                <w:spacing w:val="-10"/>
                <w:sz w:val="21"/>
                <w:szCs w:val="21"/>
              </w:rPr>
              <w:t>(по согласованию),</w:t>
            </w:r>
          </w:p>
          <w:p w14:paraId="31A0DA36" w14:textId="77777777" w:rsidR="00410FA3" w:rsidRPr="000D61C3" w:rsidRDefault="00D235A3" w:rsidP="000D61C3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pacing w:val="-10"/>
                <w:sz w:val="21"/>
                <w:szCs w:val="21"/>
              </w:rPr>
            </w:pPr>
            <w:r w:rsidRPr="000D61C3">
              <w:rPr>
                <w:spacing w:val="-10"/>
                <w:sz w:val="21"/>
                <w:szCs w:val="21"/>
              </w:rPr>
              <w:t xml:space="preserve">УМВД России по г.Казани </w:t>
            </w:r>
          </w:p>
          <w:p w14:paraId="02E01047" w14:textId="77777777" w:rsidR="00410FA3" w:rsidRPr="000D61C3" w:rsidRDefault="00D235A3" w:rsidP="000D61C3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pacing w:val="-10"/>
                <w:sz w:val="21"/>
                <w:szCs w:val="21"/>
              </w:rPr>
            </w:pPr>
            <w:r w:rsidRPr="000D61C3">
              <w:rPr>
                <w:spacing w:val="-10"/>
                <w:sz w:val="21"/>
                <w:szCs w:val="21"/>
              </w:rPr>
              <w:t>(по согласованию)</w:t>
            </w:r>
          </w:p>
          <w:p w14:paraId="68DD3248" w14:textId="77777777" w:rsidR="001965F7" w:rsidRPr="00C9239F" w:rsidRDefault="001965F7" w:rsidP="00CA1617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8DEE0B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60E75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60E75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96037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B506E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79AC8B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12956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BF98A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F5539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37A128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2542A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7A94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EB1F6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C5A3C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5A6D87B2" w14:textId="77777777" w:rsidTr="008D1BFB">
        <w:trPr>
          <w:trHeight w:val="397"/>
        </w:trPr>
        <w:tc>
          <w:tcPr>
            <w:tcW w:w="4219" w:type="dxa"/>
            <w:shd w:val="clear" w:color="auto" w:fill="FFFFFF"/>
          </w:tcPr>
          <w:p w14:paraId="25BE4A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10392E2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7CAD6F9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249F5F6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11CDBC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1B28FC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E7DAA7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60127B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55D6F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1C97AB0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189CA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1E2DFDE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6571D1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0B5F3C60" w14:textId="77777777" w:rsidTr="008D1BFB">
        <w:tc>
          <w:tcPr>
            <w:tcW w:w="4219" w:type="dxa"/>
            <w:shd w:val="clear" w:color="auto" w:fill="FFFFFF"/>
          </w:tcPr>
          <w:p w14:paraId="36FBA104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Участие в тренировках, учениях в составе Оперативной группы муниципального образования г.Казани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6E5CD8C3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</w:t>
            </w:r>
            <w:proofErr w:type="gramStart"/>
            <w:r w:rsidRPr="00C9239F">
              <w:rPr>
                <w:sz w:val="21"/>
                <w:szCs w:val="21"/>
              </w:rPr>
              <w:t>Аппарата  Исполнительного</w:t>
            </w:r>
            <w:proofErr w:type="gramEnd"/>
            <w:r w:rsidRPr="00C9239F">
              <w:rPr>
                <w:sz w:val="21"/>
                <w:szCs w:val="21"/>
              </w:rPr>
              <w:t xml:space="preserve"> комитета г.Казани, Управление гражданской защиты 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7AF4A78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6CBB5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 w:rsidR="00FB24E2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ствии с </w:t>
            </w:r>
          </w:p>
          <w:p w14:paraId="1FEF257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графиком проведения учений)</w:t>
            </w:r>
          </w:p>
        </w:tc>
        <w:tc>
          <w:tcPr>
            <w:tcW w:w="692" w:type="dxa"/>
            <w:shd w:val="clear" w:color="auto" w:fill="FFFFFF"/>
          </w:tcPr>
          <w:p w14:paraId="347D5EE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8AFD7B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F30F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39DC6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C491F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E21242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8758B9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79175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82402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FE2D05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43ED7214" w14:textId="77777777" w:rsidTr="008D1BFB">
        <w:trPr>
          <w:trHeight w:val="1928"/>
        </w:trPr>
        <w:tc>
          <w:tcPr>
            <w:tcW w:w="4219" w:type="dxa"/>
            <w:shd w:val="clear" w:color="auto" w:fill="FFFFFF"/>
          </w:tcPr>
          <w:p w14:paraId="5F9BED24" w14:textId="77777777" w:rsidR="00410FA3" w:rsidRPr="00F97A21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F97A21">
              <w:rPr>
                <w:sz w:val="21"/>
                <w:szCs w:val="21"/>
              </w:rPr>
              <w:t xml:space="preserve">Проведение учебных тренировок с персоналом по действиям в случае возникновения чрезвычайных </w:t>
            </w:r>
            <w:proofErr w:type="gramStart"/>
            <w:r w:rsidRPr="00F97A21">
              <w:rPr>
                <w:sz w:val="21"/>
                <w:szCs w:val="21"/>
              </w:rPr>
              <w:t>ситуаций  террористического</w:t>
            </w:r>
            <w:proofErr w:type="gramEnd"/>
            <w:r w:rsidRPr="00F97A21">
              <w:rPr>
                <w:sz w:val="21"/>
                <w:szCs w:val="21"/>
              </w:rPr>
              <w:t xml:space="preserve"> характера на объектах с массовым пребыванием людей, транспорта, здравоохранения, культуры, спорта</w:t>
            </w:r>
          </w:p>
          <w:p w14:paraId="7BE555BE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281747CC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Комитеты, управления  </w:t>
            </w:r>
          </w:p>
          <w:p w14:paraId="202A14A2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 (по курируемым учреждениям), МУП «Водоканал», МУП «</w:t>
            </w:r>
            <w:proofErr w:type="spellStart"/>
            <w:r w:rsidRPr="00C9239F">
              <w:rPr>
                <w:sz w:val="21"/>
                <w:szCs w:val="21"/>
              </w:rPr>
              <w:t>Метроэлектротранс</w:t>
            </w:r>
            <w:proofErr w:type="spellEnd"/>
            <w:r w:rsidRPr="00C9239F">
              <w:rPr>
                <w:sz w:val="21"/>
                <w:szCs w:val="21"/>
              </w:rPr>
              <w:t>», АО «</w:t>
            </w:r>
            <w:proofErr w:type="spellStart"/>
            <w:r w:rsidRPr="00C9239F">
              <w:rPr>
                <w:sz w:val="21"/>
                <w:szCs w:val="21"/>
              </w:rPr>
              <w:t>Казэнерго</w:t>
            </w:r>
            <w:proofErr w:type="spellEnd"/>
            <w:r w:rsidRPr="00C9239F">
              <w:rPr>
                <w:sz w:val="21"/>
                <w:szCs w:val="21"/>
              </w:rPr>
              <w:t>»</w:t>
            </w:r>
          </w:p>
        </w:tc>
        <w:tc>
          <w:tcPr>
            <w:tcW w:w="1292" w:type="dxa"/>
            <w:shd w:val="clear" w:color="auto" w:fill="FFFFFF"/>
          </w:tcPr>
          <w:p w14:paraId="0966552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DEA6B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(1 раз в квартал)</w:t>
            </w:r>
          </w:p>
        </w:tc>
        <w:tc>
          <w:tcPr>
            <w:tcW w:w="692" w:type="dxa"/>
            <w:shd w:val="clear" w:color="auto" w:fill="FFFFFF"/>
          </w:tcPr>
          <w:p w14:paraId="39AFA97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305A11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A0194D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9B70F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ED04D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3C3B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D09F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38740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6C9A23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061D32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28E60AB5" w14:textId="77777777" w:rsidTr="008D1BFB">
        <w:trPr>
          <w:trHeight w:val="2112"/>
        </w:trPr>
        <w:tc>
          <w:tcPr>
            <w:tcW w:w="4219" w:type="dxa"/>
            <w:shd w:val="clear" w:color="auto" w:fill="FFFFFF"/>
          </w:tcPr>
          <w:p w14:paraId="073E41FC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Проведение в общеобразовательных учреждениях г.Казани занятий с обучающимися и преподавателями по их действиям при возникновении угрозы террористических актов и других чрезвычайных ситуаций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A7624CE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216EDEE2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35695B3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5DE3CE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59D2580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588120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0027AE2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D51809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ABDDF1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124683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CBEBB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14:paraId="1C31FF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451F4D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/>
          </w:tcPr>
          <w:p w14:paraId="5CE3C41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</w:tr>
      <w:tr w:rsidR="00410FA3" w:rsidRPr="0001042C" w14:paraId="6E512F47" w14:textId="77777777" w:rsidTr="008D1BFB">
        <w:tc>
          <w:tcPr>
            <w:tcW w:w="4219" w:type="dxa"/>
            <w:shd w:val="clear" w:color="auto" w:fill="FFFFFF"/>
          </w:tcPr>
          <w:p w14:paraId="1C359A9F" w14:textId="25E0E187" w:rsidR="00410FA3" w:rsidRPr="00C9239F" w:rsidRDefault="00410FA3" w:rsidP="0096710B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 Организация проведения регулярных рейдов по проверке подъездов, лестничных клеток, лифтовых холлов жилых домов,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F798992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49F8EA5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</w:t>
            </w:r>
            <w:r w:rsidRPr="00C9239F">
              <w:rPr>
                <w:sz w:val="21"/>
                <w:szCs w:val="21"/>
              </w:rPr>
              <w:br/>
              <w:t xml:space="preserve">Исполнительного комитета г.Казани, </w:t>
            </w:r>
          </w:p>
          <w:p w14:paraId="782FF2EE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управляющие жилищные компании (по согласованию)</w:t>
            </w:r>
          </w:p>
          <w:p w14:paraId="62878DFE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55F3B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16AB7D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61AE4A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0C2D4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D4DDA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EC264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A6378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AC294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0B770D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870B3D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6B0CAE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7764BA6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6C9A194" w14:textId="77777777" w:rsidTr="008D1BFB">
        <w:trPr>
          <w:trHeight w:val="340"/>
        </w:trPr>
        <w:tc>
          <w:tcPr>
            <w:tcW w:w="4219" w:type="dxa"/>
            <w:shd w:val="clear" w:color="auto" w:fill="FFFFFF"/>
          </w:tcPr>
          <w:p w14:paraId="3B8FB9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13D9617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157D15C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ABA582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D5961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71EC69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5869FA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68A8207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4F32C3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4FF2D9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32918F5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15355D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3B49BC4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5ED48CD6" w14:textId="77777777" w:rsidTr="008D1BFB">
        <w:trPr>
          <w:trHeight w:val="1806"/>
        </w:trPr>
        <w:tc>
          <w:tcPr>
            <w:tcW w:w="4219" w:type="dxa"/>
            <w:shd w:val="clear" w:color="auto" w:fill="FFFFFF"/>
          </w:tcPr>
          <w:p w14:paraId="504868CE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 Информирование правоохранительных органов о фактах нахождения (проживания) лиц в заброшенных зданиях и помещениях, расположенных на территории г.Казани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E98FF7" w14:textId="77777777" w:rsidR="00410FA3" w:rsidRPr="00C9239F" w:rsidRDefault="00410FA3" w:rsidP="0031130F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F44A424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5759AF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AAD05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020796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81A72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99748A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BCB01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15404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84FCE9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8B4644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B7886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9C74D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DF86F5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5D1C034B" w14:textId="77777777" w:rsidTr="008D1BFB">
        <w:tc>
          <w:tcPr>
            <w:tcW w:w="4219" w:type="dxa"/>
            <w:shd w:val="clear" w:color="auto" w:fill="FFFFFF"/>
          </w:tcPr>
          <w:p w14:paraId="1B2BCFFA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BF426B">
              <w:rPr>
                <w:sz w:val="21"/>
                <w:szCs w:val="21"/>
              </w:rPr>
              <w:t> Обеспечение контроля и организации работы транспортных предприятий по усилению мер антитеррористической безопасности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AD66250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0D86959F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7F26A04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7E04B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42BED5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E0BF74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1B06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53D0CD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C6475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509339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0BE4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3F081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2558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8B5AF8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686BECC" w14:textId="77777777" w:rsidTr="008D1BFB">
        <w:tc>
          <w:tcPr>
            <w:tcW w:w="4219" w:type="dxa"/>
            <w:shd w:val="clear" w:color="auto" w:fill="FFFFFF"/>
          </w:tcPr>
          <w:p w14:paraId="16B73D00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 Организация взаимодействия с собственниками автовокзалов города по усилению мер антитеррористической защищенности в залах ожидания, на прилегающих к вокзалам территориях </w:t>
            </w:r>
            <w:proofErr w:type="gramStart"/>
            <w:r w:rsidRPr="00C9239F">
              <w:rPr>
                <w:sz w:val="21"/>
                <w:szCs w:val="21"/>
              </w:rPr>
              <w:t>и  подвижном</w:t>
            </w:r>
            <w:proofErr w:type="gramEnd"/>
            <w:r w:rsidRPr="00C9239F">
              <w:rPr>
                <w:sz w:val="21"/>
                <w:szCs w:val="21"/>
              </w:rPr>
              <w:t xml:space="preserve"> составе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EABD9EE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71D44A63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Исполнительного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7836AA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433332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 w:rsidR="00FB24E2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692" w:type="dxa"/>
            <w:shd w:val="clear" w:color="auto" w:fill="FFFFFF"/>
          </w:tcPr>
          <w:p w14:paraId="1B3EA9B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E0110E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9F1E50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FEB19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941F24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F947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32E01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700CE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0AAED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5E17D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5FD1BB4C" w14:textId="77777777" w:rsidTr="008D1BFB">
        <w:tc>
          <w:tcPr>
            <w:tcW w:w="4219" w:type="dxa"/>
            <w:shd w:val="clear" w:color="auto" w:fill="FFFFFF"/>
          </w:tcPr>
          <w:p w14:paraId="2A5293F8" w14:textId="77777777" w:rsidR="00410FA3" w:rsidRPr="00C9239F" w:rsidRDefault="00410FA3" w:rsidP="00410FA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 Содержание в постоянной готовности сил и средств города к действиям по предназначению в зонах чрезвычайных ситуаций </w:t>
            </w:r>
            <w:r w:rsidRPr="00C9239F">
              <w:rPr>
                <w:sz w:val="21"/>
                <w:szCs w:val="21"/>
              </w:rPr>
              <w:br/>
              <w:t>при совершении террористического акта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34E50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гражданской </w:t>
            </w:r>
            <w:proofErr w:type="gramStart"/>
            <w:r w:rsidRPr="00C9239F">
              <w:rPr>
                <w:sz w:val="21"/>
                <w:szCs w:val="21"/>
              </w:rPr>
              <w:t>защиты  Исполнительного</w:t>
            </w:r>
            <w:proofErr w:type="gramEnd"/>
            <w:r w:rsidRPr="00C9239F">
              <w:rPr>
                <w:sz w:val="21"/>
                <w:szCs w:val="21"/>
              </w:rPr>
              <w:t xml:space="preserve"> комитета г.Казани</w:t>
            </w:r>
          </w:p>
        </w:tc>
        <w:tc>
          <w:tcPr>
            <w:tcW w:w="1292" w:type="dxa"/>
            <w:shd w:val="clear" w:color="auto" w:fill="FFFFFF"/>
          </w:tcPr>
          <w:p w14:paraId="42E015E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FB24E2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FB24E2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9B4F34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не реже 1 раза </w:t>
            </w:r>
          </w:p>
          <w:p w14:paraId="1DE65C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полугодие)</w:t>
            </w:r>
          </w:p>
        </w:tc>
        <w:tc>
          <w:tcPr>
            <w:tcW w:w="692" w:type="dxa"/>
            <w:shd w:val="clear" w:color="auto" w:fill="FFFFFF"/>
          </w:tcPr>
          <w:p w14:paraId="298365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0E7A20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413EEE9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653AB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2E2C5F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0D155C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D4338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C93DB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F50CCE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9D086D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4574CD5E" w14:textId="77777777" w:rsidTr="000D61C3">
        <w:tc>
          <w:tcPr>
            <w:tcW w:w="4219" w:type="dxa"/>
            <w:shd w:val="clear" w:color="auto" w:fill="FFFFFF"/>
          </w:tcPr>
          <w:p w14:paraId="0C0B409C" w14:textId="77777777" w:rsidR="00410FA3" w:rsidRPr="00C9239F" w:rsidRDefault="00410FA3" w:rsidP="00FB24E2">
            <w:pPr>
              <w:jc w:val="both"/>
              <w:rPr>
                <w:b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4.16. Обеспечение общественной безопасности и антитеррористической защищенности учреждений культуры в соответствии с требованиями постановления </w:t>
            </w:r>
            <w:proofErr w:type="gramStart"/>
            <w:r w:rsidRPr="00C9239F">
              <w:rPr>
                <w:sz w:val="21"/>
                <w:szCs w:val="21"/>
              </w:rPr>
              <w:t xml:space="preserve">Правительства </w:t>
            </w:r>
            <w:r w:rsidR="00FB24E2">
              <w:t xml:space="preserve"> </w:t>
            </w:r>
            <w:r w:rsidR="00FB24E2" w:rsidRPr="00FB24E2">
              <w:rPr>
                <w:sz w:val="21"/>
                <w:szCs w:val="21"/>
              </w:rPr>
              <w:t>Российской</w:t>
            </w:r>
            <w:proofErr w:type="gramEnd"/>
            <w:r w:rsidR="00FB24E2" w:rsidRPr="00FB24E2">
              <w:rPr>
                <w:sz w:val="21"/>
                <w:szCs w:val="21"/>
              </w:rPr>
              <w:t xml:space="preserve"> Федерации</w:t>
            </w:r>
            <w:r w:rsidR="00FB24E2" w:rsidRPr="00FB24E2" w:rsidDel="00FB24E2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11.02.2017 №176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6BA46AA" w14:textId="77777777" w:rsidR="007E0B3C" w:rsidRDefault="00410FA3" w:rsidP="000D61C3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культуры, </w:t>
            </w:r>
          </w:p>
          <w:p w14:paraId="53359EC1" w14:textId="77777777" w:rsidR="007E0B3C" w:rsidRDefault="00410FA3" w:rsidP="000D61C3">
            <w:pPr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администрации районов Исполнительного комитета г.Казани,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4B1838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E32DB9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E32DB9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B382BD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7D94B91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771A267" w14:textId="77777777" w:rsidR="00410FA3" w:rsidRPr="00C9239F" w:rsidRDefault="00410FA3" w:rsidP="002C390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  <w:p w14:paraId="3D703CA8" w14:textId="77777777" w:rsidR="00410FA3" w:rsidRPr="00C9239F" w:rsidRDefault="00410FA3" w:rsidP="002C39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14:paraId="15D3E0CF" w14:textId="77777777" w:rsidR="00410FA3" w:rsidRPr="00C9239F" w:rsidRDefault="00410FA3" w:rsidP="002C390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="002970C2" w:rsidRPr="00C9239F">
              <w:rPr>
                <w:sz w:val="21"/>
                <w:szCs w:val="21"/>
                <w:vertAlign w:val="superscript"/>
              </w:rPr>
              <w:t>3</w:t>
            </w:r>
          </w:p>
          <w:p w14:paraId="7C642EA0" w14:textId="77777777" w:rsidR="00410FA3" w:rsidRPr="00C9239F" w:rsidRDefault="00410FA3" w:rsidP="002C390E">
            <w:pPr>
              <w:jc w:val="center"/>
              <w:rPr>
                <w:sz w:val="21"/>
                <w:szCs w:val="21"/>
              </w:rPr>
            </w:pPr>
          </w:p>
          <w:p w14:paraId="2A5DB0A1" w14:textId="77777777" w:rsidR="007E0B3C" w:rsidRDefault="007E0B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674DD7BE" w14:textId="77777777" w:rsidR="00410FA3" w:rsidRPr="00C9239F" w:rsidRDefault="00410FA3" w:rsidP="00527910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="002970C2"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305A8A43" w14:textId="77777777" w:rsidR="00410FA3" w:rsidRPr="00527910" w:rsidRDefault="00410FA3" w:rsidP="00CA1617">
            <w:pPr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0,138</w:t>
            </w:r>
            <w:r w:rsidR="002970C2"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C76F7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1B12BCF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14:paraId="38E7C5C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E9AC3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25D04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0D5A3E60" w14:textId="77777777" w:rsidTr="008D1BFB">
        <w:tc>
          <w:tcPr>
            <w:tcW w:w="4219" w:type="dxa"/>
            <w:shd w:val="clear" w:color="auto" w:fill="FFFFFF"/>
          </w:tcPr>
          <w:p w14:paraId="2CF76565" w14:textId="34CFAE61" w:rsidR="00410FA3" w:rsidRPr="00C9239F" w:rsidRDefault="00410FA3" w:rsidP="0014001E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4.17. Обеспечение общественной безопасности и антитеррористической защищенности учреждений спорта в соответствии с требованиями постановления Правительства </w:t>
            </w:r>
            <w:r w:rsidR="00E32DB9" w:rsidRPr="00E32DB9">
              <w:rPr>
                <w:sz w:val="21"/>
                <w:szCs w:val="21"/>
              </w:rPr>
              <w:t>Российской Федерации</w:t>
            </w:r>
            <w:r w:rsidR="00E32DB9"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06.03.2015 №202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29F9A0CB" w14:textId="77777777" w:rsidR="007E0B3C" w:rsidRDefault="00410FA3" w:rsidP="000D61C3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Комитет физической культуры и спорта Исполнительного комитета г.Казани, администрации районов Исполнительного комитета г.Казани</w:t>
            </w:r>
            <w:proofErr w:type="gramStart"/>
            <w:r w:rsidRPr="00C9239F">
              <w:rPr>
                <w:bCs/>
                <w:sz w:val="21"/>
                <w:szCs w:val="21"/>
              </w:rPr>
              <w:t>,  муниципальные</w:t>
            </w:r>
            <w:proofErr w:type="gramEnd"/>
            <w:r w:rsidRPr="00C9239F">
              <w:rPr>
                <w:bCs/>
                <w:sz w:val="21"/>
                <w:szCs w:val="21"/>
              </w:rPr>
              <w:t xml:space="preserve"> учреждения</w:t>
            </w:r>
          </w:p>
        </w:tc>
        <w:tc>
          <w:tcPr>
            <w:tcW w:w="1292" w:type="dxa"/>
            <w:shd w:val="clear" w:color="auto" w:fill="FFFFFF"/>
          </w:tcPr>
          <w:p w14:paraId="689A621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E32DB9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05B0E33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6E0A9C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82DAE00" w14:textId="77777777" w:rsidR="00410FA3" w:rsidRPr="00C9239F" w:rsidRDefault="002C390E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410FA3"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B790DE3" w14:textId="77777777" w:rsidR="00410FA3" w:rsidRPr="00C9239F" w:rsidRDefault="002C390E" w:rsidP="00CA161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E16C02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="002970C2" w:rsidRPr="00C9239F">
              <w:rPr>
                <w:sz w:val="21"/>
                <w:szCs w:val="21"/>
                <w:vertAlign w:val="superscript"/>
              </w:rPr>
              <w:t>4</w:t>
            </w:r>
          </w:p>
          <w:p w14:paraId="79D5F68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205F5D9B" w14:textId="77777777" w:rsidR="00410FA3" w:rsidRPr="00C9239F" w:rsidRDefault="00410FA3" w:rsidP="00527910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="002970C2"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0596BE95" w14:textId="77777777" w:rsidR="00410FA3" w:rsidRPr="00527910" w:rsidRDefault="00410FA3" w:rsidP="00CA1617">
            <w:pPr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0,265</w:t>
            </w:r>
            <w:r w:rsidR="002970C2"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31A013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E667CF"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7AE7A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E667CF"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14:paraId="1B976A9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AE1FD2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ABA6FA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0AE9C92B" w14:textId="77777777" w:rsidTr="008D1BFB">
        <w:trPr>
          <w:trHeight w:val="283"/>
        </w:trPr>
        <w:tc>
          <w:tcPr>
            <w:tcW w:w="4219" w:type="dxa"/>
            <w:shd w:val="clear" w:color="auto" w:fill="FFFFFF"/>
          </w:tcPr>
          <w:p w14:paraId="5A17A12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78DF21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</w:t>
            </w:r>
          </w:p>
        </w:tc>
        <w:tc>
          <w:tcPr>
            <w:tcW w:w="1292" w:type="dxa"/>
            <w:shd w:val="clear" w:color="auto" w:fill="FFFFFF"/>
          </w:tcPr>
          <w:p w14:paraId="7B8D3A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3</w:t>
            </w:r>
          </w:p>
        </w:tc>
        <w:tc>
          <w:tcPr>
            <w:tcW w:w="692" w:type="dxa"/>
            <w:shd w:val="clear" w:color="auto" w:fill="FFFFFF"/>
          </w:tcPr>
          <w:p w14:paraId="740BA65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DF901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54C686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5F1F56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0544B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CE6362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36B962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14:paraId="010934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592CD1B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12</w:t>
            </w:r>
          </w:p>
        </w:tc>
        <w:tc>
          <w:tcPr>
            <w:tcW w:w="713" w:type="dxa"/>
            <w:shd w:val="clear" w:color="auto" w:fill="FFFFFF"/>
          </w:tcPr>
          <w:p w14:paraId="277692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13</w:t>
            </w:r>
          </w:p>
        </w:tc>
      </w:tr>
      <w:tr w:rsidR="00410FA3" w:rsidRPr="0001042C" w14:paraId="640911DB" w14:textId="77777777" w:rsidTr="008D1BFB">
        <w:tc>
          <w:tcPr>
            <w:tcW w:w="4219" w:type="dxa"/>
            <w:shd w:val="clear" w:color="auto" w:fill="FFFFFF"/>
          </w:tcPr>
          <w:p w14:paraId="45D7272D" w14:textId="77777777" w:rsidR="00410FA3" w:rsidRPr="00C9239F" w:rsidRDefault="00410FA3" w:rsidP="00CA1617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4.18. Обеспечение общественной безопасности и антитеррористической защищенности учреждений </w:t>
            </w:r>
            <w:proofErr w:type="gramStart"/>
            <w:r w:rsidRPr="00C9239F">
              <w:rPr>
                <w:sz w:val="21"/>
                <w:szCs w:val="21"/>
              </w:rPr>
              <w:t>образования  в</w:t>
            </w:r>
            <w:proofErr w:type="gramEnd"/>
            <w:r w:rsidRPr="00C9239F">
              <w:rPr>
                <w:sz w:val="21"/>
                <w:szCs w:val="21"/>
              </w:rPr>
              <w:t xml:space="preserve"> соответствии с требованиями постановления Правительства </w:t>
            </w:r>
            <w:r w:rsidR="00E32DB9">
              <w:t xml:space="preserve"> </w:t>
            </w:r>
            <w:r w:rsidR="00E32DB9" w:rsidRPr="00E32DB9">
              <w:rPr>
                <w:sz w:val="21"/>
                <w:szCs w:val="21"/>
              </w:rPr>
              <w:t>Российской Федерации</w:t>
            </w:r>
            <w:r w:rsidR="00E32DB9"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07.11.2017 №1235</w:t>
            </w:r>
          </w:p>
          <w:p w14:paraId="6A06B7CC" w14:textId="77777777" w:rsidR="00410FA3" w:rsidRPr="00C9239F" w:rsidRDefault="00410FA3" w:rsidP="00CA161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1EC5EDC5" w14:textId="77777777" w:rsidR="007E0B3C" w:rsidRDefault="00410FA3" w:rsidP="000D61C3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Управление образования, администрации районов Исполнительного комитета г.Казани,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2A3F5E2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E32DB9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5C0CECB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6E218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18B1009C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210681F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FF4BF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 w:rsidR="002970C2">
              <w:rPr>
                <w:sz w:val="21"/>
                <w:szCs w:val="21"/>
                <w:vertAlign w:val="superscript"/>
              </w:rPr>
              <w:t>5</w:t>
            </w:r>
          </w:p>
          <w:p w14:paraId="2B5CD6E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20931F3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 w:rsidR="002970C2">
              <w:rPr>
                <w:sz w:val="21"/>
                <w:szCs w:val="21"/>
                <w:vertAlign w:val="superscript"/>
              </w:rPr>
              <w:t>5</w:t>
            </w:r>
          </w:p>
          <w:p w14:paraId="47202DE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3B22BCD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 w:rsidR="002970C2">
              <w:rPr>
                <w:sz w:val="21"/>
                <w:szCs w:val="21"/>
                <w:vertAlign w:val="superscript"/>
              </w:rPr>
              <w:t>5</w:t>
            </w:r>
          </w:p>
          <w:p w14:paraId="3EB3E3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62758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7E71A9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14:paraId="69731A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7FCAB38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13" w:type="dxa"/>
            <w:shd w:val="clear" w:color="auto" w:fill="FFFFFF"/>
          </w:tcPr>
          <w:p w14:paraId="1E55FE4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>
              <w:rPr>
                <w:sz w:val="21"/>
                <w:szCs w:val="21"/>
                <w:vertAlign w:val="superscript"/>
              </w:rPr>
              <w:t>6</w:t>
            </w:r>
          </w:p>
        </w:tc>
      </w:tr>
      <w:tr w:rsidR="00410FA3" w:rsidRPr="0001042C" w14:paraId="589B4D08" w14:textId="77777777" w:rsidTr="008D1BFB">
        <w:tc>
          <w:tcPr>
            <w:tcW w:w="4219" w:type="dxa"/>
            <w:shd w:val="clear" w:color="auto" w:fill="FFFFFF"/>
          </w:tcPr>
          <w:p w14:paraId="4AFEE882" w14:textId="77777777" w:rsidR="00410FA3" w:rsidRPr="00C9239F" w:rsidRDefault="00410FA3" w:rsidP="00E32DB9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4.19. Обеспечение общественной безопасности и антитеррористической защищенности учреждений молодежной </w:t>
            </w:r>
            <w:proofErr w:type="gramStart"/>
            <w:r w:rsidRPr="00C9239F">
              <w:rPr>
                <w:sz w:val="21"/>
                <w:szCs w:val="21"/>
              </w:rPr>
              <w:t>политики  в</w:t>
            </w:r>
            <w:proofErr w:type="gramEnd"/>
            <w:r w:rsidRPr="00C9239F">
              <w:rPr>
                <w:sz w:val="21"/>
                <w:szCs w:val="21"/>
              </w:rPr>
              <w:t xml:space="preserve"> соответствии с требованиями постановления Правительства </w:t>
            </w:r>
            <w:r w:rsidR="00E32DB9">
              <w:t xml:space="preserve"> </w:t>
            </w:r>
            <w:r w:rsidR="00E32DB9" w:rsidRPr="00E32DB9">
              <w:rPr>
                <w:sz w:val="21"/>
                <w:szCs w:val="21"/>
              </w:rPr>
              <w:t>Российской Федерации</w:t>
            </w:r>
            <w:r w:rsidR="00E32DB9"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25.03.2015 №1235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02A96EC" w14:textId="77777777" w:rsidR="007E0B3C" w:rsidRDefault="00410FA3" w:rsidP="000D61C3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Комитет по делам детей и молодежи, администрации районов Исполнительного комитета г.Казани,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6CECB17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E32DB9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4F60813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4448E4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103AD54F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102C27A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4575F25" w14:textId="77777777" w:rsidR="00410FA3" w:rsidRPr="00C9239F" w:rsidRDefault="00410FA3" w:rsidP="00E9523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 w:rsidR="002970C2"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4AB11397" w14:textId="77777777" w:rsidR="00410FA3" w:rsidRPr="00C9239F" w:rsidRDefault="00410FA3" w:rsidP="00E9523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 w:rsidR="002970C2"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7BFE0A3" w14:textId="77777777" w:rsidR="00410FA3" w:rsidRPr="00527910" w:rsidRDefault="00410FA3" w:rsidP="00E95239">
            <w:pPr>
              <w:jc w:val="center"/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0,350</w:t>
            </w:r>
            <w:r w:rsidR="002970C2"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719B61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F45C72"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206C5BC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80930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3A567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B856C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8E7018C" w14:textId="77777777" w:rsidR="00410FA3" w:rsidRDefault="00410FA3" w:rsidP="00410FA3"/>
    <w:p w14:paraId="3133494D" w14:textId="77777777" w:rsidR="00410FA3" w:rsidRDefault="00410FA3" w:rsidP="00410FA3"/>
    <w:p w14:paraId="178FE8F7" w14:textId="77777777" w:rsidR="00410FA3" w:rsidRPr="002970C2" w:rsidRDefault="00410FA3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</w:rPr>
        <w:t>Примечания:</w:t>
      </w:r>
    </w:p>
    <w:p w14:paraId="06E904FB" w14:textId="77777777" w:rsidR="00410FA3" w:rsidRPr="00E95239" w:rsidRDefault="00410FA3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1</w:t>
      </w:r>
      <w:r w:rsidRPr="002970C2">
        <w:rPr>
          <w:sz w:val="24"/>
          <w:szCs w:val="24"/>
        </w:rPr>
        <w:t xml:space="preserve"> </w:t>
      </w:r>
      <w:proofErr w:type="gramStart"/>
      <w:r w:rsidRPr="002970C2">
        <w:rPr>
          <w:sz w:val="24"/>
          <w:szCs w:val="24"/>
        </w:rPr>
        <w:t>В</w:t>
      </w:r>
      <w:proofErr w:type="gramEnd"/>
      <w:r w:rsidRPr="002970C2">
        <w:rPr>
          <w:sz w:val="24"/>
          <w:szCs w:val="24"/>
        </w:rPr>
        <w:t xml:space="preserve"> рамках реализации Подпрограммы-1 «Построение и развитие аппаратно-программного комплекса «Безопасный город»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>2019</w:t>
      </w:r>
      <w:r w:rsidR="00E32DB9" w:rsidRPr="002970C2">
        <w:rPr>
          <w:sz w:val="24"/>
          <w:szCs w:val="24"/>
        </w:rPr>
        <w:t> </w:t>
      </w:r>
      <w:r w:rsidRPr="002970C2">
        <w:rPr>
          <w:sz w:val="24"/>
          <w:szCs w:val="24"/>
        </w:rPr>
        <w:t>годы» Программы «Развитие информационных технологий и связи в городе Казани «Электронная Казань»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>2019 годы», утвержденной постановлением Исполнительного комитета г.Казани от 21.12.2016 №5251.</w:t>
      </w:r>
    </w:p>
    <w:p w14:paraId="3470BBF8" w14:textId="77777777" w:rsidR="002970C2" w:rsidRPr="00E95239" w:rsidRDefault="002970C2" w:rsidP="002970C2">
      <w:pPr>
        <w:jc w:val="both"/>
        <w:rPr>
          <w:sz w:val="24"/>
          <w:szCs w:val="24"/>
        </w:rPr>
      </w:pPr>
      <w:r w:rsidRPr="00E95239">
        <w:rPr>
          <w:sz w:val="24"/>
          <w:szCs w:val="24"/>
        </w:rPr>
        <w:t xml:space="preserve"> </w:t>
      </w:r>
      <w:r w:rsidRPr="002970C2">
        <w:rPr>
          <w:sz w:val="24"/>
          <w:szCs w:val="24"/>
          <w:vertAlign w:val="superscript"/>
        </w:rPr>
        <w:t>2</w:t>
      </w:r>
      <w:r w:rsidRPr="00E95239">
        <w:rPr>
          <w:sz w:val="24"/>
          <w:szCs w:val="24"/>
        </w:rPr>
        <w:t>В рамках реализации Подпрограммы-1 «Построение и развитие сегмента аппаратно-программного комплекса «Безопасный город» на 2020-2022 годы» Программы «Цифровой муниципалитет г.Казани на 2020-2022 годы», утвержденной постановлением Исполнительного комитета г.Казани от 30.12.2019 №4753.</w:t>
      </w:r>
    </w:p>
    <w:p w14:paraId="63E7E811" w14:textId="77777777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1"/>
          <w:szCs w:val="21"/>
          <w:vertAlign w:val="superscript"/>
        </w:rPr>
        <w:t>3</w:t>
      </w:r>
      <w:r w:rsidR="00410FA3"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учреждений дополнительного образования, реализующих образовательные программы в области искусств» и Подпрограммы-5 «Другие вопросы в сфере культуры» Программы «Развитие культуры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2022 годы», утвержденной постановлением Исполнительного комитета г.Казани от</w:t>
      </w:r>
      <w:r w:rsidR="00E32DB9" w:rsidRPr="002970C2">
        <w:rPr>
          <w:sz w:val="24"/>
          <w:szCs w:val="24"/>
        </w:rPr>
        <w:t> </w:t>
      </w:r>
      <w:r w:rsidR="00410FA3" w:rsidRPr="002970C2">
        <w:rPr>
          <w:sz w:val="24"/>
          <w:szCs w:val="24"/>
        </w:rPr>
        <w:t>22.12.2017 №5355.</w:t>
      </w:r>
    </w:p>
    <w:p w14:paraId="52BEBF3F" w14:textId="77777777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  <w:vertAlign w:val="superscript"/>
        </w:rPr>
        <w:t>4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детско-юношеского спорта в г.Казани» и Подпрограммы-2 «Развитие массовой физической культуры и спорта в г.Казани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2022 годы» Программы «Развитие физической культуры и спорта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2022 годы», утвержденной постановлением Исполнительного комитета г.Казани от 04.12.2017 №4963.</w:t>
      </w:r>
    </w:p>
    <w:p w14:paraId="7ABBC360" w14:textId="77777777" w:rsidR="00410FA3" w:rsidRPr="00E95239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5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муниципального управления в области образования» Программы «Развитие образования в г.Казани на 2015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2017 годы», утвержденной постановлением Исполнительного комитета г.Казани от 11.06.2015 №2381 (с учетом изменений, внесенных в него постановлениями Исполнительного комитета г.Казани от</w:t>
      </w:r>
      <w:r w:rsidR="008B52BA" w:rsidRPr="002970C2">
        <w:rPr>
          <w:sz w:val="24"/>
          <w:szCs w:val="24"/>
        </w:rPr>
        <w:t> </w:t>
      </w:r>
      <w:r w:rsidR="00410FA3" w:rsidRPr="002970C2">
        <w:rPr>
          <w:sz w:val="24"/>
          <w:szCs w:val="24"/>
        </w:rPr>
        <w:t>28.04.2017 №1564, от 29.12.2017 №5493</w:t>
      </w:r>
      <w:r w:rsidR="00F45C72">
        <w:rPr>
          <w:sz w:val="24"/>
          <w:szCs w:val="24"/>
        </w:rPr>
        <w:t>,</w:t>
      </w:r>
      <w:r w:rsidR="00F45C72" w:rsidRPr="00F45C72">
        <w:t xml:space="preserve"> </w:t>
      </w:r>
      <w:r w:rsidR="00F45C72" w:rsidRPr="00F45C72">
        <w:rPr>
          <w:sz w:val="24"/>
          <w:szCs w:val="24"/>
        </w:rPr>
        <w:t xml:space="preserve">от 17.06.2021 </w:t>
      </w:r>
      <w:r w:rsidR="002C390E">
        <w:rPr>
          <w:sz w:val="24"/>
          <w:szCs w:val="24"/>
        </w:rPr>
        <w:t>№</w:t>
      </w:r>
      <w:r w:rsidR="00F45C72" w:rsidRPr="00F45C72">
        <w:rPr>
          <w:sz w:val="24"/>
          <w:szCs w:val="24"/>
        </w:rPr>
        <w:t>1489</w:t>
      </w:r>
      <w:r w:rsidR="00410FA3" w:rsidRPr="002970C2">
        <w:rPr>
          <w:sz w:val="24"/>
          <w:szCs w:val="24"/>
        </w:rPr>
        <w:t>).</w:t>
      </w:r>
    </w:p>
    <w:p w14:paraId="104344DF" w14:textId="77777777" w:rsidR="002970C2" w:rsidRPr="00E27897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</w:rPr>
        <w:lastRenderedPageBreak/>
        <w:t xml:space="preserve"> </w:t>
      </w:r>
      <w:r w:rsidRPr="00E95239">
        <w:rPr>
          <w:sz w:val="24"/>
          <w:szCs w:val="24"/>
          <w:vertAlign w:val="superscript"/>
        </w:rPr>
        <w:t>6</w:t>
      </w:r>
      <w:r w:rsidRPr="00E95239">
        <w:rPr>
          <w:sz w:val="24"/>
          <w:szCs w:val="24"/>
        </w:rPr>
        <w:t>В рамках средств, привлекаемых на реализацию Подпрограммы-4 «</w:t>
      </w:r>
      <w:r w:rsidR="00E27897" w:rsidRPr="00E95239">
        <w:rPr>
          <w:sz w:val="24"/>
          <w:szCs w:val="24"/>
        </w:rPr>
        <w:t>Другие вопросы</w:t>
      </w:r>
      <w:r w:rsidRPr="00E95239">
        <w:rPr>
          <w:sz w:val="24"/>
          <w:szCs w:val="24"/>
        </w:rPr>
        <w:t xml:space="preserve"> в области образования» Программы «Развитие образования в г.Казани на 20</w:t>
      </w:r>
      <w:r w:rsidR="00F45C72" w:rsidRPr="00E95239">
        <w:rPr>
          <w:sz w:val="24"/>
          <w:szCs w:val="24"/>
        </w:rPr>
        <w:t>22</w:t>
      </w:r>
      <w:r w:rsidRPr="00E95239">
        <w:rPr>
          <w:sz w:val="24"/>
          <w:szCs w:val="24"/>
        </w:rPr>
        <w:t>-20</w:t>
      </w:r>
      <w:r w:rsidR="00F45C72" w:rsidRPr="00E95239">
        <w:rPr>
          <w:sz w:val="24"/>
          <w:szCs w:val="24"/>
        </w:rPr>
        <w:t>26</w:t>
      </w:r>
      <w:r w:rsidRPr="00E95239">
        <w:rPr>
          <w:sz w:val="24"/>
          <w:szCs w:val="24"/>
        </w:rPr>
        <w:t xml:space="preserve"> годы», утвержденной постановлением Исполн</w:t>
      </w:r>
      <w:r w:rsidR="00F45C72" w:rsidRPr="00E95239">
        <w:rPr>
          <w:sz w:val="24"/>
          <w:szCs w:val="24"/>
        </w:rPr>
        <w:t>ительного комитета г.Казани от 28</w:t>
      </w:r>
      <w:r w:rsidRPr="00E95239">
        <w:rPr>
          <w:sz w:val="24"/>
          <w:szCs w:val="24"/>
        </w:rPr>
        <w:t>.</w:t>
      </w:r>
      <w:r w:rsidR="00F45C72" w:rsidRPr="00E95239">
        <w:rPr>
          <w:sz w:val="24"/>
          <w:szCs w:val="24"/>
        </w:rPr>
        <w:t>12</w:t>
      </w:r>
      <w:r w:rsidRPr="00E95239">
        <w:rPr>
          <w:sz w:val="24"/>
          <w:szCs w:val="24"/>
        </w:rPr>
        <w:t>.20</w:t>
      </w:r>
      <w:r w:rsidR="00F45C72" w:rsidRPr="00E95239">
        <w:rPr>
          <w:sz w:val="24"/>
          <w:szCs w:val="24"/>
        </w:rPr>
        <w:t>21</w:t>
      </w:r>
      <w:r w:rsidRPr="00E95239">
        <w:rPr>
          <w:sz w:val="24"/>
          <w:szCs w:val="24"/>
        </w:rPr>
        <w:t xml:space="preserve"> №</w:t>
      </w:r>
      <w:r w:rsidR="00F45C72" w:rsidRPr="00E95239">
        <w:rPr>
          <w:sz w:val="24"/>
          <w:szCs w:val="24"/>
        </w:rPr>
        <w:t>3492.</w:t>
      </w:r>
    </w:p>
    <w:p w14:paraId="7FB5D063" w14:textId="77777777" w:rsidR="00410FA3" w:rsidRDefault="002970C2" w:rsidP="00410FA3">
      <w:pPr>
        <w:jc w:val="both"/>
        <w:rPr>
          <w:sz w:val="24"/>
          <w:szCs w:val="24"/>
        </w:rPr>
      </w:pPr>
      <w:r w:rsidRPr="00E27897">
        <w:rPr>
          <w:sz w:val="24"/>
          <w:szCs w:val="24"/>
          <w:vertAlign w:val="superscript"/>
        </w:rPr>
        <w:t>7</w:t>
      </w:r>
      <w:r w:rsidRPr="00E27897">
        <w:rPr>
          <w:sz w:val="24"/>
          <w:szCs w:val="24"/>
        </w:rPr>
        <w:t xml:space="preserve"> </w:t>
      </w:r>
      <w:proofErr w:type="gramStart"/>
      <w:r w:rsidR="00410FA3" w:rsidRPr="00E27897">
        <w:rPr>
          <w:sz w:val="24"/>
          <w:szCs w:val="24"/>
        </w:rPr>
        <w:t>В</w:t>
      </w:r>
      <w:proofErr w:type="gramEnd"/>
      <w:r w:rsidR="00410FA3" w:rsidRPr="00E27897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деятельности сети учреждений молодежной политики» Программы «Развитие молодежной политики в городе Казани на 2018</w:t>
      </w:r>
      <w:r w:rsidR="008B52BA" w:rsidRPr="00E27897">
        <w:rPr>
          <w:sz w:val="24"/>
          <w:szCs w:val="24"/>
        </w:rPr>
        <w:t>-</w:t>
      </w:r>
      <w:r w:rsidR="00410FA3" w:rsidRPr="00E27897">
        <w:rPr>
          <w:sz w:val="24"/>
          <w:szCs w:val="24"/>
        </w:rPr>
        <w:t>2022 годы», утвержденной постановлением Исполнительного комитета г.Казани от 02.11.2017 №4505.</w:t>
      </w:r>
    </w:p>
    <w:p w14:paraId="7D085AB3" w14:textId="77777777" w:rsidR="002C390E" w:rsidRDefault="002C390E" w:rsidP="00410FA3">
      <w:pPr>
        <w:jc w:val="both"/>
        <w:rPr>
          <w:sz w:val="24"/>
          <w:szCs w:val="24"/>
        </w:rPr>
      </w:pPr>
    </w:p>
    <w:p w14:paraId="448C853B" w14:textId="77777777" w:rsidR="002C390E" w:rsidRPr="00E27897" w:rsidRDefault="002C390E" w:rsidP="00410FA3">
      <w:pPr>
        <w:jc w:val="both"/>
        <w:rPr>
          <w:sz w:val="24"/>
          <w:szCs w:val="24"/>
        </w:rPr>
      </w:pPr>
    </w:p>
    <w:p w14:paraId="5DDFFA2E" w14:textId="77777777" w:rsidR="00410FA3" w:rsidRPr="00E95239" w:rsidRDefault="008D1BFB" w:rsidP="00EA3819">
      <w:pPr>
        <w:spacing w:line="360" w:lineRule="auto"/>
        <w:ind w:left="-426"/>
        <w:jc w:val="center"/>
      </w:pPr>
      <w:r w:rsidRPr="00D528EF">
        <w:t xml:space="preserve">  </w:t>
      </w:r>
      <w:r>
        <w:rPr>
          <w:sz w:val="24"/>
          <w:szCs w:val="24"/>
        </w:rPr>
        <w:t>____________________</w:t>
      </w:r>
    </w:p>
    <w:p w14:paraId="748D9711" w14:textId="77777777" w:rsidR="00AC29B7" w:rsidRPr="00E95239" w:rsidRDefault="00AC29B7" w:rsidP="00AC29B7">
      <w:pPr>
        <w:tabs>
          <w:tab w:val="left" w:pos="915"/>
        </w:tabs>
        <w:spacing w:line="360" w:lineRule="auto"/>
        <w:ind w:left="-426"/>
        <w:rPr>
          <w:sz w:val="2"/>
          <w:szCs w:val="24"/>
        </w:rPr>
        <w:sectPr w:rsidR="00AC29B7" w:rsidRPr="00E95239" w:rsidSect="00AC29B7">
          <w:headerReference w:type="default" r:id="rId11"/>
          <w:type w:val="continuous"/>
          <w:pgSz w:w="16838" w:h="11906" w:orient="landscape"/>
          <w:pgMar w:top="1134" w:right="1134" w:bottom="851" w:left="1304" w:header="709" w:footer="709" w:gutter="0"/>
          <w:pgNumType w:start="1"/>
          <w:cols w:space="708"/>
          <w:titlePg/>
          <w:docGrid w:linePitch="360"/>
        </w:sectPr>
      </w:pPr>
      <w:r w:rsidRPr="00E95239">
        <w:rPr>
          <w:sz w:val="24"/>
          <w:szCs w:val="24"/>
        </w:rPr>
        <w:tab/>
      </w:r>
    </w:p>
    <w:p w14:paraId="76E957A4" w14:textId="77777777" w:rsidR="00CA1617" w:rsidRDefault="00CA1617" w:rsidP="00AC29B7">
      <w:pPr>
        <w:sectPr w:rsidR="00CA1617" w:rsidSect="00AC29B7">
          <w:headerReference w:type="default" r:id="rId12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0D42124" w14:textId="77777777" w:rsidR="007E0B3C" w:rsidRDefault="00A8703D" w:rsidP="000D61C3">
      <w:pPr>
        <w:tabs>
          <w:tab w:val="left" w:pos="1170"/>
          <w:tab w:val="left" w:pos="9781"/>
        </w:tabs>
        <w:rPr>
          <w:bCs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CA1617" w:rsidRPr="00527910">
        <w:rPr>
          <w:bCs/>
          <w:sz w:val="28"/>
          <w:szCs w:val="28"/>
        </w:rPr>
        <w:t>Приложение №</w:t>
      </w:r>
      <w:r w:rsidR="00E667CF">
        <w:rPr>
          <w:bCs/>
          <w:sz w:val="28"/>
          <w:szCs w:val="28"/>
        </w:rPr>
        <w:t>2</w:t>
      </w:r>
      <w:r w:rsidR="00CA1617" w:rsidRPr="00527910">
        <w:rPr>
          <w:bCs/>
          <w:sz w:val="28"/>
          <w:szCs w:val="28"/>
        </w:rPr>
        <w:t xml:space="preserve"> </w:t>
      </w:r>
    </w:p>
    <w:p w14:paraId="150857F1" w14:textId="77777777" w:rsidR="007E0B3C" w:rsidRDefault="00CA1617" w:rsidP="000D61C3">
      <w:pPr>
        <w:widowControl w:val="0"/>
        <w:tabs>
          <w:tab w:val="left" w:pos="8580"/>
        </w:tabs>
        <w:overflowPunct/>
        <w:ind w:firstLine="9781"/>
        <w:jc w:val="both"/>
        <w:textAlignment w:val="auto"/>
        <w:rPr>
          <w:bCs/>
          <w:sz w:val="28"/>
          <w:szCs w:val="28"/>
        </w:rPr>
      </w:pPr>
      <w:r w:rsidRPr="00527910">
        <w:rPr>
          <w:bCs/>
          <w:sz w:val="28"/>
          <w:szCs w:val="28"/>
        </w:rPr>
        <w:t>к постановлению</w:t>
      </w:r>
    </w:p>
    <w:p w14:paraId="7C2287BF" w14:textId="77777777" w:rsidR="007E0B3C" w:rsidRDefault="00CA1617" w:rsidP="000D61C3">
      <w:pPr>
        <w:widowControl w:val="0"/>
        <w:tabs>
          <w:tab w:val="left" w:pos="8580"/>
        </w:tabs>
        <w:overflowPunct/>
        <w:ind w:firstLine="9781"/>
        <w:jc w:val="both"/>
        <w:textAlignment w:val="auto"/>
        <w:rPr>
          <w:bCs/>
          <w:sz w:val="28"/>
          <w:szCs w:val="28"/>
        </w:rPr>
      </w:pPr>
      <w:r w:rsidRPr="00527910">
        <w:rPr>
          <w:bCs/>
          <w:sz w:val="28"/>
          <w:szCs w:val="28"/>
        </w:rPr>
        <w:t>Исполнительного комитета г.Казани</w:t>
      </w:r>
    </w:p>
    <w:p w14:paraId="53BEAA5D" w14:textId="77777777" w:rsidR="007E0B3C" w:rsidRDefault="00CA1617" w:rsidP="000D61C3">
      <w:pPr>
        <w:widowControl w:val="0"/>
        <w:tabs>
          <w:tab w:val="left" w:pos="8580"/>
        </w:tabs>
        <w:overflowPunct/>
        <w:ind w:firstLine="9781"/>
        <w:jc w:val="both"/>
        <w:textAlignment w:val="auto"/>
        <w:rPr>
          <w:bCs/>
          <w:sz w:val="28"/>
          <w:szCs w:val="28"/>
        </w:rPr>
      </w:pPr>
      <w:r w:rsidRPr="00527910">
        <w:rPr>
          <w:bCs/>
          <w:sz w:val="28"/>
          <w:szCs w:val="28"/>
        </w:rPr>
        <w:t>от ______________ №_________</w:t>
      </w:r>
    </w:p>
    <w:p w14:paraId="549A94EA" w14:textId="77777777" w:rsidR="00C50C8D" w:rsidRDefault="00C50C8D" w:rsidP="00527910">
      <w:pPr>
        <w:spacing w:line="336" w:lineRule="auto"/>
        <w:jc w:val="center"/>
        <w:rPr>
          <w:b/>
          <w:sz w:val="28"/>
          <w:szCs w:val="28"/>
        </w:rPr>
      </w:pPr>
    </w:p>
    <w:p w14:paraId="494FBAC3" w14:textId="77777777" w:rsidR="00CA1617" w:rsidRDefault="00CA1617" w:rsidP="00527910">
      <w:pPr>
        <w:spacing w:line="33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средств на реализацию мероприятий Программы профилактики</w:t>
      </w:r>
    </w:p>
    <w:p w14:paraId="12BC97F2" w14:textId="77777777" w:rsidR="00CA1617" w:rsidRDefault="00CA1617" w:rsidP="00527910">
      <w:pPr>
        <w:spacing w:line="33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терроризма и экстремизма в г.Казани на 2016</w:t>
      </w:r>
      <w:r w:rsidR="00C50C8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2025 годы</w:t>
      </w:r>
    </w:p>
    <w:p w14:paraId="681DCEDE" w14:textId="77777777" w:rsidR="00CA1617" w:rsidRDefault="00CA1617" w:rsidP="00527910">
      <w:pPr>
        <w:spacing w:line="33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(без учета финансирования отраслевых программ)</w:t>
      </w:r>
    </w:p>
    <w:p w14:paraId="5A95FE14" w14:textId="77777777" w:rsidR="00CA1617" w:rsidRDefault="00CA1617" w:rsidP="00CA1617">
      <w:pPr>
        <w:spacing w:line="360" w:lineRule="auto"/>
        <w:jc w:val="center"/>
        <w:rPr>
          <w:b/>
          <w:sz w:val="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826"/>
        <w:gridCol w:w="871"/>
        <w:gridCol w:w="871"/>
        <w:gridCol w:w="741"/>
        <w:gridCol w:w="1006"/>
        <w:gridCol w:w="876"/>
        <w:gridCol w:w="1015"/>
        <w:gridCol w:w="862"/>
        <w:gridCol w:w="862"/>
        <w:gridCol w:w="865"/>
      </w:tblGrid>
      <w:tr w:rsidR="00CA1617" w14:paraId="474BC3FF" w14:textId="77777777" w:rsidTr="00E95239">
        <w:trPr>
          <w:tblHeader/>
        </w:trPr>
        <w:tc>
          <w:tcPr>
            <w:tcW w:w="2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2087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Пункты Программы</w:t>
            </w:r>
          </w:p>
        </w:tc>
        <w:tc>
          <w:tcPr>
            <w:tcW w:w="29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BE06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Финансирование (по годам), млн. рублей</w:t>
            </w:r>
          </w:p>
        </w:tc>
      </w:tr>
      <w:tr w:rsidR="00CA1617" w14:paraId="30ABBAFF" w14:textId="77777777" w:rsidTr="0014001E">
        <w:trPr>
          <w:trHeight w:val="19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E2FB" w14:textId="77777777" w:rsidR="00CA1617" w:rsidRPr="00FC1F16" w:rsidRDefault="00CA1617" w:rsidP="00CA1617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8CC0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8C3A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4E4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C508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9475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0A17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2067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631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C1F16">
              <w:rPr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172D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C1F16">
              <w:rPr>
                <w:b/>
                <w:sz w:val="22"/>
                <w:szCs w:val="22"/>
                <w:lang w:val="en-US"/>
              </w:rPr>
              <w:t>2024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D6DE" w14:textId="77777777" w:rsidR="00CA1617" w:rsidRPr="00FC1F16" w:rsidRDefault="00CA1617" w:rsidP="00CA161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FC1F16">
              <w:rPr>
                <w:b/>
                <w:sz w:val="22"/>
                <w:szCs w:val="22"/>
                <w:lang w:val="en-US"/>
              </w:rPr>
              <w:t>2025</w:t>
            </w:r>
          </w:p>
        </w:tc>
      </w:tr>
      <w:tr w:rsidR="00CA1617" w14:paraId="7A716B25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92E4" w14:textId="77777777" w:rsidR="00CA1617" w:rsidRPr="00FC1F16" w:rsidRDefault="00CA1617" w:rsidP="00CA1617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1.4. Организация работы по информированию населения о формах и методах защиты от проявлений экстремизма, терроризма: размещение памяток населению в жилом секторе г.Казани (с учетом ТСЖ)</w:t>
            </w:r>
            <w:r w:rsidR="002C390E">
              <w:rPr>
                <w:sz w:val="22"/>
                <w:szCs w:val="22"/>
              </w:rPr>
              <w:t>,</w:t>
            </w:r>
            <w:r w:rsidRPr="00FC1F16">
              <w:rPr>
                <w:sz w:val="22"/>
                <w:szCs w:val="22"/>
              </w:rPr>
              <w:t xml:space="preserve"> в подъездах, лифтах, на оборотной стороне счетов-фактур, на объектах торговли, в городском пассажирском транспорте; публикация в СМИ (в том числе и электронных) аналитических и методических материалов, посвященных профилактике терроризма и экстремизма, правилам поведения и действиям при угрозе или возникновении терактов; информирование населения с применением иных форм, в том числе электронных средств связи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0EE4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2767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8DCE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D8C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9B7C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5E8" w14:textId="77777777" w:rsidR="00CA1617" w:rsidRPr="00FC1F16" w:rsidRDefault="00CA1617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114D" w14:textId="77777777" w:rsidR="00CA1617" w:rsidRPr="007735A4" w:rsidRDefault="00CA1617" w:rsidP="00CA1617">
            <w:pPr>
              <w:jc w:val="center"/>
              <w:rPr>
                <w:sz w:val="22"/>
                <w:szCs w:val="22"/>
                <w:lang w:val="en-US"/>
              </w:rPr>
            </w:pPr>
            <w:r w:rsidRPr="007735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D69" w14:textId="77777777" w:rsidR="00CA1617" w:rsidRPr="007735A4" w:rsidRDefault="00CA1617" w:rsidP="00CA1617">
            <w:pPr>
              <w:jc w:val="center"/>
              <w:rPr>
                <w:sz w:val="22"/>
                <w:szCs w:val="22"/>
                <w:lang w:val="en-US"/>
              </w:rPr>
            </w:pPr>
            <w:r w:rsidRPr="007735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CEBB" w14:textId="77777777" w:rsidR="00CA1617" w:rsidRPr="007735A4" w:rsidRDefault="00CA1617" w:rsidP="00CA1617">
            <w:pPr>
              <w:jc w:val="center"/>
              <w:rPr>
                <w:sz w:val="22"/>
                <w:szCs w:val="22"/>
                <w:lang w:val="en-US"/>
              </w:rPr>
            </w:pPr>
            <w:r w:rsidRPr="007735A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AE81" w14:textId="77777777" w:rsidR="00CA1617" w:rsidRPr="007735A4" w:rsidRDefault="00CA1617" w:rsidP="00CA1617">
            <w:pPr>
              <w:jc w:val="center"/>
              <w:rPr>
                <w:sz w:val="22"/>
                <w:szCs w:val="22"/>
                <w:lang w:val="en-US"/>
              </w:rPr>
            </w:pPr>
            <w:r w:rsidRPr="007735A4">
              <w:rPr>
                <w:sz w:val="22"/>
                <w:szCs w:val="22"/>
                <w:lang w:val="en-US"/>
              </w:rPr>
              <w:t>-</w:t>
            </w:r>
          </w:p>
        </w:tc>
      </w:tr>
      <w:tr w:rsidR="007F389E" w14:paraId="38E8F98B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3F0" w14:textId="77777777" w:rsidR="007F389E" w:rsidRPr="00FC1F16" w:rsidRDefault="007F389E" w:rsidP="00CA1617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 xml:space="preserve">1.5.1. Организация специализированных семинаров по программе «Профилактика экстремизма и терроризма» для повышения профессионального уровня муниципальных служащих с приглашением экспертов по решению </w:t>
            </w:r>
            <w:r w:rsidR="002C390E">
              <w:rPr>
                <w:sz w:val="22"/>
                <w:szCs w:val="22"/>
              </w:rPr>
              <w:t xml:space="preserve">вопроса </w:t>
            </w:r>
            <w:r w:rsidRPr="00FC1F16">
              <w:rPr>
                <w:sz w:val="22"/>
                <w:szCs w:val="22"/>
              </w:rPr>
              <w:t>изменения методологии ведения общественной дискуссии по данным проблемам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4CC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0,18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4A1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0,18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B41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37D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0,03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B4F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AED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F25" w14:textId="77777777" w:rsidR="007F389E" w:rsidRPr="007735A4" w:rsidRDefault="007F389E" w:rsidP="00CA16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19B" w14:textId="77777777" w:rsidR="007F389E" w:rsidRPr="007735A4" w:rsidRDefault="007F389E" w:rsidP="00CA16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81E" w14:textId="77777777" w:rsidR="007F389E" w:rsidRPr="007735A4" w:rsidRDefault="007F389E" w:rsidP="00CA16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474" w14:textId="77777777" w:rsidR="007F389E" w:rsidRPr="007735A4" w:rsidRDefault="007F389E" w:rsidP="00CA16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F389E" w14:paraId="23C346B2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1433" w14:textId="77777777" w:rsidR="007F389E" w:rsidRPr="00FC1F16" w:rsidRDefault="007F389E" w:rsidP="002C390E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 xml:space="preserve">1.8. Проведение мониторинга средств массовой информации, </w:t>
            </w:r>
            <w:r w:rsidR="002C390E">
              <w:rPr>
                <w:sz w:val="22"/>
                <w:szCs w:val="22"/>
              </w:rPr>
              <w:t>И</w:t>
            </w:r>
            <w:r w:rsidR="002C390E" w:rsidRPr="00FC1F16">
              <w:rPr>
                <w:sz w:val="22"/>
                <w:szCs w:val="22"/>
              </w:rPr>
              <w:t xml:space="preserve">нтернета </w:t>
            </w:r>
            <w:r w:rsidRPr="00FC1F16">
              <w:rPr>
                <w:sz w:val="22"/>
                <w:szCs w:val="22"/>
              </w:rPr>
              <w:t xml:space="preserve">в целях выявления фактов распространения экстремистской идеологии, основанной на вражде по национальному, этническому, религиозному, расовому признаку либо принадлежности к определенной </w:t>
            </w:r>
            <w:proofErr w:type="gramStart"/>
            <w:r w:rsidRPr="00FC1F16">
              <w:rPr>
                <w:sz w:val="22"/>
                <w:szCs w:val="22"/>
              </w:rPr>
              <w:t>социальной  группе</w:t>
            </w:r>
            <w:proofErr w:type="gramEnd"/>
            <w:r w:rsidRPr="00FC1F16">
              <w:rPr>
                <w:sz w:val="22"/>
                <w:szCs w:val="22"/>
              </w:rPr>
              <w:t xml:space="preserve">, а также используемых в целях </w:t>
            </w:r>
            <w:r w:rsidRPr="00FC1F16">
              <w:rPr>
                <w:sz w:val="22"/>
                <w:szCs w:val="22"/>
              </w:rPr>
              <w:lastRenderedPageBreak/>
              <w:t>пропаганды нацистских идей, нетрадиционных религиозных течений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609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B7C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D353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D160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0886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C72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AFF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3A59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4DA2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FDF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</w:tr>
      <w:tr w:rsidR="007F389E" w14:paraId="47A3ABA5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D57C" w14:textId="1E619050" w:rsidR="007F389E" w:rsidRPr="00FC1F16" w:rsidRDefault="007F389E" w:rsidP="0014001E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1.10.</w:t>
            </w:r>
            <w:r w:rsidRPr="00FC1F16">
              <w:rPr>
                <w:sz w:val="22"/>
                <w:szCs w:val="22"/>
              </w:rPr>
              <w:tab/>
              <w:t>Участие в разработке каталога литературы по антитеррористической тематике для публичных библиотек с целью проведения на их базе пропагандистских мероприятий, обновление библиотечного фонда по тематике противодействия экстремизму и терроризму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C013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846C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162C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840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D92A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F8E6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64D2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C141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A2D8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1634" w14:textId="77777777" w:rsidR="007F389E" w:rsidRPr="00FC1F16" w:rsidRDefault="007F389E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</w:tr>
      <w:tr w:rsidR="00986BDD" w14:paraId="459CAFAD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237" w14:textId="77777777" w:rsidR="00986BDD" w:rsidRPr="00DA5E19" w:rsidRDefault="00986BDD">
            <w:pPr>
              <w:jc w:val="both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2.1.</w:t>
            </w:r>
            <w:r w:rsidR="002C390E">
              <w:rPr>
                <w:sz w:val="22"/>
                <w:szCs w:val="22"/>
              </w:rPr>
              <w:t xml:space="preserve"> </w:t>
            </w:r>
            <w:r w:rsidRPr="00DA5E19">
              <w:rPr>
                <w:sz w:val="22"/>
                <w:szCs w:val="22"/>
              </w:rPr>
              <w:t xml:space="preserve">Оказание содействия некоммерческим, в том числе общественным и религиозным организациям, ведущим работу в сфере противодействия идеологии терроризма, в реализации ими социально значимых проектов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9B0" w14:textId="77777777" w:rsidR="00986BDD" w:rsidRPr="00DA5E19" w:rsidRDefault="00986B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963" w14:textId="77777777" w:rsidR="00986BDD" w:rsidRPr="00DA5E19" w:rsidRDefault="00986B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347" w14:textId="77777777" w:rsidR="00986BDD" w:rsidRPr="00DA5E19" w:rsidRDefault="00986B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9FF" w14:textId="77777777" w:rsidR="00986BDD" w:rsidRPr="00DA5E19" w:rsidRDefault="00986B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1,0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D46" w14:textId="77777777" w:rsidR="00986BDD" w:rsidRPr="00DA5E19" w:rsidRDefault="00986B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4C3" w14:textId="77777777" w:rsidR="00986B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0FA" w14:textId="77777777" w:rsidR="00986B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1,7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5A4" w14:textId="77777777" w:rsidR="00986BDD" w:rsidRPr="00DA5E19" w:rsidRDefault="00DF79EF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1,7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0DC" w14:textId="77777777" w:rsidR="00986BDD" w:rsidRPr="00DA5E19" w:rsidRDefault="00DF79EF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1,7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7F3" w14:textId="77777777" w:rsidR="00986BDD" w:rsidRPr="00DA5E19" w:rsidRDefault="00DF79EF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1,7</w:t>
            </w:r>
          </w:p>
        </w:tc>
      </w:tr>
      <w:tr w:rsidR="00F521DD" w14:paraId="31A00A65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6FE" w14:textId="77777777" w:rsidR="00F521DD" w:rsidRPr="00DA5E19" w:rsidRDefault="00F521DD">
            <w:pPr>
              <w:jc w:val="both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2.1.1. Проведение конкурса среди граждан, участвующих в реализации социально</w:t>
            </w:r>
            <w:r w:rsidR="00F14A29">
              <w:rPr>
                <w:sz w:val="22"/>
                <w:szCs w:val="22"/>
              </w:rPr>
              <w:t xml:space="preserve"> </w:t>
            </w:r>
            <w:r w:rsidRPr="00DA5E19">
              <w:rPr>
                <w:sz w:val="22"/>
                <w:szCs w:val="22"/>
              </w:rPr>
              <w:t xml:space="preserve">значимых проектов в сфере профилактики терроризма и экстремизма 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B44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3FF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4BC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E1B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463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4BF" w14:textId="77777777" w:rsidR="00F521DD" w:rsidRPr="00DA5E19" w:rsidRDefault="00F521DD" w:rsidP="00CA1617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0,13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181" w14:textId="77777777" w:rsidR="00F521DD" w:rsidRPr="00DA5E19" w:rsidRDefault="00F521DD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0,1</w:t>
            </w:r>
            <w:r w:rsidR="006A5A88">
              <w:rPr>
                <w:sz w:val="22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B97" w14:textId="22292366" w:rsidR="00F521DD" w:rsidRPr="00DA5E19" w:rsidRDefault="00F521DD" w:rsidP="0014001E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0,1</w:t>
            </w:r>
            <w:r w:rsidR="0014001E">
              <w:rPr>
                <w:sz w:val="22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5DE" w14:textId="6E944380" w:rsidR="00F521DD" w:rsidRPr="00DA5E19" w:rsidRDefault="00F521DD" w:rsidP="0014001E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0,1</w:t>
            </w:r>
            <w:r w:rsidR="0014001E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2C8" w14:textId="7F9232E5" w:rsidR="00F521DD" w:rsidRPr="00DA5E19" w:rsidRDefault="00F521DD" w:rsidP="0014001E">
            <w:pPr>
              <w:jc w:val="center"/>
              <w:rPr>
                <w:sz w:val="22"/>
                <w:szCs w:val="22"/>
              </w:rPr>
            </w:pPr>
            <w:r w:rsidRPr="00DA5E19">
              <w:rPr>
                <w:sz w:val="22"/>
                <w:szCs w:val="22"/>
              </w:rPr>
              <w:t>0,1</w:t>
            </w:r>
            <w:r w:rsidR="0014001E">
              <w:rPr>
                <w:sz w:val="22"/>
                <w:szCs w:val="22"/>
              </w:rPr>
              <w:t>8</w:t>
            </w:r>
          </w:p>
        </w:tc>
      </w:tr>
      <w:tr w:rsidR="0014001E" w14:paraId="2837BD16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25B" w14:textId="77777777" w:rsidR="0014001E" w:rsidRPr="00F830CC" w:rsidRDefault="0014001E" w:rsidP="0014001E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 xml:space="preserve">2.13. </w:t>
            </w:r>
            <w:r w:rsidRPr="00F830CC">
              <w:rPr>
                <w:sz w:val="22"/>
                <w:szCs w:val="22"/>
              </w:rPr>
              <w:t>Активизация работы с молодежью в сети Интернет, в том числе по реализации проектов, направленных на патриотическое воспитание и профилактику экстремизма в молодежной среде</w:t>
            </w:r>
            <w:r w:rsidRPr="00FC1F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9B5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6C5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805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0FD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0,05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416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973" w14:textId="77777777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0,05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B8D" w14:textId="77777777" w:rsidR="0014001E" w:rsidRPr="00497FAE" w:rsidRDefault="0014001E" w:rsidP="0014001E">
            <w:pPr>
              <w:jc w:val="center"/>
              <w:rPr>
                <w:sz w:val="22"/>
                <w:szCs w:val="22"/>
                <w:lang w:val="en-US"/>
              </w:rPr>
            </w:pPr>
            <w:r w:rsidRPr="00FC1F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3D8" w14:textId="4A15720B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439" w14:textId="25D276D4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E83" w14:textId="33A1985B" w:rsidR="0014001E" w:rsidRPr="00FC1F16" w:rsidRDefault="0014001E" w:rsidP="0014001E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</w:tr>
      <w:tr w:rsidR="00F521DD" w14:paraId="4E0C5DC5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B221" w14:textId="77777777" w:rsidR="00F521DD" w:rsidRPr="00FC1F16" w:rsidRDefault="00F521DD" w:rsidP="00CA1617">
            <w:pPr>
              <w:jc w:val="both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 xml:space="preserve">4.1. Внедрение и содержание технических средств, способствующих усилению общественной безопасности и антитеррористической защищенности муниципальных учреждений, мест массового пребывания людей и т.д. в рамках реализации АПК «Безопасный город», в том числе с учетом требований постановления Правительства </w:t>
            </w:r>
            <w:r w:rsidRPr="00C50C8D">
              <w:rPr>
                <w:sz w:val="22"/>
                <w:szCs w:val="22"/>
              </w:rPr>
              <w:t>Российской Федерации</w:t>
            </w:r>
            <w:r w:rsidRPr="00FC1F16">
              <w:rPr>
                <w:sz w:val="22"/>
                <w:szCs w:val="22"/>
              </w:rPr>
              <w:t xml:space="preserve"> от 25.03.2015 №272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496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5,5*</w:t>
            </w:r>
          </w:p>
          <w:p w14:paraId="04C1C711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FF9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7,2*</w:t>
            </w:r>
          </w:p>
          <w:p w14:paraId="78E61128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133C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A742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6D3D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83F8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8D86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0BA5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B1A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E5FA" w14:textId="77777777" w:rsidR="00F521DD" w:rsidRPr="00FC1F16" w:rsidRDefault="00F521DD" w:rsidP="00CA1617">
            <w:pPr>
              <w:jc w:val="center"/>
              <w:rPr>
                <w:sz w:val="22"/>
                <w:szCs w:val="22"/>
              </w:rPr>
            </w:pPr>
            <w:r w:rsidRPr="00FC1F16">
              <w:rPr>
                <w:sz w:val="22"/>
                <w:szCs w:val="22"/>
              </w:rPr>
              <w:t>-</w:t>
            </w:r>
          </w:p>
        </w:tc>
      </w:tr>
      <w:tr w:rsidR="00F521DD" w14:paraId="31684ED9" w14:textId="77777777" w:rsidTr="0014001E"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2003" w14:textId="77777777" w:rsidR="00F521DD" w:rsidRPr="00FC1F16" w:rsidRDefault="00F521DD" w:rsidP="00CA1617">
            <w:pPr>
              <w:jc w:val="both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FDF1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5,68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BAC7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7,38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2EEC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 xml:space="preserve">0,18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A46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DA5E19">
              <w:rPr>
                <w:b/>
                <w:sz w:val="22"/>
                <w:szCs w:val="22"/>
              </w:rPr>
              <w:t>1,88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77C4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691B" w14:textId="77777777" w:rsidR="00F521DD" w:rsidRPr="00FC1F16" w:rsidRDefault="00F521DD" w:rsidP="00CA1617">
            <w:pPr>
              <w:jc w:val="center"/>
              <w:rPr>
                <w:b/>
                <w:sz w:val="22"/>
                <w:szCs w:val="22"/>
              </w:rPr>
            </w:pPr>
            <w:r w:rsidRPr="00FC1F16">
              <w:rPr>
                <w:b/>
                <w:sz w:val="22"/>
                <w:szCs w:val="22"/>
              </w:rPr>
              <w:t>0,18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E8E" w14:textId="77777777" w:rsidR="00F521DD" w:rsidRPr="00FC1F16" w:rsidRDefault="007C6F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521DD" w:rsidRPr="00FC1F1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="00F521DD" w:rsidRPr="00FC1F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647A" w14:textId="77777777" w:rsidR="00F521DD" w:rsidRPr="00EA3819" w:rsidRDefault="00DF79EF" w:rsidP="00CA161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C1F1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Pr="00FC1F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5A36" w14:textId="77777777" w:rsidR="00F521DD" w:rsidRPr="00EA3819" w:rsidRDefault="00DF79EF" w:rsidP="00CA161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C1F1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Pr="00FC1F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4CF" w14:textId="77777777" w:rsidR="00F521DD" w:rsidRPr="00EA3819" w:rsidRDefault="00DF79EF" w:rsidP="00CA161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C1F1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  <w:r w:rsidRPr="00FC1F16">
              <w:rPr>
                <w:b/>
                <w:sz w:val="22"/>
                <w:szCs w:val="22"/>
              </w:rPr>
              <w:t>8</w:t>
            </w:r>
          </w:p>
        </w:tc>
      </w:tr>
    </w:tbl>
    <w:p w14:paraId="09A5B6C6" w14:textId="77777777" w:rsidR="00CA1617" w:rsidRDefault="00CA1617" w:rsidP="00CA1617">
      <w:pPr>
        <w:jc w:val="both"/>
      </w:pPr>
      <w:r>
        <w:rPr>
          <w:sz w:val="24"/>
          <w:szCs w:val="24"/>
        </w:rPr>
        <w:t>* При наличии источников финансирования.</w:t>
      </w:r>
    </w:p>
    <w:p w14:paraId="35617889" w14:textId="77777777" w:rsidR="00CA1617" w:rsidRPr="00FC1F16" w:rsidRDefault="00CA1617" w:rsidP="00CA1617"/>
    <w:p w14:paraId="7759F8DB" w14:textId="77777777" w:rsidR="00CA1617" w:rsidRDefault="00CA1617" w:rsidP="00CA1617"/>
    <w:p w14:paraId="51ACE8A3" w14:textId="77777777" w:rsidR="00992557" w:rsidRDefault="00CA1617" w:rsidP="00CA1617">
      <w:pPr>
        <w:spacing w:line="360" w:lineRule="auto"/>
        <w:ind w:left="-426"/>
        <w:jc w:val="center"/>
        <w:rPr>
          <w:sz w:val="24"/>
          <w:szCs w:val="24"/>
        </w:rPr>
        <w:sectPr w:rsidR="00992557" w:rsidSect="00527910">
          <w:headerReference w:type="default" r:id="rId13"/>
          <w:pgSz w:w="16838" w:h="11906" w:orient="landscape"/>
          <w:pgMar w:top="1134" w:right="1134" w:bottom="850" w:left="1134" w:header="708" w:footer="708" w:gutter="0"/>
          <w:cols w:space="708"/>
          <w:titlePg/>
          <w:docGrid w:linePitch="360"/>
        </w:sectPr>
      </w:pPr>
      <w:r>
        <w:tab/>
      </w:r>
      <w:r>
        <w:rPr>
          <w:sz w:val="24"/>
          <w:szCs w:val="24"/>
        </w:rPr>
        <w:t>_____________________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09"/>
      </w:tblGrid>
      <w:tr w:rsidR="00F14A29" w:rsidRPr="00CB267C" w14:paraId="7A347AB7" w14:textId="77777777" w:rsidTr="000D61C3">
        <w:trPr>
          <w:trHeight w:val="2199"/>
        </w:trPr>
        <w:tc>
          <w:tcPr>
            <w:tcW w:w="4819" w:type="dxa"/>
            <w:shd w:val="clear" w:color="auto" w:fill="auto"/>
          </w:tcPr>
          <w:p w14:paraId="71659173" w14:textId="77777777" w:rsidR="00F14A29" w:rsidRPr="00527910" w:rsidRDefault="00F14A29" w:rsidP="00ED78BA">
            <w:pPr>
              <w:spacing w:line="336" w:lineRule="auto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527910">
              <w:rPr>
                <w:sz w:val="28"/>
                <w:szCs w:val="28"/>
              </w:rPr>
              <w:t>риложение №</w:t>
            </w:r>
            <w:r>
              <w:rPr>
                <w:sz w:val="28"/>
                <w:szCs w:val="28"/>
              </w:rPr>
              <w:t>3</w:t>
            </w:r>
            <w:r w:rsidRPr="00527910">
              <w:rPr>
                <w:sz w:val="28"/>
                <w:szCs w:val="28"/>
              </w:rPr>
              <w:t xml:space="preserve"> </w:t>
            </w:r>
          </w:p>
          <w:p w14:paraId="6089D99E" w14:textId="77777777" w:rsidR="00F14A29" w:rsidRDefault="00F14A29" w:rsidP="00ED78BA">
            <w:pPr>
              <w:spacing w:line="336" w:lineRule="auto"/>
              <w:ind w:right="141"/>
              <w:rPr>
                <w:sz w:val="28"/>
                <w:szCs w:val="28"/>
              </w:rPr>
            </w:pPr>
            <w:r w:rsidRPr="00527910">
              <w:rPr>
                <w:sz w:val="28"/>
                <w:szCs w:val="28"/>
              </w:rPr>
              <w:t xml:space="preserve">к постановлению </w:t>
            </w:r>
          </w:p>
          <w:p w14:paraId="236E7185" w14:textId="77777777" w:rsidR="00F14A29" w:rsidRPr="00527910" w:rsidRDefault="00F14A29" w:rsidP="00ED78BA">
            <w:pPr>
              <w:spacing w:line="336" w:lineRule="auto"/>
              <w:ind w:right="141"/>
              <w:rPr>
                <w:sz w:val="28"/>
                <w:szCs w:val="28"/>
              </w:rPr>
            </w:pPr>
            <w:r w:rsidRPr="00527910">
              <w:rPr>
                <w:sz w:val="28"/>
                <w:szCs w:val="28"/>
              </w:rPr>
              <w:t>Исполнительного комитета г.Казани</w:t>
            </w:r>
          </w:p>
          <w:p w14:paraId="5F05BD1A" w14:textId="77777777" w:rsidR="00F14A29" w:rsidRPr="00CB267C" w:rsidRDefault="00F14A29" w:rsidP="00ED78BA">
            <w:pPr>
              <w:spacing w:line="336" w:lineRule="auto"/>
              <w:ind w:right="-108"/>
              <w:rPr>
                <w:sz w:val="24"/>
                <w:szCs w:val="24"/>
              </w:rPr>
            </w:pPr>
            <w:r w:rsidRPr="00527910">
              <w:rPr>
                <w:sz w:val="28"/>
                <w:szCs w:val="28"/>
              </w:rPr>
              <w:t>от _____________ №_______</w:t>
            </w:r>
          </w:p>
        </w:tc>
      </w:tr>
    </w:tbl>
    <w:p w14:paraId="4A54AA60" w14:textId="77777777" w:rsidR="00AB3F01" w:rsidRPr="009A748C" w:rsidRDefault="00AB3F01" w:rsidP="00AB3F01">
      <w:pPr>
        <w:spacing w:line="336" w:lineRule="auto"/>
        <w:ind w:right="-1"/>
        <w:jc w:val="both"/>
        <w:rPr>
          <w:sz w:val="28"/>
          <w:szCs w:val="28"/>
        </w:rPr>
      </w:pPr>
    </w:p>
    <w:p w14:paraId="2D19144B" w14:textId="77777777" w:rsidR="00AB3F01" w:rsidRDefault="00AB3F01" w:rsidP="00AB3F01">
      <w:pPr>
        <w:spacing w:line="33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</w:t>
      </w:r>
    </w:p>
    <w:p w14:paraId="362C5EE8" w14:textId="19D71365" w:rsidR="00AB3F01" w:rsidRDefault="00AB3F01" w:rsidP="00AB3F01">
      <w:pPr>
        <w:spacing w:line="33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пунктов, обеспеченных целевым финансированием в рамках </w:t>
      </w:r>
      <w:r w:rsidRPr="004B227D">
        <w:rPr>
          <w:b/>
          <w:color w:val="000000"/>
          <w:sz w:val="28"/>
          <w:szCs w:val="28"/>
        </w:rPr>
        <w:t xml:space="preserve">мероприятий Муниципальной программы профилактики терроризма и экстремизма </w:t>
      </w:r>
      <w:r>
        <w:rPr>
          <w:b/>
          <w:color w:val="000000"/>
          <w:sz w:val="28"/>
          <w:szCs w:val="28"/>
        </w:rPr>
        <w:br/>
      </w:r>
      <w:r w:rsidRPr="004B227D">
        <w:rPr>
          <w:b/>
          <w:color w:val="000000"/>
          <w:sz w:val="28"/>
          <w:szCs w:val="28"/>
        </w:rPr>
        <w:t>в г.Казани на 2016</w:t>
      </w:r>
      <w:r w:rsidR="00371FE0">
        <w:rPr>
          <w:b/>
          <w:color w:val="000000"/>
          <w:sz w:val="28"/>
          <w:szCs w:val="28"/>
        </w:rPr>
        <w:t>-</w:t>
      </w:r>
      <w:r w:rsidRPr="004B227D">
        <w:rPr>
          <w:b/>
          <w:color w:val="000000"/>
          <w:sz w:val="28"/>
          <w:szCs w:val="28"/>
        </w:rPr>
        <w:t>202</w:t>
      </w:r>
      <w:r w:rsidR="003D14CD" w:rsidRPr="003D14CD">
        <w:rPr>
          <w:b/>
          <w:color w:val="000000"/>
          <w:sz w:val="28"/>
          <w:szCs w:val="28"/>
        </w:rPr>
        <w:t>5</w:t>
      </w:r>
      <w:r w:rsidRPr="004B22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годы в </w:t>
      </w:r>
      <w:r w:rsidRPr="00AB3F01">
        <w:rPr>
          <w:b/>
          <w:color w:val="000000"/>
          <w:sz w:val="28"/>
          <w:szCs w:val="28"/>
        </w:rPr>
        <w:t>202</w:t>
      </w:r>
      <w:r w:rsidR="0096710B">
        <w:rPr>
          <w:b/>
          <w:color w:val="000000"/>
          <w:sz w:val="28"/>
          <w:szCs w:val="28"/>
        </w:rPr>
        <w:t>3</w:t>
      </w:r>
      <w:r w:rsidRPr="004B227D">
        <w:rPr>
          <w:b/>
          <w:color w:val="000000"/>
          <w:sz w:val="28"/>
          <w:szCs w:val="28"/>
        </w:rPr>
        <w:t xml:space="preserve"> году</w:t>
      </w:r>
      <w:r>
        <w:rPr>
          <w:b/>
          <w:color w:val="000000"/>
          <w:sz w:val="28"/>
          <w:szCs w:val="28"/>
        </w:rPr>
        <w:t>, в разрезе под</w:t>
      </w:r>
      <w:r w:rsidRPr="004B227D">
        <w:rPr>
          <w:b/>
          <w:color w:val="000000"/>
          <w:sz w:val="28"/>
          <w:szCs w:val="28"/>
        </w:rPr>
        <w:t>разделени</w:t>
      </w:r>
      <w:r>
        <w:rPr>
          <w:b/>
          <w:color w:val="000000"/>
          <w:sz w:val="28"/>
          <w:szCs w:val="28"/>
        </w:rPr>
        <w:t>й</w:t>
      </w:r>
    </w:p>
    <w:p w14:paraId="5F41C611" w14:textId="77777777" w:rsidR="00AB3F01" w:rsidRPr="007907CB" w:rsidRDefault="00AB3F01" w:rsidP="00AB3F01">
      <w:pPr>
        <w:spacing w:line="336" w:lineRule="auto"/>
        <w:jc w:val="center"/>
        <w:rPr>
          <w:b/>
          <w:color w:val="000000"/>
          <w:sz w:val="28"/>
          <w:szCs w:val="28"/>
        </w:rPr>
      </w:pPr>
      <w:r w:rsidRPr="004B227D">
        <w:rPr>
          <w:b/>
          <w:color w:val="000000"/>
          <w:sz w:val="28"/>
          <w:szCs w:val="28"/>
        </w:rPr>
        <w:t xml:space="preserve">Исполнительного комитета г.Казани  </w:t>
      </w:r>
    </w:p>
    <w:p w14:paraId="79586791" w14:textId="77777777" w:rsidR="00AB3F01" w:rsidRPr="000036A6" w:rsidRDefault="00AB3F01" w:rsidP="00AB3F01">
      <w:pPr>
        <w:spacing w:line="360" w:lineRule="auto"/>
        <w:jc w:val="right"/>
        <w:rPr>
          <w:color w:val="000000"/>
          <w:sz w:val="24"/>
          <w:szCs w:val="24"/>
        </w:rPr>
      </w:pPr>
      <w:r w:rsidRPr="000036A6">
        <w:rPr>
          <w:bCs/>
          <w:sz w:val="24"/>
          <w:szCs w:val="24"/>
        </w:rPr>
        <w:t>(руб.)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5"/>
        <w:gridCol w:w="1652"/>
        <w:gridCol w:w="1945"/>
      </w:tblGrid>
      <w:tr w:rsidR="00AB3F01" w:rsidRPr="005A2B86" w14:paraId="4E007F2A" w14:textId="77777777" w:rsidTr="00ED78BA">
        <w:trPr>
          <w:trHeight w:val="945"/>
          <w:jc w:val="center"/>
        </w:trPr>
        <w:tc>
          <w:tcPr>
            <w:tcW w:w="6675" w:type="dxa"/>
            <w:vAlign w:val="center"/>
          </w:tcPr>
          <w:p w14:paraId="4F8A2D5F" w14:textId="77777777" w:rsidR="00AB3F01" w:rsidRPr="005A2B86" w:rsidRDefault="00AB3F01" w:rsidP="00ED78BA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A2B86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652" w:type="dxa"/>
            <w:vAlign w:val="center"/>
          </w:tcPr>
          <w:p w14:paraId="02FB6D8E" w14:textId="77777777" w:rsidR="00AB3F01" w:rsidRPr="005A2B86" w:rsidRDefault="00AB3F01" w:rsidP="00ED78BA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A2B86">
              <w:rPr>
                <w:b/>
                <w:bCs/>
                <w:sz w:val="24"/>
                <w:szCs w:val="24"/>
              </w:rPr>
              <w:t>Пункты программы</w:t>
            </w:r>
          </w:p>
        </w:tc>
        <w:tc>
          <w:tcPr>
            <w:tcW w:w="1945" w:type="dxa"/>
            <w:vAlign w:val="center"/>
          </w:tcPr>
          <w:p w14:paraId="02A6A47A" w14:textId="77777777" w:rsidR="00AB3F01" w:rsidRPr="005A2B86" w:rsidRDefault="00AB3F01" w:rsidP="00ED78BA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A2B86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AB3F01" w:rsidRPr="005A2B86" w14:paraId="3491E098" w14:textId="77777777" w:rsidTr="000D61C3">
        <w:trPr>
          <w:trHeight w:val="532"/>
          <w:jc w:val="center"/>
        </w:trPr>
        <w:tc>
          <w:tcPr>
            <w:tcW w:w="6675" w:type="dxa"/>
            <w:vAlign w:val="center"/>
          </w:tcPr>
          <w:p w14:paraId="041B4A7E" w14:textId="77777777" w:rsidR="00AB3F01" w:rsidRPr="005A2B86" w:rsidRDefault="00AB3F01" w:rsidP="00ED78B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5A2B86">
              <w:rPr>
                <w:bCs/>
                <w:sz w:val="24"/>
                <w:szCs w:val="24"/>
              </w:rPr>
              <w:t xml:space="preserve">Аппарат Исполнительного комитета г.Казани </w:t>
            </w:r>
          </w:p>
        </w:tc>
        <w:tc>
          <w:tcPr>
            <w:tcW w:w="1652" w:type="dxa"/>
            <w:vAlign w:val="center"/>
          </w:tcPr>
          <w:p w14:paraId="2605869D" w14:textId="77777777" w:rsidR="00F14A29" w:rsidRDefault="00F14A29" w:rsidP="00F14A29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3D09E969" w14:textId="77777777" w:rsidR="00AB3F01" w:rsidRDefault="00AB3F01" w:rsidP="00F14A29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5A2B86">
              <w:rPr>
                <w:bCs/>
                <w:sz w:val="24"/>
                <w:szCs w:val="24"/>
              </w:rPr>
              <w:t>2.1</w:t>
            </w:r>
          </w:p>
          <w:p w14:paraId="404C39B6" w14:textId="77777777" w:rsidR="007C6FEC" w:rsidRPr="005A2B86" w:rsidRDefault="007C6FEC" w:rsidP="00F14A29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474EC96B" w14:textId="77777777" w:rsidR="007E0B3C" w:rsidRDefault="007C6FEC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050C2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700</w:t>
            </w:r>
            <w:r w:rsidR="00050C2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000</w:t>
            </w:r>
          </w:p>
        </w:tc>
      </w:tr>
      <w:tr w:rsidR="007C6FEC" w:rsidRPr="005A2B86" w14:paraId="2BBCC83B" w14:textId="77777777" w:rsidTr="000D61C3">
        <w:trPr>
          <w:trHeight w:val="532"/>
          <w:jc w:val="center"/>
        </w:trPr>
        <w:tc>
          <w:tcPr>
            <w:tcW w:w="6675" w:type="dxa"/>
            <w:vAlign w:val="center"/>
          </w:tcPr>
          <w:p w14:paraId="5B61EF13" w14:textId="77777777" w:rsidR="007C6FEC" w:rsidRPr="005A2B86" w:rsidRDefault="007C6FEC" w:rsidP="00ED78BA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5A2B86">
              <w:rPr>
                <w:bCs/>
                <w:sz w:val="24"/>
                <w:szCs w:val="24"/>
              </w:rPr>
              <w:t>Аппарат Исполнительного комитета г.Казани</w:t>
            </w:r>
          </w:p>
        </w:tc>
        <w:tc>
          <w:tcPr>
            <w:tcW w:w="1652" w:type="dxa"/>
            <w:vAlign w:val="center"/>
          </w:tcPr>
          <w:p w14:paraId="571D8D28" w14:textId="77777777" w:rsidR="007C6FEC" w:rsidRPr="005A2B86" w:rsidRDefault="007C6FEC" w:rsidP="00F14A29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2.1.1</w:t>
            </w:r>
          </w:p>
        </w:tc>
        <w:tc>
          <w:tcPr>
            <w:tcW w:w="1945" w:type="dxa"/>
            <w:vAlign w:val="center"/>
          </w:tcPr>
          <w:p w14:paraId="23BD2EE5" w14:textId="0C533D9A" w:rsidR="007C6FEC" w:rsidRDefault="007C6FEC" w:rsidP="00183D9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83D95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000</w:t>
            </w:r>
          </w:p>
        </w:tc>
      </w:tr>
      <w:tr w:rsidR="00AB3F01" w:rsidRPr="009A77B2" w14:paraId="0163AB1F" w14:textId="77777777" w:rsidTr="00ED78BA">
        <w:trPr>
          <w:trHeight w:val="327"/>
          <w:jc w:val="center"/>
        </w:trPr>
        <w:tc>
          <w:tcPr>
            <w:tcW w:w="8327" w:type="dxa"/>
            <w:gridSpan w:val="2"/>
            <w:vAlign w:val="center"/>
          </w:tcPr>
          <w:p w14:paraId="0D6F0EE8" w14:textId="77777777" w:rsidR="00AB3F01" w:rsidRPr="005A2B86" w:rsidRDefault="00AB3F01" w:rsidP="00ED78BA">
            <w:pPr>
              <w:spacing w:line="288" w:lineRule="auto"/>
              <w:rPr>
                <w:b/>
                <w:sz w:val="24"/>
                <w:szCs w:val="24"/>
              </w:rPr>
            </w:pPr>
            <w:r w:rsidRPr="005A2B8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45" w:type="dxa"/>
            <w:vAlign w:val="center"/>
          </w:tcPr>
          <w:p w14:paraId="789B85A9" w14:textId="77777777" w:rsidR="00AB3F01" w:rsidRPr="005A2B86" w:rsidRDefault="00AB3F0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4DF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="00E667C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  <w:r w:rsidR="00BA4DF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000</w:t>
            </w:r>
            <w:r w:rsidRPr="005A2B8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7A86826" w14:textId="77777777" w:rsidR="00AB3F01" w:rsidRPr="00971A7F" w:rsidRDefault="00AB3F01" w:rsidP="00AB3F01">
      <w:pPr>
        <w:spacing w:line="360" w:lineRule="auto"/>
        <w:ind w:left="-426"/>
        <w:rPr>
          <w:sz w:val="24"/>
          <w:szCs w:val="24"/>
          <w:lang w:val="en-US"/>
        </w:rPr>
      </w:pPr>
    </w:p>
    <w:p w14:paraId="42B07A3C" w14:textId="77777777" w:rsidR="00371FE0" w:rsidRDefault="00371FE0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4362D7F1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42031F94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0CDF413E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6BD69E25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237DDB3E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2E509F48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65FB6B1D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79492F31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42464A61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07A46E14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3CF2432D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3507F2EF" w14:textId="77777777" w:rsidR="001A2A25" w:rsidRDefault="001A2A25" w:rsidP="00AB3F01">
      <w:pPr>
        <w:spacing w:line="360" w:lineRule="auto"/>
        <w:ind w:left="-426"/>
        <w:jc w:val="center"/>
        <w:rPr>
          <w:sz w:val="24"/>
          <w:szCs w:val="24"/>
        </w:rPr>
      </w:pPr>
    </w:p>
    <w:p w14:paraId="1D4DA88F" w14:textId="77777777" w:rsidR="001A2A25" w:rsidRDefault="001A2A25" w:rsidP="001A2A25">
      <w:pPr>
        <w:ind w:right="141"/>
        <w:rPr>
          <w:szCs w:val="52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09"/>
      </w:tblGrid>
      <w:tr w:rsidR="001A2A25" w:rsidRPr="002F4D0B" w14:paraId="37F7BFBE" w14:textId="77777777" w:rsidTr="001A2A25">
        <w:tc>
          <w:tcPr>
            <w:tcW w:w="4819" w:type="dxa"/>
            <w:shd w:val="clear" w:color="auto" w:fill="auto"/>
          </w:tcPr>
          <w:p w14:paraId="47483A0F" w14:textId="4E03BB66" w:rsidR="001A2A25" w:rsidRPr="002F4D0B" w:rsidRDefault="001A2A25" w:rsidP="001A2A25">
            <w:pPr>
              <w:spacing w:line="360" w:lineRule="auto"/>
              <w:ind w:right="141"/>
              <w:rPr>
                <w:sz w:val="28"/>
                <w:szCs w:val="28"/>
              </w:rPr>
            </w:pPr>
            <w:r w:rsidRPr="002F4D0B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>4</w:t>
            </w:r>
          </w:p>
          <w:p w14:paraId="38E82F8F" w14:textId="77777777" w:rsidR="001A2A25" w:rsidRPr="002F4D0B" w:rsidRDefault="001A2A25" w:rsidP="001A2A25">
            <w:pPr>
              <w:spacing w:line="360" w:lineRule="auto"/>
              <w:ind w:right="141"/>
              <w:rPr>
                <w:sz w:val="28"/>
                <w:szCs w:val="28"/>
              </w:rPr>
            </w:pPr>
            <w:r w:rsidRPr="002F4D0B">
              <w:rPr>
                <w:sz w:val="28"/>
                <w:szCs w:val="28"/>
              </w:rPr>
              <w:t>к постановлению Исполнительного комитета г.Казани</w:t>
            </w:r>
          </w:p>
          <w:p w14:paraId="3E75602F" w14:textId="77777777" w:rsidR="001A2A25" w:rsidRPr="002F4D0B" w:rsidRDefault="001A2A25" w:rsidP="001A2A25">
            <w:pPr>
              <w:spacing w:line="360" w:lineRule="auto"/>
              <w:ind w:right="141"/>
              <w:rPr>
                <w:sz w:val="24"/>
                <w:szCs w:val="24"/>
              </w:rPr>
            </w:pPr>
            <w:r w:rsidRPr="002F4D0B">
              <w:rPr>
                <w:sz w:val="28"/>
                <w:szCs w:val="28"/>
              </w:rPr>
              <w:t>от _____________ №_______</w:t>
            </w:r>
          </w:p>
        </w:tc>
      </w:tr>
    </w:tbl>
    <w:p w14:paraId="3683BF9B" w14:textId="77777777" w:rsidR="001A2A25" w:rsidRPr="002F4D0B" w:rsidRDefault="001A2A25" w:rsidP="001A2A25">
      <w:pPr>
        <w:spacing w:line="360" w:lineRule="auto"/>
        <w:ind w:right="-1"/>
        <w:jc w:val="both"/>
        <w:rPr>
          <w:sz w:val="28"/>
          <w:szCs w:val="28"/>
        </w:rPr>
      </w:pPr>
    </w:p>
    <w:p w14:paraId="775A6024" w14:textId="77777777" w:rsidR="001A2A25" w:rsidRPr="002F4D0B" w:rsidRDefault="001A2A25" w:rsidP="001A2A2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F4D0B">
        <w:rPr>
          <w:b/>
          <w:color w:val="000000"/>
          <w:sz w:val="28"/>
          <w:szCs w:val="28"/>
        </w:rPr>
        <w:t xml:space="preserve">Изменения, вносимые </w:t>
      </w:r>
    </w:p>
    <w:p w14:paraId="6127462E" w14:textId="166176A5" w:rsidR="001A2A25" w:rsidRPr="002F4D0B" w:rsidRDefault="001A2A25" w:rsidP="001A2A2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F4D0B">
        <w:rPr>
          <w:b/>
          <w:color w:val="000000"/>
          <w:sz w:val="28"/>
          <w:szCs w:val="28"/>
        </w:rPr>
        <w:t>в сводную бюджетную роспись г.Казани на 20</w:t>
      </w:r>
      <w:r w:rsidR="0096710B">
        <w:rPr>
          <w:b/>
          <w:color w:val="000000"/>
          <w:sz w:val="28"/>
          <w:szCs w:val="28"/>
        </w:rPr>
        <w:t>23</w:t>
      </w:r>
      <w:r w:rsidRPr="002F4D0B">
        <w:rPr>
          <w:b/>
          <w:color w:val="000000"/>
          <w:sz w:val="28"/>
          <w:szCs w:val="28"/>
        </w:rPr>
        <w:t xml:space="preserve"> год</w:t>
      </w:r>
    </w:p>
    <w:p w14:paraId="3ABC2B5A" w14:textId="77777777" w:rsidR="001A2A25" w:rsidRPr="002F4D0B" w:rsidRDefault="001A2A25" w:rsidP="001A2A25">
      <w:pPr>
        <w:spacing w:line="360" w:lineRule="auto"/>
        <w:jc w:val="right"/>
        <w:rPr>
          <w:b/>
          <w:bCs/>
          <w:sz w:val="24"/>
          <w:szCs w:val="24"/>
        </w:rPr>
      </w:pPr>
    </w:p>
    <w:p w14:paraId="5FD7F0F6" w14:textId="77777777" w:rsidR="001A2A25" w:rsidRPr="002F4D0B" w:rsidRDefault="001A2A25" w:rsidP="001A2A25">
      <w:pPr>
        <w:spacing w:line="360" w:lineRule="auto"/>
        <w:jc w:val="right"/>
        <w:rPr>
          <w:color w:val="000000"/>
          <w:sz w:val="24"/>
          <w:szCs w:val="24"/>
        </w:rPr>
      </w:pPr>
      <w:r w:rsidRPr="002F4D0B">
        <w:rPr>
          <w:bCs/>
          <w:sz w:val="24"/>
          <w:szCs w:val="24"/>
        </w:rPr>
        <w:t>(руб.)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70"/>
        <w:gridCol w:w="1197"/>
        <w:gridCol w:w="1590"/>
        <w:gridCol w:w="1244"/>
      </w:tblGrid>
      <w:tr w:rsidR="001A2A25" w:rsidRPr="002F4D0B" w14:paraId="67AA4904" w14:textId="77777777" w:rsidTr="001A2A25">
        <w:trPr>
          <w:trHeight w:val="945"/>
          <w:jc w:val="center"/>
        </w:trPr>
        <w:tc>
          <w:tcPr>
            <w:tcW w:w="4319" w:type="dxa"/>
            <w:vAlign w:val="center"/>
          </w:tcPr>
          <w:p w14:paraId="7A440254" w14:textId="77777777" w:rsidR="001A2A25" w:rsidRPr="002F4D0B" w:rsidRDefault="001A2A25" w:rsidP="001A2A25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2F4D0B"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1370" w:type="dxa"/>
            <w:vAlign w:val="center"/>
          </w:tcPr>
          <w:p w14:paraId="1E1A3F1D" w14:textId="77777777" w:rsidR="001A2A25" w:rsidRPr="002F4D0B" w:rsidRDefault="001A2A25" w:rsidP="001A2A25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2F4D0B">
              <w:rPr>
                <w:b/>
                <w:bCs/>
                <w:sz w:val="24"/>
                <w:szCs w:val="24"/>
              </w:rPr>
              <w:t>Пункты программы</w:t>
            </w:r>
          </w:p>
        </w:tc>
        <w:tc>
          <w:tcPr>
            <w:tcW w:w="1197" w:type="dxa"/>
            <w:vAlign w:val="center"/>
          </w:tcPr>
          <w:p w14:paraId="6FF3F2E8" w14:textId="77777777" w:rsidR="001A2A25" w:rsidRPr="002F4D0B" w:rsidRDefault="001A2A25" w:rsidP="001A2A25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2F4D0B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590" w:type="dxa"/>
            <w:vAlign w:val="center"/>
          </w:tcPr>
          <w:p w14:paraId="7CBA9109" w14:textId="77777777" w:rsidR="001A2A25" w:rsidRPr="002F4D0B" w:rsidRDefault="001A2A25" w:rsidP="001A2A25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2F4D0B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1244" w:type="dxa"/>
            <w:vAlign w:val="center"/>
          </w:tcPr>
          <w:p w14:paraId="1C5AEFB2" w14:textId="77777777" w:rsidR="001A2A25" w:rsidRPr="002F4D0B" w:rsidRDefault="001A2A25" w:rsidP="001A2A2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2F4D0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1A2A25" w:rsidRPr="002F4D0B" w14:paraId="4884245A" w14:textId="77777777" w:rsidTr="001A2A25">
        <w:trPr>
          <w:trHeight w:val="532"/>
          <w:jc w:val="center"/>
        </w:trPr>
        <w:tc>
          <w:tcPr>
            <w:tcW w:w="4319" w:type="dxa"/>
            <w:vAlign w:val="center"/>
          </w:tcPr>
          <w:p w14:paraId="0AC017FE" w14:textId="77777777" w:rsidR="001A2A25" w:rsidRPr="002F4D0B" w:rsidRDefault="001A2A25" w:rsidP="001A2A25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Аппарат Исполнительного комитета г.Казани</w:t>
            </w:r>
          </w:p>
        </w:tc>
        <w:tc>
          <w:tcPr>
            <w:tcW w:w="1370" w:type="dxa"/>
          </w:tcPr>
          <w:p w14:paraId="06651038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6E2BD682" w14:textId="1A4C0905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2F4D0B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  <w:p w14:paraId="22D132D6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4E980E16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3A6153BC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590" w:type="dxa"/>
          </w:tcPr>
          <w:p w14:paraId="42D622CC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2C01BB3C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Г5 001 00004</w:t>
            </w:r>
          </w:p>
          <w:p w14:paraId="5978BF71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855394E" w14:textId="6E8FD9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2F4D0B">
              <w:rPr>
                <w:bCs/>
                <w:sz w:val="24"/>
                <w:szCs w:val="24"/>
              </w:rPr>
              <w:t>0 000</w:t>
            </w:r>
          </w:p>
        </w:tc>
      </w:tr>
      <w:tr w:rsidR="001A2A25" w:rsidRPr="002F4D0B" w14:paraId="03CD2F25" w14:textId="77777777" w:rsidTr="001A2A25">
        <w:trPr>
          <w:trHeight w:val="532"/>
          <w:jc w:val="center"/>
        </w:trPr>
        <w:tc>
          <w:tcPr>
            <w:tcW w:w="4319" w:type="dxa"/>
            <w:vAlign w:val="center"/>
          </w:tcPr>
          <w:p w14:paraId="6504E215" w14:textId="77777777" w:rsidR="001A2A25" w:rsidRPr="002F4D0B" w:rsidRDefault="001A2A25" w:rsidP="001A2A25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Комитет по делам детей и молодежи Исполнительного комитета г.Казани</w:t>
            </w:r>
          </w:p>
        </w:tc>
        <w:tc>
          <w:tcPr>
            <w:tcW w:w="1370" w:type="dxa"/>
          </w:tcPr>
          <w:p w14:paraId="076226BC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5B74AB60" w14:textId="14D8FA2A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2.</w:t>
            </w:r>
            <w:r w:rsidR="0096710B">
              <w:rPr>
                <w:bCs/>
                <w:sz w:val="24"/>
                <w:szCs w:val="24"/>
              </w:rPr>
              <w:t>13</w:t>
            </w:r>
          </w:p>
          <w:p w14:paraId="25DF5ABE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7" w:type="dxa"/>
          </w:tcPr>
          <w:p w14:paraId="04A8EED6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5FDF49FA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0113</w:t>
            </w:r>
          </w:p>
        </w:tc>
        <w:tc>
          <w:tcPr>
            <w:tcW w:w="1590" w:type="dxa"/>
          </w:tcPr>
          <w:p w14:paraId="1425EB8B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0DC9E04E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2F4D0B">
              <w:rPr>
                <w:bCs/>
                <w:sz w:val="24"/>
                <w:szCs w:val="24"/>
              </w:rPr>
              <w:t>Г5 001 00005</w:t>
            </w:r>
          </w:p>
        </w:tc>
        <w:tc>
          <w:tcPr>
            <w:tcW w:w="1244" w:type="dxa"/>
            <w:vAlign w:val="center"/>
          </w:tcPr>
          <w:p w14:paraId="14AEDBA4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14:paraId="132CEB1D" w14:textId="159BDF28" w:rsidR="001A2A25" w:rsidRPr="002F4D0B" w:rsidRDefault="0096710B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- 3</w:t>
            </w:r>
            <w:r w:rsidR="001A2A25" w:rsidRPr="002F4D0B">
              <w:rPr>
                <w:bCs/>
                <w:sz w:val="24"/>
                <w:szCs w:val="24"/>
              </w:rPr>
              <w:t>0 000</w:t>
            </w:r>
          </w:p>
          <w:p w14:paraId="3D44646B" w14:textId="77777777" w:rsidR="001A2A25" w:rsidRPr="002F4D0B" w:rsidRDefault="001A2A25" w:rsidP="001A2A25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A2A25" w:rsidRPr="002F4D0B" w14:paraId="03A5B815" w14:textId="77777777" w:rsidTr="001A2A25">
        <w:trPr>
          <w:trHeight w:val="327"/>
          <w:jc w:val="center"/>
        </w:trPr>
        <w:tc>
          <w:tcPr>
            <w:tcW w:w="8476" w:type="dxa"/>
            <w:gridSpan w:val="4"/>
            <w:vAlign w:val="center"/>
          </w:tcPr>
          <w:p w14:paraId="5F78876F" w14:textId="77777777" w:rsidR="001A2A25" w:rsidRPr="002F4D0B" w:rsidRDefault="001A2A25" w:rsidP="001A2A25">
            <w:pPr>
              <w:spacing w:line="288" w:lineRule="auto"/>
              <w:rPr>
                <w:b/>
                <w:sz w:val="24"/>
                <w:szCs w:val="24"/>
                <w:lang w:val="en-US"/>
              </w:rPr>
            </w:pPr>
            <w:r w:rsidRPr="002F4D0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44" w:type="dxa"/>
            <w:vAlign w:val="center"/>
          </w:tcPr>
          <w:p w14:paraId="2DF0A2E3" w14:textId="77777777" w:rsidR="001A2A25" w:rsidRPr="002F4D0B" w:rsidRDefault="001A2A25" w:rsidP="001A2A2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2F4D0B">
              <w:rPr>
                <w:b/>
                <w:sz w:val="24"/>
                <w:szCs w:val="24"/>
              </w:rPr>
              <w:t xml:space="preserve">0,00 </w:t>
            </w:r>
          </w:p>
        </w:tc>
      </w:tr>
    </w:tbl>
    <w:p w14:paraId="0793BA66" w14:textId="77777777" w:rsidR="001A2A25" w:rsidRPr="002F4D0B" w:rsidRDefault="001A2A25" w:rsidP="001A2A25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49629A72" w14:textId="77777777" w:rsidR="001A2A25" w:rsidRPr="002F4D0B" w:rsidRDefault="001A2A25" w:rsidP="001A2A25">
      <w:pPr>
        <w:spacing w:line="360" w:lineRule="auto"/>
        <w:rPr>
          <w:b/>
          <w:bCs/>
          <w:color w:val="000000"/>
          <w:sz w:val="28"/>
          <w:szCs w:val="28"/>
        </w:rPr>
      </w:pPr>
    </w:p>
    <w:p w14:paraId="66CBD483" w14:textId="77777777" w:rsidR="001A2A25" w:rsidRPr="002F4D0B" w:rsidRDefault="001A2A25" w:rsidP="001A2A25">
      <w:pPr>
        <w:spacing w:line="360" w:lineRule="auto"/>
        <w:jc w:val="center"/>
        <w:rPr>
          <w:sz w:val="24"/>
          <w:szCs w:val="24"/>
        </w:rPr>
      </w:pPr>
      <w:r w:rsidRPr="002F4D0B">
        <w:rPr>
          <w:sz w:val="24"/>
          <w:szCs w:val="24"/>
        </w:rPr>
        <w:t>_____________________</w:t>
      </w:r>
    </w:p>
    <w:p w14:paraId="34A4A246" w14:textId="77777777" w:rsidR="001A2A25" w:rsidRPr="002F4D0B" w:rsidRDefault="001A2A25" w:rsidP="001A2A25">
      <w:pPr>
        <w:spacing w:line="360" w:lineRule="auto"/>
        <w:ind w:left="-426"/>
        <w:jc w:val="both"/>
        <w:rPr>
          <w:sz w:val="24"/>
          <w:szCs w:val="24"/>
        </w:rPr>
      </w:pPr>
    </w:p>
    <w:p w14:paraId="2AF2147F" w14:textId="66031BFB" w:rsidR="001A2A25" w:rsidRDefault="001A2A25" w:rsidP="001A2A25">
      <w:pPr>
        <w:spacing w:line="336" w:lineRule="auto"/>
        <w:ind w:right="141"/>
        <w:jc w:val="both"/>
        <w:rPr>
          <w:sz w:val="28"/>
          <w:szCs w:val="28"/>
          <w:lang w:val="en-US"/>
        </w:rPr>
      </w:pPr>
    </w:p>
    <w:sectPr w:rsidR="001A2A25" w:rsidSect="009B1995">
      <w:headerReference w:type="first" r:id="rId14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620D" w14:textId="77777777" w:rsidR="001A2A25" w:rsidRDefault="001A2A25" w:rsidP="0038324D">
      <w:r>
        <w:separator/>
      </w:r>
    </w:p>
  </w:endnote>
  <w:endnote w:type="continuationSeparator" w:id="0">
    <w:p w14:paraId="25B7FFF1" w14:textId="77777777" w:rsidR="001A2A25" w:rsidRDefault="001A2A25" w:rsidP="003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A6224" w14:textId="77777777" w:rsidR="001A2A25" w:rsidRDefault="001A2A25" w:rsidP="0038324D">
      <w:r>
        <w:separator/>
      </w:r>
    </w:p>
  </w:footnote>
  <w:footnote w:type="continuationSeparator" w:id="0">
    <w:p w14:paraId="1F958B73" w14:textId="77777777" w:rsidR="001A2A25" w:rsidRDefault="001A2A25" w:rsidP="0038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3314"/>
      <w:docPartObj>
        <w:docPartGallery w:val="Page Numbers (Top of Page)"/>
        <w:docPartUnique/>
      </w:docPartObj>
    </w:sdtPr>
    <w:sdtEndPr/>
    <w:sdtContent>
      <w:p w14:paraId="7CF44DE0" w14:textId="77777777" w:rsidR="001A2A25" w:rsidRDefault="001A2A2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2E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C8CC0" w14:textId="77777777" w:rsidR="001A2A25" w:rsidRDefault="001A2A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29DE8" w14:textId="77777777" w:rsidR="001A2A25" w:rsidRDefault="001A2A25">
    <w:pPr>
      <w:pStyle w:val="a7"/>
      <w:jc w:val="center"/>
    </w:pPr>
  </w:p>
  <w:p w14:paraId="7AE0A65E" w14:textId="77777777" w:rsidR="001A2A25" w:rsidRDefault="001A2A2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742334"/>
      <w:docPartObj>
        <w:docPartGallery w:val="Page Numbers (Top of Page)"/>
        <w:docPartUnique/>
      </w:docPartObj>
    </w:sdtPr>
    <w:sdtEndPr/>
    <w:sdtContent>
      <w:p w14:paraId="27FA844F" w14:textId="77777777" w:rsidR="001A2A25" w:rsidRDefault="001A2A2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2E4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1CE50" w14:textId="77777777" w:rsidR="001A2A25" w:rsidRDefault="001A2A25">
    <w:pPr>
      <w:pStyle w:val="a7"/>
      <w:jc w:val="center"/>
    </w:pPr>
  </w:p>
  <w:p w14:paraId="3C24D3A4" w14:textId="77777777" w:rsidR="001A2A25" w:rsidRDefault="001A2A25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C0D18" w14:textId="77777777" w:rsidR="001A2A25" w:rsidRDefault="001A2A2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52F42" w14:textId="77777777" w:rsidR="001A2A25" w:rsidRDefault="001A2A25">
    <w:pPr>
      <w:pStyle w:val="a7"/>
      <w:jc w:val="center"/>
    </w:pPr>
  </w:p>
  <w:p w14:paraId="28F2F010" w14:textId="77777777" w:rsidR="001A2A25" w:rsidRDefault="001A2A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823"/>
    <w:multiLevelType w:val="hybridMultilevel"/>
    <w:tmpl w:val="D2C687BE"/>
    <w:lvl w:ilvl="0" w:tplc="2F3A0B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3F8"/>
    <w:multiLevelType w:val="multilevel"/>
    <w:tmpl w:val="DA00BDC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0951BD"/>
    <w:multiLevelType w:val="hybridMultilevel"/>
    <w:tmpl w:val="EC947D20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35B"/>
    <w:multiLevelType w:val="hybridMultilevel"/>
    <w:tmpl w:val="D0FE30C8"/>
    <w:lvl w:ilvl="0" w:tplc="041CE70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A6"/>
    <w:multiLevelType w:val="hybridMultilevel"/>
    <w:tmpl w:val="DD222434"/>
    <w:lvl w:ilvl="0" w:tplc="D39A44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0EF6"/>
    <w:multiLevelType w:val="hybridMultilevel"/>
    <w:tmpl w:val="54DAA666"/>
    <w:lvl w:ilvl="0" w:tplc="A6A247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7E91"/>
    <w:multiLevelType w:val="multilevel"/>
    <w:tmpl w:val="BF5E22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4F271AC"/>
    <w:multiLevelType w:val="multilevel"/>
    <w:tmpl w:val="872039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82A6B"/>
    <w:multiLevelType w:val="multilevel"/>
    <w:tmpl w:val="3FDA1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8046238"/>
    <w:multiLevelType w:val="multilevel"/>
    <w:tmpl w:val="A0B03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630194"/>
    <w:multiLevelType w:val="multilevel"/>
    <w:tmpl w:val="504261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126538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0B47"/>
    <w:multiLevelType w:val="hybridMultilevel"/>
    <w:tmpl w:val="517A2208"/>
    <w:lvl w:ilvl="0" w:tplc="887C8372">
      <w:start w:val="1"/>
      <w:numFmt w:val="decimal"/>
      <w:lvlText w:val="2.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85" w:hanging="360"/>
      </w:pPr>
    </w:lvl>
    <w:lvl w:ilvl="2" w:tplc="0419001B" w:tentative="1">
      <w:start w:val="1"/>
      <w:numFmt w:val="lowerRoman"/>
      <w:lvlText w:val="%3."/>
      <w:lvlJc w:val="right"/>
      <w:pPr>
        <w:ind w:left="4505" w:hanging="180"/>
      </w:pPr>
    </w:lvl>
    <w:lvl w:ilvl="3" w:tplc="0419000F" w:tentative="1">
      <w:start w:val="1"/>
      <w:numFmt w:val="decimal"/>
      <w:lvlText w:val="%4."/>
      <w:lvlJc w:val="left"/>
      <w:pPr>
        <w:ind w:left="5225" w:hanging="360"/>
      </w:pPr>
    </w:lvl>
    <w:lvl w:ilvl="4" w:tplc="04190019" w:tentative="1">
      <w:start w:val="1"/>
      <w:numFmt w:val="lowerLetter"/>
      <w:lvlText w:val="%5."/>
      <w:lvlJc w:val="left"/>
      <w:pPr>
        <w:ind w:left="5945" w:hanging="360"/>
      </w:pPr>
    </w:lvl>
    <w:lvl w:ilvl="5" w:tplc="0419001B" w:tentative="1">
      <w:start w:val="1"/>
      <w:numFmt w:val="lowerRoman"/>
      <w:lvlText w:val="%6."/>
      <w:lvlJc w:val="right"/>
      <w:pPr>
        <w:ind w:left="6665" w:hanging="180"/>
      </w:pPr>
    </w:lvl>
    <w:lvl w:ilvl="6" w:tplc="0419000F" w:tentative="1">
      <w:start w:val="1"/>
      <w:numFmt w:val="decimal"/>
      <w:lvlText w:val="%7."/>
      <w:lvlJc w:val="left"/>
      <w:pPr>
        <w:ind w:left="7385" w:hanging="360"/>
      </w:pPr>
    </w:lvl>
    <w:lvl w:ilvl="7" w:tplc="04190019" w:tentative="1">
      <w:start w:val="1"/>
      <w:numFmt w:val="lowerLetter"/>
      <w:lvlText w:val="%8."/>
      <w:lvlJc w:val="left"/>
      <w:pPr>
        <w:ind w:left="8105" w:hanging="360"/>
      </w:pPr>
    </w:lvl>
    <w:lvl w:ilvl="8" w:tplc="041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4" w15:restartNumberingAfterBreak="0">
    <w:nsid w:val="68DF7C0A"/>
    <w:multiLevelType w:val="hybridMultilevel"/>
    <w:tmpl w:val="B18E05B2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F5"/>
    <w:rsid w:val="00032118"/>
    <w:rsid w:val="00045471"/>
    <w:rsid w:val="00050C2A"/>
    <w:rsid w:val="00067587"/>
    <w:rsid w:val="00084DA3"/>
    <w:rsid w:val="00086BBB"/>
    <w:rsid w:val="000C2A3D"/>
    <w:rsid w:val="000D61C3"/>
    <w:rsid w:val="000D7B3C"/>
    <w:rsid w:val="000F1EB9"/>
    <w:rsid w:val="000F65E7"/>
    <w:rsid w:val="0014001E"/>
    <w:rsid w:val="001632B8"/>
    <w:rsid w:val="00170218"/>
    <w:rsid w:val="001743C3"/>
    <w:rsid w:val="00183D95"/>
    <w:rsid w:val="001902E1"/>
    <w:rsid w:val="001965F7"/>
    <w:rsid w:val="001A2A25"/>
    <w:rsid w:val="001C3CD8"/>
    <w:rsid w:val="001C4CBC"/>
    <w:rsid w:val="001D0B13"/>
    <w:rsid w:val="001E74AA"/>
    <w:rsid w:val="0022097B"/>
    <w:rsid w:val="00240F96"/>
    <w:rsid w:val="00253658"/>
    <w:rsid w:val="002635A3"/>
    <w:rsid w:val="00264FF5"/>
    <w:rsid w:val="0027775F"/>
    <w:rsid w:val="00280FA0"/>
    <w:rsid w:val="00282BAF"/>
    <w:rsid w:val="002970C2"/>
    <w:rsid w:val="002B06D8"/>
    <w:rsid w:val="002C065E"/>
    <w:rsid w:val="002C390E"/>
    <w:rsid w:val="002C552A"/>
    <w:rsid w:val="002C7B3B"/>
    <w:rsid w:val="002F4D0B"/>
    <w:rsid w:val="0030451D"/>
    <w:rsid w:val="0031130F"/>
    <w:rsid w:val="00332DC7"/>
    <w:rsid w:val="00347E90"/>
    <w:rsid w:val="00362DAD"/>
    <w:rsid w:val="00371FE0"/>
    <w:rsid w:val="0038324D"/>
    <w:rsid w:val="003A670E"/>
    <w:rsid w:val="003C2DFC"/>
    <w:rsid w:val="003D14CD"/>
    <w:rsid w:val="003E2E43"/>
    <w:rsid w:val="003E41C7"/>
    <w:rsid w:val="003F361A"/>
    <w:rsid w:val="00410FA3"/>
    <w:rsid w:val="00422DA8"/>
    <w:rsid w:val="00497FAE"/>
    <w:rsid w:val="004A04AE"/>
    <w:rsid w:val="004A0D91"/>
    <w:rsid w:val="004B6170"/>
    <w:rsid w:val="004C728F"/>
    <w:rsid w:val="004E49D0"/>
    <w:rsid w:val="00525491"/>
    <w:rsid w:val="0052713D"/>
    <w:rsid w:val="00527910"/>
    <w:rsid w:val="00551270"/>
    <w:rsid w:val="0055712A"/>
    <w:rsid w:val="00557459"/>
    <w:rsid w:val="0057799C"/>
    <w:rsid w:val="005859D5"/>
    <w:rsid w:val="005B52A2"/>
    <w:rsid w:val="006218B9"/>
    <w:rsid w:val="006453F1"/>
    <w:rsid w:val="006518C3"/>
    <w:rsid w:val="00651FAA"/>
    <w:rsid w:val="00655C4C"/>
    <w:rsid w:val="00662396"/>
    <w:rsid w:val="00666170"/>
    <w:rsid w:val="00683838"/>
    <w:rsid w:val="0068543E"/>
    <w:rsid w:val="006A5A88"/>
    <w:rsid w:val="006B66A6"/>
    <w:rsid w:val="006C0AAC"/>
    <w:rsid w:val="006F7983"/>
    <w:rsid w:val="00702446"/>
    <w:rsid w:val="007234ED"/>
    <w:rsid w:val="00747994"/>
    <w:rsid w:val="00760E75"/>
    <w:rsid w:val="007618F8"/>
    <w:rsid w:val="00771A86"/>
    <w:rsid w:val="007919A0"/>
    <w:rsid w:val="007B39FB"/>
    <w:rsid w:val="007C0E7C"/>
    <w:rsid w:val="007C634D"/>
    <w:rsid w:val="007C6FEC"/>
    <w:rsid w:val="007E0B3C"/>
    <w:rsid w:val="007E2FD1"/>
    <w:rsid w:val="007E7062"/>
    <w:rsid w:val="007F389E"/>
    <w:rsid w:val="00860DC1"/>
    <w:rsid w:val="00867908"/>
    <w:rsid w:val="008B52BA"/>
    <w:rsid w:val="008D1BFB"/>
    <w:rsid w:val="009113DD"/>
    <w:rsid w:val="009210DA"/>
    <w:rsid w:val="00926145"/>
    <w:rsid w:val="009451DD"/>
    <w:rsid w:val="0096710B"/>
    <w:rsid w:val="00986BDD"/>
    <w:rsid w:val="009917F9"/>
    <w:rsid w:val="00992557"/>
    <w:rsid w:val="009A748C"/>
    <w:rsid w:val="009A7C5C"/>
    <w:rsid w:val="009B1518"/>
    <w:rsid w:val="009B1995"/>
    <w:rsid w:val="00A007CF"/>
    <w:rsid w:val="00A4022B"/>
    <w:rsid w:val="00A519DE"/>
    <w:rsid w:val="00A53259"/>
    <w:rsid w:val="00A7496A"/>
    <w:rsid w:val="00A8703D"/>
    <w:rsid w:val="00A93A8E"/>
    <w:rsid w:val="00AA11FC"/>
    <w:rsid w:val="00AA16F4"/>
    <w:rsid w:val="00AA6545"/>
    <w:rsid w:val="00AB3F01"/>
    <w:rsid w:val="00AC29B7"/>
    <w:rsid w:val="00AC6B56"/>
    <w:rsid w:val="00AD7E9C"/>
    <w:rsid w:val="00B54B53"/>
    <w:rsid w:val="00B56F7F"/>
    <w:rsid w:val="00B66D4F"/>
    <w:rsid w:val="00B80460"/>
    <w:rsid w:val="00B85887"/>
    <w:rsid w:val="00BA4DF7"/>
    <w:rsid w:val="00BB0070"/>
    <w:rsid w:val="00BB5FF5"/>
    <w:rsid w:val="00BC1573"/>
    <w:rsid w:val="00BE3771"/>
    <w:rsid w:val="00BF6D81"/>
    <w:rsid w:val="00C21E27"/>
    <w:rsid w:val="00C4139E"/>
    <w:rsid w:val="00C50C8D"/>
    <w:rsid w:val="00C56C98"/>
    <w:rsid w:val="00C71393"/>
    <w:rsid w:val="00CA1617"/>
    <w:rsid w:val="00CB267C"/>
    <w:rsid w:val="00CB2FB1"/>
    <w:rsid w:val="00CB7801"/>
    <w:rsid w:val="00CC65B5"/>
    <w:rsid w:val="00CF5F75"/>
    <w:rsid w:val="00D17F7B"/>
    <w:rsid w:val="00D20FAD"/>
    <w:rsid w:val="00D235A3"/>
    <w:rsid w:val="00D43478"/>
    <w:rsid w:val="00D45596"/>
    <w:rsid w:val="00D528EF"/>
    <w:rsid w:val="00D6237E"/>
    <w:rsid w:val="00D906EB"/>
    <w:rsid w:val="00DA5E19"/>
    <w:rsid w:val="00DA6899"/>
    <w:rsid w:val="00DB791B"/>
    <w:rsid w:val="00DD16B0"/>
    <w:rsid w:val="00DE32E7"/>
    <w:rsid w:val="00DF79EF"/>
    <w:rsid w:val="00E00A86"/>
    <w:rsid w:val="00E1094A"/>
    <w:rsid w:val="00E169BF"/>
    <w:rsid w:val="00E23D80"/>
    <w:rsid w:val="00E24875"/>
    <w:rsid w:val="00E2770B"/>
    <w:rsid w:val="00E27897"/>
    <w:rsid w:val="00E32DB9"/>
    <w:rsid w:val="00E55FA9"/>
    <w:rsid w:val="00E667CF"/>
    <w:rsid w:val="00E7742B"/>
    <w:rsid w:val="00E95239"/>
    <w:rsid w:val="00EA3819"/>
    <w:rsid w:val="00EA4DAE"/>
    <w:rsid w:val="00EA54FE"/>
    <w:rsid w:val="00EC7904"/>
    <w:rsid w:val="00ED4885"/>
    <w:rsid w:val="00ED78BA"/>
    <w:rsid w:val="00EE6F1E"/>
    <w:rsid w:val="00EF5E4B"/>
    <w:rsid w:val="00F14A29"/>
    <w:rsid w:val="00F15ED4"/>
    <w:rsid w:val="00F35A14"/>
    <w:rsid w:val="00F456DF"/>
    <w:rsid w:val="00F45C72"/>
    <w:rsid w:val="00F521DD"/>
    <w:rsid w:val="00F713FF"/>
    <w:rsid w:val="00F71696"/>
    <w:rsid w:val="00F74B2F"/>
    <w:rsid w:val="00F830CC"/>
    <w:rsid w:val="00FA24DE"/>
    <w:rsid w:val="00FB24E2"/>
    <w:rsid w:val="00FB7CFB"/>
    <w:rsid w:val="00FD2E79"/>
    <w:rsid w:val="00FE34B8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EAAF4B"/>
  <w15:docId w15:val="{063AD679-0032-4393-B158-E7F911CA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0FA3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FF5"/>
  </w:style>
  <w:style w:type="character" w:styleId="a3">
    <w:name w:val="Hyperlink"/>
    <w:basedOn w:val="a0"/>
    <w:uiPriority w:val="99"/>
    <w:unhideWhenUsed/>
    <w:rsid w:val="00264FF5"/>
    <w:rPr>
      <w:color w:val="0000FF"/>
      <w:u w:val="single"/>
    </w:rPr>
  </w:style>
  <w:style w:type="table" w:styleId="a4">
    <w:name w:val="Table Grid"/>
    <w:basedOn w:val="a1"/>
    <w:uiPriority w:val="59"/>
    <w:rsid w:val="00D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902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phone-number">
    <w:name w:val="js-phone-number"/>
    <w:basedOn w:val="a0"/>
    <w:rsid w:val="00E24875"/>
  </w:style>
  <w:style w:type="paragraph" w:customStyle="1" w:styleId="ConsPlusNormal">
    <w:name w:val="ConsPlusNormal"/>
    <w:rsid w:val="00332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4B617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4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4D0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basedOn w:val="a0"/>
    <w:uiPriority w:val="99"/>
    <w:semiHidden/>
    <w:unhideWhenUsed/>
    <w:rsid w:val="00F71696"/>
  </w:style>
  <w:style w:type="character" w:customStyle="1" w:styleId="rpc41">
    <w:name w:val="_rpc_41"/>
    <w:basedOn w:val="a0"/>
    <w:rsid w:val="0055712A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410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10F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1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410FA3"/>
    <w:pPr>
      <w:overflowPunct/>
      <w:ind w:left="720"/>
      <w:textAlignment w:val="auto"/>
    </w:pPr>
    <w:rPr>
      <w:rFonts w:eastAsia="Calibri"/>
      <w:sz w:val="28"/>
      <w:szCs w:val="28"/>
    </w:rPr>
  </w:style>
  <w:style w:type="paragraph" w:customStyle="1" w:styleId="ConsPlusCell">
    <w:name w:val="ConsPlusCell"/>
    <w:rsid w:val="00410F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Цветовое выделение"/>
    <w:uiPriority w:val="99"/>
    <w:rsid w:val="00410FA3"/>
    <w:rPr>
      <w:b/>
      <w:bCs/>
      <w:color w:val="000080"/>
    </w:rPr>
  </w:style>
  <w:style w:type="paragraph" w:styleId="af">
    <w:name w:val="Title"/>
    <w:basedOn w:val="a"/>
    <w:link w:val="af0"/>
    <w:qFormat/>
    <w:rsid w:val="00410FA3"/>
    <w:pPr>
      <w:overflowPunct/>
      <w:autoSpaceDE/>
      <w:autoSpaceDN/>
      <w:adjustRightInd/>
      <w:ind w:left="720"/>
      <w:jc w:val="center"/>
      <w:textAlignment w:val="auto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10F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410FA3"/>
  </w:style>
  <w:style w:type="character" w:customStyle="1" w:styleId="12">
    <w:name w:val="Текст примечания Знак1"/>
    <w:basedOn w:val="a0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10FA3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Без интервала1"/>
    <w:rsid w:val="00410F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10FA3"/>
  </w:style>
  <w:style w:type="character" w:customStyle="1" w:styleId="af6">
    <w:name w:val="Текст сноски Знак"/>
    <w:basedOn w:val="a0"/>
    <w:link w:val="af5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10FA3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683838"/>
    <w:rPr>
      <w:sz w:val="16"/>
      <w:szCs w:val="16"/>
    </w:rPr>
  </w:style>
  <w:style w:type="paragraph" w:styleId="af9">
    <w:name w:val="Revision"/>
    <w:hidden/>
    <w:uiPriority w:val="99"/>
    <w:semiHidden/>
    <w:rsid w:val="00BB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FEED-3A32-4174-A76A-D3ADB282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26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Шакуров Рустем Равильевич</cp:lastModifiedBy>
  <cp:revision>7</cp:revision>
  <cp:lastPrinted>2019-07-19T14:00:00Z</cp:lastPrinted>
  <dcterms:created xsi:type="dcterms:W3CDTF">2023-06-19T07:14:00Z</dcterms:created>
  <dcterms:modified xsi:type="dcterms:W3CDTF">2023-06-21T09:23:00Z</dcterms:modified>
</cp:coreProperties>
</file>