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25" w:rsidRDefault="00FE7265" w:rsidP="00604625">
      <w:pPr>
        <w:pStyle w:val="1"/>
        <w:spacing w:line="264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 w:rsidR="00604625">
        <w:t>Дата размещения – 0</w:t>
      </w:r>
      <w:r w:rsidR="00604625">
        <w:t>3</w:t>
      </w:r>
      <w:r w:rsidR="00604625">
        <w:t>.0</w:t>
      </w:r>
      <w:r w:rsidR="00604625">
        <w:t>7</w:t>
      </w:r>
      <w:r w:rsidR="00604625">
        <w:t>.2023</w:t>
      </w:r>
    </w:p>
    <w:p w:rsidR="00604625" w:rsidRDefault="00604625" w:rsidP="00604625">
      <w:pPr>
        <w:pStyle w:val="1"/>
        <w:spacing w:line="264" w:lineRule="auto"/>
        <w:jc w:val="right"/>
      </w:pPr>
      <w:r>
        <w:t>Дата истечения срока проведения независимой антикоррупционной экспертизы (не менее 5 рабочих дней с даты размещения) –1</w:t>
      </w:r>
      <w:r>
        <w:t>1</w:t>
      </w:r>
      <w:r>
        <w:t>.0</w:t>
      </w:r>
      <w:r>
        <w:t>7</w:t>
      </w:r>
      <w:r>
        <w:t>.2023</w:t>
      </w:r>
    </w:p>
    <w:p w:rsidR="00604625" w:rsidRDefault="00604625" w:rsidP="00604625">
      <w:pPr>
        <w:pStyle w:val="1"/>
        <w:spacing w:line="264" w:lineRule="auto"/>
        <w:jc w:val="right"/>
      </w:pPr>
      <w:r>
        <w:t xml:space="preserve">Почтовый адрес для направления результатов независимой антикоррупционной экспертизы: </w:t>
      </w:r>
    </w:p>
    <w:p w:rsidR="00604625" w:rsidRDefault="00604625" w:rsidP="00604625">
      <w:pPr>
        <w:pStyle w:val="1"/>
        <w:spacing w:line="264" w:lineRule="auto"/>
        <w:jc w:val="right"/>
      </w:pPr>
      <w:proofErr w:type="gramStart"/>
      <w:r>
        <w:t xml:space="preserve">420111,  </w:t>
      </w:r>
      <w:proofErr w:type="spellStart"/>
      <w:r>
        <w:t>г.Казань</w:t>
      </w:r>
      <w:proofErr w:type="spellEnd"/>
      <w:proofErr w:type="gramEnd"/>
      <w:r>
        <w:t xml:space="preserve">, </w:t>
      </w:r>
      <w:proofErr w:type="spellStart"/>
      <w:r>
        <w:t>ул.Островского</w:t>
      </w:r>
      <w:proofErr w:type="spellEnd"/>
      <w:r>
        <w:t>, д.23, лит.1,</w:t>
      </w:r>
    </w:p>
    <w:p w:rsidR="00604625" w:rsidRPr="00604625" w:rsidRDefault="00604625" w:rsidP="00604625">
      <w:pPr>
        <w:pStyle w:val="1"/>
        <w:spacing w:line="264" w:lineRule="auto"/>
        <w:jc w:val="right"/>
        <w:rPr>
          <w:lang w:val="en-US"/>
        </w:rPr>
      </w:pPr>
      <w:proofErr w:type="gramStart"/>
      <w:r w:rsidRPr="00604625">
        <w:rPr>
          <w:lang w:val="en-US"/>
        </w:rPr>
        <w:t>e-mail</w:t>
      </w:r>
      <w:proofErr w:type="gramEnd"/>
      <w:r w:rsidRPr="00604625">
        <w:rPr>
          <w:lang w:val="en-US"/>
        </w:rPr>
        <w:t>: kt.kazan@tatar.ru</w:t>
      </w:r>
    </w:p>
    <w:p w:rsidR="00604625" w:rsidRDefault="00604625" w:rsidP="00604625">
      <w:pPr>
        <w:pStyle w:val="1"/>
        <w:spacing w:line="264" w:lineRule="auto"/>
        <w:jc w:val="right"/>
      </w:pPr>
      <w:r>
        <w:t xml:space="preserve">на имя председателя МКУ «Комитет по транспорту </w:t>
      </w:r>
    </w:p>
    <w:p w:rsidR="00FE7265" w:rsidRPr="00790734" w:rsidRDefault="00604625" w:rsidP="00604625">
      <w:pPr>
        <w:pStyle w:val="1"/>
        <w:spacing w:line="264" w:lineRule="auto"/>
        <w:jc w:val="right"/>
        <w:rPr>
          <w:sz w:val="28"/>
          <w:szCs w:val="28"/>
        </w:rPr>
      </w:pPr>
      <w:r>
        <w:t xml:space="preserve">ИКМО </w:t>
      </w:r>
      <w:proofErr w:type="spellStart"/>
      <w:r>
        <w:t>г.Казани</w:t>
      </w:r>
      <w:proofErr w:type="spellEnd"/>
      <w:r>
        <w:t xml:space="preserve">» </w:t>
      </w:r>
      <w:proofErr w:type="spellStart"/>
      <w:r>
        <w:t>А.Н.Сафина</w:t>
      </w:r>
      <w:proofErr w:type="spellEnd"/>
    </w:p>
    <w:p w:rsidR="00FE7265" w:rsidRPr="00790734" w:rsidRDefault="00FE7265" w:rsidP="00D43F7F">
      <w:pPr>
        <w:spacing w:line="264" w:lineRule="auto"/>
        <w:rPr>
          <w:sz w:val="28"/>
          <w:szCs w:val="28"/>
        </w:rPr>
      </w:pPr>
    </w:p>
    <w:p w:rsidR="00FE7265" w:rsidRPr="00790734" w:rsidRDefault="00FE7265" w:rsidP="00D43F7F">
      <w:pPr>
        <w:spacing w:line="264" w:lineRule="auto"/>
        <w:rPr>
          <w:sz w:val="28"/>
          <w:szCs w:val="28"/>
        </w:rPr>
      </w:pPr>
    </w:p>
    <w:p w:rsidR="00FE7265" w:rsidRPr="00790734" w:rsidRDefault="00604625" w:rsidP="00604625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 Казанской городской Думы</w:t>
      </w:r>
      <w:bookmarkStart w:id="0" w:name="_GoBack"/>
      <w:bookmarkEnd w:id="0"/>
    </w:p>
    <w:p w:rsidR="00FE7265" w:rsidRPr="00790734" w:rsidRDefault="00FE7265" w:rsidP="00D43F7F">
      <w:pPr>
        <w:spacing w:line="264" w:lineRule="auto"/>
        <w:rPr>
          <w:sz w:val="28"/>
          <w:szCs w:val="28"/>
        </w:rPr>
      </w:pPr>
    </w:p>
    <w:p w:rsidR="00790734" w:rsidRPr="00790734" w:rsidRDefault="00E83992" w:rsidP="00D43F7F">
      <w:pPr>
        <w:spacing w:line="264" w:lineRule="auto"/>
        <w:ind w:left="1418" w:right="144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73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решение </w:t>
      </w:r>
    </w:p>
    <w:p w:rsidR="0063262E" w:rsidRDefault="00E83992" w:rsidP="00D43F7F">
      <w:pPr>
        <w:spacing w:line="264" w:lineRule="auto"/>
        <w:ind w:left="1418" w:right="144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734">
        <w:rPr>
          <w:rFonts w:ascii="Times New Roman" w:hAnsi="Times New Roman" w:cs="Times New Roman"/>
          <w:b/>
          <w:sz w:val="28"/>
          <w:szCs w:val="28"/>
        </w:rPr>
        <w:t>Казанской городской Думы</w:t>
      </w:r>
      <w:r w:rsidR="00F21658" w:rsidRPr="00F21658">
        <w:t xml:space="preserve"> </w:t>
      </w:r>
      <w:r w:rsidR="00F21658" w:rsidRPr="00F21658">
        <w:rPr>
          <w:rFonts w:ascii="Times New Roman" w:hAnsi="Times New Roman" w:cs="Times New Roman"/>
          <w:b/>
          <w:sz w:val="28"/>
          <w:szCs w:val="28"/>
        </w:rPr>
        <w:t>от 11 июня 20</w:t>
      </w:r>
      <w:r w:rsidR="000153A9">
        <w:rPr>
          <w:rFonts w:ascii="Times New Roman" w:hAnsi="Times New Roman" w:cs="Times New Roman"/>
          <w:b/>
          <w:sz w:val="28"/>
          <w:szCs w:val="28"/>
        </w:rPr>
        <w:t>0</w:t>
      </w:r>
      <w:r w:rsidR="00F21658" w:rsidRPr="00F21658">
        <w:rPr>
          <w:rFonts w:ascii="Times New Roman" w:hAnsi="Times New Roman" w:cs="Times New Roman"/>
          <w:b/>
          <w:sz w:val="28"/>
          <w:szCs w:val="28"/>
        </w:rPr>
        <w:t xml:space="preserve">9 г. №9-41 «Правила пользования наземным городским пассажирским транспортом общего пользования </w:t>
      </w:r>
      <w:proofErr w:type="spellStart"/>
      <w:r w:rsidR="00F21658" w:rsidRPr="00F21658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="00F21658" w:rsidRPr="00F21658">
        <w:rPr>
          <w:rFonts w:ascii="Times New Roman" w:hAnsi="Times New Roman" w:cs="Times New Roman"/>
          <w:b/>
          <w:sz w:val="28"/>
          <w:szCs w:val="28"/>
        </w:rPr>
        <w:t>»</w:t>
      </w:r>
    </w:p>
    <w:p w:rsidR="0063262E" w:rsidRPr="00790734" w:rsidRDefault="0063262E" w:rsidP="00D43F7F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733" w:rsidRDefault="00816733" w:rsidP="00D43F7F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816733">
        <w:rPr>
          <w:rFonts w:ascii="Times New Roman" w:hAnsi="Times New Roman" w:cs="Times New Roman"/>
          <w:sz w:val="28"/>
          <w:szCs w:val="28"/>
        </w:rPr>
        <w:t>Федеральным законом от 24.02.2021 №26-ФЗ и постановлением Правительства Российской Федерации от 01.10. 2020 № 1586 "Об утверждении Правил перевозок пассажиров и багажа автомобильным транспортом и городским наземным электрическим транспортом" внесены существенные изменения в ранее принятые законодательные акты, регламентирующие пассажирские перевозки на территории Российской Федерации. В связи с этим возникает необходимость корректировки Правил пользования наземным городским пассажирским транспортом общего пользования г. Казани, утвержденных решением Казанской городской Думы от 11 июня 2009 г. №9-41.</w:t>
      </w:r>
    </w:p>
    <w:p w:rsidR="00DD3BC2" w:rsidRPr="00790734" w:rsidRDefault="00DD3BC2" w:rsidP="00D43F7F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790734">
        <w:rPr>
          <w:rFonts w:ascii="Times New Roman" w:hAnsi="Times New Roman" w:cs="Times New Roman"/>
          <w:sz w:val="28"/>
          <w:szCs w:val="28"/>
        </w:rPr>
        <w:t>Казанская городская Дума решила:</w:t>
      </w:r>
    </w:p>
    <w:p w:rsidR="00E02CA3" w:rsidRDefault="00DD3BC2" w:rsidP="00D43F7F">
      <w:pPr>
        <w:pStyle w:val="affc"/>
        <w:spacing w:line="264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"/>
      <w:r w:rsidRPr="007907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Внести в </w:t>
      </w:r>
      <w:hyperlink r:id="rId5" w:history="1">
        <w:r w:rsidRPr="0079073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решение</w:t>
        </w:r>
      </w:hyperlink>
      <w:r w:rsidRPr="007907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Казанской городской Думы </w:t>
      </w:r>
      <w:r w:rsidR="00AE5BA9" w:rsidRPr="00AE5BA9">
        <w:rPr>
          <w:rFonts w:ascii="Times New Roman" w:hAnsi="Times New Roman" w:cs="Times New Roman"/>
          <w:b w:val="0"/>
          <w:color w:val="auto"/>
          <w:sz w:val="28"/>
          <w:szCs w:val="28"/>
        </w:rPr>
        <w:t>от 11 июня 20</w:t>
      </w:r>
      <w:r w:rsidR="00D31218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AE5BA9" w:rsidRPr="00AE5B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9 г. №9-41 «Правила пользования наземным городским пассажирским транспортом общего пользования </w:t>
      </w:r>
      <w:proofErr w:type="spellStart"/>
      <w:r w:rsidR="00AE5BA9" w:rsidRPr="00AE5BA9">
        <w:rPr>
          <w:rFonts w:ascii="Times New Roman" w:hAnsi="Times New Roman" w:cs="Times New Roman"/>
          <w:b w:val="0"/>
          <w:color w:val="auto"/>
          <w:sz w:val="28"/>
          <w:szCs w:val="28"/>
        </w:rPr>
        <w:t>г.Казани</w:t>
      </w:r>
      <w:proofErr w:type="spellEnd"/>
      <w:r w:rsidR="00AE5BA9" w:rsidRPr="00AE5BA9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FE7265" w:rsidRPr="007907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02CA3" w:rsidRPr="00790734">
        <w:rPr>
          <w:rFonts w:ascii="Times New Roman" w:hAnsi="Times New Roman" w:cs="Times New Roman"/>
          <w:b w:val="0"/>
          <w:color w:val="auto"/>
          <w:sz w:val="28"/>
          <w:szCs w:val="28"/>
        </w:rPr>
        <w:t>следующие изменения</w:t>
      </w:r>
      <w:r w:rsidR="00E83992" w:rsidRPr="00790734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816733" w:rsidRPr="00816733" w:rsidRDefault="00816733" w:rsidP="00816733">
      <w:pPr>
        <w:pStyle w:val="affff"/>
        <w:spacing w:line="264" w:lineRule="auto"/>
        <w:ind w:left="142" w:firstLine="567"/>
        <w:rPr>
          <w:rFonts w:ascii="Times New Roman" w:hAnsi="Times New Roman"/>
          <w:sz w:val="28"/>
          <w:szCs w:val="28"/>
        </w:rPr>
      </w:pPr>
      <w:r w:rsidRPr="0081673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816733">
        <w:rPr>
          <w:rFonts w:ascii="Times New Roman" w:hAnsi="Times New Roman"/>
          <w:sz w:val="28"/>
          <w:szCs w:val="28"/>
        </w:rPr>
        <w:tab/>
      </w:r>
      <w:proofErr w:type="gramStart"/>
      <w:r w:rsidRPr="00816733">
        <w:rPr>
          <w:rFonts w:ascii="Times New Roman" w:hAnsi="Times New Roman"/>
          <w:sz w:val="28"/>
          <w:szCs w:val="28"/>
        </w:rPr>
        <w:t>Подпункт</w:t>
      </w:r>
      <w:proofErr w:type="gramEnd"/>
      <w:r w:rsidRPr="00816733">
        <w:rPr>
          <w:rFonts w:ascii="Times New Roman" w:hAnsi="Times New Roman"/>
          <w:sz w:val="28"/>
          <w:szCs w:val="28"/>
        </w:rPr>
        <w:t xml:space="preserve"> а п.2.1.3. изложить в следующей редакции:</w:t>
      </w:r>
    </w:p>
    <w:p w:rsidR="00816733" w:rsidRPr="00816733" w:rsidRDefault="00816733" w:rsidP="00816733">
      <w:pPr>
        <w:pStyle w:val="affff"/>
        <w:spacing w:line="264" w:lineRule="auto"/>
        <w:ind w:left="142" w:firstLine="567"/>
        <w:rPr>
          <w:rFonts w:ascii="Times New Roman" w:hAnsi="Times New Roman"/>
          <w:sz w:val="28"/>
          <w:szCs w:val="28"/>
        </w:rPr>
      </w:pPr>
      <w:r w:rsidRPr="00816733">
        <w:rPr>
          <w:rFonts w:ascii="Times New Roman" w:hAnsi="Times New Roman"/>
          <w:sz w:val="28"/>
          <w:szCs w:val="28"/>
        </w:rPr>
        <w:t>«оплатить проезд в транспортном средстве в соответствии с действующим тарифом путем приобретения в течение одной остановки контрольного билета у кондуктора (либо водителя) в соответствии с разделом II постановления Правительство Российской Федерации постановление от 01.10.2020 №1586 "Об утверждении Правил перевозок пассажиров и багажа автомобильным транспортом и городским наземным электрическим транспортом" или предъявления проездных билетов длительного пользования (месячного проездного билета, электронного проездного билета, электронного единого именного социального проездного билета, бумажного единого месячного социального проездного билета)»;</w:t>
      </w:r>
    </w:p>
    <w:p w:rsidR="00816733" w:rsidRPr="00816733" w:rsidRDefault="00816733" w:rsidP="00816733">
      <w:pPr>
        <w:pStyle w:val="affff"/>
        <w:spacing w:line="264" w:lineRule="auto"/>
        <w:ind w:left="142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16733">
        <w:rPr>
          <w:rFonts w:ascii="Times New Roman" w:hAnsi="Times New Roman"/>
          <w:sz w:val="28"/>
          <w:szCs w:val="28"/>
        </w:rPr>
        <w:t>2.</w:t>
      </w:r>
      <w:r w:rsidRPr="00816733">
        <w:rPr>
          <w:rFonts w:ascii="Times New Roman" w:hAnsi="Times New Roman"/>
          <w:sz w:val="28"/>
          <w:szCs w:val="28"/>
        </w:rPr>
        <w:tab/>
        <w:t>Пункт 3.1.1. изложить в следующей редакции:</w:t>
      </w:r>
    </w:p>
    <w:p w:rsidR="00816733" w:rsidRPr="00816733" w:rsidRDefault="00816733" w:rsidP="00816733">
      <w:pPr>
        <w:pStyle w:val="affff"/>
        <w:spacing w:line="264" w:lineRule="auto"/>
        <w:ind w:left="142" w:firstLine="567"/>
        <w:rPr>
          <w:rFonts w:ascii="Times New Roman" w:hAnsi="Times New Roman"/>
          <w:sz w:val="28"/>
          <w:szCs w:val="28"/>
        </w:rPr>
      </w:pPr>
      <w:r w:rsidRPr="00816733">
        <w:rPr>
          <w:rFonts w:ascii="Times New Roman" w:hAnsi="Times New Roman"/>
          <w:sz w:val="28"/>
          <w:szCs w:val="28"/>
        </w:rPr>
        <w:t xml:space="preserve"> «Перевозить с собой бесплатно детей в возрасте не старше семи лет без предоставления отдельных мест для сидения.</w:t>
      </w:r>
    </w:p>
    <w:p w:rsidR="00816733" w:rsidRDefault="00816733" w:rsidP="00816733">
      <w:pPr>
        <w:pStyle w:val="affff"/>
        <w:spacing w:line="264" w:lineRule="auto"/>
        <w:ind w:left="142" w:firstLine="567"/>
        <w:rPr>
          <w:rFonts w:ascii="Times New Roman" w:hAnsi="Times New Roman"/>
          <w:sz w:val="28"/>
          <w:szCs w:val="28"/>
        </w:rPr>
      </w:pPr>
      <w:r w:rsidRPr="00816733">
        <w:rPr>
          <w:rFonts w:ascii="Times New Roman" w:hAnsi="Times New Roman"/>
          <w:sz w:val="28"/>
          <w:szCs w:val="28"/>
        </w:rPr>
        <w:t xml:space="preserve">Пассажир, имеющий право на бесплатный или льготный проезд, обязан иметь при себе и предъявлять в порядке, установленном в соответствии с частью 7 настоящей статьи, по требованию представителя перевозчика и (или) должностного лица, уполномоченного на осуществление проверки подтверждения оплаты, документ, подтверждающий право на бесплатный или льготный проезд, и документ, </w:t>
      </w:r>
      <w:r w:rsidRPr="00816733">
        <w:rPr>
          <w:rFonts w:ascii="Times New Roman" w:hAnsi="Times New Roman"/>
          <w:sz w:val="28"/>
          <w:szCs w:val="28"/>
        </w:rPr>
        <w:lastRenderedPageBreak/>
        <w:t xml:space="preserve">удостоверяющий личность пассажира в соответствии с законодательством Российской Федерации. В случае, если документ, подтверждающий право на бесплатный или льготный проезд, содержит фотографию его владельца, предъявление документа, удостоверяющего личность в соответствии с законодательством Российской Федерации, не требуется. </w:t>
      </w:r>
    </w:p>
    <w:p w:rsidR="005625F7" w:rsidRDefault="00933A99" w:rsidP="00D43F7F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790734">
        <w:rPr>
          <w:rFonts w:ascii="Times New Roman" w:hAnsi="Times New Roman" w:cs="Times New Roman"/>
          <w:sz w:val="28"/>
          <w:szCs w:val="28"/>
        </w:rPr>
        <w:t>2</w:t>
      </w:r>
      <w:r w:rsidR="005625F7" w:rsidRPr="00790734">
        <w:rPr>
          <w:rFonts w:ascii="Times New Roman" w:hAnsi="Times New Roman" w:cs="Times New Roman"/>
          <w:sz w:val="28"/>
          <w:szCs w:val="28"/>
        </w:rPr>
        <w:t xml:space="preserve">. Поручить </w:t>
      </w:r>
      <w:r w:rsidR="00FE7265" w:rsidRPr="00790734">
        <w:rPr>
          <w:rFonts w:ascii="Times New Roman" w:hAnsi="Times New Roman" w:cs="Times New Roman"/>
          <w:sz w:val="28"/>
          <w:szCs w:val="28"/>
        </w:rPr>
        <w:t>Комитету</w:t>
      </w:r>
      <w:r w:rsidR="005625F7" w:rsidRPr="00790734">
        <w:rPr>
          <w:rFonts w:ascii="Times New Roman" w:hAnsi="Times New Roman" w:cs="Times New Roman"/>
          <w:sz w:val="28"/>
          <w:szCs w:val="28"/>
        </w:rPr>
        <w:t xml:space="preserve"> </w:t>
      </w:r>
      <w:r w:rsidR="005A69DA">
        <w:rPr>
          <w:rFonts w:ascii="Times New Roman" w:hAnsi="Times New Roman" w:cs="Times New Roman"/>
          <w:sz w:val="28"/>
          <w:szCs w:val="28"/>
        </w:rPr>
        <w:t xml:space="preserve">по транспорту </w:t>
      </w:r>
      <w:r w:rsidR="005625F7" w:rsidRPr="00790734">
        <w:rPr>
          <w:rFonts w:ascii="Times New Roman" w:hAnsi="Times New Roman" w:cs="Times New Roman"/>
          <w:sz w:val="28"/>
          <w:szCs w:val="28"/>
        </w:rPr>
        <w:t>Исполнительного комите</w:t>
      </w:r>
      <w:r w:rsidR="00FE7265" w:rsidRPr="00790734">
        <w:rPr>
          <w:rFonts w:ascii="Times New Roman" w:hAnsi="Times New Roman" w:cs="Times New Roman"/>
          <w:sz w:val="28"/>
          <w:szCs w:val="28"/>
        </w:rPr>
        <w:t xml:space="preserve">та муниципального образования города </w:t>
      </w:r>
      <w:r w:rsidR="005625F7" w:rsidRPr="00790734">
        <w:rPr>
          <w:rFonts w:ascii="Times New Roman" w:hAnsi="Times New Roman" w:cs="Times New Roman"/>
          <w:sz w:val="28"/>
          <w:szCs w:val="28"/>
        </w:rPr>
        <w:t>Казани</w:t>
      </w:r>
      <w:r w:rsidR="007907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A69DA">
        <w:rPr>
          <w:rFonts w:ascii="Times New Roman" w:hAnsi="Times New Roman" w:cs="Times New Roman"/>
          <w:sz w:val="28"/>
          <w:szCs w:val="28"/>
        </w:rPr>
        <w:t>А.</w:t>
      </w:r>
      <w:r w:rsidR="00B95C80">
        <w:rPr>
          <w:rFonts w:ascii="Times New Roman" w:hAnsi="Times New Roman" w:cs="Times New Roman"/>
          <w:sz w:val="28"/>
          <w:szCs w:val="28"/>
        </w:rPr>
        <w:t>Н.Сафин</w:t>
      </w:r>
      <w:proofErr w:type="spellEnd"/>
      <w:r w:rsidR="00FE7265" w:rsidRPr="00790734">
        <w:rPr>
          <w:rFonts w:ascii="Times New Roman" w:hAnsi="Times New Roman" w:cs="Times New Roman"/>
          <w:sz w:val="28"/>
          <w:szCs w:val="28"/>
        </w:rPr>
        <w:t>)</w:t>
      </w:r>
      <w:r w:rsidR="005625F7" w:rsidRPr="00790734">
        <w:rPr>
          <w:rFonts w:ascii="Times New Roman" w:hAnsi="Times New Roman" w:cs="Times New Roman"/>
          <w:sz w:val="28"/>
          <w:szCs w:val="28"/>
        </w:rPr>
        <w:t xml:space="preserve"> обеспечить государственную регистрацию изменений, вносимых в положение в соответствии с настоящим решением, в установленном законодательством порядке.</w:t>
      </w:r>
    </w:p>
    <w:p w:rsidR="003A49BB" w:rsidRPr="00790734" w:rsidRDefault="003A49BB" w:rsidP="00D43F7F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49B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секретаря Казанской городской Думы </w:t>
      </w:r>
      <w:proofErr w:type="spellStart"/>
      <w:r w:rsidRPr="003A49BB">
        <w:rPr>
          <w:rFonts w:ascii="Times New Roman" w:hAnsi="Times New Roman" w:cs="Times New Roman"/>
          <w:sz w:val="28"/>
          <w:szCs w:val="28"/>
        </w:rPr>
        <w:t>А.Ф.Рафикову</w:t>
      </w:r>
      <w:proofErr w:type="spellEnd"/>
      <w:r w:rsidRPr="003A49BB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DD3BC2" w:rsidRDefault="00DD3BC2" w:rsidP="00D43F7F">
      <w:pPr>
        <w:widowControl/>
        <w:spacing w:line="264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790734" w:rsidRDefault="00790734" w:rsidP="00D43F7F">
      <w:pPr>
        <w:widowControl/>
        <w:spacing w:line="264" w:lineRule="auto"/>
        <w:ind w:firstLine="0"/>
        <w:rPr>
          <w:rFonts w:ascii="Times New Roman" w:hAnsi="Times New Roman" w:cs="Times New Roman"/>
          <w:sz w:val="30"/>
          <w:szCs w:val="30"/>
        </w:rPr>
      </w:pPr>
    </w:p>
    <w:p w:rsidR="00790734" w:rsidRPr="00790734" w:rsidRDefault="00790734" w:rsidP="00D43F7F">
      <w:pPr>
        <w:widowControl/>
        <w:spacing w:line="264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sectPr w:rsidR="00790734" w:rsidRPr="00790734" w:rsidSect="00E02CA3">
      <w:pgSz w:w="11900" w:h="16800"/>
      <w:pgMar w:top="567" w:right="567" w:bottom="567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1D13"/>
    <w:multiLevelType w:val="multilevel"/>
    <w:tmpl w:val="BED81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CA3"/>
    <w:rsid w:val="00003C0D"/>
    <w:rsid w:val="000103B9"/>
    <w:rsid w:val="00011B65"/>
    <w:rsid w:val="000153A9"/>
    <w:rsid w:val="00047102"/>
    <w:rsid w:val="00091F30"/>
    <w:rsid w:val="000966F4"/>
    <w:rsid w:val="0017146E"/>
    <w:rsid w:val="001B08F0"/>
    <w:rsid w:val="001C1E30"/>
    <w:rsid w:val="00222C60"/>
    <w:rsid w:val="002E3E29"/>
    <w:rsid w:val="00303679"/>
    <w:rsid w:val="003435F4"/>
    <w:rsid w:val="00361FB6"/>
    <w:rsid w:val="003A49BB"/>
    <w:rsid w:val="0042033A"/>
    <w:rsid w:val="00445226"/>
    <w:rsid w:val="0044649F"/>
    <w:rsid w:val="00462059"/>
    <w:rsid w:val="00550264"/>
    <w:rsid w:val="005625F7"/>
    <w:rsid w:val="00593896"/>
    <w:rsid w:val="005A69DA"/>
    <w:rsid w:val="005B3503"/>
    <w:rsid w:val="00604625"/>
    <w:rsid w:val="0063262E"/>
    <w:rsid w:val="006512CC"/>
    <w:rsid w:val="006527A8"/>
    <w:rsid w:val="00656F1D"/>
    <w:rsid w:val="006E6C3D"/>
    <w:rsid w:val="007024EA"/>
    <w:rsid w:val="00715F6C"/>
    <w:rsid w:val="00767475"/>
    <w:rsid w:val="00790734"/>
    <w:rsid w:val="007D678B"/>
    <w:rsid w:val="007E41D0"/>
    <w:rsid w:val="00816733"/>
    <w:rsid w:val="008407D6"/>
    <w:rsid w:val="0084573A"/>
    <w:rsid w:val="008C684F"/>
    <w:rsid w:val="009237E5"/>
    <w:rsid w:val="00933A99"/>
    <w:rsid w:val="00A32BB2"/>
    <w:rsid w:val="00AE5BA9"/>
    <w:rsid w:val="00B85EC7"/>
    <w:rsid w:val="00B917C3"/>
    <w:rsid w:val="00B95C80"/>
    <w:rsid w:val="00BD2169"/>
    <w:rsid w:val="00BE41C9"/>
    <w:rsid w:val="00C92D37"/>
    <w:rsid w:val="00D21731"/>
    <w:rsid w:val="00D31218"/>
    <w:rsid w:val="00D43F7F"/>
    <w:rsid w:val="00D5211A"/>
    <w:rsid w:val="00D81A37"/>
    <w:rsid w:val="00DA6C8E"/>
    <w:rsid w:val="00DD3BC2"/>
    <w:rsid w:val="00DE53F8"/>
    <w:rsid w:val="00E02CA3"/>
    <w:rsid w:val="00E83992"/>
    <w:rsid w:val="00ED2A72"/>
    <w:rsid w:val="00F21658"/>
    <w:rsid w:val="00F51F85"/>
    <w:rsid w:val="00F775D2"/>
    <w:rsid w:val="00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1A4C23-59A9-4E4A-A84E-1BBC4227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1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216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D216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D216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D216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D216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D216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D216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BD216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BD216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D216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BD216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D21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D2169"/>
  </w:style>
  <w:style w:type="paragraph" w:customStyle="1" w:styleId="a8">
    <w:name w:val="Внимание: недобросовестность!"/>
    <w:basedOn w:val="a6"/>
    <w:next w:val="a"/>
    <w:uiPriority w:val="99"/>
    <w:rsid w:val="00BD2169"/>
  </w:style>
  <w:style w:type="character" w:customStyle="1" w:styleId="a9">
    <w:name w:val="Выделение для Базового Поиска"/>
    <w:basedOn w:val="a3"/>
    <w:uiPriority w:val="99"/>
    <w:rsid w:val="00BD216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BD216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D216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D216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BD216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BD216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BD216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D216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BD216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BD216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BD216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BD216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BD216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BD216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BD216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BD216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D216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D216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D216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D216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BD216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BD216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BD216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BD216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D2169"/>
  </w:style>
  <w:style w:type="paragraph" w:customStyle="1" w:styleId="aff2">
    <w:name w:val="Моноширинный"/>
    <w:basedOn w:val="a"/>
    <w:next w:val="a"/>
    <w:uiPriority w:val="99"/>
    <w:rsid w:val="00BD216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BD216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BD216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BD216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BD216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BD216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BD2169"/>
    <w:pPr>
      <w:ind w:left="140"/>
    </w:pPr>
  </w:style>
  <w:style w:type="character" w:customStyle="1" w:styleId="aff9">
    <w:name w:val="Опечатки"/>
    <w:uiPriority w:val="99"/>
    <w:rsid w:val="00BD216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BD216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BD216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BD2169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BD2169"/>
  </w:style>
  <w:style w:type="paragraph" w:customStyle="1" w:styleId="affe">
    <w:name w:val="Постоянная часть"/>
    <w:basedOn w:val="ac"/>
    <w:next w:val="a"/>
    <w:uiPriority w:val="99"/>
    <w:rsid w:val="00BD216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BD216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BD2169"/>
  </w:style>
  <w:style w:type="paragraph" w:customStyle="1" w:styleId="afff1">
    <w:name w:val="Примечание."/>
    <w:basedOn w:val="a6"/>
    <w:next w:val="a"/>
    <w:uiPriority w:val="99"/>
    <w:rsid w:val="00BD2169"/>
  </w:style>
  <w:style w:type="character" w:customStyle="1" w:styleId="afff2">
    <w:name w:val="Продолжение ссылки"/>
    <w:basedOn w:val="a4"/>
    <w:uiPriority w:val="99"/>
    <w:rsid w:val="00BD216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BD216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BD216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BD216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BD216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BD2169"/>
  </w:style>
  <w:style w:type="paragraph" w:customStyle="1" w:styleId="afff8">
    <w:name w:val="Текст в таблице"/>
    <w:basedOn w:val="aff6"/>
    <w:next w:val="a"/>
    <w:uiPriority w:val="99"/>
    <w:rsid w:val="00BD216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BD216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BD216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BD216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BD216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BD216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D2169"/>
    <w:pPr>
      <w:spacing w:before="300"/>
      <w:ind w:firstLine="0"/>
      <w:jc w:val="left"/>
    </w:pPr>
  </w:style>
  <w:style w:type="paragraph" w:customStyle="1" w:styleId="ConsPlusNormal">
    <w:name w:val="ConsPlusNormal"/>
    <w:rsid w:val="00FE726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fffe">
    <w:name w:val="No Spacing"/>
    <w:uiPriority w:val="1"/>
    <w:qFormat/>
    <w:rsid w:val="00550264"/>
    <w:pPr>
      <w:spacing w:after="0" w:line="240" w:lineRule="auto"/>
    </w:pPr>
    <w:rPr>
      <w:rFonts w:ascii="Calibri" w:eastAsia="Calibri" w:hAnsi="Calibri"/>
      <w:lang w:eastAsia="en-US"/>
    </w:rPr>
  </w:style>
  <w:style w:type="paragraph" w:styleId="affff">
    <w:name w:val="List Paragraph"/>
    <w:basedOn w:val="a"/>
    <w:uiPriority w:val="34"/>
    <w:qFormat/>
    <w:rsid w:val="007E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06565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cp:lastPrinted>2023-07-03T06:44:00Z</cp:lastPrinted>
  <dcterms:created xsi:type="dcterms:W3CDTF">2023-07-03T10:28:00Z</dcterms:created>
  <dcterms:modified xsi:type="dcterms:W3CDTF">2023-07-04T06:03:00Z</dcterms:modified>
</cp:coreProperties>
</file>