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3D308C" w:rsidRPr="003D308C" w:rsidTr="0014579F">
        <w:trPr>
          <w:trHeight w:val="1430"/>
        </w:trPr>
        <w:tc>
          <w:tcPr>
            <w:tcW w:w="3969" w:type="dxa"/>
          </w:tcPr>
          <w:p w:rsidR="00C045A4" w:rsidRPr="003D308C" w:rsidRDefault="00C045A4" w:rsidP="0014579F">
            <w:pPr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3D308C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C045A4" w:rsidRPr="003D308C" w:rsidRDefault="00C045A4" w:rsidP="0014579F">
            <w:pPr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3D308C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3D308C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C045A4" w:rsidRPr="003D308C" w:rsidRDefault="00C045A4" w:rsidP="0014579F">
            <w:pPr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3D308C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C045A4" w:rsidRPr="003D308C" w:rsidRDefault="00C045A4" w:rsidP="0014579F">
            <w:pPr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C045A4" w:rsidRPr="003D308C" w:rsidRDefault="00C045A4" w:rsidP="0014579F">
            <w:pPr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C045A4" w:rsidRPr="003D308C" w:rsidRDefault="00EA410A" w:rsidP="0014579F">
            <w:pPr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3D308C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45A4" w:rsidRPr="003D308C" w:rsidRDefault="00C045A4" w:rsidP="0014579F">
            <w:pPr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:rsidR="00C045A4" w:rsidRPr="003D308C" w:rsidRDefault="00C045A4" w:rsidP="0014579F">
            <w:pPr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3D308C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3D308C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C045A4" w:rsidRPr="003D308C" w:rsidRDefault="00C045A4" w:rsidP="0014579F">
            <w:pPr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3D308C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C045A4" w:rsidRPr="003D308C" w:rsidRDefault="00C045A4" w:rsidP="0014579F">
            <w:pPr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3D308C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C045A4" w:rsidRPr="003D308C" w:rsidRDefault="00C045A4" w:rsidP="0014579F">
            <w:pPr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3D308C" w:rsidRPr="003D308C" w:rsidTr="0014579F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C045A4" w:rsidRPr="003D308C" w:rsidRDefault="00C045A4" w:rsidP="0014579F">
            <w:pPr>
              <w:pStyle w:val="1"/>
              <w:widowControl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3D308C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42F78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C045A4" w:rsidRPr="003D308C" w:rsidRDefault="00C045A4" w:rsidP="0014579F">
            <w:pPr>
              <w:pStyle w:val="1"/>
              <w:widowControl/>
              <w:ind w:right="318"/>
              <w:jc w:val="center"/>
              <w:rPr>
                <w:color w:val="000000" w:themeColor="text1"/>
                <w:sz w:val="26"/>
              </w:rPr>
            </w:pPr>
            <w:r w:rsidRPr="003D308C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3D308C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C045A4" w:rsidRPr="003D308C" w:rsidRDefault="00C045A4" w:rsidP="0014579F">
            <w:pPr>
              <w:pStyle w:val="1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4252" w:type="dxa"/>
            <w:shd w:val="clear" w:color="auto" w:fill="FFFFFF"/>
          </w:tcPr>
          <w:p w:rsidR="00C045A4" w:rsidRPr="003D308C" w:rsidRDefault="00C045A4" w:rsidP="0014579F">
            <w:pPr>
              <w:pStyle w:val="1"/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45A4" w:rsidRPr="003D308C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3D308C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3D308C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3D308C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C045A4" w:rsidRPr="003D308C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3D308C" w:rsidRPr="003D308C" w:rsidTr="0014579F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C045A4" w:rsidRPr="003D308C" w:rsidRDefault="00A85E07" w:rsidP="0014579F">
            <w:pPr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3D308C">
              <w:rPr>
                <w:color w:val="000000" w:themeColor="text1"/>
                <w:sz w:val="28"/>
                <w:szCs w:val="28"/>
                <w:lang w:val="tt-RU"/>
              </w:rPr>
              <w:t>____________</w:t>
            </w:r>
          </w:p>
        </w:tc>
        <w:tc>
          <w:tcPr>
            <w:tcW w:w="1560" w:type="dxa"/>
            <w:shd w:val="clear" w:color="auto" w:fill="FFFFFF"/>
          </w:tcPr>
          <w:p w:rsidR="00C045A4" w:rsidRPr="003D308C" w:rsidRDefault="00C045A4" w:rsidP="0014579F">
            <w:pPr>
              <w:jc w:val="center"/>
              <w:rPr>
                <w:color w:val="000000" w:themeColor="text1"/>
              </w:rPr>
            </w:pPr>
            <w:r w:rsidRPr="003D308C">
              <w:rPr>
                <w:color w:val="000000" w:themeColor="text1"/>
                <w:lang w:val="tt-RU"/>
              </w:rPr>
              <w:t>г.Казан</w:t>
            </w:r>
            <w:r w:rsidRPr="003D308C">
              <w:rPr>
                <w:color w:val="000000" w:themeColor="text1"/>
              </w:rPr>
              <w:t>ь</w:t>
            </w:r>
          </w:p>
        </w:tc>
        <w:tc>
          <w:tcPr>
            <w:tcW w:w="4252" w:type="dxa"/>
            <w:shd w:val="clear" w:color="auto" w:fill="FFFFFF"/>
          </w:tcPr>
          <w:p w:rsidR="00C045A4" w:rsidRPr="003D308C" w:rsidRDefault="00C045A4" w:rsidP="0014579F">
            <w:pPr>
              <w:jc w:val="center"/>
              <w:rPr>
                <w:color w:val="000000" w:themeColor="text1"/>
              </w:rPr>
            </w:pPr>
            <w:r w:rsidRPr="003D308C">
              <w:rPr>
                <w:color w:val="000000" w:themeColor="text1"/>
                <w:sz w:val="28"/>
                <w:szCs w:val="28"/>
                <w:lang w:val="tt-RU"/>
              </w:rPr>
              <w:t xml:space="preserve">№ </w:t>
            </w:r>
            <w:r w:rsidR="00A85E07" w:rsidRPr="003D308C">
              <w:rPr>
                <w:color w:val="000000" w:themeColor="text1"/>
                <w:sz w:val="28"/>
                <w:szCs w:val="28"/>
                <w:lang w:val="tt-RU"/>
              </w:rPr>
              <w:t>____________</w:t>
            </w:r>
          </w:p>
        </w:tc>
      </w:tr>
    </w:tbl>
    <w:p w:rsidR="003D308C" w:rsidRPr="003D308C" w:rsidRDefault="003D308C" w:rsidP="003D308C">
      <w:pPr>
        <w:tabs>
          <w:tab w:val="left" w:pos="4395"/>
        </w:tabs>
        <w:autoSpaceDE w:val="0"/>
        <w:autoSpaceDN w:val="0"/>
        <w:adjustRightInd w:val="0"/>
        <w:ind w:right="5670"/>
        <w:jc w:val="both"/>
        <w:rPr>
          <w:rFonts w:eastAsiaTheme="minorHAnsi"/>
          <w:color w:val="000000" w:themeColor="text1"/>
          <w:lang w:eastAsia="en-US"/>
        </w:rPr>
      </w:pPr>
      <w:r w:rsidRPr="003D308C">
        <w:rPr>
          <w:color w:val="000000" w:themeColor="text1"/>
        </w:rPr>
        <w:t xml:space="preserve">Об утверждении </w:t>
      </w:r>
      <w:r w:rsidRPr="003D308C">
        <w:rPr>
          <w:rFonts w:eastAsiaTheme="minorHAnsi"/>
          <w:color w:val="000000" w:themeColor="text1"/>
          <w:lang w:eastAsia="en-US"/>
        </w:rPr>
        <w:t xml:space="preserve">порядка осуществления контроля качества предоставления гражданам пожилого возраста и инвалидам, нуждающимся в уходе, социальных услуг по уходу, включенных в социальный пакет долговременного ухода </w:t>
      </w:r>
    </w:p>
    <w:p w:rsidR="003D308C" w:rsidRPr="003D308C" w:rsidRDefault="003D308C" w:rsidP="003D308C">
      <w:pPr>
        <w:ind w:right="4818"/>
        <w:jc w:val="both"/>
        <w:outlineLvl w:val="0"/>
        <w:rPr>
          <w:color w:val="000000" w:themeColor="text1"/>
          <w:sz w:val="28"/>
          <w:szCs w:val="28"/>
        </w:rPr>
      </w:pPr>
    </w:p>
    <w:p w:rsidR="003D308C" w:rsidRDefault="003D308C" w:rsidP="003D308C">
      <w:pPr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3D308C">
        <w:rPr>
          <w:color w:val="000000" w:themeColor="text1"/>
          <w:sz w:val="28"/>
          <w:szCs w:val="28"/>
        </w:rPr>
        <w:t>В соответствии с Планом мероприятий («дорожная карта») по созданию системы долговременного ухода за гражданами пожилого возраста и инвалидами, нуждающимися в уходе, в соответствии с целями и задачами, предусмотренными Типовой моделью системы долговременного ухода за гражданами пожилого возраста и инвалидами, нуждающимися в уходе, на территории Республики Татарстан в 2023 году, приведенным в приложении № 5 к подпрограмме «Модернизация и развитие социального обслуживания населения Республики Татарстан» на 2014 – 2025 годы Государственной программы «Социальная поддержка граждан Республики Татарстан» на 2014 – 2025 годы, утвержденной постановлением Кабинета Министров Республики Татарстан от 23.12.2013 № 1023 «Об утверждении государственной программы «Социальная поддержка граждан Республики Татарстан» на 2014 – 2025 годы», п р и к а з ы в а ю:</w:t>
      </w:r>
    </w:p>
    <w:p w:rsidR="001D768D" w:rsidRPr="003D308C" w:rsidRDefault="001D768D" w:rsidP="003D308C">
      <w:pPr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</w:p>
    <w:p w:rsidR="003D308C" w:rsidRPr="003D308C" w:rsidRDefault="003D308C" w:rsidP="003D308C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D308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 Утвердить прилагаемый Порядок осуществления контроля качества предоставления юридическими лицами, индивидуальными предпринимателями, с которыми Министерством труда, занятости и социальной защиты Республики Татарстан заключены соглашения о предоставлении субсидии на финансовое обеспечение затрат в связи с предоставлением услуги «Сиделка», а также подведомственными Министерству труда, занятости и социальной защиты Республики Татарстан учреждениями социального обслуживания, гражданам пожилого возраста и инвалидам, нуждающимся в уходе, социальных услуг по уходу, включенных в социальный пакет долговременного ухода (далее – Порядок).</w:t>
      </w:r>
    </w:p>
    <w:p w:rsidR="003D308C" w:rsidRPr="003D308C" w:rsidRDefault="003D308C" w:rsidP="003D308C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D308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 Руководителям Управлений (отделов) социальной защиты Министерства труда, занятости и социальной защиты Республики Татарстан в муниципальных районах, городских округах Республики Татарстан, отделу управления качеством социального обслуживания Министерства труда, занятости и социальной защиты Республики Татарстан обеспечить исполнение Порядка. </w:t>
      </w:r>
    </w:p>
    <w:p w:rsidR="003D308C" w:rsidRPr="003D308C" w:rsidRDefault="003D308C" w:rsidP="003D308C">
      <w:pPr>
        <w:pStyle w:val="ConsPlusTitle"/>
        <w:ind w:firstLine="567"/>
        <w:jc w:val="both"/>
        <w:rPr>
          <w:color w:val="000000" w:themeColor="text1"/>
          <w:sz w:val="28"/>
          <w:szCs w:val="28"/>
        </w:rPr>
      </w:pPr>
      <w:r w:rsidRPr="003D308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 Контроль за исполнением настоящего приказа возложить на заместителя министра труда, занятости и социальной защиты Республики Татарстан </w:t>
      </w:r>
      <w:proofErr w:type="spellStart"/>
      <w:r w:rsidRPr="003D308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Ю.И.Абдрееву</w:t>
      </w:r>
      <w:proofErr w:type="spellEnd"/>
      <w:r w:rsidRPr="003D308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3D308C" w:rsidRPr="003D308C" w:rsidRDefault="003D308C" w:rsidP="003D308C">
      <w:pPr>
        <w:jc w:val="both"/>
        <w:rPr>
          <w:color w:val="000000" w:themeColor="text1"/>
          <w:sz w:val="28"/>
          <w:szCs w:val="28"/>
        </w:rPr>
      </w:pPr>
    </w:p>
    <w:p w:rsidR="003D308C" w:rsidRPr="003D308C" w:rsidRDefault="003D308C" w:rsidP="001D768D">
      <w:pPr>
        <w:jc w:val="both"/>
        <w:rPr>
          <w:color w:val="000000" w:themeColor="text1"/>
        </w:rPr>
      </w:pPr>
      <w:r w:rsidRPr="003D308C">
        <w:rPr>
          <w:color w:val="000000" w:themeColor="text1"/>
          <w:sz w:val="28"/>
          <w:szCs w:val="28"/>
        </w:rPr>
        <w:t xml:space="preserve">Министр </w:t>
      </w:r>
      <w:r w:rsidRPr="003D308C">
        <w:rPr>
          <w:color w:val="000000" w:themeColor="text1"/>
          <w:sz w:val="28"/>
          <w:szCs w:val="28"/>
        </w:rPr>
        <w:tab/>
        <w:t xml:space="preserve">                                                                                                 </w:t>
      </w:r>
      <w:proofErr w:type="spellStart"/>
      <w:r w:rsidRPr="003D308C">
        <w:rPr>
          <w:color w:val="000000" w:themeColor="text1"/>
          <w:sz w:val="28"/>
          <w:szCs w:val="28"/>
        </w:rPr>
        <w:t>Э.А.Зарипова</w:t>
      </w:r>
      <w:bookmarkStart w:id="0" w:name="_GoBack"/>
      <w:bookmarkEnd w:id="0"/>
      <w:proofErr w:type="spellEnd"/>
    </w:p>
    <w:p w:rsidR="003D308C" w:rsidRPr="003D308C" w:rsidRDefault="003D308C" w:rsidP="003D308C">
      <w:pPr>
        <w:jc w:val="center"/>
        <w:rPr>
          <w:color w:val="000000" w:themeColor="text1"/>
          <w:sz w:val="28"/>
          <w:szCs w:val="28"/>
        </w:rPr>
      </w:pPr>
      <w:r w:rsidRPr="003D308C">
        <w:rPr>
          <w:color w:val="000000" w:themeColor="text1"/>
        </w:rPr>
        <w:br w:type="page"/>
      </w:r>
      <w:r w:rsidRPr="003D308C">
        <w:rPr>
          <w:color w:val="000000" w:themeColor="text1"/>
          <w:sz w:val="28"/>
          <w:szCs w:val="28"/>
        </w:rPr>
        <w:lastRenderedPageBreak/>
        <w:t xml:space="preserve">                                 </w:t>
      </w:r>
      <w:r>
        <w:rPr>
          <w:color w:val="000000" w:themeColor="text1"/>
          <w:sz w:val="28"/>
          <w:szCs w:val="28"/>
        </w:rPr>
        <w:t xml:space="preserve">                      </w:t>
      </w:r>
      <w:r w:rsidRPr="003D308C">
        <w:rPr>
          <w:color w:val="000000" w:themeColor="text1"/>
          <w:sz w:val="28"/>
          <w:szCs w:val="28"/>
        </w:rPr>
        <w:t xml:space="preserve">Утверждено </w:t>
      </w:r>
    </w:p>
    <w:p w:rsidR="003D308C" w:rsidRPr="003D308C" w:rsidRDefault="003D308C" w:rsidP="003D308C">
      <w:pPr>
        <w:ind w:left="5664" w:right="-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3D308C">
        <w:rPr>
          <w:color w:val="000000" w:themeColor="text1"/>
          <w:sz w:val="28"/>
          <w:szCs w:val="28"/>
        </w:rPr>
        <w:t xml:space="preserve">приказом Министерства труда, </w:t>
      </w:r>
    </w:p>
    <w:p w:rsidR="003D308C" w:rsidRPr="003D308C" w:rsidRDefault="003D308C" w:rsidP="003D308C">
      <w:pPr>
        <w:ind w:left="5664" w:right="-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3D308C">
        <w:rPr>
          <w:color w:val="000000" w:themeColor="text1"/>
          <w:sz w:val="28"/>
          <w:szCs w:val="28"/>
        </w:rPr>
        <w:t xml:space="preserve">занятости и социальной защиты </w:t>
      </w:r>
    </w:p>
    <w:p w:rsidR="003D308C" w:rsidRPr="003D308C" w:rsidRDefault="003D308C" w:rsidP="003D308C">
      <w:pPr>
        <w:ind w:left="5664" w:right="-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3D308C">
        <w:rPr>
          <w:color w:val="000000" w:themeColor="text1"/>
          <w:sz w:val="28"/>
          <w:szCs w:val="28"/>
        </w:rPr>
        <w:t>Республики Татарстан</w:t>
      </w:r>
    </w:p>
    <w:p w:rsidR="003D308C" w:rsidRPr="003D308C" w:rsidRDefault="003D308C" w:rsidP="003D308C">
      <w:pPr>
        <w:tabs>
          <w:tab w:val="left" w:pos="993"/>
        </w:tabs>
        <w:ind w:left="5664" w:right="-1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       </w:t>
      </w:r>
      <w:r w:rsidRPr="003D308C">
        <w:rPr>
          <w:rFonts w:eastAsiaTheme="minorEastAsia"/>
          <w:color w:val="000000" w:themeColor="text1"/>
          <w:sz w:val="28"/>
          <w:szCs w:val="28"/>
        </w:rPr>
        <w:t>от ____________ 2023 № _____</w:t>
      </w:r>
    </w:p>
    <w:p w:rsidR="003D308C" w:rsidRDefault="003D308C" w:rsidP="003D308C">
      <w:pPr>
        <w:tabs>
          <w:tab w:val="left" w:pos="993"/>
        </w:tabs>
        <w:ind w:left="6379" w:right="-1"/>
        <w:jc w:val="both"/>
        <w:rPr>
          <w:rFonts w:eastAsiaTheme="minorEastAsia"/>
          <w:color w:val="000000" w:themeColor="text1"/>
        </w:rPr>
      </w:pPr>
    </w:p>
    <w:p w:rsidR="00645F2F" w:rsidRPr="003D308C" w:rsidRDefault="00645F2F" w:rsidP="003D308C">
      <w:pPr>
        <w:tabs>
          <w:tab w:val="left" w:pos="993"/>
        </w:tabs>
        <w:ind w:left="6379" w:right="-1"/>
        <w:jc w:val="both"/>
        <w:rPr>
          <w:rFonts w:eastAsiaTheme="minorEastAsia"/>
          <w:color w:val="000000" w:themeColor="text1"/>
        </w:rPr>
      </w:pPr>
    </w:p>
    <w:p w:rsidR="003D308C" w:rsidRPr="003D308C" w:rsidRDefault="003D308C" w:rsidP="003D308C">
      <w:pPr>
        <w:tabs>
          <w:tab w:val="left" w:pos="993"/>
        </w:tabs>
        <w:ind w:right="-1" w:firstLine="567"/>
        <w:jc w:val="center"/>
        <w:rPr>
          <w:color w:val="000000" w:themeColor="text1"/>
          <w:sz w:val="28"/>
          <w:szCs w:val="28"/>
        </w:rPr>
      </w:pPr>
      <w:r w:rsidRPr="003D308C">
        <w:rPr>
          <w:color w:val="000000" w:themeColor="text1"/>
          <w:sz w:val="28"/>
          <w:szCs w:val="28"/>
        </w:rPr>
        <w:t xml:space="preserve">Порядок осуществления контроля качества предоставления юридическими лицами, индивидуальными предпринимателями, с которыми Министерством труда, занятости и социальной защиты Республики Татарстан заключены соглашения о предоставлении субсидии на финансовое обеспечение затрат в связи с предоставлением услуги «Сиделка», а также подведомственными Министерству труда, занятости и социальной защиты Республики Татарстан учреждениями социального обслуживания гражданам пожилого возраста и инвалидам, нуждающимся в уходе, социальных услуг по уходу, включенных в социальный пакет долговременного ухода </w:t>
      </w:r>
    </w:p>
    <w:p w:rsidR="003D308C" w:rsidRPr="003D308C" w:rsidRDefault="003D308C" w:rsidP="003D308C">
      <w:pPr>
        <w:tabs>
          <w:tab w:val="left" w:pos="993"/>
        </w:tabs>
        <w:ind w:right="-1" w:firstLine="567"/>
        <w:jc w:val="center"/>
        <w:rPr>
          <w:color w:val="000000" w:themeColor="text1"/>
          <w:sz w:val="28"/>
          <w:szCs w:val="28"/>
        </w:rPr>
      </w:pPr>
    </w:p>
    <w:p w:rsidR="003D308C" w:rsidRPr="003D308C" w:rsidRDefault="003D308C" w:rsidP="003D308C">
      <w:pPr>
        <w:tabs>
          <w:tab w:val="left" w:pos="993"/>
        </w:tabs>
        <w:ind w:right="-1" w:firstLine="567"/>
        <w:jc w:val="both"/>
        <w:rPr>
          <w:color w:val="000000" w:themeColor="text1"/>
          <w:sz w:val="28"/>
          <w:szCs w:val="28"/>
        </w:rPr>
      </w:pPr>
      <w:r w:rsidRPr="003D308C">
        <w:rPr>
          <w:rFonts w:eastAsiaTheme="minorEastAsia"/>
          <w:color w:val="000000" w:themeColor="text1"/>
          <w:sz w:val="28"/>
          <w:szCs w:val="28"/>
        </w:rPr>
        <w:t>1. Настоящий Порядок</w:t>
      </w:r>
      <w:r w:rsidRPr="003D308C">
        <w:rPr>
          <w:color w:val="000000" w:themeColor="text1"/>
          <w:sz w:val="28"/>
          <w:szCs w:val="28"/>
        </w:rPr>
        <w:t xml:space="preserve"> осуществления контроля качества предоставления юридическими лицами, индивидуальными предпринимателями, с которыми Министерством труда, занятости и социальной защиты Республики Татарстан (далее - Министерство) заключены соглашения о предоставлении субсидии на финансовое обеспечение затрат в связи с предоставлением услуги «Сиделка», а также подведомственными Министерству труда, занятости и социальной защиты Республики Татарстан учреждениями социального обслуживания, гражданам пожилого возраста и инвалидам, нуждающимся в уходе, социальных услуг по уходу, включенных в социальный пакет долговременного ухода (далее – Порядок),</w:t>
      </w:r>
      <w:r w:rsidRPr="003D308C">
        <w:rPr>
          <w:rFonts w:eastAsiaTheme="minorEastAsia"/>
          <w:color w:val="000000" w:themeColor="text1"/>
          <w:sz w:val="28"/>
          <w:szCs w:val="28"/>
        </w:rPr>
        <w:t xml:space="preserve"> определяет формы и периодичность осуществления контроля </w:t>
      </w:r>
      <w:r w:rsidRPr="003D308C">
        <w:rPr>
          <w:color w:val="000000" w:themeColor="text1"/>
          <w:sz w:val="28"/>
          <w:szCs w:val="28"/>
        </w:rPr>
        <w:t xml:space="preserve">предоставления гражданам пожилого возраста и инвалидам, нуждающимся в уходе, социальных услуг по уходу, включенных в социальный пакет долговременного ухода (далее - </w:t>
      </w:r>
      <w:r w:rsidRPr="003D308C">
        <w:rPr>
          <w:rFonts w:eastAsiaTheme="minorHAnsi"/>
          <w:color w:val="000000" w:themeColor="text1"/>
          <w:sz w:val="28"/>
          <w:szCs w:val="28"/>
          <w:lang w:eastAsia="en-US"/>
        </w:rPr>
        <w:t>социальных услуг по уходу</w:t>
      </w:r>
      <w:r w:rsidRPr="003D308C">
        <w:rPr>
          <w:color w:val="000000" w:themeColor="text1"/>
          <w:sz w:val="28"/>
          <w:szCs w:val="28"/>
        </w:rPr>
        <w:t>).</w:t>
      </w:r>
    </w:p>
    <w:p w:rsidR="003D308C" w:rsidRPr="003D308C" w:rsidRDefault="003D308C" w:rsidP="003D308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D308C">
        <w:rPr>
          <w:rFonts w:eastAsiaTheme="minorHAnsi"/>
          <w:color w:val="000000" w:themeColor="text1"/>
          <w:sz w:val="28"/>
          <w:szCs w:val="28"/>
          <w:lang w:eastAsia="en-US"/>
        </w:rPr>
        <w:t xml:space="preserve">2. Целью </w:t>
      </w:r>
      <w:r w:rsidRPr="003D308C">
        <w:rPr>
          <w:color w:val="000000" w:themeColor="text1"/>
          <w:sz w:val="28"/>
          <w:szCs w:val="28"/>
        </w:rPr>
        <w:t>осуществления контроля качества предоставления гражданам пожилого возраста и инвалидам, нуждающимся в уходе, социальных услуг по уходу, включенных в социальный пакет долговременного ухода (далее – контроль, контроль качества)</w:t>
      </w:r>
      <w:r w:rsidRPr="003D308C">
        <w:rPr>
          <w:rFonts w:eastAsiaTheme="minorHAnsi"/>
          <w:color w:val="000000" w:themeColor="text1"/>
          <w:sz w:val="28"/>
          <w:szCs w:val="28"/>
          <w:lang w:eastAsia="en-US"/>
        </w:rPr>
        <w:t xml:space="preserve"> является:</w:t>
      </w:r>
    </w:p>
    <w:p w:rsidR="003D308C" w:rsidRPr="003D308C" w:rsidRDefault="003D308C" w:rsidP="003D308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D308C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обеспечение соблюдения условий договора о предоставлении социальных услуг; </w:t>
      </w:r>
    </w:p>
    <w:p w:rsidR="003D308C" w:rsidRPr="003D308C" w:rsidRDefault="003D308C" w:rsidP="003D308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D308C">
        <w:rPr>
          <w:rFonts w:eastAsiaTheme="minorHAnsi"/>
          <w:color w:val="000000" w:themeColor="text1"/>
          <w:sz w:val="28"/>
          <w:szCs w:val="28"/>
          <w:lang w:eastAsia="en-US"/>
        </w:rPr>
        <w:t>оценка результативности реализации индивидуальных программ предоставления социальных услуг.</w:t>
      </w:r>
    </w:p>
    <w:p w:rsidR="003D308C" w:rsidRPr="003D308C" w:rsidRDefault="003D308C" w:rsidP="003D308C">
      <w:pPr>
        <w:tabs>
          <w:tab w:val="left" w:pos="993"/>
        </w:tabs>
        <w:ind w:right="-1" w:firstLine="567"/>
        <w:jc w:val="both"/>
        <w:rPr>
          <w:color w:val="000000" w:themeColor="text1"/>
          <w:sz w:val="28"/>
          <w:szCs w:val="28"/>
        </w:rPr>
      </w:pPr>
      <w:r w:rsidRPr="003D308C">
        <w:rPr>
          <w:color w:val="000000" w:themeColor="text1"/>
          <w:sz w:val="28"/>
          <w:szCs w:val="28"/>
        </w:rPr>
        <w:t>3. Контроль осуществляется в отношении юридических лиц, индивидуальных предпринимателей, с которыми Министерством труда, занятости и социальной защиты Республики Татарстан заключены соглашения о предоставлении субсидии на финансовое обеспечение затрат в связи с предоставлением услуги «Сиделка», а также подведомственными Министерству труда, занятости и социальной защиты Республики Татарстан учреждениями социального обслуживания, гражданам пожилого возраста и инвалидам, нуждающимся в уходе, социальных услуг по уходу, включенных в социальный пакет долговременного ухода (далее – поставщик социальных услуг).</w:t>
      </w:r>
    </w:p>
    <w:p w:rsidR="003D308C" w:rsidRPr="003D308C" w:rsidRDefault="003D308C" w:rsidP="003D308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D308C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4. Предметом контроля является периодичность и качество оказания социальных услуг, входящих в социальный пакет долговременного ухода.</w:t>
      </w:r>
    </w:p>
    <w:p w:rsidR="003D308C" w:rsidRPr="003D308C" w:rsidRDefault="003D308C" w:rsidP="003D308C">
      <w:pPr>
        <w:autoSpaceDE w:val="0"/>
        <w:autoSpaceDN w:val="0"/>
        <w:adjustRightInd w:val="0"/>
        <w:ind w:firstLine="54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D308C">
        <w:rPr>
          <w:color w:val="000000" w:themeColor="text1"/>
          <w:sz w:val="28"/>
          <w:szCs w:val="28"/>
        </w:rPr>
        <w:t>5.</w:t>
      </w:r>
      <w:r w:rsidRPr="003D308C">
        <w:rPr>
          <w:color w:val="000000" w:themeColor="text1"/>
          <w:sz w:val="28"/>
          <w:szCs w:val="28"/>
        </w:rPr>
        <w:tab/>
      </w:r>
      <w:r w:rsidRPr="003D308C">
        <w:rPr>
          <w:rFonts w:eastAsiaTheme="minorHAnsi"/>
          <w:color w:val="000000" w:themeColor="text1"/>
          <w:sz w:val="28"/>
          <w:szCs w:val="28"/>
          <w:lang w:eastAsia="en-US"/>
        </w:rPr>
        <w:t>Контроль качества осуществляется:</w:t>
      </w:r>
    </w:p>
    <w:p w:rsidR="003D308C" w:rsidRPr="003D308C" w:rsidRDefault="003D308C" w:rsidP="003D308C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D308C">
        <w:rPr>
          <w:rFonts w:eastAsiaTheme="minorHAnsi"/>
          <w:color w:val="000000" w:themeColor="text1"/>
          <w:sz w:val="28"/>
          <w:szCs w:val="28"/>
          <w:lang w:eastAsia="en-US"/>
        </w:rPr>
        <w:t>управлениями (отделами) социальной защиты Министерства труда, занятости и социальной защиты Республики Татарстан в муниципальных районах, городских округах Республики Татарстан (далее - территориальные органы социальной защиты) в пределах соответствующего муниципального района и городского округа, расположения территориального органа социальной защиты;</w:t>
      </w:r>
      <w:r w:rsidRPr="003D308C">
        <w:rPr>
          <w:color w:val="000000" w:themeColor="text1"/>
          <w:sz w:val="28"/>
          <w:szCs w:val="28"/>
        </w:rPr>
        <w:t xml:space="preserve"> </w:t>
      </w:r>
    </w:p>
    <w:p w:rsidR="003D308C" w:rsidRPr="003D308C" w:rsidRDefault="003D308C" w:rsidP="003D308C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D308C">
        <w:rPr>
          <w:color w:val="000000" w:themeColor="text1"/>
          <w:sz w:val="28"/>
          <w:szCs w:val="28"/>
        </w:rPr>
        <w:t>комплексными центрами социального обслуживания населения, в том числе социальными координаторами, определенными в соответствии приказом Минтруда России от 15.12.2022 № 781 «О реализации в отдельных субъектах Российской Федерации в 2023 году Типовой модели системы долговременного ухода за гражданами пожилого возраста и инвалидами, нуждающимися в уходе»;</w:t>
      </w:r>
    </w:p>
    <w:p w:rsidR="003D308C" w:rsidRPr="003D308C" w:rsidRDefault="003D308C" w:rsidP="003D308C">
      <w:pPr>
        <w:autoSpaceDE w:val="0"/>
        <w:autoSpaceDN w:val="0"/>
        <w:adjustRightInd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3D308C">
        <w:rPr>
          <w:color w:val="000000" w:themeColor="text1"/>
          <w:sz w:val="28"/>
          <w:szCs w:val="28"/>
        </w:rPr>
        <w:t xml:space="preserve">отделом управления качеством социального обслуживания Министерства, в том числе </w:t>
      </w:r>
      <w:r w:rsidRPr="003D308C">
        <w:rPr>
          <w:rFonts w:eastAsiaTheme="minorEastAsia"/>
          <w:color w:val="000000" w:themeColor="text1"/>
          <w:sz w:val="28"/>
          <w:szCs w:val="28"/>
        </w:rPr>
        <w:t>в рамках государственного контроля (надзора) в сфере социального обслуживания в Республике Татарстан.</w:t>
      </w:r>
    </w:p>
    <w:p w:rsidR="003D308C" w:rsidRPr="003D308C" w:rsidRDefault="003D308C" w:rsidP="003D30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D308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6. Контроль качества включает в себя документарный контроль, в том числе сведений, содержащихся в ведомственных информационных системах, а также выездной контроль как по месту нахождения поставщика социальных услуг, так и по месту фактического предоставления гражданину социальных услуг по уходу.</w:t>
      </w:r>
    </w:p>
    <w:p w:rsidR="003D308C" w:rsidRPr="003D308C" w:rsidRDefault="003D308C" w:rsidP="003D30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D308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7. Контрольные мероприятия осуществляются с периодичностью 1 раз в квартал (с 1 по 14 число месяца, следующего за отчетным) и охватом не менее 25% получателей услуг (по итогам года охват должен составит 100%).</w:t>
      </w:r>
    </w:p>
    <w:p w:rsidR="003D308C" w:rsidRPr="003D308C" w:rsidRDefault="003D308C" w:rsidP="003D308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D308C">
        <w:rPr>
          <w:rFonts w:eastAsiaTheme="minorHAnsi"/>
          <w:color w:val="000000" w:themeColor="text1"/>
          <w:sz w:val="28"/>
          <w:szCs w:val="28"/>
          <w:lang w:eastAsia="en-US"/>
        </w:rPr>
        <w:t>8. В целях организации контроля качества предоставления гражданам социальных услуг по уходу осуществляются:</w:t>
      </w:r>
    </w:p>
    <w:p w:rsidR="003D308C" w:rsidRPr="003D308C" w:rsidRDefault="003D308C" w:rsidP="003D308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D308C">
        <w:rPr>
          <w:rFonts w:eastAsiaTheme="minorHAnsi"/>
          <w:color w:val="000000" w:themeColor="text1"/>
          <w:sz w:val="28"/>
          <w:szCs w:val="28"/>
          <w:lang w:eastAsia="en-US"/>
        </w:rPr>
        <w:t>1) анализ информации о предоставлении гражданину социальных услуг по уходу на основании сведений, содержащихся в ведомственных информационных системах;</w:t>
      </w:r>
    </w:p>
    <w:p w:rsidR="003D308C" w:rsidRPr="003D308C" w:rsidRDefault="003D308C" w:rsidP="003D308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D308C">
        <w:rPr>
          <w:rFonts w:eastAsiaTheme="minorHAnsi"/>
          <w:color w:val="000000" w:themeColor="text1"/>
          <w:sz w:val="28"/>
          <w:szCs w:val="28"/>
          <w:lang w:eastAsia="en-US"/>
        </w:rPr>
        <w:t xml:space="preserve">2) оценка соответствия оказываемых социальных услуг по уходу рекомендуемым стандартам социальных услуг по уходу, включаемым в социальный пакет долговременного ухода, в соответствии с Порядком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1100 «Об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Татарстан», Порядком предоставления социальных услуг поставщиками социальных услуг в полустационарной форме социального обслуживания в Республике Татарстан, утвержденный постановлением Кабинета Министров Республики Татарстан  от 31.12.2014 № 1101 «Об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Татарстан», </w:t>
      </w:r>
      <w:r w:rsidRPr="003D308C">
        <w:rPr>
          <w:color w:val="000000" w:themeColor="text1"/>
        </w:rPr>
        <w:t xml:space="preserve"> </w:t>
      </w:r>
      <w:r w:rsidRPr="003D308C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Порядком предоставления социальных услуг поставщиками социальных услуг в форме социального обслуживания на дому в Республике Татарстан, утвержденный постановлением Кабинета Министров Республики Татарстан  от 29.12.2014 № 1053 «Об утверждении Порядка предоставления социальных услуг поставщиками социальных услуг в форме социального обслуживания на дому в Республике Татарстан», посредством </w:t>
      </w:r>
      <w:r w:rsidRPr="003D308C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наблюдения и выборочного опроса получателей услуг, их законных представителей, лиц из числа ближайшего окружения;</w:t>
      </w:r>
    </w:p>
    <w:p w:rsidR="003D308C" w:rsidRPr="003D308C" w:rsidRDefault="003D308C" w:rsidP="003D308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D308C">
        <w:rPr>
          <w:rFonts w:eastAsiaTheme="minorHAnsi"/>
          <w:color w:val="000000" w:themeColor="text1"/>
          <w:sz w:val="28"/>
          <w:szCs w:val="28"/>
          <w:lang w:eastAsia="en-US"/>
        </w:rPr>
        <w:t>3) анализ документов, подтверждающих предоставление социальных услуг по уходу:</w:t>
      </w:r>
    </w:p>
    <w:p w:rsidR="003D308C" w:rsidRPr="003D308C" w:rsidRDefault="003D308C" w:rsidP="003D308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D308C">
        <w:rPr>
          <w:rFonts w:eastAsiaTheme="minorHAnsi"/>
          <w:color w:val="000000" w:themeColor="text1"/>
          <w:sz w:val="28"/>
          <w:szCs w:val="28"/>
          <w:lang w:eastAsia="en-US"/>
        </w:rPr>
        <w:t>индивидуальной программы предоставления социальных услуг;</w:t>
      </w:r>
    </w:p>
    <w:p w:rsidR="003D308C" w:rsidRPr="003D308C" w:rsidRDefault="003D308C" w:rsidP="003D308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D308C">
        <w:rPr>
          <w:rFonts w:eastAsiaTheme="minorHAnsi"/>
          <w:color w:val="000000" w:themeColor="text1"/>
          <w:sz w:val="28"/>
          <w:szCs w:val="28"/>
          <w:lang w:eastAsia="en-US"/>
        </w:rPr>
        <w:t>отчета о предоставлении социальных услуг по уходу, включенных в социальный пакет долговременного ухода, предоставляемых бесплатно;</w:t>
      </w:r>
    </w:p>
    <w:p w:rsidR="003D308C" w:rsidRPr="003D308C" w:rsidRDefault="003D308C" w:rsidP="003D308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D308C">
        <w:rPr>
          <w:rFonts w:eastAsiaTheme="minorHAnsi"/>
          <w:color w:val="000000" w:themeColor="text1"/>
          <w:sz w:val="28"/>
          <w:szCs w:val="28"/>
          <w:lang w:eastAsia="en-US"/>
        </w:rPr>
        <w:t>договора о предоставлении социальных услуг;</w:t>
      </w:r>
    </w:p>
    <w:p w:rsidR="003D308C" w:rsidRPr="003D308C" w:rsidRDefault="003D308C" w:rsidP="003D308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D308C">
        <w:rPr>
          <w:rFonts w:eastAsiaTheme="minorHAnsi"/>
          <w:color w:val="000000" w:themeColor="text1"/>
          <w:sz w:val="28"/>
          <w:szCs w:val="28"/>
          <w:lang w:eastAsia="en-US"/>
        </w:rPr>
        <w:t>актов о предоставлении социальных услуг;</w:t>
      </w:r>
    </w:p>
    <w:p w:rsidR="003D308C" w:rsidRPr="003D308C" w:rsidRDefault="003D308C" w:rsidP="003D308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D308C">
        <w:rPr>
          <w:rFonts w:eastAsiaTheme="minorHAnsi"/>
          <w:color w:val="000000" w:themeColor="text1"/>
          <w:sz w:val="28"/>
          <w:szCs w:val="28"/>
          <w:lang w:eastAsia="en-US"/>
        </w:rPr>
        <w:t>графиков работы помощников по уходу;</w:t>
      </w:r>
    </w:p>
    <w:p w:rsidR="003D308C" w:rsidRPr="003D308C" w:rsidRDefault="003D308C" w:rsidP="003D308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D308C">
        <w:rPr>
          <w:rFonts w:eastAsiaTheme="minorHAnsi"/>
          <w:color w:val="000000" w:themeColor="text1"/>
          <w:sz w:val="28"/>
          <w:szCs w:val="28"/>
          <w:lang w:eastAsia="en-US"/>
        </w:rPr>
        <w:t>иных документов, формируемых при предоставлении социальных услуг по уходу.</w:t>
      </w:r>
    </w:p>
    <w:p w:rsidR="003D308C" w:rsidRPr="003D308C" w:rsidRDefault="003D308C" w:rsidP="003D308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D308C">
        <w:rPr>
          <w:rFonts w:eastAsiaTheme="minorHAnsi"/>
          <w:color w:val="000000" w:themeColor="text1"/>
          <w:sz w:val="28"/>
          <w:szCs w:val="28"/>
          <w:lang w:eastAsia="en-US"/>
        </w:rPr>
        <w:t>9. Текущий контроль предоставления социальных услуг по уходу осуществляется комплексными центрами социального обслуживания населения, в том числе социальными координаторами на постоянной основе в рамках исполнения должностных обязанностей.</w:t>
      </w:r>
    </w:p>
    <w:p w:rsidR="003D308C" w:rsidRPr="003D308C" w:rsidRDefault="003D308C" w:rsidP="003D308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D308C">
        <w:rPr>
          <w:rFonts w:eastAsiaTheme="minorHAnsi"/>
          <w:color w:val="000000" w:themeColor="text1"/>
          <w:sz w:val="28"/>
          <w:szCs w:val="28"/>
          <w:lang w:eastAsia="en-US"/>
        </w:rPr>
        <w:t>10. Текущий контроль включает в себя:</w:t>
      </w:r>
    </w:p>
    <w:p w:rsidR="003D308C" w:rsidRPr="003D308C" w:rsidRDefault="003D308C" w:rsidP="003D308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D308C">
        <w:rPr>
          <w:rFonts w:eastAsiaTheme="minorHAnsi"/>
          <w:color w:val="000000" w:themeColor="text1"/>
          <w:sz w:val="28"/>
          <w:szCs w:val="28"/>
          <w:lang w:eastAsia="en-US"/>
        </w:rPr>
        <w:t>1) анализ документов, оформляемых помощником по уходу («Сиделкой») в рамках предоставления гражданину социальных услуг по уходу (актов о предоставлении социальных услуг, отчета о предоставлении социальных услуг по уходу, включенных в социальный пакет долговременного ухода, предоставляемых гражданину бесплатно в форме социального обслуживания на дому);</w:t>
      </w:r>
    </w:p>
    <w:p w:rsidR="003D308C" w:rsidRPr="003D308C" w:rsidRDefault="003D308C" w:rsidP="003D308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D308C">
        <w:rPr>
          <w:rFonts w:eastAsiaTheme="minorHAnsi"/>
          <w:color w:val="000000" w:themeColor="text1"/>
          <w:sz w:val="28"/>
          <w:szCs w:val="28"/>
          <w:lang w:eastAsia="en-US"/>
        </w:rPr>
        <w:t>2) использование помощниками по уходу средств индивидуальной защиты (лицевая маска для защиты дыхательных путей, специальная одежда и обувь), вспомогательных средств, облегчающих осуществление ухода за гражданином (пояс вспомогательный для перемещения и др.) при необходимости.</w:t>
      </w:r>
    </w:p>
    <w:p w:rsidR="003D308C" w:rsidRPr="003D308C" w:rsidRDefault="003D308C" w:rsidP="003D308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D308C">
        <w:rPr>
          <w:rFonts w:eastAsiaTheme="minorHAnsi"/>
          <w:color w:val="000000" w:themeColor="text1"/>
          <w:sz w:val="28"/>
          <w:szCs w:val="28"/>
          <w:lang w:eastAsia="en-US"/>
        </w:rPr>
        <w:t>11. Нарушения, выявленные в ходе текущего контроля, подлежат немедленному устранению.</w:t>
      </w:r>
    </w:p>
    <w:p w:rsidR="003D308C" w:rsidRPr="003D308C" w:rsidRDefault="003D308C" w:rsidP="003D308C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D308C">
        <w:rPr>
          <w:rFonts w:eastAsiaTheme="minorHAnsi"/>
          <w:color w:val="000000" w:themeColor="text1"/>
          <w:sz w:val="28"/>
          <w:szCs w:val="28"/>
          <w:lang w:eastAsia="en-US"/>
        </w:rPr>
        <w:t xml:space="preserve">12. </w:t>
      </w:r>
      <w:r w:rsidRPr="003D308C">
        <w:rPr>
          <w:rFonts w:eastAsiaTheme="minorEastAsia"/>
          <w:color w:val="000000" w:themeColor="text1"/>
          <w:sz w:val="28"/>
          <w:szCs w:val="28"/>
        </w:rPr>
        <w:t>Результаты контроля оформляются актом</w:t>
      </w:r>
      <w:r w:rsidRPr="003D308C">
        <w:rPr>
          <w:color w:val="000000" w:themeColor="text1"/>
          <w:sz w:val="28"/>
          <w:szCs w:val="28"/>
        </w:rPr>
        <w:t xml:space="preserve"> в 3 экземплярах</w:t>
      </w:r>
      <w:r w:rsidRPr="003D308C">
        <w:rPr>
          <w:rFonts w:eastAsiaTheme="minorEastAsia"/>
          <w:color w:val="000000" w:themeColor="text1"/>
          <w:sz w:val="28"/>
          <w:szCs w:val="28"/>
        </w:rPr>
        <w:t>, по форме, приведенной в приложении к Порядку. 1 экземпляр акта предоставляется в адрес заместителя министра, курирующего вопросы социального обслуживания</w:t>
      </w:r>
      <w:r w:rsidRPr="003D308C">
        <w:rPr>
          <w:color w:val="000000" w:themeColor="text1"/>
          <w:sz w:val="28"/>
          <w:szCs w:val="28"/>
        </w:rPr>
        <w:t xml:space="preserve"> до 15 числа месяца следующего за отчетным периодом</w:t>
      </w:r>
      <w:r w:rsidRPr="003D308C">
        <w:rPr>
          <w:rFonts w:eastAsiaTheme="minorEastAsia"/>
          <w:color w:val="000000" w:themeColor="text1"/>
          <w:sz w:val="28"/>
          <w:szCs w:val="28"/>
        </w:rPr>
        <w:t xml:space="preserve">. 2 экземпляр акта остается у поставщика социальных услуг, 3 экземпляр </w:t>
      </w:r>
      <w:proofErr w:type="gramStart"/>
      <w:r w:rsidRPr="003D308C">
        <w:rPr>
          <w:rFonts w:eastAsiaTheme="minorEastAsia"/>
          <w:color w:val="000000" w:themeColor="text1"/>
          <w:sz w:val="28"/>
          <w:szCs w:val="28"/>
        </w:rPr>
        <w:t>у лица</w:t>
      </w:r>
      <w:proofErr w:type="gramEnd"/>
      <w:r w:rsidRPr="003D308C">
        <w:rPr>
          <w:rFonts w:eastAsiaTheme="minorEastAsia"/>
          <w:color w:val="000000" w:themeColor="text1"/>
          <w:sz w:val="28"/>
          <w:szCs w:val="28"/>
        </w:rPr>
        <w:t xml:space="preserve"> осуществляющего контроль качества.</w:t>
      </w:r>
    </w:p>
    <w:p w:rsidR="003D308C" w:rsidRPr="003D308C" w:rsidRDefault="003D308C" w:rsidP="003D308C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D308C">
        <w:rPr>
          <w:color w:val="000000" w:themeColor="text1"/>
          <w:sz w:val="28"/>
          <w:szCs w:val="28"/>
        </w:rPr>
        <w:t>13. Срок хранения актов составляет 5 лет.</w:t>
      </w:r>
    </w:p>
    <w:p w:rsidR="003D308C" w:rsidRPr="003D308C" w:rsidRDefault="003D308C" w:rsidP="003D308C">
      <w:pPr>
        <w:tabs>
          <w:tab w:val="left" w:pos="993"/>
        </w:tabs>
        <w:ind w:right="-1"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3D308C">
        <w:rPr>
          <w:color w:val="000000" w:themeColor="text1"/>
          <w:sz w:val="28"/>
          <w:szCs w:val="28"/>
        </w:rPr>
        <w:t xml:space="preserve">14. </w:t>
      </w:r>
      <w:r w:rsidRPr="003D308C">
        <w:rPr>
          <w:rFonts w:eastAsiaTheme="minorEastAsia"/>
          <w:color w:val="000000" w:themeColor="text1"/>
          <w:sz w:val="28"/>
          <w:szCs w:val="28"/>
        </w:rPr>
        <w:t>Во время посещения получателя социальных услуг лицо, проводящее контрольное мероприятие обязано:</w:t>
      </w:r>
    </w:p>
    <w:p w:rsidR="003D308C" w:rsidRPr="003D308C" w:rsidRDefault="003D308C" w:rsidP="003D308C">
      <w:pPr>
        <w:autoSpaceDE w:val="0"/>
        <w:autoSpaceDN w:val="0"/>
        <w:adjustRightInd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3D308C">
        <w:rPr>
          <w:rFonts w:eastAsiaTheme="minorEastAsia"/>
          <w:color w:val="000000" w:themeColor="text1"/>
          <w:sz w:val="28"/>
          <w:szCs w:val="28"/>
        </w:rPr>
        <w:t>знакомится с получателем социальных услуг, его законным представителем, а также лицом, осуществляющим уход (из числа присутствующих), объяснить цели визита (продолжительность визита не может превышать 60 минут);</w:t>
      </w:r>
    </w:p>
    <w:p w:rsidR="003D308C" w:rsidRPr="003D308C" w:rsidRDefault="003D308C" w:rsidP="003D308C">
      <w:pPr>
        <w:autoSpaceDE w:val="0"/>
        <w:autoSpaceDN w:val="0"/>
        <w:adjustRightInd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3D308C">
        <w:rPr>
          <w:rFonts w:eastAsiaTheme="minorEastAsia"/>
          <w:color w:val="000000" w:themeColor="text1"/>
          <w:sz w:val="28"/>
          <w:szCs w:val="28"/>
        </w:rPr>
        <w:t>беседует с получателем социальных услуг, его законным представителем, лицом, осуществляющим уход (из числа присутствующих), наблюдает, задает вопросы с целью выяснения наличия замечаний по предоставлению социальных услуг по уходу, полноты, своевременности их предоставления, соответствия результатов предоставления социальных услуг по уходу и их качества порядкам, наличия потребности в новых услугах по уходу и иных потребностей;</w:t>
      </w:r>
    </w:p>
    <w:p w:rsidR="003D308C" w:rsidRPr="003D308C" w:rsidRDefault="003D308C" w:rsidP="003D308C">
      <w:pPr>
        <w:autoSpaceDE w:val="0"/>
        <w:autoSpaceDN w:val="0"/>
        <w:adjustRightInd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3D308C">
        <w:rPr>
          <w:rFonts w:eastAsiaTheme="minorEastAsia"/>
          <w:color w:val="000000" w:themeColor="text1"/>
          <w:sz w:val="28"/>
          <w:szCs w:val="28"/>
        </w:rPr>
        <w:t>выясняет причины частичного предоставления или не</w:t>
      </w:r>
      <w:r w:rsidR="00645F2F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3D308C">
        <w:rPr>
          <w:rFonts w:eastAsiaTheme="minorEastAsia"/>
          <w:color w:val="000000" w:themeColor="text1"/>
          <w:sz w:val="28"/>
          <w:szCs w:val="28"/>
        </w:rPr>
        <w:t>предоставления отдельных видов социальных услуг по уходу;</w:t>
      </w:r>
    </w:p>
    <w:p w:rsidR="003D308C" w:rsidRPr="003D308C" w:rsidRDefault="003D308C" w:rsidP="003D308C">
      <w:pPr>
        <w:autoSpaceDE w:val="0"/>
        <w:autoSpaceDN w:val="0"/>
        <w:adjustRightInd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3D308C">
        <w:rPr>
          <w:rFonts w:eastAsiaTheme="minorEastAsia"/>
          <w:color w:val="000000" w:themeColor="text1"/>
          <w:sz w:val="28"/>
          <w:szCs w:val="28"/>
        </w:rPr>
        <w:lastRenderedPageBreak/>
        <w:t>завершает общение с получателем социальных услуг, его законным представителем, лицом, осуществляющим уход (из числа присутствующих), объясняет дальнейшие действия со стороны специалистов территориального органа социальной защиты, социального координатора.</w:t>
      </w:r>
    </w:p>
    <w:p w:rsidR="003D308C" w:rsidRPr="003D308C" w:rsidRDefault="003D308C" w:rsidP="003D308C">
      <w:pPr>
        <w:autoSpaceDE w:val="0"/>
        <w:autoSpaceDN w:val="0"/>
        <w:adjustRightInd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3D308C">
        <w:rPr>
          <w:rFonts w:eastAsiaTheme="minorEastAsia"/>
          <w:color w:val="000000" w:themeColor="text1"/>
          <w:sz w:val="28"/>
          <w:szCs w:val="28"/>
        </w:rPr>
        <w:t>15. В случае отсутствия возможности беседы или невозможности посещения получателя услуг делается соответствующая запись в акте с указанием причин.</w:t>
      </w:r>
    </w:p>
    <w:p w:rsidR="003D308C" w:rsidRPr="003D308C" w:rsidRDefault="003D308C" w:rsidP="003D308C">
      <w:pPr>
        <w:autoSpaceDE w:val="0"/>
        <w:autoSpaceDN w:val="0"/>
        <w:adjustRightInd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3D308C">
        <w:rPr>
          <w:rFonts w:eastAsiaTheme="minorEastAsia"/>
          <w:color w:val="000000" w:themeColor="text1"/>
          <w:sz w:val="28"/>
          <w:szCs w:val="28"/>
        </w:rPr>
        <w:t>16. О проведении проверки в рамках контроля качества поставщик социальных услуг должен быть уведомлен не позднее чем за 2 рабочих дня до даты начала проведения мероприятия.</w:t>
      </w:r>
    </w:p>
    <w:p w:rsidR="003D308C" w:rsidRPr="003D308C" w:rsidRDefault="003D308C" w:rsidP="003D308C">
      <w:pPr>
        <w:tabs>
          <w:tab w:val="left" w:pos="993"/>
        </w:tabs>
        <w:ind w:right="-1"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3D308C">
        <w:rPr>
          <w:rFonts w:eastAsiaTheme="minorEastAsia"/>
          <w:color w:val="000000" w:themeColor="text1"/>
          <w:sz w:val="28"/>
          <w:szCs w:val="28"/>
        </w:rPr>
        <w:t>17. На основании акта поставщику социальных услуг направляются предложения для принятия мер по устранению выявленных нарушений с указанием срока представления информации об устранении нарушений.</w:t>
      </w:r>
    </w:p>
    <w:p w:rsidR="003D308C" w:rsidRPr="003D308C" w:rsidRDefault="003D308C" w:rsidP="003D308C">
      <w:pPr>
        <w:tabs>
          <w:tab w:val="left" w:pos="426"/>
        </w:tabs>
        <w:ind w:left="5670" w:right="-1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3D308C" w:rsidRPr="003D308C" w:rsidRDefault="003D308C" w:rsidP="003D308C">
      <w:pPr>
        <w:tabs>
          <w:tab w:val="left" w:pos="426"/>
        </w:tabs>
        <w:ind w:left="5670" w:right="-1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3D308C" w:rsidRPr="003D308C" w:rsidRDefault="003D308C" w:rsidP="003D308C">
      <w:pPr>
        <w:tabs>
          <w:tab w:val="left" w:pos="426"/>
        </w:tabs>
        <w:ind w:left="5670" w:right="-1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3D308C" w:rsidRPr="003D308C" w:rsidRDefault="003D308C" w:rsidP="003D308C">
      <w:pPr>
        <w:tabs>
          <w:tab w:val="left" w:pos="426"/>
        </w:tabs>
        <w:ind w:left="5670" w:right="-1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3D308C" w:rsidRPr="003D308C" w:rsidRDefault="003D308C" w:rsidP="003D308C">
      <w:pPr>
        <w:tabs>
          <w:tab w:val="left" w:pos="426"/>
        </w:tabs>
        <w:ind w:left="5670" w:right="-1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3D308C" w:rsidRPr="003D308C" w:rsidRDefault="003D308C" w:rsidP="003D308C">
      <w:pPr>
        <w:rPr>
          <w:rFonts w:eastAsiaTheme="minorEastAsia"/>
          <w:color w:val="000000" w:themeColor="text1"/>
          <w:sz w:val="28"/>
          <w:szCs w:val="28"/>
        </w:rPr>
      </w:pPr>
      <w:r w:rsidRPr="003D308C">
        <w:rPr>
          <w:rFonts w:eastAsiaTheme="minorEastAsia"/>
          <w:color w:val="000000" w:themeColor="text1"/>
          <w:sz w:val="28"/>
          <w:szCs w:val="28"/>
        </w:rPr>
        <w:br w:type="page"/>
      </w:r>
    </w:p>
    <w:p w:rsidR="003D308C" w:rsidRPr="003D308C" w:rsidRDefault="003D308C" w:rsidP="003D308C">
      <w:pPr>
        <w:tabs>
          <w:tab w:val="left" w:pos="426"/>
        </w:tabs>
        <w:ind w:left="5670" w:right="-1"/>
        <w:jc w:val="both"/>
        <w:rPr>
          <w:rFonts w:eastAsiaTheme="minorEastAsia"/>
          <w:color w:val="000000" w:themeColor="text1"/>
          <w:sz w:val="28"/>
          <w:szCs w:val="28"/>
        </w:rPr>
        <w:sectPr w:rsidR="003D308C" w:rsidRPr="003D308C" w:rsidSect="009D0044">
          <w:pgSz w:w="11906" w:h="16838"/>
          <w:pgMar w:top="567" w:right="707" w:bottom="709" w:left="1134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3"/>
      </w:tblGrid>
      <w:tr w:rsidR="003D308C" w:rsidRPr="003D308C" w:rsidTr="00382D66">
        <w:tc>
          <w:tcPr>
            <w:tcW w:w="9913" w:type="dxa"/>
          </w:tcPr>
          <w:p w:rsidR="003D308C" w:rsidRPr="003D308C" w:rsidRDefault="003D308C" w:rsidP="00382D66">
            <w:pPr>
              <w:tabs>
                <w:tab w:val="left" w:pos="36"/>
              </w:tabs>
              <w:ind w:left="36" w:right="-1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3D308C">
              <w:rPr>
                <w:rFonts w:eastAsiaTheme="minorEastAsia"/>
                <w:color w:val="000000" w:themeColor="text1"/>
                <w:sz w:val="28"/>
                <w:szCs w:val="28"/>
              </w:rPr>
              <w:lastRenderedPageBreak/>
              <w:t>Приложение</w:t>
            </w:r>
          </w:p>
          <w:p w:rsidR="003D308C" w:rsidRPr="003D308C" w:rsidRDefault="00645F2F" w:rsidP="00382D66">
            <w:pPr>
              <w:tabs>
                <w:tab w:val="left" w:pos="36"/>
              </w:tabs>
              <w:ind w:left="36" w:right="-1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к</w:t>
            </w:r>
            <w:r w:rsidR="003D308C" w:rsidRPr="003D308C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Порядку осуществления контроля качества предоставления гражданам пожилого возраста и инвалидам, нуждающимся в уходе, социальных услуг по уходу, включенных в социальный пакет долговременного ухода, утвержденном</w:t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у приказом Министерства труда, </w:t>
            </w:r>
            <w:r w:rsidR="003D308C" w:rsidRPr="003D308C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занятости и социальной </w:t>
            </w:r>
            <w:proofErr w:type="gramStart"/>
            <w:r w:rsidR="003D308C" w:rsidRPr="003D308C">
              <w:rPr>
                <w:rFonts w:eastAsiaTheme="minorEastAsia"/>
                <w:color w:val="000000" w:themeColor="text1"/>
                <w:sz w:val="28"/>
                <w:szCs w:val="28"/>
              </w:rPr>
              <w:t>защиты  Республики</w:t>
            </w:r>
            <w:proofErr w:type="gramEnd"/>
            <w:r w:rsidR="003D308C" w:rsidRPr="003D308C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Татарстан</w:t>
            </w:r>
          </w:p>
          <w:p w:rsidR="003D308C" w:rsidRPr="003D308C" w:rsidRDefault="003D308C" w:rsidP="00382D66">
            <w:pPr>
              <w:tabs>
                <w:tab w:val="left" w:pos="36"/>
              </w:tabs>
              <w:ind w:left="36" w:right="-1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3D308C">
              <w:rPr>
                <w:rFonts w:eastAsiaTheme="minorEastAsia"/>
                <w:color w:val="000000" w:themeColor="text1"/>
                <w:sz w:val="28"/>
                <w:szCs w:val="28"/>
              </w:rPr>
              <w:t>от_______________</w:t>
            </w:r>
            <w:r w:rsidR="00645F2F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3D308C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№____ </w:t>
            </w:r>
          </w:p>
          <w:p w:rsidR="003D308C" w:rsidRPr="003D308C" w:rsidRDefault="003D308C" w:rsidP="00382D66">
            <w:pPr>
              <w:tabs>
                <w:tab w:val="left" w:pos="426"/>
              </w:tabs>
              <w:ind w:right="-1"/>
              <w:jc w:val="right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</w:tr>
    </w:tbl>
    <w:p w:rsidR="003D308C" w:rsidRPr="003D308C" w:rsidRDefault="003D308C" w:rsidP="003D308C">
      <w:pPr>
        <w:tabs>
          <w:tab w:val="left" w:pos="426"/>
        </w:tabs>
        <w:ind w:left="4395" w:right="-1"/>
        <w:jc w:val="right"/>
        <w:rPr>
          <w:rFonts w:eastAsiaTheme="minorEastAsia"/>
          <w:i/>
          <w:color w:val="000000" w:themeColor="text1"/>
          <w:sz w:val="28"/>
          <w:szCs w:val="28"/>
        </w:rPr>
      </w:pPr>
      <w:r w:rsidRPr="003D308C">
        <w:rPr>
          <w:rFonts w:eastAsiaTheme="minorEastAsia"/>
          <w:i/>
          <w:color w:val="000000" w:themeColor="text1"/>
          <w:sz w:val="28"/>
          <w:szCs w:val="28"/>
        </w:rPr>
        <w:t>(форма)</w:t>
      </w:r>
    </w:p>
    <w:p w:rsidR="003D308C" w:rsidRPr="003D308C" w:rsidRDefault="003D308C" w:rsidP="003D308C">
      <w:pPr>
        <w:pStyle w:val="a3"/>
        <w:tabs>
          <w:tab w:val="left" w:pos="993"/>
        </w:tabs>
        <w:ind w:right="-1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3D308C" w:rsidRPr="003D308C" w:rsidRDefault="003D308C" w:rsidP="003D308C">
      <w:pPr>
        <w:pStyle w:val="a3"/>
        <w:tabs>
          <w:tab w:val="left" w:pos="993"/>
        </w:tabs>
        <w:ind w:right="-1"/>
        <w:rPr>
          <w:color w:val="000000" w:themeColor="text1"/>
          <w:sz w:val="28"/>
          <w:szCs w:val="28"/>
        </w:rPr>
      </w:pPr>
    </w:p>
    <w:p w:rsidR="003D308C" w:rsidRPr="003D308C" w:rsidRDefault="003D308C" w:rsidP="003D308C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3D308C">
        <w:rPr>
          <w:color w:val="000000" w:themeColor="text1"/>
          <w:sz w:val="28"/>
          <w:szCs w:val="28"/>
        </w:rPr>
        <w:t>АКТ № ___________ от ________________</w:t>
      </w:r>
    </w:p>
    <w:p w:rsidR="003D308C" w:rsidRPr="003D308C" w:rsidRDefault="003D308C" w:rsidP="003D308C">
      <w:pPr>
        <w:rPr>
          <w:rFonts w:eastAsiaTheme="minorHAnsi"/>
          <w:color w:val="000000" w:themeColor="text1"/>
        </w:rPr>
      </w:pPr>
    </w:p>
    <w:p w:rsidR="003D308C" w:rsidRPr="003D308C" w:rsidRDefault="003D308C" w:rsidP="003D308C">
      <w:pPr>
        <w:autoSpaceDE w:val="0"/>
        <w:autoSpaceDN w:val="0"/>
        <w:adjustRightInd w:val="0"/>
        <w:ind w:firstLine="567"/>
        <w:jc w:val="center"/>
        <w:rPr>
          <w:color w:val="000000" w:themeColor="text1"/>
          <w:sz w:val="28"/>
          <w:szCs w:val="28"/>
        </w:rPr>
      </w:pPr>
      <w:r w:rsidRPr="003D308C">
        <w:rPr>
          <w:color w:val="000000" w:themeColor="text1"/>
          <w:sz w:val="28"/>
          <w:szCs w:val="28"/>
        </w:rPr>
        <w:t>о результатах контроля качества предоставления гражданам</w:t>
      </w:r>
    </w:p>
    <w:p w:rsidR="003D308C" w:rsidRPr="003D308C" w:rsidRDefault="003D308C" w:rsidP="003D308C">
      <w:pPr>
        <w:autoSpaceDE w:val="0"/>
        <w:autoSpaceDN w:val="0"/>
        <w:adjustRightInd w:val="0"/>
        <w:ind w:firstLine="567"/>
        <w:jc w:val="center"/>
        <w:rPr>
          <w:color w:val="000000" w:themeColor="text1"/>
          <w:sz w:val="28"/>
          <w:szCs w:val="28"/>
        </w:rPr>
      </w:pPr>
      <w:r w:rsidRPr="003D308C">
        <w:rPr>
          <w:color w:val="000000" w:themeColor="text1"/>
          <w:sz w:val="28"/>
          <w:szCs w:val="28"/>
        </w:rPr>
        <w:t>пожилого возраста и инвалидам, нуждающимся в уходе, социальных услуг по уходу, включенных в социальный пакет долговременного ухода</w:t>
      </w:r>
    </w:p>
    <w:p w:rsidR="003D308C" w:rsidRPr="003D308C" w:rsidRDefault="003D308C" w:rsidP="003D308C">
      <w:pPr>
        <w:rPr>
          <w:rFonts w:eastAsiaTheme="minorHAnsi"/>
          <w:color w:val="000000" w:themeColor="text1"/>
        </w:rPr>
      </w:pPr>
    </w:p>
    <w:p w:rsidR="003D308C" w:rsidRPr="003D308C" w:rsidRDefault="003D308C" w:rsidP="003D308C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3D308C">
        <w:rPr>
          <w:color w:val="000000" w:themeColor="text1"/>
          <w:sz w:val="28"/>
          <w:szCs w:val="28"/>
        </w:rPr>
        <w:t>________________________________________________________________</w:t>
      </w:r>
      <w:r w:rsidR="00645F2F">
        <w:rPr>
          <w:color w:val="000000" w:themeColor="text1"/>
          <w:sz w:val="28"/>
          <w:szCs w:val="28"/>
        </w:rPr>
        <w:t>____</w:t>
      </w:r>
      <w:r w:rsidRPr="003D308C">
        <w:rPr>
          <w:color w:val="000000" w:themeColor="text1"/>
        </w:rPr>
        <w:t xml:space="preserve"> </w:t>
      </w:r>
    </w:p>
    <w:p w:rsidR="003D308C" w:rsidRDefault="003D308C" w:rsidP="003D308C">
      <w:pPr>
        <w:rPr>
          <w:rFonts w:eastAsiaTheme="minorHAnsi"/>
          <w:color w:val="000000" w:themeColor="text1"/>
        </w:rPr>
      </w:pPr>
      <w:r w:rsidRPr="003D308C">
        <w:rPr>
          <w:rFonts w:eastAsiaTheme="minorHAnsi"/>
          <w:color w:val="000000" w:themeColor="text1"/>
        </w:rPr>
        <w:t>__________________________________________________</w:t>
      </w:r>
      <w:r w:rsidR="00645F2F">
        <w:rPr>
          <w:rFonts w:eastAsiaTheme="minorHAnsi"/>
          <w:color w:val="000000" w:themeColor="text1"/>
        </w:rPr>
        <w:t>______________________________</w:t>
      </w:r>
    </w:p>
    <w:p w:rsidR="00645F2F" w:rsidRPr="003D308C" w:rsidRDefault="00645F2F" w:rsidP="003D308C">
      <w:pPr>
        <w:rPr>
          <w:color w:val="000000" w:themeColor="text1"/>
        </w:rPr>
      </w:pPr>
    </w:p>
    <w:p w:rsidR="003D308C" w:rsidRPr="003D308C" w:rsidRDefault="003D308C" w:rsidP="003D308C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3D308C">
        <w:rPr>
          <w:color w:val="000000" w:themeColor="text1"/>
        </w:rPr>
        <w:t>(муниципальный район (городской округ), должность лица, осуществляющего контроль качества, фамилия, имя, отчество, должность)</w:t>
      </w:r>
    </w:p>
    <w:p w:rsidR="003D308C" w:rsidRPr="003D308C" w:rsidRDefault="003D308C" w:rsidP="003D308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3D308C">
        <w:rPr>
          <w:color w:val="000000" w:themeColor="text1"/>
          <w:sz w:val="28"/>
          <w:szCs w:val="28"/>
        </w:rPr>
        <w:t>с целью контроля качества оказания социальных услуг в ________________________________________________________</w:t>
      </w:r>
      <w:r w:rsidR="00645F2F">
        <w:rPr>
          <w:color w:val="000000" w:themeColor="text1"/>
          <w:sz w:val="28"/>
          <w:szCs w:val="28"/>
        </w:rPr>
        <w:t>____________</w:t>
      </w:r>
    </w:p>
    <w:p w:rsidR="003D308C" w:rsidRPr="003D308C" w:rsidRDefault="003D308C" w:rsidP="003D308C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3D308C">
        <w:rPr>
          <w:color w:val="000000" w:themeColor="text1"/>
          <w:sz w:val="28"/>
          <w:szCs w:val="28"/>
        </w:rPr>
        <w:t>______________________________________</w:t>
      </w:r>
      <w:r w:rsidR="00645F2F">
        <w:rPr>
          <w:color w:val="000000" w:themeColor="text1"/>
          <w:sz w:val="28"/>
          <w:szCs w:val="28"/>
        </w:rPr>
        <w:t xml:space="preserve">______________________________ </w:t>
      </w:r>
      <w:r w:rsidRPr="003D308C">
        <w:rPr>
          <w:color w:val="000000" w:themeColor="text1"/>
        </w:rPr>
        <w:t>(наименование поставщика социальных услуг,</w:t>
      </w:r>
    </w:p>
    <w:p w:rsidR="003D308C" w:rsidRPr="003D308C" w:rsidRDefault="003D308C" w:rsidP="003D308C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3D308C">
        <w:rPr>
          <w:color w:val="000000" w:themeColor="text1"/>
        </w:rPr>
        <w:t>должностное лицо поставщика социальных услуг)</w:t>
      </w:r>
    </w:p>
    <w:p w:rsidR="003D308C" w:rsidRPr="003D308C" w:rsidRDefault="003D308C" w:rsidP="003D308C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3D308C">
        <w:rPr>
          <w:color w:val="000000" w:themeColor="text1"/>
          <w:sz w:val="28"/>
          <w:szCs w:val="28"/>
        </w:rPr>
        <w:t xml:space="preserve">осуществлен выход </w:t>
      </w:r>
      <w:r w:rsidR="00645F2F">
        <w:rPr>
          <w:color w:val="000000" w:themeColor="text1"/>
          <w:sz w:val="28"/>
          <w:szCs w:val="28"/>
        </w:rPr>
        <w:t>п</w:t>
      </w:r>
      <w:r w:rsidRPr="003D308C">
        <w:rPr>
          <w:color w:val="000000" w:themeColor="text1"/>
          <w:sz w:val="28"/>
          <w:szCs w:val="28"/>
        </w:rPr>
        <w:t>о:</w:t>
      </w:r>
      <w:r w:rsidR="00645F2F">
        <w:rPr>
          <w:color w:val="000000" w:themeColor="text1"/>
          <w:sz w:val="28"/>
          <w:szCs w:val="28"/>
        </w:rPr>
        <w:t xml:space="preserve"> </w:t>
      </w:r>
      <w:r w:rsidRPr="003D308C">
        <w:rPr>
          <w:color w:val="000000" w:themeColor="text1"/>
          <w:sz w:val="28"/>
          <w:szCs w:val="28"/>
        </w:rPr>
        <w:t>________________________________________________</w:t>
      </w:r>
    </w:p>
    <w:p w:rsidR="003D308C" w:rsidRPr="003D308C" w:rsidRDefault="003D308C" w:rsidP="003D308C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3D308C">
        <w:rPr>
          <w:color w:val="000000" w:themeColor="text1"/>
          <w:sz w:val="28"/>
          <w:szCs w:val="28"/>
        </w:rPr>
        <w:t>______________________________________</w:t>
      </w:r>
      <w:r w:rsidR="00645F2F">
        <w:rPr>
          <w:color w:val="000000" w:themeColor="text1"/>
          <w:sz w:val="28"/>
          <w:szCs w:val="28"/>
        </w:rPr>
        <w:t>______________________________</w:t>
      </w:r>
    </w:p>
    <w:p w:rsidR="003D308C" w:rsidRPr="003D308C" w:rsidRDefault="003D308C" w:rsidP="003D308C">
      <w:pPr>
        <w:autoSpaceDE w:val="0"/>
        <w:autoSpaceDN w:val="0"/>
        <w:adjustRightInd w:val="0"/>
        <w:rPr>
          <w:color w:val="000000" w:themeColor="text1"/>
        </w:rPr>
      </w:pPr>
      <w:r w:rsidRPr="003D308C">
        <w:rPr>
          <w:color w:val="000000" w:themeColor="text1"/>
          <w:sz w:val="28"/>
          <w:szCs w:val="28"/>
        </w:rPr>
        <w:t xml:space="preserve">     </w:t>
      </w:r>
      <w:r w:rsidR="00645F2F">
        <w:rPr>
          <w:color w:val="000000" w:themeColor="text1"/>
          <w:sz w:val="28"/>
          <w:szCs w:val="28"/>
        </w:rPr>
        <w:t xml:space="preserve">                     </w:t>
      </w:r>
      <w:r w:rsidRPr="003D308C">
        <w:rPr>
          <w:color w:val="000000" w:themeColor="text1"/>
          <w:sz w:val="28"/>
          <w:szCs w:val="28"/>
        </w:rPr>
        <w:t xml:space="preserve">   (</w:t>
      </w:r>
      <w:r w:rsidRPr="003D308C">
        <w:rPr>
          <w:color w:val="000000" w:themeColor="text1"/>
        </w:rPr>
        <w:t>указать количество адресов получателей услуг</w:t>
      </w:r>
      <w:r w:rsidR="00645F2F">
        <w:rPr>
          <w:color w:val="000000" w:themeColor="text1"/>
        </w:rPr>
        <w:t>,</w:t>
      </w:r>
      <w:r w:rsidRPr="003D308C">
        <w:rPr>
          <w:color w:val="000000" w:themeColor="text1"/>
        </w:rPr>
        <w:t xml:space="preserve"> по которым был выезд)</w:t>
      </w:r>
    </w:p>
    <w:p w:rsidR="003D308C" w:rsidRPr="003D308C" w:rsidRDefault="003D308C" w:rsidP="003D308C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3D308C">
        <w:rPr>
          <w:color w:val="000000" w:themeColor="text1"/>
          <w:sz w:val="28"/>
          <w:szCs w:val="28"/>
        </w:rPr>
        <w:t xml:space="preserve">проведен телефонный </w:t>
      </w:r>
      <w:r w:rsidR="00645F2F">
        <w:rPr>
          <w:color w:val="000000" w:themeColor="text1"/>
          <w:sz w:val="28"/>
          <w:szCs w:val="28"/>
        </w:rPr>
        <w:t>р</w:t>
      </w:r>
      <w:r w:rsidRPr="003D308C">
        <w:rPr>
          <w:color w:val="000000" w:themeColor="text1"/>
          <w:sz w:val="28"/>
          <w:szCs w:val="28"/>
        </w:rPr>
        <w:t>азговор:</w:t>
      </w:r>
      <w:r w:rsidR="00645F2F">
        <w:rPr>
          <w:color w:val="000000" w:themeColor="text1"/>
          <w:sz w:val="28"/>
          <w:szCs w:val="28"/>
        </w:rPr>
        <w:t xml:space="preserve"> </w:t>
      </w:r>
      <w:r w:rsidRPr="003D308C">
        <w:rPr>
          <w:color w:val="000000" w:themeColor="text1"/>
          <w:sz w:val="28"/>
          <w:szCs w:val="28"/>
        </w:rPr>
        <w:t>________________________________________</w:t>
      </w:r>
    </w:p>
    <w:p w:rsidR="003D308C" w:rsidRPr="003D308C" w:rsidRDefault="003D308C" w:rsidP="003D308C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3D308C">
        <w:rPr>
          <w:color w:val="000000" w:themeColor="text1"/>
          <w:sz w:val="28"/>
          <w:szCs w:val="28"/>
        </w:rPr>
        <w:t>______________________________________</w:t>
      </w:r>
      <w:r w:rsidR="00645F2F">
        <w:rPr>
          <w:color w:val="000000" w:themeColor="text1"/>
          <w:sz w:val="28"/>
          <w:szCs w:val="28"/>
        </w:rPr>
        <w:t>______________________________</w:t>
      </w:r>
    </w:p>
    <w:p w:rsidR="003D308C" w:rsidRPr="003D308C" w:rsidRDefault="003D308C" w:rsidP="003D308C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3D308C">
        <w:rPr>
          <w:color w:val="000000" w:themeColor="text1"/>
          <w:sz w:val="28"/>
          <w:szCs w:val="28"/>
        </w:rPr>
        <w:t>(</w:t>
      </w:r>
      <w:r w:rsidRPr="003D308C">
        <w:rPr>
          <w:color w:val="000000" w:themeColor="text1"/>
        </w:rPr>
        <w:t>указать количество получателей услуг</w:t>
      </w:r>
      <w:r w:rsidR="00645F2F">
        <w:rPr>
          <w:color w:val="000000" w:themeColor="text1"/>
        </w:rPr>
        <w:t>,</w:t>
      </w:r>
      <w:r w:rsidRPr="003D308C">
        <w:rPr>
          <w:color w:val="000000" w:themeColor="text1"/>
        </w:rPr>
        <w:t xml:space="preserve"> с которыми был проведен телефонный разговор)</w:t>
      </w:r>
    </w:p>
    <w:p w:rsidR="003D308C" w:rsidRPr="003D308C" w:rsidRDefault="003D308C" w:rsidP="003D308C">
      <w:pPr>
        <w:autoSpaceDE w:val="0"/>
        <w:autoSpaceDN w:val="0"/>
        <w:adjustRightInd w:val="0"/>
        <w:ind w:firstLine="567"/>
        <w:rPr>
          <w:color w:val="000000" w:themeColor="text1"/>
          <w:sz w:val="28"/>
          <w:szCs w:val="28"/>
        </w:rPr>
      </w:pPr>
      <w:r w:rsidRPr="003D308C">
        <w:rPr>
          <w:color w:val="000000" w:themeColor="text1"/>
          <w:sz w:val="28"/>
          <w:szCs w:val="28"/>
        </w:rPr>
        <w:t>1. Результаты контрольного мероприятия:</w:t>
      </w:r>
    </w:p>
    <w:p w:rsidR="003D308C" w:rsidRPr="003D308C" w:rsidRDefault="003D308C" w:rsidP="003D308C">
      <w:pPr>
        <w:tabs>
          <w:tab w:val="left" w:pos="993"/>
        </w:tabs>
        <w:ind w:right="-1"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3D308C">
        <w:rPr>
          <w:color w:val="000000" w:themeColor="text1"/>
          <w:sz w:val="28"/>
          <w:szCs w:val="28"/>
        </w:rPr>
        <w:t>1.1 По итогам посещения установлено:</w:t>
      </w:r>
    </w:p>
    <w:tbl>
      <w:tblPr>
        <w:tblStyle w:val="a4"/>
        <w:tblW w:w="10344" w:type="dxa"/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1559"/>
        <w:gridCol w:w="1843"/>
        <w:gridCol w:w="1417"/>
        <w:gridCol w:w="1985"/>
        <w:gridCol w:w="2127"/>
      </w:tblGrid>
      <w:tr w:rsidR="003D308C" w:rsidRPr="003D308C" w:rsidTr="00645F2F">
        <w:tc>
          <w:tcPr>
            <w:tcW w:w="421" w:type="dxa"/>
          </w:tcPr>
          <w:p w:rsidR="003D308C" w:rsidRPr="003D308C" w:rsidRDefault="003D308C" w:rsidP="00382D66">
            <w:pPr>
              <w:tabs>
                <w:tab w:val="left" w:pos="993"/>
              </w:tabs>
              <w:ind w:right="-1"/>
              <w:jc w:val="both"/>
              <w:rPr>
                <w:rFonts w:eastAsiaTheme="minorEastAsia"/>
                <w:color w:val="000000" w:themeColor="text1"/>
                <w:szCs w:val="28"/>
              </w:rPr>
            </w:pPr>
            <w:r w:rsidRPr="003D308C">
              <w:rPr>
                <w:rFonts w:eastAsiaTheme="minorEastAsia"/>
                <w:color w:val="000000" w:themeColor="text1"/>
                <w:szCs w:val="28"/>
              </w:rPr>
              <w:t>№ п/п</w:t>
            </w:r>
          </w:p>
        </w:tc>
        <w:tc>
          <w:tcPr>
            <w:tcW w:w="992" w:type="dxa"/>
          </w:tcPr>
          <w:p w:rsidR="003D308C" w:rsidRPr="003D308C" w:rsidRDefault="003D308C" w:rsidP="00382D66">
            <w:pPr>
              <w:tabs>
                <w:tab w:val="left" w:pos="993"/>
              </w:tabs>
              <w:ind w:right="-1"/>
              <w:jc w:val="both"/>
              <w:rPr>
                <w:rFonts w:eastAsiaTheme="minorEastAsia"/>
                <w:color w:val="000000" w:themeColor="text1"/>
                <w:szCs w:val="28"/>
              </w:rPr>
            </w:pPr>
            <w:r w:rsidRPr="003D308C">
              <w:rPr>
                <w:rFonts w:eastAsiaTheme="minorEastAsia"/>
                <w:color w:val="000000" w:themeColor="text1"/>
                <w:szCs w:val="28"/>
              </w:rPr>
              <w:t xml:space="preserve">Фамилия, имя, </w:t>
            </w:r>
            <w:proofErr w:type="spellStart"/>
            <w:r w:rsidRPr="003D308C">
              <w:rPr>
                <w:rFonts w:eastAsiaTheme="minorEastAsia"/>
                <w:color w:val="000000" w:themeColor="text1"/>
                <w:szCs w:val="28"/>
              </w:rPr>
              <w:t>отчест</w:t>
            </w:r>
            <w:proofErr w:type="spellEnd"/>
          </w:p>
          <w:p w:rsidR="003D308C" w:rsidRPr="003D308C" w:rsidRDefault="003D308C" w:rsidP="00382D66">
            <w:pPr>
              <w:tabs>
                <w:tab w:val="left" w:pos="993"/>
              </w:tabs>
              <w:ind w:right="-1"/>
              <w:jc w:val="both"/>
              <w:rPr>
                <w:rFonts w:eastAsiaTheme="minorEastAsia"/>
                <w:color w:val="000000" w:themeColor="text1"/>
                <w:szCs w:val="28"/>
              </w:rPr>
            </w:pPr>
            <w:r w:rsidRPr="003D308C">
              <w:rPr>
                <w:rFonts w:eastAsiaTheme="minorEastAsia"/>
                <w:color w:val="000000" w:themeColor="text1"/>
                <w:szCs w:val="28"/>
              </w:rPr>
              <w:t>во  получателей социал</w:t>
            </w:r>
            <w:r w:rsidRPr="003D308C">
              <w:rPr>
                <w:rFonts w:eastAsiaTheme="minorEastAsia"/>
                <w:color w:val="000000" w:themeColor="text1"/>
                <w:szCs w:val="28"/>
              </w:rPr>
              <w:lastRenderedPageBreak/>
              <w:t>ьных услуг</w:t>
            </w:r>
          </w:p>
        </w:tc>
        <w:tc>
          <w:tcPr>
            <w:tcW w:w="1559" w:type="dxa"/>
          </w:tcPr>
          <w:p w:rsidR="003D308C" w:rsidRPr="003D308C" w:rsidRDefault="003D308C" w:rsidP="00382D66">
            <w:pPr>
              <w:tabs>
                <w:tab w:val="left" w:pos="993"/>
              </w:tabs>
              <w:ind w:left="-103" w:right="-1" w:firstLine="103"/>
              <w:jc w:val="both"/>
              <w:rPr>
                <w:rFonts w:eastAsiaTheme="minorEastAsia"/>
                <w:color w:val="000000" w:themeColor="text1"/>
                <w:szCs w:val="28"/>
              </w:rPr>
            </w:pPr>
            <w:r w:rsidRPr="003D308C">
              <w:rPr>
                <w:rFonts w:eastAsiaTheme="minorEastAsia"/>
                <w:color w:val="000000" w:themeColor="text1"/>
                <w:szCs w:val="28"/>
              </w:rPr>
              <w:lastRenderedPageBreak/>
              <w:t xml:space="preserve">Перечень рекомендуемых социальных услуг, входящих в социальный пакет </w:t>
            </w:r>
            <w:r w:rsidRPr="003D308C">
              <w:rPr>
                <w:rFonts w:eastAsiaTheme="minorEastAsia"/>
                <w:color w:val="000000" w:themeColor="text1"/>
                <w:szCs w:val="28"/>
              </w:rPr>
              <w:lastRenderedPageBreak/>
              <w:t>долговременного ухода (количество)</w:t>
            </w:r>
          </w:p>
        </w:tc>
        <w:tc>
          <w:tcPr>
            <w:tcW w:w="1843" w:type="dxa"/>
          </w:tcPr>
          <w:p w:rsidR="003D308C" w:rsidRPr="003D308C" w:rsidRDefault="003D308C" w:rsidP="00382D66">
            <w:pPr>
              <w:tabs>
                <w:tab w:val="left" w:pos="993"/>
              </w:tabs>
              <w:ind w:right="-1"/>
              <w:jc w:val="both"/>
              <w:rPr>
                <w:rFonts w:eastAsiaTheme="minorEastAsia"/>
                <w:color w:val="000000" w:themeColor="text1"/>
                <w:szCs w:val="28"/>
              </w:rPr>
            </w:pPr>
            <w:r w:rsidRPr="003D308C">
              <w:rPr>
                <w:rFonts w:eastAsiaTheme="minorEastAsia"/>
                <w:color w:val="000000" w:themeColor="text1"/>
                <w:szCs w:val="28"/>
              </w:rPr>
              <w:lastRenderedPageBreak/>
              <w:t xml:space="preserve">Причина расхождения перечня рекомендуемых и предоставляемых социальных услуг по уходу </w:t>
            </w:r>
            <w:r w:rsidRPr="003D308C">
              <w:rPr>
                <w:color w:val="000000" w:themeColor="text1"/>
                <w:sz w:val="22"/>
              </w:rPr>
              <w:lastRenderedPageBreak/>
              <w:t>(отсутствие необходимости, отказ и т.д.)</w:t>
            </w:r>
          </w:p>
        </w:tc>
        <w:tc>
          <w:tcPr>
            <w:tcW w:w="1417" w:type="dxa"/>
          </w:tcPr>
          <w:p w:rsidR="003D308C" w:rsidRPr="003D308C" w:rsidRDefault="003D308C" w:rsidP="00382D66">
            <w:pPr>
              <w:tabs>
                <w:tab w:val="left" w:pos="993"/>
              </w:tabs>
              <w:ind w:right="-1"/>
              <w:jc w:val="both"/>
              <w:rPr>
                <w:rFonts w:eastAsiaTheme="minorEastAsia"/>
                <w:color w:val="000000" w:themeColor="text1"/>
                <w:szCs w:val="28"/>
              </w:rPr>
            </w:pPr>
            <w:r w:rsidRPr="003D308C">
              <w:rPr>
                <w:color w:val="000000" w:themeColor="text1"/>
                <w:sz w:val="22"/>
              </w:rPr>
              <w:lastRenderedPageBreak/>
              <w:t>Соблюдение периодичности предоставления социальных услуг по уходу (да/нет)</w:t>
            </w:r>
          </w:p>
        </w:tc>
        <w:tc>
          <w:tcPr>
            <w:tcW w:w="1985" w:type="dxa"/>
          </w:tcPr>
          <w:p w:rsidR="003D308C" w:rsidRPr="003D308C" w:rsidRDefault="003D308C" w:rsidP="00645F2F">
            <w:pPr>
              <w:tabs>
                <w:tab w:val="left" w:pos="993"/>
              </w:tabs>
              <w:ind w:right="-1"/>
              <w:jc w:val="both"/>
              <w:rPr>
                <w:rFonts w:eastAsiaTheme="minorEastAsia"/>
                <w:color w:val="000000" w:themeColor="text1"/>
                <w:szCs w:val="28"/>
              </w:rPr>
            </w:pPr>
            <w:r w:rsidRPr="003D308C">
              <w:rPr>
                <w:rFonts w:eastAsiaTheme="minorEastAsia"/>
                <w:color w:val="000000" w:themeColor="text1"/>
                <w:szCs w:val="28"/>
              </w:rPr>
              <w:t xml:space="preserve">Соответствия оказываемых социальных услуг по уходу рекомендуемым стандартам социальных услуг по уходу, </w:t>
            </w:r>
            <w:r w:rsidRPr="003D308C">
              <w:rPr>
                <w:rFonts w:eastAsiaTheme="minorEastAsia"/>
                <w:color w:val="000000" w:themeColor="text1"/>
                <w:szCs w:val="28"/>
              </w:rPr>
              <w:lastRenderedPageBreak/>
              <w:t xml:space="preserve">включаемым в социальный пакет </w:t>
            </w:r>
            <w:proofErr w:type="spellStart"/>
            <w:r w:rsidRPr="003D308C">
              <w:rPr>
                <w:rFonts w:eastAsiaTheme="minorEastAsia"/>
                <w:color w:val="000000" w:themeColor="text1"/>
                <w:szCs w:val="28"/>
              </w:rPr>
              <w:t>долговремен</w:t>
            </w:r>
            <w:r w:rsidR="00645F2F">
              <w:rPr>
                <w:rFonts w:eastAsiaTheme="minorEastAsia"/>
                <w:color w:val="000000" w:themeColor="text1"/>
                <w:szCs w:val="28"/>
              </w:rPr>
              <w:t>-</w:t>
            </w:r>
            <w:r w:rsidRPr="003D308C">
              <w:rPr>
                <w:rFonts w:eastAsiaTheme="minorEastAsia"/>
                <w:color w:val="000000" w:themeColor="text1"/>
                <w:szCs w:val="28"/>
              </w:rPr>
              <w:t>ного</w:t>
            </w:r>
            <w:proofErr w:type="spellEnd"/>
            <w:r w:rsidRPr="003D308C">
              <w:rPr>
                <w:rFonts w:eastAsiaTheme="minorEastAsia"/>
                <w:color w:val="000000" w:themeColor="text1"/>
                <w:szCs w:val="28"/>
              </w:rPr>
              <w:t xml:space="preserve"> ухода</w:t>
            </w:r>
          </w:p>
        </w:tc>
        <w:tc>
          <w:tcPr>
            <w:tcW w:w="2127" w:type="dxa"/>
          </w:tcPr>
          <w:p w:rsidR="003D308C" w:rsidRPr="003D308C" w:rsidRDefault="003D308C" w:rsidP="00382D66">
            <w:pPr>
              <w:tabs>
                <w:tab w:val="left" w:pos="993"/>
              </w:tabs>
              <w:ind w:right="-1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D308C">
              <w:rPr>
                <w:rFonts w:eastAsiaTheme="minorEastAsia"/>
                <w:color w:val="000000" w:themeColor="text1"/>
                <w:szCs w:val="28"/>
              </w:rPr>
              <w:lastRenderedPageBreak/>
              <w:t>Наличие документов, подтверждающих предоставление социальных услуг по уходу</w:t>
            </w:r>
          </w:p>
        </w:tc>
      </w:tr>
      <w:tr w:rsidR="003D308C" w:rsidRPr="003D308C" w:rsidTr="00645F2F">
        <w:tc>
          <w:tcPr>
            <w:tcW w:w="421" w:type="dxa"/>
          </w:tcPr>
          <w:p w:rsidR="003D308C" w:rsidRPr="003D308C" w:rsidRDefault="003D308C" w:rsidP="00382D66">
            <w:pPr>
              <w:tabs>
                <w:tab w:val="left" w:pos="993"/>
              </w:tabs>
              <w:ind w:right="-1"/>
              <w:jc w:val="both"/>
              <w:rPr>
                <w:rFonts w:eastAsiaTheme="minorEastAsia"/>
                <w:color w:val="000000" w:themeColor="text1"/>
                <w:szCs w:val="28"/>
              </w:rPr>
            </w:pPr>
          </w:p>
        </w:tc>
        <w:tc>
          <w:tcPr>
            <w:tcW w:w="992" w:type="dxa"/>
          </w:tcPr>
          <w:p w:rsidR="003D308C" w:rsidRPr="003D308C" w:rsidRDefault="003D308C" w:rsidP="00382D66">
            <w:pPr>
              <w:tabs>
                <w:tab w:val="left" w:pos="993"/>
              </w:tabs>
              <w:ind w:right="-1"/>
              <w:jc w:val="both"/>
              <w:rPr>
                <w:rFonts w:eastAsiaTheme="minorEastAsia"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3D308C" w:rsidRPr="003D308C" w:rsidRDefault="003D308C" w:rsidP="00382D66">
            <w:pPr>
              <w:tabs>
                <w:tab w:val="left" w:pos="993"/>
              </w:tabs>
              <w:ind w:right="-1"/>
              <w:jc w:val="both"/>
              <w:rPr>
                <w:rFonts w:eastAsiaTheme="minorEastAsia"/>
                <w:color w:val="000000" w:themeColor="text1"/>
                <w:szCs w:val="28"/>
              </w:rPr>
            </w:pPr>
          </w:p>
        </w:tc>
        <w:tc>
          <w:tcPr>
            <w:tcW w:w="1843" w:type="dxa"/>
          </w:tcPr>
          <w:p w:rsidR="003D308C" w:rsidRPr="003D308C" w:rsidRDefault="003D308C" w:rsidP="00382D66">
            <w:pPr>
              <w:tabs>
                <w:tab w:val="left" w:pos="993"/>
              </w:tabs>
              <w:ind w:right="-1"/>
              <w:jc w:val="both"/>
              <w:rPr>
                <w:rFonts w:eastAsiaTheme="minorEastAsia"/>
                <w:color w:val="000000" w:themeColor="text1"/>
                <w:szCs w:val="28"/>
              </w:rPr>
            </w:pPr>
          </w:p>
        </w:tc>
        <w:tc>
          <w:tcPr>
            <w:tcW w:w="1417" w:type="dxa"/>
          </w:tcPr>
          <w:p w:rsidR="003D308C" w:rsidRPr="003D308C" w:rsidRDefault="003D308C" w:rsidP="00382D66">
            <w:pPr>
              <w:tabs>
                <w:tab w:val="left" w:pos="993"/>
              </w:tabs>
              <w:ind w:right="-1"/>
              <w:jc w:val="both"/>
              <w:rPr>
                <w:rFonts w:eastAsiaTheme="minorEastAsia"/>
                <w:color w:val="000000" w:themeColor="text1"/>
                <w:szCs w:val="28"/>
              </w:rPr>
            </w:pPr>
          </w:p>
        </w:tc>
        <w:tc>
          <w:tcPr>
            <w:tcW w:w="1985" w:type="dxa"/>
          </w:tcPr>
          <w:p w:rsidR="003D308C" w:rsidRPr="003D308C" w:rsidRDefault="003D308C" w:rsidP="00382D66">
            <w:pPr>
              <w:tabs>
                <w:tab w:val="left" w:pos="993"/>
              </w:tabs>
              <w:ind w:right="-1"/>
              <w:jc w:val="both"/>
              <w:rPr>
                <w:rFonts w:eastAsiaTheme="minorEastAsia"/>
                <w:color w:val="000000" w:themeColor="text1"/>
                <w:szCs w:val="28"/>
              </w:rPr>
            </w:pPr>
          </w:p>
        </w:tc>
        <w:tc>
          <w:tcPr>
            <w:tcW w:w="2127" w:type="dxa"/>
          </w:tcPr>
          <w:p w:rsidR="003D308C" w:rsidRPr="003D308C" w:rsidRDefault="003D308C" w:rsidP="00382D66">
            <w:pPr>
              <w:tabs>
                <w:tab w:val="left" w:pos="993"/>
              </w:tabs>
              <w:ind w:right="-1"/>
              <w:jc w:val="both"/>
              <w:rPr>
                <w:rFonts w:eastAsiaTheme="minorEastAsia"/>
                <w:color w:val="000000" w:themeColor="text1"/>
                <w:szCs w:val="28"/>
              </w:rPr>
            </w:pPr>
          </w:p>
        </w:tc>
      </w:tr>
      <w:tr w:rsidR="003D308C" w:rsidRPr="003D308C" w:rsidTr="00645F2F">
        <w:tc>
          <w:tcPr>
            <w:tcW w:w="421" w:type="dxa"/>
          </w:tcPr>
          <w:p w:rsidR="003D308C" w:rsidRPr="003D308C" w:rsidRDefault="003D308C" w:rsidP="00382D66">
            <w:pPr>
              <w:tabs>
                <w:tab w:val="left" w:pos="993"/>
              </w:tabs>
              <w:ind w:right="-1"/>
              <w:jc w:val="both"/>
              <w:rPr>
                <w:rFonts w:eastAsiaTheme="minorEastAsia"/>
                <w:color w:val="000000" w:themeColor="text1"/>
                <w:szCs w:val="28"/>
              </w:rPr>
            </w:pPr>
          </w:p>
        </w:tc>
        <w:tc>
          <w:tcPr>
            <w:tcW w:w="992" w:type="dxa"/>
          </w:tcPr>
          <w:p w:rsidR="003D308C" w:rsidRPr="003D308C" w:rsidRDefault="003D308C" w:rsidP="00382D66">
            <w:pPr>
              <w:tabs>
                <w:tab w:val="left" w:pos="993"/>
              </w:tabs>
              <w:ind w:right="-1"/>
              <w:jc w:val="both"/>
              <w:rPr>
                <w:rFonts w:eastAsiaTheme="minorEastAsia"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3D308C" w:rsidRPr="003D308C" w:rsidRDefault="003D308C" w:rsidP="00382D66">
            <w:pPr>
              <w:tabs>
                <w:tab w:val="left" w:pos="993"/>
              </w:tabs>
              <w:ind w:right="-1"/>
              <w:jc w:val="both"/>
              <w:rPr>
                <w:rFonts w:eastAsiaTheme="minorEastAsia"/>
                <w:color w:val="000000" w:themeColor="text1"/>
                <w:szCs w:val="28"/>
              </w:rPr>
            </w:pPr>
          </w:p>
        </w:tc>
        <w:tc>
          <w:tcPr>
            <w:tcW w:w="1843" w:type="dxa"/>
          </w:tcPr>
          <w:p w:rsidR="003D308C" w:rsidRPr="003D308C" w:rsidRDefault="003D308C" w:rsidP="00382D66">
            <w:pPr>
              <w:tabs>
                <w:tab w:val="left" w:pos="993"/>
              </w:tabs>
              <w:ind w:right="-1"/>
              <w:jc w:val="both"/>
              <w:rPr>
                <w:rFonts w:eastAsiaTheme="minorEastAsia"/>
                <w:color w:val="000000" w:themeColor="text1"/>
                <w:szCs w:val="28"/>
              </w:rPr>
            </w:pPr>
          </w:p>
        </w:tc>
        <w:tc>
          <w:tcPr>
            <w:tcW w:w="1417" w:type="dxa"/>
          </w:tcPr>
          <w:p w:rsidR="003D308C" w:rsidRPr="003D308C" w:rsidRDefault="003D308C" w:rsidP="00382D66">
            <w:pPr>
              <w:tabs>
                <w:tab w:val="left" w:pos="993"/>
              </w:tabs>
              <w:ind w:right="-1"/>
              <w:jc w:val="both"/>
              <w:rPr>
                <w:rFonts w:eastAsiaTheme="minorEastAsia"/>
                <w:color w:val="000000" w:themeColor="text1"/>
                <w:szCs w:val="28"/>
              </w:rPr>
            </w:pPr>
          </w:p>
        </w:tc>
        <w:tc>
          <w:tcPr>
            <w:tcW w:w="1985" w:type="dxa"/>
          </w:tcPr>
          <w:p w:rsidR="003D308C" w:rsidRPr="003D308C" w:rsidRDefault="003D308C" w:rsidP="00382D66">
            <w:pPr>
              <w:tabs>
                <w:tab w:val="left" w:pos="993"/>
              </w:tabs>
              <w:ind w:right="-1"/>
              <w:jc w:val="both"/>
              <w:rPr>
                <w:rFonts w:eastAsiaTheme="minorEastAsia"/>
                <w:color w:val="000000" w:themeColor="text1"/>
                <w:szCs w:val="28"/>
              </w:rPr>
            </w:pPr>
          </w:p>
        </w:tc>
        <w:tc>
          <w:tcPr>
            <w:tcW w:w="2127" w:type="dxa"/>
          </w:tcPr>
          <w:p w:rsidR="003D308C" w:rsidRPr="003D308C" w:rsidRDefault="003D308C" w:rsidP="00382D66">
            <w:pPr>
              <w:tabs>
                <w:tab w:val="left" w:pos="993"/>
              </w:tabs>
              <w:ind w:right="-1"/>
              <w:jc w:val="both"/>
              <w:rPr>
                <w:rFonts w:eastAsiaTheme="minorEastAsia"/>
                <w:color w:val="000000" w:themeColor="text1"/>
                <w:szCs w:val="28"/>
              </w:rPr>
            </w:pPr>
          </w:p>
        </w:tc>
      </w:tr>
    </w:tbl>
    <w:p w:rsidR="003D308C" w:rsidRPr="003D308C" w:rsidRDefault="003D308C" w:rsidP="003D308C">
      <w:pPr>
        <w:tabs>
          <w:tab w:val="left" w:pos="993"/>
        </w:tabs>
        <w:ind w:right="-1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3D308C" w:rsidRPr="003D308C" w:rsidRDefault="003D308C" w:rsidP="003D308C">
      <w:pPr>
        <w:tabs>
          <w:tab w:val="left" w:pos="993"/>
        </w:tabs>
        <w:ind w:right="-1"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3D308C">
        <w:rPr>
          <w:color w:val="000000" w:themeColor="text1"/>
          <w:sz w:val="28"/>
          <w:szCs w:val="28"/>
        </w:rPr>
        <w:t xml:space="preserve">1.2 Результат беседы с получателем услуг </w:t>
      </w:r>
    </w:p>
    <w:tbl>
      <w:tblPr>
        <w:tblStyle w:val="a4"/>
        <w:tblW w:w="9786" w:type="dxa"/>
        <w:tblLayout w:type="fixed"/>
        <w:tblLook w:val="04A0" w:firstRow="1" w:lastRow="0" w:firstColumn="1" w:lastColumn="0" w:noHBand="0" w:noVBand="1"/>
      </w:tblPr>
      <w:tblGrid>
        <w:gridCol w:w="704"/>
        <w:gridCol w:w="1980"/>
        <w:gridCol w:w="2273"/>
        <w:gridCol w:w="3128"/>
        <w:gridCol w:w="1701"/>
      </w:tblGrid>
      <w:tr w:rsidR="003D308C" w:rsidRPr="003D308C" w:rsidTr="00382D66">
        <w:tc>
          <w:tcPr>
            <w:tcW w:w="704" w:type="dxa"/>
          </w:tcPr>
          <w:p w:rsidR="003D308C" w:rsidRPr="003D308C" w:rsidRDefault="003D308C" w:rsidP="00382D66">
            <w:pPr>
              <w:tabs>
                <w:tab w:val="left" w:pos="993"/>
              </w:tabs>
              <w:ind w:right="-1"/>
              <w:jc w:val="both"/>
              <w:rPr>
                <w:rFonts w:eastAsiaTheme="minorEastAsia"/>
                <w:color w:val="000000" w:themeColor="text1"/>
              </w:rPr>
            </w:pPr>
            <w:r w:rsidRPr="003D308C">
              <w:rPr>
                <w:rFonts w:eastAsiaTheme="minorEastAsia"/>
                <w:color w:val="000000" w:themeColor="text1"/>
              </w:rPr>
              <w:t>№ п/п/</w:t>
            </w:r>
          </w:p>
        </w:tc>
        <w:tc>
          <w:tcPr>
            <w:tcW w:w="1980" w:type="dxa"/>
          </w:tcPr>
          <w:p w:rsidR="003D308C" w:rsidRPr="003D308C" w:rsidRDefault="003D308C" w:rsidP="00382D66">
            <w:pPr>
              <w:tabs>
                <w:tab w:val="left" w:pos="993"/>
              </w:tabs>
              <w:ind w:right="-1"/>
              <w:jc w:val="both"/>
              <w:rPr>
                <w:rFonts w:eastAsiaTheme="minorEastAsia"/>
                <w:color w:val="000000" w:themeColor="text1"/>
              </w:rPr>
            </w:pPr>
            <w:r w:rsidRPr="003D308C">
              <w:rPr>
                <w:rFonts w:eastAsiaTheme="minorEastAsia"/>
                <w:color w:val="000000" w:themeColor="text1"/>
                <w:szCs w:val="28"/>
              </w:rPr>
              <w:t>Фамилия, имя, отчество  получателей социальных услуг</w:t>
            </w:r>
          </w:p>
        </w:tc>
        <w:tc>
          <w:tcPr>
            <w:tcW w:w="2273" w:type="dxa"/>
          </w:tcPr>
          <w:p w:rsidR="003D308C" w:rsidRPr="003D308C" w:rsidRDefault="003D308C" w:rsidP="00382D66">
            <w:pPr>
              <w:tabs>
                <w:tab w:val="left" w:pos="993"/>
              </w:tabs>
              <w:ind w:right="-1"/>
              <w:jc w:val="both"/>
              <w:rPr>
                <w:rFonts w:eastAsiaTheme="minorEastAsia"/>
                <w:color w:val="000000" w:themeColor="text1"/>
              </w:rPr>
            </w:pPr>
            <w:r w:rsidRPr="003D308C">
              <w:rPr>
                <w:rFonts w:eastAsiaTheme="minorEastAsia"/>
                <w:color w:val="000000" w:themeColor="text1"/>
              </w:rPr>
              <w:t>Наличие замечаний (если есть - указать)</w:t>
            </w:r>
          </w:p>
        </w:tc>
        <w:tc>
          <w:tcPr>
            <w:tcW w:w="3128" w:type="dxa"/>
          </w:tcPr>
          <w:p w:rsidR="003D308C" w:rsidRPr="003D308C" w:rsidRDefault="003D308C" w:rsidP="00382D66">
            <w:pPr>
              <w:tabs>
                <w:tab w:val="left" w:pos="993"/>
              </w:tabs>
              <w:ind w:right="-1"/>
              <w:jc w:val="both"/>
              <w:rPr>
                <w:rFonts w:eastAsiaTheme="minorEastAsia"/>
                <w:color w:val="000000" w:themeColor="text1"/>
              </w:rPr>
            </w:pPr>
            <w:r w:rsidRPr="003D308C">
              <w:rPr>
                <w:rFonts w:eastAsiaTheme="minorEastAsia"/>
                <w:color w:val="000000" w:themeColor="text1"/>
              </w:rPr>
              <w:t>Потребность в услугах по уходу (если есть - указать)</w:t>
            </w:r>
          </w:p>
        </w:tc>
        <w:tc>
          <w:tcPr>
            <w:tcW w:w="1701" w:type="dxa"/>
          </w:tcPr>
          <w:p w:rsidR="003D308C" w:rsidRPr="003D308C" w:rsidRDefault="003D308C" w:rsidP="00382D66">
            <w:pPr>
              <w:tabs>
                <w:tab w:val="left" w:pos="993"/>
              </w:tabs>
              <w:ind w:right="-1"/>
              <w:jc w:val="both"/>
              <w:rPr>
                <w:rFonts w:eastAsiaTheme="minorEastAsia"/>
                <w:color w:val="000000" w:themeColor="text1"/>
              </w:rPr>
            </w:pPr>
            <w:r w:rsidRPr="003D308C">
              <w:rPr>
                <w:rFonts w:eastAsiaTheme="minorEastAsia"/>
                <w:color w:val="000000" w:themeColor="text1"/>
              </w:rPr>
              <w:t>Примечания</w:t>
            </w:r>
          </w:p>
        </w:tc>
      </w:tr>
      <w:tr w:rsidR="003D308C" w:rsidRPr="003D308C" w:rsidTr="00382D66">
        <w:tc>
          <w:tcPr>
            <w:tcW w:w="704" w:type="dxa"/>
          </w:tcPr>
          <w:p w:rsidR="003D308C" w:rsidRPr="003D308C" w:rsidRDefault="003D308C" w:rsidP="00382D66">
            <w:pPr>
              <w:tabs>
                <w:tab w:val="left" w:pos="993"/>
              </w:tabs>
              <w:ind w:right="-1"/>
              <w:jc w:val="both"/>
              <w:rPr>
                <w:rFonts w:eastAsiaTheme="minorEastAsia"/>
                <w:color w:val="000000" w:themeColor="text1"/>
                <w:szCs w:val="28"/>
              </w:rPr>
            </w:pPr>
          </w:p>
        </w:tc>
        <w:tc>
          <w:tcPr>
            <w:tcW w:w="1980" w:type="dxa"/>
          </w:tcPr>
          <w:p w:rsidR="003D308C" w:rsidRPr="003D308C" w:rsidRDefault="003D308C" w:rsidP="00382D66">
            <w:pPr>
              <w:tabs>
                <w:tab w:val="left" w:pos="993"/>
              </w:tabs>
              <w:ind w:right="-1"/>
              <w:jc w:val="both"/>
              <w:rPr>
                <w:rFonts w:eastAsiaTheme="minorEastAsia"/>
                <w:color w:val="000000" w:themeColor="text1"/>
                <w:szCs w:val="28"/>
              </w:rPr>
            </w:pPr>
          </w:p>
        </w:tc>
        <w:tc>
          <w:tcPr>
            <w:tcW w:w="2273" w:type="dxa"/>
          </w:tcPr>
          <w:p w:rsidR="003D308C" w:rsidRPr="003D308C" w:rsidRDefault="003D308C" w:rsidP="00382D66">
            <w:pPr>
              <w:tabs>
                <w:tab w:val="left" w:pos="993"/>
              </w:tabs>
              <w:ind w:right="-1"/>
              <w:jc w:val="both"/>
              <w:rPr>
                <w:rFonts w:eastAsiaTheme="minorEastAsia"/>
                <w:color w:val="000000" w:themeColor="text1"/>
                <w:szCs w:val="28"/>
              </w:rPr>
            </w:pPr>
          </w:p>
        </w:tc>
        <w:tc>
          <w:tcPr>
            <w:tcW w:w="3128" w:type="dxa"/>
          </w:tcPr>
          <w:p w:rsidR="003D308C" w:rsidRPr="003D308C" w:rsidRDefault="003D308C" w:rsidP="00382D66">
            <w:pPr>
              <w:tabs>
                <w:tab w:val="left" w:pos="993"/>
              </w:tabs>
              <w:ind w:right="-1"/>
              <w:jc w:val="both"/>
              <w:rPr>
                <w:rFonts w:eastAsiaTheme="minorEastAsia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:rsidR="003D308C" w:rsidRPr="003D308C" w:rsidRDefault="003D308C" w:rsidP="00382D66">
            <w:pPr>
              <w:tabs>
                <w:tab w:val="left" w:pos="993"/>
              </w:tabs>
              <w:ind w:right="-1"/>
              <w:jc w:val="both"/>
              <w:rPr>
                <w:rFonts w:eastAsiaTheme="minorEastAsia"/>
                <w:color w:val="000000" w:themeColor="text1"/>
                <w:szCs w:val="28"/>
              </w:rPr>
            </w:pPr>
          </w:p>
        </w:tc>
      </w:tr>
      <w:tr w:rsidR="003D308C" w:rsidRPr="003D308C" w:rsidTr="00382D66">
        <w:tc>
          <w:tcPr>
            <w:tcW w:w="704" w:type="dxa"/>
          </w:tcPr>
          <w:p w:rsidR="003D308C" w:rsidRPr="003D308C" w:rsidRDefault="003D308C" w:rsidP="00382D66">
            <w:pPr>
              <w:tabs>
                <w:tab w:val="left" w:pos="993"/>
              </w:tabs>
              <w:ind w:right="-1"/>
              <w:jc w:val="both"/>
              <w:rPr>
                <w:rFonts w:eastAsiaTheme="minorEastAsia"/>
                <w:color w:val="000000" w:themeColor="text1"/>
                <w:szCs w:val="28"/>
              </w:rPr>
            </w:pPr>
          </w:p>
        </w:tc>
        <w:tc>
          <w:tcPr>
            <w:tcW w:w="1980" w:type="dxa"/>
          </w:tcPr>
          <w:p w:rsidR="003D308C" w:rsidRPr="003D308C" w:rsidRDefault="003D308C" w:rsidP="00382D66">
            <w:pPr>
              <w:tabs>
                <w:tab w:val="left" w:pos="993"/>
              </w:tabs>
              <w:ind w:right="-1"/>
              <w:jc w:val="both"/>
              <w:rPr>
                <w:rFonts w:eastAsiaTheme="minorEastAsia"/>
                <w:color w:val="000000" w:themeColor="text1"/>
                <w:szCs w:val="28"/>
              </w:rPr>
            </w:pPr>
          </w:p>
        </w:tc>
        <w:tc>
          <w:tcPr>
            <w:tcW w:w="2273" w:type="dxa"/>
          </w:tcPr>
          <w:p w:rsidR="003D308C" w:rsidRPr="003D308C" w:rsidRDefault="003D308C" w:rsidP="00382D66">
            <w:pPr>
              <w:tabs>
                <w:tab w:val="left" w:pos="993"/>
              </w:tabs>
              <w:ind w:right="-1"/>
              <w:jc w:val="both"/>
              <w:rPr>
                <w:rFonts w:eastAsiaTheme="minorEastAsia"/>
                <w:color w:val="000000" w:themeColor="text1"/>
                <w:szCs w:val="28"/>
              </w:rPr>
            </w:pPr>
          </w:p>
        </w:tc>
        <w:tc>
          <w:tcPr>
            <w:tcW w:w="3128" w:type="dxa"/>
          </w:tcPr>
          <w:p w:rsidR="003D308C" w:rsidRPr="003D308C" w:rsidRDefault="003D308C" w:rsidP="00382D66">
            <w:pPr>
              <w:tabs>
                <w:tab w:val="left" w:pos="993"/>
              </w:tabs>
              <w:ind w:right="-1"/>
              <w:jc w:val="both"/>
              <w:rPr>
                <w:rFonts w:eastAsiaTheme="minorEastAsia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:rsidR="003D308C" w:rsidRPr="003D308C" w:rsidRDefault="003D308C" w:rsidP="00382D66">
            <w:pPr>
              <w:tabs>
                <w:tab w:val="left" w:pos="993"/>
              </w:tabs>
              <w:ind w:right="-1"/>
              <w:jc w:val="both"/>
              <w:rPr>
                <w:rFonts w:eastAsiaTheme="minorEastAsia"/>
                <w:color w:val="000000" w:themeColor="text1"/>
                <w:szCs w:val="28"/>
              </w:rPr>
            </w:pPr>
          </w:p>
        </w:tc>
      </w:tr>
    </w:tbl>
    <w:p w:rsidR="003D308C" w:rsidRPr="003D308C" w:rsidRDefault="003D308C" w:rsidP="003D308C">
      <w:pPr>
        <w:pStyle w:val="a3"/>
        <w:tabs>
          <w:tab w:val="left" w:pos="993"/>
        </w:tabs>
        <w:ind w:left="0" w:right="-1"/>
        <w:jc w:val="both"/>
        <w:rPr>
          <w:rFonts w:eastAsiaTheme="minorEastAsia"/>
          <w:color w:val="000000" w:themeColor="text1"/>
          <w:sz w:val="28"/>
          <w:szCs w:val="28"/>
        </w:rPr>
      </w:pPr>
      <w:r w:rsidRPr="003D308C">
        <w:rPr>
          <w:rFonts w:eastAsiaTheme="minorEastAsia"/>
          <w:color w:val="000000" w:themeColor="text1"/>
          <w:sz w:val="28"/>
          <w:szCs w:val="28"/>
        </w:rPr>
        <w:t>Ответы без замечаний и предложений _____</w:t>
      </w:r>
      <w:r w:rsidR="00645F2F">
        <w:rPr>
          <w:rFonts w:eastAsiaTheme="minorEastAsia"/>
          <w:color w:val="000000" w:themeColor="text1"/>
          <w:sz w:val="28"/>
          <w:szCs w:val="28"/>
        </w:rPr>
        <w:t>_______________________________</w:t>
      </w:r>
    </w:p>
    <w:p w:rsidR="003D308C" w:rsidRPr="003D308C" w:rsidRDefault="003D308C" w:rsidP="003D308C">
      <w:pPr>
        <w:pStyle w:val="a3"/>
        <w:tabs>
          <w:tab w:val="left" w:pos="993"/>
        </w:tabs>
        <w:ind w:left="0" w:right="-1"/>
        <w:jc w:val="center"/>
        <w:rPr>
          <w:rFonts w:eastAsiaTheme="minorEastAsia"/>
          <w:color w:val="000000" w:themeColor="text1"/>
        </w:rPr>
      </w:pPr>
      <w:r w:rsidRPr="003D308C">
        <w:rPr>
          <w:rFonts w:eastAsiaTheme="minorEastAsia"/>
          <w:color w:val="000000" w:themeColor="text1"/>
        </w:rPr>
        <w:t xml:space="preserve">              </w:t>
      </w:r>
      <w:r w:rsidR="00645F2F">
        <w:rPr>
          <w:rFonts w:eastAsiaTheme="minorEastAsia"/>
          <w:color w:val="000000" w:themeColor="text1"/>
        </w:rPr>
        <w:t xml:space="preserve">                                                                </w:t>
      </w:r>
      <w:r w:rsidRPr="003D308C">
        <w:rPr>
          <w:rFonts w:eastAsiaTheme="minorEastAsia"/>
          <w:color w:val="000000" w:themeColor="text1"/>
        </w:rPr>
        <w:t xml:space="preserve">    (указать количество)</w:t>
      </w:r>
    </w:p>
    <w:p w:rsidR="003D308C" w:rsidRPr="003D308C" w:rsidRDefault="003D308C" w:rsidP="003D308C">
      <w:pPr>
        <w:tabs>
          <w:tab w:val="left" w:pos="993"/>
        </w:tabs>
        <w:ind w:right="-1"/>
        <w:jc w:val="both"/>
        <w:rPr>
          <w:color w:val="000000" w:themeColor="text1"/>
          <w:sz w:val="28"/>
          <w:szCs w:val="28"/>
        </w:rPr>
      </w:pPr>
      <w:r w:rsidRPr="003D308C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3D308C">
        <w:rPr>
          <w:color w:val="000000" w:themeColor="text1"/>
          <w:sz w:val="28"/>
          <w:szCs w:val="28"/>
        </w:rPr>
        <w:t xml:space="preserve">1.3 Проведение   проверки   невозможно   по следующим обстоятельствам: </w:t>
      </w:r>
    </w:p>
    <w:p w:rsidR="003D308C" w:rsidRPr="003D308C" w:rsidRDefault="003D308C" w:rsidP="003D308C">
      <w:pPr>
        <w:rPr>
          <w:color w:val="000000" w:themeColor="text1"/>
        </w:rPr>
      </w:pPr>
      <w:r w:rsidRPr="003D308C">
        <w:rPr>
          <w:rFonts w:eastAsiaTheme="minorHAnsi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45F2F">
        <w:rPr>
          <w:rFonts w:eastAsiaTheme="minorHAnsi"/>
          <w:color w:val="000000" w:themeColor="text1"/>
        </w:rPr>
        <w:t>____________________________</w:t>
      </w:r>
    </w:p>
    <w:p w:rsidR="003D308C" w:rsidRPr="003D308C" w:rsidRDefault="003D308C" w:rsidP="003D308C">
      <w:pPr>
        <w:autoSpaceDE w:val="0"/>
        <w:autoSpaceDN w:val="0"/>
        <w:adjustRightInd w:val="0"/>
        <w:ind w:firstLine="567"/>
        <w:jc w:val="center"/>
        <w:rPr>
          <w:color w:val="000000" w:themeColor="text1"/>
        </w:rPr>
      </w:pPr>
      <w:r w:rsidRPr="003D308C">
        <w:rPr>
          <w:color w:val="000000" w:themeColor="text1"/>
        </w:rPr>
        <w:t>(указываются обстоятельства, в связи с которыми невозможно провести проверку)</w:t>
      </w:r>
    </w:p>
    <w:p w:rsidR="003D308C" w:rsidRPr="003D308C" w:rsidRDefault="003D308C" w:rsidP="003D308C">
      <w:pPr>
        <w:tabs>
          <w:tab w:val="left" w:pos="993"/>
        </w:tabs>
        <w:ind w:right="-1"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3D308C">
        <w:rPr>
          <w:rFonts w:eastAsiaTheme="minorEastAsia"/>
          <w:color w:val="000000" w:themeColor="text1"/>
          <w:sz w:val="28"/>
          <w:szCs w:val="28"/>
        </w:rPr>
        <w:t>2. Выводы.</w:t>
      </w:r>
    </w:p>
    <w:p w:rsidR="003D308C" w:rsidRPr="003D308C" w:rsidRDefault="003D308C" w:rsidP="003D308C">
      <w:pPr>
        <w:ind w:right="-1"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3D308C">
        <w:rPr>
          <w:rFonts w:eastAsiaTheme="minorEastAsia"/>
          <w:color w:val="000000" w:themeColor="text1"/>
          <w:sz w:val="28"/>
          <w:szCs w:val="28"/>
        </w:rPr>
        <w:t xml:space="preserve">2.1 Заключение </w:t>
      </w:r>
    </w:p>
    <w:p w:rsidR="003D308C" w:rsidRPr="003D308C" w:rsidRDefault="003D308C" w:rsidP="003D308C">
      <w:pPr>
        <w:ind w:right="-1"/>
        <w:jc w:val="both"/>
        <w:rPr>
          <w:rFonts w:eastAsiaTheme="minorEastAsia"/>
          <w:color w:val="000000" w:themeColor="text1"/>
          <w:sz w:val="28"/>
          <w:szCs w:val="28"/>
        </w:rPr>
      </w:pPr>
      <w:r w:rsidRPr="003D308C">
        <w:rPr>
          <w:rFonts w:eastAsiaTheme="minorEastAsia"/>
          <w:color w:val="000000" w:themeColor="text1"/>
          <w:sz w:val="28"/>
          <w:szCs w:val="28"/>
        </w:rPr>
        <w:t>____________________________________________________________________</w:t>
      </w:r>
    </w:p>
    <w:p w:rsidR="003D308C" w:rsidRPr="003D308C" w:rsidRDefault="003D308C" w:rsidP="003D308C">
      <w:pPr>
        <w:ind w:right="-1"/>
        <w:jc w:val="both"/>
        <w:rPr>
          <w:rFonts w:eastAsiaTheme="minorHAnsi"/>
          <w:color w:val="000000" w:themeColor="text1"/>
        </w:rPr>
      </w:pPr>
      <w:r w:rsidRPr="003D308C">
        <w:rPr>
          <w:rFonts w:eastAsiaTheme="minorHAnsi"/>
          <w:color w:val="000000" w:themeColor="text1"/>
        </w:rPr>
        <w:t>____________________________________________________________________________________________________________________________________</w:t>
      </w:r>
      <w:r w:rsidR="00645F2F">
        <w:rPr>
          <w:rFonts w:eastAsiaTheme="minorHAnsi"/>
          <w:color w:val="000000" w:themeColor="text1"/>
        </w:rPr>
        <w:t>____________________________</w:t>
      </w:r>
    </w:p>
    <w:p w:rsidR="003D308C" w:rsidRPr="003D308C" w:rsidRDefault="003D308C" w:rsidP="003D308C">
      <w:pPr>
        <w:ind w:right="-1"/>
        <w:jc w:val="both"/>
        <w:rPr>
          <w:rFonts w:eastAsiaTheme="minorHAnsi"/>
          <w:color w:val="000000" w:themeColor="text1"/>
        </w:rPr>
      </w:pPr>
      <w:r w:rsidRPr="003D308C">
        <w:rPr>
          <w:rFonts w:eastAsiaTheme="minorHAnsi"/>
          <w:color w:val="000000" w:themeColor="text1"/>
        </w:rPr>
        <w:t>____________________________________________________________________________________________________________________________________</w:t>
      </w:r>
      <w:r w:rsidR="00645F2F">
        <w:rPr>
          <w:rFonts w:eastAsiaTheme="minorHAnsi"/>
          <w:color w:val="000000" w:themeColor="text1"/>
        </w:rPr>
        <w:t>____________________________</w:t>
      </w:r>
    </w:p>
    <w:p w:rsidR="003D308C" w:rsidRPr="003D308C" w:rsidRDefault="003D308C" w:rsidP="003D308C">
      <w:pPr>
        <w:ind w:right="-1"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3D308C">
        <w:rPr>
          <w:rFonts w:eastAsiaTheme="minorEastAsia"/>
          <w:color w:val="000000" w:themeColor="text1"/>
          <w:sz w:val="28"/>
          <w:szCs w:val="28"/>
        </w:rPr>
        <w:t>2.2 Предложения по устранению недостатков и рекомендации ___________________________________________________</w:t>
      </w:r>
      <w:r w:rsidR="00645F2F">
        <w:rPr>
          <w:rFonts w:eastAsiaTheme="minorEastAsia"/>
          <w:color w:val="000000" w:themeColor="text1"/>
          <w:sz w:val="28"/>
          <w:szCs w:val="28"/>
        </w:rPr>
        <w:t>_________________</w:t>
      </w:r>
    </w:p>
    <w:p w:rsidR="003D308C" w:rsidRPr="003D308C" w:rsidRDefault="003D308C" w:rsidP="003D308C">
      <w:pPr>
        <w:ind w:right="-1"/>
        <w:jc w:val="both"/>
        <w:rPr>
          <w:rFonts w:eastAsiaTheme="minorEastAsia"/>
          <w:color w:val="000000" w:themeColor="text1"/>
          <w:sz w:val="28"/>
          <w:szCs w:val="28"/>
        </w:rPr>
      </w:pPr>
      <w:r w:rsidRPr="003D308C">
        <w:rPr>
          <w:rFonts w:eastAsiaTheme="minorEastAsia"/>
          <w:color w:val="000000" w:themeColor="text1"/>
          <w:sz w:val="28"/>
          <w:szCs w:val="28"/>
        </w:rPr>
        <w:t>______________________________________</w:t>
      </w:r>
      <w:r w:rsidR="00645F2F">
        <w:rPr>
          <w:rFonts w:eastAsiaTheme="minorEastAsia"/>
          <w:color w:val="000000" w:themeColor="text1"/>
          <w:sz w:val="28"/>
          <w:szCs w:val="28"/>
        </w:rPr>
        <w:t>______________________________</w:t>
      </w:r>
    </w:p>
    <w:p w:rsidR="003D308C" w:rsidRPr="003D308C" w:rsidRDefault="003D308C" w:rsidP="003D308C">
      <w:pPr>
        <w:ind w:right="-1"/>
        <w:jc w:val="both"/>
        <w:rPr>
          <w:color w:val="000000" w:themeColor="text1"/>
          <w:sz w:val="22"/>
          <w:szCs w:val="22"/>
        </w:rPr>
      </w:pPr>
      <w:r w:rsidRPr="003D308C">
        <w:rPr>
          <w:rFonts w:eastAsiaTheme="minorHAnsi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45F2F">
        <w:rPr>
          <w:rFonts w:eastAsiaTheme="minorHAnsi"/>
          <w:color w:val="000000" w:themeColor="text1"/>
        </w:rPr>
        <w:t>________________________</w:t>
      </w:r>
    </w:p>
    <w:p w:rsidR="003D308C" w:rsidRPr="003D308C" w:rsidRDefault="003D308C" w:rsidP="003D308C">
      <w:pPr>
        <w:ind w:firstLine="567"/>
        <w:jc w:val="both"/>
        <w:rPr>
          <w:color w:val="000000" w:themeColor="text1"/>
          <w:sz w:val="28"/>
          <w:szCs w:val="22"/>
        </w:rPr>
      </w:pPr>
      <w:r w:rsidRPr="003D308C">
        <w:rPr>
          <w:color w:val="000000" w:themeColor="text1"/>
          <w:sz w:val="28"/>
          <w:szCs w:val="22"/>
        </w:rPr>
        <w:t>Акт составлен____________________________________________________</w:t>
      </w:r>
    </w:p>
    <w:p w:rsidR="003D308C" w:rsidRPr="003D308C" w:rsidRDefault="003D308C" w:rsidP="003D308C">
      <w:pPr>
        <w:jc w:val="both"/>
        <w:rPr>
          <w:color w:val="000000" w:themeColor="text1"/>
          <w:sz w:val="28"/>
          <w:szCs w:val="22"/>
        </w:rPr>
      </w:pPr>
      <w:r w:rsidRPr="003D308C">
        <w:rPr>
          <w:color w:val="000000" w:themeColor="text1"/>
          <w:sz w:val="28"/>
          <w:szCs w:val="22"/>
        </w:rPr>
        <w:t>______________________________________</w:t>
      </w:r>
      <w:r w:rsidR="00645F2F">
        <w:rPr>
          <w:color w:val="000000" w:themeColor="text1"/>
          <w:sz w:val="28"/>
          <w:szCs w:val="22"/>
        </w:rPr>
        <w:t>______________________________</w:t>
      </w:r>
    </w:p>
    <w:p w:rsidR="003D308C" w:rsidRPr="003D308C" w:rsidRDefault="003D308C" w:rsidP="003D308C">
      <w:pPr>
        <w:ind w:firstLine="567"/>
        <w:jc w:val="both"/>
        <w:rPr>
          <w:color w:val="000000" w:themeColor="text1"/>
        </w:rPr>
      </w:pPr>
      <w:r w:rsidRPr="003D308C">
        <w:rPr>
          <w:color w:val="000000" w:themeColor="text1"/>
        </w:rPr>
        <w:t>(должность лица</w:t>
      </w:r>
      <w:r w:rsidR="00645F2F">
        <w:rPr>
          <w:color w:val="000000" w:themeColor="text1"/>
        </w:rPr>
        <w:t>,</w:t>
      </w:r>
      <w:r w:rsidRPr="003D308C">
        <w:rPr>
          <w:color w:val="000000" w:themeColor="text1"/>
        </w:rPr>
        <w:t xml:space="preserve"> проводившего контроль, ф</w:t>
      </w:r>
      <w:r w:rsidRPr="003D308C">
        <w:rPr>
          <w:rFonts w:eastAsiaTheme="minorEastAsia"/>
          <w:color w:val="000000" w:themeColor="text1"/>
          <w:szCs w:val="28"/>
        </w:rPr>
        <w:t xml:space="preserve">амилия, имя, отчество, </w:t>
      </w:r>
      <w:r w:rsidRPr="003D308C">
        <w:rPr>
          <w:color w:val="000000" w:themeColor="text1"/>
        </w:rPr>
        <w:t>подпись)</w:t>
      </w:r>
    </w:p>
    <w:p w:rsidR="003D308C" w:rsidRPr="003D308C" w:rsidRDefault="003D308C" w:rsidP="003D308C">
      <w:pPr>
        <w:ind w:firstLine="567"/>
        <w:jc w:val="both"/>
        <w:rPr>
          <w:color w:val="000000" w:themeColor="text1"/>
          <w:sz w:val="28"/>
          <w:szCs w:val="22"/>
        </w:rPr>
      </w:pPr>
    </w:p>
    <w:p w:rsidR="003D308C" w:rsidRPr="003D308C" w:rsidRDefault="003D308C" w:rsidP="003D308C">
      <w:pPr>
        <w:ind w:firstLine="567"/>
        <w:jc w:val="both"/>
        <w:rPr>
          <w:color w:val="000000" w:themeColor="text1"/>
          <w:sz w:val="28"/>
          <w:szCs w:val="22"/>
        </w:rPr>
      </w:pPr>
      <w:r w:rsidRPr="003D308C">
        <w:rPr>
          <w:color w:val="000000" w:themeColor="text1"/>
          <w:sz w:val="28"/>
          <w:szCs w:val="22"/>
        </w:rPr>
        <w:t>С актом ознакомлен __________________</w:t>
      </w:r>
      <w:r w:rsidR="00645F2F">
        <w:rPr>
          <w:color w:val="000000" w:themeColor="text1"/>
          <w:sz w:val="28"/>
          <w:szCs w:val="22"/>
        </w:rPr>
        <w:t>______________________</w:t>
      </w:r>
      <w:r w:rsidRPr="003D308C">
        <w:rPr>
          <w:color w:val="000000" w:themeColor="text1"/>
          <w:sz w:val="28"/>
          <w:szCs w:val="22"/>
        </w:rPr>
        <w:t>_______</w:t>
      </w:r>
    </w:p>
    <w:p w:rsidR="003D308C" w:rsidRPr="003D308C" w:rsidRDefault="003D308C" w:rsidP="003D308C">
      <w:pPr>
        <w:jc w:val="both"/>
        <w:rPr>
          <w:color w:val="000000" w:themeColor="text1"/>
          <w:sz w:val="28"/>
          <w:szCs w:val="22"/>
        </w:rPr>
      </w:pPr>
      <w:r w:rsidRPr="003D308C">
        <w:rPr>
          <w:color w:val="000000" w:themeColor="text1"/>
          <w:sz w:val="28"/>
          <w:szCs w:val="22"/>
        </w:rPr>
        <w:t>______________________________________</w:t>
      </w:r>
      <w:r w:rsidR="00645F2F">
        <w:rPr>
          <w:color w:val="000000" w:themeColor="text1"/>
          <w:sz w:val="28"/>
          <w:szCs w:val="22"/>
        </w:rPr>
        <w:t>______________________________</w:t>
      </w:r>
    </w:p>
    <w:p w:rsidR="003D308C" w:rsidRPr="003D308C" w:rsidRDefault="003D308C" w:rsidP="003D308C">
      <w:pPr>
        <w:ind w:firstLine="567"/>
        <w:jc w:val="both"/>
        <w:rPr>
          <w:color w:val="000000" w:themeColor="text1"/>
        </w:rPr>
      </w:pPr>
      <w:r w:rsidRPr="003D308C">
        <w:rPr>
          <w:color w:val="000000" w:themeColor="text1"/>
        </w:rPr>
        <w:t xml:space="preserve">(должность представителя </w:t>
      </w:r>
      <w:r w:rsidRPr="003D308C">
        <w:rPr>
          <w:rFonts w:eastAsiaTheme="minorEastAsia"/>
          <w:color w:val="000000" w:themeColor="text1"/>
          <w:szCs w:val="28"/>
        </w:rPr>
        <w:t xml:space="preserve">поставщика социальных услуг, фамилия, имя, </w:t>
      </w:r>
      <w:proofErr w:type="gramStart"/>
      <w:r w:rsidRPr="003D308C">
        <w:rPr>
          <w:rFonts w:eastAsiaTheme="minorEastAsia"/>
          <w:color w:val="000000" w:themeColor="text1"/>
          <w:szCs w:val="28"/>
        </w:rPr>
        <w:t>отчество</w:t>
      </w:r>
      <w:r w:rsidR="00645F2F">
        <w:rPr>
          <w:rFonts w:eastAsiaTheme="minorEastAsia"/>
          <w:color w:val="000000" w:themeColor="text1"/>
          <w:szCs w:val="28"/>
        </w:rPr>
        <w:t>,</w:t>
      </w:r>
      <w:r w:rsidRPr="003D308C">
        <w:rPr>
          <w:rFonts w:eastAsiaTheme="minorEastAsia"/>
          <w:color w:val="000000" w:themeColor="text1"/>
          <w:szCs w:val="28"/>
        </w:rPr>
        <w:t xml:space="preserve"> </w:t>
      </w:r>
      <w:r w:rsidRPr="003D308C">
        <w:rPr>
          <w:color w:val="000000" w:themeColor="text1"/>
        </w:rPr>
        <w:t xml:space="preserve"> подпись</w:t>
      </w:r>
      <w:proofErr w:type="gramEnd"/>
      <w:r w:rsidRPr="003D308C">
        <w:rPr>
          <w:color w:val="000000" w:themeColor="text1"/>
        </w:rPr>
        <w:t>)</w:t>
      </w:r>
    </w:p>
    <w:p w:rsidR="003D308C" w:rsidRPr="003D308C" w:rsidRDefault="003D308C" w:rsidP="003D308C">
      <w:pPr>
        <w:rPr>
          <w:color w:val="000000" w:themeColor="text1"/>
        </w:rPr>
      </w:pPr>
    </w:p>
    <w:p w:rsidR="00D6520A" w:rsidRPr="003D308C" w:rsidRDefault="00D6520A">
      <w:pPr>
        <w:rPr>
          <w:color w:val="000000" w:themeColor="text1"/>
        </w:rPr>
      </w:pPr>
    </w:p>
    <w:sectPr w:rsidR="00D6520A" w:rsidRPr="003D308C" w:rsidSect="00C045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54E7B"/>
    <w:multiLevelType w:val="hybridMultilevel"/>
    <w:tmpl w:val="BFBAE350"/>
    <w:lvl w:ilvl="0" w:tplc="116A7BA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1D768D"/>
    <w:rsid w:val="003D308C"/>
    <w:rsid w:val="00645F2F"/>
    <w:rsid w:val="00A85E07"/>
    <w:rsid w:val="00C045A4"/>
    <w:rsid w:val="00D6520A"/>
    <w:rsid w:val="00EA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E5C5C"/>
  <w15:chartTrackingRefBased/>
  <w15:docId w15:val="{D77893A1-7E2D-4A1F-9B64-970F846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D30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3D308C"/>
    <w:pPr>
      <w:ind w:left="720"/>
      <w:contextualSpacing/>
    </w:pPr>
  </w:style>
  <w:style w:type="table" w:styleId="a4">
    <w:name w:val="Table Grid"/>
    <w:basedOn w:val="a1"/>
    <w:uiPriority w:val="59"/>
    <w:rsid w:val="003D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D30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2506</Words>
  <Characters>14290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Латыпова Светлана Владимировна</cp:lastModifiedBy>
  <cp:revision>4</cp:revision>
  <dcterms:created xsi:type="dcterms:W3CDTF">2023-07-04T11:48:00Z</dcterms:created>
  <dcterms:modified xsi:type="dcterms:W3CDTF">2023-07-04T12:00:00Z</dcterms:modified>
</cp:coreProperties>
</file>