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37F" w:rsidRPr="0058337F" w:rsidRDefault="0058337F" w:rsidP="0058337F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3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</w:t>
      </w:r>
    </w:p>
    <w:p w:rsidR="0058337F" w:rsidRPr="0058337F" w:rsidRDefault="0058337F" w:rsidP="0058337F">
      <w:pPr>
        <w:spacing w:after="0" w:line="288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3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Исполнительного комитета </w:t>
      </w:r>
      <w:proofErr w:type="spellStart"/>
      <w:r w:rsidRPr="005833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 w:rsidRPr="005833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.К</w:t>
      </w:r>
      <w:proofErr w:type="gramEnd"/>
      <w:r w:rsidRPr="005833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азани</w:t>
      </w:r>
      <w:proofErr w:type="spellEnd"/>
    </w:p>
    <w:p w:rsidR="0058337F" w:rsidRPr="0058337F" w:rsidRDefault="0058337F" w:rsidP="0058337F">
      <w:pPr>
        <w:spacing w:after="0" w:line="288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3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30.04.2014 №2262</w:t>
      </w:r>
    </w:p>
    <w:p w:rsidR="0058337F" w:rsidRPr="0058337F" w:rsidRDefault="0058337F" w:rsidP="0058337F">
      <w:pPr>
        <w:spacing w:after="0" w:line="288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3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 утверждении решения о способе формирования </w:t>
      </w:r>
    </w:p>
    <w:p w:rsidR="0058337F" w:rsidRPr="0058337F" w:rsidRDefault="0058337F" w:rsidP="0058337F">
      <w:pPr>
        <w:spacing w:after="0" w:line="288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3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фонда капитального ремонта в отношении </w:t>
      </w:r>
    </w:p>
    <w:p w:rsidR="0058337F" w:rsidRPr="0058337F" w:rsidRDefault="0058337F" w:rsidP="0058337F">
      <w:pPr>
        <w:spacing w:after="0" w:line="288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3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многоквартирных домов </w:t>
      </w:r>
      <w:proofErr w:type="spellStart"/>
      <w:r w:rsidRPr="005833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 w:rsidRPr="005833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.К</w:t>
      </w:r>
      <w:proofErr w:type="gramEnd"/>
      <w:r w:rsidRPr="005833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азани</w:t>
      </w:r>
      <w:proofErr w:type="spellEnd"/>
      <w:r w:rsidRPr="005833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8337F" w:rsidRPr="0058337F" w:rsidRDefault="0058337F" w:rsidP="0058337F">
      <w:pPr>
        <w:spacing w:after="0" w:line="288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337F" w:rsidRPr="0058337F" w:rsidRDefault="0058337F" w:rsidP="0058337F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3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</w:t>
      </w:r>
      <w:r w:rsidRPr="005833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пункта 7 статьи 170 Жилищного кодекса Российской Федерации, на основании информации, полученной от Государственной жилищной инспекции Республики Татарстан (письмо от 11.07.2023 </w:t>
      </w:r>
      <w:r w:rsidRPr="005833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№04-03/6324), учитывая</w:t>
      </w:r>
      <w:r w:rsidRPr="00583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3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Кабинета Министров Республики Татарстан от 31.12.2013 №1146 «Об утверждении Региональной программы капитального ремонта общего имущества в многоквартирных домах, расположенных на территории Республики Татарстан», </w:t>
      </w:r>
      <w:r w:rsidRPr="005833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постановляю</w:t>
      </w:r>
      <w:r w:rsidRPr="005833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proofErr w:type="gramEnd"/>
    </w:p>
    <w:p w:rsidR="0058337F" w:rsidRPr="0058337F" w:rsidRDefault="0058337F" w:rsidP="0058337F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приложение к постановлению Исполнительного комитета </w:t>
      </w:r>
      <w:proofErr w:type="spellStart"/>
      <w:r w:rsidRPr="0058337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58337F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58337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</w:t>
      </w:r>
      <w:proofErr w:type="spellEnd"/>
      <w:r w:rsidRPr="00583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30.04.2014 №2262 «Об утверждении решения </w:t>
      </w:r>
      <w:r w:rsidRPr="005833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способе формирования фонда капитального ремонта в отношении многоквартирных домов </w:t>
      </w:r>
      <w:proofErr w:type="spellStart"/>
      <w:r w:rsidRPr="005833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г.Казани</w:t>
      </w:r>
      <w:proofErr w:type="spellEnd"/>
      <w:r w:rsidRPr="00583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(с учетом изменений, внесенных в него постановлениями Исполнительного комитета </w:t>
      </w:r>
      <w:proofErr w:type="spellStart"/>
      <w:r w:rsidRPr="0058337F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583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19.06.2014 №3326, от 29.12.2014 №7591, от 31.03.2015 №1625, от 06.08.2015 №2974, от 25.09.2015 №3554, от</w:t>
      </w:r>
      <w:r w:rsidRPr="005833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583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30.12.2016 №5527, от 09.11.2017 №4575, от </w:t>
      </w:r>
      <w:proofErr w:type="gramStart"/>
      <w:r w:rsidRPr="0058337F">
        <w:rPr>
          <w:rFonts w:ascii="Times New Roman" w:eastAsia="Times New Roman" w:hAnsi="Times New Roman" w:cs="Times New Roman"/>
          <w:sz w:val="28"/>
          <w:szCs w:val="28"/>
          <w:lang w:eastAsia="ru-RU"/>
        </w:rPr>
        <w:t>08.12.2017 №5107, от 29.12.2017 №5492, от 14.06.2019 №2168, от 12.07.2019 №2540, от 07.08.2019 №2835, от 09.09.2019 №3172, от 25.10.2019 №3911, от 23.12.2019 №4599, от 29.01.2020 №232, от 05.03.2020 №709, от 21.04.2020 №1188, от 26.06.2020 №1729, от</w:t>
      </w:r>
      <w:r w:rsidRPr="005833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58337F">
        <w:rPr>
          <w:rFonts w:ascii="Times New Roman" w:eastAsia="Times New Roman" w:hAnsi="Times New Roman" w:cs="Times New Roman"/>
          <w:sz w:val="28"/>
          <w:szCs w:val="28"/>
          <w:lang w:eastAsia="ru-RU"/>
        </w:rPr>
        <w:t>23.07.2020 №1984, от 26.11.2020 №3465, от 03.02.2021 №237, от 09.03.2021 №515, от 02.04.2021 №802, от 10.08.2021 №1964, от 24.09.2021 №2418, от 03.11.2021 №2893, от</w:t>
      </w:r>
      <w:proofErr w:type="gramEnd"/>
      <w:r w:rsidRPr="00583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8337F">
        <w:rPr>
          <w:rFonts w:ascii="Times New Roman" w:eastAsia="Times New Roman" w:hAnsi="Times New Roman" w:cs="Times New Roman"/>
          <w:sz w:val="28"/>
          <w:szCs w:val="28"/>
          <w:lang w:eastAsia="ru-RU"/>
        </w:rPr>
        <w:t>31.03.2022 №908, от 28.04.2022 №1265, от 17.06.2022 №1852, от 06.07.2022 №2139, от 27.07.2022 №2403, от 24.11.2022 №4095) следующие изменения:</w:t>
      </w:r>
      <w:proofErr w:type="gramEnd"/>
    </w:p>
    <w:p w:rsidR="0058337F" w:rsidRPr="0058337F" w:rsidRDefault="0058337F" w:rsidP="0058337F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37F" w:rsidRPr="0058337F" w:rsidRDefault="0058337F" w:rsidP="0058337F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7F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дополнить пунктом 2177/1 следующего содержания:</w:t>
      </w:r>
    </w:p>
    <w:tbl>
      <w:tblPr>
        <w:tblpPr w:leftFromText="180" w:rightFromText="180" w:vertAnchor="text" w:horzAnchor="margin" w:tblpY="13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692"/>
        <w:gridCol w:w="5778"/>
      </w:tblGrid>
      <w:tr w:rsidR="0058337F" w:rsidRPr="0058337F" w:rsidTr="00992255">
        <w:trPr>
          <w:tblHeader/>
        </w:trPr>
        <w:tc>
          <w:tcPr>
            <w:tcW w:w="702" w:type="pct"/>
            <w:shd w:val="clear" w:color="auto" w:fill="auto"/>
          </w:tcPr>
          <w:p w:rsidR="0058337F" w:rsidRPr="0058337F" w:rsidRDefault="0058337F" w:rsidP="0058337F">
            <w:pPr>
              <w:spacing w:after="0" w:line="22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833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5833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gramEnd"/>
            <w:r w:rsidRPr="005833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366" w:type="pct"/>
            <w:shd w:val="clear" w:color="auto" w:fill="auto"/>
          </w:tcPr>
          <w:p w:rsidR="0058337F" w:rsidRPr="0058337F" w:rsidRDefault="0058337F" w:rsidP="0058337F">
            <w:pPr>
              <w:spacing w:after="0" w:line="22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833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Район</w:t>
            </w:r>
          </w:p>
        </w:tc>
        <w:tc>
          <w:tcPr>
            <w:tcW w:w="2932" w:type="pct"/>
            <w:shd w:val="clear" w:color="auto" w:fill="auto"/>
          </w:tcPr>
          <w:p w:rsidR="0058337F" w:rsidRPr="0058337F" w:rsidRDefault="0058337F" w:rsidP="0058337F">
            <w:pPr>
              <w:spacing w:after="0" w:line="22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833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Адрес</w:t>
            </w:r>
          </w:p>
        </w:tc>
      </w:tr>
      <w:tr w:rsidR="0058337F" w:rsidRPr="0058337F" w:rsidTr="00992255">
        <w:tc>
          <w:tcPr>
            <w:tcW w:w="702" w:type="pct"/>
            <w:shd w:val="clear" w:color="auto" w:fill="auto"/>
          </w:tcPr>
          <w:p w:rsidR="0058337F" w:rsidRPr="0058337F" w:rsidRDefault="0058337F" w:rsidP="0058337F">
            <w:pPr>
              <w:spacing w:after="0" w:line="22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33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«2177/1</w:t>
            </w:r>
          </w:p>
        </w:tc>
        <w:tc>
          <w:tcPr>
            <w:tcW w:w="1366" w:type="pct"/>
            <w:shd w:val="clear" w:color="auto" w:fill="auto"/>
          </w:tcPr>
          <w:p w:rsidR="0058337F" w:rsidRPr="0058337F" w:rsidRDefault="0058337F" w:rsidP="0058337F">
            <w:pPr>
              <w:spacing w:after="0" w:line="22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33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Приволжский</w:t>
            </w:r>
          </w:p>
        </w:tc>
        <w:tc>
          <w:tcPr>
            <w:tcW w:w="2932" w:type="pct"/>
            <w:shd w:val="clear" w:color="auto" w:fill="auto"/>
          </w:tcPr>
          <w:p w:rsidR="0058337F" w:rsidRPr="0058337F" w:rsidRDefault="0058337F" w:rsidP="0058337F">
            <w:pPr>
              <w:spacing w:after="0" w:line="22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833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5833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.П</w:t>
            </w:r>
            <w:proofErr w:type="gramEnd"/>
            <w:r w:rsidRPr="005833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авлюхина</w:t>
            </w:r>
            <w:proofErr w:type="spellEnd"/>
            <w:r w:rsidRPr="005833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д.95»</w:t>
            </w:r>
          </w:p>
        </w:tc>
      </w:tr>
    </w:tbl>
    <w:p w:rsidR="0058337F" w:rsidRPr="0058337F" w:rsidRDefault="0058337F" w:rsidP="0058337F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337F" w:rsidRPr="0058337F" w:rsidRDefault="0058337F" w:rsidP="0058337F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7F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</w:t>
      </w:r>
      <w:bookmarkStart w:id="0" w:name="_GoBack"/>
      <w:bookmarkEnd w:id="0"/>
      <w:r w:rsidRPr="00583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в Сборнике документов и правовых актов муниципального образования города Казани и </w:t>
      </w:r>
      <w:proofErr w:type="gramStart"/>
      <w:r w:rsidRPr="005833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его</w:t>
      </w:r>
      <w:proofErr w:type="gramEnd"/>
      <w:r w:rsidRPr="00583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3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официальном портале органов местного самоуправления города Казани (</w:t>
      </w:r>
      <w:r w:rsidRPr="005833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5833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5833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kzn</w:t>
      </w:r>
      <w:proofErr w:type="spellEnd"/>
      <w:r w:rsidRPr="005833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5833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58337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8337F" w:rsidRPr="0058337F" w:rsidRDefault="0058337F" w:rsidP="0058337F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58337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58337F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58337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</w:t>
      </w:r>
      <w:proofErr w:type="spellEnd"/>
      <w:r w:rsidRPr="00583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337F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И.А.Гиниятуллина</w:t>
      </w:r>
      <w:proofErr w:type="spellEnd"/>
      <w:r w:rsidRPr="005833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337F" w:rsidRPr="0058337F" w:rsidRDefault="0058337F" w:rsidP="0058337F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37F" w:rsidRPr="0058337F" w:rsidRDefault="0058337F" w:rsidP="0058337F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37F" w:rsidRPr="0058337F" w:rsidRDefault="0058337F" w:rsidP="0058337F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337F" w:rsidRPr="0058337F" w:rsidRDefault="0058337F" w:rsidP="0058337F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3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                                                                                        </w:t>
      </w:r>
      <w:proofErr w:type="spellStart"/>
      <w:r w:rsidRPr="005833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Р.Г.Гафаров</w:t>
      </w:r>
      <w:proofErr w:type="spellEnd"/>
    </w:p>
    <w:p w:rsidR="00CB688F" w:rsidRDefault="00CB688F"/>
    <w:sectPr w:rsidR="00CB688F" w:rsidSect="009E0C2E">
      <w:headerReference w:type="even" r:id="rId5"/>
      <w:headerReference w:type="default" r:id="rId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8A7" w:rsidRDefault="0058337F" w:rsidP="0070480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08A7" w:rsidRDefault="005833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8A7" w:rsidRDefault="0058337F" w:rsidP="0070480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608A7" w:rsidRDefault="005833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7F"/>
    <w:rsid w:val="0058337F"/>
    <w:rsid w:val="00C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833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833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833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833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833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83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2023-07-26T14:47:00Z</dcterms:created>
  <dcterms:modified xsi:type="dcterms:W3CDTF">2023-07-26T14:49:00Z</dcterms:modified>
</cp:coreProperties>
</file>