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ED7" w:rsidRDefault="007D4ED7" w:rsidP="0001641F">
      <w:pPr>
        <w:spacing w:after="0" w:line="240" w:lineRule="auto"/>
        <w:ind w:right="5528"/>
        <w:jc w:val="both"/>
        <w:rPr>
          <w:rFonts w:cs="Times New Roman"/>
          <w:szCs w:val="28"/>
        </w:rPr>
      </w:pPr>
    </w:p>
    <w:p w:rsidR="007D4ED7" w:rsidRDefault="007D4ED7" w:rsidP="0001641F">
      <w:pPr>
        <w:spacing w:after="0" w:line="240" w:lineRule="auto"/>
        <w:ind w:right="5528"/>
        <w:jc w:val="both"/>
        <w:rPr>
          <w:rFonts w:cs="Times New Roman"/>
          <w:szCs w:val="28"/>
        </w:rPr>
      </w:pPr>
    </w:p>
    <w:p w:rsidR="007D4ED7" w:rsidRDefault="007D4ED7" w:rsidP="0001641F">
      <w:pPr>
        <w:spacing w:after="0" w:line="240" w:lineRule="auto"/>
        <w:ind w:right="5528"/>
        <w:jc w:val="both"/>
        <w:rPr>
          <w:rFonts w:cs="Times New Roman"/>
          <w:szCs w:val="28"/>
        </w:rPr>
      </w:pPr>
    </w:p>
    <w:p w:rsidR="007D4ED7" w:rsidRDefault="007D4ED7" w:rsidP="0001641F">
      <w:pPr>
        <w:spacing w:after="0" w:line="240" w:lineRule="auto"/>
        <w:ind w:right="5528"/>
        <w:jc w:val="both"/>
        <w:rPr>
          <w:rFonts w:cs="Times New Roman"/>
          <w:szCs w:val="28"/>
        </w:rPr>
      </w:pPr>
    </w:p>
    <w:p w:rsidR="007D4ED7" w:rsidRDefault="007D4ED7" w:rsidP="0001641F">
      <w:pPr>
        <w:spacing w:after="0" w:line="240" w:lineRule="auto"/>
        <w:ind w:right="5528"/>
        <w:jc w:val="both"/>
        <w:rPr>
          <w:rFonts w:cs="Times New Roman"/>
          <w:szCs w:val="28"/>
        </w:rPr>
      </w:pPr>
    </w:p>
    <w:p w:rsidR="007D4ED7" w:rsidRDefault="007D4ED7" w:rsidP="0001641F">
      <w:pPr>
        <w:spacing w:after="0" w:line="240" w:lineRule="auto"/>
        <w:ind w:right="5528"/>
        <w:jc w:val="both"/>
        <w:rPr>
          <w:rFonts w:cs="Times New Roman"/>
          <w:szCs w:val="28"/>
        </w:rPr>
      </w:pPr>
    </w:p>
    <w:p w:rsidR="007D4ED7" w:rsidRDefault="007D4ED7" w:rsidP="0001641F">
      <w:pPr>
        <w:spacing w:after="0" w:line="240" w:lineRule="auto"/>
        <w:ind w:right="5528"/>
        <w:jc w:val="both"/>
        <w:rPr>
          <w:rFonts w:cs="Times New Roman"/>
          <w:szCs w:val="28"/>
        </w:rPr>
      </w:pPr>
    </w:p>
    <w:p w:rsidR="007D4ED7" w:rsidRDefault="007D4ED7" w:rsidP="0001641F">
      <w:pPr>
        <w:spacing w:after="0" w:line="240" w:lineRule="auto"/>
        <w:ind w:right="5528"/>
        <w:jc w:val="both"/>
        <w:rPr>
          <w:rFonts w:cs="Times New Roman"/>
          <w:szCs w:val="28"/>
        </w:rPr>
      </w:pPr>
    </w:p>
    <w:p w:rsidR="007D4ED7" w:rsidRDefault="007D4ED7" w:rsidP="0001641F">
      <w:pPr>
        <w:spacing w:after="0" w:line="240" w:lineRule="auto"/>
        <w:ind w:right="5528"/>
        <w:jc w:val="both"/>
        <w:rPr>
          <w:rFonts w:cs="Times New Roman"/>
          <w:szCs w:val="28"/>
        </w:rPr>
      </w:pPr>
    </w:p>
    <w:p w:rsidR="007D4ED7" w:rsidRDefault="007D4ED7" w:rsidP="0001641F">
      <w:pPr>
        <w:spacing w:after="0" w:line="240" w:lineRule="auto"/>
        <w:ind w:right="5528"/>
        <w:jc w:val="both"/>
        <w:rPr>
          <w:rFonts w:cs="Times New Roman"/>
          <w:szCs w:val="28"/>
        </w:rPr>
      </w:pPr>
    </w:p>
    <w:p w:rsidR="007D4ED7" w:rsidRDefault="007D4ED7" w:rsidP="0001641F">
      <w:pPr>
        <w:spacing w:after="0" w:line="240" w:lineRule="auto"/>
        <w:ind w:right="5528"/>
        <w:jc w:val="both"/>
        <w:rPr>
          <w:rFonts w:cs="Times New Roman"/>
          <w:szCs w:val="28"/>
        </w:rPr>
      </w:pPr>
    </w:p>
    <w:p w:rsidR="0001641F" w:rsidRPr="0001641F" w:rsidRDefault="00CF3FDC" w:rsidP="0001641F">
      <w:pPr>
        <w:spacing w:after="0" w:line="240" w:lineRule="auto"/>
        <w:ind w:right="5528"/>
        <w:jc w:val="both"/>
        <w:rPr>
          <w:rFonts w:cs="Times New Roman"/>
          <w:szCs w:val="28"/>
        </w:rPr>
      </w:pPr>
      <w:r w:rsidRPr="00CF3FDC">
        <w:rPr>
          <w:rFonts w:cs="Times New Roman"/>
          <w:szCs w:val="28"/>
        </w:rPr>
        <w:t xml:space="preserve">О внесении изменений в Положение </w:t>
      </w:r>
      <w:r w:rsidR="0001641F" w:rsidRPr="0001641F">
        <w:rPr>
          <w:rFonts w:cs="Times New Roman"/>
          <w:szCs w:val="28"/>
        </w:rPr>
        <w:t xml:space="preserve">об организации пассажирских перевозок и багажа автомобильным транспортом в </w:t>
      </w:r>
      <w:proofErr w:type="spellStart"/>
      <w:r w:rsidR="0001641F" w:rsidRPr="0001641F">
        <w:rPr>
          <w:rFonts w:cs="Times New Roman"/>
          <w:szCs w:val="28"/>
        </w:rPr>
        <w:t>Дрожжановском</w:t>
      </w:r>
      <w:proofErr w:type="spellEnd"/>
      <w:r w:rsidR="0001641F" w:rsidRPr="0001641F">
        <w:rPr>
          <w:rFonts w:cs="Times New Roman"/>
          <w:szCs w:val="28"/>
        </w:rPr>
        <w:t xml:space="preserve"> муниципальном районе Республики Татарстан </w:t>
      </w:r>
    </w:p>
    <w:p w:rsidR="0001641F" w:rsidRDefault="0001641F" w:rsidP="0001641F">
      <w:pPr>
        <w:spacing w:after="0" w:line="240" w:lineRule="auto"/>
        <w:ind w:firstLine="567"/>
        <w:jc w:val="both"/>
        <w:rPr>
          <w:rFonts w:cs="Times New Roman"/>
          <w:szCs w:val="28"/>
        </w:rPr>
      </w:pPr>
    </w:p>
    <w:p w:rsidR="007D4ED7" w:rsidRDefault="007D4ED7" w:rsidP="0001641F">
      <w:pPr>
        <w:spacing w:after="0" w:line="240" w:lineRule="auto"/>
        <w:ind w:firstLine="567"/>
        <w:jc w:val="both"/>
        <w:rPr>
          <w:rFonts w:cs="Times New Roman"/>
          <w:szCs w:val="28"/>
        </w:rPr>
      </w:pPr>
    </w:p>
    <w:p w:rsidR="00CF3FDC" w:rsidRPr="00CF3FDC" w:rsidRDefault="00CF3FDC" w:rsidP="00CF3FDC">
      <w:pPr>
        <w:spacing w:after="0" w:line="240" w:lineRule="auto"/>
        <w:ind w:firstLine="567"/>
        <w:jc w:val="both"/>
        <w:rPr>
          <w:rFonts w:cs="Times New Roman"/>
          <w:szCs w:val="28"/>
        </w:rPr>
      </w:pPr>
      <w:r w:rsidRPr="00CF3FDC">
        <w:rPr>
          <w:rFonts w:cs="Times New Roman"/>
          <w:szCs w:val="28"/>
        </w:rPr>
        <w:t xml:space="preserve">В соответствии с Федеральным законом от 29 мая 2023 года № 185-ФЗ «О внесении изменений в отдельные законодательные акты Российской Федерации», Исполнительный комитет Дрожжановского муниципального района Республики Татарстан ПОСТАНОВЛЯЕТ: </w:t>
      </w:r>
    </w:p>
    <w:p w:rsidR="0001641F" w:rsidRDefault="00CF3FDC" w:rsidP="00CF3FDC">
      <w:pPr>
        <w:tabs>
          <w:tab w:val="left" w:pos="567"/>
          <w:tab w:val="left" w:pos="851"/>
        </w:tabs>
        <w:spacing w:after="0" w:line="240" w:lineRule="auto"/>
        <w:ind w:firstLine="567"/>
        <w:jc w:val="both"/>
        <w:rPr>
          <w:rFonts w:cs="Times New Roman"/>
          <w:szCs w:val="28"/>
        </w:rPr>
      </w:pPr>
      <w:r w:rsidRPr="00CF3FDC">
        <w:rPr>
          <w:rFonts w:cs="Times New Roman"/>
          <w:szCs w:val="28"/>
        </w:rPr>
        <w:t>1.</w:t>
      </w:r>
      <w:r w:rsidRPr="00CF3FDC">
        <w:rPr>
          <w:rFonts w:cs="Times New Roman"/>
          <w:szCs w:val="28"/>
        </w:rPr>
        <w:tab/>
        <w:t>Внести в Положение</w:t>
      </w:r>
      <w:r w:rsidR="0001641F" w:rsidRPr="0001641F">
        <w:rPr>
          <w:rFonts w:cs="Times New Roman"/>
          <w:szCs w:val="28"/>
        </w:rPr>
        <w:t xml:space="preserve"> </w:t>
      </w:r>
      <w:hyperlink r:id="rId5" w:history="1">
        <w:r w:rsidR="0001641F" w:rsidRPr="0001641F">
          <w:rPr>
            <w:rStyle w:val="a5"/>
            <w:rFonts w:cs="Times New Roman"/>
            <w:color w:val="auto"/>
            <w:szCs w:val="28"/>
            <w:u w:val="none"/>
          </w:rPr>
          <w:t xml:space="preserve">Положение об организации регулярных перевозок пассажиров и багажа автомобильным транспортом в </w:t>
        </w:r>
        <w:proofErr w:type="spellStart"/>
        <w:r w:rsidR="0001641F" w:rsidRPr="0001641F">
          <w:rPr>
            <w:rStyle w:val="a5"/>
            <w:rFonts w:cs="Times New Roman"/>
            <w:color w:val="auto"/>
            <w:szCs w:val="28"/>
            <w:u w:val="none"/>
          </w:rPr>
          <w:t>Дрожжановском</w:t>
        </w:r>
        <w:proofErr w:type="spellEnd"/>
        <w:r w:rsidR="0001641F" w:rsidRPr="0001641F">
          <w:rPr>
            <w:rStyle w:val="a5"/>
            <w:rFonts w:cs="Times New Roman"/>
            <w:color w:val="auto"/>
            <w:szCs w:val="28"/>
            <w:u w:val="none"/>
          </w:rPr>
          <w:t xml:space="preserve"> муниципальном районе Республики Татарстан</w:t>
        </w:r>
      </w:hyperlink>
      <w:r>
        <w:rPr>
          <w:rFonts w:cs="Times New Roman"/>
          <w:szCs w:val="28"/>
        </w:rPr>
        <w:t>, утвержденное п</w:t>
      </w:r>
      <w:r w:rsidRPr="00CF3FDC">
        <w:rPr>
          <w:rFonts w:cs="Times New Roman"/>
          <w:szCs w:val="28"/>
        </w:rPr>
        <w:t>остановление</w:t>
      </w:r>
      <w:r>
        <w:rPr>
          <w:rFonts w:cs="Times New Roman"/>
          <w:szCs w:val="28"/>
        </w:rPr>
        <w:t>м</w:t>
      </w:r>
      <w:r w:rsidRPr="00CF3FDC">
        <w:rPr>
          <w:rFonts w:cs="Times New Roman"/>
          <w:szCs w:val="28"/>
        </w:rPr>
        <w:t xml:space="preserve"> Исполнительного комитета Дрожжановского муниципального района Республики Татарстан от 12.12.2022 </w:t>
      </w:r>
      <w:r>
        <w:rPr>
          <w:rFonts w:cs="Times New Roman"/>
          <w:szCs w:val="28"/>
        </w:rPr>
        <w:t xml:space="preserve">№ </w:t>
      </w:r>
      <w:r w:rsidRPr="00CF3FDC">
        <w:rPr>
          <w:rFonts w:cs="Times New Roman"/>
          <w:szCs w:val="28"/>
        </w:rPr>
        <w:t>647</w:t>
      </w:r>
      <w:r w:rsidR="00DC7E66">
        <w:rPr>
          <w:rFonts w:cs="Times New Roman"/>
          <w:szCs w:val="28"/>
        </w:rPr>
        <w:t xml:space="preserve">, </w:t>
      </w:r>
      <w:r>
        <w:rPr>
          <w:rFonts w:cs="Times New Roman"/>
          <w:szCs w:val="28"/>
        </w:rPr>
        <w:t>следующие изменения:</w:t>
      </w:r>
    </w:p>
    <w:p w:rsidR="00CF3FDC" w:rsidRPr="00C15EB6" w:rsidRDefault="00CF3FDC" w:rsidP="00CF3FDC">
      <w:pPr>
        <w:spacing w:after="0" w:line="240" w:lineRule="auto"/>
        <w:ind w:firstLine="567"/>
        <w:jc w:val="both"/>
        <w:rPr>
          <w:rFonts w:cs="Times New Roman"/>
          <w:szCs w:val="28"/>
        </w:rPr>
      </w:pPr>
      <w:r w:rsidRPr="00C15EB6">
        <w:rPr>
          <w:rFonts w:cs="Times New Roman"/>
          <w:b/>
          <w:szCs w:val="28"/>
        </w:rPr>
        <w:t>в пункте 7.1.2</w:t>
      </w:r>
      <w:r w:rsidRPr="00C15EB6">
        <w:rPr>
          <w:rFonts w:cs="Times New Roman"/>
          <w:szCs w:val="28"/>
        </w:rPr>
        <w:t xml:space="preserve"> слова «п. 7.2.1» заменить словами «</w:t>
      </w:r>
      <w:r w:rsidR="00C15EB6" w:rsidRPr="00C15EB6">
        <w:rPr>
          <w:rFonts w:cs="Times New Roman"/>
          <w:szCs w:val="28"/>
        </w:rPr>
        <w:t xml:space="preserve">подпунктами 1 и 3 </w:t>
      </w:r>
      <w:r w:rsidRPr="00C15EB6">
        <w:rPr>
          <w:rFonts w:cs="Times New Roman"/>
          <w:szCs w:val="28"/>
        </w:rPr>
        <w:t>пункта</w:t>
      </w:r>
      <w:r w:rsidR="00C15EB6" w:rsidRPr="00C15EB6">
        <w:rPr>
          <w:rFonts w:cs="Times New Roman"/>
          <w:szCs w:val="28"/>
        </w:rPr>
        <w:t xml:space="preserve"> </w:t>
      </w:r>
      <w:r w:rsidRPr="00C15EB6">
        <w:rPr>
          <w:rFonts w:cs="Times New Roman"/>
          <w:szCs w:val="28"/>
        </w:rPr>
        <w:t>7.2»;</w:t>
      </w:r>
    </w:p>
    <w:p w:rsidR="00CF3FDC" w:rsidRDefault="0062451C" w:rsidP="00CF3FDC">
      <w:pPr>
        <w:spacing w:after="0" w:line="240" w:lineRule="auto"/>
        <w:ind w:firstLine="567"/>
        <w:jc w:val="both"/>
        <w:rPr>
          <w:rFonts w:cs="Times New Roman"/>
          <w:szCs w:val="28"/>
        </w:rPr>
      </w:pPr>
      <w:r w:rsidRPr="00604A1D">
        <w:rPr>
          <w:rFonts w:cs="Times New Roman"/>
          <w:b/>
          <w:szCs w:val="28"/>
        </w:rPr>
        <w:t>в пункте 7.1.4</w:t>
      </w:r>
      <w:r>
        <w:rPr>
          <w:rFonts w:cs="Times New Roman"/>
          <w:szCs w:val="28"/>
        </w:rPr>
        <w:t xml:space="preserve"> слова «</w:t>
      </w:r>
      <w:r w:rsidRPr="0062451C">
        <w:rPr>
          <w:rFonts w:cs="Times New Roman"/>
          <w:szCs w:val="28"/>
        </w:rPr>
        <w:t>частью 8</w:t>
      </w:r>
      <w:r>
        <w:rPr>
          <w:rFonts w:cs="Times New Roman"/>
          <w:szCs w:val="28"/>
        </w:rPr>
        <w:t>» заменить словами «частью 4»;</w:t>
      </w:r>
    </w:p>
    <w:p w:rsidR="00C15EB6" w:rsidRDefault="00C15EB6" w:rsidP="00C15EB6">
      <w:pPr>
        <w:spacing w:after="0" w:line="240" w:lineRule="auto"/>
        <w:ind w:firstLine="567"/>
        <w:jc w:val="both"/>
        <w:rPr>
          <w:rFonts w:cs="Times New Roman"/>
          <w:szCs w:val="28"/>
        </w:rPr>
      </w:pPr>
      <w:r w:rsidRPr="00DC7E66">
        <w:rPr>
          <w:rFonts w:cs="Times New Roman"/>
          <w:b/>
          <w:szCs w:val="28"/>
        </w:rPr>
        <w:t>пункт 7.2 дополнить подпунктами 3 и 4</w:t>
      </w:r>
      <w:r w:rsidRPr="00C15EB6">
        <w:t xml:space="preserve"> </w:t>
      </w:r>
      <w:r w:rsidRPr="00C15EB6">
        <w:rPr>
          <w:rFonts w:cs="Times New Roman"/>
          <w:szCs w:val="28"/>
        </w:rPr>
        <w:t>следующего содержания:</w:t>
      </w:r>
    </w:p>
    <w:p w:rsidR="00C15EB6" w:rsidRPr="00C15EB6" w:rsidRDefault="00C15EB6" w:rsidP="00C15EB6">
      <w:pPr>
        <w:spacing w:after="0" w:line="240" w:lineRule="auto"/>
        <w:ind w:firstLine="567"/>
        <w:jc w:val="both"/>
        <w:rPr>
          <w:rFonts w:cs="Times New Roman"/>
          <w:szCs w:val="28"/>
        </w:rPr>
      </w:pPr>
      <w:r>
        <w:rPr>
          <w:rFonts w:cs="Times New Roman"/>
          <w:szCs w:val="28"/>
        </w:rPr>
        <w:t>«</w:t>
      </w:r>
      <w:r w:rsidRPr="00C15EB6">
        <w:rPr>
          <w:rFonts w:cs="Times New Roman"/>
          <w:szCs w:val="28"/>
        </w:rPr>
        <w:t xml:space="preserve">3) в случае невыполнения юридическим лицом, индивидуальным предпринимателем или уполномоченным участником договора простого товарищества обязанности осуществлять регулярные перевозки в соответствии с частью 3 статьи 29 </w:t>
      </w:r>
      <w:r w:rsidR="00DC7E66" w:rsidRPr="00DC7E66">
        <w:rPr>
          <w:rFonts w:cs="Times New Roman"/>
          <w:szCs w:val="28"/>
        </w:rPr>
        <w:t xml:space="preserve">Федерального закона № 220-ФЗ </w:t>
      </w:r>
      <w:r w:rsidRPr="00C15EB6">
        <w:rPr>
          <w:rFonts w:cs="Times New Roman"/>
          <w:szCs w:val="28"/>
        </w:rPr>
        <w:t>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w:t>
      </w:r>
    </w:p>
    <w:p w:rsidR="00C15EB6" w:rsidRDefault="00C15EB6" w:rsidP="00C15EB6">
      <w:pPr>
        <w:spacing w:after="0" w:line="240" w:lineRule="auto"/>
        <w:ind w:firstLine="567"/>
        <w:jc w:val="both"/>
        <w:rPr>
          <w:rFonts w:cs="Times New Roman"/>
          <w:szCs w:val="28"/>
        </w:rPr>
      </w:pPr>
      <w:r w:rsidRPr="00C15EB6">
        <w:rPr>
          <w:rFonts w:cs="Times New Roman"/>
          <w:szCs w:val="28"/>
        </w:rPr>
        <w:t xml:space="preserve">4) после наступления обстоятельств, предусмотренных частью 7 статьи 29 </w:t>
      </w:r>
      <w:r w:rsidR="00DC7E66" w:rsidRPr="00DC7E66">
        <w:rPr>
          <w:rFonts w:cs="Times New Roman"/>
          <w:szCs w:val="28"/>
        </w:rPr>
        <w:t>Федерального закона № 220-ФЗ</w:t>
      </w:r>
      <w:r w:rsidRPr="00C15EB6">
        <w:rPr>
          <w:rFonts w:cs="Times New Roman"/>
          <w:szCs w:val="28"/>
        </w:rPr>
        <w:t>.</w:t>
      </w:r>
      <w:r w:rsidR="00DC7E66">
        <w:rPr>
          <w:rFonts w:cs="Times New Roman"/>
          <w:szCs w:val="28"/>
        </w:rPr>
        <w:t>»</w:t>
      </w:r>
      <w:r w:rsidRPr="00C15EB6">
        <w:rPr>
          <w:rFonts w:cs="Times New Roman"/>
          <w:szCs w:val="28"/>
        </w:rPr>
        <w:t>;</w:t>
      </w:r>
    </w:p>
    <w:p w:rsidR="00604A1D" w:rsidRPr="00604A1D" w:rsidRDefault="00604A1D" w:rsidP="00604A1D">
      <w:pPr>
        <w:spacing w:after="0" w:line="240" w:lineRule="auto"/>
        <w:ind w:firstLine="567"/>
        <w:jc w:val="both"/>
        <w:rPr>
          <w:rFonts w:cs="Times New Roman"/>
          <w:szCs w:val="28"/>
        </w:rPr>
      </w:pPr>
      <w:r w:rsidRPr="00DC7E66">
        <w:rPr>
          <w:rFonts w:cs="Times New Roman"/>
          <w:b/>
          <w:szCs w:val="28"/>
        </w:rPr>
        <w:t xml:space="preserve">дополнить </w:t>
      </w:r>
      <w:r w:rsidRPr="00DC7E66">
        <w:rPr>
          <w:rFonts w:cs="Times New Roman"/>
          <w:b/>
          <w:szCs w:val="28"/>
        </w:rPr>
        <w:t>пунктом 7.</w:t>
      </w:r>
      <w:r w:rsidRPr="00DC7E66">
        <w:rPr>
          <w:rFonts w:cs="Times New Roman"/>
          <w:b/>
          <w:szCs w:val="28"/>
        </w:rPr>
        <w:t>2</w:t>
      </w:r>
      <w:r w:rsidRPr="00DC7E66">
        <w:rPr>
          <w:rFonts w:cs="Times New Roman"/>
          <w:b/>
          <w:szCs w:val="28"/>
        </w:rPr>
        <w:t>.</w:t>
      </w:r>
      <w:r w:rsidRPr="00DC7E66">
        <w:rPr>
          <w:rFonts w:cs="Times New Roman"/>
          <w:b/>
          <w:szCs w:val="28"/>
        </w:rPr>
        <w:t>1</w:t>
      </w:r>
      <w:r w:rsidRPr="00DC7E66">
        <w:rPr>
          <w:rFonts w:cs="Times New Roman"/>
          <w:szCs w:val="28"/>
        </w:rPr>
        <w:t xml:space="preserve"> </w:t>
      </w:r>
      <w:r w:rsidRPr="00604A1D">
        <w:rPr>
          <w:rFonts w:cs="Times New Roman"/>
          <w:szCs w:val="28"/>
        </w:rPr>
        <w:t>следующего содержания:</w:t>
      </w:r>
    </w:p>
    <w:p w:rsidR="00CF3FDC" w:rsidRDefault="00604A1D" w:rsidP="00604A1D">
      <w:pPr>
        <w:spacing w:after="0" w:line="240" w:lineRule="auto"/>
        <w:ind w:firstLine="567"/>
        <w:jc w:val="both"/>
        <w:rPr>
          <w:rFonts w:cs="Times New Roman"/>
          <w:szCs w:val="28"/>
        </w:rPr>
      </w:pPr>
      <w:r>
        <w:rPr>
          <w:rFonts w:cs="Times New Roman"/>
          <w:szCs w:val="28"/>
        </w:rPr>
        <w:t>«7.2.</w:t>
      </w:r>
      <w:r w:rsidRPr="00604A1D">
        <w:rPr>
          <w:rFonts w:cs="Times New Roman"/>
          <w:szCs w:val="28"/>
        </w:rPr>
        <w:t xml:space="preserve">1. Конкурсная документация утверждается организатором открытого конкурса. Конкурсная документация должна в том числе включать сведения, </w:t>
      </w:r>
      <w:r w:rsidRPr="00604A1D">
        <w:rPr>
          <w:rFonts w:cs="Times New Roman"/>
          <w:szCs w:val="28"/>
        </w:rPr>
        <w:lastRenderedPageBreak/>
        <w:t xml:space="preserve">предусмотренные пунктами 1-10, 12 части 1 статьи 26 </w:t>
      </w:r>
      <w:r w:rsidRPr="00604A1D">
        <w:rPr>
          <w:rFonts w:cs="Times New Roman"/>
          <w:szCs w:val="28"/>
        </w:rPr>
        <w:t xml:space="preserve">Федерального закона </w:t>
      </w:r>
      <w:r>
        <w:rPr>
          <w:rFonts w:cs="Times New Roman"/>
          <w:szCs w:val="28"/>
        </w:rPr>
        <w:t xml:space="preserve">№ </w:t>
      </w:r>
      <w:r w:rsidRPr="00604A1D">
        <w:rPr>
          <w:rFonts w:cs="Times New Roman"/>
          <w:szCs w:val="28"/>
        </w:rPr>
        <w:t>220-ФЗ</w:t>
      </w:r>
      <w:r w:rsidRPr="00604A1D">
        <w:rPr>
          <w:rFonts w:cs="Times New Roman"/>
          <w:szCs w:val="28"/>
        </w:rPr>
        <w:t>.</w:t>
      </w:r>
      <w:r>
        <w:rPr>
          <w:rFonts w:cs="Times New Roman"/>
          <w:szCs w:val="28"/>
        </w:rPr>
        <w:t>»</w:t>
      </w:r>
      <w:r w:rsidRPr="00604A1D">
        <w:rPr>
          <w:rFonts w:cs="Times New Roman"/>
          <w:szCs w:val="28"/>
        </w:rPr>
        <w:t>;</w:t>
      </w:r>
    </w:p>
    <w:p w:rsidR="00604A1D" w:rsidRDefault="00604A1D" w:rsidP="00604A1D">
      <w:pPr>
        <w:spacing w:after="0" w:line="240" w:lineRule="auto"/>
        <w:ind w:firstLine="567"/>
        <w:jc w:val="both"/>
        <w:rPr>
          <w:rFonts w:cs="Times New Roman"/>
          <w:szCs w:val="28"/>
        </w:rPr>
      </w:pPr>
      <w:r w:rsidRPr="00ED0292">
        <w:rPr>
          <w:rFonts w:cs="Times New Roman"/>
          <w:b/>
          <w:szCs w:val="28"/>
        </w:rPr>
        <w:t xml:space="preserve">пункт 9.1 </w:t>
      </w:r>
      <w:r w:rsidRPr="00ED0292">
        <w:rPr>
          <w:rFonts w:cs="Times New Roman"/>
          <w:szCs w:val="28"/>
        </w:rPr>
        <w:t>дополнить</w:t>
      </w:r>
      <w:r w:rsidRPr="00604A1D">
        <w:rPr>
          <w:rFonts w:cs="Times New Roman"/>
          <w:szCs w:val="28"/>
        </w:rPr>
        <w:t xml:space="preserve"> предложением следующего содержания:</w:t>
      </w:r>
    </w:p>
    <w:p w:rsidR="00604A1D" w:rsidRDefault="00604A1D" w:rsidP="00604A1D">
      <w:pPr>
        <w:spacing w:after="0" w:line="240" w:lineRule="auto"/>
        <w:ind w:firstLine="567"/>
        <w:jc w:val="both"/>
        <w:rPr>
          <w:rFonts w:cs="Times New Roman"/>
          <w:szCs w:val="28"/>
        </w:rPr>
      </w:pPr>
      <w:r>
        <w:rPr>
          <w:rFonts w:cs="Times New Roman"/>
          <w:szCs w:val="28"/>
        </w:rPr>
        <w:t>«</w:t>
      </w:r>
      <w:r w:rsidRPr="00604A1D">
        <w:rPr>
          <w:rFonts w:cs="Times New Roman"/>
          <w:szCs w:val="28"/>
        </w:rPr>
        <w:t>Включенные в один лот межмуниципальные маршруты регулярных перевозок или смежные межрегиональные маршруты регулярных перевозок должны иметь начальные либо конечные остановочные пункты, размещенные в границах одного сельского поселения, муниципального округа, а включенные в один лот муниципальные маршруты регулярных перевозок - два или более общих остановочных пункта.</w:t>
      </w:r>
      <w:r>
        <w:rPr>
          <w:rFonts w:cs="Times New Roman"/>
          <w:szCs w:val="28"/>
        </w:rPr>
        <w:t>»</w:t>
      </w:r>
      <w:r w:rsidRPr="00604A1D">
        <w:rPr>
          <w:rFonts w:cs="Times New Roman"/>
          <w:szCs w:val="28"/>
        </w:rPr>
        <w:t>;</w:t>
      </w:r>
    </w:p>
    <w:p w:rsidR="00ED0292" w:rsidRPr="00ED0292" w:rsidRDefault="00ED0292" w:rsidP="00604A1D">
      <w:pPr>
        <w:spacing w:after="0" w:line="240" w:lineRule="auto"/>
        <w:ind w:firstLine="567"/>
        <w:jc w:val="both"/>
        <w:rPr>
          <w:rFonts w:cs="Times New Roman"/>
          <w:b/>
          <w:szCs w:val="28"/>
        </w:rPr>
      </w:pPr>
      <w:r w:rsidRPr="00ED0292">
        <w:rPr>
          <w:rFonts w:cs="Times New Roman"/>
          <w:b/>
          <w:szCs w:val="28"/>
        </w:rPr>
        <w:t>в пункте 9.8:</w:t>
      </w:r>
    </w:p>
    <w:p w:rsidR="00ED0292" w:rsidRPr="00ED0292" w:rsidRDefault="00ED0292" w:rsidP="00ED0292">
      <w:pPr>
        <w:spacing w:after="0" w:line="240" w:lineRule="auto"/>
        <w:ind w:firstLine="567"/>
        <w:jc w:val="both"/>
        <w:rPr>
          <w:rFonts w:cs="Times New Roman"/>
          <w:szCs w:val="28"/>
        </w:rPr>
      </w:pPr>
      <w:r w:rsidRPr="00ED0292">
        <w:rPr>
          <w:rFonts w:cs="Times New Roman"/>
          <w:b/>
          <w:szCs w:val="28"/>
        </w:rPr>
        <w:t xml:space="preserve">а) </w:t>
      </w:r>
      <w:r w:rsidRPr="00ED0292">
        <w:rPr>
          <w:rFonts w:cs="Times New Roman"/>
          <w:b/>
          <w:szCs w:val="28"/>
        </w:rPr>
        <w:t>под</w:t>
      </w:r>
      <w:r w:rsidRPr="00ED0292">
        <w:rPr>
          <w:rFonts w:cs="Times New Roman"/>
          <w:b/>
          <w:szCs w:val="28"/>
        </w:rPr>
        <w:t xml:space="preserve">пункт </w:t>
      </w:r>
      <w:r w:rsidRPr="00ED0292">
        <w:rPr>
          <w:rFonts w:cs="Times New Roman"/>
          <w:b/>
          <w:szCs w:val="28"/>
        </w:rPr>
        <w:t>9.8.</w:t>
      </w:r>
      <w:r w:rsidRPr="00ED0292">
        <w:rPr>
          <w:rFonts w:cs="Times New Roman"/>
          <w:b/>
          <w:szCs w:val="28"/>
        </w:rPr>
        <w:t>1</w:t>
      </w:r>
      <w:r w:rsidRPr="00ED0292">
        <w:rPr>
          <w:rFonts w:cs="Times New Roman"/>
          <w:szCs w:val="28"/>
        </w:rPr>
        <w:t xml:space="preserve"> после слова </w:t>
      </w:r>
      <w:r>
        <w:rPr>
          <w:rFonts w:cs="Times New Roman"/>
          <w:szCs w:val="28"/>
        </w:rPr>
        <w:t>«</w:t>
      </w:r>
      <w:r w:rsidRPr="00ED0292">
        <w:rPr>
          <w:rFonts w:cs="Times New Roman"/>
          <w:szCs w:val="28"/>
        </w:rPr>
        <w:t>пассажиров</w:t>
      </w:r>
      <w:r>
        <w:rPr>
          <w:rFonts w:cs="Times New Roman"/>
          <w:szCs w:val="28"/>
        </w:rPr>
        <w:t>»</w:t>
      </w:r>
      <w:r w:rsidRPr="00ED0292">
        <w:rPr>
          <w:rFonts w:cs="Times New Roman"/>
          <w:szCs w:val="28"/>
        </w:rPr>
        <w:t xml:space="preserve"> дополнить словами </w:t>
      </w:r>
      <w:r>
        <w:rPr>
          <w:rFonts w:cs="Times New Roman"/>
          <w:szCs w:val="28"/>
        </w:rPr>
        <w:t>«</w:t>
      </w:r>
      <w:r w:rsidRPr="00ED0292">
        <w:rPr>
          <w:rFonts w:cs="Times New Roman"/>
          <w:szCs w:val="28"/>
        </w:rPr>
        <w:t>и иных лиц автобусами</w:t>
      </w:r>
      <w:r>
        <w:rPr>
          <w:rFonts w:cs="Times New Roman"/>
          <w:szCs w:val="28"/>
        </w:rPr>
        <w:t>»</w:t>
      </w:r>
      <w:r w:rsidRPr="00ED0292">
        <w:rPr>
          <w:rFonts w:cs="Times New Roman"/>
          <w:szCs w:val="28"/>
        </w:rPr>
        <w:t>;</w:t>
      </w:r>
    </w:p>
    <w:p w:rsidR="00ED0292" w:rsidRPr="00ED0292" w:rsidRDefault="00ED0292" w:rsidP="00ED0292">
      <w:pPr>
        <w:spacing w:after="0" w:line="240" w:lineRule="auto"/>
        <w:ind w:firstLine="567"/>
        <w:jc w:val="both"/>
        <w:rPr>
          <w:rFonts w:cs="Times New Roman"/>
          <w:szCs w:val="28"/>
        </w:rPr>
      </w:pPr>
      <w:r w:rsidRPr="00ED0292">
        <w:rPr>
          <w:rFonts w:cs="Times New Roman"/>
          <w:b/>
          <w:szCs w:val="28"/>
        </w:rPr>
        <w:t>б)</w:t>
      </w:r>
      <w:r w:rsidRPr="00ED0292">
        <w:rPr>
          <w:rFonts w:cs="Times New Roman"/>
          <w:b/>
          <w:szCs w:val="28"/>
        </w:rPr>
        <w:t xml:space="preserve"> под</w:t>
      </w:r>
      <w:r w:rsidRPr="00ED0292">
        <w:rPr>
          <w:rFonts w:cs="Times New Roman"/>
          <w:b/>
          <w:szCs w:val="28"/>
        </w:rPr>
        <w:t xml:space="preserve">пункт </w:t>
      </w:r>
      <w:r w:rsidRPr="00ED0292">
        <w:rPr>
          <w:rFonts w:cs="Times New Roman"/>
          <w:b/>
          <w:szCs w:val="28"/>
        </w:rPr>
        <w:t>9.8.</w:t>
      </w:r>
      <w:r w:rsidRPr="00ED0292">
        <w:rPr>
          <w:rFonts w:cs="Times New Roman"/>
          <w:b/>
          <w:szCs w:val="28"/>
        </w:rPr>
        <w:t>4</w:t>
      </w:r>
      <w:r w:rsidRPr="00ED0292">
        <w:rPr>
          <w:rFonts w:cs="Times New Roman"/>
          <w:szCs w:val="28"/>
        </w:rPr>
        <w:t xml:space="preserve"> изложить в следующей редакции:</w:t>
      </w:r>
    </w:p>
    <w:p w:rsidR="00ED0292" w:rsidRDefault="00ED0292" w:rsidP="00ED0292">
      <w:pPr>
        <w:spacing w:after="0" w:line="240" w:lineRule="auto"/>
        <w:ind w:firstLine="567"/>
        <w:jc w:val="both"/>
        <w:rPr>
          <w:rFonts w:cs="Times New Roman"/>
          <w:szCs w:val="28"/>
        </w:rPr>
      </w:pPr>
      <w:r>
        <w:rPr>
          <w:rFonts w:cs="Times New Roman"/>
          <w:szCs w:val="28"/>
        </w:rPr>
        <w:t>«9.8.</w:t>
      </w:r>
      <w:r w:rsidRPr="00ED0292">
        <w:rPr>
          <w:rFonts w:cs="Times New Roman"/>
          <w:szCs w:val="28"/>
        </w:rPr>
        <w:t>4</w:t>
      </w:r>
      <w:r>
        <w:rPr>
          <w:rFonts w:cs="Times New Roman"/>
          <w:szCs w:val="28"/>
        </w:rPr>
        <w:t>.</w:t>
      </w:r>
      <w:r w:rsidRPr="00ED0292">
        <w:rPr>
          <w:rFonts w:cs="Times New Roman"/>
          <w:szCs w:val="28"/>
        </w:rPr>
        <w:t xml:space="preserve"> 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r>
        <w:rPr>
          <w:rFonts w:cs="Times New Roman"/>
          <w:szCs w:val="28"/>
        </w:rPr>
        <w:t>»</w:t>
      </w:r>
      <w:r w:rsidRPr="00ED0292">
        <w:rPr>
          <w:rFonts w:cs="Times New Roman"/>
          <w:szCs w:val="28"/>
        </w:rPr>
        <w:t>;</w:t>
      </w:r>
    </w:p>
    <w:p w:rsidR="00ED0292" w:rsidRPr="00FF75AD" w:rsidRDefault="00ED0292" w:rsidP="00ED0292">
      <w:pPr>
        <w:spacing w:after="0" w:line="240" w:lineRule="auto"/>
        <w:ind w:firstLine="567"/>
        <w:jc w:val="both"/>
        <w:rPr>
          <w:rFonts w:cs="Times New Roman"/>
          <w:b/>
          <w:szCs w:val="28"/>
        </w:rPr>
      </w:pPr>
      <w:r w:rsidRPr="00FF75AD">
        <w:rPr>
          <w:rFonts w:cs="Times New Roman"/>
          <w:b/>
          <w:szCs w:val="28"/>
        </w:rPr>
        <w:t>в пункте 9.12:</w:t>
      </w:r>
    </w:p>
    <w:p w:rsidR="00ED0292" w:rsidRPr="00ED0292" w:rsidRDefault="00FF75AD" w:rsidP="00ED0292">
      <w:pPr>
        <w:spacing w:after="0" w:line="240" w:lineRule="auto"/>
        <w:ind w:firstLine="567"/>
        <w:jc w:val="both"/>
        <w:rPr>
          <w:rFonts w:cs="Times New Roman"/>
          <w:szCs w:val="28"/>
        </w:rPr>
      </w:pPr>
      <w:r>
        <w:rPr>
          <w:rFonts w:cs="Times New Roman"/>
          <w:b/>
          <w:szCs w:val="28"/>
        </w:rPr>
        <w:t xml:space="preserve">а) </w:t>
      </w:r>
      <w:r w:rsidR="00ED0292" w:rsidRPr="00FF75AD">
        <w:rPr>
          <w:rFonts w:cs="Times New Roman"/>
          <w:b/>
          <w:szCs w:val="28"/>
        </w:rPr>
        <w:t xml:space="preserve">в </w:t>
      </w:r>
      <w:r w:rsidRPr="00FF75AD">
        <w:rPr>
          <w:rFonts w:cs="Times New Roman"/>
          <w:b/>
          <w:szCs w:val="28"/>
        </w:rPr>
        <w:t>под</w:t>
      </w:r>
      <w:r w:rsidR="00ED0292" w:rsidRPr="00FF75AD">
        <w:rPr>
          <w:rFonts w:cs="Times New Roman"/>
          <w:b/>
          <w:szCs w:val="28"/>
        </w:rPr>
        <w:t>пункте 2</w:t>
      </w:r>
      <w:r w:rsidR="00ED0292" w:rsidRPr="00ED0292">
        <w:rPr>
          <w:rFonts w:cs="Times New Roman"/>
          <w:szCs w:val="28"/>
        </w:rPr>
        <w:t xml:space="preserve"> слова </w:t>
      </w:r>
      <w:r>
        <w:rPr>
          <w:rFonts w:cs="Times New Roman"/>
          <w:szCs w:val="28"/>
        </w:rPr>
        <w:t>«</w:t>
      </w:r>
      <w:r w:rsidR="00ED0292" w:rsidRPr="00ED0292">
        <w:rPr>
          <w:rFonts w:cs="Times New Roman"/>
          <w:szCs w:val="28"/>
        </w:rPr>
        <w:t>иных документов, предусмотренных</w:t>
      </w:r>
      <w:r>
        <w:rPr>
          <w:rFonts w:cs="Times New Roman"/>
          <w:szCs w:val="28"/>
        </w:rPr>
        <w:t>»</w:t>
      </w:r>
      <w:r w:rsidR="00ED0292" w:rsidRPr="00ED0292">
        <w:rPr>
          <w:rFonts w:cs="Times New Roman"/>
          <w:szCs w:val="28"/>
        </w:rPr>
        <w:t xml:space="preserve"> заменить словами </w:t>
      </w:r>
      <w:r>
        <w:rPr>
          <w:rFonts w:cs="Times New Roman"/>
          <w:szCs w:val="28"/>
        </w:rPr>
        <w:t>«</w:t>
      </w:r>
      <w:r w:rsidR="00ED0292" w:rsidRPr="00ED0292">
        <w:rPr>
          <w:rFonts w:cs="Times New Roman"/>
          <w:szCs w:val="28"/>
        </w:rPr>
        <w:t>иными документами, предусмотренными</w:t>
      </w:r>
      <w:r>
        <w:rPr>
          <w:rFonts w:cs="Times New Roman"/>
          <w:szCs w:val="28"/>
        </w:rPr>
        <w:t>»</w:t>
      </w:r>
      <w:r w:rsidR="00ED0292" w:rsidRPr="00ED0292">
        <w:rPr>
          <w:rFonts w:cs="Times New Roman"/>
          <w:szCs w:val="28"/>
        </w:rPr>
        <w:t xml:space="preserve">, слова </w:t>
      </w:r>
      <w:r>
        <w:rPr>
          <w:rFonts w:cs="Times New Roman"/>
          <w:szCs w:val="28"/>
        </w:rPr>
        <w:t>«</w:t>
      </w:r>
      <w:r w:rsidR="00ED0292" w:rsidRPr="00ED0292">
        <w:rPr>
          <w:rFonts w:cs="Times New Roman"/>
          <w:szCs w:val="28"/>
        </w:rPr>
        <w:t>каждым участником;</w:t>
      </w:r>
      <w:r>
        <w:rPr>
          <w:rFonts w:cs="Times New Roman"/>
          <w:szCs w:val="28"/>
        </w:rPr>
        <w:t>»</w:t>
      </w:r>
      <w:r w:rsidR="00ED0292" w:rsidRPr="00ED0292">
        <w:rPr>
          <w:rFonts w:cs="Times New Roman"/>
          <w:szCs w:val="28"/>
        </w:rPr>
        <w:t xml:space="preserve"> заменить словами </w:t>
      </w:r>
      <w:r>
        <w:rPr>
          <w:rFonts w:cs="Times New Roman"/>
          <w:szCs w:val="28"/>
        </w:rPr>
        <w:t>«</w:t>
      </w:r>
      <w:r w:rsidR="00ED0292" w:rsidRPr="00ED0292">
        <w:rPr>
          <w:rFonts w:cs="Times New Roman"/>
          <w:szCs w:val="28"/>
        </w:rPr>
        <w:t>каждым участником. Количество маршрутов, по которым регулярные перевозки в течение этого периода осуществляются юридическим лицом, индивидуальным предпринимателем или участниками договора простого товарищества, не влияет на исчисление данного критерия;</w:t>
      </w:r>
      <w:r>
        <w:rPr>
          <w:rFonts w:cs="Times New Roman"/>
          <w:szCs w:val="28"/>
        </w:rPr>
        <w:t>»</w:t>
      </w:r>
      <w:r w:rsidR="00ED0292" w:rsidRPr="00ED0292">
        <w:rPr>
          <w:rFonts w:cs="Times New Roman"/>
          <w:szCs w:val="28"/>
        </w:rPr>
        <w:t>;</w:t>
      </w:r>
    </w:p>
    <w:p w:rsidR="00ED0292" w:rsidRPr="00ED0292" w:rsidRDefault="00FF75AD" w:rsidP="00ED0292">
      <w:pPr>
        <w:spacing w:after="0" w:line="240" w:lineRule="auto"/>
        <w:ind w:firstLine="567"/>
        <w:jc w:val="both"/>
        <w:rPr>
          <w:rFonts w:cs="Times New Roman"/>
          <w:szCs w:val="28"/>
        </w:rPr>
      </w:pPr>
      <w:r w:rsidRPr="00FF75AD">
        <w:rPr>
          <w:rFonts w:cs="Times New Roman"/>
          <w:b/>
          <w:szCs w:val="28"/>
        </w:rPr>
        <w:t>б) под</w:t>
      </w:r>
      <w:r w:rsidR="00ED0292" w:rsidRPr="00FF75AD">
        <w:rPr>
          <w:rFonts w:cs="Times New Roman"/>
          <w:b/>
          <w:szCs w:val="28"/>
        </w:rPr>
        <w:t xml:space="preserve">пункт 3 </w:t>
      </w:r>
      <w:r w:rsidR="00ED0292" w:rsidRPr="00ED0292">
        <w:rPr>
          <w:rFonts w:cs="Times New Roman"/>
          <w:szCs w:val="28"/>
        </w:rPr>
        <w:t>изложить в следующей редакции:</w:t>
      </w:r>
    </w:p>
    <w:p w:rsidR="00ED0292" w:rsidRDefault="00FF75AD" w:rsidP="00ED0292">
      <w:pPr>
        <w:spacing w:after="0" w:line="240" w:lineRule="auto"/>
        <w:ind w:firstLine="567"/>
        <w:jc w:val="both"/>
        <w:rPr>
          <w:rFonts w:cs="Times New Roman"/>
          <w:szCs w:val="28"/>
        </w:rPr>
      </w:pPr>
      <w:r>
        <w:rPr>
          <w:rFonts w:cs="Times New Roman"/>
          <w:szCs w:val="28"/>
        </w:rPr>
        <w:t>«</w:t>
      </w:r>
      <w:r w:rsidR="00ED0292" w:rsidRPr="00ED0292">
        <w:rPr>
          <w:rFonts w:cs="Times New Roman"/>
          <w:szCs w:val="28"/>
        </w:rPr>
        <w:t>3) предлагаемые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в процентах от максимального количества транспортных средств соответствующего класса;</w:t>
      </w:r>
      <w:r>
        <w:rPr>
          <w:rFonts w:cs="Times New Roman"/>
          <w:szCs w:val="28"/>
        </w:rPr>
        <w:t>»</w:t>
      </w:r>
      <w:r w:rsidR="00ED0292" w:rsidRPr="00ED0292">
        <w:rPr>
          <w:rFonts w:cs="Times New Roman"/>
          <w:szCs w:val="28"/>
        </w:rPr>
        <w:t>;</w:t>
      </w:r>
    </w:p>
    <w:p w:rsidR="00FF75AD" w:rsidRDefault="00FF75AD" w:rsidP="00ED0292">
      <w:pPr>
        <w:spacing w:after="0" w:line="240" w:lineRule="auto"/>
        <w:ind w:firstLine="567"/>
        <w:jc w:val="both"/>
        <w:rPr>
          <w:rFonts w:cs="Times New Roman"/>
          <w:szCs w:val="28"/>
        </w:rPr>
      </w:pPr>
      <w:r w:rsidRPr="00FF75AD">
        <w:rPr>
          <w:rFonts w:cs="Times New Roman"/>
          <w:b/>
          <w:szCs w:val="28"/>
        </w:rPr>
        <w:t>пункт 9.16</w:t>
      </w:r>
      <w:r>
        <w:rPr>
          <w:rFonts w:cs="Times New Roman"/>
          <w:szCs w:val="28"/>
        </w:rPr>
        <w:t xml:space="preserve"> дополнить предложением следующего содержания:</w:t>
      </w:r>
    </w:p>
    <w:p w:rsidR="00FF75AD" w:rsidRDefault="00FF75AD" w:rsidP="00ED0292">
      <w:pPr>
        <w:spacing w:after="0" w:line="240" w:lineRule="auto"/>
        <w:ind w:firstLine="567"/>
        <w:jc w:val="both"/>
        <w:rPr>
          <w:rFonts w:cs="Times New Roman"/>
          <w:szCs w:val="28"/>
        </w:rPr>
      </w:pPr>
      <w:r>
        <w:rPr>
          <w:rFonts w:cs="Times New Roman"/>
          <w:szCs w:val="28"/>
        </w:rPr>
        <w:t>«</w:t>
      </w:r>
      <w:r w:rsidRPr="00FF75AD">
        <w:rPr>
          <w:rFonts w:cs="Times New Roman"/>
          <w:szCs w:val="28"/>
        </w:rPr>
        <w:t>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rsidR="00FF75AD" w:rsidRPr="00FF75AD" w:rsidRDefault="00FF75AD" w:rsidP="00FF75AD">
      <w:pPr>
        <w:spacing w:after="0" w:line="240" w:lineRule="auto"/>
        <w:ind w:firstLine="567"/>
        <w:jc w:val="both"/>
        <w:rPr>
          <w:rFonts w:cs="Times New Roman"/>
          <w:szCs w:val="28"/>
        </w:rPr>
      </w:pPr>
      <w:r w:rsidRPr="00FF75AD">
        <w:rPr>
          <w:rFonts w:cs="Times New Roman"/>
          <w:b/>
          <w:szCs w:val="28"/>
        </w:rPr>
        <w:t xml:space="preserve">дополнить </w:t>
      </w:r>
      <w:r w:rsidRPr="00FF75AD">
        <w:rPr>
          <w:rFonts w:cs="Times New Roman"/>
          <w:b/>
          <w:szCs w:val="28"/>
        </w:rPr>
        <w:t>пунктом 9.16.1</w:t>
      </w:r>
      <w:r>
        <w:rPr>
          <w:rFonts w:cs="Times New Roman"/>
          <w:szCs w:val="28"/>
        </w:rPr>
        <w:t xml:space="preserve"> </w:t>
      </w:r>
      <w:r w:rsidRPr="00FF75AD">
        <w:rPr>
          <w:rFonts w:cs="Times New Roman"/>
          <w:szCs w:val="28"/>
        </w:rPr>
        <w:t>следующего содержания:</w:t>
      </w:r>
    </w:p>
    <w:p w:rsidR="00FF75AD" w:rsidRDefault="00FF75AD" w:rsidP="00FF75AD">
      <w:pPr>
        <w:spacing w:after="0" w:line="240" w:lineRule="auto"/>
        <w:ind w:firstLine="567"/>
        <w:jc w:val="both"/>
        <w:rPr>
          <w:rFonts w:cs="Times New Roman"/>
          <w:szCs w:val="28"/>
        </w:rPr>
      </w:pPr>
      <w:r>
        <w:rPr>
          <w:rFonts w:cs="Times New Roman"/>
          <w:szCs w:val="28"/>
        </w:rPr>
        <w:t>«9.16.1</w:t>
      </w:r>
      <w:r w:rsidRPr="00FF75AD">
        <w:rPr>
          <w:rFonts w:cs="Times New Roman"/>
          <w:szCs w:val="28"/>
        </w:rPr>
        <w:t>. В случае, если открытый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w:t>
      </w:r>
      <w:r w:rsidR="00045804">
        <w:rPr>
          <w:rFonts w:cs="Times New Roman"/>
          <w:szCs w:val="28"/>
        </w:rPr>
        <w:t>»</w:t>
      </w:r>
      <w:r w:rsidRPr="00FF75AD">
        <w:rPr>
          <w:rFonts w:cs="Times New Roman"/>
          <w:szCs w:val="28"/>
        </w:rPr>
        <w:t>;</w:t>
      </w:r>
    </w:p>
    <w:p w:rsidR="00A2031B" w:rsidRPr="00A2031B" w:rsidRDefault="00A2031B" w:rsidP="00A2031B">
      <w:pPr>
        <w:spacing w:after="0" w:line="240" w:lineRule="auto"/>
        <w:ind w:firstLine="567"/>
        <w:jc w:val="both"/>
        <w:rPr>
          <w:rFonts w:cs="Times New Roman"/>
          <w:szCs w:val="28"/>
        </w:rPr>
      </w:pPr>
      <w:r w:rsidRPr="00A2031B">
        <w:rPr>
          <w:rFonts w:cs="Times New Roman"/>
          <w:b/>
          <w:szCs w:val="28"/>
        </w:rPr>
        <w:t>пункт 9.20</w:t>
      </w:r>
      <w:r>
        <w:rPr>
          <w:rFonts w:cs="Times New Roman"/>
          <w:szCs w:val="28"/>
        </w:rPr>
        <w:t xml:space="preserve"> </w:t>
      </w:r>
      <w:r w:rsidRPr="00A2031B">
        <w:rPr>
          <w:rFonts w:cs="Times New Roman"/>
          <w:szCs w:val="28"/>
        </w:rPr>
        <w:t>изложить в следующей редакции:</w:t>
      </w:r>
    </w:p>
    <w:p w:rsidR="00045804" w:rsidRDefault="00A2031B" w:rsidP="00A2031B">
      <w:pPr>
        <w:spacing w:after="0" w:line="240" w:lineRule="auto"/>
        <w:ind w:firstLine="567"/>
        <w:jc w:val="both"/>
        <w:rPr>
          <w:rFonts w:cs="Times New Roman"/>
          <w:szCs w:val="28"/>
        </w:rPr>
      </w:pPr>
      <w:r>
        <w:rPr>
          <w:rFonts w:cs="Times New Roman"/>
          <w:szCs w:val="28"/>
        </w:rPr>
        <w:lastRenderedPageBreak/>
        <w:t>«9.20</w:t>
      </w:r>
      <w:r w:rsidRPr="00A2031B">
        <w:rPr>
          <w:rFonts w:cs="Times New Roman"/>
          <w:szCs w:val="28"/>
        </w:rPr>
        <w:t>. Если с победителем открытого конкурса или участником открытого конкурса, которым предоставлено право осуществления регулярных перевозок по нерегулируемым тарифам, не согласованы меньшие сроки, он обязан подтвердить наличие транспортных средств, предусмотренных его заявкой на участие в открытом конкурсе, не ранее чем за пять рабочих дней и не позднее чем за три рабочих дня до дня начала осуществления регулярных перевозок. Порядок подтверждения наличия у участника открытого конкурса транспортных средств, предусмотренных его заявкой на участие в открытом конкурсе, устанавливается конкурсной документацией.</w:t>
      </w:r>
      <w:r>
        <w:rPr>
          <w:rFonts w:cs="Times New Roman"/>
          <w:szCs w:val="28"/>
        </w:rPr>
        <w:t>»</w:t>
      </w:r>
      <w:r w:rsidRPr="00A2031B">
        <w:rPr>
          <w:rFonts w:cs="Times New Roman"/>
          <w:szCs w:val="28"/>
        </w:rPr>
        <w:t>;</w:t>
      </w:r>
    </w:p>
    <w:p w:rsidR="00A2031B" w:rsidRDefault="00A2031B" w:rsidP="00A2031B">
      <w:pPr>
        <w:spacing w:after="0" w:line="240" w:lineRule="auto"/>
        <w:ind w:firstLine="567"/>
        <w:jc w:val="both"/>
        <w:rPr>
          <w:rFonts w:cs="Times New Roman"/>
          <w:szCs w:val="28"/>
        </w:rPr>
      </w:pPr>
      <w:r w:rsidRPr="00A2031B">
        <w:rPr>
          <w:rFonts w:cs="Times New Roman"/>
          <w:b/>
          <w:szCs w:val="28"/>
        </w:rPr>
        <w:t>пункт 12.2</w:t>
      </w:r>
      <w:r>
        <w:rPr>
          <w:rFonts w:cs="Times New Roman"/>
          <w:szCs w:val="28"/>
        </w:rPr>
        <w:t xml:space="preserve"> признать утратившим силу;</w:t>
      </w:r>
    </w:p>
    <w:p w:rsidR="00A2031B" w:rsidRDefault="00A2031B" w:rsidP="00A2031B">
      <w:pPr>
        <w:spacing w:after="0" w:line="240" w:lineRule="auto"/>
        <w:ind w:firstLine="567"/>
        <w:jc w:val="both"/>
        <w:rPr>
          <w:rFonts w:cs="Times New Roman"/>
          <w:szCs w:val="28"/>
        </w:rPr>
      </w:pPr>
      <w:r w:rsidRPr="00A2031B">
        <w:rPr>
          <w:rFonts w:cs="Times New Roman"/>
          <w:b/>
          <w:szCs w:val="28"/>
        </w:rPr>
        <w:t>в пункте 12.3</w:t>
      </w:r>
      <w:r>
        <w:rPr>
          <w:rFonts w:cs="Times New Roman"/>
          <w:szCs w:val="28"/>
        </w:rPr>
        <w:t xml:space="preserve"> </w:t>
      </w:r>
      <w:r w:rsidRPr="00A2031B">
        <w:rPr>
          <w:rFonts w:cs="Times New Roman"/>
          <w:szCs w:val="28"/>
        </w:rPr>
        <w:t xml:space="preserve">после слов </w:t>
      </w:r>
      <w:r>
        <w:rPr>
          <w:rFonts w:cs="Times New Roman"/>
          <w:szCs w:val="28"/>
        </w:rPr>
        <w:t>«</w:t>
      </w:r>
      <w:r w:rsidRPr="00A2031B">
        <w:rPr>
          <w:rFonts w:cs="Times New Roman"/>
          <w:szCs w:val="28"/>
        </w:rPr>
        <w:t>порядок его заполнения</w:t>
      </w:r>
      <w:r>
        <w:rPr>
          <w:rFonts w:cs="Times New Roman"/>
          <w:szCs w:val="28"/>
        </w:rPr>
        <w:t>»</w:t>
      </w:r>
      <w:r w:rsidRPr="00A2031B">
        <w:rPr>
          <w:rFonts w:cs="Times New Roman"/>
          <w:szCs w:val="28"/>
        </w:rPr>
        <w:t xml:space="preserve"> дополнить словами </w:t>
      </w:r>
      <w:r>
        <w:rPr>
          <w:rFonts w:cs="Times New Roman"/>
          <w:szCs w:val="28"/>
        </w:rPr>
        <w:t>«</w:t>
      </w:r>
      <w:r w:rsidRPr="00A2031B">
        <w:rPr>
          <w:rFonts w:cs="Times New Roman"/>
          <w:szCs w:val="28"/>
        </w:rPr>
        <w:t>, требования к его защищенности от подделок, а также требования к электронным картам, содержащим сведения о карте маршрута регулярных перевозок,</w:t>
      </w:r>
      <w:r>
        <w:rPr>
          <w:rFonts w:cs="Times New Roman"/>
          <w:szCs w:val="28"/>
        </w:rPr>
        <w:t>»</w:t>
      </w:r>
      <w:r w:rsidRPr="00A2031B">
        <w:rPr>
          <w:rFonts w:cs="Times New Roman"/>
          <w:szCs w:val="28"/>
        </w:rPr>
        <w:t>;</w:t>
      </w:r>
    </w:p>
    <w:p w:rsidR="00236A43" w:rsidRDefault="00236A43" w:rsidP="00A2031B">
      <w:pPr>
        <w:spacing w:after="0" w:line="240" w:lineRule="auto"/>
        <w:ind w:firstLine="567"/>
        <w:jc w:val="both"/>
        <w:rPr>
          <w:rFonts w:cs="Times New Roman"/>
          <w:szCs w:val="28"/>
        </w:rPr>
      </w:pPr>
      <w:r w:rsidRPr="00236A43">
        <w:rPr>
          <w:rFonts w:cs="Times New Roman"/>
          <w:b/>
          <w:szCs w:val="28"/>
        </w:rPr>
        <w:t>в пункте 13.2</w:t>
      </w:r>
      <w:r>
        <w:rPr>
          <w:rFonts w:cs="Times New Roman"/>
          <w:szCs w:val="28"/>
        </w:rPr>
        <w:t xml:space="preserve"> слова «</w:t>
      </w:r>
      <w:r w:rsidRPr="00236A43">
        <w:rPr>
          <w:rFonts w:cs="Times New Roman"/>
          <w:szCs w:val="28"/>
        </w:rPr>
        <w:t>п. 13.1.1, 13.1.2, 13.1.4, 13.1.6, 13.1.7</w:t>
      </w:r>
      <w:r>
        <w:rPr>
          <w:rFonts w:cs="Times New Roman"/>
          <w:szCs w:val="28"/>
        </w:rPr>
        <w:t>» заменить словами «пунктом 13.1»;</w:t>
      </w:r>
    </w:p>
    <w:p w:rsidR="00045804" w:rsidRPr="00ED0292" w:rsidRDefault="00236A43" w:rsidP="00FF75AD">
      <w:pPr>
        <w:spacing w:after="0" w:line="240" w:lineRule="auto"/>
        <w:ind w:firstLine="567"/>
        <w:jc w:val="both"/>
        <w:rPr>
          <w:rFonts w:cs="Times New Roman"/>
          <w:szCs w:val="28"/>
        </w:rPr>
      </w:pPr>
      <w:r w:rsidRPr="00236A43">
        <w:rPr>
          <w:rFonts w:cs="Times New Roman"/>
          <w:b/>
          <w:szCs w:val="28"/>
        </w:rPr>
        <w:t>в пункте 13.4</w:t>
      </w:r>
      <w:r>
        <w:rPr>
          <w:rFonts w:cs="Times New Roman"/>
          <w:szCs w:val="28"/>
        </w:rPr>
        <w:t xml:space="preserve"> </w:t>
      </w:r>
      <w:r w:rsidRPr="00236A43">
        <w:rPr>
          <w:rFonts w:cs="Times New Roman"/>
          <w:szCs w:val="28"/>
        </w:rPr>
        <w:t xml:space="preserve">после слов </w:t>
      </w:r>
      <w:r>
        <w:rPr>
          <w:rFonts w:cs="Times New Roman"/>
          <w:szCs w:val="28"/>
        </w:rPr>
        <w:t>«</w:t>
      </w:r>
      <w:r w:rsidRPr="00236A43">
        <w:rPr>
          <w:rFonts w:cs="Times New Roman"/>
          <w:szCs w:val="28"/>
        </w:rPr>
        <w:t>девяноста дней</w:t>
      </w:r>
      <w:r>
        <w:rPr>
          <w:rFonts w:cs="Times New Roman"/>
          <w:szCs w:val="28"/>
        </w:rPr>
        <w:t>»</w:t>
      </w:r>
      <w:r w:rsidRPr="00236A43">
        <w:rPr>
          <w:rFonts w:cs="Times New Roman"/>
          <w:szCs w:val="28"/>
        </w:rPr>
        <w:t xml:space="preserve"> дополнить словами </w:t>
      </w:r>
      <w:r>
        <w:rPr>
          <w:rFonts w:cs="Times New Roman"/>
          <w:szCs w:val="28"/>
        </w:rPr>
        <w:t>«</w:t>
      </w:r>
      <w:r w:rsidRPr="00236A43">
        <w:rPr>
          <w:rFonts w:cs="Times New Roman"/>
          <w:szCs w:val="28"/>
        </w:rPr>
        <w:t>, а в случае, если такое свидетельство выдано уполномоченным федеральным органом исполнительной власти, - по истечении десяти дней</w:t>
      </w:r>
      <w:r>
        <w:rPr>
          <w:rFonts w:cs="Times New Roman"/>
          <w:szCs w:val="28"/>
        </w:rPr>
        <w:t>».</w:t>
      </w:r>
    </w:p>
    <w:p w:rsidR="0001641F" w:rsidRPr="0001641F" w:rsidRDefault="0001641F" w:rsidP="0001641F">
      <w:pPr>
        <w:spacing w:after="0" w:line="240" w:lineRule="auto"/>
        <w:ind w:firstLine="567"/>
        <w:jc w:val="both"/>
        <w:rPr>
          <w:rFonts w:cs="Times New Roman"/>
          <w:szCs w:val="28"/>
        </w:rPr>
      </w:pPr>
      <w:r w:rsidRPr="0001641F">
        <w:rPr>
          <w:rFonts w:cs="Times New Roman"/>
          <w:szCs w:val="28"/>
        </w:rPr>
        <w:t xml:space="preserve">2. Разместить настоящее постановление на официальном сайте Дрожжановского муниципального района Республики Татарстан и </w:t>
      </w:r>
      <w:r w:rsidR="006C083A">
        <w:rPr>
          <w:rFonts w:cs="Times New Roman"/>
          <w:szCs w:val="28"/>
        </w:rPr>
        <w:t xml:space="preserve">опубликовать на </w:t>
      </w:r>
      <w:r w:rsidRPr="0001641F">
        <w:rPr>
          <w:rFonts w:cs="Times New Roman"/>
          <w:szCs w:val="28"/>
        </w:rPr>
        <w:t xml:space="preserve">Официальном портале правовой информации Республики Татарстан. </w:t>
      </w:r>
    </w:p>
    <w:p w:rsidR="00CF3FDC" w:rsidRPr="00CF3FDC" w:rsidRDefault="00CF3FDC" w:rsidP="00CF3FDC">
      <w:pPr>
        <w:spacing w:after="0" w:line="240" w:lineRule="auto"/>
        <w:jc w:val="both"/>
        <w:rPr>
          <w:rFonts w:eastAsia="Times New Roman" w:cs="Times New Roman"/>
          <w:szCs w:val="28"/>
          <w:lang w:eastAsia="ru-RU"/>
        </w:rPr>
      </w:pPr>
      <w:r w:rsidRPr="00CF3FDC">
        <w:rPr>
          <w:rFonts w:eastAsia="Times New Roman" w:cs="Times New Roman"/>
          <w:szCs w:val="28"/>
          <w:lang w:eastAsia="ru-RU"/>
        </w:rPr>
        <w:t xml:space="preserve">       3. Настоящее постановление вступает в силу с 1 января 2024 года.</w:t>
      </w:r>
    </w:p>
    <w:p w:rsidR="00CF3FDC" w:rsidRPr="00CF3FDC" w:rsidRDefault="00CF3FDC" w:rsidP="00CF3FDC">
      <w:pPr>
        <w:spacing w:after="0" w:line="240" w:lineRule="auto"/>
        <w:jc w:val="both"/>
        <w:rPr>
          <w:rFonts w:eastAsia="Times New Roman" w:cs="Times New Roman"/>
          <w:szCs w:val="28"/>
          <w:lang w:eastAsia="ru-RU"/>
        </w:rPr>
      </w:pPr>
    </w:p>
    <w:p w:rsidR="00CF3FDC" w:rsidRPr="00CF3FDC" w:rsidRDefault="00CF3FDC" w:rsidP="00CF3FDC">
      <w:pPr>
        <w:spacing w:after="0" w:line="240" w:lineRule="auto"/>
        <w:jc w:val="both"/>
        <w:rPr>
          <w:rFonts w:eastAsia="Times New Roman" w:cs="Times New Roman"/>
          <w:szCs w:val="28"/>
          <w:lang w:eastAsia="ru-RU"/>
        </w:rPr>
      </w:pPr>
      <w:r w:rsidRPr="00CF3FDC">
        <w:rPr>
          <w:rFonts w:eastAsia="Times New Roman" w:cs="Times New Roman"/>
          <w:szCs w:val="28"/>
          <w:lang w:eastAsia="ru-RU"/>
        </w:rPr>
        <w:t xml:space="preserve">                                                                                          </w:t>
      </w:r>
    </w:p>
    <w:p w:rsidR="00CF3FDC" w:rsidRPr="00CF3FDC" w:rsidRDefault="00CF3FDC" w:rsidP="00CF3FDC">
      <w:pPr>
        <w:spacing w:after="0" w:line="240" w:lineRule="auto"/>
        <w:jc w:val="both"/>
        <w:rPr>
          <w:rFonts w:eastAsia="Times New Roman" w:cs="Times New Roman"/>
          <w:szCs w:val="28"/>
          <w:lang w:eastAsia="ru-RU"/>
        </w:rPr>
      </w:pPr>
      <w:r w:rsidRPr="00CF3FDC">
        <w:rPr>
          <w:rFonts w:eastAsia="Times New Roman" w:cs="Times New Roman"/>
          <w:szCs w:val="28"/>
          <w:lang w:eastAsia="ru-RU"/>
        </w:rPr>
        <w:t>Руководитель</w:t>
      </w:r>
    </w:p>
    <w:p w:rsidR="00CF3FDC" w:rsidRPr="00CF3FDC" w:rsidRDefault="00CF3FDC" w:rsidP="00CF3FDC">
      <w:pPr>
        <w:spacing w:after="0" w:line="240" w:lineRule="auto"/>
        <w:jc w:val="both"/>
        <w:rPr>
          <w:rFonts w:eastAsia="Times New Roman" w:cs="Times New Roman"/>
          <w:szCs w:val="28"/>
          <w:lang w:eastAsia="ru-RU"/>
        </w:rPr>
      </w:pPr>
      <w:r w:rsidRPr="00CF3FDC">
        <w:rPr>
          <w:rFonts w:eastAsia="Times New Roman" w:cs="Times New Roman"/>
          <w:szCs w:val="28"/>
          <w:lang w:eastAsia="ru-RU"/>
        </w:rPr>
        <w:t xml:space="preserve">Исполнительного комитета                                                       </w:t>
      </w:r>
      <w:r w:rsidR="00DC7E66">
        <w:rPr>
          <w:rFonts w:eastAsia="Times New Roman" w:cs="Times New Roman"/>
          <w:szCs w:val="28"/>
          <w:lang w:eastAsia="ru-RU"/>
        </w:rPr>
        <w:t xml:space="preserve">      </w:t>
      </w:r>
      <w:r w:rsidRPr="00CF3FDC">
        <w:rPr>
          <w:rFonts w:eastAsia="Times New Roman" w:cs="Times New Roman"/>
          <w:szCs w:val="28"/>
          <w:lang w:eastAsia="ru-RU"/>
        </w:rPr>
        <w:t xml:space="preserve">  Р.И. </w:t>
      </w:r>
      <w:proofErr w:type="spellStart"/>
      <w:r w:rsidRPr="00CF3FDC">
        <w:rPr>
          <w:rFonts w:eastAsia="Times New Roman" w:cs="Times New Roman"/>
          <w:szCs w:val="28"/>
          <w:lang w:eastAsia="ru-RU"/>
        </w:rPr>
        <w:t>Мухаметзянов</w:t>
      </w:r>
      <w:proofErr w:type="spellEnd"/>
    </w:p>
    <w:p w:rsidR="007D4ED7" w:rsidRDefault="007D4ED7" w:rsidP="007D4ED7">
      <w:pPr>
        <w:spacing w:after="0" w:line="240" w:lineRule="auto"/>
        <w:jc w:val="both"/>
        <w:rPr>
          <w:rFonts w:cs="Times New Roman"/>
          <w:szCs w:val="28"/>
        </w:rPr>
      </w:pPr>
    </w:p>
    <w:p w:rsidR="0001641F" w:rsidRPr="0001641F" w:rsidRDefault="0001641F" w:rsidP="0001641F">
      <w:pPr>
        <w:spacing w:after="0" w:line="240" w:lineRule="auto"/>
        <w:ind w:firstLine="567"/>
        <w:jc w:val="both"/>
        <w:rPr>
          <w:rFonts w:cs="Times New Roman"/>
          <w:szCs w:val="28"/>
        </w:rPr>
      </w:pPr>
      <w:bookmarkStart w:id="0" w:name="_GoBack"/>
      <w:bookmarkEnd w:id="0"/>
    </w:p>
    <w:sectPr w:rsidR="0001641F" w:rsidRPr="0001641F" w:rsidSect="00A2031B">
      <w:pgSz w:w="11906" w:h="16838"/>
      <w:pgMar w:top="1135" w:right="849" w:bottom="993" w:left="993"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33B1C"/>
    <w:multiLevelType w:val="hybridMultilevel"/>
    <w:tmpl w:val="0452167A"/>
    <w:lvl w:ilvl="0" w:tplc="FFFFFFFF">
      <w:start w:val="1"/>
      <w:numFmt w:val="bullet"/>
      <w:lvlText w:val=""/>
      <w:lvlJc w:val="left"/>
      <w:pPr>
        <w:tabs>
          <w:tab w:val="num" w:pos="852"/>
        </w:tabs>
        <w:ind w:left="852"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1393795"/>
    <w:multiLevelType w:val="hybridMultilevel"/>
    <w:tmpl w:val="FE5838E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CC34AAC"/>
    <w:multiLevelType w:val="hybridMultilevel"/>
    <w:tmpl w:val="F03828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E9"/>
    <w:rsid w:val="0001641F"/>
    <w:rsid w:val="00045804"/>
    <w:rsid w:val="000E09DE"/>
    <w:rsid w:val="0020664F"/>
    <w:rsid w:val="00236A43"/>
    <w:rsid w:val="00372B78"/>
    <w:rsid w:val="00495EC4"/>
    <w:rsid w:val="004D6199"/>
    <w:rsid w:val="005160E8"/>
    <w:rsid w:val="005F2EA7"/>
    <w:rsid w:val="00604A1D"/>
    <w:rsid w:val="0062451C"/>
    <w:rsid w:val="006C083A"/>
    <w:rsid w:val="007B1A33"/>
    <w:rsid w:val="007C2794"/>
    <w:rsid w:val="007D4ED7"/>
    <w:rsid w:val="007E12E9"/>
    <w:rsid w:val="008C46E1"/>
    <w:rsid w:val="009604EB"/>
    <w:rsid w:val="009B6C94"/>
    <w:rsid w:val="009D1EF0"/>
    <w:rsid w:val="009F6F33"/>
    <w:rsid w:val="00A2031B"/>
    <w:rsid w:val="00A65990"/>
    <w:rsid w:val="00A8579E"/>
    <w:rsid w:val="00AB1535"/>
    <w:rsid w:val="00AB64D1"/>
    <w:rsid w:val="00B330D4"/>
    <w:rsid w:val="00BE5C29"/>
    <w:rsid w:val="00C15EB6"/>
    <w:rsid w:val="00CA31AD"/>
    <w:rsid w:val="00CF3226"/>
    <w:rsid w:val="00CF3FDC"/>
    <w:rsid w:val="00D40C4F"/>
    <w:rsid w:val="00DC7E66"/>
    <w:rsid w:val="00E54340"/>
    <w:rsid w:val="00ED0292"/>
    <w:rsid w:val="00F05F87"/>
    <w:rsid w:val="00F23546"/>
    <w:rsid w:val="00F51E10"/>
    <w:rsid w:val="00F64527"/>
    <w:rsid w:val="00FF7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25A1"/>
  <w15:chartTrackingRefBased/>
  <w15:docId w15:val="{D882F757-8646-40F9-95F2-82EC62E4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A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1A33"/>
    <w:rPr>
      <w:rFonts w:ascii="Segoe UI" w:hAnsi="Segoe UI" w:cs="Segoe UI"/>
      <w:sz w:val="18"/>
      <w:szCs w:val="18"/>
    </w:rPr>
  </w:style>
  <w:style w:type="character" w:styleId="a5">
    <w:name w:val="Hyperlink"/>
    <w:basedOn w:val="a0"/>
    <w:uiPriority w:val="99"/>
    <w:unhideWhenUsed/>
    <w:rsid w:val="0001641F"/>
    <w:rPr>
      <w:color w:val="0563C1" w:themeColor="hyperlink"/>
      <w:u w:val="single"/>
    </w:rPr>
  </w:style>
  <w:style w:type="character" w:styleId="a6">
    <w:name w:val="FollowedHyperlink"/>
    <w:basedOn w:val="a0"/>
    <w:uiPriority w:val="99"/>
    <w:semiHidden/>
    <w:unhideWhenUsed/>
    <w:rsid w:val="007D4E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79387">
      <w:bodyDiv w:val="1"/>
      <w:marLeft w:val="0"/>
      <w:marRight w:val="0"/>
      <w:marTop w:val="0"/>
      <w:marBottom w:val="0"/>
      <w:divBdr>
        <w:top w:val="none" w:sz="0" w:space="0" w:color="auto"/>
        <w:left w:val="none" w:sz="0" w:space="0" w:color="auto"/>
        <w:bottom w:val="none" w:sz="0" w:space="0" w:color="auto"/>
        <w:right w:val="none" w:sz="0" w:space="0" w:color="auto"/>
      </w:divBdr>
    </w:div>
    <w:div w:id="653490357">
      <w:bodyDiv w:val="1"/>
      <w:marLeft w:val="0"/>
      <w:marRight w:val="0"/>
      <w:marTop w:val="0"/>
      <w:marBottom w:val="0"/>
      <w:divBdr>
        <w:top w:val="none" w:sz="0" w:space="0" w:color="auto"/>
        <w:left w:val="none" w:sz="0" w:space="0" w:color="auto"/>
        <w:bottom w:val="none" w:sz="0" w:space="0" w:color="auto"/>
        <w:right w:val="none" w:sz="0" w:space="0" w:color="auto"/>
      </w:divBdr>
      <w:divsChild>
        <w:div w:id="1703433987">
          <w:marLeft w:val="0"/>
          <w:marRight w:val="0"/>
          <w:marTop w:val="0"/>
          <w:marBottom w:val="0"/>
          <w:divBdr>
            <w:top w:val="none" w:sz="0" w:space="0" w:color="auto"/>
            <w:left w:val="none" w:sz="0" w:space="0" w:color="auto"/>
            <w:bottom w:val="none" w:sz="0" w:space="0" w:color="auto"/>
            <w:right w:val="none" w:sz="0" w:space="0" w:color="auto"/>
          </w:divBdr>
        </w:div>
        <w:div w:id="596406876">
          <w:marLeft w:val="0"/>
          <w:marRight w:val="0"/>
          <w:marTop w:val="0"/>
          <w:marBottom w:val="0"/>
          <w:divBdr>
            <w:top w:val="none" w:sz="0" w:space="0" w:color="auto"/>
            <w:left w:val="none" w:sz="0" w:space="0" w:color="auto"/>
            <w:bottom w:val="none" w:sz="0" w:space="0" w:color="auto"/>
            <w:right w:val="none" w:sz="0" w:space="0" w:color="auto"/>
          </w:divBdr>
        </w:div>
        <w:div w:id="1592153506">
          <w:marLeft w:val="0"/>
          <w:marRight w:val="0"/>
          <w:marTop w:val="0"/>
          <w:marBottom w:val="0"/>
          <w:divBdr>
            <w:top w:val="none" w:sz="0" w:space="0" w:color="auto"/>
            <w:left w:val="none" w:sz="0" w:space="0" w:color="auto"/>
            <w:bottom w:val="none" w:sz="0" w:space="0" w:color="auto"/>
            <w:right w:val="none" w:sz="0" w:space="0" w:color="auto"/>
          </w:divBdr>
        </w:div>
        <w:div w:id="1201014807">
          <w:marLeft w:val="0"/>
          <w:marRight w:val="0"/>
          <w:marTop w:val="0"/>
          <w:marBottom w:val="0"/>
          <w:divBdr>
            <w:top w:val="none" w:sz="0" w:space="0" w:color="auto"/>
            <w:left w:val="none" w:sz="0" w:space="0" w:color="auto"/>
            <w:bottom w:val="none" w:sz="0" w:space="0" w:color="auto"/>
            <w:right w:val="none" w:sz="0" w:space="0" w:color="auto"/>
          </w:divBdr>
        </w:div>
        <w:div w:id="1641685154">
          <w:marLeft w:val="0"/>
          <w:marRight w:val="0"/>
          <w:marTop w:val="0"/>
          <w:marBottom w:val="0"/>
          <w:divBdr>
            <w:top w:val="none" w:sz="0" w:space="0" w:color="auto"/>
            <w:left w:val="none" w:sz="0" w:space="0" w:color="auto"/>
            <w:bottom w:val="none" w:sz="0" w:space="0" w:color="auto"/>
            <w:right w:val="none" w:sz="0" w:space="0" w:color="auto"/>
          </w:divBdr>
        </w:div>
        <w:div w:id="1856462178">
          <w:marLeft w:val="0"/>
          <w:marRight w:val="0"/>
          <w:marTop w:val="0"/>
          <w:marBottom w:val="0"/>
          <w:divBdr>
            <w:top w:val="none" w:sz="0" w:space="0" w:color="auto"/>
            <w:left w:val="none" w:sz="0" w:space="0" w:color="auto"/>
            <w:bottom w:val="none" w:sz="0" w:space="0" w:color="auto"/>
            <w:right w:val="none" w:sz="0" w:space="0" w:color="auto"/>
          </w:divBdr>
        </w:div>
        <w:div w:id="206526718">
          <w:marLeft w:val="0"/>
          <w:marRight w:val="0"/>
          <w:marTop w:val="0"/>
          <w:marBottom w:val="0"/>
          <w:divBdr>
            <w:top w:val="none" w:sz="0" w:space="0" w:color="auto"/>
            <w:left w:val="none" w:sz="0" w:space="0" w:color="auto"/>
            <w:bottom w:val="none" w:sz="0" w:space="0" w:color="auto"/>
            <w:right w:val="none" w:sz="0" w:space="0" w:color="auto"/>
          </w:divBdr>
        </w:div>
        <w:div w:id="739520610">
          <w:marLeft w:val="0"/>
          <w:marRight w:val="0"/>
          <w:marTop w:val="0"/>
          <w:marBottom w:val="0"/>
          <w:divBdr>
            <w:top w:val="none" w:sz="0" w:space="0" w:color="auto"/>
            <w:left w:val="none" w:sz="0" w:space="0" w:color="auto"/>
            <w:bottom w:val="none" w:sz="0" w:space="0" w:color="auto"/>
            <w:right w:val="none" w:sz="0" w:space="0" w:color="auto"/>
          </w:divBdr>
        </w:div>
        <w:div w:id="652369063">
          <w:marLeft w:val="0"/>
          <w:marRight w:val="0"/>
          <w:marTop w:val="0"/>
          <w:marBottom w:val="0"/>
          <w:divBdr>
            <w:top w:val="none" w:sz="0" w:space="0" w:color="auto"/>
            <w:left w:val="none" w:sz="0" w:space="0" w:color="auto"/>
            <w:bottom w:val="none" w:sz="0" w:space="0" w:color="auto"/>
            <w:right w:val="none" w:sz="0" w:space="0" w:color="auto"/>
          </w:divBdr>
        </w:div>
      </w:divsChild>
    </w:div>
    <w:div w:id="822161350">
      <w:bodyDiv w:val="1"/>
      <w:marLeft w:val="0"/>
      <w:marRight w:val="0"/>
      <w:marTop w:val="0"/>
      <w:marBottom w:val="0"/>
      <w:divBdr>
        <w:top w:val="none" w:sz="0" w:space="0" w:color="auto"/>
        <w:left w:val="none" w:sz="0" w:space="0" w:color="auto"/>
        <w:bottom w:val="none" w:sz="0" w:space="0" w:color="auto"/>
        <w:right w:val="none" w:sz="0" w:space="0" w:color="auto"/>
      </w:divBdr>
    </w:div>
    <w:div w:id="1589923655">
      <w:bodyDiv w:val="1"/>
      <w:marLeft w:val="0"/>
      <w:marRight w:val="0"/>
      <w:marTop w:val="0"/>
      <w:marBottom w:val="0"/>
      <w:divBdr>
        <w:top w:val="none" w:sz="0" w:space="0" w:color="auto"/>
        <w:left w:val="none" w:sz="0" w:space="0" w:color="auto"/>
        <w:bottom w:val="none" w:sz="0" w:space="0" w:color="auto"/>
        <w:right w:val="none" w:sz="0" w:space="0" w:color="auto"/>
      </w:divBdr>
      <w:divsChild>
        <w:div w:id="515462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kodeks://link/d?nd=543569918&amp;prevdoc=543569918&amp;point=mark=00000000000000000000000000000000000000000000000003RLR1D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TIK</cp:lastModifiedBy>
  <cp:revision>2</cp:revision>
  <cp:lastPrinted>2022-09-28T11:13:00Z</cp:lastPrinted>
  <dcterms:created xsi:type="dcterms:W3CDTF">2023-07-26T07:39:00Z</dcterms:created>
  <dcterms:modified xsi:type="dcterms:W3CDTF">2023-07-26T07:39:00Z</dcterms:modified>
</cp:coreProperties>
</file>