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A6A" w:rsidRPr="00D83A7C" w:rsidRDefault="00D83A7C" w:rsidP="00D83A7C">
      <w:pPr>
        <w:pStyle w:val="headertext"/>
        <w:spacing w:after="240" w:afterAutospacing="0"/>
        <w:jc w:val="right"/>
        <w:rPr>
          <w:b/>
          <w:bCs/>
        </w:rPr>
      </w:pPr>
      <w:r w:rsidRPr="00D83A7C">
        <w:rPr>
          <w:b/>
          <w:bCs/>
        </w:rPr>
        <w:t>Проект</w:t>
      </w:r>
    </w:p>
    <w:p w:rsidR="00D83A7C" w:rsidRPr="00D83A7C" w:rsidRDefault="00D83A7C" w:rsidP="00D83A7C">
      <w:pPr>
        <w:pStyle w:val="headertext"/>
        <w:spacing w:after="240" w:afterAutospacing="0"/>
        <w:jc w:val="center"/>
        <w:rPr>
          <w:b/>
          <w:bCs/>
        </w:rPr>
      </w:pPr>
      <w:r w:rsidRPr="00D83A7C">
        <w:rPr>
          <w:b/>
          <w:bCs/>
        </w:rPr>
        <w:t>Решение</w:t>
      </w:r>
    </w:p>
    <w:p w:rsidR="00220A6A" w:rsidRPr="00D83A7C" w:rsidRDefault="00D83A7C" w:rsidP="00D83A7C">
      <w:pPr>
        <w:pStyle w:val="headertext"/>
        <w:spacing w:after="240" w:afterAutospacing="0"/>
        <w:jc w:val="center"/>
        <w:rPr>
          <w:b/>
          <w:bCs/>
        </w:rPr>
      </w:pPr>
      <w:bookmarkStart w:id="0" w:name="_GoBack"/>
      <w:r w:rsidRPr="00D83A7C">
        <w:t xml:space="preserve">О внесении изменений в Положение о муниципальном контроле в сфере благоустройства в муниципальном образовании город Лениногорск Лениногорского муниципального района Республики Татарстан, утвержденное решением Совета муниципального образования город Лениногорск РТ от 16.12.2021 №69 </w:t>
      </w:r>
      <w:bookmarkEnd w:id="0"/>
      <w:r w:rsidRPr="00D83A7C">
        <w:t>«Об осуществлении муниципального контроля в сфере благоустройства на территории муниципального образования город Лениногорск Лениногорского муниципального района Республики Татарстан»</w:t>
      </w:r>
    </w:p>
    <w:p w:rsidR="00220A6A" w:rsidRPr="00D83A7C" w:rsidRDefault="00220A6A" w:rsidP="00220A6A">
      <w:pPr>
        <w:pStyle w:val="headertext"/>
        <w:spacing w:after="240" w:afterAutospacing="0"/>
        <w:rPr>
          <w:b/>
          <w:bCs/>
        </w:rPr>
      </w:pPr>
    </w:p>
    <w:p w:rsidR="00220A6A" w:rsidRPr="00D83A7C" w:rsidRDefault="00D83A7C" w:rsidP="00D83A7C">
      <w:pPr>
        <w:pStyle w:val="headertext"/>
        <w:spacing w:after="240" w:afterAutospacing="0"/>
        <w:ind w:firstLine="480"/>
        <w:jc w:val="both"/>
        <w:rPr>
          <w:bCs/>
        </w:rPr>
      </w:pPr>
      <w:r w:rsidRPr="00D83A7C">
        <w:rPr>
          <w:bCs/>
        </w:rPr>
        <w:t xml:space="preserve">Руководствуясь </w:t>
      </w:r>
      <w:r w:rsidR="00220A6A" w:rsidRPr="00D83A7C">
        <w:rPr>
          <w:bCs/>
        </w:rPr>
        <w:t>Постановление</w:t>
      </w:r>
      <w:r w:rsidRPr="00D83A7C">
        <w:rPr>
          <w:bCs/>
        </w:rPr>
        <w:t>м</w:t>
      </w:r>
      <w:r w:rsidR="00220A6A" w:rsidRPr="00D83A7C">
        <w:rPr>
          <w:bCs/>
        </w:rPr>
        <w:t xml:space="preserve"> Правительства РФ от 10.03.2023</w:t>
      </w:r>
      <w:r w:rsidRPr="00D83A7C">
        <w:rPr>
          <w:bCs/>
        </w:rPr>
        <w:t xml:space="preserve"> №</w:t>
      </w:r>
      <w:r w:rsidR="00220A6A" w:rsidRPr="00D83A7C">
        <w:rPr>
          <w:bCs/>
        </w:rPr>
        <w:t xml:space="preserve"> 372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</w:t>
      </w:r>
      <w:r w:rsidRPr="00D83A7C">
        <w:rPr>
          <w:bCs/>
        </w:rPr>
        <w:t>, Совет муниципального образования город Лениногорск решил:</w:t>
      </w:r>
    </w:p>
    <w:p w:rsidR="00D83A7C" w:rsidRPr="00D83A7C" w:rsidRDefault="00D83A7C" w:rsidP="00D83A7C">
      <w:pPr>
        <w:pStyle w:val="headertext"/>
        <w:spacing w:after="240" w:afterAutospacing="0"/>
        <w:ind w:firstLine="480"/>
        <w:jc w:val="both"/>
        <w:rPr>
          <w:b/>
          <w:bCs/>
        </w:rPr>
      </w:pPr>
      <w:r w:rsidRPr="00D83A7C">
        <w:t xml:space="preserve">1. Внести в </w:t>
      </w:r>
      <w:r w:rsidRPr="00D83A7C">
        <w:t>Положение о муниципальном контроле в сфере благоустройства в муниципальном образовании город Лениногорск Лениногорского муниципального района Республики Татарстан, утвержденное решением Совета муниципального образования город Лениногорск РТ от 16.12.2021 №69 «Об осуществлении муниципального контроля в сфере благоустройства на территории муниципального образования город Лениногорск Лениногорского муниципального района Республики Татарстан»</w:t>
      </w:r>
      <w:r w:rsidRPr="00D83A7C">
        <w:t>, следующие изменения:</w:t>
      </w:r>
    </w:p>
    <w:p w:rsidR="00811322" w:rsidRPr="00D83A7C" w:rsidRDefault="00811322" w:rsidP="00220A6A">
      <w:pPr>
        <w:pStyle w:val="formattext"/>
        <w:spacing w:before="0" w:beforeAutospacing="0" w:after="0" w:afterAutospacing="0"/>
        <w:ind w:firstLine="480"/>
      </w:pP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В пункте 3.5: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 xml:space="preserve">Подпункт 3.5.5 </w:t>
      </w:r>
      <w:r w:rsidR="00D83A7C" w:rsidRPr="00D83A7C">
        <w:t>изложить в</w:t>
      </w:r>
      <w:r w:rsidRPr="00D83A7C">
        <w:t xml:space="preserve"> следующей редакции:</w:t>
      </w:r>
    </w:p>
    <w:p w:rsidR="00220A6A" w:rsidRPr="00D83A7C" w:rsidRDefault="00D83A7C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«</w:t>
      </w:r>
      <w:r w:rsidR="00220A6A" w:rsidRPr="00D83A7C">
        <w:t>3.5.5. Уведомление о проведении обязательного профилактического визита направляется в адрес контролируемого лица в письменной форме или в форме электронного документа.</w:t>
      </w:r>
    </w:p>
    <w:p w:rsidR="00220A6A" w:rsidRPr="00D83A7C" w:rsidRDefault="00220A6A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Контролируемое лицо вправе отказаться от проведения обязательного профилактического визита, уведомив об этом контрольный орган, направивший уведомление о проведении обязательного профилактического визита не позднее, чем за три рабочих дня до даты его проведения.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Срок проведения профилактического визита составляет 1 рабочий день, но может быть продлен на срок, необходимый для инструментального обследования, но не более 4 рабочих дней.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Срок проведения профилактического визита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:rsidR="00220A6A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 xml:space="preserve">В случае, если контролируемое лицо является государственным или муниципальным учреждением, то предписание об устранении выявленных нарушений выдается контролируемому лицу или органу, осуществляющему функции и полномочия учредителя </w:t>
      </w:r>
      <w:r w:rsidRPr="00D83A7C">
        <w:lastRenderedPageBreak/>
        <w:t>контролируемого лица. В случае выдачи предписания об устранении выявленных нарушений контролируемому лицу копия такого предписания направляется органу, осуществляющему функции и полномочия учредителя контролируемого лица</w:t>
      </w:r>
      <w:r w:rsidRPr="00D83A7C">
        <w:t>.</w:t>
      </w:r>
    </w:p>
    <w:p w:rsidR="00220A6A" w:rsidRPr="00D83A7C" w:rsidRDefault="00220A6A" w:rsidP="00D83A7C">
      <w:pPr>
        <w:pStyle w:val="formattext"/>
        <w:spacing w:before="0" w:beforeAutospacing="0" w:after="0" w:afterAutospacing="0"/>
        <w:ind w:firstLine="480"/>
        <w:jc w:val="both"/>
      </w:pPr>
    </w:p>
    <w:p w:rsidR="00220A6A" w:rsidRPr="00D83A7C" w:rsidRDefault="00D83A7C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Дополнить подпунктами 3.5.8 и 3.5.9 следующего содержания: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2"/>
        <w:jc w:val="both"/>
      </w:pPr>
      <w:r w:rsidRPr="00D83A7C">
        <w:tab/>
      </w:r>
      <w:r w:rsidR="00D83A7C" w:rsidRPr="00D83A7C">
        <w:t>«</w:t>
      </w:r>
      <w:r w:rsidRPr="00D83A7C">
        <w:t xml:space="preserve">3.5.8 </w:t>
      </w:r>
      <w:r w:rsidRPr="00D83A7C">
        <w:t xml:space="preserve">Установить, что до 2030 года в муниципального контроля, порядок организации и осуществления которых регулируются </w:t>
      </w:r>
      <w:r w:rsidRPr="00D83A7C">
        <w:t>Федеральным законом "О государственном контроле (надзоре) и муниципальном контроле в Российской Федерации"</w:t>
      </w:r>
      <w:r w:rsidRPr="00D83A7C">
        <w:t>, в отношении контролируемых лиц могут быть проведены профилактические визиты, не предусматривающие возможность отказа от их проведения, по следующим основаниям: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по поручению Президента Российской Федерации;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по поручению Председателя Правительства Российской Федерации;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Поручения Председателя Правительства Российской Федерации, заместителей Председателя Правительства Российской Федерации о проведении профилактического визита должны содержать следующие сведения: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наименование вида контроля, в рамках которого должны быть проведены профилактические визиты;</w:t>
      </w:r>
    </w:p>
    <w:p w:rsidR="00D83A7C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перечень контролируемых лиц, в отношении которых должны быть проведены профилактические визиты</w:t>
      </w:r>
      <w:r w:rsidR="00D83A7C" w:rsidRPr="00D83A7C">
        <w:t xml:space="preserve">, </w:t>
      </w:r>
      <w:r w:rsidRPr="00D83A7C">
        <w:t>период времени, в течение которого должны быть проведены профилактические визиты.</w:t>
      </w:r>
    </w:p>
    <w:p w:rsidR="00811322" w:rsidRPr="00D83A7C" w:rsidRDefault="00811322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 xml:space="preserve">3.5.9 </w:t>
      </w:r>
      <w:r w:rsidRPr="00D83A7C">
        <w:t xml:space="preserve">В случае, указанном в пункте </w:t>
      </w:r>
      <w:proofErr w:type="gramStart"/>
      <w:r w:rsidRPr="00D83A7C">
        <w:t xml:space="preserve">3.5.8 </w:t>
      </w:r>
      <w:r w:rsidRPr="00D83A7C">
        <w:t xml:space="preserve"> настоящего</w:t>
      </w:r>
      <w:proofErr w:type="gramEnd"/>
      <w:r w:rsidRPr="00D83A7C">
        <w:t xml:space="preserve"> постановления, профилактический визит проводится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  <w:r w:rsidR="00D83A7C" w:rsidRPr="00D83A7C">
        <w:t>».</w:t>
      </w:r>
    </w:p>
    <w:p w:rsidR="00D83A7C" w:rsidRPr="00D83A7C" w:rsidRDefault="00D83A7C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 xml:space="preserve">2. </w:t>
      </w:r>
      <w:r w:rsidRPr="00D83A7C">
        <w:t xml:space="preserve"> Разместить настоящее решение на официальном сайте Лениногорского муниципального района и на официальном портале правовой информации Республики Татарстан http://pravo.tatarstan.ru/.</w:t>
      </w:r>
    </w:p>
    <w:p w:rsidR="00D83A7C" w:rsidRPr="00D83A7C" w:rsidRDefault="00D83A7C" w:rsidP="00D83A7C">
      <w:pPr>
        <w:pStyle w:val="formattext"/>
        <w:spacing w:before="0" w:beforeAutospacing="0" w:after="0" w:afterAutospacing="0"/>
        <w:ind w:firstLine="480"/>
      </w:pPr>
    </w:p>
    <w:p w:rsidR="00D83A7C" w:rsidRPr="00D83A7C" w:rsidRDefault="00D83A7C" w:rsidP="00D83A7C">
      <w:pPr>
        <w:pStyle w:val="formattext"/>
        <w:spacing w:before="0" w:beforeAutospacing="0" w:after="0" w:afterAutospacing="0"/>
        <w:ind w:firstLine="480"/>
        <w:jc w:val="both"/>
      </w:pPr>
      <w:r w:rsidRPr="00D83A7C">
        <w:t>3. Контроль за исполнением настоящего решения возложить на руководителя Исполнительного комитета муниципального образования город Лениногорск.</w:t>
      </w:r>
    </w:p>
    <w:p w:rsidR="00D83A7C" w:rsidRPr="00D83A7C" w:rsidRDefault="00D83A7C" w:rsidP="00D83A7C">
      <w:pPr>
        <w:pStyle w:val="formattext"/>
        <w:spacing w:before="0" w:beforeAutospacing="0" w:after="0" w:afterAutospacing="0"/>
        <w:ind w:firstLine="480"/>
      </w:pPr>
    </w:p>
    <w:p w:rsidR="00D83A7C" w:rsidRPr="00D83A7C" w:rsidRDefault="00D83A7C" w:rsidP="00D83A7C">
      <w:pPr>
        <w:pStyle w:val="formattext"/>
        <w:spacing w:before="0" w:beforeAutospacing="0" w:after="0" w:afterAutospacing="0"/>
        <w:ind w:firstLine="480"/>
      </w:pPr>
    </w:p>
    <w:p w:rsidR="00D83A7C" w:rsidRPr="00D83A7C" w:rsidRDefault="00D83A7C" w:rsidP="00D83A7C">
      <w:pPr>
        <w:pStyle w:val="formattext"/>
        <w:spacing w:before="0" w:beforeAutospacing="0" w:after="0" w:afterAutospacing="0"/>
      </w:pPr>
      <w:r w:rsidRPr="00D83A7C">
        <w:t>Глава муниципального образования</w:t>
      </w:r>
      <w:r w:rsidRPr="00D83A7C">
        <w:br/>
        <w:t>город Лениногорск,</w:t>
      </w:r>
      <w:r w:rsidRPr="00D83A7C">
        <w:br/>
        <w:t>мэр города Лениногорска</w:t>
      </w:r>
      <w:r w:rsidRPr="00D83A7C">
        <w:tab/>
      </w:r>
      <w:r w:rsidRPr="00D83A7C">
        <w:tab/>
      </w:r>
      <w:r w:rsidRPr="00D83A7C">
        <w:tab/>
      </w:r>
      <w:r w:rsidRPr="00D83A7C">
        <w:tab/>
      </w:r>
      <w:r w:rsidRPr="00D83A7C">
        <w:tab/>
      </w:r>
      <w:r w:rsidRPr="00D83A7C">
        <w:tab/>
        <w:t xml:space="preserve">    Р</w:t>
      </w:r>
      <w:r w:rsidRPr="00D83A7C">
        <w:t xml:space="preserve">.Г. Хусаинов </w:t>
      </w:r>
    </w:p>
    <w:p w:rsidR="00D83A7C" w:rsidRPr="00D83A7C" w:rsidRDefault="00D83A7C" w:rsidP="00811322">
      <w:pPr>
        <w:pStyle w:val="formattext"/>
        <w:spacing w:after="240" w:afterAutospacing="0"/>
        <w:ind w:firstLine="480"/>
      </w:pPr>
    </w:p>
    <w:p w:rsidR="00811322" w:rsidRPr="00D83A7C" w:rsidRDefault="00811322" w:rsidP="00811322">
      <w:pPr>
        <w:spacing w:after="0" w:line="240" w:lineRule="auto"/>
        <w:rPr>
          <w:sz w:val="24"/>
          <w:szCs w:val="24"/>
        </w:rPr>
      </w:pPr>
    </w:p>
    <w:sectPr w:rsidR="00811322" w:rsidRPr="00D8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A"/>
    <w:rsid w:val="00220A6A"/>
    <w:rsid w:val="00301958"/>
    <w:rsid w:val="003A7440"/>
    <w:rsid w:val="00734EC6"/>
    <w:rsid w:val="00811322"/>
    <w:rsid w:val="00D8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AA4B"/>
  <w15:chartTrackingRefBased/>
  <w15:docId w15:val="{F26E818E-DA88-4AC9-854E-AB2FC10E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0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2023-08-01T07:36:00Z</dcterms:created>
  <dcterms:modified xsi:type="dcterms:W3CDTF">2023-08-01T08:09:00Z</dcterms:modified>
</cp:coreProperties>
</file>