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570A36">
        <w:rPr>
          <w:b/>
          <w:sz w:val="28"/>
          <w:szCs w:val="28"/>
        </w:rPr>
        <w:t>14.08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570A36">
        <w:rPr>
          <w:b/>
          <w:sz w:val="28"/>
          <w:szCs w:val="28"/>
        </w:rPr>
        <w:t>21.08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570A36" w:rsidRDefault="00570A36" w:rsidP="00570A36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CB691A">
        <w:rPr>
          <w:b/>
          <w:sz w:val="28"/>
          <w:szCs w:val="28"/>
        </w:rPr>
        <w:t xml:space="preserve">Об утверждении проекта межевания </w:t>
      </w:r>
      <w:r w:rsidRPr="001E23DC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</w:p>
    <w:p w:rsidR="00570A36" w:rsidRDefault="00570A36" w:rsidP="00570A36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ул.Ново</w:t>
      </w:r>
      <w:proofErr w:type="spellEnd"/>
      <w:r>
        <w:rPr>
          <w:b/>
          <w:sz w:val="28"/>
          <w:szCs w:val="28"/>
        </w:rPr>
        <w:t xml:space="preserve">-Квартальная Кировского района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bookmarkEnd w:id="0"/>
    <w:p w:rsidR="00570A36" w:rsidRPr="00CB691A" w:rsidRDefault="00570A36" w:rsidP="00570A36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:rsidR="00570A36" w:rsidRPr="001B0840" w:rsidRDefault="00570A36" w:rsidP="00570A36">
      <w:pPr>
        <w:pStyle w:val="ae"/>
        <w:spacing w:before="0" w:line="288" w:lineRule="auto"/>
        <w:ind w:left="0"/>
        <w:jc w:val="both"/>
        <w:rPr>
          <w:lang w:val="ru-RU"/>
        </w:rPr>
      </w:pPr>
      <w:r w:rsidRPr="001B0840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МБУ</w:t>
      </w:r>
      <w:r w:rsidRPr="001B0840">
        <w:rPr>
          <w:lang w:val="ru-RU"/>
        </w:rPr>
        <w:t xml:space="preserve"> «</w:t>
      </w:r>
      <w:r>
        <w:rPr>
          <w:lang w:val="ru-RU"/>
        </w:rPr>
        <w:t>Институт развития города</w:t>
      </w:r>
      <w:r w:rsidRPr="001B0840">
        <w:rPr>
          <w:lang w:val="ru-RU"/>
        </w:rPr>
        <w:t>», в соответствии со статьями 43, 45, 46 Градостроительного кодекса Российской</w:t>
      </w:r>
      <w:r w:rsidRPr="0007129E">
        <w:t> </w:t>
      </w:r>
      <w:r w:rsidRPr="001B0840">
        <w:rPr>
          <w:lang w:val="ru-RU"/>
        </w:rPr>
        <w:t xml:space="preserve"> Федерации, </w:t>
      </w:r>
      <w:r w:rsidRPr="004004D9">
        <w:rPr>
          <w:lang w:val="ru-RU"/>
        </w:rPr>
        <w:t>проект</w:t>
      </w:r>
      <w:r>
        <w:rPr>
          <w:lang w:val="ru-RU"/>
        </w:rPr>
        <w:t>ом</w:t>
      </w:r>
      <w:r w:rsidRPr="004004D9">
        <w:rPr>
          <w:lang w:val="ru-RU"/>
        </w:rPr>
        <w:t xml:space="preserve"> планировки и межевания территории, ограниченной улицами </w:t>
      </w:r>
      <w:proofErr w:type="spellStart"/>
      <w:r w:rsidRPr="004004D9">
        <w:rPr>
          <w:lang w:val="ru-RU"/>
        </w:rPr>
        <w:t>Мулланура</w:t>
      </w:r>
      <w:proofErr w:type="spellEnd"/>
      <w:r w:rsidRPr="004004D9">
        <w:rPr>
          <w:lang w:val="ru-RU"/>
        </w:rPr>
        <w:t xml:space="preserve"> </w:t>
      </w:r>
      <w:proofErr w:type="spellStart"/>
      <w:r w:rsidRPr="004004D9">
        <w:rPr>
          <w:lang w:val="ru-RU"/>
        </w:rPr>
        <w:t>Вахитова</w:t>
      </w:r>
      <w:proofErr w:type="spellEnd"/>
      <w:r w:rsidRPr="004004D9">
        <w:rPr>
          <w:lang w:val="ru-RU"/>
        </w:rPr>
        <w:t xml:space="preserve">, </w:t>
      </w:r>
      <w:proofErr w:type="spellStart"/>
      <w:r w:rsidRPr="004004D9">
        <w:rPr>
          <w:lang w:val="ru-RU"/>
        </w:rPr>
        <w:t>Яруллина</w:t>
      </w:r>
      <w:proofErr w:type="spellEnd"/>
      <w:r w:rsidRPr="004004D9">
        <w:rPr>
          <w:lang w:val="ru-RU"/>
        </w:rPr>
        <w:t xml:space="preserve">, Пролетарская и </w:t>
      </w:r>
      <w:proofErr w:type="spellStart"/>
      <w:r w:rsidRPr="004004D9">
        <w:rPr>
          <w:lang w:val="ru-RU"/>
        </w:rPr>
        <w:t>Бугринская</w:t>
      </w:r>
      <w:proofErr w:type="spellEnd"/>
      <w:r w:rsidRPr="004004D9">
        <w:rPr>
          <w:lang w:val="ru-RU"/>
        </w:rPr>
        <w:t xml:space="preserve">, утвержденному постановлением Исполнительного комитета </w:t>
      </w:r>
      <w:proofErr w:type="spellStart"/>
      <w:r w:rsidRPr="004004D9">
        <w:rPr>
          <w:lang w:val="ru-RU"/>
        </w:rPr>
        <w:t>г.Казани</w:t>
      </w:r>
      <w:proofErr w:type="spellEnd"/>
      <w:r w:rsidRPr="004004D9">
        <w:rPr>
          <w:lang w:val="ru-RU"/>
        </w:rPr>
        <w:t xml:space="preserve"> от 14.03.2018 №943</w:t>
      </w:r>
      <w:r w:rsidRPr="001B0840">
        <w:rPr>
          <w:lang w:val="ru-RU"/>
        </w:rPr>
        <w:t xml:space="preserve">, </w:t>
      </w:r>
      <w:r w:rsidRPr="001B0840">
        <w:rPr>
          <w:rFonts w:cs="Calibri"/>
          <w:lang w:val="ru-RU"/>
        </w:rPr>
        <w:t>статьей 18 Федерального закона от</w:t>
      </w:r>
      <w:r w:rsidRPr="0007129E">
        <w:rPr>
          <w:rFonts w:cs="Calibri"/>
        </w:rPr>
        <w:t> </w:t>
      </w:r>
      <w:r w:rsidRPr="001B0840">
        <w:rPr>
          <w:rFonts w:cs="Calibri"/>
          <w:lang w:val="ru-RU"/>
        </w:rPr>
        <w:t>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 w:rsidRPr="0007129E">
        <w:rPr>
          <w:rFonts w:cs="Calibri"/>
        </w:rPr>
        <w:t> </w:t>
      </w:r>
      <w:r w:rsidRPr="001B0840">
        <w:rPr>
          <w:rFonts w:cs="Calibri"/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>
        <w:rPr>
          <w:lang w:val="ru-RU"/>
        </w:rPr>
        <w:t xml:space="preserve">, </w:t>
      </w:r>
      <w:r w:rsidRPr="001B0840">
        <w:rPr>
          <w:b/>
          <w:lang w:val="ru-RU"/>
        </w:rPr>
        <w:t>постановляю: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1A2F25">
        <w:rPr>
          <w:sz w:val="28"/>
          <w:szCs w:val="28"/>
        </w:rPr>
        <w:t xml:space="preserve">твердить проект межевания территории </w:t>
      </w:r>
      <w:r w:rsidRPr="001B0840">
        <w:rPr>
          <w:sz w:val="28"/>
          <w:szCs w:val="28"/>
        </w:rPr>
        <w:t xml:space="preserve">по ул. Ново-Квартальная Кировского района </w:t>
      </w:r>
      <w:proofErr w:type="spellStart"/>
      <w:r w:rsidRPr="001B0840">
        <w:rPr>
          <w:sz w:val="28"/>
          <w:szCs w:val="28"/>
        </w:rPr>
        <w:t>г.Казани</w:t>
      </w:r>
      <w:proofErr w:type="spellEnd"/>
      <w:r w:rsidRPr="001A2F25">
        <w:rPr>
          <w:sz w:val="28"/>
          <w:szCs w:val="28"/>
        </w:rPr>
        <w:t xml:space="preserve"> согласно приложению к настоящему постановлению;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1A2F25">
        <w:rPr>
          <w:sz w:val="28"/>
          <w:szCs w:val="28"/>
        </w:rPr>
        <w:t>публиковать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A2F25">
        <w:rPr>
          <w:sz w:val="28"/>
          <w:szCs w:val="28"/>
        </w:rPr>
        <w:t xml:space="preserve">, перечня координат характерных точек границ планируемых сервитутов </w:t>
      </w:r>
      <w:r>
        <w:rPr>
          <w:sz w:val="28"/>
          <w:szCs w:val="28"/>
        </w:rPr>
        <w:t xml:space="preserve">транзитных </w:t>
      </w:r>
      <w:r w:rsidRPr="001A2F25">
        <w:rPr>
          <w:sz w:val="28"/>
          <w:szCs w:val="28"/>
        </w:rPr>
        <w:t>коммуникаций (материалы для служебного пользования), в Сборнике документов и правовых актов муниципального образования города Казани;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1A2F25">
        <w:rPr>
          <w:sz w:val="28"/>
          <w:szCs w:val="28"/>
        </w:rPr>
        <w:t>азместить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A2F25">
        <w:rPr>
          <w:sz w:val="28"/>
          <w:szCs w:val="28"/>
        </w:rPr>
        <w:t xml:space="preserve">, перечня координат характерных точек границ планируемых сервитутов </w:t>
      </w:r>
      <w:r>
        <w:rPr>
          <w:sz w:val="28"/>
          <w:szCs w:val="28"/>
        </w:rPr>
        <w:t>транзитных</w:t>
      </w:r>
      <w:r w:rsidRPr="001A2F25">
        <w:rPr>
          <w:sz w:val="28"/>
          <w:szCs w:val="28"/>
        </w:rPr>
        <w:t xml:space="preserve"> </w:t>
      </w:r>
      <w:r w:rsidRPr="001A2F25">
        <w:rPr>
          <w:sz w:val="28"/>
          <w:szCs w:val="28"/>
        </w:rPr>
        <w:lastRenderedPageBreak/>
        <w:t>коммуникаций (материалы для служебного пользования), на официальном портале органов местного самоуправления города Казани (www.kzn.ru);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</w:t>
      </w:r>
      <w:r w:rsidRPr="001A2F25">
        <w:rPr>
          <w:sz w:val="28"/>
          <w:szCs w:val="28"/>
        </w:rPr>
        <w:t>становить, что настоящее постановление вступает в силу со дня его официального опубликования.</w:t>
      </w:r>
    </w:p>
    <w:p w:rsidR="00570A36" w:rsidRPr="001A2F25" w:rsidRDefault="00570A36" w:rsidP="00570A3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A2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Комитету земельных и имущественных отношений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Р.Г.Галяутдинов</w:t>
      </w:r>
      <w:proofErr w:type="spellEnd"/>
      <w:r>
        <w:rPr>
          <w:sz w:val="28"/>
          <w:szCs w:val="28"/>
        </w:rPr>
        <w:t>):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2F25">
        <w:rPr>
          <w:sz w:val="28"/>
          <w:szCs w:val="28"/>
        </w:rPr>
        <w:t>.1</w:t>
      </w:r>
      <w:proofErr w:type="gramStart"/>
      <w:r w:rsidRPr="001A2F25">
        <w:rPr>
          <w:sz w:val="28"/>
          <w:szCs w:val="28"/>
        </w:rPr>
        <w:t>. обратиться</w:t>
      </w:r>
      <w:proofErr w:type="gramEnd"/>
      <w:r w:rsidRPr="001A2F25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A2F25">
        <w:rPr>
          <w:sz w:val="28"/>
          <w:szCs w:val="28"/>
        </w:rPr>
        <w:t>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 w:rsidRPr="001A2F25">
        <w:rPr>
          <w:sz w:val="28"/>
          <w:szCs w:val="28"/>
        </w:rPr>
        <w:t>. после</w:t>
      </w:r>
      <w:proofErr w:type="gramEnd"/>
      <w:r w:rsidRPr="001A2F25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A2F25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 xml:space="preserve">ых </w:t>
      </w:r>
      <w:r w:rsidRPr="001A2F25">
        <w:rPr>
          <w:sz w:val="28"/>
          <w:szCs w:val="28"/>
        </w:rPr>
        <w:t>номер</w:t>
      </w:r>
      <w:r>
        <w:rPr>
          <w:sz w:val="28"/>
          <w:szCs w:val="28"/>
        </w:rPr>
        <w:t>ах</w:t>
      </w:r>
      <w:r w:rsidRPr="001A2F25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1A2F2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1A2F25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1A2F25">
        <w:rPr>
          <w:sz w:val="28"/>
          <w:szCs w:val="28"/>
        </w:rPr>
        <w:t>г.Казани</w:t>
      </w:r>
      <w:proofErr w:type="spellEnd"/>
      <w:r w:rsidRPr="001A2F25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2F25">
        <w:rPr>
          <w:sz w:val="28"/>
          <w:szCs w:val="28"/>
        </w:rPr>
        <w:t>.3</w:t>
      </w:r>
      <w:proofErr w:type="gramStart"/>
      <w:r w:rsidRPr="001A2F25">
        <w:rPr>
          <w:sz w:val="28"/>
          <w:szCs w:val="28"/>
        </w:rPr>
        <w:t>. при</w:t>
      </w:r>
      <w:proofErr w:type="gramEnd"/>
      <w:r w:rsidRPr="001A2F25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 участков</w:t>
      </w:r>
      <w:r w:rsidRPr="001A2F25">
        <w:rPr>
          <w:sz w:val="28"/>
          <w:szCs w:val="28"/>
        </w:rPr>
        <w:t xml:space="preserve">: 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2F25">
        <w:rPr>
          <w:sz w:val="28"/>
          <w:szCs w:val="28"/>
        </w:rPr>
        <w:t>.3.1</w:t>
      </w:r>
      <w:proofErr w:type="gramStart"/>
      <w:r w:rsidRPr="001A2F25">
        <w:rPr>
          <w:sz w:val="28"/>
          <w:szCs w:val="28"/>
        </w:rPr>
        <w:t>. обеспечивать</w:t>
      </w:r>
      <w:proofErr w:type="gramEnd"/>
      <w:r w:rsidRPr="001A2F25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570A36" w:rsidRPr="001A2F25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2F25">
        <w:rPr>
          <w:sz w:val="28"/>
          <w:szCs w:val="28"/>
        </w:rPr>
        <w:t>.3.2</w:t>
      </w:r>
      <w:proofErr w:type="gramStart"/>
      <w:r w:rsidRPr="001A2F25">
        <w:rPr>
          <w:sz w:val="28"/>
          <w:szCs w:val="28"/>
        </w:rPr>
        <w:t>. соблюдать</w:t>
      </w:r>
      <w:proofErr w:type="gramEnd"/>
      <w:r w:rsidRPr="001A2F25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570A36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A2F25">
        <w:rPr>
          <w:sz w:val="28"/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A2F25">
        <w:rPr>
          <w:sz w:val="28"/>
          <w:szCs w:val="28"/>
        </w:rPr>
        <w:t>г.Казани</w:t>
      </w:r>
      <w:proofErr w:type="spellEnd"/>
      <w:r w:rsidRPr="001A2F25">
        <w:rPr>
          <w:sz w:val="28"/>
          <w:szCs w:val="28"/>
        </w:rPr>
        <w:t xml:space="preserve"> </w:t>
      </w:r>
      <w:proofErr w:type="spellStart"/>
      <w:r w:rsidRPr="001A2F25">
        <w:rPr>
          <w:sz w:val="28"/>
          <w:szCs w:val="28"/>
        </w:rPr>
        <w:t>А.Р.Нигматзянова</w:t>
      </w:r>
      <w:proofErr w:type="spellEnd"/>
      <w:r w:rsidRPr="001A2F25">
        <w:rPr>
          <w:sz w:val="28"/>
          <w:szCs w:val="28"/>
        </w:rPr>
        <w:t>.</w:t>
      </w:r>
    </w:p>
    <w:p w:rsidR="00570A36" w:rsidRPr="00CB691A" w:rsidRDefault="00570A36" w:rsidP="00570A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70A36" w:rsidRDefault="00570A36" w:rsidP="00570A36">
      <w:pPr>
        <w:spacing w:line="288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55229E" w:rsidRPr="00D21927" w:rsidRDefault="0055229E" w:rsidP="0055229E">
      <w:pPr>
        <w:widowControl w:val="0"/>
        <w:spacing w:line="288" w:lineRule="auto"/>
        <w:rPr>
          <w:b/>
          <w:sz w:val="28"/>
          <w:szCs w:val="28"/>
        </w:rPr>
      </w:pPr>
    </w:p>
    <w:p w:rsidR="00D41C8B" w:rsidRPr="00E3079A" w:rsidRDefault="00D41C8B" w:rsidP="0055229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B1" w:rsidRDefault="003C4CB1">
      <w:r>
        <w:separator/>
      </w:r>
    </w:p>
  </w:endnote>
  <w:endnote w:type="continuationSeparator" w:id="0">
    <w:p w:rsidR="003C4CB1" w:rsidRDefault="003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B1" w:rsidRDefault="003C4CB1">
      <w:r>
        <w:separator/>
      </w:r>
    </w:p>
  </w:footnote>
  <w:footnote w:type="continuationSeparator" w:id="0">
    <w:p w:rsidR="003C4CB1" w:rsidRDefault="003C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70A3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CB1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63DF1-0054-42F2-A203-358D86D7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2023-08-14T07:27:00Z</dcterms:created>
  <dcterms:modified xsi:type="dcterms:W3CDTF">2023-08-14T07:27:00Z</dcterms:modified>
</cp:coreProperties>
</file>