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Pr="008B1289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F99" w:rsidRPr="007F7AD6" w:rsidRDefault="003F4F99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046E" w:rsidRPr="007F7AD6" w:rsidRDefault="0014046E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95B" w:rsidRPr="007F7AD6" w:rsidRDefault="00E824DF" w:rsidP="001624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14046E">
        <w:rPr>
          <w:rFonts w:ascii="Times New Roman" w:hAnsi="Times New Roman" w:cs="Times New Roman"/>
          <w:b/>
          <w:sz w:val="28"/>
          <w:szCs w:val="28"/>
        </w:rPr>
        <w:t>городских</w:t>
      </w:r>
      <w:r w:rsidR="00532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14046E">
        <w:rPr>
          <w:rFonts w:ascii="Times New Roman" w:hAnsi="Times New Roman" w:cs="Times New Roman"/>
          <w:b/>
          <w:sz w:val="28"/>
          <w:szCs w:val="28"/>
        </w:rPr>
        <w:t>ов</w:t>
      </w:r>
    </w:p>
    <w:p w:rsidR="005321F9" w:rsidRDefault="00FA195B" w:rsidP="001624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творческих работ на антикоррупционную тематику</w:t>
      </w:r>
      <w:r w:rsidR="00532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4DF" w:rsidRPr="007F7AD6" w:rsidRDefault="005321F9" w:rsidP="001624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«Казань против коррупции!</w:t>
      </w:r>
      <w:r w:rsidR="000E6D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Казан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4DF" w:rsidRPr="007F7AD6" w:rsidRDefault="00E824DF" w:rsidP="0016246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7F7AD6">
        <w:rPr>
          <w:rFonts w:ascii="Times New Roman" w:hAnsi="Times New Roman" w:cs="Times New Roman"/>
          <w:bCs/>
          <w:sz w:val="28"/>
          <w:szCs w:val="28"/>
        </w:rPr>
        <w:t xml:space="preserve">соответствии с муниципальной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программой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коррупционной политики в </w:t>
      </w:r>
      <w:proofErr w:type="spellStart"/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Казани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7A03FB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от 10</w:t>
      </w:r>
      <w:r w:rsidR="007A03FB" w:rsidRPr="007F7AD6">
        <w:rPr>
          <w:rFonts w:ascii="Times New Roman" w:hAnsi="Times New Roman" w:cs="Times New Roman"/>
          <w:sz w:val="28"/>
          <w:szCs w:val="28"/>
        </w:rPr>
        <w:t>.09.</w:t>
      </w:r>
      <w:r w:rsidRPr="007F7AD6">
        <w:rPr>
          <w:rFonts w:ascii="Times New Roman" w:hAnsi="Times New Roman" w:cs="Times New Roman"/>
          <w:sz w:val="28"/>
          <w:szCs w:val="28"/>
        </w:rPr>
        <w:t>2019</w:t>
      </w:r>
      <w:r w:rsidR="002942D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№3255</w:t>
      </w:r>
      <w:r w:rsidR="00A11F4D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4102E" w:rsidRPr="007F7AD6" w:rsidRDefault="0064102E" w:rsidP="0016246A">
      <w:pPr>
        <w:pStyle w:val="af2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с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20EF">
        <w:rPr>
          <w:rFonts w:ascii="Times New Roman" w:hAnsi="Times New Roman" w:cs="Times New Roman"/>
          <w:bCs/>
          <w:color w:val="000000"/>
          <w:sz w:val="28"/>
          <w:szCs w:val="28"/>
        </w:rPr>
        <w:t>августа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9 декабря 202</w:t>
      </w:r>
      <w:r w:rsidR="00BE20EF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бъявить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городск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 на антикоррупционную тематику «Казань против коррупции</w:t>
      </w:r>
      <w:r w:rsidR="00AB1C5B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следующих номинациях: </w:t>
      </w:r>
    </w:p>
    <w:p w:rsidR="005321F9" w:rsidRDefault="0064102E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E87932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«Лучший проект антикоррупционного мероприятия»;</w:t>
      </w:r>
    </w:p>
    <w:p w:rsidR="00FA195B" w:rsidRPr="007F7AD6" w:rsidRDefault="005321F9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71DB" w:rsidRPr="007F7AD6">
        <w:rPr>
          <w:rFonts w:ascii="Times New Roman" w:hAnsi="Times New Roman" w:cs="Times New Roman"/>
          <w:sz w:val="28"/>
          <w:szCs w:val="28"/>
        </w:rPr>
        <w:t>Лучшее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 направленности»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E20EF" w:rsidRDefault="0016246A" w:rsidP="0016246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>. «Лучший графический плакат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антикоррупционную тематику».</w:t>
      </w:r>
    </w:p>
    <w:p w:rsidR="0064102E" w:rsidRPr="00322B04" w:rsidRDefault="0064102E" w:rsidP="0016246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7A03FB" w:rsidRPr="00322B04">
        <w:rPr>
          <w:rFonts w:ascii="Times New Roman" w:hAnsi="Times New Roman" w:cs="Times New Roman"/>
          <w:bCs/>
          <w:sz w:val="28"/>
          <w:szCs w:val="28"/>
        </w:rPr>
        <w:t>п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е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</w:t>
      </w:r>
      <w:r w:rsidR="0014046E">
        <w:rPr>
          <w:rFonts w:ascii="Times New Roman" w:hAnsi="Times New Roman" w:cs="Times New Roman"/>
          <w:bCs/>
          <w:sz w:val="28"/>
          <w:szCs w:val="28"/>
        </w:rPr>
        <w:t xml:space="preserve">ов творческих работ на антикоррупционную тематику </w:t>
      </w:r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!» </w:t>
      </w:r>
      <w:proofErr w:type="gramStart"/>
      <w:r w:rsidR="0014046E">
        <w:rPr>
          <w:rFonts w:ascii="Times New Roman" w:hAnsi="Times New Roman" w:cs="Times New Roman"/>
          <w:bCs/>
          <w:sz w:val="28"/>
          <w:szCs w:val="28"/>
        </w:rPr>
        <w:t>(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46E" w:rsidRPr="0014046E">
        <w:rPr>
          <w:rFonts w:ascii="Times New Roman" w:hAnsi="Times New Roman" w:cs="Times New Roman"/>
          <w:bCs/>
          <w:sz w:val="28"/>
          <w:szCs w:val="28"/>
        </w:rPr>
        <w:t xml:space="preserve">«Лучший проект антикоррупционного мероприятия»;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«</w:t>
      </w:r>
      <w:r w:rsidR="000C71DB" w:rsidRPr="00322B04">
        <w:rPr>
          <w:rFonts w:ascii="Times New Roman" w:hAnsi="Times New Roman" w:cs="Times New Roman"/>
          <w:sz w:val="28"/>
          <w:szCs w:val="28"/>
        </w:rPr>
        <w:t>Лучшее видео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ан</w:t>
      </w:r>
      <w:r w:rsidR="0016246A">
        <w:rPr>
          <w:rFonts w:ascii="Times New Roman" w:hAnsi="Times New Roman" w:cs="Times New Roman"/>
          <w:bCs/>
          <w:sz w:val="28"/>
          <w:szCs w:val="28"/>
        </w:rPr>
        <w:t>тикоррупционной направленности» и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bCs/>
          <w:sz w:val="28"/>
          <w:szCs w:val="28"/>
        </w:rPr>
        <w:t>«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 xml:space="preserve">Лучший графический плакат на антикоррупционную тематику» 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1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)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24DF" w:rsidRPr="007F7AD6" w:rsidRDefault="007D40ED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 </w:t>
      </w:r>
      <w:r w:rsidR="00E824DF" w:rsidRPr="007F7AD6">
        <w:rPr>
          <w:rFonts w:ascii="Times New Roman" w:hAnsi="Times New Roman" w:cs="Times New Roman"/>
          <w:sz w:val="28"/>
          <w:szCs w:val="28"/>
        </w:rPr>
        <w:t>Утвердить состав конкурсной комиссии (приложение №</w:t>
      </w:r>
      <w:r w:rsidR="00654CF9">
        <w:rPr>
          <w:rFonts w:ascii="Times New Roman" w:hAnsi="Times New Roman" w:cs="Times New Roman"/>
          <w:sz w:val="28"/>
          <w:szCs w:val="28"/>
        </w:rPr>
        <w:t>2</w:t>
      </w:r>
      <w:r w:rsidR="00E824DF" w:rsidRPr="007F7AD6">
        <w:rPr>
          <w:rFonts w:ascii="Times New Roman" w:hAnsi="Times New Roman" w:cs="Times New Roman"/>
          <w:sz w:val="28"/>
          <w:szCs w:val="28"/>
        </w:rPr>
        <w:t>).</w:t>
      </w:r>
    </w:p>
    <w:p w:rsidR="00E824DF" w:rsidRPr="007F7AD6" w:rsidRDefault="00E824DF" w:rsidP="00162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Сборн</w:t>
      </w:r>
      <w:r w:rsidR="007D40ED" w:rsidRPr="007F7AD6">
        <w:rPr>
          <w:rFonts w:ascii="Times New Roman" w:hAnsi="Times New Roman" w:cs="Times New Roman"/>
          <w:sz w:val="28"/>
          <w:szCs w:val="28"/>
        </w:rPr>
        <w:t>ике документов и правовых актов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и разместить на официальном портале органов местного </w:t>
      </w:r>
      <w:r w:rsidR="007D40ED" w:rsidRPr="007F7AD6">
        <w:rPr>
          <w:rFonts w:ascii="Times New Roman" w:hAnsi="Times New Roman" w:cs="Times New Roman"/>
          <w:sz w:val="28"/>
          <w:szCs w:val="28"/>
        </w:rPr>
        <w:t>самоуправления города Казани.</w:t>
      </w:r>
    </w:p>
    <w:p w:rsidR="007A03FB" w:rsidRPr="007F7AD6" w:rsidRDefault="00E824DF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7F7AD6" w:rsidRDefault="00E824DF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Pr="007F7AD6" w:rsidRDefault="00E824DF" w:rsidP="0016246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24DF" w:rsidRPr="007F7AD6" w:rsidRDefault="00E824DF" w:rsidP="0016246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Руководитель                                                    </w:t>
      </w:r>
      <w:r w:rsidR="00DC446F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87932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240710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Pr="007F7AD6" w:rsidRDefault="00CF2665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RPr="007F7AD6" w:rsidSect="00FC26E9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1F4D" w:rsidRPr="007F7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35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7F7AD6" w:rsidRDefault="00E824DF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от ______________№_____</w:t>
      </w:r>
      <w:r w:rsidR="00AB3A1F">
        <w:rPr>
          <w:rFonts w:ascii="Times New Roman" w:hAnsi="Times New Roman" w:cs="Times New Roman"/>
          <w:sz w:val="28"/>
          <w:szCs w:val="28"/>
        </w:rPr>
        <w:t>___</w:t>
      </w:r>
    </w:p>
    <w:p w:rsidR="00F56063" w:rsidRPr="007F7AD6" w:rsidRDefault="00F56063" w:rsidP="007F7AD6">
      <w:pPr>
        <w:pStyle w:val="a3"/>
        <w:spacing w:line="288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F56063" w:rsidP="007F7AD6">
      <w:pPr>
        <w:pStyle w:val="a3"/>
        <w:spacing w:line="288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710C3B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046E" w:rsidRPr="0014046E" w:rsidRDefault="00786008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4046E" w:rsidRPr="0014046E">
        <w:rPr>
          <w:rFonts w:ascii="Times New Roman" w:hAnsi="Times New Roman" w:cs="Times New Roman"/>
          <w:b/>
          <w:sz w:val="28"/>
          <w:szCs w:val="28"/>
        </w:rPr>
        <w:t>городских конкурсов</w:t>
      </w:r>
    </w:p>
    <w:p w:rsidR="0014046E" w:rsidRPr="0014046E" w:rsidRDefault="0014046E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6E">
        <w:rPr>
          <w:rFonts w:ascii="Times New Roman" w:hAnsi="Times New Roman" w:cs="Times New Roman"/>
          <w:b/>
          <w:sz w:val="28"/>
          <w:szCs w:val="28"/>
        </w:rPr>
        <w:t xml:space="preserve">творческих работ на антикоррупционную тематику </w:t>
      </w:r>
    </w:p>
    <w:p w:rsidR="0014046E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45">
        <w:rPr>
          <w:rFonts w:ascii="Times New Roman" w:hAnsi="Times New Roman" w:cs="Times New Roman"/>
          <w:b/>
          <w:sz w:val="28"/>
          <w:szCs w:val="28"/>
        </w:rPr>
        <w:t xml:space="preserve">«Казань против коррупции! – Казан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>!»</w:t>
      </w:r>
    </w:p>
    <w:p w:rsidR="000E6D45" w:rsidRPr="00322B04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322B04" w:rsidRDefault="00D72A89" w:rsidP="0014046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B160F" w:rsidRPr="007F7AD6">
        <w:rPr>
          <w:rFonts w:ascii="Times New Roman" w:hAnsi="Times New Roman" w:cs="Times New Roman"/>
          <w:sz w:val="28"/>
          <w:szCs w:val="28"/>
        </w:rPr>
        <w:t>П</w:t>
      </w:r>
      <w:r w:rsidR="00CC2EDA" w:rsidRPr="007F7AD6">
        <w:rPr>
          <w:rFonts w:ascii="Times New Roman" w:hAnsi="Times New Roman" w:cs="Times New Roman"/>
          <w:sz w:val="28"/>
          <w:szCs w:val="28"/>
        </w:rPr>
        <w:t>оложение определяет цел</w:t>
      </w:r>
      <w:r w:rsidR="00003757" w:rsidRPr="007F7AD6">
        <w:rPr>
          <w:rFonts w:ascii="Times New Roman" w:hAnsi="Times New Roman" w:cs="Times New Roman"/>
          <w:sz w:val="28"/>
          <w:szCs w:val="28"/>
        </w:rPr>
        <w:t>и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, задачи, порядок проведения </w:t>
      </w:r>
      <w:r w:rsidR="0014046E" w:rsidRPr="0014046E">
        <w:rPr>
          <w:rFonts w:ascii="Times New Roman" w:hAnsi="Times New Roman" w:cs="Times New Roman"/>
          <w:sz w:val="28"/>
          <w:szCs w:val="28"/>
        </w:rPr>
        <w:t>творческих работ</w:t>
      </w:r>
      <w:r w:rsidR="0014046E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="0014046E" w:rsidRPr="0014046E">
        <w:rPr>
          <w:rFonts w:ascii="Times New Roman" w:hAnsi="Times New Roman" w:cs="Times New Roman"/>
          <w:sz w:val="28"/>
          <w:szCs w:val="28"/>
        </w:rPr>
        <w:t>«Казань против коррупции!</w:t>
      </w:r>
      <w:r w:rsidR="000E6D45" w:rsidRPr="000E6D45"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14046E" w:rsidRPr="0014046E">
        <w:rPr>
          <w:rFonts w:ascii="Times New Roman" w:hAnsi="Times New Roman" w:cs="Times New Roman"/>
          <w:sz w:val="28"/>
          <w:szCs w:val="28"/>
        </w:rPr>
        <w:t xml:space="preserve">» </w:t>
      </w:r>
      <w:r w:rsidR="00CC2EDA" w:rsidRPr="00322B04">
        <w:rPr>
          <w:rFonts w:ascii="Times New Roman" w:hAnsi="Times New Roman" w:cs="Times New Roman"/>
          <w:sz w:val="28"/>
          <w:szCs w:val="28"/>
        </w:rPr>
        <w:t>(далее –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ы</w:t>
      </w:r>
      <w:r w:rsidR="00CC2EDA" w:rsidRPr="00322B04">
        <w:rPr>
          <w:rFonts w:ascii="Times New Roman" w:hAnsi="Times New Roman" w:cs="Times New Roman"/>
          <w:sz w:val="28"/>
          <w:szCs w:val="28"/>
        </w:rPr>
        <w:t>), а также правила и условия участия в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ах</w:t>
      </w:r>
      <w:r w:rsidR="00CC2EDA" w:rsidRPr="00322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A" w:rsidRPr="007F7AD6" w:rsidRDefault="00CC2EDA" w:rsidP="000B60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1.</w:t>
      </w:r>
      <w:r w:rsidR="00D72A89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942D7" w:rsidRPr="007F7AD6">
        <w:rPr>
          <w:rFonts w:ascii="Times New Roman" w:hAnsi="Times New Roman" w:cs="Times New Roman"/>
          <w:sz w:val="28"/>
          <w:szCs w:val="28"/>
        </w:rPr>
        <w:t>К</w:t>
      </w:r>
      <w:r w:rsidR="00E824DF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и уполномоченным органом по предоставлению денежного поощрения из бюджета муниципального образования г</w:t>
      </w:r>
      <w:r w:rsidR="007A03FB" w:rsidRPr="007F7AD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24DF" w:rsidRPr="007F7AD6">
        <w:rPr>
          <w:rFonts w:ascii="Times New Roman" w:hAnsi="Times New Roman" w:cs="Times New Roman"/>
          <w:sz w:val="28"/>
          <w:szCs w:val="28"/>
        </w:rPr>
        <w:t>Казани 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756AF" w:rsidRPr="007F7AD6">
        <w:rPr>
          <w:rFonts w:ascii="Times New Roman" w:hAnsi="Times New Roman" w:cs="Times New Roman"/>
          <w:sz w:val="28"/>
          <w:szCs w:val="28"/>
        </w:rPr>
        <w:t xml:space="preserve">Комитет по делам детей и молодежи 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72A89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99" w:rsidRPr="007F7AD6" w:rsidRDefault="00167699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органом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конкурсная комиссия                                  (далее – Комиссия), состав которой утверждается постановлением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отдел </w:t>
      </w:r>
      <w:r w:rsidRPr="007F7AD6">
        <w:rPr>
          <w:rFonts w:ascii="Times New Roman" w:hAnsi="Times New Roman" w:cs="Times New Roman"/>
          <w:sz w:val="28"/>
          <w:szCs w:val="28"/>
        </w:rPr>
        <w:t>антикоррупционной работы управления контроля и антикоррупционной работы Аппарата Исполните</w:t>
      </w:r>
      <w:r w:rsidR="00746ADE" w:rsidRPr="007F7AD6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746ADE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</w:p>
    <w:p w:rsidR="00167699" w:rsidRPr="000B6025" w:rsidRDefault="000B6025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2942D7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167699" w:rsidRPr="000B6025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среднего и старшего школьного возраста, студенты образовательных организаций высшего и среднего профессионального образования, представители молодежи</w:t>
      </w:r>
      <w:r w:rsidR="00C663A9" w:rsidRPr="000B6025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85CA4">
        <w:rPr>
          <w:rFonts w:ascii="Times New Roman" w:hAnsi="Times New Roman" w:cs="Times New Roman"/>
          <w:sz w:val="28"/>
          <w:szCs w:val="28"/>
        </w:rPr>
        <w:t xml:space="preserve">от 14 </w:t>
      </w:r>
      <w:r w:rsidR="00C663A9" w:rsidRPr="000B6025">
        <w:rPr>
          <w:rFonts w:ascii="Times New Roman" w:hAnsi="Times New Roman" w:cs="Times New Roman"/>
          <w:sz w:val="28"/>
          <w:szCs w:val="28"/>
        </w:rPr>
        <w:t>до 35 лет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DF" w:rsidRPr="000B6025" w:rsidRDefault="00E824DF" w:rsidP="000B60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Гражданам, признанным Комиссией победителями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денежное поощрение за счет средств бюджета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  <w:r w:rsidR="00003757" w:rsidRPr="007F7AD6" w:rsidDel="0000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Казани. </w:t>
      </w:r>
    </w:p>
    <w:p w:rsidR="00E824DF" w:rsidRDefault="00E824DF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Предоставление денежного поощрения осуществляется в пределах бюджетных ассигнований на 202</w:t>
      </w:r>
      <w:r w:rsidR="007028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предусмотренных в бюджете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на реализацию мероприятий муниципальной программы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«Реализация антикоррупционной политики в </w:t>
      </w:r>
      <w:proofErr w:type="spell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7F7AD6">
        <w:rPr>
          <w:rFonts w:ascii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003757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543" w:rsidRPr="00322B04" w:rsidRDefault="004A654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Конкурсы проводятся в </w:t>
      </w:r>
      <w:r w:rsidR="000E6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E2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и наставника в Российской Федерации</w:t>
      </w: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приурочены к Международному дню борьбы с коррупцией.</w:t>
      </w:r>
    </w:p>
    <w:p w:rsidR="004A6543" w:rsidRPr="00322B04" w:rsidRDefault="004A6543" w:rsidP="004A654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008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6008" w:rsidRPr="007F7AD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F05AA1" w:rsidRPr="007F7AD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CC2EDA" w:rsidRPr="007F7AD6">
        <w:rPr>
          <w:rFonts w:ascii="Times New Roman" w:hAnsi="Times New Roman" w:cs="Times New Roman"/>
          <w:sz w:val="28"/>
          <w:szCs w:val="28"/>
        </w:rPr>
        <w:t>тся в целях формирования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7F7AD6">
        <w:rPr>
          <w:rFonts w:ascii="Times New Roman" w:hAnsi="Times New Roman" w:cs="Times New Roman"/>
          <w:sz w:val="28"/>
          <w:szCs w:val="28"/>
        </w:rPr>
        <w:t>Задачи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>:</w:t>
      </w:r>
    </w:p>
    <w:p w:rsidR="00CC2EDA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содействие расширению знаний граждан о государственной антикоррупционной политике, реализуемой в Республике Татарстан и Российской Федерации;</w:t>
      </w:r>
    </w:p>
    <w:p w:rsidR="006059F5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населения; </w:t>
      </w:r>
    </w:p>
    <w:p w:rsidR="006059F5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коррупционным проявлениям;</w:t>
      </w:r>
    </w:p>
    <w:p w:rsidR="006059F5" w:rsidRPr="007F7AD6" w:rsidRDefault="00AB3A1F" w:rsidP="006059F5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внимания граждан к проблеме противодействия и борьбы с коррупцией в современном обществе;</w:t>
      </w:r>
    </w:p>
    <w:p w:rsidR="00C54340" w:rsidRDefault="00AB3A1F" w:rsidP="006C4D3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вовлечение граждан в реализацию государствен</w:t>
      </w:r>
      <w:r w:rsidR="006059F5">
        <w:rPr>
          <w:rFonts w:ascii="Times New Roman" w:hAnsi="Times New Roman" w:cs="Times New Roman"/>
          <w:sz w:val="28"/>
          <w:szCs w:val="28"/>
        </w:rPr>
        <w:t>ной антикоррупционной политики.</w:t>
      </w:r>
    </w:p>
    <w:p w:rsidR="006C4D3F" w:rsidRPr="007F7AD6" w:rsidRDefault="006C4D3F" w:rsidP="004A6543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1B57" w:rsidRPr="007F7AD6">
        <w:rPr>
          <w:rFonts w:ascii="Times New Roman" w:hAnsi="Times New Roman" w:cs="Times New Roman"/>
          <w:b/>
          <w:sz w:val="28"/>
          <w:szCs w:val="28"/>
        </w:rPr>
        <w:t>. Порядок формирования Комиссии и ее полномочия</w:t>
      </w:r>
    </w:p>
    <w:p w:rsidR="00AA0DD2" w:rsidRPr="007F7AD6" w:rsidRDefault="00AA0DD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3.1. Для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образуется Комиссия.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 с настоящим Положением.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 Комиссия для решения возложенных на нее задач осуществляет следующие функции: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рассматривает заявки (документы)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C30461">
      <w:pPr>
        <w:pStyle w:val="a3"/>
        <w:tabs>
          <w:tab w:val="left" w:pos="2835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дает всестороннюю и объективную оценку конкурсным работам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43410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подводит итоги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 определяет победителей.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3.4. В состав Комиссии входят председатель Комиссии, заместитель председателя Комиссии, секретарь Комиссии, члены Комиссии. 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руководит Комиссией и председательствует на ее заседаниях;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организует и координирует работу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формирует повестку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участвует в оценочных процедурах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3.6. </w:t>
      </w:r>
      <w:r w:rsidR="00385A98" w:rsidRPr="007F7AD6">
        <w:rPr>
          <w:rFonts w:ascii="Times New Roman" w:hAnsi="Times New Roman" w:cs="Times New Roman"/>
          <w:sz w:val="28"/>
          <w:szCs w:val="28"/>
        </w:rPr>
        <w:t>З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аседание Комиссии считается правомочным при участии в нем </w:t>
      </w:r>
      <w:r w:rsidR="00C663A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2/3 </w:t>
      </w:r>
      <w:r w:rsidR="00BC1B57" w:rsidRPr="007F7AD6">
        <w:rPr>
          <w:rFonts w:ascii="Times New Roman" w:hAnsi="Times New Roman" w:cs="Times New Roman"/>
          <w:sz w:val="28"/>
          <w:szCs w:val="28"/>
        </w:rPr>
        <w:t>от общего числа членов Комиссии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3B0F71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3.7. </w:t>
      </w:r>
      <w:r w:rsidR="00385A98" w:rsidRPr="007F7AD6">
        <w:rPr>
          <w:rFonts w:ascii="Times New Roman" w:hAnsi="Times New Roman" w:cs="Times New Roman"/>
          <w:sz w:val="28"/>
          <w:szCs w:val="28"/>
        </w:rPr>
        <w:t>Р</w:t>
      </w:r>
      <w:r w:rsidR="00BC1B57" w:rsidRPr="007F7AD6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простым большинством голосов присутствующих на заседании ее членов.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 подсчете итогов голосования решающим является голос </w:t>
      </w:r>
      <w:r w:rsidR="003B0F71" w:rsidRPr="007F7AD6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6A4B51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и регистрирует документы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уведомляет о заседаниях Комиссии членов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информирует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 времени, месте, результа</w:t>
      </w:r>
      <w:r w:rsidR="005C1B21" w:rsidRPr="007F7AD6">
        <w:rPr>
          <w:rFonts w:ascii="Times New Roman" w:hAnsi="Times New Roman" w:cs="Times New Roman"/>
          <w:sz w:val="28"/>
          <w:szCs w:val="28"/>
        </w:rPr>
        <w:t>тах прохождения этапов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ведет и оформляет протоколы заседаний Комиссии, в которых фиксирует ее решения и результаты голосования, выписки из протоколов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Комиссии, документов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, представленных на Конкурс</w:t>
      </w:r>
      <w:r w:rsidR="00936F1C">
        <w:rPr>
          <w:rFonts w:ascii="Times New Roman" w:hAnsi="Times New Roman" w:cs="Times New Roman"/>
          <w:sz w:val="28"/>
          <w:szCs w:val="28"/>
        </w:rPr>
        <w:t>ы</w:t>
      </w:r>
      <w:r w:rsidR="00BC1B57" w:rsidRPr="007F7AD6">
        <w:rPr>
          <w:rFonts w:ascii="Times New Roman" w:hAnsi="Times New Roman" w:cs="Times New Roman"/>
          <w:sz w:val="28"/>
          <w:szCs w:val="28"/>
        </w:rPr>
        <w:t>, и иных материалов.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Секретарь Комиссии в оценочных процедурах не участвует.</w:t>
      </w:r>
    </w:p>
    <w:p w:rsidR="00AB1C5B" w:rsidRPr="00AB1C5B" w:rsidRDefault="00BC1B57" w:rsidP="00AB1C5B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A5510B" w:rsidRPr="007F7AD6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членами конкурсной </w:t>
      </w:r>
      <w:r w:rsidR="0086081D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A6543">
        <w:rPr>
          <w:rFonts w:ascii="Times New Roman" w:hAnsi="Times New Roman" w:cs="Times New Roman"/>
          <w:sz w:val="28"/>
          <w:szCs w:val="28"/>
        </w:rPr>
        <w:t>принявшими участие в заседании.</w:t>
      </w:r>
    </w:p>
    <w:p w:rsidR="00CA5BB1" w:rsidRDefault="00CA5BB1" w:rsidP="007F7AD6">
      <w:pPr>
        <w:spacing w:after="0" w:line="288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1C5B" w:rsidRDefault="00AB1C5B" w:rsidP="007F7AD6">
      <w:pPr>
        <w:spacing w:after="0" w:line="288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1C5B" w:rsidRDefault="00AB1C5B" w:rsidP="007F7AD6">
      <w:pPr>
        <w:spacing w:after="0" w:line="288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1C5B" w:rsidRPr="005A6840" w:rsidRDefault="00AB1C5B" w:rsidP="007F7AD6">
      <w:pPr>
        <w:spacing w:after="0" w:line="288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2E3" w:rsidRPr="007F7AD6" w:rsidRDefault="006A4B51" w:rsidP="000E6D45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674680" w:rsidRPr="007F7AD6">
        <w:rPr>
          <w:rFonts w:ascii="Times New Roman" w:hAnsi="Times New Roman" w:cs="Times New Roman"/>
          <w:b/>
          <w:sz w:val="28"/>
          <w:szCs w:val="28"/>
        </w:rPr>
        <w:t xml:space="preserve">. Сроки, 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подведение итогов, </w:t>
      </w:r>
    </w:p>
    <w:p w:rsidR="001172E3" w:rsidRPr="007F7AD6" w:rsidRDefault="001172E3" w:rsidP="000E6D45">
      <w:pPr>
        <w:widowControl w:val="0"/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и награждение победителей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065D4" w:rsidRPr="007F7AD6" w:rsidRDefault="001065D4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674680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1C3868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тся с </w:t>
      </w:r>
      <w:r w:rsidR="0016246A">
        <w:rPr>
          <w:rFonts w:ascii="Times New Roman" w:hAnsi="Times New Roman" w:cs="Times New Roman"/>
          <w:sz w:val="28"/>
          <w:szCs w:val="28"/>
        </w:rPr>
        <w:t>30</w:t>
      </w:r>
      <w:r w:rsidR="00BE20EF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E766C" w:rsidRPr="001E766C">
        <w:rPr>
          <w:rFonts w:ascii="Times New Roman" w:hAnsi="Times New Roman" w:cs="Times New Roman"/>
          <w:sz w:val="28"/>
          <w:szCs w:val="28"/>
        </w:rPr>
        <w:t xml:space="preserve"> </w:t>
      </w:r>
      <w:r w:rsidR="00FA40C3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="003D64A2" w:rsidRPr="007F7AD6">
        <w:rPr>
          <w:rFonts w:ascii="Times New Roman" w:hAnsi="Times New Roman" w:cs="Times New Roman"/>
          <w:sz w:val="28"/>
          <w:szCs w:val="28"/>
        </w:rPr>
        <w:t>9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D64A2" w:rsidRPr="007F7AD6">
        <w:rPr>
          <w:rFonts w:ascii="Times New Roman" w:hAnsi="Times New Roman" w:cs="Times New Roman"/>
          <w:sz w:val="28"/>
          <w:szCs w:val="28"/>
        </w:rPr>
        <w:t>декабря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202</w:t>
      </w:r>
      <w:r w:rsidR="00BE20EF">
        <w:rPr>
          <w:rFonts w:ascii="Times New Roman" w:hAnsi="Times New Roman" w:cs="Times New Roman"/>
          <w:sz w:val="28"/>
          <w:szCs w:val="28"/>
        </w:rPr>
        <w:t>3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674680" w:rsidRPr="007F7AD6">
        <w:rPr>
          <w:rFonts w:ascii="Times New Roman" w:hAnsi="Times New Roman" w:cs="Times New Roman"/>
          <w:sz w:val="28"/>
          <w:szCs w:val="28"/>
        </w:rPr>
        <w:t>.2. Объявление о проведении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размещается в информаци</w:t>
      </w:r>
      <w:r w:rsidR="00167699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74680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167699" w:rsidRPr="007F7AD6">
        <w:rPr>
          <w:rFonts w:ascii="Times New Roman" w:hAnsi="Times New Roman" w:cs="Times New Roman"/>
          <w:sz w:val="28"/>
          <w:szCs w:val="28"/>
        </w:rPr>
        <w:t>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EC6AEF" w:rsidRPr="007F7AD6">
        <w:rPr>
          <w:rFonts w:ascii="Times New Roman" w:hAnsi="Times New Roman" w:cs="Times New Roman"/>
          <w:sz w:val="28"/>
          <w:szCs w:val="28"/>
        </w:rPr>
        <w:t>(</w:t>
      </w:r>
      <w:r w:rsidR="00EC6AEF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6AE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4B51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F1F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C6AEF" w:rsidRPr="007F7AD6">
        <w:rPr>
          <w:rFonts w:ascii="Times New Roman" w:hAnsi="Times New Roman" w:cs="Times New Roman"/>
          <w:sz w:val="28"/>
          <w:szCs w:val="28"/>
        </w:rPr>
        <w:t>)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во вкладке «Противодействие коррупции» 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64102E" w:rsidRPr="007F7AD6">
        <w:rPr>
          <w:rFonts w:ascii="Times New Roman" w:hAnsi="Times New Roman" w:cs="Times New Roman"/>
          <w:sz w:val="28"/>
          <w:szCs w:val="28"/>
        </w:rPr>
        <w:t>два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дн</w:t>
      </w:r>
      <w:r w:rsidR="0064102E" w:rsidRPr="007F7AD6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до даты начала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  <w:r w:rsidR="001065D4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96" w:rsidRPr="007F7AD6" w:rsidRDefault="0078029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основания и сроки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, подлежащих представлению в Комиссию, в соответствии с пунктом </w:t>
      </w:r>
      <w:r w:rsidR="00912578" w:rsidRPr="00936FBF">
        <w:rPr>
          <w:rFonts w:ascii="Times New Roman" w:hAnsi="Times New Roman" w:cs="Times New Roman"/>
          <w:sz w:val="28"/>
          <w:szCs w:val="28"/>
        </w:rPr>
        <w:t>4</w:t>
      </w:r>
      <w:r w:rsidR="00780296" w:rsidRPr="00936FBF">
        <w:rPr>
          <w:rFonts w:ascii="Times New Roman" w:hAnsi="Times New Roman" w:cs="Times New Roman"/>
          <w:sz w:val="28"/>
          <w:szCs w:val="28"/>
        </w:rPr>
        <w:t>.</w:t>
      </w:r>
      <w:r w:rsidR="00746ADE" w:rsidRPr="00936FBF">
        <w:rPr>
          <w:rFonts w:ascii="Times New Roman" w:hAnsi="Times New Roman" w:cs="Times New Roman"/>
          <w:sz w:val="28"/>
          <w:szCs w:val="28"/>
        </w:rPr>
        <w:t>13</w:t>
      </w:r>
      <w:r w:rsidR="0091257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80296" w:rsidRPr="007F7AD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место, время и сроки приема документов;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этапы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сведения об источнике подробной информации о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(телефон, факс, адрес электронной почты секретаря Комиссии).</w:t>
      </w:r>
    </w:p>
    <w:p w:rsidR="002163F6" w:rsidRPr="007F7AD6" w:rsidRDefault="00FA5B35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F907AB" w:rsidRPr="007F7AD6">
        <w:rPr>
          <w:rFonts w:ascii="Times New Roman" w:hAnsi="Times New Roman" w:cs="Times New Roman"/>
          <w:sz w:val="28"/>
          <w:szCs w:val="28"/>
        </w:rPr>
        <w:t>3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DC446F" w:rsidRPr="007F7AD6">
        <w:rPr>
          <w:rFonts w:ascii="Times New Roman" w:hAnsi="Times New Roman" w:cs="Times New Roman"/>
          <w:sz w:val="28"/>
          <w:szCs w:val="28"/>
        </w:rPr>
        <w:t>представляются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080A5E" w:rsidRPr="007F7AD6" w:rsidRDefault="002163F6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4.4. </w:t>
      </w:r>
      <w:r w:rsidR="00080A5E" w:rsidRPr="007F7AD6">
        <w:rPr>
          <w:rFonts w:ascii="Times New Roman" w:hAnsi="Times New Roman" w:cs="Times New Roman"/>
          <w:sz w:val="28"/>
          <w:szCs w:val="28"/>
        </w:rPr>
        <w:t>Количес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тво заявок от одного участника </w:t>
      </w:r>
      <w:r w:rsidR="00080A5E" w:rsidRPr="007F7AD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D72A89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5</w:t>
      </w:r>
      <w:r w:rsidR="00D72A89" w:rsidRPr="007F7AD6">
        <w:rPr>
          <w:rFonts w:ascii="Times New Roman" w:hAnsi="Times New Roman" w:cs="Times New Roman"/>
          <w:sz w:val="28"/>
          <w:szCs w:val="28"/>
        </w:rPr>
        <w:t>.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 принимаются работы,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нравственным устоям гражданина </w:t>
      </w:r>
      <w:r w:rsidR="006A49FA" w:rsidRPr="007F7A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4B51" w:rsidRPr="007F7AD6">
        <w:rPr>
          <w:rFonts w:ascii="Times New Roman" w:hAnsi="Times New Roman" w:cs="Times New Roman"/>
          <w:sz w:val="28"/>
          <w:szCs w:val="28"/>
        </w:rPr>
        <w:t>.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. Конкурсные работы не должны </w:t>
      </w:r>
      <w:r w:rsidR="0058670B" w:rsidRPr="007F7AD6">
        <w:rPr>
          <w:rFonts w:ascii="Times New Roman" w:hAnsi="Times New Roman" w:cs="Times New Roman"/>
          <w:sz w:val="28"/>
          <w:szCs w:val="28"/>
        </w:rPr>
        <w:t>противоречит</w:t>
      </w:r>
      <w:r w:rsidR="007C7BF6" w:rsidRPr="007F7AD6">
        <w:rPr>
          <w:rFonts w:ascii="Times New Roman" w:hAnsi="Times New Roman" w:cs="Times New Roman"/>
          <w:sz w:val="28"/>
          <w:szCs w:val="28"/>
        </w:rPr>
        <w:t>ь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</w:t>
      </w:r>
      <w:r w:rsidR="00746F1F" w:rsidRPr="007F7AD6">
        <w:rPr>
          <w:rFonts w:ascii="Times New Roman" w:hAnsi="Times New Roman" w:cs="Times New Roman"/>
          <w:sz w:val="28"/>
          <w:szCs w:val="28"/>
        </w:rPr>
        <w:t>содержать: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</w:t>
      </w:r>
      <w:r w:rsidR="00AF2DA0" w:rsidRPr="007F7AD6">
        <w:rPr>
          <w:rFonts w:ascii="Times New Roman" w:hAnsi="Times New Roman" w:cs="Times New Roman"/>
          <w:sz w:val="28"/>
          <w:szCs w:val="28"/>
        </w:rPr>
        <w:t>ьного закона от 13</w:t>
      </w:r>
      <w:r w:rsidR="00EC6AEF" w:rsidRPr="007F7AD6">
        <w:rPr>
          <w:rFonts w:ascii="Times New Roman" w:hAnsi="Times New Roman" w:cs="Times New Roman"/>
          <w:sz w:val="28"/>
          <w:szCs w:val="28"/>
        </w:rPr>
        <w:t>.03.</w:t>
      </w:r>
      <w:r w:rsidR="00AF2DA0" w:rsidRPr="007F7AD6">
        <w:rPr>
          <w:rFonts w:ascii="Times New Roman" w:hAnsi="Times New Roman" w:cs="Times New Roman"/>
          <w:sz w:val="28"/>
          <w:szCs w:val="28"/>
        </w:rPr>
        <w:t>2006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7F7AD6">
        <w:rPr>
          <w:rFonts w:ascii="Times New Roman" w:hAnsi="Times New Roman" w:cs="Times New Roman"/>
          <w:sz w:val="28"/>
          <w:szCs w:val="28"/>
        </w:rPr>
        <w:t>№38-ФЗ «О рекламе»</w:t>
      </w:r>
      <w:r w:rsidR="00746F1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</w:t>
      </w:r>
      <w:r w:rsidR="00746F1F" w:rsidRPr="007F7AD6">
        <w:rPr>
          <w:rFonts w:ascii="Times New Roman" w:hAnsi="Times New Roman" w:cs="Times New Roman"/>
          <w:sz w:val="28"/>
          <w:szCs w:val="28"/>
        </w:rPr>
        <w:lastRenderedPageBreak/>
        <w:t>употребления алкогольных и наркотических средств, других психотропных веществ;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реальны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04730" w:rsidRPr="007F7AD6">
        <w:rPr>
          <w:rFonts w:ascii="Times New Roman" w:hAnsi="Times New Roman" w:cs="Times New Roman"/>
          <w:sz w:val="28"/>
          <w:szCs w:val="28"/>
        </w:rPr>
        <w:t>а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="00604730" w:rsidRPr="007F7AD6">
        <w:rPr>
          <w:rFonts w:ascii="Times New Roman" w:hAnsi="Times New Roman" w:cs="Times New Roman"/>
          <w:sz w:val="28"/>
          <w:szCs w:val="28"/>
        </w:rPr>
        <w:t>ы</w:t>
      </w:r>
      <w:r w:rsidR="00746F1F" w:rsidRPr="007F7AD6">
        <w:rPr>
          <w:rFonts w:ascii="Times New Roman" w:hAnsi="Times New Roman" w:cs="Times New Roman"/>
          <w:sz w:val="28"/>
          <w:szCs w:val="28"/>
        </w:rPr>
        <w:t>, информаци</w:t>
      </w:r>
      <w:r w:rsidR="00604730" w:rsidRPr="007F7AD6">
        <w:rPr>
          <w:rFonts w:ascii="Times New Roman" w:hAnsi="Times New Roman" w:cs="Times New Roman"/>
          <w:sz w:val="28"/>
          <w:szCs w:val="28"/>
        </w:rPr>
        <w:t>ю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 религиозных движениях, в том числе религиозной символик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>, названи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упоминания о существующих марках товаров, товарных знаках, знаках обслуживания, о физических и юридических лицах;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5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пропаганду экстремистской и террористической направленности, публичное оправдание терроризма;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</w:t>
      </w:r>
      <w:r w:rsidR="00670A79">
        <w:rPr>
          <w:rFonts w:ascii="Times New Roman" w:hAnsi="Times New Roman" w:cs="Times New Roman"/>
          <w:sz w:val="28"/>
          <w:szCs w:val="28"/>
        </w:rPr>
        <w:t>-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и аудиоматериалов (плагиат), за исключением слу</w:t>
      </w:r>
      <w:r w:rsidR="001E766C">
        <w:rPr>
          <w:rFonts w:ascii="Times New Roman" w:hAnsi="Times New Roman" w:cs="Times New Roman"/>
          <w:sz w:val="28"/>
          <w:szCs w:val="28"/>
        </w:rPr>
        <w:t xml:space="preserve">чаев цитирования произведений в </w:t>
      </w:r>
      <w:r w:rsidR="00746F1F" w:rsidRPr="007F7AD6">
        <w:rPr>
          <w:rFonts w:ascii="Times New Roman" w:hAnsi="Times New Roman" w:cs="Times New Roman"/>
          <w:sz w:val="28"/>
          <w:szCs w:val="28"/>
        </w:rPr>
        <w:t>допустимых законодательством об авторском праве пределах.</w:t>
      </w:r>
    </w:p>
    <w:p w:rsidR="003F4F99" w:rsidRPr="003F4F99" w:rsidRDefault="00746F1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Pr="003F4F99">
        <w:rPr>
          <w:rFonts w:ascii="Times New Roman" w:hAnsi="Times New Roman" w:cs="Times New Roman"/>
          <w:sz w:val="28"/>
          <w:szCs w:val="28"/>
        </w:rPr>
        <w:t xml:space="preserve">случае несоблюдения данных условий работа не допускается к участию в </w:t>
      </w:r>
      <w:r w:rsidR="008B1289" w:rsidRPr="003F4F99">
        <w:rPr>
          <w:rFonts w:ascii="Times New Roman" w:hAnsi="Times New Roman" w:cs="Times New Roman"/>
          <w:sz w:val="28"/>
          <w:szCs w:val="28"/>
        </w:rPr>
        <w:t>к</w:t>
      </w:r>
      <w:r w:rsidRPr="003F4F99">
        <w:rPr>
          <w:rFonts w:ascii="Times New Roman" w:hAnsi="Times New Roman" w:cs="Times New Roman"/>
          <w:sz w:val="28"/>
          <w:szCs w:val="28"/>
        </w:rPr>
        <w:t>онкурс</w:t>
      </w:r>
      <w:r w:rsidR="00670A79" w:rsidRPr="003F4F99">
        <w:rPr>
          <w:rFonts w:ascii="Times New Roman" w:hAnsi="Times New Roman" w:cs="Times New Roman"/>
          <w:sz w:val="28"/>
          <w:szCs w:val="28"/>
        </w:rPr>
        <w:t>ах</w:t>
      </w:r>
      <w:r w:rsidR="003F4F99" w:rsidRPr="003F4F99">
        <w:rPr>
          <w:rFonts w:ascii="Times New Roman" w:hAnsi="Times New Roman" w:cs="Times New Roman"/>
          <w:sz w:val="28"/>
          <w:szCs w:val="28"/>
        </w:rPr>
        <w:t>.</w:t>
      </w:r>
    </w:p>
    <w:p w:rsidR="0014046E" w:rsidRPr="003F4F99" w:rsidRDefault="00117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DF237C" w:rsidRPr="003F4F99">
        <w:rPr>
          <w:rFonts w:ascii="Times New Roman" w:hAnsi="Times New Roman" w:cs="Times New Roman"/>
          <w:sz w:val="28"/>
          <w:szCs w:val="28"/>
        </w:rPr>
        <w:t>7</w:t>
      </w:r>
      <w:r w:rsidRPr="003F4F99">
        <w:rPr>
          <w:rFonts w:ascii="Times New Roman" w:hAnsi="Times New Roman" w:cs="Times New Roman"/>
          <w:sz w:val="28"/>
          <w:szCs w:val="28"/>
        </w:rPr>
        <w:t xml:space="preserve">. </w:t>
      </w:r>
      <w:r w:rsidR="0014046E" w:rsidRPr="003F4F99">
        <w:rPr>
          <w:rFonts w:ascii="Times New Roman" w:hAnsi="Times New Roman" w:cs="Times New Roman"/>
          <w:sz w:val="28"/>
          <w:szCs w:val="28"/>
        </w:rPr>
        <w:t>Требования к конкурсной работе «Лучший проект антикоррупционного мероприятия»:</w:t>
      </w:r>
    </w:p>
    <w:p w:rsidR="0014046E" w:rsidRPr="003F4F99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конкурсной работой является те</w:t>
      </w:r>
      <w:proofErr w:type="gramStart"/>
      <w:r w:rsidRPr="003F4F99">
        <w:rPr>
          <w:rFonts w:ascii="Times New Roman" w:hAnsi="Times New Roman" w:cs="Times New Roman"/>
          <w:sz w:val="28"/>
          <w:szCs w:val="28"/>
        </w:rPr>
        <w:t>кст сц</w:t>
      </w:r>
      <w:proofErr w:type="gramEnd"/>
      <w:r w:rsidRPr="003F4F99">
        <w:rPr>
          <w:rFonts w:ascii="Times New Roman" w:hAnsi="Times New Roman" w:cs="Times New Roman"/>
          <w:sz w:val="28"/>
          <w:szCs w:val="28"/>
        </w:rPr>
        <w:t>енария к проекту антикоррупционного мероприятия, призванного формировать негативное отношение общества к коррупционным проявлениям;</w:t>
      </w:r>
    </w:p>
    <w:p w:rsidR="0014046E" w:rsidRPr="003F4F99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необходимо создать и разработать уникальный подробный сценарий к мероприятию на антикоррупционную тематику (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>, интеллектуальная игра, деловые кейсы для разрешения, ролевая игра, антикоррупционный биатлон, интеллектуально-развлекательный семинарий на антикоррупционную тематику, антикоррупционные кроссворды и др.)</w:t>
      </w:r>
    </w:p>
    <w:p w:rsidR="0014046E" w:rsidRPr="003F4F99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 xml:space="preserve">- объем конкурсной работы - до </w:t>
      </w:r>
      <w:r w:rsidR="00AB1C5B" w:rsidRPr="003F4F99">
        <w:rPr>
          <w:rFonts w:ascii="Times New Roman" w:hAnsi="Times New Roman" w:cs="Times New Roman"/>
          <w:sz w:val="28"/>
          <w:szCs w:val="28"/>
        </w:rPr>
        <w:t xml:space="preserve">10 </w:t>
      </w:r>
      <w:r w:rsidRPr="003F4F99">
        <w:rPr>
          <w:rFonts w:ascii="Times New Roman" w:hAnsi="Times New Roman" w:cs="Times New Roman"/>
          <w:sz w:val="28"/>
          <w:szCs w:val="28"/>
        </w:rPr>
        <w:t>страниц формата А</w:t>
      </w:r>
      <w:proofErr w:type="gramStart"/>
      <w:r w:rsidRPr="003F4F9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F4F99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>, размер 1</w:t>
      </w:r>
      <w:r w:rsidR="00AB1C5B" w:rsidRPr="003F4F99">
        <w:rPr>
          <w:rFonts w:ascii="Times New Roman" w:hAnsi="Times New Roman" w:cs="Times New Roman"/>
          <w:sz w:val="28"/>
          <w:szCs w:val="28"/>
        </w:rPr>
        <w:t>4</w:t>
      </w:r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>, междустрочный интервал 1,5;</w:t>
      </w:r>
    </w:p>
    <w:p w:rsidR="0014046E" w:rsidRPr="003F4F99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наличие визуальных и наглядных презентационных материалов к проекту разработанного мероприятия на антикоррупционную тематику (объемом не более 10 слайдов).</w:t>
      </w:r>
    </w:p>
    <w:p w:rsidR="00FA03A1" w:rsidRPr="007F7AD6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 xml:space="preserve">4.8. 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F237C" w:rsidRPr="003F4F99">
        <w:rPr>
          <w:rFonts w:ascii="Times New Roman" w:hAnsi="Times New Roman" w:cs="Times New Roman"/>
          <w:sz w:val="28"/>
          <w:szCs w:val="28"/>
        </w:rPr>
        <w:t>к</w:t>
      </w:r>
      <w:r w:rsidR="001172E3" w:rsidRPr="003F4F99">
        <w:rPr>
          <w:rFonts w:ascii="Times New Roman" w:hAnsi="Times New Roman" w:cs="Times New Roman"/>
          <w:sz w:val="28"/>
          <w:szCs w:val="28"/>
        </w:rPr>
        <w:t>онкурсной работе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«Лучшее видео антикоррупционной направленности»: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DF237C" w:rsidRPr="007F7A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работ –</w:t>
      </w:r>
      <w:r w:rsidR="00BE2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>видео</w:t>
      </w:r>
      <w:r w:rsidR="00FA03A1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>
        <w:rPr>
          <w:rFonts w:ascii="Times New Roman" w:hAnsi="Times New Roman" w:cs="Times New Roman"/>
          <w:sz w:val="28"/>
          <w:szCs w:val="28"/>
        </w:rPr>
        <w:t>формат представления файла: mp</w:t>
      </w:r>
      <w:r w:rsidR="00FA03A1" w:rsidRPr="007F7AD6">
        <w:rPr>
          <w:rFonts w:ascii="Times New Roman" w:hAnsi="Times New Roman" w:cs="Times New Roman"/>
          <w:sz w:val="28"/>
          <w:szCs w:val="28"/>
        </w:rPr>
        <w:t>4;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ф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изический размер файла: не более </w:t>
      </w:r>
      <w:r w:rsidR="000033FC">
        <w:rPr>
          <w:rFonts w:ascii="Times New Roman" w:hAnsi="Times New Roman" w:cs="Times New Roman"/>
          <w:sz w:val="28"/>
          <w:szCs w:val="28"/>
        </w:rPr>
        <w:t>3</w:t>
      </w:r>
      <w:r w:rsidR="002E5167">
        <w:rPr>
          <w:rFonts w:ascii="Times New Roman" w:hAnsi="Times New Roman" w:cs="Times New Roman"/>
          <w:sz w:val="28"/>
          <w:szCs w:val="28"/>
        </w:rPr>
        <w:t>00 М</w:t>
      </w:r>
      <w:r w:rsidR="001172E3" w:rsidRPr="007F7AD6">
        <w:rPr>
          <w:rFonts w:ascii="Times New Roman" w:hAnsi="Times New Roman" w:cs="Times New Roman"/>
          <w:sz w:val="28"/>
          <w:szCs w:val="28"/>
        </w:rPr>
        <w:t>Б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м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аксимальная допустимая площадь использования белого цвета в </w:t>
      </w:r>
      <w:r w:rsidR="003D7D65" w:rsidRPr="007F7AD6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1172E3" w:rsidRPr="007F7AD6">
        <w:rPr>
          <w:rFonts w:ascii="Times New Roman" w:hAnsi="Times New Roman" w:cs="Times New Roman"/>
          <w:sz w:val="28"/>
          <w:szCs w:val="28"/>
        </w:rPr>
        <w:t>30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р</w:t>
      </w:r>
      <w:r w:rsidR="00411F1C" w:rsidRPr="007F7AD6">
        <w:rPr>
          <w:rFonts w:ascii="Times New Roman" w:hAnsi="Times New Roman" w:cs="Times New Roman"/>
          <w:sz w:val="28"/>
          <w:szCs w:val="28"/>
        </w:rPr>
        <w:t>азрешение</w:t>
      </w:r>
      <w:r w:rsidR="006D4E49" w:rsidRPr="007F7AD6">
        <w:rPr>
          <w:rFonts w:ascii="Times New Roman" w:hAnsi="Times New Roman" w:cs="Times New Roman"/>
          <w:sz w:val="28"/>
          <w:szCs w:val="28"/>
        </w:rPr>
        <w:t>:</w:t>
      </w:r>
      <w:r w:rsidR="00411F1C" w:rsidRPr="007F7AD6">
        <w:rPr>
          <w:rFonts w:ascii="Times New Roman" w:hAnsi="Times New Roman" w:cs="Times New Roman"/>
          <w:sz w:val="28"/>
          <w:szCs w:val="28"/>
        </w:rPr>
        <w:t xml:space="preserve"> не более 1920 x 1080</w:t>
      </w:r>
      <w:r w:rsidR="001172E3" w:rsidRPr="007F7AD6">
        <w:rPr>
          <w:rFonts w:ascii="Times New Roman" w:hAnsi="Times New Roman" w:cs="Times New Roman"/>
          <w:sz w:val="28"/>
          <w:szCs w:val="28"/>
        </w:rPr>
        <w:t>p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3F4F99" w:rsidRPr="003F4F99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3F4F99">
        <w:rPr>
          <w:rFonts w:ascii="Times New Roman" w:hAnsi="Times New Roman" w:cs="Times New Roman"/>
          <w:sz w:val="28"/>
          <w:szCs w:val="28"/>
        </w:rPr>
        <w:t>д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лительность </w:t>
      </w:r>
      <w:r w:rsidR="006D4E49" w:rsidRPr="003F4F99">
        <w:rPr>
          <w:rFonts w:ascii="Times New Roman" w:hAnsi="Times New Roman" w:cs="Times New Roman"/>
          <w:sz w:val="28"/>
          <w:szCs w:val="28"/>
        </w:rPr>
        <w:t xml:space="preserve">‒ </w:t>
      </w:r>
      <w:r w:rsidR="00D15653" w:rsidRPr="003F4F99">
        <w:rPr>
          <w:rFonts w:ascii="Times New Roman" w:hAnsi="Times New Roman" w:cs="Times New Roman"/>
          <w:sz w:val="28"/>
          <w:szCs w:val="28"/>
        </w:rPr>
        <w:t>20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3F4F99">
        <w:rPr>
          <w:rFonts w:ascii="Times New Roman" w:hAnsi="Times New Roman" w:cs="Times New Roman"/>
          <w:sz w:val="28"/>
          <w:szCs w:val="28"/>
        </w:rPr>
        <w:t>секунд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– </w:t>
      </w:r>
      <w:r w:rsidR="00AB1C5B" w:rsidRPr="003F4F99">
        <w:rPr>
          <w:rFonts w:ascii="Times New Roman" w:hAnsi="Times New Roman" w:cs="Times New Roman"/>
          <w:sz w:val="28"/>
          <w:szCs w:val="28"/>
        </w:rPr>
        <w:t>3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046E" w:rsidRPr="003F4F99">
        <w:rPr>
          <w:rFonts w:ascii="Times New Roman" w:hAnsi="Times New Roman" w:cs="Times New Roman"/>
          <w:sz w:val="28"/>
          <w:szCs w:val="28"/>
        </w:rPr>
        <w:t>ы</w:t>
      </w:r>
      <w:r w:rsidR="001172E3" w:rsidRPr="003F4F99">
        <w:rPr>
          <w:rFonts w:ascii="Times New Roman" w:hAnsi="Times New Roman" w:cs="Times New Roman"/>
          <w:sz w:val="28"/>
          <w:szCs w:val="28"/>
        </w:rPr>
        <w:t>.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14046E" w:rsidRPr="003F4F99">
        <w:rPr>
          <w:rFonts w:ascii="Times New Roman" w:hAnsi="Times New Roman" w:cs="Times New Roman"/>
          <w:sz w:val="28"/>
          <w:szCs w:val="28"/>
        </w:rPr>
        <w:t>9</w:t>
      </w:r>
      <w:r w:rsidRPr="003F4F99">
        <w:rPr>
          <w:rFonts w:ascii="Times New Roman" w:hAnsi="Times New Roman" w:cs="Times New Roman"/>
          <w:sz w:val="28"/>
          <w:szCs w:val="28"/>
        </w:rPr>
        <w:t>. Требования к конкурсной работе «Лучший графический плакат на антикоррупционную тематику»: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источник создания макета-плаката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: </w:t>
      </w:r>
      <w:r w:rsidRPr="003F4F99">
        <w:rPr>
          <w:rFonts w:ascii="Times New Roman" w:hAnsi="Times New Roman" w:cs="Times New Roman"/>
          <w:sz w:val="28"/>
          <w:szCs w:val="28"/>
        </w:rPr>
        <w:t>графический редактор или программа для создания цифровых рисунков (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Paint.Net, GIMP,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PaintShop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C317C"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0033F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="0005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tif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D6F8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22B04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1">
        <w:rPr>
          <w:rFonts w:ascii="Times New Roman" w:hAnsi="Times New Roman" w:cs="Times New Roman"/>
          <w:sz w:val="28"/>
          <w:szCs w:val="28"/>
        </w:rPr>
        <w:t>- масштаб макета плаката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Pr="001D6F81">
        <w:rPr>
          <w:rFonts w:ascii="Times New Roman" w:hAnsi="Times New Roman" w:cs="Times New Roman"/>
          <w:sz w:val="28"/>
          <w:szCs w:val="28"/>
        </w:rPr>
        <w:t xml:space="preserve"> 1:1 (формат рекламной конструкции –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 xml:space="preserve"> 6x3);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D6F81">
        <w:rPr>
          <w:rFonts w:ascii="Times New Roman" w:hAnsi="Times New Roman" w:cs="Times New Roman"/>
          <w:sz w:val="28"/>
          <w:szCs w:val="28"/>
        </w:rPr>
        <w:t>азрешение макета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600х300см - 40dpi; 300x150см - 60-80dpi. Границы</w:t>
      </w:r>
      <w:r>
        <w:rPr>
          <w:rFonts w:ascii="Times New Roman" w:hAnsi="Times New Roman" w:cs="Times New Roman"/>
          <w:sz w:val="28"/>
          <w:szCs w:val="28"/>
        </w:rPr>
        <w:t xml:space="preserve"> значимой информации 580х280 см;</w:t>
      </w:r>
    </w:p>
    <w:p w:rsidR="002E5167" w:rsidRDefault="002E5167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E5167">
        <w:rPr>
          <w:rFonts w:ascii="Times New Roman" w:hAnsi="Times New Roman" w:cs="Times New Roman"/>
          <w:sz w:val="28"/>
          <w:szCs w:val="28"/>
        </w:rPr>
        <w:t>азрешение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167">
        <w:rPr>
          <w:rFonts w:ascii="Times New Roman" w:hAnsi="Times New Roman" w:cs="Times New Roman"/>
          <w:sz w:val="28"/>
          <w:szCs w:val="28"/>
        </w:rPr>
        <w:t xml:space="preserve">40-60 </w:t>
      </w:r>
      <w:proofErr w:type="spellStart"/>
      <w:r w:rsidRPr="002E516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0515B6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1D6F81">
        <w:rPr>
          <w:rFonts w:ascii="Times New Roman" w:hAnsi="Times New Roman" w:cs="Times New Roman"/>
          <w:sz w:val="28"/>
          <w:szCs w:val="28"/>
        </w:rPr>
        <w:t>рифты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перевести в растр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D6F81">
        <w:rPr>
          <w:rFonts w:ascii="Times New Roman" w:hAnsi="Times New Roman" w:cs="Times New Roman"/>
          <w:sz w:val="28"/>
          <w:szCs w:val="28"/>
        </w:rPr>
        <w:t>пособ сжатия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LZW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compression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</w:t>
      </w:r>
      <w:r w:rsidR="000515B6">
        <w:rPr>
          <w:rFonts w:ascii="Times New Roman" w:hAnsi="Times New Roman" w:cs="Times New Roman"/>
          <w:sz w:val="28"/>
          <w:szCs w:val="28"/>
        </w:rPr>
        <w:t>бования к текстовой информации: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D6F81">
        <w:rPr>
          <w:rFonts w:ascii="Times New Roman" w:hAnsi="Times New Roman" w:cs="Times New Roman"/>
          <w:sz w:val="28"/>
          <w:szCs w:val="28"/>
        </w:rPr>
        <w:t>инимальный размер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5B6">
        <w:rPr>
          <w:rFonts w:ascii="Times New Roman" w:hAnsi="Times New Roman" w:cs="Times New Roman"/>
          <w:sz w:val="28"/>
          <w:szCs w:val="28"/>
        </w:rPr>
        <w:t xml:space="preserve">- </w:t>
      </w:r>
      <w:r w:rsidRPr="001D6F81">
        <w:rPr>
          <w:rFonts w:ascii="Times New Roman" w:hAnsi="Times New Roman" w:cs="Times New Roman"/>
          <w:sz w:val="28"/>
          <w:szCs w:val="28"/>
        </w:rPr>
        <w:t>22 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5B6" w:rsidRPr="00322B04" w:rsidRDefault="000515B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0515B6">
        <w:rPr>
          <w:rFonts w:ascii="Times New Roman" w:hAnsi="Times New Roman" w:cs="Times New Roman"/>
          <w:sz w:val="28"/>
          <w:szCs w:val="28"/>
        </w:rPr>
        <w:t>инимальная высота букв</w:t>
      </w:r>
      <w:r>
        <w:rPr>
          <w:rFonts w:ascii="Times New Roman" w:hAnsi="Times New Roman" w:cs="Times New Roman"/>
          <w:sz w:val="28"/>
          <w:szCs w:val="28"/>
        </w:rPr>
        <w:t>: 29 мм (т</w:t>
      </w:r>
      <w:r w:rsidRPr="000515B6">
        <w:rPr>
          <w:rFonts w:ascii="Times New Roman" w:hAnsi="Times New Roman" w:cs="Times New Roman"/>
          <w:sz w:val="28"/>
          <w:szCs w:val="28"/>
        </w:rPr>
        <w:t>ексты на постере должны отображаться четко,</w:t>
      </w:r>
      <w:r>
        <w:rPr>
          <w:rFonts w:ascii="Times New Roman" w:hAnsi="Times New Roman" w:cs="Times New Roman"/>
          <w:sz w:val="28"/>
          <w:szCs w:val="28"/>
        </w:rPr>
        <w:t xml:space="preserve"> легко читаться и находиться на </w:t>
      </w:r>
      <w:r w:rsidRPr="000515B6">
        <w:rPr>
          <w:rFonts w:ascii="Times New Roman" w:hAnsi="Times New Roman" w:cs="Times New Roman"/>
          <w:sz w:val="28"/>
          <w:szCs w:val="28"/>
        </w:rPr>
        <w:t>контрастном фоне, не должны смешивать</w:t>
      </w:r>
      <w:r>
        <w:rPr>
          <w:rFonts w:ascii="Times New Roman" w:hAnsi="Times New Roman" w:cs="Times New Roman"/>
          <w:sz w:val="28"/>
          <w:szCs w:val="28"/>
        </w:rPr>
        <w:t>ся с другими элементами дизайна);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t xml:space="preserve"> </w:t>
      </w:r>
      <w:r w:rsidRPr="00322B04">
        <w:rPr>
          <w:rFonts w:ascii="Times New Roman" w:hAnsi="Times New Roman" w:cs="Times New Roman"/>
          <w:sz w:val="28"/>
          <w:szCs w:val="28"/>
        </w:rPr>
        <w:t xml:space="preserve">физический размер одного файла: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B04">
        <w:rPr>
          <w:rFonts w:ascii="Times New Roman" w:hAnsi="Times New Roman" w:cs="Times New Roman"/>
          <w:sz w:val="28"/>
          <w:szCs w:val="28"/>
        </w:rPr>
        <w:t xml:space="preserve"> Мб;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плакаты</w:t>
      </w:r>
      <w:r>
        <w:rPr>
          <w:rFonts w:ascii="Times New Roman" w:hAnsi="Times New Roman" w:cs="Times New Roman"/>
          <w:sz w:val="28"/>
          <w:szCs w:val="28"/>
        </w:rPr>
        <w:t>-макеты</w:t>
      </w:r>
      <w:r w:rsidRPr="00322B04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содержать пояснительный текст на одном из государственных языков Республики Татарстан с указанием фамилии, имени, возраста автора (названия творческого </w:t>
      </w:r>
      <w:r w:rsidRPr="003F4F99">
        <w:rPr>
          <w:rFonts w:ascii="Times New Roman" w:hAnsi="Times New Roman" w:cs="Times New Roman"/>
          <w:sz w:val="28"/>
          <w:szCs w:val="28"/>
        </w:rPr>
        <w:t>коллектива),  текстового содержания плаката и его авторского названия.</w:t>
      </w:r>
    </w:p>
    <w:p w:rsidR="00FA03A1" w:rsidRPr="007F7AD6" w:rsidRDefault="0033218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="0016246A">
        <w:rPr>
          <w:rFonts w:ascii="Times New Roman" w:hAnsi="Times New Roman" w:cs="Times New Roman"/>
          <w:sz w:val="28"/>
          <w:szCs w:val="28"/>
        </w:rPr>
        <w:t>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Конкурсах (почтовые, командировочные и прочие), оплачиваются участниками Конкурсов самостоятельно.</w:t>
      </w:r>
    </w:p>
    <w:p w:rsidR="00C663A9" w:rsidRPr="007F7AD6" w:rsidRDefault="00FA03A1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9E3BC0">
        <w:rPr>
          <w:rFonts w:ascii="Times New Roman" w:hAnsi="Times New Roman" w:cs="Times New Roman"/>
          <w:sz w:val="28"/>
          <w:szCs w:val="28"/>
        </w:rPr>
        <w:t>о</w:t>
      </w:r>
      <w:r w:rsidR="005D2059" w:rsidRPr="007F7AD6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C663A9" w:rsidRPr="007F7AD6">
        <w:rPr>
          <w:rFonts w:ascii="Times New Roman" w:hAnsi="Times New Roman" w:cs="Times New Roman"/>
          <w:sz w:val="28"/>
          <w:szCs w:val="28"/>
        </w:rPr>
        <w:t>безвозмездно неисключительные интеллект</w:t>
      </w:r>
      <w:r w:rsidR="00B10E3A" w:rsidRPr="007F7AD6">
        <w:rPr>
          <w:rFonts w:ascii="Times New Roman" w:hAnsi="Times New Roman" w:cs="Times New Roman"/>
          <w:sz w:val="28"/>
          <w:szCs w:val="28"/>
        </w:rPr>
        <w:t xml:space="preserve">уальные права на использование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F237C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>, полученн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ходе 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1E766C">
        <w:rPr>
          <w:rFonts w:ascii="Times New Roman" w:hAnsi="Times New Roman" w:cs="Times New Roman"/>
          <w:sz w:val="28"/>
          <w:szCs w:val="28"/>
        </w:rPr>
        <w:t xml:space="preserve">, путем размещения на </w:t>
      </w:r>
      <w:proofErr w:type="spellStart"/>
      <w:r w:rsidR="00C663A9" w:rsidRPr="007F7AD6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="00C663A9" w:rsidRPr="007F7AD6">
        <w:rPr>
          <w:rFonts w:ascii="Times New Roman" w:hAnsi="Times New Roman" w:cs="Times New Roman"/>
          <w:sz w:val="28"/>
          <w:szCs w:val="28"/>
        </w:rPr>
        <w:t>, трансляции в образовательных учреждениях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в общественном транспорте </w:t>
      </w:r>
      <w:r w:rsidR="00C663A9" w:rsidRPr="007F7AD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рекламы и </w:t>
      </w:r>
      <w:r w:rsidR="00BC529E" w:rsidRPr="007F7AD6">
        <w:rPr>
          <w:rFonts w:ascii="Times New Roman" w:hAnsi="Times New Roman" w:cs="Times New Roman"/>
          <w:sz w:val="28"/>
          <w:szCs w:val="28"/>
        </w:rPr>
        <w:t xml:space="preserve">для популяризации </w:t>
      </w:r>
      <w:r w:rsidR="00C663A9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на срок до 31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663A9" w:rsidRPr="007F7AD6">
        <w:rPr>
          <w:rFonts w:ascii="Times New Roman" w:hAnsi="Times New Roman" w:cs="Times New Roman"/>
          <w:sz w:val="28"/>
          <w:szCs w:val="28"/>
        </w:rPr>
        <w:t>20</w:t>
      </w:r>
      <w:r w:rsidR="007103A8">
        <w:rPr>
          <w:rFonts w:ascii="Times New Roman" w:hAnsi="Times New Roman" w:cs="Times New Roman"/>
          <w:sz w:val="28"/>
          <w:szCs w:val="28"/>
        </w:rPr>
        <w:t>30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33FC" w:rsidRPr="007F7AD6" w:rsidRDefault="003A24FD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16246A">
        <w:rPr>
          <w:rFonts w:ascii="Times New Roman" w:hAnsi="Times New Roman" w:cs="Times New Roman"/>
          <w:sz w:val="28"/>
          <w:szCs w:val="28"/>
        </w:rPr>
        <w:t>2</w:t>
      </w:r>
      <w:r w:rsidR="00D11C88">
        <w:rPr>
          <w:rFonts w:ascii="Times New Roman" w:hAnsi="Times New Roman" w:cs="Times New Roman"/>
          <w:sz w:val="28"/>
          <w:szCs w:val="28"/>
        </w:rPr>
        <w:t xml:space="preserve">. </w:t>
      </w:r>
      <w:r w:rsidR="00B31462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F79CE" w:rsidRPr="007F7AD6">
        <w:rPr>
          <w:rFonts w:ascii="Times New Roman" w:hAnsi="Times New Roman" w:cs="Times New Roman"/>
          <w:sz w:val="28"/>
          <w:szCs w:val="28"/>
        </w:rPr>
        <w:t>три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этапа:</w:t>
      </w:r>
      <w:r w:rsidR="000033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4340" w:rsidRPr="000515B6" w:rsidRDefault="00C5434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>I этап – прием, рассмотрение заявок на участие в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ах</w:t>
      </w:r>
      <w:r w:rsidRPr="000515B6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 документации и подведение итогов I этапа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ов</w:t>
      </w:r>
      <w:r w:rsidRPr="000515B6">
        <w:rPr>
          <w:rFonts w:ascii="Times New Roman" w:hAnsi="Times New Roman" w:cs="Times New Roman"/>
          <w:sz w:val="28"/>
          <w:szCs w:val="28"/>
        </w:rPr>
        <w:t xml:space="preserve"> с </w:t>
      </w:r>
      <w:r w:rsidR="0016246A">
        <w:rPr>
          <w:rFonts w:ascii="Times New Roman" w:hAnsi="Times New Roman" w:cs="Times New Roman"/>
          <w:sz w:val="28"/>
          <w:szCs w:val="28"/>
        </w:rPr>
        <w:t xml:space="preserve">30 </w:t>
      </w:r>
      <w:r w:rsidR="000515B6" w:rsidRPr="000515B6">
        <w:rPr>
          <w:rFonts w:ascii="Times New Roman" w:hAnsi="Times New Roman" w:cs="Times New Roman"/>
          <w:sz w:val="28"/>
          <w:szCs w:val="28"/>
        </w:rPr>
        <w:t>августа</w:t>
      </w:r>
      <w:r w:rsidR="001E766C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Pr="000515B6">
        <w:rPr>
          <w:rFonts w:ascii="Times New Roman" w:hAnsi="Times New Roman" w:cs="Times New Roman"/>
          <w:sz w:val="28"/>
          <w:szCs w:val="28"/>
        </w:rPr>
        <w:t xml:space="preserve">до </w:t>
      </w:r>
      <w:r w:rsidR="005A6840" w:rsidRPr="000515B6">
        <w:rPr>
          <w:rFonts w:ascii="Times New Roman" w:hAnsi="Times New Roman" w:cs="Times New Roman"/>
          <w:sz w:val="28"/>
          <w:szCs w:val="28"/>
        </w:rPr>
        <w:t>1</w:t>
      </w:r>
      <w:r w:rsidR="00BF120E">
        <w:rPr>
          <w:rFonts w:ascii="Times New Roman" w:hAnsi="Times New Roman" w:cs="Times New Roman"/>
          <w:sz w:val="28"/>
          <w:szCs w:val="28"/>
        </w:rPr>
        <w:t>5</w:t>
      </w:r>
      <w:r w:rsidRPr="000515B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15B6" w:rsidRPr="000515B6">
        <w:rPr>
          <w:rFonts w:ascii="Times New Roman" w:hAnsi="Times New Roman" w:cs="Times New Roman"/>
          <w:sz w:val="28"/>
          <w:szCs w:val="28"/>
        </w:rPr>
        <w:t>3</w:t>
      </w:r>
      <w:r w:rsidRPr="000515B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31462" w:rsidRPr="000515B6" w:rsidRDefault="00B31462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 xml:space="preserve">II этап </w:t>
      </w:r>
      <w:r w:rsidR="00912578" w:rsidRPr="000515B6">
        <w:rPr>
          <w:rFonts w:ascii="Times New Roman" w:hAnsi="Times New Roman" w:cs="Times New Roman"/>
          <w:sz w:val="28"/>
          <w:szCs w:val="28"/>
        </w:rPr>
        <w:t>–</w:t>
      </w:r>
      <w:r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912578" w:rsidRPr="000515B6">
        <w:rPr>
          <w:rFonts w:ascii="Times New Roman" w:hAnsi="Times New Roman" w:cs="Times New Roman"/>
          <w:sz w:val="28"/>
          <w:szCs w:val="28"/>
        </w:rPr>
        <w:t>проведение открытого онлайн-голосования</w:t>
      </w:r>
      <w:r w:rsidR="00080A5E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28413F" w:rsidRPr="000515B6">
        <w:rPr>
          <w:rFonts w:ascii="Times New Roman" w:hAnsi="Times New Roman" w:cs="Times New Roman"/>
          <w:sz w:val="28"/>
          <w:szCs w:val="28"/>
        </w:rPr>
        <w:t>с 11</w:t>
      </w:r>
      <w:r w:rsidR="00BC529E" w:rsidRPr="000515B6">
        <w:rPr>
          <w:rFonts w:ascii="Times New Roman" w:hAnsi="Times New Roman" w:cs="Times New Roman"/>
          <w:sz w:val="28"/>
          <w:szCs w:val="28"/>
        </w:rPr>
        <w:t>.</w:t>
      </w:r>
      <w:r w:rsidR="0028413F" w:rsidRPr="000515B6">
        <w:rPr>
          <w:rFonts w:ascii="Times New Roman" w:hAnsi="Times New Roman" w:cs="Times New Roman"/>
          <w:sz w:val="28"/>
          <w:szCs w:val="28"/>
        </w:rPr>
        <w:t>00</w:t>
      </w:r>
      <w:r w:rsidR="008269B3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0515B6" w:rsidRPr="000515B6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F120E">
        <w:rPr>
          <w:rFonts w:ascii="Times New Roman" w:hAnsi="Times New Roman" w:cs="Times New Roman"/>
          <w:sz w:val="28"/>
          <w:szCs w:val="28"/>
        </w:rPr>
        <w:t>22</w:t>
      </w:r>
      <w:r w:rsidR="0028413F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0515B6">
        <w:rPr>
          <w:rFonts w:ascii="Times New Roman" w:hAnsi="Times New Roman" w:cs="Times New Roman"/>
          <w:sz w:val="28"/>
          <w:szCs w:val="28"/>
        </w:rPr>
        <w:t>но</w:t>
      </w:r>
      <w:r w:rsidR="0028413F" w:rsidRPr="000515B6">
        <w:rPr>
          <w:rFonts w:ascii="Times New Roman" w:hAnsi="Times New Roman" w:cs="Times New Roman"/>
          <w:sz w:val="28"/>
          <w:szCs w:val="28"/>
        </w:rPr>
        <w:t xml:space="preserve">ября </w:t>
      </w:r>
      <w:r w:rsidR="00BC529E" w:rsidRPr="000515B6">
        <w:rPr>
          <w:rFonts w:ascii="Times New Roman" w:hAnsi="Times New Roman" w:cs="Times New Roman"/>
          <w:sz w:val="28"/>
          <w:szCs w:val="28"/>
        </w:rPr>
        <w:t>д</w:t>
      </w:r>
      <w:r w:rsidR="0028413F" w:rsidRPr="000515B6">
        <w:rPr>
          <w:rFonts w:ascii="Times New Roman" w:hAnsi="Times New Roman" w:cs="Times New Roman"/>
          <w:sz w:val="28"/>
          <w:szCs w:val="28"/>
        </w:rPr>
        <w:t>о 11</w:t>
      </w:r>
      <w:r w:rsidR="00BC529E" w:rsidRPr="000515B6">
        <w:rPr>
          <w:rFonts w:ascii="Times New Roman" w:hAnsi="Times New Roman" w:cs="Times New Roman"/>
          <w:sz w:val="28"/>
          <w:szCs w:val="28"/>
        </w:rPr>
        <w:t>.</w:t>
      </w:r>
      <w:r w:rsidR="0028413F" w:rsidRPr="000515B6">
        <w:rPr>
          <w:rFonts w:ascii="Times New Roman" w:hAnsi="Times New Roman" w:cs="Times New Roman"/>
          <w:sz w:val="28"/>
          <w:szCs w:val="28"/>
        </w:rPr>
        <w:t>00</w:t>
      </w:r>
      <w:r w:rsidR="000515B6" w:rsidRPr="000515B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8413F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0515B6">
        <w:rPr>
          <w:rFonts w:ascii="Times New Roman" w:hAnsi="Times New Roman" w:cs="Times New Roman"/>
          <w:sz w:val="28"/>
          <w:szCs w:val="28"/>
        </w:rPr>
        <w:t>29</w:t>
      </w:r>
      <w:r w:rsidR="0028413F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3B0F71" w:rsidRPr="000515B6">
        <w:rPr>
          <w:rFonts w:ascii="Times New Roman" w:hAnsi="Times New Roman" w:cs="Times New Roman"/>
          <w:sz w:val="28"/>
          <w:szCs w:val="28"/>
        </w:rPr>
        <w:t>н</w:t>
      </w:r>
      <w:r w:rsidR="0028413F" w:rsidRPr="000515B6">
        <w:rPr>
          <w:rFonts w:ascii="Times New Roman" w:hAnsi="Times New Roman" w:cs="Times New Roman"/>
          <w:sz w:val="28"/>
          <w:szCs w:val="28"/>
        </w:rPr>
        <w:t>оября 202</w:t>
      </w:r>
      <w:r w:rsidR="000515B6" w:rsidRPr="000515B6">
        <w:rPr>
          <w:rFonts w:ascii="Times New Roman" w:hAnsi="Times New Roman" w:cs="Times New Roman"/>
          <w:sz w:val="28"/>
          <w:szCs w:val="28"/>
        </w:rPr>
        <w:t>3</w:t>
      </w:r>
      <w:r w:rsidR="0028413F" w:rsidRPr="000515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670B" w:rsidRPr="000515B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B31462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B5726F" w:rsidRPr="000515B6">
        <w:rPr>
          <w:rFonts w:ascii="Times New Roman" w:hAnsi="Times New Roman" w:cs="Times New Roman"/>
          <w:sz w:val="28"/>
          <w:szCs w:val="28"/>
        </w:rPr>
        <w:t xml:space="preserve">– </w:t>
      </w:r>
      <w:r w:rsidR="008530B2" w:rsidRPr="000515B6">
        <w:rPr>
          <w:rFonts w:ascii="Times New Roman" w:hAnsi="Times New Roman" w:cs="Times New Roman"/>
          <w:sz w:val="28"/>
          <w:szCs w:val="28"/>
        </w:rPr>
        <w:t xml:space="preserve">по истечении срока подведения итогов </w:t>
      </w:r>
      <w:r w:rsidR="008530B2" w:rsidRPr="000515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0B2" w:rsidRPr="000515B6">
        <w:rPr>
          <w:rFonts w:ascii="Times New Roman" w:hAnsi="Times New Roman" w:cs="Times New Roman"/>
          <w:sz w:val="28"/>
          <w:szCs w:val="28"/>
        </w:rPr>
        <w:t xml:space="preserve"> этапа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ов</w:t>
      </w:r>
      <w:r w:rsidR="008530B2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Pr="000515B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338FA" w:rsidRPr="000515B6">
        <w:rPr>
          <w:rFonts w:ascii="Times New Roman" w:hAnsi="Times New Roman" w:cs="Times New Roman"/>
          <w:sz w:val="28"/>
          <w:szCs w:val="28"/>
        </w:rPr>
        <w:t>заседани</w:t>
      </w:r>
      <w:r w:rsidR="004F4200" w:rsidRPr="000515B6">
        <w:rPr>
          <w:rFonts w:ascii="Times New Roman" w:hAnsi="Times New Roman" w:cs="Times New Roman"/>
          <w:sz w:val="28"/>
          <w:szCs w:val="28"/>
        </w:rPr>
        <w:t>я</w:t>
      </w:r>
      <w:r w:rsidR="00D338FA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0515B6">
        <w:rPr>
          <w:rFonts w:ascii="Times New Roman" w:hAnsi="Times New Roman" w:cs="Times New Roman"/>
          <w:sz w:val="28"/>
          <w:szCs w:val="28"/>
        </w:rPr>
        <w:t>Комисси</w:t>
      </w:r>
      <w:r w:rsidR="00D338FA" w:rsidRPr="000515B6">
        <w:rPr>
          <w:rFonts w:ascii="Times New Roman" w:hAnsi="Times New Roman" w:cs="Times New Roman"/>
          <w:sz w:val="28"/>
          <w:szCs w:val="28"/>
        </w:rPr>
        <w:t>и</w:t>
      </w:r>
      <w:r w:rsidR="0058670B" w:rsidRPr="000515B6">
        <w:rPr>
          <w:rFonts w:ascii="Times New Roman" w:hAnsi="Times New Roman" w:cs="Times New Roman"/>
          <w:sz w:val="28"/>
          <w:szCs w:val="28"/>
        </w:rPr>
        <w:t xml:space="preserve"> </w:t>
      </w:r>
      <w:r w:rsidR="00FC2312" w:rsidRPr="000515B6">
        <w:rPr>
          <w:rFonts w:ascii="Times New Roman" w:hAnsi="Times New Roman" w:cs="Times New Roman"/>
          <w:sz w:val="28"/>
          <w:szCs w:val="28"/>
        </w:rPr>
        <w:t>по отбор</w:t>
      </w:r>
      <w:r w:rsidR="008530B2" w:rsidRPr="000515B6">
        <w:rPr>
          <w:rFonts w:ascii="Times New Roman" w:hAnsi="Times New Roman" w:cs="Times New Roman"/>
          <w:sz w:val="28"/>
          <w:szCs w:val="28"/>
        </w:rPr>
        <w:t>у</w:t>
      </w:r>
      <w:r w:rsidR="0001488E" w:rsidRPr="000515B6">
        <w:rPr>
          <w:rFonts w:ascii="Times New Roman" w:hAnsi="Times New Roman" w:cs="Times New Roman"/>
          <w:sz w:val="28"/>
          <w:szCs w:val="28"/>
        </w:rPr>
        <w:t xml:space="preserve"> до </w:t>
      </w:r>
      <w:r w:rsidR="000C78EC" w:rsidRPr="000515B6">
        <w:rPr>
          <w:rFonts w:ascii="Times New Roman" w:hAnsi="Times New Roman" w:cs="Times New Roman"/>
          <w:sz w:val="28"/>
          <w:szCs w:val="28"/>
        </w:rPr>
        <w:t>2</w:t>
      </w:r>
      <w:r w:rsidR="00080A5E" w:rsidRPr="000515B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515B6" w:rsidRPr="000515B6">
        <w:rPr>
          <w:rFonts w:ascii="Times New Roman" w:hAnsi="Times New Roman" w:cs="Times New Roman"/>
          <w:sz w:val="28"/>
          <w:szCs w:val="28"/>
        </w:rPr>
        <w:t>3</w:t>
      </w:r>
      <w:r w:rsidR="00B5726F" w:rsidRPr="000515B6">
        <w:rPr>
          <w:rFonts w:ascii="Times New Roman" w:hAnsi="Times New Roman" w:cs="Times New Roman"/>
          <w:sz w:val="28"/>
          <w:szCs w:val="28"/>
        </w:rPr>
        <w:t> </w:t>
      </w:r>
      <w:r w:rsidR="00080A5E" w:rsidRPr="000515B6">
        <w:rPr>
          <w:rFonts w:ascii="Times New Roman" w:hAnsi="Times New Roman" w:cs="Times New Roman"/>
          <w:sz w:val="28"/>
          <w:szCs w:val="28"/>
        </w:rPr>
        <w:t>года</w:t>
      </w:r>
      <w:r w:rsidRPr="000515B6">
        <w:rPr>
          <w:rFonts w:ascii="Times New Roman" w:hAnsi="Times New Roman" w:cs="Times New Roman"/>
          <w:sz w:val="28"/>
          <w:szCs w:val="28"/>
        </w:rPr>
        <w:t>.</w:t>
      </w:r>
    </w:p>
    <w:p w:rsidR="00B31462" w:rsidRPr="000C78EC" w:rsidRDefault="00DB709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B31462" w:rsidRPr="007F7AD6">
        <w:rPr>
          <w:rFonts w:ascii="Times New Roman" w:hAnsi="Times New Roman" w:cs="Times New Roman"/>
          <w:sz w:val="28"/>
          <w:szCs w:val="28"/>
        </w:rPr>
        <w:t>.</w:t>
      </w:r>
      <w:r w:rsidR="001172E3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="00B31462" w:rsidRPr="007F7AD6">
        <w:rPr>
          <w:rFonts w:ascii="Times New Roman" w:hAnsi="Times New Roman" w:cs="Times New Roman"/>
          <w:sz w:val="28"/>
          <w:szCs w:val="28"/>
        </w:rPr>
        <w:t>. На I этапе участники Конкурс</w:t>
      </w:r>
      <w:r w:rsidR="00792001" w:rsidRPr="007F7AD6">
        <w:rPr>
          <w:rFonts w:ascii="Times New Roman" w:hAnsi="Times New Roman" w:cs="Times New Roman"/>
          <w:sz w:val="28"/>
          <w:szCs w:val="28"/>
        </w:rPr>
        <w:t>ов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C0CE0" w:rsidRPr="007F7AD6">
        <w:rPr>
          <w:rFonts w:ascii="Times New Roman" w:hAnsi="Times New Roman" w:cs="Times New Roman"/>
          <w:sz w:val="28"/>
          <w:szCs w:val="28"/>
        </w:rPr>
        <w:t>со дня начала Конкурс</w:t>
      </w:r>
      <w:r w:rsidR="00792001" w:rsidRPr="007F7AD6">
        <w:rPr>
          <w:rFonts w:ascii="Times New Roman" w:hAnsi="Times New Roman" w:cs="Times New Roman"/>
          <w:sz w:val="28"/>
          <w:szCs w:val="28"/>
        </w:rPr>
        <w:t>ов</w:t>
      </w:r>
      <w:r w:rsidR="000C0CE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до </w:t>
      </w:r>
      <w:r w:rsidR="00BF120E">
        <w:rPr>
          <w:rFonts w:ascii="Times New Roman" w:hAnsi="Times New Roman" w:cs="Times New Roman"/>
          <w:sz w:val="28"/>
          <w:szCs w:val="28"/>
        </w:rPr>
        <w:t>15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D6154D">
        <w:rPr>
          <w:rFonts w:ascii="Times New Roman" w:hAnsi="Times New Roman" w:cs="Times New Roman"/>
          <w:sz w:val="28"/>
          <w:szCs w:val="28"/>
        </w:rPr>
        <w:t>но</w:t>
      </w:r>
      <w:r w:rsidRPr="000C78EC">
        <w:rPr>
          <w:rFonts w:ascii="Times New Roman" w:hAnsi="Times New Roman" w:cs="Times New Roman"/>
          <w:sz w:val="28"/>
          <w:szCs w:val="28"/>
        </w:rPr>
        <w:t>ября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20</w:t>
      </w:r>
      <w:r w:rsidRPr="000C78EC">
        <w:rPr>
          <w:rFonts w:ascii="Times New Roman" w:hAnsi="Times New Roman" w:cs="Times New Roman"/>
          <w:sz w:val="28"/>
          <w:szCs w:val="28"/>
        </w:rPr>
        <w:t>2</w:t>
      </w:r>
      <w:r w:rsidR="000515B6">
        <w:rPr>
          <w:rFonts w:ascii="Times New Roman" w:hAnsi="Times New Roman" w:cs="Times New Roman"/>
          <w:sz w:val="28"/>
          <w:szCs w:val="28"/>
        </w:rPr>
        <w:t>3</w:t>
      </w:r>
      <w:r w:rsidR="00FC2312" w:rsidRPr="000C78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1462" w:rsidRPr="000C78EC">
        <w:rPr>
          <w:rFonts w:ascii="Times New Roman" w:hAnsi="Times New Roman" w:cs="Times New Roman"/>
          <w:sz w:val="28"/>
          <w:szCs w:val="28"/>
        </w:rPr>
        <w:t xml:space="preserve"> представляют в Комиссию следующие документы:</w:t>
      </w:r>
      <w:r w:rsidR="000C0CE0" w:rsidRPr="000C7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62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237C" w:rsidRPr="000C78EC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B31462" w:rsidRPr="000C78EC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AC3521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0C78EC">
        <w:rPr>
          <w:rFonts w:ascii="Times New Roman" w:hAnsi="Times New Roman" w:cs="Times New Roman"/>
          <w:sz w:val="28"/>
          <w:szCs w:val="28"/>
        </w:rPr>
        <w:t>(</w:t>
      </w:r>
      <w:r w:rsidR="00B5726F" w:rsidRPr="000C78EC">
        <w:rPr>
          <w:rFonts w:ascii="Times New Roman" w:hAnsi="Times New Roman" w:cs="Times New Roman"/>
          <w:sz w:val="28"/>
          <w:szCs w:val="28"/>
        </w:rPr>
        <w:t>п</w:t>
      </w:r>
      <w:r w:rsidR="00DE0947" w:rsidRPr="000C78E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0C78EC">
        <w:rPr>
          <w:rFonts w:ascii="Times New Roman" w:hAnsi="Times New Roman" w:cs="Times New Roman"/>
          <w:sz w:val="28"/>
          <w:szCs w:val="28"/>
        </w:rPr>
        <w:t>№</w:t>
      </w:r>
      <w:r w:rsidR="00F907AB" w:rsidRPr="000C78EC">
        <w:rPr>
          <w:rFonts w:ascii="Times New Roman" w:hAnsi="Times New Roman" w:cs="Times New Roman"/>
          <w:sz w:val="28"/>
          <w:szCs w:val="28"/>
        </w:rPr>
        <w:t>1</w:t>
      </w:r>
      <w:r w:rsidR="00DE0947" w:rsidRPr="000C78EC">
        <w:rPr>
          <w:rFonts w:ascii="Times New Roman" w:hAnsi="Times New Roman" w:cs="Times New Roman"/>
          <w:sz w:val="28"/>
          <w:szCs w:val="28"/>
        </w:rPr>
        <w:t>);</w:t>
      </w:r>
    </w:p>
    <w:p w:rsidR="00DE0947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совершеннолетнего участника </w:t>
      </w:r>
      <w:r w:rsidR="00620052" w:rsidRPr="007F7AD6">
        <w:rPr>
          <w:rFonts w:ascii="Times New Roman" w:hAnsi="Times New Roman" w:cs="Times New Roman"/>
          <w:sz w:val="28"/>
          <w:szCs w:val="28"/>
        </w:rPr>
        <w:t>на обработку персональных данных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7A13B2" w:rsidRPr="007F7AD6">
        <w:rPr>
          <w:rFonts w:ascii="Times New Roman" w:hAnsi="Times New Roman" w:cs="Times New Roman"/>
          <w:sz w:val="28"/>
          <w:szCs w:val="28"/>
        </w:rPr>
        <w:t>2</w:t>
      </w:r>
      <w:r w:rsidR="00620052" w:rsidRPr="007F7AD6">
        <w:rPr>
          <w:rFonts w:ascii="Times New Roman" w:hAnsi="Times New Roman" w:cs="Times New Roman"/>
          <w:sz w:val="28"/>
          <w:szCs w:val="28"/>
        </w:rPr>
        <w:t>)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 или согласие родителя (законного представителя) на обработку персональных данных несовершеннолетнего участника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3</w:t>
      </w:r>
      <w:r w:rsidR="00DE0947" w:rsidRPr="007F7AD6">
        <w:rPr>
          <w:rFonts w:ascii="Times New Roman" w:hAnsi="Times New Roman" w:cs="Times New Roman"/>
          <w:sz w:val="28"/>
          <w:szCs w:val="28"/>
        </w:rPr>
        <w:t>)</w:t>
      </w:r>
      <w:r w:rsidR="00B5726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97562">
        <w:rPr>
          <w:rFonts w:ascii="Times New Roman" w:hAnsi="Times New Roman" w:cs="Times New Roman"/>
          <w:sz w:val="28"/>
          <w:szCs w:val="28"/>
        </w:rPr>
        <w:t>к</w:t>
      </w:r>
      <w:r w:rsidR="00B31462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2C5528" w:rsidRPr="007F7AD6">
        <w:rPr>
          <w:rFonts w:ascii="Times New Roman" w:hAnsi="Times New Roman" w:cs="Times New Roman"/>
          <w:sz w:val="28"/>
          <w:szCs w:val="28"/>
        </w:rPr>
        <w:t>ую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C5528" w:rsidRPr="007F7AD6">
        <w:rPr>
          <w:rFonts w:ascii="Times New Roman" w:hAnsi="Times New Roman" w:cs="Times New Roman"/>
          <w:sz w:val="28"/>
          <w:szCs w:val="28"/>
        </w:rPr>
        <w:t>работу</w:t>
      </w:r>
      <w:r w:rsidR="00A97562">
        <w:rPr>
          <w:rFonts w:ascii="Times New Roman" w:hAnsi="Times New Roman" w:cs="Times New Roman"/>
          <w:sz w:val="28"/>
          <w:szCs w:val="28"/>
        </w:rPr>
        <w:t>.</w:t>
      </w:r>
    </w:p>
    <w:p w:rsidR="00620052" w:rsidRDefault="00354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9E3BC0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8530B2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8530B2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с </w:t>
      </w:r>
      <w:r w:rsidR="0016246A">
        <w:rPr>
          <w:rFonts w:ascii="Times New Roman" w:hAnsi="Times New Roman" w:cs="Times New Roman"/>
          <w:sz w:val="28"/>
          <w:szCs w:val="28"/>
        </w:rPr>
        <w:t>30</w:t>
      </w:r>
      <w:r w:rsidR="001E766C" w:rsidRPr="001E766C">
        <w:rPr>
          <w:rFonts w:ascii="Times New Roman" w:hAnsi="Times New Roman" w:cs="Times New Roman"/>
          <w:sz w:val="28"/>
          <w:szCs w:val="28"/>
        </w:rPr>
        <w:t xml:space="preserve"> </w:t>
      </w:r>
      <w:r w:rsidR="000515B6">
        <w:rPr>
          <w:rFonts w:ascii="Times New Roman" w:hAnsi="Times New Roman" w:cs="Times New Roman"/>
          <w:sz w:val="28"/>
          <w:szCs w:val="28"/>
        </w:rPr>
        <w:t>августа</w:t>
      </w:r>
      <w:r w:rsidR="001E766C" w:rsidRPr="001E766C">
        <w:rPr>
          <w:rFonts w:ascii="Times New Roman" w:hAnsi="Times New Roman" w:cs="Times New Roman"/>
          <w:sz w:val="28"/>
          <w:szCs w:val="28"/>
        </w:rPr>
        <w:t xml:space="preserve"> 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по </w:t>
      </w:r>
      <w:r w:rsidR="00BF120E">
        <w:rPr>
          <w:rFonts w:ascii="Times New Roman" w:hAnsi="Times New Roman" w:cs="Times New Roman"/>
          <w:sz w:val="28"/>
          <w:szCs w:val="28"/>
        </w:rPr>
        <w:t>15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</w:t>
      </w:r>
      <w:r w:rsidR="00D6154D">
        <w:rPr>
          <w:rFonts w:ascii="Times New Roman" w:hAnsi="Times New Roman" w:cs="Times New Roman"/>
          <w:sz w:val="28"/>
          <w:szCs w:val="28"/>
        </w:rPr>
        <w:t>но</w:t>
      </w:r>
      <w:r w:rsidR="00490BDB" w:rsidRPr="000C78EC">
        <w:rPr>
          <w:rFonts w:ascii="Times New Roman" w:hAnsi="Times New Roman" w:cs="Times New Roman"/>
          <w:sz w:val="28"/>
          <w:szCs w:val="28"/>
        </w:rPr>
        <w:t>ября 202</w:t>
      </w:r>
      <w:r w:rsidR="000515B6">
        <w:rPr>
          <w:rFonts w:ascii="Times New Roman" w:hAnsi="Times New Roman" w:cs="Times New Roman"/>
          <w:sz w:val="28"/>
          <w:szCs w:val="28"/>
        </w:rPr>
        <w:t>3</w:t>
      </w:r>
      <w:r w:rsidR="00490BDB" w:rsidRPr="000C78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7AB" w:rsidRPr="000C78EC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5726F" w:rsidRPr="007F7AD6">
        <w:rPr>
          <w:rFonts w:ascii="Times New Roman" w:hAnsi="Times New Roman" w:cs="Times New Roman"/>
          <w:sz w:val="28"/>
          <w:szCs w:val="28"/>
        </w:rPr>
        <w:t>«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5726F" w:rsidRPr="007F7AD6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Лучший проект антикоррупционного мероприятия</w:t>
      </w:r>
      <w:r w:rsidR="00B5726F" w:rsidRPr="007F7AD6">
        <w:rPr>
          <w:rFonts w:ascii="Times New Roman" w:hAnsi="Times New Roman" w:cs="Times New Roman"/>
          <w:sz w:val="28"/>
          <w:szCs w:val="28"/>
        </w:rPr>
        <w:t>”</w:t>
      </w:r>
      <w:r w:rsidR="00F907AB" w:rsidRPr="007F7AD6">
        <w:rPr>
          <w:rFonts w:ascii="Times New Roman" w:hAnsi="Times New Roman" w:cs="Times New Roman"/>
          <w:sz w:val="28"/>
          <w:szCs w:val="28"/>
        </w:rPr>
        <w:t>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654CF9" w:rsidRPr="00322B04">
        <w:rPr>
          <w:rFonts w:ascii="Times New Roman" w:hAnsi="Times New Roman" w:cs="Times New Roman"/>
          <w:sz w:val="28"/>
          <w:szCs w:val="28"/>
        </w:rPr>
        <w:t>«Конкурс 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Лучшее видео антикоррупционной направленности</w:t>
      </w:r>
      <w:r w:rsidR="00F43252" w:rsidRPr="00322B04">
        <w:rPr>
          <w:rFonts w:ascii="Times New Roman" w:hAnsi="Times New Roman" w:cs="Times New Roman"/>
          <w:sz w:val="28"/>
          <w:szCs w:val="28"/>
        </w:rPr>
        <w:t>”</w:t>
      </w:r>
      <w:r w:rsidR="00654CF9" w:rsidRPr="00322B04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 xml:space="preserve"> и </w:t>
      </w:r>
      <w:r w:rsidR="000515B6" w:rsidRPr="000515B6">
        <w:rPr>
          <w:rFonts w:ascii="Times New Roman" w:hAnsi="Times New Roman" w:cs="Times New Roman"/>
          <w:sz w:val="28"/>
          <w:szCs w:val="28"/>
        </w:rPr>
        <w:t>«</w:t>
      </w:r>
      <w:r w:rsidR="00F349B8">
        <w:rPr>
          <w:rFonts w:ascii="Times New Roman" w:hAnsi="Times New Roman" w:cs="Times New Roman"/>
          <w:sz w:val="28"/>
          <w:szCs w:val="28"/>
        </w:rPr>
        <w:t>Конкурс</w:t>
      </w:r>
      <w:r w:rsidR="00894515">
        <w:rPr>
          <w:rFonts w:ascii="Times New Roman" w:hAnsi="Times New Roman" w:cs="Times New Roman"/>
          <w:sz w:val="28"/>
          <w:szCs w:val="28"/>
        </w:rPr>
        <w:t xml:space="preserve"> </w:t>
      </w:r>
      <w:r w:rsidR="00F349B8" w:rsidRPr="00F349B8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Лучший графический плакат на антикоррупционную тематику</w:t>
      </w:r>
      <w:r w:rsidR="00F349B8" w:rsidRPr="00F349B8">
        <w:rPr>
          <w:rFonts w:ascii="Times New Roman" w:hAnsi="Times New Roman" w:cs="Times New Roman"/>
          <w:sz w:val="28"/>
          <w:szCs w:val="28"/>
        </w:rPr>
        <w:t>”</w:t>
      </w:r>
      <w:r w:rsidR="000515B6" w:rsidRPr="000515B6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>:</w:t>
      </w:r>
    </w:p>
    <w:p w:rsidR="00620052" w:rsidRPr="007F7AD6" w:rsidRDefault="00620052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-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2D9D" w:rsidRPr="007F7AD6">
        <w:rPr>
          <w:rFonts w:ascii="Times New Roman" w:hAnsi="Times New Roman" w:cs="Times New Roman"/>
          <w:sz w:val="28"/>
          <w:szCs w:val="28"/>
        </w:rPr>
        <w:t xml:space="preserve">лично в Аппарат Исполнительного комитета </w:t>
      </w:r>
      <w:proofErr w:type="spellStart"/>
      <w:r w:rsidR="00B12D9D" w:rsidRPr="007F7A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12D9D" w:rsidRPr="007F7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2D9D" w:rsidRPr="007F7AD6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B12D9D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по адресу: 420111, Республика Татарстан,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490BDB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каб.622;</w:t>
      </w:r>
    </w:p>
    <w:p w:rsidR="00483CFD" w:rsidRDefault="00620052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3542E3" w:rsidRPr="007F7AD6">
        <w:rPr>
          <w:rFonts w:ascii="Times New Roman" w:hAnsi="Times New Roman" w:cs="Times New Roman"/>
          <w:sz w:val="28"/>
          <w:szCs w:val="28"/>
        </w:rPr>
        <w:t>посредством п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очтового </w:t>
      </w:r>
      <w:r w:rsidR="00C305E7" w:rsidRPr="007F7AD6">
        <w:rPr>
          <w:rFonts w:ascii="Times New Roman" w:hAnsi="Times New Roman" w:cs="Times New Roman"/>
          <w:sz w:val="28"/>
          <w:szCs w:val="28"/>
        </w:rPr>
        <w:t>от</w:t>
      </w:r>
      <w:r w:rsidR="00F907AB" w:rsidRPr="007F7AD6">
        <w:rPr>
          <w:rFonts w:ascii="Times New Roman" w:hAnsi="Times New Roman" w:cs="Times New Roman"/>
          <w:sz w:val="28"/>
          <w:szCs w:val="28"/>
        </w:rPr>
        <w:t>правления по адресу:</w:t>
      </w:r>
      <w:r w:rsidR="0057798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420111, Республика Татарстан,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B12D9D" w:rsidRPr="007F7AD6">
        <w:rPr>
          <w:rFonts w:ascii="Times New Roman" w:hAnsi="Times New Roman" w:cs="Times New Roman"/>
          <w:sz w:val="28"/>
          <w:szCs w:val="28"/>
        </w:rPr>
        <w:t>каб.</w:t>
      </w:r>
      <w:r w:rsidRPr="007F7AD6">
        <w:rPr>
          <w:rFonts w:ascii="Times New Roman" w:hAnsi="Times New Roman" w:cs="Times New Roman"/>
          <w:sz w:val="28"/>
          <w:szCs w:val="28"/>
        </w:rPr>
        <w:t>622</w:t>
      </w:r>
      <w:r w:rsidR="00483CFD" w:rsidRPr="007F7AD6">
        <w:rPr>
          <w:rFonts w:ascii="Times New Roman" w:hAnsi="Times New Roman" w:cs="Times New Roman"/>
          <w:sz w:val="28"/>
          <w:szCs w:val="28"/>
        </w:rPr>
        <w:t>;</w:t>
      </w:r>
    </w:p>
    <w:p w:rsidR="000C78EC" w:rsidRPr="00322B04" w:rsidRDefault="00483CFD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 xml:space="preserve">-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файловом хранилище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с последующей отправкой ссылки </w:t>
      </w:r>
      <w:r w:rsidR="00F43252" w:rsidRPr="00322B04">
        <w:rPr>
          <w:rFonts w:ascii="Times New Roman" w:hAnsi="Times New Roman" w:cs="Times New Roman"/>
          <w:sz w:val="28"/>
          <w:szCs w:val="28"/>
        </w:rPr>
        <w:t>для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F43252" w:rsidRPr="00322B04">
        <w:rPr>
          <w:rFonts w:ascii="Times New Roman" w:hAnsi="Times New Roman" w:cs="Times New Roman"/>
          <w:sz w:val="28"/>
          <w:szCs w:val="28"/>
        </w:rPr>
        <w:t>скачивания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файла на электронную почту </w:t>
      </w:r>
      <w:hyperlink r:id="rId12" w:history="1">
        <w:r w:rsidR="000C78EC" w:rsidRPr="00322B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anticorr.kzn@gmail.com</w:t>
        </w:r>
      </w:hyperlink>
      <w:r w:rsidR="000C78EC" w:rsidRPr="00322B04">
        <w:rPr>
          <w:rFonts w:ascii="Times New Roman" w:hAnsi="Times New Roman" w:cs="Times New Roman"/>
          <w:sz w:val="28"/>
          <w:szCs w:val="28"/>
        </w:rPr>
        <w:t>.</w:t>
      </w:r>
    </w:p>
    <w:p w:rsidR="003542E3" w:rsidRPr="007F7AD6" w:rsidRDefault="00354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>, направленные через организацию почтовой связи, считаются представленными в срок, если были сданы в организацию почтовой связи до 24 часов последнего</w:t>
      </w:r>
      <w:r w:rsidR="00FC2312" w:rsidRPr="007F7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4F3D23" w:rsidRPr="007F7AD6">
        <w:rPr>
          <w:rFonts w:ascii="Times New Roman" w:hAnsi="Times New Roman" w:cs="Times New Roman"/>
          <w:sz w:val="28"/>
          <w:szCs w:val="28"/>
        </w:rPr>
        <w:t>приема конкурсных материалов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83CFD" w:rsidRPr="007F7AD6" w:rsidRDefault="00483CFD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Секретарь Комиссии в течение рабочего дня обеспечивает регистрацию входящих документов в управлении делопроизводства Аппарата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в соответствии со Служебным регламентом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101046" w:rsidRPr="007F7AD6" w:rsidRDefault="0010104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Основаниями для отказа в допуске к участию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1046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направление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ой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ы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с нарушением срока их представления;</w:t>
      </w:r>
    </w:p>
    <w:p w:rsidR="00101046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F3D23" w:rsidRPr="007F7AD6">
        <w:rPr>
          <w:rFonts w:ascii="Times New Roman" w:hAnsi="Times New Roman" w:cs="Times New Roman"/>
          <w:sz w:val="28"/>
          <w:szCs w:val="28"/>
        </w:rPr>
        <w:t>подача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>неполн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F427B" w:rsidRPr="007F7AD6">
        <w:rPr>
          <w:rFonts w:ascii="Times New Roman" w:hAnsi="Times New Roman" w:cs="Times New Roman"/>
          <w:sz w:val="28"/>
          <w:szCs w:val="28"/>
        </w:rPr>
        <w:t>а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документов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8670B" w:rsidRPr="007F7AD6">
        <w:rPr>
          <w:rFonts w:ascii="Times New Roman" w:hAnsi="Times New Roman" w:cs="Times New Roman"/>
          <w:sz w:val="28"/>
          <w:szCs w:val="28"/>
        </w:rPr>
        <w:t>, установленн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п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8670B" w:rsidRPr="007F7AD6">
        <w:rPr>
          <w:rFonts w:ascii="Times New Roman" w:hAnsi="Times New Roman" w:cs="Times New Roman"/>
          <w:sz w:val="28"/>
          <w:szCs w:val="28"/>
        </w:rPr>
        <w:t>4.</w:t>
      </w:r>
      <w:r w:rsidR="00FE3C30" w:rsidRPr="007F7AD6">
        <w:rPr>
          <w:rFonts w:ascii="Times New Roman" w:hAnsi="Times New Roman" w:cs="Times New Roman"/>
          <w:sz w:val="28"/>
          <w:szCs w:val="28"/>
        </w:rPr>
        <w:t>1</w:t>
      </w:r>
      <w:r w:rsidR="008031BA" w:rsidRPr="007F7AD6">
        <w:rPr>
          <w:rFonts w:ascii="Times New Roman" w:hAnsi="Times New Roman" w:cs="Times New Roman"/>
          <w:sz w:val="28"/>
          <w:szCs w:val="28"/>
        </w:rPr>
        <w:t>3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0104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01046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или конкурсных материалов требованиям настоящего Положения.</w:t>
      </w:r>
    </w:p>
    <w:p w:rsidR="00101046" w:rsidRPr="007F7AD6" w:rsidRDefault="0010104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8B40FC" w:rsidRPr="007F7AD6">
        <w:rPr>
          <w:rFonts w:ascii="Times New Roman" w:hAnsi="Times New Roman" w:cs="Times New Roman"/>
          <w:sz w:val="28"/>
          <w:szCs w:val="28"/>
        </w:rPr>
        <w:t>4.</w:t>
      </w:r>
      <w:r w:rsidR="00DB709F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Об отказе в допуске к участию в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7F7AD6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F7AD6">
        <w:rPr>
          <w:rFonts w:ascii="Times New Roman" w:hAnsi="Times New Roman" w:cs="Times New Roman"/>
          <w:sz w:val="28"/>
          <w:szCs w:val="28"/>
        </w:rPr>
        <w:t xml:space="preserve">письменно уведомляется в течение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пяти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Комиссией.</w:t>
      </w:r>
    </w:p>
    <w:p w:rsidR="003542E3" w:rsidRPr="00A97981" w:rsidRDefault="00354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544BF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дней после дня окончания приема документов рассматривает их на предмет соответствия требованиям настоящего Положения, подводит итоги I этапа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принимая решение о допуске либо об отказе в допуске участников к следующему этапу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Результаты I этапа </w:t>
      </w:r>
      <w:r w:rsidR="001825FB">
        <w:rPr>
          <w:rFonts w:ascii="Times New Roman" w:hAnsi="Times New Roman" w:cs="Times New Roman"/>
          <w:sz w:val="28"/>
          <w:szCs w:val="28"/>
        </w:rPr>
        <w:t>Конкурсов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оформляются протоколом Комиссии.</w:t>
      </w:r>
      <w:r w:rsidR="00994481">
        <w:rPr>
          <w:rFonts w:ascii="Times New Roman" w:hAnsi="Times New Roman" w:cs="Times New Roman"/>
          <w:sz w:val="28"/>
          <w:szCs w:val="28"/>
        </w:rPr>
        <w:t xml:space="preserve"> В</w:t>
      </w:r>
      <w:r w:rsidR="00A97981">
        <w:rPr>
          <w:rFonts w:ascii="Times New Roman" w:hAnsi="Times New Roman" w:cs="Times New Roman"/>
          <w:sz w:val="28"/>
          <w:szCs w:val="28"/>
        </w:rPr>
        <w:t xml:space="preserve">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A97981" w:rsidRPr="00A97981">
        <w:rPr>
          <w:rFonts w:ascii="Times New Roman" w:hAnsi="Times New Roman" w:cs="Times New Roman"/>
          <w:sz w:val="28"/>
          <w:szCs w:val="28"/>
        </w:rPr>
        <w:t>«Лучший проект антикоррупционного мероприятия»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автоматически принимают участие в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Конкурсов.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6016" w:rsidRPr="007F7AD6" w:rsidRDefault="004E601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BB689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Все работы, допущенные 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ко </w:t>
      </w:r>
      <w:r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F427B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Pr="007F7AD6">
        <w:rPr>
          <w:rFonts w:ascii="Times New Roman" w:hAnsi="Times New Roman" w:cs="Times New Roman"/>
          <w:sz w:val="28"/>
          <w:szCs w:val="28"/>
        </w:rPr>
        <w:t>, размещ</w:t>
      </w:r>
      <w:r w:rsidR="00BA29F6" w:rsidRPr="007F7AD6">
        <w:rPr>
          <w:rFonts w:ascii="Times New Roman" w:hAnsi="Times New Roman" w:cs="Times New Roman"/>
          <w:sz w:val="28"/>
          <w:szCs w:val="28"/>
        </w:rPr>
        <w:t xml:space="preserve">аются на официальном портале органов местного самоуправления города Казани </w:t>
      </w:r>
      <w:r w:rsidR="002F427B" w:rsidRPr="007F7AD6">
        <w:rPr>
          <w:rFonts w:ascii="Times New Roman" w:hAnsi="Times New Roman" w:cs="Times New Roman"/>
          <w:sz w:val="28"/>
          <w:szCs w:val="28"/>
        </w:rPr>
        <w:t>(</w:t>
      </w:r>
      <w:r w:rsidR="002F427B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427B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A29F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29F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F427B" w:rsidRPr="007F7AD6">
        <w:rPr>
          <w:rFonts w:ascii="Times New Roman" w:hAnsi="Times New Roman" w:cs="Times New Roman"/>
          <w:sz w:val="28"/>
          <w:szCs w:val="28"/>
        </w:rPr>
        <w:t>)</w:t>
      </w:r>
      <w:r w:rsidR="00BA29F6" w:rsidRPr="007F7AD6">
        <w:rPr>
          <w:rFonts w:ascii="Times New Roman" w:hAnsi="Times New Roman" w:cs="Times New Roman"/>
          <w:sz w:val="28"/>
          <w:szCs w:val="28"/>
        </w:rPr>
        <w:t>, во вкладке «Противодействие коррупции».</w:t>
      </w:r>
      <w:r w:rsidR="00A97981">
        <w:rPr>
          <w:rFonts w:ascii="Times New Roman" w:hAnsi="Times New Roman" w:cs="Times New Roman"/>
          <w:sz w:val="28"/>
          <w:szCs w:val="28"/>
        </w:rPr>
        <w:t xml:space="preserve"> Работы, поступившие на конкурс </w:t>
      </w:r>
      <w:r w:rsidR="00A97981" w:rsidRPr="00A97981">
        <w:rPr>
          <w:rFonts w:ascii="Times New Roman" w:hAnsi="Times New Roman" w:cs="Times New Roman"/>
          <w:sz w:val="28"/>
          <w:szCs w:val="28"/>
        </w:rPr>
        <w:t>«Лучший проект антикоррупционного мероприятия»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во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 не принимают участие.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6016" w:rsidRPr="007F7AD6" w:rsidRDefault="004E601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20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– </w:t>
      </w:r>
      <w:r w:rsidR="008031BA" w:rsidRPr="007F7AD6">
        <w:rPr>
          <w:rFonts w:ascii="Times New Roman" w:hAnsi="Times New Roman" w:cs="Times New Roman"/>
          <w:sz w:val="28"/>
          <w:szCs w:val="28"/>
        </w:rPr>
        <w:t>п</w:t>
      </w:r>
      <w:r w:rsidRPr="007F7AD6">
        <w:rPr>
          <w:rFonts w:ascii="Times New Roman" w:hAnsi="Times New Roman" w:cs="Times New Roman"/>
          <w:sz w:val="28"/>
          <w:szCs w:val="28"/>
        </w:rPr>
        <w:t>убличное голосование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–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7E020C" w:rsidRPr="007E020C">
        <w:rPr>
          <w:rFonts w:ascii="Times New Roman" w:hAnsi="Times New Roman" w:cs="Times New Roman"/>
          <w:sz w:val="28"/>
          <w:szCs w:val="28"/>
        </w:rPr>
        <w:t>11.00</w:t>
      </w:r>
      <w:r w:rsidR="000515B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 </w:t>
      </w:r>
      <w:r w:rsidR="007E020C">
        <w:rPr>
          <w:rFonts w:ascii="Times New Roman" w:hAnsi="Times New Roman" w:cs="Times New Roman"/>
          <w:sz w:val="28"/>
          <w:szCs w:val="28"/>
        </w:rPr>
        <w:t xml:space="preserve"> </w:t>
      </w:r>
      <w:r w:rsidR="00BF120E">
        <w:rPr>
          <w:rFonts w:ascii="Times New Roman" w:hAnsi="Times New Roman" w:cs="Times New Roman"/>
          <w:sz w:val="28"/>
          <w:szCs w:val="28"/>
        </w:rPr>
        <w:t>22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 ноября до 11.00</w:t>
      </w:r>
      <w:r w:rsidR="000515B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 29 ноября 202</w:t>
      </w:r>
      <w:r w:rsidR="000515B6">
        <w:rPr>
          <w:rFonts w:ascii="Times New Roman" w:hAnsi="Times New Roman" w:cs="Times New Roman"/>
          <w:sz w:val="28"/>
          <w:szCs w:val="28"/>
        </w:rPr>
        <w:t>3</w:t>
      </w:r>
      <w:r w:rsidR="007E020C" w:rsidRPr="007E02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E6016" w:rsidRPr="007F7AD6" w:rsidRDefault="004E601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7F7AD6">
        <w:rPr>
          <w:rFonts w:ascii="Times New Roman" w:hAnsi="Times New Roman" w:cs="Times New Roman"/>
          <w:sz w:val="28"/>
          <w:szCs w:val="28"/>
        </w:rPr>
        <w:t>состоится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1A41" w:rsidRPr="007E020C">
        <w:rPr>
          <w:rFonts w:ascii="Times New Roman" w:hAnsi="Times New Roman" w:cs="Times New Roman"/>
          <w:sz w:val="28"/>
          <w:szCs w:val="28"/>
        </w:rPr>
        <w:t>30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15B6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 года. Результаты будут опубликованы на официальной площадке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A97981" w:rsidRDefault="00502AC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К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</w:t>
      </w:r>
      <w:r w:rsidR="00DB005C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4028AF" w:rsidRPr="007F7AD6">
        <w:rPr>
          <w:rFonts w:ascii="Times New Roman" w:hAnsi="Times New Roman" w:cs="Times New Roman"/>
          <w:sz w:val="28"/>
          <w:szCs w:val="28"/>
        </w:rPr>
        <w:t>допускаются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Pr="007F7AD6">
        <w:rPr>
          <w:rFonts w:ascii="Times New Roman" w:hAnsi="Times New Roman" w:cs="Times New Roman"/>
          <w:sz w:val="28"/>
          <w:szCs w:val="28"/>
        </w:rPr>
        <w:t>10 участников</w:t>
      </w:r>
      <w:r w:rsidR="0032435A">
        <w:rPr>
          <w:rFonts w:ascii="Times New Roman" w:hAnsi="Times New Roman" w:cs="Times New Roman"/>
          <w:sz w:val="28"/>
          <w:szCs w:val="28"/>
        </w:rPr>
        <w:t xml:space="preserve"> по каждому конкурсу</w:t>
      </w:r>
      <w:r w:rsidRPr="007F7AD6">
        <w:rPr>
          <w:rFonts w:ascii="Times New Roman" w:hAnsi="Times New Roman" w:cs="Times New Roman"/>
          <w:sz w:val="28"/>
          <w:szCs w:val="28"/>
        </w:rPr>
        <w:t>, набравших наибольшее количество голосов</w:t>
      </w:r>
      <w:r w:rsidR="000033FC">
        <w:rPr>
          <w:rFonts w:ascii="Times New Roman" w:hAnsi="Times New Roman" w:cs="Times New Roman"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sz w:val="28"/>
          <w:szCs w:val="28"/>
        </w:rPr>
        <w:t xml:space="preserve">от членов конкурсной Комиссии и </w:t>
      </w:r>
      <w:r w:rsidR="000B6025">
        <w:rPr>
          <w:rFonts w:ascii="Times New Roman" w:hAnsi="Times New Roman" w:cs="Times New Roman"/>
          <w:sz w:val="28"/>
          <w:szCs w:val="28"/>
        </w:rPr>
        <w:t xml:space="preserve">от </w:t>
      </w:r>
      <w:r w:rsidR="00F349B8">
        <w:rPr>
          <w:rFonts w:ascii="Times New Roman" w:hAnsi="Times New Roman" w:cs="Times New Roman"/>
          <w:sz w:val="28"/>
          <w:szCs w:val="28"/>
        </w:rPr>
        <w:t xml:space="preserve">проголосовавших на </w:t>
      </w:r>
      <w:r w:rsidR="000B6025" w:rsidRPr="000B6025">
        <w:rPr>
          <w:rFonts w:ascii="Times New Roman" w:hAnsi="Times New Roman" w:cs="Times New Roman"/>
          <w:sz w:val="28"/>
          <w:szCs w:val="28"/>
        </w:rPr>
        <w:t xml:space="preserve">официальном портале органов местного самоуправления </w:t>
      </w:r>
      <w:r w:rsidR="000B6025" w:rsidRPr="000B6025">
        <w:rPr>
          <w:rFonts w:ascii="Times New Roman" w:hAnsi="Times New Roman" w:cs="Times New Roman"/>
          <w:sz w:val="28"/>
          <w:szCs w:val="28"/>
        </w:rPr>
        <w:lastRenderedPageBreak/>
        <w:t>города Казани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  <w:r w:rsidR="000B6025">
        <w:rPr>
          <w:rFonts w:ascii="Times New Roman" w:hAnsi="Times New Roman" w:cs="Times New Roman"/>
          <w:sz w:val="28"/>
          <w:szCs w:val="28"/>
        </w:rPr>
        <w:t xml:space="preserve"> </w:t>
      </w:r>
      <w:r w:rsidR="00A97981">
        <w:rPr>
          <w:rFonts w:ascii="Times New Roman" w:hAnsi="Times New Roman" w:cs="Times New Roman"/>
          <w:sz w:val="28"/>
          <w:szCs w:val="28"/>
        </w:rPr>
        <w:t xml:space="preserve">К III этапу конкурса </w:t>
      </w:r>
      <w:r w:rsidR="00A97981" w:rsidRPr="00A97981">
        <w:rPr>
          <w:rFonts w:ascii="Times New Roman" w:hAnsi="Times New Roman" w:cs="Times New Roman"/>
          <w:sz w:val="28"/>
          <w:szCs w:val="28"/>
        </w:rPr>
        <w:t>«Лучший проект антикоррупционного мероприятия»</w:t>
      </w:r>
      <w:r w:rsidR="00A97981">
        <w:rPr>
          <w:rFonts w:ascii="Times New Roman" w:hAnsi="Times New Roman" w:cs="Times New Roman"/>
          <w:sz w:val="28"/>
          <w:szCs w:val="28"/>
        </w:rPr>
        <w:t xml:space="preserve"> допускаются все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Конкурсов.</w:t>
      </w:r>
    </w:p>
    <w:p w:rsidR="00A52E1C" w:rsidRPr="007F7AD6" w:rsidRDefault="00502AC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Оценка представленных на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30691" w:rsidRPr="007F7AD6">
        <w:rPr>
          <w:rFonts w:ascii="Times New Roman" w:hAnsi="Times New Roman" w:cs="Times New Roman"/>
          <w:sz w:val="28"/>
          <w:szCs w:val="28"/>
        </w:rPr>
        <w:t>работ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производится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после подведения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этапа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. Работы оцениваются членами конкурсной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омиссии индивидуально по </w:t>
      </w:r>
      <w:r w:rsidR="005C1B21" w:rsidRPr="007F7AD6">
        <w:rPr>
          <w:rFonts w:ascii="Times New Roman" w:hAnsi="Times New Roman" w:cs="Times New Roman"/>
          <w:sz w:val="28"/>
          <w:szCs w:val="28"/>
        </w:rPr>
        <w:t xml:space="preserve">10-балльной шкале </w:t>
      </w:r>
      <w:r w:rsidR="00A52E1C" w:rsidRPr="007F7AD6">
        <w:rPr>
          <w:rFonts w:ascii="Times New Roman" w:hAnsi="Times New Roman" w:cs="Times New Roman"/>
          <w:sz w:val="28"/>
          <w:szCs w:val="28"/>
        </w:rPr>
        <w:t>каждая в отдельности по следующим критериям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9D7DC0" w:rsidRPr="007F7AD6">
        <w:rPr>
          <w:rFonts w:ascii="Times New Roman" w:hAnsi="Times New Roman" w:cs="Times New Roman"/>
          <w:sz w:val="28"/>
          <w:szCs w:val="28"/>
        </w:rPr>
        <w:t>п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4</w:t>
      </w:r>
      <w:r w:rsidR="00A52E1C" w:rsidRPr="007F7AD6">
        <w:rPr>
          <w:rFonts w:ascii="Times New Roman" w:hAnsi="Times New Roman" w:cs="Times New Roman"/>
          <w:sz w:val="28"/>
          <w:szCs w:val="28"/>
        </w:rPr>
        <w:t>):</w:t>
      </w:r>
    </w:p>
    <w:p w:rsidR="00502ACB" w:rsidRPr="007F7AD6" w:rsidRDefault="009E3BC0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4E08" w:rsidRPr="007F7AD6">
        <w:rPr>
          <w:rFonts w:ascii="Times New Roman" w:hAnsi="Times New Roman" w:cs="Times New Roman"/>
          <w:sz w:val="28"/>
          <w:szCs w:val="28"/>
        </w:rPr>
        <w:t>онкурсной работы заявленной тематике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A97981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>оответс</w:t>
      </w:r>
      <w:r w:rsidR="003378B9" w:rsidRPr="007F7AD6">
        <w:rPr>
          <w:rFonts w:ascii="Times New Roman" w:hAnsi="Times New Roman" w:cs="Times New Roman"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78B9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ной работы установленным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4E08" w:rsidRPr="007F7AD6">
        <w:rPr>
          <w:rFonts w:ascii="Times New Roman" w:hAnsi="Times New Roman" w:cs="Times New Roman"/>
          <w:sz w:val="28"/>
          <w:szCs w:val="28"/>
        </w:rPr>
        <w:t>рганизатором требованиям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A97981">
      <w:pPr>
        <w:spacing w:after="0"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аргументированность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C4E08" w:rsidRPr="007F7AD6" w:rsidRDefault="009E3BC0" w:rsidP="00A97981">
      <w:pPr>
        <w:spacing w:after="0"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7C4E08" w:rsidRPr="007F7AD6">
        <w:rPr>
          <w:rFonts w:ascii="Times New Roman" w:hAnsi="Times New Roman" w:cs="Times New Roman"/>
          <w:sz w:val="28"/>
          <w:szCs w:val="28"/>
        </w:rPr>
        <w:t>раскрытия содержания;</w:t>
      </w:r>
    </w:p>
    <w:p w:rsidR="007C4E08" w:rsidRPr="007F7AD6" w:rsidRDefault="009E3BC0" w:rsidP="00A97981">
      <w:pPr>
        <w:spacing w:after="0"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креативность</w:t>
      </w:r>
      <w:r w:rsidR="007C4E08" w:rsidRPr="007F7AD6">
        <w:rPr>
          <w:rFonts w:ascii="Times New Roman" w:hAnsi="Times New Roman" w:cs="Times New Roman"/>
          <w:sz w:val="28"/>
          <w:szCs w:val="28"/>
        </w:rPr>
        <w:t>, новизна идеи;</w:t>
      </w:r>
    </w:p>
    <w:p w:rsidR="007C4E08" w:rsidRPr="007F7AD6" w:rsidRDefault="009E3BC0" w:rsidP="00A97981">
      <w:pPr>
        <w:spacing w:after="0"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7C4E08" w:rsidRPr="007F7AD6">
        <w:rPr>
          <w:rFonts w:ascii="Times New Roman" w:hAnsi="Times New Roman" w:cs="Times New Roman"/>
          <w:sz w:val="28"/>
          <w:szCs w:val="28"/>
        </w:rPr>
        <w:t>исполнения работы;</w:t>
      </w:r>
    </w:p>
    <w:p w:rsidR="00A52E1C" w:rsidRPr="007F7AD6" w:rsidRDefault="009E3BC0" w:rsidP="00A97981">
      <w:pPr>
        <w:pStyle w:val="a3"/>
        <w:spacing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C4E08" w:rsidRPr="007F7AD6">
        <w:rPr>
          <w:rFonts w:ascii="Times New Roman" w:hAnsi="Times New Roman" w:cs="Times New Roman"/>
          <w:sz w:val="28"/>
          <w:szCs w:val="28"/>
        </w:rPr>
        <w:t>нетерпимости к коррупции</w:t>
      </w:r>
      <w:r w:rsidR="00A52E1C"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Итогом III </w:t>
      </w:r>
      <w:r w:rsidR="00284621" w:rsidRPr="007F7AD6">
        <w:rPr>
          <w:rFonts w:ascii="Times New Roman" w:hAnsi="Times New Roman" w:cs="Times New Roman"/>
          <w:sz w:val="28"/>
          <w:szCs w:val="28"/>
        </w:rPr>
        <w:t>этапа 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является заполнение оценочных листов.</w:t>
      </w:r>
    </w:p>
    <w:p w:rsidR="00502ACB" w:rsidRPr="007F7AD6" w:rsidRDefault="00502AC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Заседание Комиссии по подведению итогов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рабочих дней после завершения оценки.</w:t>
      </w:r>
    </w:p>
    <w:p w:rsidR="00101046" w:rsidRPr="007F7AD6" w:rsidRDefault="008B40F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="00101046" w:rsidRPr="007F7AD6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наибольшее количество баллов. Результаты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оформляются протоколом Комиссии.</w:t>
      </w:r>
    </w:p>
    <w:p w:rsidR="00101046" w:rsidRPr="007F7AD6" w:rsidRDefault="008B40F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101046" w:rsidRPr="007F7AD6">
        <w:rPr>
          <w:rFonts w:ascii="Times New Roman" w:hAnsi="Times New Roman" w:cs="Times New Roman"/>
          <w:sz w:val="28"/>
          <w:szCs w:val="28"/>
        </w:rPr>
        <w:t>. Информация о результатах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подведения итогов </w:t>
      </w:r>
      <w:r w:rsidR="00101046" w:rsidRPr="007F7AD6">
        <w:rPr>
          <w:rFonts w:ascii="Times New Roman" w:hAnsi="Times New Roman" w:cs="Times New Roman"/>
          <w:sz w:val="28"/>
          <w:szCs w:val="28"/>
        </w:rPr>
        <w:t>размещается в информаци</w:t>
      </w:r>
      <w:r w:rsidR="00B12D9D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01046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B12D9D" w:rsidRPr="007F7AD6">
        <w:rPr>
          <w:rFonts w:ascii="Times New Roman" w:hAnsi="Times New Roman" w:cs="Times New Roman"/>
          <w:sz w:val="28"/>
          <w:szCs w:val="28"/>
        </w:rPr>
        <w:t>»</w:t>
      </w:r>
      <w:r w:rsidR="00DB005C" w:rsidRPr="007F7AD6">
        <w:rPr>
          <w:rFonts w:ascii="Times New Roman" w:hAnsi="Times New Roman" w:cs="Times New Roman"/>
          <w:sz w:val="28"/>
          <w:szCs w:val="28"/>
        </w:rPr>
        <w:t>,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DB005C" w:rsidRPr="007F7AD6">
        <w:rPr>
          <w:rFonts w:ascii="Times New Roman" w:hAnsi="Times New Roman" w:cs="Times New Roman"/>
          <w:sz w:val="28"/>
          <w:szCs w:val="28"/>
        </w:rPr>
        <w:t>(</w:t>
      </w:r>
      <w:r w:rsidR="00DB005C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B005C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104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B005C" w:rsidRPr="007F7AD6">
        <w:rPr>
          <w:rFonts w:ascii="Times New Roman" w:hAnsi="Times New Roman" w:cs="Times New Roman"/>
          <w:sz w:val="28"/>
          <w:szCs w:val="28"/>
        </w:rPr>
        <w:t>)</w:t>
      </w:r>
      <w:r w:rsidR="00DD5388" w:rsidRPr="007F7AD6">
        <w:rPr>
          <w:rFonts w:ascii="Times New Roman" w:hAnsi="Times New Roman" w:cs="Times New Roman"/>
          <w:sz w:val="28"/>
          <w:szCs w:val="28"/>
        </w:rPr>
        <w:t xml:space="preserve"> https://kzn.ru/meriya/mezhvedomstvennye-komissii/komissiya-po-koordinatsii-raboty-po-protivodeystviyu-korruptsii/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B40FC" w:rsidRPr="007F7AD6" w:rsidRDefault="008B40F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Конкурсные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AB1C5B" w:rsidRPr="003F4F99" w:rsidRDefault="00483CFD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689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настоящим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и критериями в течение месяца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оглашения р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Конкурс</w:t>
      </w:r>
      <w:r w:rsidR="00792001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</w:t>
      </w:r>
      <w:r w:rsidR="00746AD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денежное поощрение на основании протокола Комиссии в ра</w:t>
      </w:r>
      <w:r w:rsidR="007A7699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выделенного финансирования.</w:t>
      </w:r>
      <w:r w:rsidR="00562218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7699" w:rsidRPr="003F4F99" w:rsidRDefault="007A7699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 xml:space="preserve">Денежное поощрение по результатам конкурса </w:t>
      </w:r>
      <w:r w:rsidR="00612DFE" w:rsidRPr="003F4F99">
        <w:rPr>
          <w:rFonts w:ascii="Times New Roman" w:hAnsi="Times New Roman" w:cs="Times New Roman"/>
          <w:sz w:val="28"/>
          <w:szCs w:val="28"/>
        </w:rPr>
        <w:t xml:space="preserve">«Лучший проект антикоррупционного мероприятия» </w:t>
      </w:r>
      <w:r w:rsidRPr="003F4F99">
        <w:rPr>
          <w:rFonts w:ascii="Times New Roman" w:hAnsi="Times New Roman" w:cs="Times New Roman"/>
          <w:sz w:val="28"/>
          <w:szCs w:val="28"/>
        </w:rPr>
        <w:t xml:space="preserve"> предоставляется:</w:t>
      </w:r>
    </w:p>
    <w:p w:rsidR="00792001" w:rsidRPr="003F4F99" w:rsidRDefault="00483CFD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2DF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2C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D7DC0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612DF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первое место;</w:t>
      </w:r>
    </w:p>
    <w:p w:rsidR="00612DFE" w:rsidRPr="003F4F99" w:rsidRDefault="00483CFD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2E3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2C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72E3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D7DC0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</w:t>
      </w:r>
      <w:r w:rsidR="00612DF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второе место;</w:t>
      </w:r>
    </w:p>
    <w:p w:rsidR="00612DFE" w:rsidRPr="003F4F99" w:rsidRDefault="006812C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- 6</w:t>
      </w:r>
      <w:r w:rsidR="00612DFE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</w:t>
      </w:r>
      <w:r w:rsidR="00AB1C5B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</w:t>
      </w:r>
      <w:r w:rsidR="00612DFE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занявшему третье место.</w:t>
      </w:r>
    </w:p>
    <w:p w:rsidR="00D62F24" w:rsidRPr="003F4F99" w:rsidRDefault="00D62F24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1624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утешительный приз </w:t>
      </w:r>
      <w:r w:rsidR="00AB1C5B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лауреату. </w:t>
      </w:r>
    </w:p>
    <w:p w:rsidR="00654CF9" w:rsidRPr="003F4F99" w:rsidRDefault="00654CF9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Денежное поощрение по результатам конкурса </w:t>
      </w:r>
      <w:r w:rsidR="00612DF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видео антикоррупционной направленности»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DFE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тыс. руб.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612DFE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- 7 тыс. руб. – </w:t>
      </w:r>
      <w:r w:rsidR="00AB1C5B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лауреату, занявшему третье место.</w:t>
      </w:r>
    </w:p>
    <w:p w:rsidR="00D62F24" w:rsidRPr="003F4F99" w:rsidRDefault="00D62F24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1624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</w:t>
      </w:r>
      <w:r w:rsidR="00AB1C5B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утешительный приз </w:t>
      </w:r>
      <w:r w:rsidR="001624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двум лауреатам</w:t>
      </w:r>
      <w:r w:rsidR="00AB1C5B" w:rsidRPr="003F4F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0461" w:rsidRPr="003F4F99" w:rsidRDefault="00C30461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конкурса </w:t>
      </w:r>
      <w:r w:rsidR="00612DF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графический плакат на антикоррупционную тематику»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предоставляется:</w:t>
      </w:r>
    </w:p>
    <w:p w:rsidR="00612DFE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- 8 тыс. руб.</w:t>
      </w:r>
      <w:r w:rsidR="00D62F24" w:rsidRPr="003F4F99">
        <w:t xml:space="preserve"> </w:t>
      </w:r>
      <w:r w:rsidR="00D62F24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- 7 тыс. руб.</w:t>
      </w:r>
      <w:r w:rsidR="00D62F24" w:rsidRPr="003F4F99">
        <w:t xml:space="preserve"> </w:t>
      </w:r>
      <w:r w:rsidR="00D62F24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AB1C5B" w:rsidRPr="003F4F99" w:rsidRDefault="00612DFE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12C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3F4F99">
        <w:t xml:space="preserve"> </w:t>
      </w:r>
      <w:r w:rsidR="00D62F24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третье место.</w:t>
      </w:r>
    </w:p>
    <w:p w:rsidR="00D62F24" w:rsidRPr="003F4F99" w:rsidRDefault="00D62F24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тыс. руб.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утешительный приз 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трем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EDF" w:rsidRDefault="00F70EDF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4.30.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делам детей и молодежи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вознаграждение победителям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статьи 24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налоговым агентом и уплачивает НДФЛ в размере 13% от 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выигрыша.</w:t>
      </w:r>
    </w:p>
    <w:p w:rsidR="00F70EDF" w:rsidRPr="007F7AD6" w:rsidRDefault="00F70EDF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4.31.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чьи работы не попадут в 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победителей, однако будут иметь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оценку конкурсной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одному из конкурсных критериев,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отмечены специальными призами и грамотами.</w:t>
      </w:r>
    </w:p>
    <w:p w:rsidR="00483CFD" w:rsidRPr="007F7AD6" w:rsidRDefault="001172E3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Победителям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792001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E094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победителем является несовершеннолетний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</w:t>
      </w:r>
      <w:r w:rsidR="00DE094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законному представителю)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 течение </w:t>
      </w:r>
      <w:r w:rsidR="009D7DC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оглашения результатов обратиться с заявлением на имя </w:t>
      </w:r>
      <w:r w:rsidR="00FA40C3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0C3" w:rsidRPr="007F7AD6">
        <w:rPr>
          <w:rFonts w:ascii="Times New Roman" w:hAnsi="Times New Roman" w:cs="Times New Roman"/>
          <w:sz w:val="28"/>
          <w:szCs w:val="28"/>
        </w:rPr>
        <w:t xml:space="preserve">Комитета по делам детей и молодежи Исполнительного комитета </w:t>
      </w:r>
      <w:proofErr w:type="spellStart"/>
      <w:r w:rsidR="00FA40C3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A9B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</w:t>
      </w:r>
      <w:r w:rsidR="001C4A9B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денежного поощрения по форме согласно приложению №</w:t>
      </w:r>
      <w:r w:rsidR="00E117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оложению.</w:t>
      </w:r>
    </w:p>
    <w:p w:rsidR="0018113F" w:rsidRPr="007F7AD6" w:rsidRDefault="001172E3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A2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победителем является авторский коллектив, денежный приз распределяется </w:t>
      </w:r>
      <w:r w:rsidR="00F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 Конкурса между авторами в равных долях.</w:t>
      </w:r>
    </w:p>
    <w:p w:rsidR="00F85B18" w:rsidRPr="00A97981" w:rsidRDefault="0018113F" w:rsidP="00A97981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и месте проведения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будут проинформированы </w:t>
      </w:r>
      <w:r w:rsidR="00A81504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дней до проведения мероприятия награждения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981" w:rsidRDefault="00A97981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514" w:rsidRDefault="00F85B18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A0DD2" w:rsidRDefault="00AA0DD2" w:rsidP="00C54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612DFE" w:rsidRDefault="00612DFE" w:rsidP="00612DFE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612DFE" w:rsidRPr="00894515" w:rsidRDefault="00612DFE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проект антикоррупционного мероприятия»;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69607B" w:rsidRDefault="0069607B" w:rsidP="00A11F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746AD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F00" w:rsidRPr="00953936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5071" w:rsidRPr="009C304A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FD6F00" w:rsidRDefault="00332186" w:rsidP="00332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332186" w:rsidRPr="00332186" w:rsidRDefault="00332186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2186">
        <w:rPr>
          <w:rFonts w:ascii="Times New Roman" w:hAnsi="Times New Roman" w:cs="Times New Roman"/>
          <w:sz w:val="20"/>
          <w:szCs w:val="20"/>
        </w:rPr>
        <w:t>(наименование конкурса)</w:t>
      </w: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F572B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 рождения_________________________________________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A45071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0">
        <w:rPr>
          <w:rFonts w:ascii="Times New Roman" w:hAnsi="Times New Roman" w:cs="Times New Roman"/>
          <w:sz w:val="28"/>
          <w:szCs w:val="28"/>
        </w:rPr>
        <w:t>. Название работы______________________________________</w:t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B40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AF2DA0">
        <w:rPr>
          <w:rFonts w:ascii="Times New Roman" w:hAnsi="Times New Roman" w:cs="Times New Roman"/>
          <w:sz w:val="28"/>
          <w:szCs w:val="28"/>
        </w:rPr>
        <w:t xml:space="preserve">/обучения </w:t>
      </w:r>
      <w:r w:rsidRPr="008B40FC">
        <w:rPr>
          <w:rFonts w:ascii="Times New Roman" w:hAnsi="Times New Roman" w:cs="Times New Roman"/>
          <w:sz w:val="28"/>
          <w:szCs w:val="28"/>
        </w:rPr>
        <w:t>___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0">
        <w:rPr>
          <w:rFonts w:ascii="Times New Roman" w:hAnsi="Times New Roman" w:cs="Times New Roman"/>
          <w:sz w:val="28"/>
          <w:szCs w:val="28"/>
        </w:rPr>
        <w:t>. Контактный телефон___________________________________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2839C8" w:rsidRDefault="002839C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Электронная почта_____________________________________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2465">
        <w:rPr>
          <w:rFonts w:ascii="Times New Roman" w:hAnsi="Times New Roman" w:cs="Times New Roman"/>
          <w:sz w:val="28"/>
          <w:szCs w:val="28"/>
        </w:rPr>
        <w:t>Несу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B40FC" w:rsidRPr="00E62465">
        <w:rPr>
          <w:rFonts w:ascii="Times New Roman" w:hAnsi="Times New Roman" w:cs="Times New Roman"/>
          <w:sz w:val="28"/>
          <w:szCs w:val="28"/>
        </w:rPr>
        <w:t>за точность указанной выше информации</w:t>
      </w:r>
      <w:r w:rsidRP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3382E">
        <w:rPr>
          <w:rFonts w:ascii="Times New Roman" w:hAnsi="Times New Roman" w:cs="Times New Roman"/>
          <w:sz w:val="28"/>
          <w:szCs w:val="28"/>
        </w:rPr>
        <w:t>С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правилами конкурса ознакомлен и согласен.</w:t>
      </w:r>
    </w:p>
    <w:p w:rsidR="00FD6F00" w:rsidRDefault="00FD6F00" w:rsidP="008B1289">
      <w:pPr>
        <w:pStyle w:val="a3"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  <w:r w:rsidR="00904023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конкурсанта</w:t>
      </w:r>
      <w:r w:rsidR="00904023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AA0DD2" w:rsidRDefault="00AA0DD2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проект антикоррупционного мероприятия»;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 на антикоррупционную тематику» </w:t>
      </w:r>
      <w:proofErr w:type="gramEnd"/>
    </w:p>
    <w:p w:rsidR="00894515" w:rsidRP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(Форма) 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29" w:rsidRPr="000F2A29" w:rsidRDefault="00A71F9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8"/>
      <w:bookmarkEnd w:id="1"/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F2A29" w:rsidRDefault="000F2A2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71F99" w:rsidRPr="000F2A29" w:rsidRDefault="00A71F99" w:rsidP="00A11F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A70" w:rsidRDefault="008A6A70" w:rsidP="00746A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8C2B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6A70" w:rsidRDefault="00934C58" w:rsidP="00A11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C4DB0">
        <w:rPr>
          <w:rFonts w:ascii="Times New Roman" w:hAnsi="Times New Roman" w:cs="Times New Roman"/>
          <w:sz w:val="20"/>
          <w:szCs w:val="20"/>
        </w:rPr>
        <w:t>ф</w:t>
      </w:r>
      <w:r w:rsidR="008A6A70"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A6A70" w:rsidRPr="008A6A70" w:rsidRDefault="008A6A70" w:rsidP="00A11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__________________________</w:t>
      </w:r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 w:rsidR="003C4DB0">
        <w:rPr>
          <w:rFonts w:ascii="Times New Roman" w:hAnsi="Times New Roman" w:cs="Times New Roman"/>
          <w:sz w:val="20"/>
          <w:szCs w:val="20"/>
        </w:rPr>
        <w:t xml:space="preserve">  </w:t>
      </w:r>
      <w:r w:rsidR="00934C58">
        <w:rPr>
          <w:rFonts w:ascii="Times New Roman" w:hAnsi="Times New Roman" w:cs="Times New Roman"/>
          <w:sz w:val="20"/>
          <w:szCs w:val="20"/>
        </w:rPr>
        <w:t>(</w:t>
      </w:r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  <w:r w:rsidR="00934C58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8A6A70" w:rsidRP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</w:t>
      </w:r>
      <w:r w:rsidR="003C4DB0"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  <w:r w:rsidR="00934C58">
        <w:rPr>
          <w:rFonts w:ascii="Times New Roman" w:hAnsi="Times New Roman" w:cs="Times New Roman"/>
          <w:sz w:val="20"/>
          <w:szCs w:val="20"/>
        </w:rPr>
        <w:t>)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 w:rsid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выдавшего документ;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90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0F2A29" w:rsidRPr="000F2A29" w:rsidRDefault="000F2A29" w:rsidP="00EC02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959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26308C" w:rsidRDefault="0026308C" w:rsidP="00A11F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ED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70283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0DD2" w:rsidRDefault="00AA0DD2" w:rsidP="00AA0DD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№3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проект антикоррупционного мероприятия»;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3C4DB0" w:rsidRDefault="003C4DB0" w:rsidP="00654CF9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F5E" w:rsidRPr="000F2A29" w:rsidRDefault="00A71F99" w:rsidP="00654C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636F2" w:rsidRPr="00746ADE" w:rsidRDefault="00787E1A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93F5E" w:rsidRPr="00746AD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одителя/законного представителя на обработку </w:t>
      </w:r>
    </w:p>
    <w:p w:rsidR="007636F2" w:rsidRDefault="00293F5E" w:rsidP="00654C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293F5E" w:rsidRPr="00C454C9" w:rsidRDefault="00293F5E" w:rsidP="00654C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F5E">
        <w:rPr>
          <w:rFonts w:ascii="Times New Roman" w:eastAsia="Times New Roman" w:hAnsi="Times New Roman" w:cs="Times New Roman"/>
          <w:sz w:val="28"/>
          <w:szCs w:val="28"/>
        </w:rPr>
        <w:br/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________________________________________________________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И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О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родителя или законного представителя)</w:t>
      </w:r>
    </w:p>
    <w:p w:rsidR="00293F5E" w:rsidRPr="00C454C9" w:rsidRDefault="008C2BD1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паспорт ____________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выдан 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293F5E" w:rsidRPr="00746ADE" w:rsidRDefault="00894515" w:rsidP="00894515">
      <w:pPr>
        <w:autoSpaceDE w:val="0"/>
        <w:autoSpaceDN w:val="0"/>
        <w:adjustRightInd w:val="0"/>
        <w:spacing w:before="120" w:after="0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(серия, номер)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(когда и кем выдан)</w:t>
      </w:r>
      <w:r w:rsidR="001D5BD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293F5E" w:rsidRPr="00293F5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  <w:r w:rsidR="006E567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293F5E" w:rsidRPr="00746ADE" w:rsidRDefault="00293F5E" w:rsidP="00654CF9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D5BDF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являясь законным пре</w:t>
      </w:r>
      <w:r w:rsidR="00C454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дставителем несовершеннолетнего</w:t>
      </w:r>
    </w:p>
    <w:p w:rsidR="00293F5E" w:rsidRPr="00293F5E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1D5B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93F5E" w:rsidRPr="00293F5E" w:rsidRDefault="00293F5E" w:rsidP="00654CF9">
      <w:pPr>
        <w:autoSpaceDE w:val="0"/>
        <w:autoSpaceDN w:val="0"/>
        <w:adjustRightInd w:val="0"/>
        <w:spacing w:before="120"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И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несовершеннолетнего)</w:t>
      </w:r>
    </w:p>
    <w:p w:rsidR="00293F5E" w:rsidRDefault="00293F5E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приходящегося</w:t>
      </w:r>
      <w:proofErr w:type="gramEnd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мне _____________, зарегистрированного по адресу:__________________________________________________________</w:t>
      </w:r>
      <w:r w:rsidR="008C2B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B109EA" w:rsidRPr="00C454C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4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и получения денежного поощрения  даю согласие 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персональных данных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787E1A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B109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1D5BD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8615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персональные данные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только у третьей стороны, то я должен (должна) быть уведомлен</w:t>
      </w:r>
      <w:r w:rsidR="005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моя обязанность проинформировать оператора в случае изменения персональных данных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мое право в любое время отозвать свое согласие путем направления соответствующего письменного заявления оператору.</w:t>
      </w:r>
    </w:p>
    <w:p w:rsidR="000F1F37" w:rsidRPr="00293F5E" w:rsidRDefault="000F1F37" w:rsidP="00654C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4C9" w:rsidRDefault="00787E1A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DA7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94515" w:rsidRPr="00894515" w:rsidRDefault="00C454C9" w:rsidP="00894515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E82596" w:rsidRPr="00EC02AE" w:rsidRDefault="00894515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596" w:rsidRPr="00EC02AE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654C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8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30E6E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№4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проект антикоррупционного мероприятия»;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«Лучший графический плакат на антикоррупционную тематику»  (Форма) </w:t>
      </w:r>
      <w:proofErr w:type="gramEnd"/>
    </w:p>
    <w:p w:rsidR="00591A3F" w:rsidRPr="00591A3F" w:rsidRDefault="00591A3F" w:rsidP="00A11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3F" w:rsidRPr="00EC02AE" w:rsidRDefault="00591A3F" w:rsidP="00A11F4D">
      <w:pPr>
        <w:shd w:val="clear" w:color="auto" w:fill="FFFFFF"/>
        <w:spacing w:after="240" w:line="240" w:lineRule="auto"/>
        <w:jc w:val="center"/>
        <w:textAlignment w:val="baseline"/>
        <w:outlineLvl w:val="3"/>
      </w:pPr>
      <w:r w:rsidRPr="00EC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 критериев оценки конкурсных работ</w:t>
      </w:r>
      <w:r w:rsidRPr="00162B04">
        <w:t xml:space="preserve"> </w:t>
      </w: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05"/>
        <w:gridCol w:w="1871"/>
        <w:gridCol w:w="2065"/>
        <w:gridCol w:w="2239"/>
      </w:tblGrid>
      <w:tr w:rsidR="00AB364D" w:rsidRPr="00591A3F" w:rsidTr="00746ADE">
        <w:trPr>
          <w:trHeight w:val="875"/>
          <w:tblHeader/>
        </w:trPr>
        <w:tc>
          <w:tcPr>
            <w:tcW w:w="1843" w:type="dxa"/>
            <w:vMerge w:val="restart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8080" w:type="dxa"/>
            <w:gridSpan w:val="4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364D" w:rsidRPr="00591A3F" w:rsidTr="00322B04">
        <w:trPr>
          <w:trHeight w:val="323"/>
          <w:tblHeader/>
        </w:trPr>
        <w:tc>
          <w:tcPr>
            <w:tcW w:w="1843" w:type="dxa"/>
            <w:vMerge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71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балла</w:t>
            </w:r>
          </w:p>
        </w:tc>
        <w:tc>
          <w:tcPr>
            <w:tcW w:w="2065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баллов</w:t>
            </w:r>
          </w:p>
        </w:tc>
        <w:tc>
          <w:tcPr>
            <w:tcW w:w="2239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баллов        </w:t>
            </w:r>
          </w:p>
        </w:tc>
      </w:tr>
      <w:tr w:rsidR="00591A3F" w:rsidRPr="00591A3F" w:rsidTr="00322B04">
        <w:trPr>
          <w:trHeight w:val="1352"/>
        </w:trPr>
        <w:tc>
          <w:tcPr>
            <w:tcW w:w="1843" w:type="dxa"/>
          </w:tcPr>
          <w:p w:rsidR="00591A3F" w:rsidRPr="00D95C69" w:rsidRDefault="00D95C69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</w:t>
            </w:r>
            <w:r w:rsidR="00591A3F" w:rsidRPr="00D95C69">
              <w:rPr>
                <w:rFonts w:ascii="Times New Roman" w:eastAsia="Times New Roman" w:hAnsi="Times New Roman" w:cs="Times New Roman"/>
                <w:lang w:eastAsia="ru-RU"/>
              </w:rPr>
              <w:t>ие конкурсной работы заявленной тематике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</w:t>
            </w:r>
            <w:r w:rsidR="00D95C69">
              <w:rPr>
                <w:rFonts w:ascii="Times New Roman" w:eastAsia="Times New Roman" w:hAnsi="Times New Roman" w:cs="Times New Roman"/>
                <w:lang w:eastAsia="ru-RU"/>
              </w:rPr>
              <w:t>соответствуе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 заявленной тематике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EC7C72" w:rsidP="00EC7C72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875F7" w:rsidRPr="00D95C69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полностью соответствует заявленной тематике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заявленной тематике</w:t>
            </w:r>
          </w:p>
        </w:tc>
      </w:tr>
      <w:tr w:rsidR="00591A3F" w:rsidRPr="00591A3F" w:rsidTr="00322B04">
        <w:trPr>
          <w:trHeight w:val="1471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конкурсных материалов установленным </w:t>
            </w:r>
            <w:r w:rsidR="00657D4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рганизатором требованиям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установленным требованиям</w:t>
            </w:r>
          </w:p>
        </w:tc>
        <w:tc>
          <w:tcPr>
            <w:tcW w:w="1871" w:type="dxa"/>
          </w:tcPr>
          <w:p w:rsidR="00591A3F" w:rsidRDefault="00591A3F" w:rsidP="00A11F4D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9CD" w:rsidRPr="00D95C69" w:rsidRDefault="00EC7C72" w:rsidP="00EC7C72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установленным требованиям частично</w:t>
            </w:r>
          </w:p>
        </w:tc>
        <w:tc>
          <w:tcPr>
            <w:tcW w:w="2239" w:type="dxa"/>
          </w:tcPr>
          <w:p w:rsidR="00591A3F" w:rsidRPr="00D95C69" w:rsidRDefault="00591A3F" w:rsidP="00162B0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всем установленным требованиям</w:t>
            </w:r>
          </w:p>
        </w:tc>
      </w:tr>
      <w:tr w:rsidR="00591A3F" w:rsidRPr="00591A3F" w:rsidTr="00322B04">
        <w:tc>
          <w:tcPr>
            <w:tcW w:w="1843" w:type="dxa"/>
          </w:tcPr>
          <w:p w:rsidR="00322B04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ванность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содержит аргументов, материал строится на фактах без доказательств</w:t>
            </w:r>
            <w:r w:rsidR="008F36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аргументы, однако автор ссылается на информацию из недостоверных источников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ванную базу из достоверных источников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достоверную аргументированную базу, а также аргументированную позицию автора</w:t>
            </w:r>
          </w:p>
        </w:tc>
      </w:tr>
      <w:tr w:rsidR="00591A3F" w:rsidRPr="00591A3F" w:rsidTr="00322B04">
        <w:trPr>
          <w:trHeight w:val="615"/>
        </w:trPr>
        <w:tc>
          <w:tcPr>
            <w:tcW w:w="1843" w:type="dxa"/>
          </w:tcPr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Глубина раскрытия содержания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не раскрыта, нет анализа событий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кратко (фрагментарно), нет анализа событий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раскрыта, сделан анализ событий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исчерпывающе, сделан полноценный анализ событий, в том числе автор показал глубокие знания антикоррупционного законодательства, прослеживается концептуальная целостность работы</w:t>
            </w:r>
          </w:p>
        </w:tc>
      </w:tr>
      <w:tr w:rsidR="00591A3F" w:rsidRPr="00591A3F" w:rsidTr="00322B04">
        <w:trPr>
          <w:trHeight w:val="2482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Креативность, новизна идеи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обсуждается часто, работа шаблонная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без точки зрения автора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но усовершен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ствованная автором.</w:t>
            </w:r>
          </w:p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Внесено свое видение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ранее использовалась редко.</w:t>
            </w:r>
          </w:p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Необычный взгляд автора, оригинальный подход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новая, уникальная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обладает индивидуальностью, креативностью, интересн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</w:tr>
      <w:tr w:rsidR="00591A3F" w:rsidRPr="00591A3F" w:rsidTr="00322B04">
        <w:trPr>
          <w:trHeight w:val="5399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исполнения работы</w:t>
            </w:r>
          </w:p>
        </w:tc>
        <w:tc>
          <w:tcPr>
            <w:tcW w:w="1905" w:type="dxa"/>
          </w:tcPr>
          <w:p w:rsidR="00591A3F" w:rsidRPr="00D95C69" w:rsidRDefault="00591A3F" w:rsidP="009F150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низкое.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59F5" w:rsidRPr="006059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а также другие дефекты</w:t>
            </w:r>
          </w:p>
        </w:tc>
        <w:tc>
          <w:tcPr>
            <w:tcW w:w="1871" w:type="dxa"/>
          </w:tcPr>
          <w:p w:rsidR="00591A3F" w:rsidRPr="00D95C69" w:rsidRDefault="00591A3F" w:rsidP="009F150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ниже среднего.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не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однако существенно искажающие конкурсный материал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среднее. Работа содержит редкие дефекты, но в целом они не 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имеют</w:t>
            </w:r>
            <w:r w:rsidR="00375662"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большого значения. Суть работы понятна 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высокое. Работа не содержит никаких дефектов. Все звуковые ряды прослушиваются как единое целое без шума. Текст понятен. Нет случайных графических объектов</w:t>
            </w:r>
          </w:p>
        </w:tc>
      </w:tr>
      <w:tr w:rsidR="00591A3F" w:rsidRPr="00591A3F" w:rsidTr="00322B04">
        <w:trPr>
          <w:trHeight w:val="16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Формирование нетерпимости к коррупции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 и не привлекает внимания общества в целом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A71F99" w:rsidP="00A71F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abs>
                <w:tab w:val="left" w:pos="1735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позицию, однако может заставить задуматься человека над своим поведением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формирует нетерпимое отношение к коррупции и стимулирует активизацию гражданской позиции в обществе</w:t>
            </w:r>
          </w:p>
        </w:tc>
      </w:tr>
    </w:tbl>
    <w:p w:rsidR="00930E6E" w:rsidRPr="00EC02AE" w:rsidRDefault="00930E6E" w:rsidP="00A11F4D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596" w:rsidRPr="00D67AED" w:rsidRDefault="00E82596" w:rsidP="00654CF9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596" w:rsidRPr="00D67AED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04"/>
        <w:gridCol w:w="2509"/>
        <w:gridCol w:w="1864"/>
        <w:gridCol w:w="2402"/>
      </w:tblGrid>
      <w:tr w:rsidR="00591A3F" w:rsidRPr="00591A3F" w:rsidTr="005D36A3">
        <w:trPr>
          <w:trHeight w:val="7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A3F" w:rsidRPr="00591A3F" w:rsidRDefault="00591A3F" w:rsidP="00A11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75662" w:rsidRPr="00894515" w:rsidRDefault="001B1568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678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9D6B61"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62B04"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1568" w:rsidRPr="00894515" w:rsidRDefault="001B1568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678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16246A" w:rsidRDefault="00544C66" w:rsidP="00894515">
      <w:pPr>
        <w:widowControl w:val="0"/>
        <w:autoSpaceDE w:val="0"/>
        <w:autoSpaceDN w:val="0"/>
        <w:adjustRightInd w:val="0"/>
        <w:spacing w:after="0" w:line="288" w:lineRule="auto"/>
        <w:ind w:left="4678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проведении конкурсов</w:t>
      </w:r>
      <w:r w:rsidR="00894515"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творческих работ 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="00894515"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проект антикоррупционного мероприятия»;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</w:t>
      </w:r>
      <w:proofErr w:type="gramEnd"/>
    </w:p>
    <w:p w:rsidR="00544C66" w:rsidRPr="00894515" w:rsidRDefault="0016246A" w:rsidP="00894515">
      <w:pPr>
        <w:widowControl w:val="0"/>
        <w:autoSpaceDE w:val="0"/>
        <w:autoSpaceDN w:val="0"/>
        <w:adjustRightInd w:val="0"/>
        <w:spacing w:after="0" w:line="288" w:lineRule="auto"/>
        <w:ind w:left="4678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 </w:t>
      </w:r>
      <w:r w:rsidR="00894515"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«Лучший графический плакат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тематику» </w:t>
      </w:r>
      <w:r w:rsidR="00544C66"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(Форма) </w:t>
      </w:r>
    </w:p>
    <w:p w:rsidR="001B1568" w:rsidRP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43" w:rsidRDefault="001B1568" w:rsidP="00894515">
      <w:pPr>
        <w:widowControl w:val="0"/>
        <w:autoSpaceDE w:val="0"/>
        <w:autoSpaceDN w:val="0"/>
        <w:adjustRightInd w:val="0"/>
        <w:spacing w:after="0" w:line="288" w:lineRule="auto"/>
        <w:ind w:left="4678"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Председателю</w:t>
      </w:r>
      <w:r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</w:t>
      </w:r>
    </w:p>
    <w:p w:rsidR="001B1568" w:rsidRPr="001B1568" w:rsidRDefault="004A6543" w:rsidP="00894515">
      <w:pPr>
        <w:widowControl w:val="0"/>
        <w:autoSpaceDE w:val="0"/>
        <w:autoSpaceDN w:val="0"/>
        <w:adjustRightInd w:val="0"/>
        <w:spacing w:after="0" w:line="288" w:lineRule="auto"/>
        <w:ind w:left="4678"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делам детей и молодежи Исполнительного комитета </w:t>
      </w:r>
      <w:proofErr w:type="spellStart"/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Загидуллин</w:t>
      </w:r>
      <w:r w:rsid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D11C88" w:rsidRPr="00D11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1568" w:rsidRPr="00EC02AE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9715B1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945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B1568" w:rsidRP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9715B1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945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1568" w:rsidRP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lang w:eastAsia="ru-RU"/>
        </w:rPr>
      </w:pPr>
      <w:r w:rsidRPr="001B1568">
        <w:rPr>
          <w:rFonts w:ascii="Times New Roman" w:eastAsia="Times New Roman" w:hAnsi="Times New Roman" w:cs="Times New Roman"/>
          <w:lang w:eastAsia="ru-RU"/>
        </w:rPr>
        <w:t xml:space="preserve">                         (Ф.И.О.)</w:t>
      </w:r>
    </w:p>
    <w:p w:rsidR="001B1568" w:rsidRP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568" w:rsidRP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8945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715B1" w:rsidRPr="00EC02A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945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715B1" w:rsidRPr="00EC02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568" w:rsidRDefault="001B1568" w:rsidP="00894515">
      <w:pPr>
        <w:widowControl w:val="0"/>
        <w:autoSpaceDE w:val="0"/>
        <w:autoSpaceDN w:val="0"/>
        <w:adjustRightInd w:val="0"/>
        <w:spacing w:after="0" w:line="312" w:lineRule="auto"/>
        <w:ind w:left="4678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</w:t>
      </w:r>
      <w:r w:rsidR="008945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715B1" w:rsidRPr="00EC02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54CF9" w:rsidRPr="00654CF9" w:rsidRDefault="00654CF9" w:rsidP="00654CF9">
      <w:pPr>
        <w:widowControl w:val="0"/>
        <w:autoSpaceDE w:val="0"/>
        <w:autoSpaceDN w:val="0"/>
        <w:adjustRightInd w:val="0"/>
        <w:spacing w:after="0" w:line="312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568" w:rsidRPr="001B1568" w:rsidRDefault="00657D40" w:rsidP="0026308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1B1568" w:rsidRPr="001B1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B1568" w:rsidRPr="001B1568" w:rsidRDefault="001B1568" w:rsidP="0026308C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568" w:rsidRPr="001B1568" w:rsidRDefault="001B1568" w:rsidP="008B128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перечислить мне денежное поощрение на счет №_______________________в_______________________</w:t>
      </w:r>
      <w:r w:rsidR="009F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реквизитам: 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D95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F85B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568" w:rsidRPr="00746AD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46ADE">
        <w:rPr>
          <w:rFonts w:ascii="Times New Roman" w:eastAsia="Times New Roman" w:hAnsi="Times New Roman" w:cs="Times New Roman"/>
          <w:lang w:eastAsia="ru-RU"/>
        </w:rPr>
        <w:t>(наименование банка)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БИК_______________________________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657D4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ИНН/КПП банка_________/____________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657D4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Pr="00EC02AE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К/</w:t>
      </w:r>
      <w:proofErr w:type="spellStart"/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сч</w:t>
      </w:r>
      <w:proofErr w:type="spellEnd"/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.____________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отделении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‒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="00A71F99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  <w:r w:rsidR="00657D4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1568" w:rsidRDefault="001B1568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ОГРН/ОКПО_________/_______________</w:t>
      </w:r>
      <w:r w:rsidR="00E62465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657D4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Pr="00EC02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5C69" w:rsidRPr="001B1568" w:rsidRDefault="00D95C69" w:rsidP="00A11F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C69" w:rsidRDefault="00953936" w:rsidP="00746ADE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B1568" w:rsidRPr="001B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95C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B1568" w:rsidRDefault="00953936" w:rsidP="008B1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1B1568">
        <w:rPr>
          <w:rFonts w:ascii="Times New Roman" w:eastAsia="Times New Roman" w:hAnsi="Times New Roman" w:cs="Times New Roman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1B1568" w:rsidRPr="001B1568">
        <w:rPr>
          <w:rFonts w:ascii="Times New Roman" w:eastAsia="Times New Roman" w:hAnsi="Times New Roman" w:cs="Times New Roman"/>
          <w:lang w:eastAsia="ru-RU"/>
        </w:rPr>
        <w:t>(подпись, Ф.И.О.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A0DD2" w:rsidRDefault="00AA0DD2" w:rsidP="0026308C">
      <w:pPr>
        <w:widowControl w:val="0"/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lang w:eastAsia="ru-RU"/>
        </w:rPr>
        <w:sectPr w:rsidR="00AA0DD2" w:rsidSect="00894515">
          <w:pgSz w:w="11906" w:h="16838"/>
          <w:pgMar w:top="1134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F150D">
        <w:rPr>
          <w:rFonts w:ascii="Times New Roman" w:hAnsi="Times New Roman" w:cs="Times New Roman"/>
          <w:sz w:val="28"/>
          <w:szCs w:val="28"/>
        </w:rPr>
        <w:t>2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DD2" w:rsidRPr="00E824DF" w:rsidRDefault="00AA0DD2" w:rsidP="0026308C">
      <w:pPr>
        <w:pStyle w:val="a3"/>
        <w:spacing w:line="288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824D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  <w:r w:rsidR="00657D40">
        <w:rPr>
          <w:rFonts w:ascii="Times New Roman" w:hAnsi="Times New Roman" w:cs="Times New Roman"/>
          <w:sz w:val="28"/>
          <w:szCs w:val="28"/>
        </w:rPr>
        <w:t>___</w:t>
      </w:r>
    </w:p>
    <w:p w:rsidR="000E6D45" w:rsidRDefault="000E6D45" w:rsidP="000E6D45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0E6D45" w:rsidRDefault="000E6D45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1B9" w:rsidRDefault="00AA0DD2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759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</w:p>
    <w:p w:rsidR="004A6543" w:rsidRPr="00D251B9" w:rsidRDefault="004A6543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6"/>
        <w:tblW w:w="9992" w:type="dxa"/>
        <w:tblLook w:val="01E0" w:firstRow="1" w:lastRow="1" w:firstColumn="1" w:lastColumn="1" w:noHBand="0" w:noVBand="0"/>
      </w:tblPr>
      <w:tblGrid>
        <w:gridCol w:w="2660"/>
        <w:gridCol w:w="7332"/>
      </w:tblGrid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Б.Р.Алеев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Комиссии, руководитель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</w:rPr>
              <w:t>К.А.Беляев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Комиссии, </w:t>
            </w:r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советник Главы муниципального образования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азани</w:t>
            </w:r>
            <w:proofErr w:type="spell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вопросам противодействия коррупции</w:t>
            </w:r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(по согласованию)</w:t>
            </w:r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Ч.Д.Вахитова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секретарь Комиссии, </w:t>
            </w:r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антикоррупционной работы управления контроля и антикоррупционной работы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9992" w:type="dxa"/>
            <w:gridSpan w:val="2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A0DD2" w:rsidRPr="00204759" w:rsidTr="00DB038C">
        <w:tc>
          <w:tcPr>
            <w:tcW w:w="9992" w:type="dxa"/>
            <w:gridSpan w:val="2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A0DD2" w:rsidRPr="00204759" w:rsidTr="00DB038C">
        <w:trPr>
          <w:trHeight w:val="935"/>
        </w:trPr>
        <w:tc>
          <w:tcPr>
            <w:tcW w:w="2660" w:type="dxa"/>
            <w:hideMark/>
          </w:tcPr>
          <w:p w:rsidR="007F7AD6" w:rsidRPr="00204759" w:rsidRDefault="007F7AD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Б.А.Андреев</w:t>
            </w:r>
            <w:proofErr w:type="spellEnd"/>
          </w:p>
        </w:tc>
        <w:tc>
          <w:tcPr>
            <w:tcW w:w="7332" w:type="dxa"/>
            <w:hideMark/>
          </w:tcPr>
          <w:p w:rsidR="007F7AD6" w:rsidRPr="00204759" w:rsidRDefault="007F7AD6" w:rsidP="0026308C">
            <w:pPr>
              <w:spacing w:after="0" w:line="288" w:lineRule="auto"/>
              <w:ind w:left="6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антикоррупционной работы управления контроля и антикоррупционной работы Аппарата Исполнительного   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rPr>
          <w:trHeight w:val="365"/>
        </w:trPr>
        <w:tc>
          <w:tcPr>
            <w:tcW w:w="2660" w:type="dxa"/>
          </w:tcPr>
          <w:p w:rsidR="00AA0DD2" w:rsidRPr="007F7AD6" w:rsidRDefault="00544C6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AA0DD2"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AA0DD2"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Бочкова</w:t>
            </w:r>
            <w:proofErr w:type="spellEnd"/>
          </w:p>
        </w:tc>
        <w:tc>
          <w:tcPr>
            <w:tcW w:w="7332" w:type="dxa"/>
          </w:tcPr>
          <w:p w:rsidR="00AA0DD2" w:rsidRPr="007F7AD6" w:rsidRDefault="007F7AD6" w:rsidP="00657D40">
            <w:pPr>
              <w:tabs>
                <w:tab w:val="left" w:pos="21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7D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7F7A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начальник управления кадровой политики</w:t>
            </w:r>
          </w:p>
        </w:tc>
      </w:tr>
      <w:tr w:rsidR="00AA0DD2" w:rsidRPr="00204759" w:rsidTr="00DB038C">
        <w:trPr>
          <w:trHeight w:val="860"/>
        </w:trPr>
        <w:tc>
          <w:tcPr>
            <w:tcW w:w="2660" w:type="dxa"/>
            <w:hideMark/>
          </w:tcPr>
          <w:p w:rsidR="00AA0DD2" w:rsidRDefault="00544C6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И.А.Ризванов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2" w:type="dxa"/>
            <w:hideMark/>
          </w:tcPr>
          <w:p w:rsidR="00AA0DD2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делам детей и молодежи Исполнительного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Управления образования Исполнительного комитета </w:t>
            </w:r>
            <w:proofErr w:type="spellStart"/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</w:tcPr>
          <w:p w:rsidR="00AA0DD2" w:rsidRPr="00204759" w:rsidRDefault="00DB038C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Л.З.Гарипов</w:t>
            </w:r>
            <w:proofErr w:type="spellEnd"/>
            <w:r w:rsidR="00AA0DD2"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физической культуры и спорта</w:t>
            </w:r>
            <w:r w:rsidRPr="00746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DB038C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Д.В.Шуралев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Default="00DB038C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контроля и антикоррупционной работы Аппарата Исполнительного комитета </w:t>
            </w:r>
            <w:proofErr w:type="spell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первый заместитель</w:t>
            </w:r>
          </w:p>
          <w:p w:rsidR="00DB038C" w:rsidRPr="00544C66" w:rsidRDefault="00DB038C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А.М.Хабибуллина</w:t>
            </w:r>
            <w:proofErr w:type="spellEnd"/>
          </w:p>
        </w:tc>
        <w:tc>
          <w:tcPr>
            <w:tcW w:w="7332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«Казанский городской общественный центр»</w:t>
            </w:r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Л.Т.Бакулина</w:t>
            </w:r>
            <w:proofErr w:type="spellEnd"/>
          </w:p>
        </w:tc>
        <w:tc>
          <w:tcPr>
            <w:tcW w:w="7332" w:type="dxa"/>
            <w:hideMark/>
          </w:tcPr>
          <w:p w:rsidR="00544C66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депутат Казанской городской Думы, декан юридического факультета Казанского (Приволжского) Федерального университета (по согласованию)</w:t>
            </w:r>
          </w:p>
        </w:tc>
      </w:tr>
      <w:tr w:rsidR="00AA0DD2" w:rsidRPr="00204759" w:rsidTr="00DB038C">
        <w:tc>
          <w:tcPr>
            <w:tcW w:w="2660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А.Р.Мустаев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</w:t>
            </w:r>
            <w:r>
              <w:t xml:space="preserve"> </w:t>
            </w:r>
            <w:r w:rsidRPr="0025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(по согласованию)</w:t>
            </w:r>
          </w:p>
        </w:tc>
      </w:tr>
      <w:tr w:rsidR="00AA0DD2" w:rsidRPr="00204759" w:rsidTr="00DB038C">
        <w:trPr>
          <w:trHeight w:val="912"/>
        </w:trPr>
        <w:tc>
          <w:tcPr>
            <w:tcW w:w="2660" w:type="dxa"/>
          </w:tcPr>
          <w:p w:rsidR="00AA0DD2" w:rsidRPr="007F7AD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И.С.Петрова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7F7AD6" w:rsidRDefault="00AA0DD2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помощник прокурора Республики Татарстан по правовому обеспечению (по согласованию)</w:t>
            </w:r>
          </w:p>
        </w:tc>
      </w:tr>
      <w:tr w:rsidR="00AA0DD2" w:rsidRPr="00204759" w:rsidTr="00DB038C">
        <w:trPr>
          <w:trHeight w:val="80"/>
        </w:trPr>
        <w:tc>
          <w:tcPr>
            <w:tcW w:w="2660" w:type="dxa"/>
            <w:hideMark/>
          </w:tcPr>
          <w:p w:rsidR="00AA0DD2" w:rsidRPr="007F7AD6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А.В.Тимирясова</w:t>
            </w:r>
            <w:proofErr w:type="spellEnd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D251B9" w:rsidRDefault="00AA0DD2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Казанского инновационного университета имени </w:t>
            </w:r>
            <w:proofErr w:type="spellStart"/>
            <w:r w:rsidRPr="007F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В.Г.Тими</w:t>
            </w:r>
            <w:r w:rsidR="00D25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рясова</w:t>
            </w:r>
            <w:proofErr w:type="spellEnd"/>
            <w:r w:rsidR="00D25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(ИЭУП) (по согласованию)</w:t>
            </w:r>
          </w:p>
        </w:tc>
      </w:tr>
    </w:tbl>
    <w:p w:rsidR="00AA0DD2" w:rsidRPr="00204759" w:rsidRDefault="00AA0DD2" w:rsidP="00AA0DD2">
      <w:pPr>
        <w:tabs>
          <w:tab w:val="center" w:pos="4677"/>
          <w:tab w:val="left" w:pos="81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0DD2" w:rsidRPr="00204759" w:rsidRDefault="00D251B9" w:rsidP="00AA0DD2">
      <w:pPr>
        <w:tabs>
          <w:tab w:val="center" w:pos="4677"/>
          <w:tab w:val="left" w:pos="810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A0DD2"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AA0DD2" w:rsidRPr="00204759" w:rsidSect="00EC02A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BE" w:rsidRDefault="002005BE" w:rsidP="00DA34F2">
      <w:pPr>
        <w:spacing w:after="0" w:line="240" w:lineRule="auto"/>
      </w:pPr>
      <w:r>
        <w:separator/>
      </w:r>
    </w:p>
  </w:endnote>
  <w:endnote w:type="continuationSeparator" w:id="0">
    <w:p w:rsidR="002005BE" w:rsidRDefault="002005BE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BE" w:rsidRDefault="002005BE" w:rsidP="00DA34F2">
      <w:pPr>
        <w:spacing w:after="0" w:line="240" w:lineRule="auto"/>
      </w:pPr>
      <w:r>
        <w:separator/>
      </w:r>
    </w:p>
  </w:footnote>
  <w:footnote w:type="continuationSeparator" w:id="0">
    <w:p w:rsidR="002005BE" w:rsidRDefault="002005BE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70859"/>
      <w:docPartObj>
        <w:docPartGallery w:val="Page Numbers (Top of Page)"/>
        <w:docPartUnique/>
      </w:docPartObj>
    </w:sdtPr>
    <w:sdtEndPr/>
    <w:sdtContent>
      <w:p w:rsidR="00894515" w:rsidRDefault="00894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8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254A81"/>
    <w:multiLevelType w:val="multilevel"/>
    <w:tmpl w:val="A348A4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3"/>
    <w:rsid w:val="00002FB9"/>
    <w:rsid w:val="000033FC"/>
    <w:rsid w:val="00003757"/>
    <w:rsid w:val="000073D0"/>
    <w:rsid w:val="00011E52"/>
    <w:rsid w:val="0001488E"/>
    <w:rsid w:val="00021C04"/>
    <w:rsid w:val="00042855"/>
    <w:rsid w:val="000515B6"/>
    <w:rsid w:val="00064CAF"/>
    <w:rsid w:val="00066079"/>
    <w:rsid w:val="00072934"/>
    <w:rsid w:val="00073650"/>
    <w:rsid w:val="00080A5E"/>
    <w:rsid w:val="00084C0D"/>
    <w:rsid w:val="000875F7"/>
    <w:rsid w:val="000974E1"/>
    <w:rsid w:val="000A6D91"/>
    <w:rsid w:val="000B00BE"/>
    <w:rsid w:val="000B6025"/>
    <w:rsid w:val="000B731C"/>
    <w:rsid w:val="000C0CE0"/>
    <w:rsid w:val="000C3705"/>
    <w:rsid w:val="000C6A1E"/>
    <w:rsid w:val="000C71DB"/>
    <w:rsid w:val="000C78EC"/>
    <w:rsid w:val="000D347B"/>
    <w:rsid w:val="000E3EC6"/>
    <w:rsid w:val="000E42E1"/>
    <w:rsid w:val="000E6D45"/>
    <w:rsid w:val="000F1F37"/>
    <w:rsid w:val="000F2A29"/>
    <w:rsid w:val="00101046"/>
    <w:rsid w:val="001019CD"/>
    <w:rsid w:val="00105047"/>
    <w:rsid w:val="001065D4"/>
    <w:rsid w:val="0011164E"/>
    <w:rsid w:val="001172E3"/>
    <w:rsid w:val="001245A3"/>
    <w:rsid w:val="00137134"/>
    <w:rsid w:val="0014046E"/>
    <w:rsid w:val="0015280F"/>
    <w:rsid w:val="0016246A"/>
    <w:rsid w:val="00162B04"/>
    <w:rsid w:val="00167699"/>
    <w:rsid w:val="001715AF"/>
    <w:rsid w:val="0018113F"/>
    <w:rsid w:val="001816BD"/>
    <w:rsid w:val="001825FB"/>
    <w:rsid w:val="0019617A"/>
    <w:rsid w:val="001A3487"/>
    <w:rsid w:val="001A62E0"/>
    <w:rsid w:val="001A6D57"/>
    <w:rsid w:val="001B07AF"/>
    <w:rsid w:val="001B1568"/>
    <w:rsid w:val="001B3327"/>
    <w:rsid w:val="001C3868"/>
    <w:rsid w:val="001C4A9B"/>
    <w:rsid w:val="001C4AFD"/>
    <w:rsid w:val="001D40F1"/>
    <w:rsid w:val="001D5BDF"/>
    <w:rsid w:val="001E766C"/>
    <w:rsid w:val="001F1F2C"/>
    <w:rsid w:val="001F2E3E"/>
    <w:rsid w:val="002005BE"/>
    <w:rsid w:val="00204759"/>
    <w:rsid w:val="002163F6"/>
    <w:rsid w:val="002270DC"/>
    <w:rsid w:val="00240710"/>
    <w:rsid w:val="00241BD7"/>
    <w:rsid w:val="00244015"/>
    <w:rsid w:val="00251536"/>
    <w:rsid w:val="00256944"/>
    <w:rsid w:val="00256FE8"/>
    <w:rsid w:val="00261E74"/>
    <w:rsid w:val="0026308C"/>
    <w:rsid w:val="0026691A"/>
    <w:rsid w:val="002775E9"/>
    <w:rsid w:val="002839C8"/>
    <w:rsid w:val="0028413F"/>
    <w:rsid w:val="00284621"/>
    <w:rsid w:val="00284C4C"/>
    <w:rsid w:val="00290BB5"/>
    <w:rsid w:val="00290BF6"/>
    <w:rsid w:val="00293F5E"/>
    <w:rsid w:val="00294011"/>
    <w:rsid w:val="002942D7"/>
    <w:rsid w:val="002A69A3"/>
    <w:rsid w:val="002A6F5B"/>
    <w:rsid w:val="002B0D77"/>
    <w:rsid w:val="002C5528"/>
    <w:rsid w:val="002D2BA3"/>
    <w:rsid w:val="002D65DB"/>
    <w:rsid w:val="002E3601"/>
    <w:rsid w:val="002E5167"/>
    <w:rsid w:val="002F1172"/>
    <w:rsid w:val="002F1CC7"/>
    <w:rsid w:val="002F427B"/>
    <w:rsid w:val="002F7CAA"/>
    <w:rsid w:val="0031005E"/>
    <w:rsid w:val="003100D2"/>
    <w:rsid w:val="00322B04"/>
    <w:rsid w:val="0032435A"/>
    <w:rsid w:val="00326852"/>
    <w:rsid w:val="00332186"/>
    <w:rsid w:val="00333514"/>
    <w:rsid w:val="003378B9"/>
    <w:rsid w:val="003463C2"/>
    <w:rsid w:val="00350326"/>
    <w:rsid w:val="003542E3"/>
    <w:rsid w:val="0035446D"/>
    <w:rsid w:val="0037266E"/>
    <w:rsid w:val="00375662"/>
    <w:rsid w:val="00385A98"/>
    <w:rsid w:val="003A24FD"/>
    <w:rsid w:val="003A3432"/>
    <w:rsid w:val="003A5758"/>
    <w:rsid w:val="003A751A"/>
    <w:rsid w:val="003B0F71"/>
    <w:rsid w:val="003C4DB0"/>
    <w:rsid w:val="003C5AC5"/>
    <w:rsid w:val="003D0FF0"/>
    <w:rsid w:val="003D2943"/>
    <w:rsid w:val="003D64A2"/>
    <w:rsid w:val="003D7D65"/>
    <w:rsid w:val="003F400F"/>
    <w:rsid w:val="003F4F99"/>
    <w:rsid w:val="003F5D57"/>
    <w:rsid w:val="003F6392"/>
    <w:rsid w:val="00400EBB"/>
    <w:rsid w:val="004028AF"/>
    <w:rsid w:val="00406B20"/>
    <w:rsid w:val="00411F1C"/>
    <w:rsid w:val="00430D56"/>
    <w:rsid w:val="00434107"/>
    <w:rsid w:val="00435D9F"/>
    <w:rsid w:val="00436478"/>
    <w:rsid w:val="00436A46"/>
    <w:rsid w:val="00450BE1"/>
    <w:rsid w:val="004659A3"/>
    <w:rsid w:val="00471C16"/>
    <w:rsid w:val="00473626"/>
    <w:rsid w:val="00483CFD"/>
    <w:rsid w:val="00485CA4"/>
    <w:rsid w:val="004863A6"/>
    <w:rsid w:val="00490BDB"/>
    <w:rsid w:val="004A4702"/>
    <w:rsid w:val="004A6543"/>
    <w:rsid w:val="004C2BE3"/>
    <w:rsid w:val="004D1D40"/>
    <w:rsid w:val="004E0DD6"/>
    <w:rsid w:val="004E6016"/>
    <w:rsid w:val="004F3D23"/>
    <w:rsid w:val="004F4200"/>
    <w:rsid w:val="004F4D96"/>
    <w:rsid w:val="005017FC"/>
    <w:rsid w:val="005018C9"/>
    <w:rsid w:val="00502ACB"/>
    <w:rsid w:val="00513C36"/>
    <w:rsid w:val="00523F98"/>
    <w:rsid w:val="00524D23"/>
    <w:rsid w:val="005321F9"/>
    <w:rsid w:val="0053382E"/>
    <w:rsid w:val="0053651C"/>
    <w:rsid w:val="00542732"/>
    <w:rsid w:val="00544BF1"/>
    <w:rsid w:val="00544C66"/>
    <w:rsid w:val="00547D24"/>
    <w:rsid w:val="005612E4"/>
    <w:rsid w:val="00562218"/>
    <w:rsid w:val="00571195"/>
    <w:rsid w:val="00571237"/>
    <w:rsid w:val="0057581C"/>
    <w:rsid w:val="0057762E"/>
    <w:rsid w:val="0057798C"/>
    <w:rsid w:val="005831A5"/>
    <w:rsid w:val="0058670B"/>
    <w:rsid w:val="00591A3F"/>
    <w:rsid w:val="00592F63"/>
    <w:rsid w:val="005958BE"/>
    <w:rsid w:val="005959FE"/>
    <w:rsid w:val="005A2648"/>
    <w:rsid w:val="005A6840"/>
    <w:rsid w:val="005B41E8"/>
    <w:rsid w:val="005C1B21"/>
    <w:rsid w:val="005C2053"/>
    <w:rsid w:val="005C4720"/>
    <w:rsid w:val="005C656A"/>
    <w:rsid w:val="005D2059"/>
    <w:rsid w:val="005D36A3"/>
    <w:rsid w:val="005D3829"/>
    <w:rsid w:val="005E0E19"/>
    <w:rsid w:val="005E40D7"/>
    <w:rsid w:val="005E4925"/>
    <w:rsid w:val="005F79CE"/>
    <w:rsid w:val="00600C44"/>
    <w:rsid w:val="00601C77"/>
    <w:rsid w:val="00604730"/>
    <w:rsid w:val="006059F5"/>
    <w:rsid w:val="00612DFE"/>
    <w:rsid w:val="00620052"/>
    <w:rsid w:val="00621A41"/>
    <w:rsid w:val="00626C37"/>
    <w:rsid w:val="006307E6"/>
    <w:rsid w:val="006343FA"/>
    <w:rsid w:val="006374A5"/>
    <w:rsid w:val="0064102E"/>
    <w:rsid w:val="006432B0"/>
    <w:rsid w:val="00643F94"/>
    <w:rsid w:val="006544E6"/>
    <w:rsid w:val="00654CF9"/>
    <w:rsid w:val="006553EF"/>
    <w:rsid w:val="00657D40"/>
    <w:rsid w:val="00661F12"/>
    <w:rsid w:val="00670A79"/>
    <w:rsid w:val="00674680"/>
    <w:rsid w:val="006812CE"/>
    <w:rsid w:val="0068335C"/>
    <w:rsid w:val="00690B21"/>
    <w:rsid w:val="006935DE"/>
    <w:rsid w:val="0069607B"/>
    <w:rsid w:val="006A49FA"/>
    <w:rsid w:val="006A4B51"/>
    <w:rsid w:val="006A6460"/>
    <w:rsid w:val="006A6720"/>
    <w:rsid w:val="006B46BD"/>
    <w:rsid w:val="006C4D3F"/>
    <w:rsid w:val="006C605F"/>
    <w:rsid w:val="006D4E49"/>
    <w:rsid w:val="006E5674"/>
    <w:rsid w:val="006F1A6B"/>
    <w:rsid w:val="00701C80"/>
    <w:rsid w:val="0070283A"/>
    <w:rsid w:val="007042F0"/>
    <w:rsid w:val="00705556"/>
    <w:rsid w:val="007103A8"/>
    <w:rsid w:val="00710C3B"/>
    <w:rsid w:val="00717B94"/>
    <w:rsid w:val="00724049"/>
    <w:rsid w:val="00724D0B"/>
    <w:rsid w:val="007269B6"/>
    <w:rsid w:val="0074427C"/>
    <w:rsid w:val="0074606A"/>
    <w:rsid w:val="00746ADE"/>
    <w:rsid w:val="00746F1F"/>
    <w:rsid w:val="007636F2"/>
    <w:rsid w:val="00766508"/>
    <w:rsid w:val="007676D7"/>
    <w:rsid w:val="00780296"/>
    <w:rsid w:val="00786008"/>
    <w:rsid w:val="00787E1A"/>
    <w:rsid w:val="007908D8"/>
    <w:rsid w:val="00790FC6"/>
    <w:rsid w:val="00792001"/>
    <w:rsid w:val="007A03FB"/>
    <w:rsid w:val="007A13B2"/>
    <w:rsid w:val="007A7699"/>
    <w:rsid w:val="007C4E08"/>
    <w:rsid w:val="007C7BF6"/>
    <w:rsid w:val="007D40ED"/>
    <w:rsid w:val="007D4CD5"/>
    <w:rsid w:val="007E020C"/>
    <w:rsid w:val="007F6652"/>
    <w:rsid w:val="007F75AA"/>
    <w:rsid w:val="007F75E5"/>
    <w:rsid w:val="007F7AD6"/>
    <w:rsid w:val="008031BA"/>
    <w:rsid w:val="0081085D"/>
    <w:rsid w:val="008147CA"/>
    <w:rsid w:val="008211A5"/>
    <w:rsid w:val="008269B3"/>
    <w:rsid w:val="008443BA"/>
    <w:rsid w:val="008530B2"/>
    <w:rsid w:val="0086081D"/>
    <w:rsid w:val="00877F48"/>
    <w:rsid w:val="00881914"/>
    <w:rsid w:val="00887D3E"/>
    <w:rsid w:val="00894515"/>
    <w:rsid w:val="008A4B2F"/>
    <w:rsid w:val="008A6A70"/>
    <w:rsid w:val="008B1289"/>
    <w:rsid w:val="008B40FC"/>
    <w:rsid w:val="008B432F"/>
    <w:rsid w:val="008C00F7"/>
    <w:rsid w:val="008C2BD1"/>
    <w:rsid w:val="008F073A"/>
    <w:rsid w:val="008F3678"/>
    <w:rsid w:val="0090260C"/>
    <w:rsid w:val="00904023"/>
    <w:rsid w:val="00912578"/>
    <w:rsid w:val="0092383A"/>
    <w:rsid w:val="00930E6E"/>
    <w:rsid w:val="00934C58"/>
    <w:rsid w:val="00936F1C"/>
    <w:rsid w:val="00936FBF"/>
    <w:rsid w:val="009423FC"/>
    <w:rsid w:val="00953936"/>
    <w:rsid w:val="009553D9"/>
    <w:rsid w:val="009570E6"/>
    <w:rsid w:val="009715B1"/>
    <w:rsid w:val="00971B59"/>
    <w:rsid w:val="009834AF"/>
    <w:rsid w:val="00986A2C"/>
    <w:rsid w:val="00987164"/>
    <w:rsid w:val="00987D9F"/>
    <w:rsid w:val="009915CB"/>
    <w:rsid w:val="00994481"/>
    <w:rsid w:val="009966D8"/>
    <w:rsid w:val="009A2DD5"/>
    <w:rsid w:val="009A7F19"/>
    <w:rsid w:val="009B22F0"/>
    <w:rsid w:val="009B3495"/>
    <w:rsid w:val="009C2AD7"/>
    <w:rsid w:val="009C304A"/>
    <w:rsid w:val="009D6B61"/>
    <w:rsid w:val="009D7DC0"/>
    <w:rsid w:val="009E3BC0"/>
    <w:rsid w:val="009E4E05"/>
    <w:rsid w:val="009F150D"/>
    <w:rsid w:val="009F4C2F"/>
    <w:rsid w:val="00A036BE"/>
    <w:rsid w:val="00A11F4D"/>
    <w:rsid w:val="00A127B2"/>
    <w:rsid w:val="00A2300A"/>
    <w:rsid w:val="00A231AF"/>
    <w:rsid w:val="00A45071"/>
    <w:rsid w:val="00A52E1C"/>
    <w:rsid w:val="00A5510B"/>
    <w:rsid w:val="00A71337"/>
    <w:rsid w:val="00A71F99"/>
    <w:rsid w:val="00A756AF"/>
    <w:rsid w:val="00A80948"/>
    <w:rsid w:val="00A81504"/>
    <w:rsid w:val="00A82436"/>
    <w:rsid w:val="00A85272"/>
    <w:rsid w:val="00A97562"/>
    <w:rsid w:val="00A97981"/>
    <w:rsid w:val="00AA09D8"/>
    <w:rsid w:val="00AA0DD2"/>
    <w:rsid w:val="00AB1C5B"/>
    <w:rsid w:val="00AB364D"/>
    <w:rsid w:val="00AB3A1F"/>
    <w:rsid w:val="00AC190C"/>
    <w:rsid w:val="00AC2151"/>
    <w:rsid w:val="00AC3521"/>
    <w:rsid w:val="00AD15B7"/>
    <w:rsid w:val="00AE0021"/>
    <w:rsid w:val="00AE63A2"/>
    <w:rsid w:val="00AF2DA0"/>
    <w:rsid w:val="00AF660E"/>
    <w:rsid w:val="00B04557"/>
    <w:rsid w:val="00B071B5"/>
    <w:rsid w:val="00B109EA"/>
    <w:rsid w:val="00B10E3A"/>
    <w:rsid w:val="00B12D9D"/>
    <w:rsid w:val="00B13659"/>
    <w:rsid w:val="00B215ED"/>
    <w:rsid w:val="00B21892"/>
    <w:rsid w:val="00B228C8"/>
    <w:rsid w:val="00B26038"/>
    <w:rsid w:val="00B31462"/>
    <w:rsid w:val="00B41DA0"/>
    <w:rsid w:val="00B515B1"/>
    <w:rsid w:val="00B54B64"/>
    <w:rsid w:val="00B5726F"/>
    <w:rsid w:val="00B60CAB"/>
    <w:rsid w:val="00B622DC"/>
    <w:rsid w:val="00B62695"/>
    <w:rsid w:val="00B63DCE"/>
    <w:rsid w:val="00B725A9"/>
    <w:rsid w:val="00B83184"/>
    <w:rsid w:val="00B87FF5"/>
    <w:rsid w:val="00B95F06"/>
    <w:rsid w:val="00BA29F6"/>
    <w:rsid w:val="00BA7BA9"/>
    <w:rsid w:val="00BB160F"/>
    <w:rsid w:val="00BB6898"/>
    <w:rsid w:val="00BB7066"/>
    <w:rsid w:val="00BC1822"/>
    <w:rsid w:val="00BC1B57"/>
    <w:rsid w:val="00BC529E"/>
    <w:rsid w:val="00BD5B48"/>
    <w:rsid w:val="00BE20EF"/>
    <w:rsid w:val="00BE3D43"/>
    <w:rsid w:val="00BE583B"/>
    <w:rsid w:val="00BF120E"/>
    <w:rsid w:val="00BF29E2"/>
    <w:rsid w:val="00BF4130"/>
    <w:rsid w:val="00C0063C"/>
    <w:rsid w:val="00C160D2"/>
    <w:rsid w:val="00C17353"/>
    <w:rsid w:val="00C26908"/>
    <w:rsid w:val="00C30461"/>
    <w:rsid w:val="00C305E7"/>
    <w:rsid w:val="00C454C9"/>
    <w:rsid w:val="00C54340"/>
    <w:rsid w:val="00C55FE1"/>
    <w:rsid w:val="00C5609C"/>
    <w:rsid w:val="00C62C54"/>
    <w:rsid w:val="00C663A9"/>
    <w:rsid w:val="00C677CE"/>
    <w:rsid w:val="00C73AC7"/>
    <w:rsid w:val="00C92B55"/>
    <w:rsid w:val="00C94E06"/>
    <w:rsid w:val="00C95A29"/>
    <w:rsid w:val="00CA5BB1"/>
    <w:rsid w:val="00CC2EDA"/>
    <w:rsid w:val="00CC7C90"/>
    <w:rsid w:val="00CD4919"/>
    <w:rsid w:val="00CE41F8"/>
    <w:rsid w:val="00CF2665"/>
    <w:rsid w:val="00CF5E67"/>
    <w:rsid w:val="00D11C88"/>
    <w:rsid w:val="00D15653"/>
    <w:rsid w:val="00D246FB"/>
    <w:rsid w:val="00D251B9"/>
    <w:rsid w:val="00D30691"/>
    <w:rsid w:val="00D32A56"/>
    <w:rsid w:val="00D338FA"/>
    <w:rsid w:val="00D40171"/>
    <w:rsid w:val="00D414D5"/>
    <w:rsid w:val="00D47AB2"/>
    <w:rsid w:val="00D6154D"/>
    <w:rsid w:val="00D62F24"/>
    <w:rsid w:val="00D67AED"/>
    <w:rsid w:val="00D709B6"/>
    <w:rsid w:val="00D72A89"/>
    <w:rsid w:val="00D72BEE"/>
    <w:rsid w:val="00D85227"/>
    <w:rsid w:val="00D86152"/>
    <w:rsid w:val="00D93887"/>
    <w:rsid w:val="00D95C69"/>
    <w:rsid w:val="00D97607"/>
    <w:rsid w:val="00DA34F2"/>
    <w:rsid w:val="00DA3AF4"/>
    <w:rsid w:val="00DA540C"/>
    <w:rsid w:val="00DA79CD"/>
    <w:rsid w:val="00DB005C"/>
    <w:rsid w:val="00DB038C"/>
    <w:rsid w:val="00DB709F"/>
    <w:rsid w:val="00DC446F"/>
    <w:rsid w:val="00DC7B6D"/>
    <w:rsid w:val="00DD1E97"/>
    <w:rsid w:val="00DD5388"/>
    <w:rsid w:val="00DE0947"/>
    <w:rsid w:val="00DE67BC"/>
    <w:rsid w:val="00DF237C"/>
    <w:rsid w:val="00DF5E0F"/>
    <w:rsid w:val="00E1170F"/>
    <w:rsid w:val="00E13825"/>
    <w:rsid w:val="00E25BD7"/>
    <w:rsid w:val="00E322C4"/>
    <w:rsid w:val="00E406E1"/>
    <w:rsid w:val="00E422B8"/>
    <w:rsid w:val="00E422F9"/>
    <w:rsid w:val="00E43C4F"/>
    <w:rsid w:val="00E45373"/>
    <w:rsid w:val="00E460D9"/>
    <w:rsid w:val="00E53DE7"/>
    <w:rsid w:val="00E62465"/>
    <w:rsid w:val="00E629C8"/>
    <w:rsid w:val="00E64F4F"/>
    <w:rsid w:val="00E73827"/>
    <w:rsid w:val="00E75188"/>
    <w:rsid w:val="00E75AE4"/>
    <w:rsid w:val="00E824DF"/>
    <w:rsid w:val="00E82596"/>
    <w:rsid w:val="00E87932"/>
    <w:rsid w:val="00E955FE"/>
    <w:rsid w:val="00E9749A"/>
    <w:rsid w:val="00EB6BE1"/>
    <w:rsid w:val="00EC02AE"/>
    <w:rsid w:val="00EC6AEF"/>
    <w:rsid w:val="00EC7C72"/>
    <w:rsid w:val="00ED08C2"/>
    <w:rsid w:val="00EE3979"/>
    <w:rsid w:val="00EE4643"/>
    <w:rsid w:val="00EF5C5A"/>
    <w:rsid w:val="00F01CDB"/>
    <w:rsid w:val="00F0596B"/>
    <w:rsid w:val="00F05AA1"/>
    <w:rsid w:val="00F124CB"/>
    <w:rsid w:val="00F142B1"/>
    <w:rsid w:val="00F173AB"/>
    <w:rsid w:val="00F274C9"/>
    <w:rsid w:val="00F27DED"/>
    <w:rsid w:val="00F349B8"/>
    <w:rsid w:val="00F34E35"/>
    <w:rsid w:val="00F40381"/>
    <w:rsid w:val="00F43252"/>
    <w:rsid w:val="00F434BF"/>
    <w:rsid w:val="00F5158F"/>
    <w:rsid w:val="00F56063"/>
    <w:rsid w:val="00F572B8"/>
    <w:rsid w:val="00F62210"/>
    <w:rsid w:val="00F662BB"/>
    <w:rsid w:val="00F7000A"/>
    <w:rsid w:val="00F70EDF"/>
    <w:rsid w:val="00F7462F"/>
    <w:rsid w:val="00F84AE3"/>
    <w:rsid w:val="00F85B18"/>
    <w:rsid w:val="00F907AB"/>
    <w:rsid w:val="00FA03A1"/>
    <w:rsid w:val="00FA195B"/>
    <w:rsid w:val="00FA40C3"/>
    <w:rsid w:val="00FA5B35"/>
    <w:rsid w:val="00FA6DC8"/>
    <w:rsid w:val="00FA6E01"/>
    <w:rsid w:val="00FB157B"/>
    <w:rsid w:val="00FC2312"/>
    <w:rsid w:val="00FC26E9"/>
    <w:rsid w:val="00FC2CD8"/>
    <w:rsid w:val="00FC35F1"/>
    <w:rsid w:val="00FD06D9"/>
    <w:rsid w:val="00FD29B0"/>
    <w:rsid w:val="00FD6F00"/>
    <w:rsid w:val="00FE3C30"/>
    <w:rsid w:val="00FF2ECC"/>
    <w:rsid w:val="00FF491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ticorr.kz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95D5F0111F31E65AAE39626AACA1FD7E1BDF82F360F69F42C543C3A0D69D35BB10060441993EE3B64D4F37AAB1FE92F3F95E2934CD8FC43wC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84B9-FFFE-437B-9394-7F8F8068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5293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 Борис Александрович</cp:lastModifiedBy>
  <cp:revision>15</cp:revision>
  <cp:lastPrinted>2023-08-17T13:49:00Z</cp:lastPrinted>
  <dcterms:created xsi:type="dcterms:W3CDTF">2022-09-23T08:13:00Z</dcterms:created>
  <dcterms:modified xsi:type="dcterms:W3CDTF">2023-08-17T14:24:00Z</dcterms:modified>
</cp:coreProperties>
</file>