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0072E" w14:textId="486D13E9" w:rsidR="006F0E36" w:rsidRPr="00887FDB" w:rsidRDefault="006F0E36" w:rsidP="006F0E36">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2</w:t>
      </w:r>
      <w:r>
        <w:rPr>
          <w:rFonts w:ascii="Times New Roman" w:hAnsi="Times New Roman"/>
          <w:b/>
          <w:bCs/>
          <w:sz w:val="28"/>
          <w:szCs w:val="28"/>
        </w:rPr>
        <w:t>1</w:t>
      </w:r>
      <w:r w:rsidRPr="00887FDB">
        <w:rPr>
          <w:rFonts w:ascii="Times New Roman" w:hAnsi="Times New Roman"/>
          <w:b/>
          <w:bCs/>
          <w:sz w:val="28"/>
          <w:szCs w:val="28"/>
        </w:rPr>
        <w:t>.0</w:t>
      </w:r>
      <w:r>
        <w:rPr>
          <w:rFonts w:ascii="Times New Roman" w:hAnsi="Times New Roman"/>
          <w:b/>
          <w:bCs/>
          <w:sz w:val="28"/>
          <w:szCs w:val="28"/>
        </w:rPr>
        <w:t>8</w:t>
      </w:r>
      <w:r w:rsidRPr="00887FDB">
        <w:rPr>
          <w:rFonts w:ascii="Times New Roman" w:hAnsi="Times New Roman"/>
          <w:b/>
          <w:bCs/>
          <w:sz w:val="28"/>
          <w:szCs w:val="28"/>
        </w:rPr>
        <w:t>.2023</w:t>
      </w:r>
    </w:p>
    <w:p w14:paraId="436058C3" w14:textId="1912AEAB" w:rsidR="006F0E36" w:rsidRPr="00887FDB" w:rsidRDefault="006F0E36" w:rsidP="006F0E36">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2</w:t>
      </w:r>
      <w:r>
        <w:rPr>
          <w:rFonts w:ascii="Times New Roman" w:hAnsi="Times New Roman"/>
          <w:b/>
          <w:bCs/>
          <w:sz w:val="28"/>
          <w:szCs w:val="28"/>
        </w:rPr>
        <w:t>8</w:t>
      </w:r>
      <w:r w:rsidRPr="00887FDB">
        <w:rPr>
          <w:rFonts w:ascii="Times New Roman" w:hAnsi="Times New Roman"/>
          <w:b/>
          <w:bCs/>
          <w:sz w:val="28"/>
          <w:szCs w:val="28"/>
        </w:rPr>
        <w:t>.0</w:t>
      </w:r>
      <w:r>
        <w:rPr>
          <w:rFonts w:ascii="Times New Roman" w:hAnsi="Times New Roman"/>
          <w:b/>
          <w:bCs/>
          <w:sz w:val="28"/>
          <w:szCs w:val="28"/>
        </w:rPr>
        <w:t>8</w:t>
      </w:r>
      <w:r w:rsidRPr="00887FDB">
        <w:rPr>
          <w:rFonts w:ascii="Times New Roman" w:hAnsi="Times New Roman"/>
          <w:b/>
          <w:bCs/>
          <w:sz w:val="28"/>
          <w:szCs w:val="28"/>
        </w:rPr>
        <w:t>.2023</w:t>
      </w:r>
    </w:p>
    <w:p w14:paraId="623A14A4" w14:textId="77777777" w:rsidR="006F0E36" w:rsidRPr="00887FDB" w:rsidRDefault="006F0E36" w:rsidP="006F0E36">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6936D5AE" w14:textId="77777777" w:rsidR="006F0E36" w:rsidRPr="0083562C" w:rsidRDefault="006F0E36" w:rsidP="006F0E36">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77B068F2" w14:textId="77777777" w:rsidR="006F0E36" w:rsidRPr="00887FDB" w:rsidRDefault="006F0E36" w:rsidP="006F0E36">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45B70BF7" w14:textId="77777777" w:rsidR="006F0E36" w:rsidRPr="00887FDB" w:rsidRDefault="006F0E36" w:rsidP="006F0E36">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1A52ECE8" w14:textId="77777777" w:rsidR="006F0E36" w:rsidRPr="00887FDB" w:rsidRDefault="006F0E36" w:rsidP="006F0E36">
      <w:pPr>
        <w:spacing w:line="288" w:lineRule="auto"/>
        <w:ind w:right="-142"/>
        <w:jc w:val="right"/>
        <w:rPr>
          <w:rFonts w:ascii="Times New Roman" w:hAnsi="Times New Roman"/>
          <w:b/>
          <w:sz w:val="28"/>
          <w:szCs w:val="28"/>
        </w:rPr>
      </w:pPr>
    </w:p>
    <w:p w14:paraId="7A574284" w14:textId="77777777" w:rsidR="006F0E36" w:rsidRPr="00887FDB" w:rsidRDefault="006F0E36" w:rsidP="006F0E36">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009FB1AD" w14:textId="77777777" w:rsidR="006F0E36" w:rsidRPr="00887FDB" w:rsidRDefault="006F0E36" w:rsidP="006F0E36">
      <w:pPr>
        <w:spacing w:line="360" w:lineRule="auto"/>
        <w:contextualSpacing/>
        <w:jc w:val="center"/>
        <w:rPr>
          <w:rFonts w:ascii="Times New Roman" w:hAnsi="Times New Roman"/>
          <w:sz w:val="26"/>
          <w:szCs w:val="26"/>
        </w:rPr>
      </w:pPr>
    </w:p>
    <w:p w14:paraId="096FE6BC" w14:textId="77777777" w:rsidR="006F0E36" w:rsidRDefault="006F0E36" w:rsidP="006F0E36">
      <w:pPr>
        <w:spacing w:line="360" w:lineRule="auto"/>
        <w:contextualSpacing/>
        <w:jc w:val="center"/>
        <w:rPr>
          <w:rFonts w:ascii="Times New Roman" w:hAnsi="Times New Roman"/>
          <w:b/>
          <w:sz w:val="28"/>
          <w:szCs w:val="28"/>
        </w:rPr>
      </w:pPr>
    </w:p>
    <w:p w14:paraId="24F36635" w14:textId="77777777" w:rsidR="006F0E36" w:rsidRPr="006B3F84" w:rsidRDefault="006F0E36" w:rsidP="006F0E36">
      <w:pPr>
        <w:pStyle w:val="afff3"/>
        <w:spacing w:line="288" w:lineRule="auto"/>
        <w:rPr>
          <w:b/>
          <w:bCs/>
          <w:spacing w:val="-1"/>
        </w:rPr>
      </w:pPr>
      <w:r w:rsidRPr="006B3F84">
        <w:rPr>
          <w:b/>
          <w:bCs/>
          <w:spacing w:val="-1"/>
        </w:rPr>
        <w:t>Об</w:t>
      </w:r>
      <w:r w:rsidRPr="006B3F84">
        <w:rPr>
          <w:b/>
          <w:bCs/>
          <w:spacing w:val="1"/>
        </w:rPr>
        <w:t xml:space="preserve"> </w:t>
      </w:r>
      <w:r w:rsidRPr="006B3F84">
        <w:rPr>
          <w:b/>
          <w:bCs/>
          <w:spacing w:val="-1"/>
        </w:rPr>
        <w:t xml:space="preserve">утверждении проекта </w:t>
      </w:r>
    </w:p>
    <w:p w14:paraId="28A4CF2B" w14:textId="77777777" w:rsidR="006F0E36" w:rsidRPr="006B3F84" w:rsidRDefault="006F0E36" w:rsidP="006F0E36">
      <w:pPr>
        <w:pStyle w:val="afff3"/>
        <w:spacing w:line="288" w:lineRule="auto"/>
        <w:rPr>
          <w:b/>
          <w:bCs/>
          <w:spacing w:val="-1"/>
        </w:rPr>
      </w:pPr>
      <w:r w:rsidRPr="006B3F84">
        <w:rPr>
          <w:b/>
          <w:bCs/>
          <w:spacing w:val="-1"/>
        </w:rPr>
        <w:t xml:space="preserve">планировки и межевания территории </w:t>
      </w:r>
    </w:p>
    <w:p w14:paraId="50FFEA34" w14:textId="66878123" w:rsidR="006F0E36" w:rsidRPr="006B3F84" w:rsidRDefault="006F0E36" w:rsidP="006F0E36">
      <w:pPr>
        <w:pStyle w:val="afff3"/>
        <w:spacing w:line="288" w:lineRule="auto"/>
        <w:rPr>
          <w:b/>
          <w:color w:val="000000"/>
        </w:rPr>
      </w:pPr>
      <w:r w:rsidRPr="006B3F84">
        <w:rPr>
          <w:b/>
          <w:lang w:eastAsia="ar-SA"/>
        </w:rPr>
        <w:t>линейного объекта «</w:t>
      </w:r>
      <w:r w:rsidRPr="000B6FC6">
        <w:rPr>
          <w:b/>
          <w:lang w:eastAsia="ar-SA"/>
        </w:rPr>
        <w:t>Реконструкция участка водопровода по ул.Мавлютова от ул.Гарифьянова до ул.Сыртлановой</w:t>
      </w:r>
      <w:r w:rsidRPr="006B3F84">
        <w:rPr>
          <w:b/>
          <w:lang w:eastAsia="ar-SA"/>
        </w:rPr>
        <w:t>»</w:t>
      </w:r>
    </w:p>
    <w:p w14:paraId="04C8B63E" w14:textId="77777777" w:rsidR="006F0E36" w:rsidRPr="006B3F84" w:rsidRDefault="006F0E36" w:rsidP="006F0E36">
      <w:pPr>
        <w:spacing w:line="288" w:lineRule="auto"/>
        <w:ind w:firstLine="709"/>
        <w:jc w:val="center"/>
        <w:rPr>
          <w:rFonts w:ascii="Times New Roman" w:hAnsi="Times New Roman"/>
          <w:b/>
          <w:color w:val="000000"/>
          <w:sz w:val="28"/>
          <w:szCs w:val="28"/>
        </w:rPr>
      </w:pPr>
    </w:p>
    <w:p w14:paraId="23042AD6" w14:textId="77777777" w:rsidR="006F0E36" w:rsidRPr="006B3F84" w:rsidRDefault="006F0E36" w:rsidP="006F0E36">
      <w:pPr>
        <w:pStyle w:val="af2"/>
        <w:spacing w:line="288" w:lineRule="auto"/>
        <w:ind w:right="-1" w:firstLine="567"/>
        <w:jc w:val="both"/>
        <w:rPr>
          <w:sz w:val="28"/>
          <w:szCs w:val="28"/>
        </w:rPr>
      </w:pPr>
      <w:r w:rsidRPr="006B3F84">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6B3F84">
        <w:rPr>
          <w:b/>
          <w:sz w:val="28"/>
          <w:szCs w:val="28"/>
        </w:rPr>
        <w:t>постановляю</w:t>
      </w:r>
      <w:r w:rsidRPr="006B3F84">
        <w:rPr>
          <w:sz w:val="28"/>
          <w:szCs w:val="28"/>
        </w:rPr>
        <w:t>:</w:t>
      </w:r>
    </w:p>
    <w:p w14:paraId="71EC2410" w14:textId="07C64D6A" w:rsidR="006F0E36" w:rsidRPr="006B3F84" w:rsidRDefault="006F0E36" w:rsidP="006F0E36">
      <w:pPr>
        <w:pStyle w:val="af2"/>
        <w:widowControl w:val="0"/>
        <w:numPr>
          <w:ilvl w:val="0"/>
          <w:numId w:val="47"/>
        </w:numPr>
        <w:spacing w:line="288" w:lineRule="auto"/>
        <w:ind w:left="0" w:right="-1" w:firstLine="567"/>
        <w:contextualSpacing/>
        <w:jc w:val="both"/>
        <w:rPr>
          <w:sz w:val="28"/>
          <w:szCs w:val="28"/>
        </w:rPr>
      </w:pPr>
      <w:r w:rsidRPr="006B3F84">
        <w:rPr>
          <w:sz w:val="28"/>
          <w:szCs w:val="28"/>
        </w:rPr>
        <w:t>Утвердить проект планировки и межевания территории линейного объекта</w:t>
      </w:r>
      <w:r w:rsidRPr="006B3F84">
        <w:rPr>
          <w:sz w:val="28"/>
          <w:szCs w:val="28"/>
          <w:lang w:eastAsia="ar-SA"/>
        </w:rPr>
        <w:t xml:space="preserve"> </w:t>
      </w:r>
      <w:r w:rsidRPr="006F0E36">
        <w:rPr>
          <w:sz w:val="28"/>
          <w:szCs w:val="28"/>
          <w:lang w:eastAsia="ar-SA"/>
        </w:rPr>
        <w:t>«Реконструкция участка водопровода по ул.Мавлютова от ул.Гарифьянова до ул.Сыртлановой</w:t>
      </w:r>
      <w:r w:rsidRPr="006B3F84">
        <w:rPr>
          <w:sz w:val="28"/>
          <w:szCs w:val="28"/>
          <w:lang w:eastAsia="ar-SA"/>
        </w:rPr>
        <w:t xml:space="preserve">» </w:t>
      </w:r>
      <w:r w:rsidRPr="006B3F84">
        <w:rPr>
          <w:sz w:val="28"/>
          <w:szCs w:val="28"/>
        </w:rPr>
        <w:t>(прилагается).</w:t>
      </w:r>
    </w:p>
    <w:p w14:paraId="0B306F3B" w14:textId="77777777" w:rsidR="006F0E36" w:rsidRPr="006B3F84" w:rsidRDefault="006F0E36" w:rsidP="006F0E36">
      <w:pPr>
        <w:spacing w:after="0" w:line="288" w:lineRule="auto"/>
        <w:ind w:right="-1" w:firstLine="567"/>
        <w:contextualSpacing/>
        <w:jc w:val="both"/>
        <w:rPr>
          <w:rFonts w:ascii="Times New Roman" w:hAnsi="Times New Roman"/>
          <w:color w:val="000000"/>
          <w:sz w:val="28"/>
          <w:szCs w:val="28"/>
        </w:rPr>
      </w:pPr>
      <w:r w:rsidRPr="006B3F84">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в </w:t>
      </w:r>
      <w:r w:rsidRPr="006B3F84">
        <w:rPr>
          <w:rFonts w:ascii="Times New Roman" w:hAnsi="Times New Roman"/>
          <w:sz w:val="28"/>
          <w:szCs w:val="28"/>
        </w:rPr>
        <w:lastRenderedPageBreak/>
        <w:t>Сборнике документов и правовых актов муниципального образования города Казани.</w:t>
      </w:r>
    </w:p>
    <w:p w14:paraId="5C27CFD2" w14:textId="77777777" w:rsidR="006F0E36" w:rsidRPr="006B3F84" w:rsidRDefault="006F0E36" w:rsidP="006F0E36">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на официальном портале органов местного самоуправления города Казани (www.kzn.ru).</w:t>
      </w:r>
    </w:p>
    <w:p w14:paraId="7E5C9DA0" w14:textId="77777777" w:rsidR="006F0E36" w:rsidRPr="006B3F84" w:rsidRDefault="006F0E36" w:rsidP="006F0E36">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42180A5F" w14:textId="77777777" w:rsidR="006F0E36" w:rsidRPr="006B3F84" w:rsidRDefault="006F0E36" w:rsidP="006F0E36">
      <w:pPr>
        <w:pStyle w:val="af2"/>
        <w:tabs>
          <w:tab w:val="left" w:pos="2247"/>
        </w:tabs>
        <w:spacing w:line="288" w:lineRule="auto"/>
        <w:ind w:right="-1" w:firstLine="567"/>
        <w:jc w:val="both"/>
        <w:rPr>
          <w:sz w:val="28"/>
          <w:szCs w:val="28"/>
        </w:rPr>
      </w:pPr>
      <w:r w:rsidRPr="006B3F84">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2F52B31B" w14:textId="77777777" w:rsidR="006F0E36" w:rsidRPr="006B3F84" w:rsidRDefault="006F0E36" w:rsidP="006F0E36">
      <w:pPr>
        <w:pStyle w:val="af2"/>
        <w:tabs>
          <w:tab w:val="left" w:pos="2247"/>
        </w:tabs>
        <w:spacing w:line="288" w:lineRule="auto"/>
        <w:rPr>
          <w:sz w:val="28"/>
          <w:szCs w:val="28"/>
        </w:rPr>
      </w:pPr>
    </w:p>
    <w:p w14:paraId="12ADEF6C" w14:textId="77777777" w:rsidR="006F0E36" w:rsidRPr="006B3F84" w:rsidRDefault="006F0E36" w:rsidP="006F0E36">
      <w:pPr>
        <w:pStyle w:val="af2"/>
        <w:tabs>
          <w:tab w:val="left" w:pos="2247"/>
        </w:tabs>
        <w:spacing w:line="288" w:lineRule="auto"/>
        <w:rPr>
          <w:sz w:val="28"/>
          <w:szCs w:val="28"/>
        </w:rPr>
      </w:pPr>
    </w:p>
    <w:p w14:paraId="35C6C931" w14:textId="77777777" w:rsidR="006F0E36" w:rsidRPr="0015788B" w:rsidRDefault="006F0E36" w:rsidP="006F0E36">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14:paraId="2621372B" w14:textId="77777777" w:rsidR="006F0E36" w:rsidRDefault="006F0E36" w:rsidP="006F0E36">
      <w:pPr>
        <w:pStyle w:val="Default"/>
        <w:spacing w:line="288" w:lineRule="auto"/>
        <w:ind w:left="5812"/>
        <w:rPr>
          <w:sz w:val="26"/>
          <w:szCs w:val="26"/>
        </w:rPr>
      </w:pPr>
    </w:p>
    <w:p w14:paraId="634E2258" w14:textId="77777777" w:rsidR="006F0E36" w:rsidRDefault="006F0E36" w:rsidP="006F0E36">
      <w:pPr>
        <w:pStyle w:val="Default"/>
        <w:spacing w:line="288" w:lineRule="auto"/>
        <w:ind w:left="5812"/>
        <w:rPr>
          <w:sz w:val="26"/>
          <w:szCs w:val="26"/>
        </w:rPr>
      </w:pPr>
    </w:p>
    <w:p w14:paraId="47886CE0" w14:textId="77777777" w:rsidR="006F0E36" w:rsidRDefault="006F0E36" w:rsidP="006F0E36">
      <w:pPr>
        <w:pStyle w:val="Default"/>
        <w:spacing w:line="288" w:lineRule="auto"/>
        <w:ind w:left="5812"/>
        <w:rPr>
          <w:sz w:val="26"/>
          <w:szCs w:val="26"/>
        </w:rPr>
      </w:pPr>
    </w:p>
    <w:p w14:paraId="6CCFC29F" w14:textId="77777777" w:rsidR="006F0E36" w:rsidRDefault="006F0E36" w:rsidP="00581BC3">
      <w:pPr>
        <w:pStyle w:val="Default"/>
        <w:spacing w:line="288" w:lineRule="auto"/>
        <w:ind w:left="5812"/>
        <w:rPr>
          <w:sz w:val="28"/>
          <w:szCs w:val="28"/>
        </w:rPr>
      </w:pPr>
    </w:p>
    <w:p w14:paraId="0E47D859" w14:textId="77777777" w:rsidR="006F0E36" w:rsidRDefault="006F0E36" w:rsidP="00581BC3">
      <w:pPr>
        <w:pStyle w:val="Default"/>
        <w:spacing w:line="288" w:lineRule="auto"/>
        <w:ind w:left="5812"/>
        <w:rPr>
          <w:sz w:val="28"/>
          <w:szCs w:val="28"/>
        </w:rPr>
      </w:pPr>
    </w:p>
    <w:p w14:paraId="46CD5153" w14:textId="77777777" w:rsidR="006F0E36" w:rsidRDefault="006F0E36" w:rsidP="00581BC3">
      <w:pPr>
        <w:pStyle w:val="Default"/>
        <w:spacing w:line="288" w:lineRule="auto"/>
        <w:ind w:left="5812"/>
        <w:rPr>
          <w:sz w:val="28"/>
          <w:szCs w:val="28"/>
        </w:rPr>
      </w:pPr>
    </w:p>
    <w:p w14:paraId="161CCF5F" w14:textId="77777777" w:rsidR="006F0E36" w:rsidRDefault="006F0E36" w:rsidP="00581BC3">
      <w:pPr>
        <w:pStyle w:val="Default"/>
        <w:spacing w:line="288" w:lineRule="auto"/>
        <w:ind w:left="5812"/>
        <w:rPr>
          <w:sz w:val="28"/>
          <w:szCs w:val="28"/>
        </w:rPr>
      </w:pPr>
    </w:p>
    <w:p w14:paraId="0D448D6E" w14:textId="77777777" w:rsidR="006F0E36" w:rsidRDefault="006F0E36" w:rsidP="00581BC3">
      <w:pPr>
        <w:pStyle w:val="Default"/>
        <w:spacing w:line="288" w:lineRule="auto"/>
        <w:ind w:left="5812"/>
        <w:rPr>
          <w:sz w:val="28"/>
          <w:szCs w:val="28"/>
        </w:rPr>
      </w:pPr>
    </w:p>
    <w:p w14:paraId="7CA8916B" w14:textId="77777777" w:rsidR="006F0E36" w:rsidRDefault="006F0E36" w:rsidP="00581BC3">
      <w:pPr>
        <w:pStyle w:val="Default"/>
        <w:spacing w:line="288" w:lineRule="auto"/>
        <w:ind w:left="5812"/>
        <w:rPr>
          <w:sz w:val="28"/>
          <w:szCs w:val="28"/>
        </w:rPr>
      </w:pPr>
    </w:p>
    <w:p w14:paraId="38EFF2F5" w14:textId="77777777" w:rsidR="006F0E36" w:rsidRDefault="006F0E36" w:rsidP="00581BC3">
      <w:pPr>
        <w:pStyle w:val="Default"/>
        <w:spacing w:line="288" w:lineRule="auto"/>
        <w:ind w:left="5812"/>
        <w:rPr>
          <w:sz w:val="28"/>
          <w:szCs w:val="28"/>
        </w:rPr>
      </w:pPr>
    </w:p>
    <w:p w14:paraId="22A98C1A" w14:textId="77777777" w:rsidR="006F0E36" w:rsidRDefault="006F0E36" w:rsidP="00581BC3">
      <w:pPr>
        <w:pStyle w:val="Default"/>
        <w:spacing w:line="288" w:lineRule="auto"/>
        <w:ind w:left="5812"/>
        <w:rPr>
          <w:sz w:val="28"/>
          <w:szCs w:val="28"/>
        </w:rPr>
      </w:pPr>
    </w:p>
    <w:p w14:paraId="74F60585" w14:textId="77777777" w:rsidR="006F0E36" w:rsidRDefault="006F0E36" w:rsidP="00581BC3">
      <w:pPr>
        <w:pStyle w:val="Default"/>
        <w:spacing w:line="288" w:lineRule="auto"/>
        <w:ind w:left="5812"/>
        <w:rPr>
          <w:sz w:val="28"/>
          <w:szCs w:val="28"/>
        </w:rPr>
      </w:pPr>
    </w:p>
    <w:p w14:paraId="07B47BC1" w14:textId="77777777" w:rsidR="006F0E36" w:rsidRDefault="006F0E36" w:rsidP="00581BC3">
      <w:pPr>
        <w:pStyle w:val="Default"/>
        <w:spacing w:line="288" w:lineRule="auto"/>
        <w:ind w:left="5812"/>
        <w:rPr>
          <w:sz w:val="28"/>
          <w:szCs w:val="28"/>
        </w:rPr>
      </w:pPr>
    </w:p>
    <w:p w14:paraId="1C67B17D" w14:textId="77777777" w:rsidR="006F0E36" w:rsidRDefault="006F0E36" w:rsidP="00581BC3">
      <w:pPr>
        <w:pStyle w:val="Default"/>
        <w:spacing w:line="288" w:lineRule="auto"/>
        <w:ind w:left="5812"/>
        <w:rPr>
          <w:sz w:val="28"/>
          <w:szCs w:val="28"/>
        </w:rPr>
      </w:pPr>
    </w:p>
    <w:p w14:paraId="5C491143" w14:textId="77777777" w:rsidR="006F0E36" w:rsidRDefault="006F0E36" w:rsidP="00581BC3">
      <w:pPr>
        <w:pStyle w:val="Default"/>
        <w:spacing w:line="288" w:lineRule="auto"/>
        <w:ind w:left="5812"/>
        <w:rPr>
          <w:sz w:val="28"/>
          <w:szCs w:val="28"/>
        </w:rPr>
      </w:pPr>
    </w:p>
    <w:p w14:paraId="4B09213E" w14:textId="77777777" w:rsidR="006F0E36" w:rsidRDefault="006F0E36" w:rsidP="00581BC3">
      <w:pPr>
        <w:pStyle w:val="Default"/>
        <w:spacing w:line="288" w:lineRule="auto"/>
        <w:ind w:left="5812"/>
        <w:rPr>
          <w:sz w:val="28"/>
          <w:szCs w:val="28"/>
        </w:rPr>
      </w:pPr>
    </w:p>
    <w:p w14:paraId="3D56DE40" w14:textId="77777777" w:rsidR="006F0E36" w:rsidRDefault="006F0E36" w:rsidP="00581BC3">
      <w:pPr>
        <w:pStyle w:val="Default"/>
        <w:spacing w:line="288" w:lineRule="auto"/>
        <w:ind w:left="5812"/>
        <w:rPr>
          <w:sz w:val="28"/>
          <w:szCs w:val="28"/>
        </w:rPr>
      </w:pPr>
    </w:p>
    <w:p w14:paraId="46E51043" w14:textId="5A7AC790" w:rsidR="000B6FC6" w:rsidRPr="000B6FC6" w:rsidRDefault="000B6FC6" w:rsidP="00581BC3">
      <w:pPr>
        <w:pStyle w:val="Default"/>
        <w:spacing w:line="288" w:lineRule="auto"/>
        <w:ind w:left="5812"/>
        <w:rPr>
          <w:sz w:val="28"/>
          <w:szCs w:val="28"/>
        </w:rPr>
      </w:pPr>
      <w:r w:rsidRPr="000B6FC6">
        <w:rPr>
          <w:sz w:val="28"/>
          <w:szCs w:val="28"/>
        </w:rPr>
        <w:t>Утвержден</w:t>
      </w:r>
    </w:p>
    <w:p w14:paraId="1D7E2B03" w14:textId="16C42628" w:rsidR="00946378" w:rsidRPr="000B6FC6" w:rsidRDefault="00946378" w:rsidP="00581BC3">
      <w:pPr>
        <w:pStyle w:val="Default"/>
        <w:spacing w:line="288" w:lineRule="auto"/>
        <w:ind w:left="5812"/>
        <w:rPr>
          <w:sz w:val="28"/>
          <w:szCs w:val="28"/>
        </w:rPr>
      </w:pPr>
      <w:r w:rsidRPr="000B6FC6">
        <w:rPr>
          <w:sz w:val="28"/>
          <w:szCs w:val="28"/>
        </w:rPr>
        <w:t>постановлени</w:t>
      </w:r>
      <w:r w:rsidR="000B6FC6" w:rsidRPr="000B6FC6">
        <w:rPr>
          <w:sz w:val="28"/>
          <w:szCs w:val="28"/>
        </w:rPr>
        <w:t>ем</w:t>
      </w:r>
    </w:p>
    <w:p w14:paraId="0C44CA4A" w14:textId="77777777" w:rsidR="00946378" w:rsidRPr="000B6FC6" w:rsidRDefault="00946378" w:rsidP="00581BC3">
      <w:pPr>
        <w:pStyle w:val="Default"/>
        <w:spacing w:line="288" w:lineRule="auto"/>
        <w:ind w:left="5812"/>
        <w:rPr>
          <w:sz w:val="28"/>
          <w:szCs w:val="28"/>
        </w:rPr>
      </w:pPr>
      <w:r w:rsidRPr="000B6FC6">
        <w:rPr>
          <w:sz w:val="28"/>
          <w:szCs w:val="28"/>
        </w:rPr>
        <w:t xml:space="preserve">Исполнительного комитета г.Казани </w:t>
      </w:r>
    </w:p>
    <w:p w14:paraId="46113533" w14:textId="77777777" w:rsidR="00946378" w:rsidRPr="000B6FC6" w:rsidRDefault="00946378" w:rsidP="00581BC3">
      <w:pPr>
        <w:pStyle w:val="Default"/>
        <w:spacing w:line="288" w:lineRule="auto"/>
        <w:ind w:left="5812"/>
        <w:rPr>
          <w:sz w:val="28"/>
          <w:szCs w:val="28"/>
        </w:rPr>
      </w:pPr>
      <w:r w:rsidRPr="000B6FC6">
        <w:rPr>
          <w:sz w:val="28"/>
          <w:szCs w:val="28"/>
        </w:rPr>
        <w:t>от_______№_____</w:t>
      </w:r>
    </w:p>
    <w:p w14:paraId="1D32C7D6" w14:textId="77777777" w:rsidR="00DE7422" w:rsidRPr="000B6FC6" w:rsidRDefault="00DE7422" w:rsidP="00581BC3">
      <w:pPr>
        <w:spacing w:after="0" w:line="288" w:lineRule="auto"/>
        <w:jc w:val="both"/>
        <w:rPr>
          <w:rFonts w:ascii="Times New Roman" w:hAnsi="Times New Roman"/>
          <w:sz w:val="28"/>
          <w:szCs w:val="28"/>
        </w:rPr>
      </w:pPr>
    </w:p>
    <w:p w14:paraId="40291C35" w14:textId="591573E3" w:rsidR="004D69AD" w:rsidRPr="000B6FC6" w:rsidRDefault="00C167D5" w:rsidP="00C167D5">
      <w:pPr>
        <w:spacing w:after="0" w:line="288" w:lineRule="auto"/>
        <w:jc w:val="center"/>
        <w:rPr>
          <w:rFonts w:ascii="Times New Roman" w:hAnsi="Times New Roman"/>
          <w:b/>
          <w:sz w:val="28"/>
          <w:szCs w:val="28"/>
          <w:lang w:eastAsia="ar-SA"/>
        </w:rPr>
      </w:pPr>
      <w:r w:rsidRPr="000B6FC6">
        <w:rPr>
          <w:rFonts w:ascii="Times New Roman" w:hAnsi="Times New Roman"/>
          <w:b/>
          <w:sz w:val="28"/>
          <w:szCs w:val="28"/>
          <w:lang w:eastAsia="ar-SA"/>
        </w:rPr>
        <w:t>Проект пла</w:t>
      </w:r>
      <w:r w:rsidR="00F6506F" w:rsidRPr="000B6FC6">
        <w:rPr>
          <w:rFonts w:ascii="Times New Roman" w:hAnsi="Times New Roman"/>
          <w:b/>
          <w:sz w:val="28"/>
          <w:szCs w:val="28"/>
          <w:lang w:eastAsia="ar-SA"/>
        </w:rPr>
        <w:t xml:space="preserve">нировки и межевания территории </w:t>
      </w:r>
      <w:r w:rsidR="00100915" w:rsidRPr="000B6FC6">
        <w:rPr>
          <w:rFonts w:ascii="Times New Roman" w:hAnsi="Times New Roman"/>
          <w:b/>
          <w:sz w:val="28"/>
          <w:szCs w:val="28"/>
          <w:lang w:eastAsia="ar-SA"/>
        </w:rPr>
        <w:t>линейного объекта «</w:t>
      </w:r>
      <w:r w:rsidR="00AE488B" w:rsidRPr="000B6FC6">
        <w:rPr>
          <w:rFonts w:ascii="Times New Roman" w:hAnsi="Times New Roman"/>
          <w:b/>
          <w:sz w:val="28"/>
          <w:szCs w:val="28"/>
          <w:lang w:eastAsia="ar-SA"/>
        </w:rPr>
        <w:t>Реконструкция участка водопровода по ул.Мавлютова от ул.Гарифьянова до ул.Сыртлановой</w:t>
      </w:r>
      <w:r w:rsidR="00100915" w:rsidRPr="000B6FC6">
        <w:rPr>
          <w:rFonts w:ascii="Times New Roman" w:hAnsi="Times New Roman"/>
          <w:b/>
          <w:sz w:val="28"/>
          <w:szCs w:val="28"/>
          <w:lang w:eastAsia="ar-SA"/>
        </w:rPr>
        <w:t>»</w:t>
      </w:r>
    </w:p>
    <w:p w14:paraId="042BF154" w14:textId="77777777" w:rsidR="00DA0AAB" w:rsidRPr="000B6FC6" w:rsidRDefault="00DA0AAB" w:rsidP="00581BC3">
      <w:pPr>
        <w:spacing w:after="0" w:line="288" w:lineRule="auto"/>
        <w:jc w:val="center"/>
        <w:rPr>
          <w:rFonts w:ascii="Times New Roman" w:hAnsi="Times New Roman"/>
          <w:b/>
          <w:sz w:val="28"/>
          <w:szCs w:val="28"/>
        </w:rPr>
      </w:pPr>
    </w:p>
    <w:p w14:paraId="1662A78A" w14:textId="09FBE019" w:rsidR="000F4611" w:rsidRPr="000B6FC6" w:rsidRDefault="00C167D5" w:rsidP="00C167D5">
      <w:pPr>
        <w:spacing w:after="0" w:line="288" w:lineRule="auto"/>
        <w:ind w:firstLine="709"/>
        <w:jc w:val="both"/>
        <w:rPr>
          <w:rFonts w:ascii="Times New Roman" w:hAnsi="Times New Roman"/>
          <w:sz w:val="28"/>
          <w:szCs w:val="28"/>
        </w:rPr>
      </w:pPr>
      <w:r w:rsidRPr="000B6FC6">
        <w:rPr>
          <w:rFonts w:ascii="Times New Roman" w:hAnsi="Times New Roman"/>
          <w:sz w:val="28"/>
          <w:szCs w:val="28"/>
          <w:lang w:eastAsia="ar-SA"/>
        </w:rPr>
        <w:t>Проект планировки и межевания территории</w:t>
      </w:r>
      <w:r w:rsidR="00E650BA" w:rsidRPr="000B6FC6">
        <w:rPr>
          <w:rFonts w:ascii="Times New Roman" w:hAnsi="Times New Roman"/>
          <w:sz w:val="28"/>
          <w:szCs w:val="28"/>
          <w:lang w:eastAsia="ar-SA"/>
        </w:rPr>
        <w:t xml:space="preserve"> линейного объекта </w:t>
      </w:r>
      <w:r w:rsidR="00100915" w:rsidRPr="000B6FC6">
        <w:rPr>
          <w:rFonts w:ascii="Times New Roman" w:hAnsi="Times New Roman"/>
          <w:sz w:val="28"/>
          <w:szCs w:val="28"/>
          <w:lang w:eastAsia="ar-SA"/>
        </w:rPr>
        <w:t>«</w:t>
      </w:r>
      <w:r w:rsidR="00AE488B" w:rsidRPr="000B6FC6">
        <w:rPr>
          <w:rFonts w:ascii="Times New Roman" w:hAnsi="Times New Roman"/>
          <w:sz w:val="28"/>
          <w:szCs w:val="28"/>
          <w:lang w:eastAsia="ar-SA"/>
        </w:rPr>
        <w:t>Реконструкция участка водопровода по ул.Мавлютова от ул.Гарифьянова до ул.Сыртлановой</w:t>
      </w:r>
      <w:r w:rsidR="00100915" w:rsidRPr="000B6FC6">
        <w:rPr>
          <w:rFonts w:ascii="Times New Roman" w:hAnsi="Times New Roman"/>
          <w:sz w:val="28"/>
          <w:szCs w:val="28"/>
          <w:lang w:eastAsia="ar-SA"/>
        </w:rPr>
        <w:t>»</w:t>
      </w:r>
      <w:r w:rsidR="00E650BA" w:rsidRPr="000B6FC6">
        <w:rPr>
          <w:rFonts w:ascii="Times New Roman" w:hAnsi="Times New Roman"/>
          <w:sz w:val="28"/>
          <w:szCs w:val="28"/>
          <w:lang w:eastAsia="ar-SA"/>
        </w:rPr>
        <w:t xml:space="preserve"> </w:t>
      </w:r>
      <w:r w:rsidR="00E32A2A" w:rsidRPr="000B6FC6">
        <w:rPr>
          <w:rFonts w:ascii="Times New Roman" w:hAnsi="Times New Roman"/>
          <w:sz w:val="28"/>
          <w:szCs w:val="28"/>
          <w:lang w:eastAsia="ar-SA"/>
        </w:rPr>
        <w:t>состоит из</w:t>
      </w:r>
      <w:r w:rsidR="0055413F" w:rsidRPr="000B6FC6">
        <w:rPr>
          <w:rFonts w:ascii="Times New Roman" w:hAnsi="Times New Roman"/>
          <w:sz w:val="28"/>
          <w:szCs w:val="28"/>
        </w:rPr>
        <w:t>:</w:t>
      </w:r>
    </w:p>
    <w:p w14:paraId="65B70AC9" w14:textId="36072C64" w:rsidR="000F4611" w:rsidRPr="000B6FC6" w:rsidRDefault="000F4611" w:rsidP="000F4611">
      <w:pPr>
        <w:pStyle w:val="a6"/>
        <w:numPr>
          <w:ilvl w:val="0"/>
          <w:numId w:val="44"/>
        </w:numPr>
        <w:autoSpaceDE w:val="0"/>
        <w:autoSpaceDN w:val="0"/>
        <w:adjustRightInd w:val="0"/>
        <w:spacing w:after="0" w:line="288" w:lineRule="auto"/>
        <w:ind w:left="0" w:firstLine="709"/>
        <w:jc w:val="both"/>
        <w:rPr>
          <w:rFonts w:ascii="Times New Roman" w:hAnsi="Times New Roman"/>
          <w:sz w:val="28"/>
          <w:szCs w:val="28"/>
        </w:rPr>
      </w:pPr>
      <w:r w:rsidRPr="000B6FC6">
        <w:rPr>
          <w:rFonts w:ascii="Times New Roman" w:hAnsi="Times New Roman"/>
          <w:sz w:val="28"/>
          <w:szCs w:val="28"/>
        </w:rPr>
        <w:t>Проекта планировки территории. Графической части. Чертежа красных линий. Чертежа границ зон планируемого размещения линейных объектов</w:t>
      </w:r>
      <w:r w:rsidR="000B6FC6" w:rsidRPr="000B6FC6">
        <w:rPr>
          <w:rFonts w:ascii="Times New Roman" w:hAnsi="Times New Roman"/>
          <w:sz w:val="28"/>
          <w:szCs w:val="28"/>
        </w:rPr>
        <w:t xml:space="preserve"> и </w:t>
      </w:r>
      <w:r w:rsidRPr="000B6FC6">
        <w:rPr>
          <w:rFonts w:ascii="Times New Roman" w:hAnsi="Times New Roman"/>
          <w:sz w:val="28"/>
          <w:szCs w:val="28"/>
        </w:rPr>
        <w:t>линейных объектов, подлежащих реконструкции в связи с изменени</w:t>
      </w:r>
      <w:r w:rsidR="00D939A8">
        <w:rPr>
          <w:rFonts w:ascii="Times New Roman" w:hAnsi="Times New Roman"/>
          <w:sz w:val="28"/>
          <w:szCs w:val="28"/>
        </w:rPr>
        <w:t>е</w:t>
      </w:r>
      <w:r w:rsidRPr="000B6FC6">
        <w:rPr>
          <w:rFonts w:ascii="Times New Roman" w:hAnsi="Times New Roman"/>
          <w:sz w:val="28"/>
          <w:szCs w:val="28"/>
        </w:rPr>
        <w:t>м</w:t>
      </w:r>
      <w:r w:rsidR="00D939A8">
        <w:rPr>
          <w:rFonts w:ascii="Times New Roman" w:hAnsi="Times New Roman"/>
          <w:sz w:val="28"/>
          <w:szCs w:val="28"/>
        </w:rPr>
        <w:t xml:space="preserve"> </w:t>
      </w:r>
      <w:r w:rsidRPr="000B6FC6">
        <w:rPr>
          <w:rFonts w:ascii="Times New Roman" w:hAnsi="Times New Roman"/>
          <w:sz w:val="28"/>
          <w:szCs w:val="28"/>
        </w:rPr>
        <w:t>их местоположения.</w:t>
      </w:r>
    </w:p>
    <w:p w14:paraId="1314D74C" w14:textId="3FACD1B4" w:rsidR="00DA29C2" w:rsidRPr="000B6FC6" w:rsidRDefault="00DA29C2" w:rsidP="000F4611">
      <w:pPr>
        <w:pStyle w:val="a6"/>
        <w:numPr>
          <w:ilvl w:val="0"/>
          <w:numId w:val="44"/>
        </w:numPr>
        <w:spacing w:after="0" w:line="288" w:lineRule="auto"/>
        <w:ind w:left="0" w:firstLine="709"/>
        <w:jc w:val="both"/>
        <w:rPr>
          <w:rFonts w:ascii="Times New Roman" w:hAnsi="Times New Roman"/>
          <w:sz w:val="28"/>
          <w:szCs w:val="28"/>
        </w:rPr>
      </w:pPr>
      <w:r w:rsidRPr="000B6FC6">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1944C16" w14:textId="77777777" w:rsidR="00A67143" w:rsidRPr="000B6FC6" w:rsidRDefault="00A67143" w:rsidP="000F4611">
      <w:pPr>
        <w:pStyle w:val="a6"/>
        <w:widowControl w:val="0"/>
        <w:numPr>
          <w:ilvl w:val="0"/>
          <w:numId w:val="44"/>
        </w:numPr>
        <w:spacing w:after="0" w:line="288" w:lineRule="auto"/>
        <w:ind w:left="0" w:firstLine="709"/>
        <w:jc w:val="both"/>
        <w:rPr>
          <w:rFonts w:ascii="Times New Roman" w:hAnsi="Times New Roman"/>
          <w:sz w:val="28"/>
          <w:szCs w:val="28"/>
        </w:rPr>
      </w:pPr>
      <w:r w:rsidRPr="000B6FC6">
        <w:rPr>
          <w:rFonts w:ascii="Times New Roman" w:hAnsi="Times New Roman"/>
          <w:sz w:val="28"/>
          <w:szCs w:val="28"/>
        </w:rPr>
        <w:t>Проекта межевания территории. Графической части. Чертежа межевания территории.</w:t>
      </w:r>
    </w:p>
    <w:p w14:paraId="5137BACA" w14:textId="49927489" w:rsidR="00A67143" w:rsidRPr="000B6FC6" w:rsidRDefault="00A67143" w:rsidP="000F4611">
      <w:pPr>
        <w:pStyle w:val="a6"/>
        <w:widowControl w:val="0"/>
        <w:numPr>
          <w:ilvl w:val="0"/>
          <w:numId w:val="44"/>
        </w:numPr>
        <w:spacing w:after="0" w:line="288" w:lineRule="auto"/>
        <w:ind w:left="0" w:firstLine="709"/>
        <w:jc w:val="both"/>
        <w:rPr>
          <w:rFonts w:ascii="Times New Roman" w:hAnsi="Times New Roman"/>
          <w:sz w:val="28"/>
          <w:szCs w:val="28"/>
        </w:rPr>
      </w:pPr>
      <w:r w:rsidRPr="000B6FC6">
        <w:rPr>
          <w:rFonts w:ascii="Times New Roman" w:hAnsi="Times New Roman"/>
          <w:sz w:val="28"/>
          <w:szCs w:val="28"/>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0B6FC6">
        <w:rPr>
          <w:rFonts w:ascii="Times New Roman" w:hAnsi="Times New Roman"/>
          <w:sz w:val="28"/>
          <w:szCs w:val="28"/>
        </w:rPr>
        <w:t>перечнем координат характерных точек границ образуемог</w:t>
      </w:r>
      <w:r w:rsidR="000B6FC6" w:rsidRPr="000B6FC6">
        <w:rPr>
          <w:rFonts w:ascii="Times New Roman" w:hAnsi="Times New Roman"/>
          <w:sz w:val="28"/>
          <w:szCs w:val="28"/>
        </w:rPr>
        <w:t>о земельного участка</w:t>
      </w:r>
      <w:r w:rsidR="005C04FD" w:rsidRPr="000B6FC6">
        <w:rPr>
          <w:rFonts w:ascii="Times New Roman" w:hAnsi="Times New Roman"/>
          <w:sz w:val="28"/>
          <w:szCs w:val="28"/>
        </w:rPr>
        <w:t>.</w:t>
      </w:r>
    </w:p>
    <w:p w14:paraId="6205A635" w14:textId="72FB91DF" w:rsidR="00275BBB" w:rsidRPr="000B6FC6" w:rsidRDefault="009D2543" w:rsidP="00581BC3">
      <w:pPr>
        <w:spacing w:after="0" w:line="288" w:lineRule="auto"/>
        <w:ind w:firstLine="709"/>
        <w:jc w:val="both"/>
        <w:rPr>
          <w:rFonts w:ascii="Times New Roman" w:hAnsi="Times New Roman"/>
          <w:sz w:val="28"/>
          <w:szCs w:val="28"/>
        </w:rPr>
      </w:pPr>
      <w:r w:rsidRPr="000B6FC6">
        <w:rPr>
          <w:rFonts w:ascii="Times New Roman" w:hAnsi="Times New Roman"/>
          <w:sz w:val="28"/>
          <w:szCs w:val="28"/>
        </w:rPr>
        <w:t>П</w:t>
      </w:r>
      <w:r w:rsidR="00DA29C2" w:rsidRPr="000B6FC6">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0B6FC6">
        <w:rPr>
          <w:rFonts w:ascii="Times New Roman" w:hAnsi="Times New Roman"/>
          <w:sz w:val="28"/>
          <w:szCs w:val="28"/>
        </w:rPr>
        <w:t xml:space="preserve">, перечень координат характерных точек границ территории проекта межевания, </w:t>
      </w:r>
      <w:r w:rsidR="005C04FD" w:rsidRPr="000B6FC6">
        <w:rPr>
          <w:rFonts w:ascii="Times New Roman" w:hAnsi="Times New Roman"/>
          <w:sz w:val="28"/>
          <w:szCs w:val="28"/>
        </w:rPr>
        <w:t>переч</w:t>
      </w:r>
      <w:r w:rsidR="000B6FC6" w:rsidRPr="000B6FC6">
        <w:rPr>
          <w:rFonts w:ascii="Times New Roman" w:hAnsi="Times New Roman"/>
          <w:sz w:val="28"/>
          <w:szCs w:val="28"/>
        </w:rPr>
        <w:t>е</w:t>
      </w:r>
      <w:r w:rsidR="005C04FD" w:rsidRPr="000B6FC6">
        <w:rPr>
          <w:rFonts w:ascii="Times New Roman" w:hAnsi="Times New Roman"/>
          <w:sz w:val="28"/>
          <w:szCs w:val="28"/>
        </w:rPr>
        <w:t>н</w:t>
      </w:r>
      <w:r w:rsidR="000B6FC6" w:rsidRPr="000B6FC6">
        <w:rPr>
          <w:rFonts w:ascii="Times New Roman" w:hAnsi="Times New Roman"/>
          <w:sz w:val="28"/>
          <w:szCs w:val="28"/>
        </w:rPr>
        <w:t>ь</w:t>
      </w:r>
      <w:r w:rsidR="005C04FD" w:rsidRPr="000B6FC6">
        <w:rPr>
          <w:rFonts w:ascii="Times New Roman" w:hAnsi="Times New Roman"/>
          <w:sz w:val="28"/>
          <w:szCs w:val="28"/>
        </w:rPr>
        <w:t xml:space="preserve"> координат характерных точек границ образуемого земельного участка </w:t>
      </w:r>
      <w:r w:rsidR="00AF3EC0" w:rsidRPr="000B6FC6">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0B6FC6">
        <w:rPr>
          <w:rFonts w:ascii="Times New Roman" w:hAnsi="Times New Roman"/>
          <w:sz w:val="28"/>
          <w:szCs w:val="28"/>
        </w:rPr>
        <w:br w:type="page"/>
      </w:r>
    </w:p>
    <w:p w14:paraId="0DC61C65" w14:textId="77777777" w:rsidR="00293F85" w:rsidRPr="000B6FC6" w:rsidRDefault="00293F85" w:rsidP="00581BC3">
      <w:pPr>
        <w:autoSpaceDE w:val="0"/>
        <w:autoSpaceDN w:val="0"/>
        <w:adjustRightInd w:val="0"/>
        <w:spacing w:after="0" w:line="288" w:lineRule="auto"/>
        <w:jc w:val="center"/>
        <w:rPr>
          <w:rFonts w:ascii="Times New Roman" w:hAnsi="Times New Roman"/>
          <w:b/>
          <w:bCs/>
          <w:color w:val="000000"/>
          <w:sz w:val="28"/>
          <w:szCs w:val="28"/>
        </w:rPr>
        <w:sectPr w:rsidR="00293F85" w:rsidRPr="000B6FC6" w:rsidSect="008D790A">
          <w:headerReference w:type="even" r:id="rId8"/>
          <w:headerReference w:type="default" r:id="rId9"/>
          <w:footerReference w:type="even" r:id="rId10"/>
          <w:footerReference w:type="default" r:id="rId11"/>
          <w:headerReference w:type="first" r:id="rId12"/>
          <w:footerReference w:type="first" r:id="rId13"/>
          <w:pgSz w:w="11906" w:h="16838" w:code="9"/>
          <w:pgMar w:top="851" w:right="1274" w:bottom="709" w:left="1134" w:header="1134" w:footer="1134" w:gutter="0"/>
          <w:cols w:space="720"/>
          <w:titlePg/>
          <w:docGrid w:linePitch="299"/>
        </w:sectPr>
      </w:pPr>
    </w:p>
    <w:p w14:paraId="1F7090DA" w14:textId="44036CDC" w:rsidR="00694C60"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0B6FC6">
        <w:rPr>
          <w:rFonts w:ascii="Times New Roman" w:hAnsi="Times New Roman"/>
          <w:b/>
          <w:bCs/>
          <w:color w:val="000000"/>
          <w:sz w:val="28"/>
          <w:szCs w:val="28"/>
        </w:rPr>
        <w:t>I. Проект планировки территории.</w:t>
      </w:r>
      <w:r w:rsidR="00D939A8">
        <w:rPr>
          <w:rFonts w:ascii="Times New Roman" w:hAnsi="Times New Roman"/>
          <w:b/>
          <w:bCs/>
          <w:color w:val="000000"/>
          <w:sz w:val="28"/>
          <w:szCs w:val="28"/>
        </w:rPr>
        <w:t xml:space="preserve"> </w:t>
      </w:r>
      <w:r w:rsidRPr="000B6FC6">
        <w:rPr>
          <w:rFonts w:ascii="Times New Roman" w:hAnsi="Times New Roman"/>
          <w:b/>
          <w:bCs/>
          <w:color w:val="000000"/>
          <w:sz w:val="28"/>
          <w:szCs w:val="28"/>
        </w:rPr>
        <w:t xml:space="preserve">Графическая часть. </w:t>
      </w:r>
    </w:p>
    <w:p w14:paraId="3E8C41FE" w14:textId="66FD5346" w:rsidR="00C05E3F" w:rsidRPr="000B6FC6" w:rsidRDefault="00E650BA" w:rsidP="00581BC3">
      <w:pPr>
        <w:autoSpaceDE w:val="0"/>
        <w:autoSpaceDN w:val="0"/>
        <w:adjustRightInd w:val="0"/>
        <w:spacing w:after="0" w:line="288" w:lineRule="auto"/>
        <w:jc w:val="center"/>
        <w:rPr>
          <w:rFonts w:ascii="Times New Roman" w:hAnsi="Times New Roman"/>
          <w:b/>
          <w:bCs/>
          <w:color w:val="000000"/>
          <w:sz w:val="28"/>
          <w:szCs w:val="28"/>
        </w:rPr>
      </w:pPr>
      <w:r w:rsidRPr="000B6FC6">
        <w:rPr>
          <w:rFonts w:ascii="Times New Roman" w:hAnsi="Times New Roman"/>
          <w:b/>
          <w:bCs/>
          <w:color w:val="000000"/>
          <w:sz w:val="28"/>
          <w:szCs w:val="28"/>
        </w:rPr>
        <w:t>Чертеж красных линий</w:t>
      </w:r>
      <w:r w:rsidR="009D2543" w:rsidRPr="000B6FC6">
        <w:rPr>
          <w:rFonts w:ascii="Times New Roman" w:hAnsi="Times New Roman"/>
          <w:b/>
          <w:bCs/>
          <w:color w:val="000000"/>
          <w:sz w:val="28"/>
          <w:szCs w:val="28"/>
        </w:rPr>
        <w:t>. Чертеж</w:t>
      </w:r>
      <w:r w:rsidRPr="000B6FC6">
        <w:rPr>
          <w:rFonts w:ascii="Times New Roman" w:hAnsi="Times New Roman"/>
          <w:b/>
          <w:bCs/>
          <w:color w:val="000000"/>
          <w:sz w:val="28"/>
          <w:szCs w:val="28"/>
        </w:rPr>
        <w:t xml:space="preserve"> границ зон планируемого размещения линейн</w:t>
      </w:r>
      <w:r w:rsidR="009D2543" w:rsidRPr="000B6FC6">
        <w:rPr>
          <w:rFonts w:ascii="Times New Roman" w:hAnsi="Times New Roman"/>
          <w:b/>
          <w:bCs/>
          <w:color w:val="000000"/>
          <w:sz w:val="28"/>
          <w:szCs w:val="28"/>
        </w:rPr>
        <w:t>ых</w:t>
      </w:r>
      <w:r w:rsidRPr="000B6FC6">
        <w:rPr>
          <w:rFonts w:ascii="Times New Roman" w:hAnsi="Times New Roman"/>
          <w:b/>
          <w:bCs/>
          <w:color w:val="000000"/>
          <w:sz w:val="28"/>
          <w:szCs w:val="28"/>
        </w:rPr>
        <w:t xml:space="preserve"> объект</w:t>
      </w:r>
      <w:r w:rsidR="009D2543" w:rsidRPr="000B6FC6">
        <w:rPr>
          <w:rFonts w:ascii="Times New Roman" w:hAnsi="Times New Roman"/>
          <w:b/>
          <w:bCs/>
          <w:color w:val="000000"/>
          <w:sz w:val="28"/>
          <w:szCs w:val="28"/>
        </w:rPr>
        <w:t>ов</w:t>
      </w:r>
      <w:r w:rsidR="000B6FC6" w:rsidRPr="000B6FC6">
        <w:rPr>
          <w:rFonts w:ascii="Times New Roman" w:hAnsi="Times New Roman"/>
          <w:b/>
          <w:bCs/>
          <w:color w:val="000000"/>
          <w:sz w:val="28"/>
          <w:szCs w:val="28"/>
        </w:rPr>
        <w:t xml:space="preserve"> и </w:t>
      </w:r>
      <w:r w:rsidRPr="000B6FC6">
        <w:rPr>
          <w:rFonts w:ascii="Times New Roman" w:hAnsi="Times New Roman"/>
          <w:b/>
          <w:bCs/>
          <w:color w:val="000000"/>
          <w:sz w:val="28"/>
          <w:szCs w:val="28"/>
        </w:rPr>
        <w:t>размещения линейных объектов,</w:t>
      </w:r>
      <w:r w:rsidR="00D51BE8" w:rsidRPr="000B6FC6">
        <w:rPr>
          <w:rFonts w:ascii="Times New Roman" w:hAnsi="Times New Roman"/>
          <w:b/>
          <w:bCs/>
          <w:color w:val="000000"/>
          <w:sz w:val="28"/>
          <w:szCs w:val="28"/>
        </w:rPr>
        <w:t xml:space="preserve"> </w:t>
      </w:r>
      <w:r w:rsidRPr="000B6FC6">
        <w:rPr>
          <w:rFonts w:ascii="Times New Roman" w:hAnsi="Times New Roman"/>
          <w:b/>
          <w:bCs/>
          <w:color w:val="000000"/>
          <w:sz w:val="28"/>
          <w:szCs w:val="28"/>
        </w:rPr>
        <w:t>подлежащих реконструкции в связи с изменени</w:t>
      </w:r>
      <w:r w:rsidR="000B6FC6" w:rsidRPr="000B6FC6">
        <w:rPr>
          <w:rFonts w:ascii="Times New Roman" w:hAnsi="Times New Roman"/>
          <w:b/>
          <w:bCs/>
          <w:color w:val="000000"/>
          <w:sz w:val="28"/>
          <w:szCs w:val="28"/>
        </w:rPr>
        <w:t>е</w:t>
      </w:r>
      <w:r w:rsidRPr="000B6FC6">
        <w:rPr>
          <w:rFonts w:ascii="Times New Roman" w:hAnsi="Times New Roman"/>
          <w:b/>
          <w:bCs/>
          <w:color w:val="000000"/>
          <w:sz w:val="28"/>
          <w:szCs w:val="28"/>
        </w:rPr>
        <w:t>м их местоположения</w:t>
      </w:r>
    </w:p>
    <w:p w14:paraId="4041AF03" w14:textId="1E404A2A" w:rsidR="006E6DBE" w:rsidRDefault="00D939A8" w:rsidP="00AE488B">
      <w:pPr>
        <w:pStyle w:val="a6"/>
        <w:spacing w:after="0" w:line="288" w:lineRule="auto"/>
        <w:ind w:left="0"/>
        <w:jc w:val="center"/>
        <w:rPr>
          <w:rFonts w:ascii="Times New Roman" w:hAnsi="Times New Roman"/>
          <w:b/>
          <w:sz w:val="26"/>
          <w:szCs w:val="26"/>
        </w:rPr>
        <w:sectPr w:rsidR="006E6DBE" w:rsidSect="000B6FC6">
          <w:type w:val="continuous"/>
          <w:pgSz w:w="11906" w:h="16838" w:code="9"/>
          <w:pgMar w:top="851" w:right="1276" w:bottom="709" w:left="1134" w:header="964" w:footer="1134" w:gutter="0"/>
          <w:cols w:space="720"/>
          <w:titlePg/>
          <w:docGrid w:linePitch="299"/>
        </w:sectPr>
      </w:pPr>
      <w:r>
        <w:rPr>
          <w:rFonts w:ascii="Times New Roman" w:hAnsi="Times New Roman"/>
          <w:b/>
          <w:sz w:val="26"/>
          <w:szCs w:val="26"/>
        </w:rPr>
        <w:pict w14:anchorId="2FA2D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624.75pt">
            <v:imagedata r:id="rId14" o:title="Чертеж ППТ А4-001" croptop="321f" cropbottom="518f" cropleft="4387f" cropright="883f"/>
          </v:shape>
        </w:pict>
      </w:r>
    </w:p>
    <w:p w14:paraId="76495F95" w14:textId="77777777" w:rsidR="00CF4D95" w:rsidRPr="000B6FC6" w:rsidRDefault="00894C56" w:rsidP="000F4611">
      <w:pPr>
        <w:pStyle w:val="a6"/>
        <w:numPr>
          <w:ilvl w:val="0"/>
          <w:numId w:val="46"/>
        </w:numPr>
        <w:spacing w:after="0" w:line="288" w:lineRule="auto"/>
        <w:jc w:val="center"/>
        <w:rPr>
          <w:rFonts w:ascii="Times New Roman" w:hAnsi="Times New Roman"/>
          <w:b/>
          <w:sz w:val="28"/>
          <w:szCs w:val="28"/>
        </w:rPr>
      </w:pPr>
      <w:r w:rsidRPr="000B6FC6">
        <w:rPr>
          <w:rFonts w:ascii="Times New Roman" w:hAnsi="Times New Roman"/>
          <w:b/>
          <w:sz w:val="28"/>
          <w:szCs w:val="28"/>
        </w:rPr>
        <w:t>Положение о размещении линейного объекта</w:t>
      </w:r>
    </w:p>
    <w:p w14:paraId="4D647F39" w14:textId="77777777" w:rsidR="0040146D" w:rsidRPr="000B6FC6" w:rsidRDefault="0040146D" w:rsidP="00581BC3">
      <w:pPr>
        <w:widowControl w:val="0"/>
        <w:spacing w:after="0" w:line="288" w:lineRule="auto"/>
        <w:ind w:firstLine="709"/>
        <w:jc w:val="both"/>
        <w:rPr>
          <w:rFonts w:ascii="Times New Roman" w:hAnsi="Times New Roman"/>
          <w:bCs/>
          <w:sz w:val="28"/>
          <w:szCs w:val="28"/>
        </w:rPr>
      </w:pPr>
    </w:p>
    <w:p w14:paraId="738840AC" w14:textId="51D1E995" w:rsidR="00996F0D" w:rsidRPr="000B6FC6" w:rsidRDefault="009D2543"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bCs/>
          <w:sz w:val="28"/>
          <w:szCs w:val="28"/>
        </w:rPr>
        <w:t xml:space="preserve">Проект планировки территории подготовлен в соответствии </w:t>
      </w:r>
      <w:r w:rsidR="009D1C8C" w:rsidRPr="000B6FC6">
        <w:rPr>
          <w:rFonts w:ascii="Times New Roman" w:hAnsi="Times New Roman"/>
          <w:bCs/>
          <w:sz w:val="28"/>
          <w:szCs w:val="28"/>
        </w:rPr>
        <w:t>с Договором на разработку проекта планировки и межевания территории линейного сооружения от 01.03.2023 №1045</w:t>
      </w:r>
      <w:r w:rsidRPr="000B6FC6">
        <w:rPr>
          <w:rFonts w:ascii="Times New Roman" w:hAnsi="Times New Roman"/>
          <w:bCs/>
          <w:sz w:val="28"/>
          <w:szCs w:val="28"/>
        </w:rPr>
        <w:t>, предусматривающие размещение территории «</w:t>
      </w:r>
      <w:r w:rsidR="00AE488B" w:rsidRPr="000B6FC6">
        <w:rPr>
          <w:rFonts w:ascii="Times New Roman" w:hAnsi="Times New Roman"/>
          <w:bCs/>
          <w:sz w:val="28"/>
          <w:szCs w:val="28"/>
        </w:rPr>
        <w:t>Реконструкция участка водопровода по ул.Мавлютова от ул.Гарифьянова до ул.Сыртлановой</w:t>
      </w:r>
      <w:r w:rsidRPr="000B6FC6">
        <w:rPr>
          <w:rFonts w:ascii="Times New Roman" w:hAnsi="Times New Roman"/>
          <w:bCs/>
          <w:sz w:val="28"/>
          <w:szCs w:val="28"/>
        </w:rPr>
        <w:t>» на территории муниципального образования г.Казань Республики Татарстан, а также в соответствии с действующим законодательством.</w:t>
      </w:r>
      <w:r w:rsidR="00700E7B" w:rsidRPr="000B6FC6">
        <w:rPr>
          <w:rFonts w:ascii="Times New Roman" w:hAnsi="Times New Roman"/>
          <w:sz w:val="28"/>
          <w:szCs w:val="28"/>
        </w:rPr>
        <w:t xml:space="preserve"> </w:t>
      </w:r>
    </w:p>
    <w:p w14:paraId="06F09787" w14:textId="0C0B842D" w:rsidR="000F4611" w:rsidRPr="000B6FC6" w:rsidRDefault="000F4611"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Проектирование ведется на территории муниципального образования г.Казань Республики Татарстан</w:t>
      </w:r>
      <w:r w:rsidR="005D6383" w:rsidRPr="000B6FC6">
        <w:rPr>
          <w:rFonts w:ascii="Times New Roman" w:hAnsi="Times New Roman"/>
          <w:sz w:val="28"/>
          <w:szCs w:val="28"/>
        </w:rPr>
        <w:t xml:space="preserve">. В административном отношении участок водопровода находится в Советском районе, проходит по </w:t>
      </w:r>
      <w:r w:rsidR="00AE488B" w:rsidRPr="000B6FC6">
        <w:rPr>
          <w:rFonts w:ascii="Times New Roman" w:hAnsi="Times New Roman"/>
          <w:sz w:val="28"/>
          <w:szCs w:val="28"/>
        </w:rPr>
        <w:t>ул.Мавлютова, от ул. Гарифьянова до ул. Сыртлановой</w:t>
      </w:r>
      <w:r w:rsidR="005D6383" w:rsidRPr="000B6FC6">
        <w:rPr>
          <w:rFonts w:ascii="Times New Roman" w:hAnsi="Times New Roman"/>
          <w:sz w:val="28"/>
          <w:szCs w:val="28"/>
        </w:rPr>
        <w:t>.</w:t>
      </w:r>
    </w:p>
    <w:p w14:paraId="7DA00EE5" w14:textId="77777777" w:rsidR="009D1C8C" w:rsidRPr="000B6FC6" w:rsidRDefault="009D1C8C"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p>
    <w:p w14:paraId="6AFEA320" w14:textId="120A6F66" w:rsidR="005D6383" w:rsidRPr="000B6FC6" w:rsidRDefault="005D6383"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 xml:space="preserve">В границах проекта планировки территории, земельные участки, попадающие под изъятие и резервирование для государственных или муниципальных нужд отсутствуют. </w:t>
      </w:r>
    </w:p>
    <w:p w14:paraId="532FE45A" w14:textId="0DFB1DB4" w:rsidR="00894C56" w:rsidRPr="000B6FC6" w:rsidRDefault="00894C56" w:rsidP="00581BC3">
      <w:pPr>
        <w:widowControl w:val="0"/>
        <w:spacing w:after="0" w:line="288" w:lineRule="auto"/>
        <w:ind w:firstLine="709"/>
        <w:jc w:val="both"/>
        <w:rPr>
          <w:rFonts w:ascii="Times New Roman" w:hAnsi="Times New Roman"/>
          <w:bCs/>
          <w:sz w:val="28"/>
          <w:szCs w:val="28"/>
        </w:rPr>
      </w:pPr>
      <w:r w:rsidRPr="000B6FC6">
        <w:rPr>
          <w:rFonts w:ascii="Times New Roman" w:hAnsi="Times New Roman"/>
          <w:bCs/>
          <w:sz w:val="28"/>
          <w:szCs w:val="28"/>
        </w:rPr>
        <w:t xml:space="preserve">Площадь территории планируемого размещения линейного объекта составляет </w:t>
      </w:r>
      <w:r w:rsidR="00AE488B" w:rsidRPr="000B6FC6">
        <w:rPr>
          <w:rFonts w:ascii="Times New Roman" w:hAnsi="Times New Roman"/>
          <w:bCs/>
          <w:sz w:val="28"/>
          <w:szCs w:val="28"/>
        </w:rPr>
        <w:t>1808</w:t>
      </w:r>
      <w:r w:rsidRPr="000B6FC6">
        <w:rPr>
          <w:rFonts w:ascii="Times New Roman" w:hAnsi="Times New Roman"/>
          <w:bCs/>
          <w:sz w:val="28"/>
          <w:szCs w:val="28"/>
        </w:rPr>
        <w:t xml:space="preserve"> кв.м</w:t>
      </w:r>
      <w:r w:rsidR="00094189" w:rsidRPr="000B6FC6">
        <w:rPr>
          <w:rFonts w:ascii="Times New Roman" w:hAnsi="Times New Roman"/>
          <w:bCs/>
          <w:sz w:val="28"/>
          <w:szCs w:val="28"/>
        </w:rPr>
        <w:t>.</w:t>
      </w:r>
    </w:p>
    <w:p w14:paraId="6F582CC8" w14:textId="77777777" w:rsidR="00581BC3" w:rsidRPr="000B6FC6" w:rsidRDefault="00581BC3" w:rsidP="00581BC3">
      <w:pPr>
        <w:widowControl w:val="0"/>
        <w:spacing w:after="0" w:line="288" w:lineRule="auto"/>
        <w:ind w:firstLine="709"/>
        <w:jc w:val="both"/>
        <w:rPr>
          <w:rFonts w:ascii="Times New Roman" w:hAnsi="Times New Roman"/>
          <w:bCs/>
          <w:sz w:val="28"/>
          <w:szCs w:val="28"/>
        </w:rPr>
      </w:pPr>
      <w:r w:rsidRPr="000B6FC6">
        <w:rPr>
          <w:rFonts w:ascii="Times New Roman" w:hAnsi="Times New Roman"/>
          <w:bCs/>
          <w:sz w:val="28"/>
          <w:szCs w:val="28"/>
        </w:rPr>
        <w:t>Трубы водопровода приняты:</w:t>
      </w:r>
    </w:p>
    <w:p w14:paraId="24BAD790" w14:textId="1C2226FC" w:rsidR="00581BC3" w:rsidRPr="000B6FC6" w:rsidRDefault="00581BC3" w:rsidP="00581BC3">
      <w:pPr>
        <w:widowControl w:val="0"/>
        <w:spacing w:after="0" w:line="288" w:lineRule="auto"/>
        <w:ind w:firstLine="709"/>
        <w:jc w:val="both"/>
        <w:rPr>
          <w:rFonts w:ascii="Times New Roman" w:hAnsi="Times New Roman"/>
          <w:bCs/>
          <w:sz w:val="28"/>
          <w:szCs w:val="28"/>
        </w:rPr>
      </w:pPr>
      <w:r w:rsidRPr="000B6FC6">
        <w:rPr>
          <w:rFonts w:ascii="Times New Roman" w:hAnsi="Times New Roman"/>
          <w:bCs/>
          <w:sz w:val="28"/>
          <w:szCs w:val="28"/>
        </w:rPr>
        <w:t xml:space="preserve">- полиэтиленовые марки ПЭ 100 SDR11 по ГОСТ 18599-2001 - </w:t>
      </w:r>
      <w:r w:rsidRPr="000B6FC6">
        <w:rPr>
          <w:rFonts w:ascii="Cambria Math" w:hAnsi="Cambria Math" w:cs="Cambria Math"/>
          <w:bCs/>
          <w:sz w:val="28"/>
          <w:szCs w:val="28"/>
        </w:rPr>
        <w:t>∅</w:t>
      </w:r>
      <w:r w:rsidR="00AE488B" w:rsidRPr="000B6FC6">
        <w:rPr>
          <w:rFonts w:ascii="Times New Roman" w:hAnsi="Times New Roman"/>
          <w:bCs/>
          <w:sz w:val="28"/>
          <w:szCs w:val="28"/>
        </w:rPr>
        <w:t xml:space="preserve">630 </w:t>
      </w:r>
      <w:r w:rsidRPr="000B6FC6">
        <w:rPr>
          <w:rFonts w:ascii="Times New Roman" w:hAnsi="Times New Roman"/>
          <w:bCs/>
          <w:sz w:val="28"/>
          <w:szCs w:val="28"/>
        </w:rPr>
        <w:t xml:space="preserve">– при прокладке труб методом ГНБ. </w:t>
      </w:r>
    </w:p>
    <w:p w14:paraId="2EEC8029" w14:textId="77777777" w:rsidR="00CC7B13" w:rsidRPr="000B6FC6" w:rsidRDefault="00CC7B13" w:rsidP="00581BC3">
      <w:pPr>
        <w:widowControl w:val="0"/>
        <w:spacing w:after="0" w:line="288" w:lineRule="auto"/>
        <w:ind w:firstLine="709"/>
        <w:jc w:val="both"/>
        <w:rPr>
          <w:rFonts w:ascii="Times New Roman" w:hAnsi="Times New Roman"/>
          <w:bCs/>
          <w:sz w:val="28"/>
          <w:szCs w:val="28"/>
        </w:rPr>
      </w:pPr>
      <w:r w:rsidRPr="000B6FC6">
        <w:rPr>
          <w:rFonts w:ascii="Times New Roman" w:hAnsi="Times New Roman"/>
          <w:bCs/>
          <w:sz w:val="28"/>
          <w:szCs w:val="28"/>
        </w:rPr>
        <w:t>Водопровод прокладывается методом ГНБ в футлярах, в местах установки технического оборудования для бурения скважин – открытым способом.</w:t>
      </w:r>
    </w:p>
    <w:p w14:paraId="41FD7E5C" w14:textId="204AB727" w:rsidR="00581BC3" w:rsidRPr="000B6FC6" w:rsidRDefault="00581BC3" w:rsidP="00581BC3">
      <w:pPr>
        <w:widowControl w:val="0"/>
        <w:spacing w:after="0" w:line="288" w:lineRule="auto"/>
        <w:ind w:firstLine="709"/>
        <w:jc w:val="both"/>
        <w:rPr>
          <w:rFonts w:ascii="Times New Roman" w:hAnsi="Times New Roman"/>
          <w:bCs/>
          <w:sz w:val="28"/>
          <w:szCs w:val="28"/>
        </w:rPr>
      </w:pPr>
      <w:r w:rsidRPr="000B6FC6">
        <w:rPr>
          <w:rFonts w:ascii="Times New Roman" w:hAnsi="Times New Roman"/>
          <w:bCs/>
          <w:sz w:val="28"/>
          <w:szCs w:val="28"/>
        </w:rPr>
        <w:t xml:space="preserve">Протяженность сети с ответвлениями на подключения составляет </w:t>
      </w:r>
      <w:r w:rsidR="00AE488B" w:rsidRPr="000B6FC6">
        <w:rPr>
          <w:rFonts w:ascii="Times New Roman" w:hAnsi="Times New Roman"/>
          <w:bCs/>
          <w:sz w:val="28"/>
          <w:szCs w:val="28"/>
        </w:rPr>
        <w:t>181,15</w:t>
      </w:r>
      <w:r w:rsidRPr="000B6FC6">
        <w:rPr>
          <w:rFonts w:ascii="Times New Roman" w:hAnsi="Times New Roman"/>
          <w:bCs/>
          <w:sz w:val="28"/>
          <w:szCs w:val="28"/>
        </w:rPr>
        <w:t xml:space="preserve"> метр</w:t>
      </w:r>
      <w:r w:rsidR="00F941CC" w:rsidRPr="000B6FC6">
        <w:rPr>
          <w:rFonts w:ascii="Times New Roman" w:hAnsi="Times New Roman"/>
          <w:bCs/>
          <w:sz w:val="28"/>
          <w:szCs w:val="28"/>
        </w:rPr>
        <w:t>ов</w:t>
      </w:r>
      <w:r w:rsidRPr="000B6FC6">
        <w:rPr>
          <w:rFonts w:ascii="Times New Roman" w:hAnsi="Times New Roman"/>
          <w:bCs/>
          <w:sz w:val="28"/>
          <w:szCs w:val="28"/>
        </w:rPr>
        <w:t>.</w:t>
      </w:r>
    </w:p>
    <w:p w14:paraId="34E5649E" w14:textId="77777777" w:rsidR="000D4B2B" w:rsidRPr="000B6FC6" w:rsidRDefault="000D4B2B" w:rsidP="00581BC3">
      <w:pPr>
        <w:widowControl w:val="0"/>
        <w:spacing w:after="0" w:line="288" w:lineRule="auto"/>
        <w:ind w:firstLine="709"/>
        <w:jc w:val="both"/>
        <w:rPr>
          <w:rFonts w:ascii="Times New Roman" w:hAnsi="Times New Roman"/>
          <w:bCs/>
          <w:sz w:val="28"/>
          <w:szCs w:val="28"/>
        </w:rPr>
      </w:pPr>
    </w:p>
    <w:p w14:paraId="5F51C907" w14:textId="77777777" w:rsidR="00700E7B" w:rsidRPr="000B6FC6" w:rsidRDefault="00700E7B" w:rsidP="00581BC3">
      <w:pPr>
        <w:spacing w:after="0" w:line="288" w:lineRule="auto"/>
        <w:ind w:left="142" w:right="112" w:firstLine="567"/>
        <w:jc w:val="center"/>
        <w:rPr>
          <w:rFonts w:ascii="Times New Roman" w:hAnsi="Times New Roman"/>
          <w:b/>
          <w:bCs/>
          <w:sz w:val="28"/>
          <w:szCs w:val="28"/>
        </w:rPr>
      </w:pPr>
      <w:r w:rsidRPr="000B6FC6">
        <w:rPr>
          <w:rFonts w:ascii="Times New Roman" w:hAnsi="Times New Roman"/>
          <w:b/>
          <w:bCs/>
          <w:sz w:val="28"/>
          <w:szCs w:val="28"/>
        </w:rPr>
        <w:t>Инженерно-техническое обеспечение территории</w:t>
      </w:r>
    </w:p>
    <w:p w14:paraId="32D715AE" w14:textId="77777777" w:rsidR="009D1C8C" w:rsidRPr="000B6FC6" w:rsidRDefault="009D1C8C"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32A23557" w14:textId="27838171" w:rsidR="00191838" w:rsidRDefault="00750F8A"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В проекте планировки</w:t>
      </w:r>
      <w:r w:rsidR="00581BC3" w:rsidRPr="000B6FC6">
        <w:rPr>
          <w:rFonts w:ascii="Times New Roman" w:hAnsi="Times New Roman"/>
          <w:sz w:val="28"/>
          <w:szCs w:val="28"/>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 </w:t>
      </w:r>
    </w:p>
    <w:p w14:paraId="7B099849" w14:textId="77777777" w:rsidR="000B6FC6" w:rsidRPr="000B6FC6" w:rsidRDefault="000B6FC6" w:rsidP="00581BC3">
      <w:pPr>
        <w:widowControl w:val="0"/>
        <w:spacing w:after="0" w:line="288" w:lineRule="auto"/>
        <w:ind w:firstLine="709"/>
        <w:jc w:val="both"/>
        <w:rPr>
          <w:rFonts w:ascii="Times New Roman" w:hAnsi="Times New Roman"/>
          <w:sz w:val="28"/>
          <w:szCs w:val="28"/>
        </w:rPr>
      </w:pPr>
    </w:p>
    <w:p w14:paraId="13E50A86" w14:textId="77777777" w:rsidR="00894C56" w:rsidRPr="000B6FC6" w:rsidRDefault="00894C56" w:rsidP="00581BC3">
      <w:pPr>
        <w:widowControl w:val="0"/>
        <w:spacing w:after="0" w:line="288" w:lineRule="auto"/>
        <w:ind w:firstLine="720"/>
        <w:jc w:val="center"/>
        <w:rPr>
          <w:rFonts w:ascii="Times New Roman" w:hAnsi="Times New Roman"/>
          <w:b/>
          <w:sz w:val="28"/>
          <w:szCs w:val="28"/>
        </w:rPr>
      </w:pPr>
      <w:r w:rsidRPr="000B6FC6">
        <w:rPr>
          <w:rFonts w:ascii="Times New Roman" w:hAnsi="Times New Roman"/>
          <w:b/>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54D167D5" w14:textId="77777777" w:rsidR="00894C56" w:rsidRPr="000B6FC6" w:rsidRDefault="00894C56" w:rsidP="00581BC3">
      <w:pPr>
        <w:widowControl w:val="0"/>
        <w:spacing w:after="0" w:line="288" w:lineRule="auto"/>
        <w:ind w:firstLine="709"/>
        <w:jc w:val="both"/>
        <w:rPr>
          <w:rFonts w:ascii="Times New Roman" w:hAnsi="Times New Roman"/>
          <w:bCs/>
          <w:sz w:val="28"/>
          <w:szCs w:val="28"/>
        </w:rPr>
      </w:pPr>
      <w:r w:rsidRPr="000B6FC6">
        <w:rPr>
          <w:rFonts w:ascii="Times New Roman" w:hAnsi="Times New Roman"/>
          <w:bCs/>
          <w:sz w:val="28"/>
          <w:szCs w:val="28"/>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0893637" w14:textId="77777777" w:rsidR="00581BC3" w:rsidRPr="000B6FC6" w:rsidRDefault="00581BC3" w:rsidP="00581BC3">
      <w:pPr>
        <w:widowControl w:val="0"/>
        <w:spacing w:after="0" w:line="288" w:lineRule="auto"/>
        <w:ind w:firstLine="709"/>
        <w:jc w:val="both"/>
        <w:rPr>
          <w:rFonts w:ascii="Times New Roman" w:hAnsi="Times New Roman"/>
          <w:bCs/>
          <w:sz w:val="28"/>
          <w:szCs w:val="28"/>
        </w:rPr>
      </w:pPr>
    </w:p>
    <w:p w14:paraId="2AF19BAC" w14:textId="77777777" w:rsidR="00894C56" w:rsidRPr="000B6FC6" w:rsidRDefault="00894C56" w:rsidP="00581BC3">
      <w:pPr>
        <w:widowControl w:val="0"/>
        <w:spacing w:after="0" w:line="288" w:lineRule="auto"/>
        <w:jc w:val="center"/>
        <w:rPr>
          <w:rFonts w:ascii="Times New Roman" w:hAnsi="Times New Roman"/>
          <w:b/>
          <w:sz w:val="28"/>
          <w:szCs w:val="28"/>
        </w:rPr>
      </w:pPr>
      <w:r w:rsidRPr="000B6FC6">
        <w:rPr>
          <w:rFonts w:ascii="Times New Roman" w:hAnsi="Times New Roman"/>
          <w:b/>
          <w:sz w:val="28"/>
          <w:szCs w:val="28"/>
        </w:rPr>
        <w:t xml:space="preserve">Информация о необходимости осуществления </w:t>
      </w:r>
    </w:p>
    <w:p w14:paraId="11EDD81A" w14:textId="77777777" w:rsidR="00894C56" w:rsidRPr="000B6FC6" w:rsidRDefault="00894C56" w:rsidP="00581BC3">
      <w:pPr>
        <w:widowControl w:val="0"/>
        <w:spacing w:after="0" w:line="288" w:lineRule="auto"/>
        <w:jc w:val="center"/>
        <w:rPr>
          <w:rFonts w:ascii="Times New Roman" w:hAnsi="Times New Roman"/>
          <w:b/>
          <w:sz w:val="28"/>
          <w:szCs w:val="28"/>
        </w:rPr>
      </w:pPr>
      <w:r w:rsidRPr="000B6FC6">
        <w:rPr>
          <w:rFonts w:ascii="Times New Roman" w:hAnsi="Times New Roman"/>
          <w:b/>
          <w:sz w:val="28"/>
          <w:szCs w:val="28"/>
        </w:rPr>
        <w:t>мероприятий по охране окружающей среды</w:t>
      </w:r>
    </w:p>
    <w:p w14:paraId="6C88086A" w14:textId="77777777" w:rsidR="00894C56" w:rsidRPr="000B6FC6" w:rsidRDefault="00894C56"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В состав природо</w:t>
      </w:r>
      <w:r w:rsidR="00581BC3" w:rsidRPr="000B6FC6">
        <w:rPr>
          <w:rFonts w:ascii="Times New Roman" w:hAnsi="Times New Roman"/>
          <w:sz w:val="28"/>
          <w:szCs w:val="28"/>
        </w:rPr>
        <w:t>охранных мероприятий на объекте</w:t>
      </w:r>
      <w:r w:rsidR="00160B6C" w:rsidRPr="000B6FC6">
        <w:rPr>
          <w:rFonts w:ascii="Times New Roman" w:hAnsi="Times New Roman"/>
          <w:sz w:val="28"/>
          <w:szCs w:val="28"/>
        </w:rPr>
        <w:t xml:space="preserve"> </w:t>
      </w:r>
      <w:r w:rsidRPr="000B6FC6">
        <w:rPr>
          <w:rFonts w:ascii="Times New Roman" w:hAnsi="Times New Roman"/>
          <w:sz w:val="28"/>
          <w:szCs w:val="28"/>
        </w:rPr>
        <w:t>должны быть включены следующие оперативные и предупредительные мероприятия на время планируемых работ:</w:t>
      </w:r>
    </w:p>
    <w:p w14:paraId="39B7BE16" w14:textId="77777777" w:rsidR="00894C56" w:rsidRPr="000B6FC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0B6FC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0B6FC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0B6FC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0B6FC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0B6FC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максимально использовать существующие дороги;</w:t>
      </w:r>
    </w:p>
    <w:p w14:paraId="65789E5A" w14:textId="77777777" w:rsidR="00894C56" w:rsidRPr="000B6FC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проводить мероприятия по восстановлению растительности;</w:t>
      </w:r>
    </w:p>
    <w:p w14:paraId="5F5FC706" w14:textId="77777777" w:rsidR="00894C56" w:rsidRPr="000B6FC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0B6FC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0B6FC6" w:rsidRDefault="00894C56" w:rsidP="00581BC3">
      <w:pPr>
        <w:pStyle w:val="a6"/>
        <w:widowControl w:val="0"/>
        <w:numPr>
          <w:ilvl w:val="0"/>
          <w:numId w:val="34"/>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0B6FC6" w:rsidRDefault="00894C56" w:rsidP="00581BC3">
      <w:pPr>
        <w:pStyle w:val="a6"/>
        <w:widowControl w:val="0"/>
        <w:numPr>
          <w:ilvl w:val="0"/>
          <w:numId w:val="35"/>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организовать сбор и вывоз хозяйственно-бытовых сточных вод;</w:t>
      </w:r>
    </w:p>
    <w:p w14:paraId="4FF10113" w14:textId="77777777" w:rsidR="00894C56" w:rsidRPr="000B6FC6" w:rsidRDefault="00894C56" w:rsidP="00581BC3">
      <w:pPr>
        <w:pStyle w:val="a6"/>
        <w:widowControl w:val="0"/>
        <w:numPr>
          <w:ilvl w:val="0"/>
          <w:numId w:val="36"/>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77777777" w:rsidR="00894C56" w:rsidRPr="000B6FC6" w:rsidRDefault="00894C56"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72E2774" w14:textId="77777777" w:rsidR="00894C56" w:rsidRPr="000B6FC6" w:rsidRDefault="00894C56"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 xml:space="preserve">После проведения работ должны быть прокультивированы нарушенные участки почв. </w:t>
      </w:r>
    </w:p>
    <w:p w14:paraId="00AC5467" w14:textId="77777777" w:rsidR="00894C56" w:rsidRPr="000B6FC6" w:rsidRDefault="00894C56"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В зоне воздействия запрещается:</w:t>
      </w:r>
    </w:p>
    <w:p w14:paraId="6E2E9CED"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перемещать, засыпать, ломать опознавательные и сигнальные знаки;</w:t>
      </w:r>
    </w:p>
    <w:p w14:paraId="0D472211"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устраивать свалки;</w:t>
      </w:r>
    </w:p>
    <w:p w14:paraId="7CF2AFD4"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разводить огонь и размещать какие-либо источники огня;</w:t>
      </w:r>
    </w:p>
    <w:p w14:paraId="05504710"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высаживать деревья и кустарники всех видов;</w:t>
      </w:r>
    </w:p>
    <w:p w14:paraId="73C2EBC7"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складывать материалы;</w:t>
      </w:r>
    </w:p>
    <w:p w14:paraId="17DC2FA0"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устраивать стоянки автомашин;</w:t>
      </w:r>
    </w:p>
    <w:p w14:paraId="751BCA30"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размещать сады и огороды;</w:t>
      </w:r>
    </w:p>
    <w:p w14:paraId="46289510"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производить мелиоративные работы, сооружать оросительные и осушительные системы;</w:t>
      </w:r>
    </w:p>
    <w:p w14:paraId="1DEB69F2"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производить геологические, поисковые, изыскательские работы, не запланированные по графику.</w:t>
      </w:r>
    </w:p>
    <w:p w14:paraId="6B4C284D" w14:textId="77777777" w:rsidR="00894C56" w:rsidRPr="000B6FC6" w:rsidRDefault="00894C56" w:rsidP="00581BC3">
      <w:pPr>
        <w:pStyle w:val="a6"/>
        <w:widowControl w:val="0"/>
        <w:spacing w:after="0" w:line="288" w:lineRule="auto"/>
        <w:ind w:left="0" w:firstLine="709"/>
        <w:jc w:val="both"/>
        <w:rPr>
          <w:rFonts w:ascii="Times New Roman" w:hAnsi="Times New Roman"/>
          <w:sz w:val="28"/>
          <w:szCs w:val="28"/>
        </w:rPr>
      </w:pPr>
      <w:r w:rsidRPr="000B6FC6">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3B3056F"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14:paraId="65E47014"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14:paraId="07AC99AB" w14:textId="77777777" w:rsidR="00894C56" w:rsidRPr="000B6FC6" w:rsidRDefault="00894C56" w:rsidP="00581BC3">
      <w:pPr>
        <w:pStyle w:val="a6"/>
        <w:widowControl w:val="0"/>
        <w:numPr>
          <w:ilvl w:val="0"/>
          <w:numId w:val="37"/>
        </w:numPr>
        <w:spacing w:after="0" w:line="288" w:lineRule="auto"/>
        <w:ind w:left="0" w:firstLine="0"/>
        <w:jc w:val="both"/>
        <w:rPr>
          <w:rFonts w:ascii="Times New Roman" w:hAnsi="Times New Roman"/>
          <w:sz w:val="28"/>
          <w:szCs w:val="28"/>
        </w:rPr>
      </w:pPr>
      <w:r w:rsidRPr="000B6FC6">
        <w:rPr>
          <w:rFonts w:ascii="Times New Roman" w:hAnsi="Times New Roman"/>
          <w:sz w:val="28"/>
          <w:szCs w:val="28"/>
        </w:rPr>
        <w:t>ямы под столбы или котлованы не должны оставаться незакопанными на длительное время.</w:t>
      </w:r>
    </w:p>
    <w:p w14:paraId="038FE5E7" w14:textId="77777777" w:rsidR="00581BC3" w:rsidRPr="000B6FC6" w:rsidRDefault="00581BC3" w:rsidP="00581BC3">
      <w:pPr>
        <w:widowControl w:val="0"/>
        <w:spacing w:after="0" w:line="288" w:lineRule="auto"/>
        <w:jc w:val="both"/>
        <w:rPr>
          <w:rFonts w:ascii="Times New Roman" w:hAnsi="Times New Roman"/>
          <w:sz w:val="28"/>
          <w:szCs w:val="28"/>
        </w:rPr>
      </w:pPr>
    </w:p>
    <w:p w14:paraId="666F09A0" w14:textId="77777777" w:rsidR="00894C56" w:rsidRPr="000B6FC6" w:rsidRDefault="00894C56" w:rsidP="00581BC3">
      <w:pPr>
        <w:widowControl w:val="0"/>
        <w:spacing w:after="0" w:line="288" w:lineRule="auto"/>
        <w:jc w:val="center"/>
        <w:rPr>
          <w:rFonts w:ascii="Times New Roman" w:hAnsi="Times New Roman"/>
          <w:b/>
          <w:sz w:val="28"/>
          <w:szCs w:val="28"/>
        </w:rPr>
      </w:pPr>
      <w:r w:rsidRPr="000B6FC6">
        <w:rPr>
          <w:rFonts w:ascii="Times New Roman" w:hAnsi="Times New Roman"/>
          <w:b/>
          <w:sz w:val="28"/>
          <w:szCs w:val="28"/>
        </w:rPr>
        <w:t>Информация о необходимости осуществления</w:t>
      </w:r>
    </w:p>
    <w:p w14:paraId="4CD127B9" w14:textId="77777777" w:rsidR="00894C56" w:rsidRPr="000B6FC6" w:rsidRDefault="00894C56" w:rsidP="00581BC3">
      <w:pPr>
        <w:widowControl w:val="0"/>
        <w:spacing w:after="0" w:line="288" w:lineRule="auto"/>
        <w:jc w:val="center"/>
        <w:rPr>
          <w:rFonts w:ascii="Times New Roman" w:hAnsi="Times New Roman"/>
          <w:b/>
          <w:sz w:val="28"/>
          <w:szCs w:val="28"/>
        </w:rPr>
      </w:pPr>
      <w:r w:rsidRPr="000B6FC6">
        <w:rPr>
          <w:rFonts w:ascii="Times New Roman" w:hAnsi="Times New Roman"/>
          <w:b/>
          <w:sz w:val="28"/>
          <w:szCs w:val="28"/>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0B6FC6" w:rsidRDefault="00894C56"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54E7FE44" w14:textId="77777777" w:rsidR="00894C56" w:rsidRPr="000B6FC6" w:rsidRDefault="00894C56"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0B6FC6" w:rsidRDefault="00894C56"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 перед вводом объекта в эксплуатацию назначаются ответственные за пожарную безопасность.</w:t>
      </w:r>
    </w:p>
    <w:p w14:paraId="543ACD0B" w14:textId="77777777" w:rsidR="00894C56" w:rsidRPr="000B6FC6" w:rsidRDefault="00894C56"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6ED8F23D" w14:textId="77777777" w:rsidR="00894C56" w:rsidRPr="000B6FC6" w:rsidRDefault="00894C56" w:rsidP="00581BC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77777777" w:rsidR="00894C56" w:rsidRPr="000B6FC6" w:rsidRDefault="00894C56" w:rsidP="00581BC3">
      <w:pPr>
        <w:widowControl w:val="0"/>
        <w:spacing w:after="0" w:line="288" w:lineRule="auto"/>
        <w:ind w:firstLine="709"/>
        <w:jc w:val="both"/>
        <w:rPr>
          <w:rFonts w:ascii="Times New Roman" w:hAnsi="Times New Roman"/>
          <w:bCs/>
          <w:sz w:val="28"/>
          <w:szCs w:val="28"/>
        </w:rPr>
      </w:pPr>
      <w:r w:rsidRPr="000B6FC6">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0D81BBAB" w14:textId="77777777" w:rsidR="000B6FC6" w:rsidRPr="000B6FC6" w:rsidRDefault="00894C56" w:rsidP="00581BC3">
      <w:pPr>
        <w:widowControl w:val="0"/>
        <w:spacing w:after="0" w:line="288" w:lineRule="auto"/>
        <w:ind w:firstLine="709"/>
        <w:jc w:val="both"/>
        <w:rPr>
          <w:rFonts w:ascii="Times New Roman" w:hAnsi="Times New Roman"/>
          <w:bCs/>
          <w:sz w:val="28"/>
          <w:szCs w:val="28"/>
        </w:rPr>
      </w:pPr>
      <w:r w:rsidRPr="000B6FC6">
        <w:rPr>
          <w:rFonts w:ascii="Times New Roman" w:hAnsi="Times New Roman"/>
          <w:bCs/>
          <w:sz w:val="28"/>
          <w:szCs w:val="28"/>
        </w:rPr>
        <w:t xml:space="preserve">Ближайшим подразделением пожарной охраны к территории проектируемого линейного объекта является пожарная часть № </w:t>
      </w:r>
      <w:r w:rsidR="00E462F2" w:rsidRPr="000B6FC6">
        <w:rPr>
          <w:rFonts w:ascii="Times New Roman" w:hAnsi="Times New Roman"/>
          <w:bCs/>
          <w:sz w:val="28"/>
          <w:szCs w:val="28"/>
        </w:rPr>
        <w:t>7</w:t>
      </w:r>
      <w:r w:rsidRPr="000B6FC6">
        <w:rPr>
          <w:rFonts w:ascii="Times New Roman" w:hAnsi="Times New Roman"/>
          <w:bCs/>
          <w:sz w:val="28"/>
          <w:szCs w:val="28"/>
        </w:rPr>
        <w:t xml:space="preserve">, </w:t>
      </w:r>
      <w:r w:rsidR="000B6FC6" w:rsidRPr="000B6FC6">
        <w:rPr>
          <w:rFonts w:ascii="Times New Roman" w:hAnsi="Times New Roman"/>
          <w:bCs/>
          <w:sz w:val="28"/>
          <w:szCs w:val="28"/>
        </w:rPr>
        <w:t>по ул. Кул Гали, д.4</w:t>
      </w:r>
      <w:r w:rsidRPr="000B6FC6">
        <w:rPr>
          <w:rFonts w:ascii="Times New Roman" w:hAnsi="Times New Roman"/>
          <w:bCs/>
          <w:sz w:val="28"/>
          <w:szCs w:val="28"/>
        </w:rPr>
        <w:t>.</w:t>
      </w:r>
    </w:p>
    <w:p w14:paraId="01187CF5" w14:textId="77777777" w:rsidR="000B6FC6" w:rsidRDefault="000B6FC6" w:rsidP="00581BC3">
      <w:pPr>
        <w:widowControl w:val="0"/>
        <w:spacing w:after="0" w:line="288" w:lineRule="auto"/>
        <w:jc w:val="center"/>
        <w:rPr>
          <w:rFonts w:ascii="Times New Roman" w:hAnsi="Times New Roman"/>
          <w:b/>
          <w:bCs/>
          <w:sz w:val="28"/>
          <w:szCs w:val="28"/>
        </w:rPr>
      </w:pPr>
    </w:p>
    <w:p w14:paraId="00FD75AF" w14:textId="7B0EC7EB" w:rsidR="00894C56" w:rsidRPr="000B6FC6" w:rsidRDefault="00894C56" w:rsidP="00581BC3">
      <w:pPr>
        <w:widowControl w:val="0"/>
        <w:spacing w:after="0" w:line="288" w:lineRule="auto"/>
        <w:jc w:val="center"/>
        <w:rPr>
          <w:rFonts w:ascii="Times New Roman" w:hAnsi="Times New Roman"/>
          <w:b/>
          <w:bCs/>
          <w:sz w:val="28"/>
          <w:szCs w:val="28"/>
        </w:rPr>
      </w:pPr>
      <w:r w:rsidRPr="000B6FC6">
        <w:rPr>
          <w:rFonts w:ascii="Times New Roman" w:hAnsi="Times New Roman"/>
          <w:b/>
          <w:bCs/>
          <w:sz w:val="28"/>
          <w:szCs w:val="28"/>
        </w:rPr>
        <w:t>Мероприятия по гражданской обороне</w:t>
      </w:r>
    </w:p>
    <w:p w14:paraId="40D37E76" w14:textId="430E0B69" w:rsidR="000D1047" w:rsidRPr="006F0E36" w:rsidRDefault="00894C56" w:rsidP="006F0E36">
      <w:pPr>
        <w:widowControl w:val="0"/>
        <w:spacing w:after="0" w:line="288" w:lineRule="auto"/>
        <w:ind w:firstLine="709"/>
        <w:jc w:val="center"/>
        <w:rPr>
          <w:rFonts w:ascii="Times New Roman" w:hAnsi="Times New Roman"/>
          <w:b/>
          <w:sz w:val="28"/>
          <w:szCs w:val="28"/>
        </w:rPr>
      </w:pPr>
      <w:r w:rsidRPr="000B6FC6">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00C00A6E" w:rsidRPr="000B6FC6">
        <w:rPr>
          <w:rFonts w:ascii="Times New Roman" w:hAnsi="Times New Roman"/>
          <w:bCs/>
          <w:sz w:val="28"/>
          <w:szCs w:val="28"/>
        </w:rPr>
        <w:br w:type="page"/>
      </w:r>
      <w:r w:rsidR="000D1047" w:rsidRPr="007A1119">
        <w:rPr>
          <w:rFonts w:ascii="Times New Roman" w:hAnsi="Times New Roman"/>
          <w:b/>
          <w:sz w:val="26"/>
          <w:szCs w:val="26"/>
          <w:lang w:val="en-US"/>
        </w:rPr>
        <w:t>III</w:t>
      </w:r>
      <w:r w:rsidR="000D1047" w:rsidRPr="007A1119">
        <w:rPr>
          <w:rFonts w:ascii="Times New Roman" w:hAnsi="Times New Roman"/>
          <w:b/>
          <w:sz w:val="26"/>
          <w:szCs w:val="26"/>
        </w:rPr>
        <w:t xml:space="preserve">. </w:t>
      </w:r>
      <w:r w:rsidR="000D1047" w:rsidRPr="006F0E36">
        <w:rPr>
          <w:rFonts w:ascii="Times New Roman" w:hAnsi="Times New Roman"/>
          <w:b/>
          <w:sz w:val="28"/>
          <w:szCs w:val="28"/>
        </w:rPr>
        <w:t>Проект межевания территории. Графическая част</w:t>
      </w:r>
      <w:bookmarkStart w:id="0" w:name="_GoBack"/>
      <w:bookmarkEnd w:id="0"/>
      <w:r w:rsidR="000D1047" w:rsidRPr="006F0E36">
        <w:rPr>
          <w:rFonts w:ascii="Times New Roman" w:hAnsi="Times New Roman"/>
          <w:b/>
          <w:sz w:val="28"/>
          <w:szCs w:val="28"/>
        </w:rPr>
        <w:t>ь.</w:t>
      </w:r>
    </w:p>
    <w:p w14:paraId="0CA739F4" w14:textId="33B4551A" w:rsidR="000D1047" w:rsidRPr="007A1119" w:rsidRDefault="000D1047" w:rsidP="006F0E36">
      <w:pPr>
        <w:widowControl w:val="0"/>
        <w:spacing w:after="0" w:line="288" w:lineRule="auto"/>
        <w:ind w:left="709"/>
        <w:jc w:val="center"/>
        <w:rPr>
          <w:rFonts w:ascii="Times New Roman" w:hAnsi="Times New Roman"/>
          <w:b/>
          <w:sz w:val="26"/>
          <w:szCs w:val="26"/>
        </w:rPr>
      </w:pPr>
      <w:r w:rsidRPr="006F0E36">
        <w:rPr>
          <w:rFonts w:ascii="Times New Roman" w:hAnsi="Times New Roman"/>
          <w:b/>
          <w:sz w:val="28"/>
          <w:szCs w:val="28"/>
        </w:rPr>
        <w:t>Чертеж межевания территории</w:t>
      </w:r>
    </w:p>
    <w:p w14:paraId="3A276646" w14:textId="7FB163F4" w:rsidR="009B489B" w:rsidRDefault="00D939A8" w:rsidP="0020339E">
      <w:pPr>
        <w:widowControl w:val="0"/>
        <w:spacing w:after="0" w:line="264" w:lineRule="auto"/>
        <w:ind w:left="142"/>
        <w:jc w:val="center"/>
        <w:rPr>
          <w:rFonts w:ascii="Times New Roman" w:hAnsi="Times New Roman"/>
          <w:b/>
          <w:sz w:val="26"/>
          <w:szCs w:val="26"/>
        </w:rPr>
      </w:pPr>
      <w:r>
        <w:rPr>
          <w:rFonts w:ascii="Times New Roman" w:hAnsi="Times New Roman"/>
          <w:b/>
          <w:sz w:val="26"/>
          <w:szCs w:val="26"/>
        </w:rPr>
        <w:pict w14:anchorId="74854729">
          <v:shape id="_x0000_i1026" type="#_x0000_t75" style="width:459pt;height:699pt">
            <v:imagedata r:id="rId15" o:title="Чертеж ПМТ А4-001" croptop="581f" cropleft="5030f"/>
          </v:shape>
        </w:pict>
      </w:r>
    </w:p>
    <w:p w14:paraId="25B3F580" w14:textId="77777777" w:rsidR="000D1047" w:rsidRPr="000B6FC6" w:rsidRDefault="00BC3FF9" w:rsidP="00581BC3">
      <w:pPr>
        <w:spacing w:after="0" w:line="288" w:lineRule="auto"/>
        <w:jc w:val="center"/>
        <w:rPr>
          <w:rFonts w:ascii="Times New Roman" w:hAnsi="Times New Roman"/>
          <w:b/>
          <w:sz w:val="28"/>
          <w:szCs w:val="28"/>
        </w:rPr>
      </w:pPr>
      <w:r w:rsidRPr="007A1119">
        <w:rPr>
          <w:rFonts w:ascii="Times New Roman" w:hAnsi="Times New Roman"/>
          <w:b/>
          <w:sz w:val="26"/>
          <w:szCs w:val="26"/>
          <w:lang w:val="en-US"/>
        </w:rPr>
        <w:t>IV</w:t>
      </w:r>
      <w:r w:rsidR="000D1047" w:rsidRPr="007A1119">
        <w:rPr>
          <w:rFonts w:ascii="Times New Roman" w:hAnsi="Times New Roman"/>
          <w:b/>
          <w:sz w:val="26"/>
          <w:szCs w:val="26"/>
        </w:rPr>
        <w:t xml:space="preserve">. </w:t>
      </w:r>
      <w:r w:rsidR="000D1047" w:rsidRPr="000B6FC6">
        <w:rPr>
          <w:rFonts w:ascii="Times New Roman" w:hAnsi="Times New Roman"/>
          <w:b/>
          <w:sz w:val="28"/>
          <w:szCs w:val="28"/>
        </w:rPr>
        <w:t>Проект межевания территории. Текстовая часть</w:t>
      </w:r>
    </w:p>
    <w:p w14:paraId="75673F50" w14:textId="0B005B08" w:rsidR="001474BE" w:rsidRPr="000B6FC6" w:rsidRDefault="001474BE" w:rsidP="00EE7857">
      <w:pPr>
        <w:pStyle w:val="ad"/>
        <w:suppressAutoHyphens/>
        <w:spacing w:line="288" w:lineRule="auto"/>
        <w:ind w:right="122" w:firstLine="709"/>
        <w:jc w:val="both"/>
        <w:rPr>
          <w:rFonts w:ascii="Times New Roman" w:hAnsi="Times New Roman"/>
          <w:bCs/>
          <w:sz w:val="28"/>
          <w:szCs w:val="28"/>
          <w:lang w:eastAsia="ar-SA"/>
        </w:rPr>
      </w:pPr>
      <w:bookmarkStart w:id="1" w:name="_Hlk72334008"/>
      <w:r w:rsidRPr="000B6FC6">
        <w:rPr>
          <w:rFonts w:ascii="Times New Roman" w:hAnsi="Times New Roman"/>
          <w:bCs/>
          <w:sz w:val="28"/>
          <w:szCs w:val="28"/>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151A266B" w14:textId="77777777" w:rsidR="006040D1" w:rsidRPr="000B6FC6" w:rsidRDefault="006040D1" w:rsidP="006040D1">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проходит по ул.Мавлютова, от ул. Гарифьянова до ул. Сыртлановой.</w:t>
      </w:r>
    </w:p>
    <w:p w14:paraId="27B0F9BB" w14:textId="68CA2788" w:rsidR="00750F8A" w:rsidRPr="000B6FC6" w:rsidRDefault="00750F8A" w:rsidP="00EE7857">
      <w:pPr>
        <w:pStyle w:val="ad"/>
        <w:suppressAutoHyphens/>
        <w:spacing w:line="288" w:lineRule="auto"/>
        <w:ind w:right="122" w:firstLine="709"/>
        <w:jc w:val="both"/>
        <w:rPr>
          <w:rFonts w:ascii="Times New Roman" w:hAnsi="Times New Roman"/>
          <w:bCs/>
          <w:sz w:val="28"/>
          <w:szCs w:val="28"/>
          <w:lang w:eastAsia="ar-SA"/>
        </w:rPr>
      </w:pPr>
      <w:r w:rsidRPr="000B6FC6">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14F4D76D" w14:textId="15701295" w:rsidR="001474BE" w:rsidRPr="000B6FC6" w:rsidRDefault="001474BE" w:rsidP="00EE7857">
      <w:pPr>
        <w:pStyle w:val="ad"/>
        <w:suppressAutoHyphens/>
        <w:spacing w:line="288" w:lineRule="auto"/>
        <w:ind w:right="122" w:firstLine="709"/>
        <w:jc w:val="both"/>
        <w:rPr>
          <w:rFonts w:ascii="Times New Roman" w:hAnsi="Times New Roman"/>
          <w:sz w:val="28"/>
          <w:szCs w:val="28"/>
        </w:rPr>
      </w:pPr>
      <w:r w:rsidRPr="000B6FC6">
        <w:rPr>
          <w:rFonts w:ascii="Times New Roman" w:hAnsi="Times New Roman"/>
          <w:bCs/>
          <w:sz w:val="28"/>
          <w:szCs w:val="28"/>
          <w:lang w:eastAsia="ar-SA"/>
        </w:rPr>
        <w:t>Проектом межевания пре</w:t>
      </w:r>
      <w:r w:rsidR="00FB53CF" w:rsidRPr="000B6FC6">
        <w:rPr>
          <w:rFonts w:ascii="Times New Roman" w:hAnsi="Times New Roman"/>
          <w:bCs/>
          <w:sz w:val="28"/>
          <w:szCs w:val="28"/>
          <w:lang w:eastAsia="ar-SA"/>
        </w:rPr>
        <w:t>дусмотрено образование земельного</w:t>
      </w:r>
      <w:r w:rsidRPr="000B6FC6">
        <w:rPr>
          <w:rFonts w:ascii="Times New Roman" w:hAnsi="Times New Roman"/>
          <w:bCs/>
          <w:sz w:val="28"/>
          <w:szCs w:val="28"/>
          <w:lang w:eastAsia="ar-SA"/>
        </w:rPr>
        <w:t xml:space="preserve"> участков с у</w:t>
      </w:r>
      <w:r w:rsidR="00CC7B13" w:rsidRPr="000B6FC6">
        <w:rPr>
          <w:rFonts w:ascii="Times New Roman" w:hAnsi="Times New Roman"/>
          <w:bCs/>
          <w:sz w:val="28"/>
          <w:szCs w:val="28"/>
          <w:lang w:eastAsia="ar-SA"/>
        </w:rPr>
        <w:t>с</w:t>
      </w:r>
      <w:r w:rsidRPr="000B6FC6">
        <w:rPr>
          <w:rFonts w:ascii="Times New Roman" w:hAnsi="Times New Roman"/>
          <w:bCs/>
          <w:sz w:val="28"/>
          <w:szCs w:val="28"/>
          <w:lang w:eastAsia="ar-SA"/>
        </w:rPr>
        <w:t xml:space="preserve">ловным обозначением </w:t>
      </w:r>
      <w:r w:rsidR="006040D1" w:rsidRPr="000B6FC6">
        <w:rPr>
          <w:rFonts w:ascii="Times New Roman" w:hAnsi="Times New Roman"/>
          <w:sz w:val="28"/>
          <w:szCs w:val="28"/>
        </w:rPr>
        <w:t>16:50:160205:ЗУ1</w:t>
      </w:r>
      <w:r w:rsidR="00FB53CF" w:rsidRPr="000B6FC6">
        <w:rPr>
          <w:rFonts w:ascii="Times New Roman" w:hAnsi="Times New Roman"/>
          <w:sz w:val="28"/>
          <w:szCs w:val="28"/>
        </w:rPr>
        <w:t xml:space="preserve"> из </w:t>
      </w:r>
      <w:r w:rsidR="000B6FC6" w:rsidRPr="000B6FC6">
        <w:rPr>
          <w:rFonts w:ascii="Times New Roman" w:hAnsi="Times New Roman"/>
          <w:sz w:val="28"/>
          <w:szCs w:val="28"/>
        </w:rPr>
        <w:t xml:space="preserve">земель </w:t>
      </w:r>
      <w:r w:rsidR="00FB53CF" w:rsidRPr="000B6FC6">
        <w:rPr>
          <w:rFonts w:ascii="Times New Roman" w:hAnsi="Times New Roman"/>
          <w:sz w:val="28"/>
          <w:szCs w:val="28"/>
        </w:rPr>
        <w:t>неразграниченной государственной собственности</w:t>
      </w:r>
      <w:r w:rsidRPr="000B6FC6">
        <w:rPr>
          <w:rFonts w:ascii="Times New Roman" w:hAnsi="Times New Roman"/>
          <w:sz w:val="28"/>
          <w:szCs w:val="28"/>
        </w:rPr>
        <w:t>.</w:t>
      </w:r>
    </w:p>
    <w:p w14:paraId="0FF931B7" w14:textId="77777777" w:rsidR="001474BE" w:rsidRPr="000B6FC6" w:rsidRDefault="001474BE" w:rsidP="001474BE">
      <w:pPr>
        <w:spacing w:after="0" w:line="288" w:lineRule="auto"/>
        <w:ind w:firstLine="567"/>
        <w:jc w:val="both"/>
        <w:rPr>
          <w:rFonts w:ascii="Times New Roman" w:hAnsi="Times New Roman"/>
          <w:bCs/>
          <w:sz w:val="28"/>
          <w:szCs w:val="28"/>
          <w:lang w:eastAsia="ar-SA"/>
        </w:rPr>
      </w:pPr>
      <w:r w:rsidRPr="000B6FC6">
        <w:rPr>
          <w:rFonts w:ascii="Times New Roman" w:hAnsi="Times New Roman"/>
          <w:bCs/>
          <w:sz w:val="28"/>
          <w:szCs w:val="28"/>
          <w:lang w:eastAsia="ar-SA"/>
        </w:rPr>
        <w:t>Сформированный земельный участок должны обеспечить:</w:t>
      </w:r>
    </w:p>
    <w:p w14:paraId="65F4E709" w14:textId="77777777" w:rsidR="001474BE" w:rsidRPr="000B6FC6" w:rsidRDefault="001474BE" w:rsidP="001474BE">
      <w:pPr>
        <w:spacing w:after="0" w:line="288" w:lineRule="auto"/>
        <w:ind w:firstLine="567"/>
        <w:jc w:val="both"/>
        <w:rPr>
          <w:rFonts w:ascii="Times New Roman" w:hAnsi="Times New Roman"/>
          <w:bCs/>
          <w:sz w:val="28"/>
          <w:szCs w:val="28"/>
          <w:lang w:eastAsia="ar-SA"/>
        </w:rPr>
      </w:pPr>
      <w:r w:rsidRPr="000B6FC6">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F502EE4" w14:textId="77777777" w:rsidR="001474BE" w:rsidRPr="000B6FC6" w:rsidRDefault="001474BE" w:rsidP="001474BE">
      <w:pPr>
        <w:spacing w:after="0" w:line="288" w:lineRule="auto"/>
        <w:ind w:firstLine="567"/>
        <w:jc w:val="both"/>
        <w:rPr>
          <w:rFonts w:ascii="Times New Roman" w:hAnsi="Times New Roman"/>
          <w:bCs/>
          <w:sz w:val="28"/>
          <w:szCs w:val="28"/>
          <w:lang w:eastAsia="ar-SA"/>
        </w:rPr>
      </w:pPr>
      <w:r w:rsidRPr="000B6FC6">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72778484" w14:textId="759CCD1D" w:rsidR="00B22759" w:rsidRPr="007A1119" w:rsidRDefault="00B22759" w:rsidP="005D6383">
      <w:pPr>
        <w:pStyle w:val="ad"/>
        <w:suppressAutoHyphens/>
        <w:spacing w:line="288" w:lineRule="auto"/>
        <w:ind w:left="284" w:right="122" w:firstLine="425"/>
        <w:jc w:val="right"/>
        <w:rPr>
          <w:rFonts w:ascii="Times New Roman" w:hAnsi="Times New Roman"/>
          <w:iCs/>
          <w:sz w:val="26"/>
          <w:szCs w:val="26"/>
        </w:rPr>
      </w:pP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700"/>
        <w:gridCol w:w="1701"/>
        <w:gridCol w:w="993"/>
      </w:tblGrid>
      <w:tr w:rsidR="001474BE" w14:paraId="143149DF" w14:textId="77777777" w:rsidTr="00CC7B1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1"/>
          <w:p w14:paraId="6E239F4E"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A36E24"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C55032"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3A23DF8"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302896"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91E5FF" w14:textId="77777777" w:rsidR="001474BE" w:rsidRDefault="001474BE">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14:paraId="530AD9CD" w14:textId="77777777" w:rsidTr="00CC7B1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41EBA882" w14:textId="77777777"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8AC5B6C" w14:textId="015DC115" w:rsidR="001474BE" w:rsidRDefault="00A33BEE" w:rsidP="006040D1">
            <w:pPr>
              <w:spacing w:after="0" w:line="264" w:lineRule="auto"/>
              <w:jc w:val="center"/>
              <w:rPr>
                <w:rFonts w:ascii="Times New Roman" w:hAnsi="Times New Roman"/>
                <w:color w:val="000000"/>
                <w:sz w:val="20"/>
                <w:szCs w:val="20"/>
              </w:rPr>
            </w:pPr>
            <w:r w:rsidRPr="00A33BEE">
              <w:rPr>
                <w:rFonts w:ascii="Times New Roman" w:hAnsi="Times New Roman"/>
                <w:color w:val="000000"/>
                <w:sz w:val="20"/>
                <w:szCs w:val="20"/>
              </w:rPr>
              <w:t>16:50:</w:t>
            </w:r>
            <w:r w:rsidR="006040D1">
              <w:rPr>
                <w:rFonts w:ascii="Times New Roman" w:hAnsi="Times New Roman"/>
                <w:color w:val="000000"/>
                <w:sz w:val="20"/>
                <w:szCs w:val="20"/>
              </w:rPr>
              <w:t>160205</w:t>
            </w:r>
            <w:r w:rsidRPr="00A33BEE">
              <w:rPr>
                <w:rFonts w:ascii="Times New Roman" w:hAnsi="Times New Roman"/>
                <w:color w:val="000000"/>
                <w:sz w:val="20"/>
                <w:szCs w:val="20"/>
              </w:rPr>
              <w:t>:ЗУ1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73BE9B1" w14:textId="4446DE9C" w:rsidR="001474BE" w:rsidRDefault="00A33BE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08112A1" w14:textId="77777777"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B47078"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F4B9E76"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62526B82" w14:textId="5E81DF29" w:rsidR="00B1090C" w:rsidRPr="000B6FC6" w:rsidRDefault="00B1090C" w:rsidP="00581BC3">
      <w:pPr>
        <w:spacing w:after="0" w:line="288" w:lineRule="auto"/>
        <w:ind w:firstLine="567"/>
        <w:jc w:val="both"/>
        <w:rPr>
          <w:rFonts w:ascii="Times New Roman" w:hAnsi="Times New Roman"/>
          <w:bCs/>
          <w:sz w:val="28"/>
          <w:szCs w:val="28"/>
          <w:lang w:eastAsia="ar-SA"/>
        </w:rPr>
      </w:pPr>
      <w:r w:rsidRPr="000B6FC6">
        <w:rPr>
          <w:rFonts w:ascii="Times New Roman" w:hAnsi="Times New Roman"/>
          <w:bCs/>
          <w:sz w:val="28"/>
          <w:szCs w:val="28"/>
          <w:lang w:eastAsia="ar-SA"/>
        </w:rPr>
        <w:t xml:space="preserve">В соответствии с Правилами землепользования и застройки, утвержденными решением Казанской городской Думы от 16.08.2021 №5-8, образуемый земельный участок находится в территориальной зоне </w:t>
      </w:r>
      <w:r w:rsidR="00903F86" w:rsidRPr="000B6FC6">
        <w:rPr>
          <w:rFonts w:ascii="Times New Roman" w:hAnsi="Times New Roman"/>
          <w:bCs/>
          <w:sz w:val="28"/>
          <w:szCs w:val="28"/>
          <w:lang w:eastAsia="ar-SA"/>
        </w:rPr>
        <w:t>Ж4</w:t>
      </w:r>
      <w:r w:rsidRPr="000B6FC6">
        <w:rPr>
          <w:rFonts w:ascii="Times New Roman" w:hAnsi="Times New Roman"/>
          <w:bCs/>
          <w:sz w:val="28"/>
          <w:szCs w:val="28"/>
          <w:lang w:eastAsia="ar-SA"/>
        </w:rPr>
        <w:t xml:space="preserve"> - </w:t>
      </w:r>
      <w:r w:rsidR="00903F86" w:rsidRPr="000B6FC6">
        <w:rPr>
          <w:rFonts w:ascii="Times New Roman" w:hAnsi="Times New Roman"/>
          <w:bCs/>
          <w:sz w:val="28"/>
          <w:szCs w:val="28"/>
          <w:lang w:eastAsia="ar-SA"/>
        </w:rPr>
        <w:t>Зона многоэтажной жилой застройки</w:t>
      </w:r>
      <w:r w:rsidRPr="000B6FC6">
        <w:rPr>
          <w:rFonts w:ascii="Times New Roman" w:hAnsi="Times New Roman"/>
          <w:bCs/>
          <w:sz w:val="28"/>
          <w:szCs w:val="28"/>
          <w:lang w:eastAsia="ar-SA"/>
        </w:rPr>
        <w:t xml:space="preserve">. Предельные значения площади для земельных участков с видом разрешенного использования - </w:t>
      </w:r>
      <w:r w:rsidR="00CC7B13" w:rsidRPr="000B6FC6">
        <w:rPr>
          <w:rFonts w:ascii="Times New Roman" w:hAnsi="Times New Roman"/>
          <w:bCs/>
          <w:sz w:val="28"/>
          <w:szCs w:val="28"/>
          <w:lang w:eastAsia="ar-SA"/>
        </w:rPr>
        <w:t>Предоставление коммунальных услуг</w:t>
      </w:r>
      <w:r w:rsidRPr="000B6FC6">
        <w:rPr>
          <w:rFonts w:ascii="Times New Roman" w:hAnsi="Times New Roman"/>
          <w:bCs/>
          <w:sz w:val="28"/>
          <w:szCs w:val="28"/>
          <w:lang w:eastAsia="ar-SA"/>
        </w:rPr>
        <w:t xml:space="preserve"> </w:t>
      </w:r>
      <w:r w:rsidR="00CC7B13" w:rsidRPr="000B6FC6">
        <w:rPr>
          <w:rFonts w:ascii="Times New Roman" w:hAnsi="Times New Roman"/>
          <w:bCs/>
          <w:sz w:val="28"/>
          <w:szCs w:val="28"/>
          <w:lang w:eastAsia="ar-SA"/>
        </w:rPr>
        <w:t>(код 3.1.1</w:t>
      </w:r>
      <w:r w:rsidRPr="000B6FC6">
        <w:rPr>
          <w:rFonts w:ascii="Times New Roman" w:hAnsi="Times New Roman"/>
          <w:bCs/>
          <w:sz w:val="28"/>
          <w:szCs w:val="28"/>
          <w:lang w:eastAsia="ar-SA"/>
        </w:rPr>
        <w:t xml:space="preserve">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79945F30" w14:textId="6D570D31" w:rsidR="005D6383" w:rsidRDefault="005D6383" w:rsidP="005D6383">
      <w:pPr>
        <w:widowControl w:val="0"/>
        <w:spacing w:after="0" w:line="288" w:lineRule="auto"/>
        <w:ind w:firstLine="709"/>
        <w:jc w:val="both"/>
        <w:rPr>
          <w:rFonts w:ascii="Times New Roman" w:hAnsi="Times New Roman"/>
          <w:sz w:val="28"/>
          <w:szCs w:val="28"/>
        </w:rPr>
      </w:pPr>
      <w:r w:rsidRPr="000B6FC6">
        <w:rPr>
          <w:rFonts w:ascii="Times New Roman" w:hAnsi="Times New Roman"/>
          <w:sz w:val="28"/>
          <w:szCs w:val="28"/>
        </w:rPr>
        <w:t xml:space="preserve">В границах проекта межевания территории, земельные участки, попадающие под изъятие и резервирование для государственных или муниципальных нужд отсутствуют. </w:t>
      </w:r>
    </w:p>
    <w:p w14:paraId="3FA2138D" w14:textId="77777777" w:rsidR="006F0E36" w:rsidRPr="000B6FC6" w:rsidRDefault="006F0E36" w:rsidP="005D6383">
      <w:pPr>
        <w:widowControl w:val="0"/>
        <w:spacing w:after="0" w:line="288" w:lineRule="auto"/>
        <w:ind w:firstLine="709"/>
        <w:jc w:val="both"/>
        <w:rPr>
          <w:rFonts w:ascii="Times New Roman" w:hAnsi="Times New Roman"/>
          <w:sz w:val="28"/>
          <w:szCs w:val="28"/>
        </w:rPr>
      </w:pPr>
    </w:p>
    <w:p w14:paraId="6BC7F7D4" w14:textId="3E4CD413" w:rsidR="00D939A8" w:rsidRPr="007A1119" w:rsidRDefault="00D939A8" w:rsidP="006F0E36">
      <w:pPr>
        <w:widowControl w:val="0"/>
        <w:spacing w:after="0" w:line="288" w:lineRule="auto"/>
        <w:ind w:firstLine="709"/>
        <w:jc w:val="center"/>
        <w:rPr>
          <w:rFonts w:ascii="Times New Roman" w:hAnsi="Times New Roman"/>
          <w:b/>
          <w:sz w:val="26"/>
          <w:szCs w:val="26"/>
        </w:rPr>
      </w:pPr>
      <w:r>
        <w:rPr>
          <w:rFonts w:ascii="Times New Roman" w:hAnsi="Times New Roman"/>
          <w:b/>
          <w:sz w:val="26"/>
          <w:szCs w:val="26"/>
        </w:rPr>
        <w:t>_______________________</w:t>
      </w:r>
    </w:p>
    <w:p w14:paraId="0A9F40FA" w14:textId="77777777" w:rsidR="00894C56" w:rsidRPr="007A1119" w:rsidRDefault="00894C56" w:rsidP="006F0E36">
      <w:pPr>
        <w:spacing w:after="0" w:line="288" w:lineRule="auto"/>
        <w:ind w:firstLine="709"/>
        <w:jc w:val="center"/>
        <w:rPr>
          <w:rFonts w:ascii="Times New Roman" w:hAnsi="Times New Roman"/>
          <w:b/>
          <w:sz w:val="26"/>
          <w:szCs w:val="26"/>
        </w:rPr>
      </w:pPr>
    </w:p>
    <w:p w14:paraId="1A8C759D" w14:textId="77777777" w:rsidR="00FB3404" w:rsidRPr="007A1119" w:rsidRDefault="00FB3404" w:rsidP="00267016">
      <w:pPr>
        <w:spacing w:after="0" w:line="288" w:lineRule="auto"/>
        <w:jc w:val="both"/>
        <w:rPr>
          <w:rFonts w:ascii="Times New Roman" w:hAnsi="Times New Roman"/>
          <w:b/>
          <w:sz w:val="26"/>
          <w:szCs w:val="26"/>
        </w:rPr>
      </w:pPr>
    </w:p>
    <w:sectPr w:rsidR="00FB3404" w:rsidRPr="007A1119" w:rsidSect="008978F0">
      <w:pgSz w:w="11906" w:h="16838" w:code="9"/>
      <w:pgMar w:top="1276"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3CC6B" w14:textId="77777777" w:rsidR="00F222B8" w:rsidRDefault="00F222B8" w:rsidP="00636395">
      <w:pPr>
        <w:spacing w:after="0" w:line="240" w:lineRule="auto"/>
      </w:pPr>
      <w:r>
        <w:separator/>
      </w:r>
    </w:p>
  </w:endnote>
  <w:endnote w:type="continuationSeparator" w:id="0">
    <w:p w14:paraId="093E3B7B" w14:textId="77777777" w:rsidR="00F222B8" w:rsidRDefault="00F222B8"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altName w:val="MS Gothic"/>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202F1" w14:textId="77777777" w:rsidR="000B6FC6" w:rsidRDefault="000B6FC6">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1CB48" w14:textId="77777777" w:rsidR="000B6FC6" w:rsidRDefault="000B6FC6">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56D5F" w14:textId="77777777" w:rsidR="000B6FC6" w:rsidRDefault="000B6FC6">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263EA" w14:textId="77777777" w:rsidR="00F222B8" w:rsidRDefault="00F222B8" w:rsidP="00636395">
      <w:pPr>
        <w:spacing w:after="0" w:line="240" w:lineRule="auto"/>
      </w:pPr>
      <w:r>
        <w:separator/>
      </w:r>
    </w:p>
  </w:footnote>
  <w:footnote w:type="continuationSeparator" w:id="0">
    <w:p w14:paraId="259F3DFB" w14:textId="77777777" w:rsidR="00F222B8" w:rsidRDefault="00F222B8"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4080D" w14:textId="77777777" w:rsidR="000B6FC6" w:rsidRDefault="000B6FC6">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EndPr/>
    <w:sdtContent>
      <w:p w14:paraId="00A7DDEE" w14:textId="3BD83266" w:rsidR="00AE488B" w:rsidRDefault="00AE488B">
        <w:pPr>
          <w:pStyle w:val="a8"/>
          <w:jc w:val="center"/>
        </w:pPr>
        <w:r>
          <w:fldChar w:fldCharType="begin"/>
        </w:r>
        <w:r>
          <w:instrText>PAGE   \* MERGEFORMAT</w:instrText>
        </w:r>
        <w:r>
          <w:fldChar w:fldCharType="separate"/>
        </w:r>
        <w:r w:rsidR="006F0E36">
          <w:rPr>
            <w:noProof/>
          </w:rPr>
          <w:t>12</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464217"/>
      <w:docPartObj>
        <w:docPartGallery w:val="Page Numbers (Top of Page)"/>
        <w:docPartUnique/>
      </w:docPartObj>
    </w:sdtPr>
    <w:sdtEndPr/>
    <w:sdtContent>
      <w:p w14:paraId="1ABECB68" w14:textId="67AD4C8F" w:rsidR="00AE488B" w:rsidRDefault="00AE488B" w:rsidP="00D10FDF">
        <w:pPr>
          <w:pStyle w:val="a8"/>
          <w:jc w:val="center"/>
        </w:pPr>
        <w:r>
          <w:fldChar w:fldCharType="begin"/>
        </w:r>
        <w:r>
          <w:instrText>PAGE   \* MERGEFORMAT</w:instrText>
        </w:r>
        <w:r>
          <w:fldChar w:fldCharType="separate"/>
        </w:r>
        <w:r w:rsidR="00F222B8">
          <w:rPr>
            <w:noProof/>
          </w:rPr>
          <w:t>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81B4D63"/>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8"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B75D63"/>
    <w:multiLevelType w:val="hybridMultilevel"/>
    <w:tmpl w:val="9F46ABD8"/>
    <w:lvl w:ilvl="0" w:tplc="04190013">
      <w:start w:val="1"/>
      <w:numFmt w:val="upperRoman"/>
      <w:lvlText w:val="%1."/>
      <w:lvlJc w:val="righ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32336D1"/>
    <w:multiLevelType w:val="hybridMultilevel"/>
    <w:tmpl w:val="2928263C"/>
    <w:lvl w:ilvl="0" w:tplc="04190013">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696215C1"/>
    <w:multiLevelType w:val="hybridMultilevel"/>
    <w:tmpl w:val="A352F162"/>
    <w:lvl w:ilvl="0" w:tplc="8D125BE4">
      <w:start w:val="2"/>
      <w:numFmt w:val="upperRoman"/>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9550C13"/>
    <w:multiLevelType w:val="hybridMultilevel"/>
    <w:tmpl w:val="A98041E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8"/>
  </w:num>
  <w:num w:numId="3">
    <w:abstractNumId w:val="13"/>
  </w:num>
  <w:num w:numId="4">
    <w:abstractNumId w:val="10"/>
  </w:num>
  <w:num w:numId="5">
    <w:abstractNumId w:val="21"/>
  </w:num>
  <w:num w:numId="6">
    <w:abstractNumId w:val="6"/>
  </w:num>
  <w:num w:numId="7">
    <w:abstractNumId w:val="36"/>
  </w:num>
  <w:num w:numId="8">
    <w:abstractNumId w:val="19"/>
  </w:num>
  <w:num w:numId="9">
    <w:abstractNumId w:val="33"/>
  </w:num>
  <w:num w:numId="10">
    <w:abstractNumId w:val="35"/>
  </w:num>
  <w:num w:numId="11">
    <w:abstractNumId w:val="11"/>
  </w:num>
  <w:num w:numId="12">
    <w:abstractNumId w:val="20"/>
  </w:num>
  <w:num w:numId="13">
    <w:abstractNumId w:val="26"/>
  </w:num>
  <w:num w:numId="14">
    <w:abstractNumId w:val="24"/>
  </w:num>
  <w:num w:numId="15">
    <w:abstractNumId w:val="25"/>
  </w:num>
  <w:num w:numId="16">
    <w:abstractNumId w:val="28"/>
  </w:num>
  <w:num w:numId="17">
    <w:abstractNumId w:val="3"/>
  </w:num>
  <w:num w:numId="18">
    <w:abstractNumId w:val="5"/>
  </w:num>
  <w:num w:numId="19">
    <w:abstractNumId w:val="17"/>
  </w:num>
  <w:num w:numId="20">
    <w:abstractNumId w:val="30"/>
  </w:num>
  <w:num w:numId="21">
    <w:abstractNumId w:val="4"/>
  </w:num>
  <w:num w:numId="22">
    <w:abstractNumId w:val="27"/>
  </w:num>
  <w:num w:numId="23">
    <w:abstractNumId w:val="1"/>
  </w:num>
  <w:num w:numId="24">
    <w:abstractNumId w:val="39"/>
  </w:num>
  <w:num w:numId="25">
    <w:abstractNumId w:val="38"/>
  </w:num>
  <w:num w:numId="26">
    <w:abstractNumId w:val="34"/>
  </w:num>
  <w:num w:numId="27">
    <w:abstractNumId w:val="7"/>
  </w:num>
  <w:num w:numId="28">
    <w:abstractNumId w:val="22"/>
  </w:num>
  <w:num w:numId="29">
    <w:abstractNumId w:val="37"/>
  </w:num>
  <w:num w:numId="30">
    <w:abstractNumId w:val="14"/>
  </w:num>
  <w:num w:numId="31">
    <w:abstractNumId w:val="41"/>
  </w:num>
  <w:num w:numId="32">
    <w:abstractNumId w:val="16"/>
  </w:num>
  <w:num w:numId="33">
    <w:abstractNumId w:val="32"/>
  </w:num>
  <w:num w:numId="34">
    <w:abstractNumId w:val="37"/>
  </w:num>
  <w:num w:numId="35">
    <w:abstractNumId w:val="14"/>
  </w:num>
  <w:num w:numId="36">
    <w:abstractNumId w:val="41"/>
  </w:num>
  <w:num w:numId="37">
    <w:abstractNumId w:val="16"/>
  </w:num>
  <w:num w:numId="38">
    <w:abstractNumId w:val="9"/>
  </w:num>
  <w:num w:numId="39">
    <w:abstractNumId w:val="23"/>
  </w:num>
  <w:num w:numId="40">
    <w:abstractNumId w:val="2"/>
  </w:num>
  <w:num w:numId="41">
    <w:abstractNumId w:val="8"/>
  </w:num>
  <w:num w:numId="42">
    <w:abstractNumId w:val="0"/>
  </w:num>
  <w:num w:numId="43">
    <w:abstractNumId w:val="42"/>
  </w:num>
  <w:num w:numId="44">
    <w:abstractNumId w:val="12"/>
  </w:num>
  <w:num w:numId="45">
    <w:abstractNumId w:val="15"/>
  </w:num>
  <w:num w:numId="46">
    <w:abstractNumId w:val="40"/>
  </w:num>
  <w:num w:numId="47">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7F99"/>
    <w:rsid w:val="00060F24"/>
    <w:rsid w:val="00066E2C"/>
    <w:rsid w:val="00067DBD"/>
    <w:rsid w:val="00070F7B"/>
    <w:rsid w:val="00071687"/>
    <w:rsid w:val="00071A31"/>
    <w:rsid w:val="00071F81"/>
    <w:rsid w:val="00073641"/>
    <w:rsid w:val="0007560C"/>
    <w:rsid w:val="00075CAE"/>
    <w:rsid w:val="000761D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4A1"/>
    <w:rsid w:val="000A375D"/>
    <w:rsid w:val="000A3E37"/>
    <w:rsid w:val="000A7008"/>
    <w:rsid w:val="000B115A"/>
    <w:rsid w:val="000B148B"/>
    <w:rsid w:val="000B1FA6"/>
    <w:rsid w:val="000B2757"/>
    <w:rsid w:val="000B6FC6"/>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4161"/>
    <w:rsid w:val="000F4611"/>
    <w:rsid w:val="000F5AD3"/>
    <w:rsid w:val="000F6682"/>
    <w:rsid w:val="000F6D53"/>
    <w:rsid w:val="00100915"/>
    <w:rsid w:val="00100B84"/>
    <w:rsid w:val="00101765"/>
    <w:rsid w:val="00101785"/>
    <w:rsid w:val="0010337B"/>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2F71"/>
    <w:rsid w:val="001A3AC5"/>
    <w:rsid w:val="001A496F"/>
    <w:rsid w:val="001A49F9"/>
    <w:rsid w:val="001A4E81"/>
    <w:rsid w:val="001A5D87"/>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A73"/>
    <w:rsid w:val="00350B78"/>
    <w:rsid w:val="00351507"/>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46D"/>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6383"/>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44AA"/>
    <w:rsid w:val="005F5A3B"/>
    <w:rsid w:val="005F5C72"/>
    <w:rsid w:val="005F7EBC"/>
    <w:rsid w:val="005F7F5A"/>
    <w:rsid w:val="00600E6D"/>
    <w:rsid w:val="006010D5"/>
    <w:rsid w:val="00601C1A"/>
    <w:rsid w:val="00602AC6"/>
    <w:rsid w:val="00603D81"/>
    <w:rsid w:val="006040D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981"/>
    <w:rsid w:val="00662522"/>
    <w:rsid w:val="00663D45"/>
    <w:rsid w:val="0066452A"/>
    <w:rsid w:val="00664E51"/>
    <w:rsid w:val="0066554D"/>
    <w:rsid w:val="00666E16"/>
    <w:rsid w:val="006670C4"/>
    <w:rsid w:val="00670069"/>
    <w:rsid w:val="0067041D"/>
    <w:rsid w:val="00672C82"/>
    <w:rsid w:val="00672E1F"/>
    <w:rsid w:val="00672E8E"/>
    <w:rsid w:val="00673BA4"/>
    <w:rsid w:val="006748D0"/>
    <w:rsid w:val="006753BC"/>
    <w:rsid w:val="0067659D"/>
    <w:rsid w:val="006766A2"/>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4C60"/>
    <w:rsid w:val="006957DF"/>
    <w:rsid w:val="006A25DE"/>
    <w:rsid w:val="006A2A92"/>
    <w:rsid w:val="006A301C"/>
    <w:rsid w:val="006A496C"/>
    <w:rsid w:val="006A49C9"/>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DBE"/>
    <w:rsid w:val="006E6E20"/>
    <w:rsid w:val="006F0E36"/>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8E"/>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0F8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EF"/>
    <w:rsid w:val="008549E4"/>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1F6F"/>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3F86"/>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DA6"/>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21DD"/>
    <w:rsid w:val="009F37AC"/>
    <w:rsid w:val="009F3E00"/>
    <w:rsid w:val="009F549C"/>
    <w:rsid w:val="009F7B2F"/>
    <w:rsid w:val="009F7CFA"/>
    <w:rsid w:val="00A0006B"/>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5BCD"/>
    <w:rsid w:val="00A160CC"/>
    <w:rsid w:val="00A16AE7"/>
    <w:rsid w:val="00A20746"/>
    <w:rsid w:val="00A2136F"/>
    <w:rsid w:val="00A214BF"/>
    <w:rsid w:val="00A24C96"/>
    <w:rsid w:val="00A24FBE"/>
    <w:rsid w:val="00A25506"/>
    <w:rsid w:val="00A30ABB"/>
    <w:rsid w:val="00A31987"/>
    <w:rsid w:val="00A31DDA"/>
    <w:rsid w:val="00A33414"/>
    <w:rsid w:val="00A33BEE"/>
    <w:rsid w:val="00A35281"/>
    <w:rsid w:val="00A35EEB"/>
    <w:rsid w:val="00A36A6C"/>
    <w:rsid w:val="00A3724E"/>
    <w:rsid w:val="00A37A10"/>
    <w:rsid w:val="00A42877"/>
    <w:rsid w:val="00A44C42"/>
    <w:rsid w:val="00A44C85"/>
    <w:rsid w:val="00A45394"/>
    <w:rsid w:val="00A45E5A"/>
    <w:rsid w:val="00A460FC"/>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7153B"/>
    <w:rsid w:val="00A71F06"/>
    <w:rsid w:val="00A72EB5"/>
    <w:rsid w:val="00A73340"/>
    <w:rsid w:val="00A73A83"/>
    <w:rsid w:val="00A73D82"/>
    <w:rsid w:val="00A743A8"/>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873"/>
    <w:rsid w:val="00AC30BF"/>
    <w:rsid w:val="00AC3993"/>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699"/>
    <w:rsid w:val="00AE3F6C"/>
    <w:rsid w:val="00AE4506"/>
    <w:rsid w:val="00AE4663"/>
    <w:rsid w:val="00AE4865"/>
    <w:rsid w:val="00AE488B"/>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6264"/>
    <w:rsid w:val="00B16E4F"/>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1EC3"/>
    <w:rsid w:val="00B52328"/>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792E"/>
    <w:rsid w:val="00BC025A"/>
    <w:rsid w:val="00BC068B"/>
    <w:rsid w:val="00BC09EB"/>
    <w:rsid w:val="00BC0D20"/>
    <w:rsid w:val="00BC0D5E"/>
    <w:rsid w:val="00BC2BBC"/>
    <w:rsid w:val="00BC3FF9"/>
    <w:rsid w:val="00BC62DE"/>
    <w:rsid w:val="00BD0FC7"/>
    <w:rsid w:val="00BD1DD1"/>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0F08"/>
    <w:rsid w:val="00BF2611"/>
    <w:rsid w:val="00BF26EC"/>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3E78"/>
    <w:rsid w:val="00C15AC8"/>
    <w:rsid w:val="00C167D5"/>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854"/>
    <w:rsid w:val="00C56929"/>
    <w:rsid w:val="00C57686"/>
    <w:rsid w:val="00C57F20"/>
    <w:rsid w:val="00C6037D"/>
    <w:rsid w:val="00C60D07"/>
    <w:rsid w:val="00C61336"/>
    <w:rsid w:val="00C6241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3CCA"/>
    <w:rsid w:val="00CC4B29"/>
    <w:rsid w:val="00CC5DE0"/>
    <w:rsid w:val="00CC66C0"/>
    <w:rsid w:val="00CC6AAE"/>
    <w:rsid w:val="00CC6FBC"/>
    <w:rsid w:val="00CC7B13"/>
    <w:rsid w:val="00CD0054"/>
    <w:rsid w:val="00CD2E2A"/>
    <w:rsid w:val="00CD52FE"/>
    <w:rsid w:val="00CD5902"/>
    <w:rsid w:val="00CD63DF"/>
    <w:rsid w:val="00CE0B19"/>
    <w:rsid w:val="00CE174B"/>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51BE8"/>
    <w:rsid w:val="00D526EB"/>
    <w:rsid w:val="00D527C7"/>
    <w:rsid w:val="00D53705"/>
    <w:rsid w:val="00D53759"/>
    <w:rsid w:val="00D54CB6"/>
    <w:rsid w:val="00D56532"/>
    <w:rsid w:val="00D60294"/>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39A8"/>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2F2"/>
    <w:rsid w:val="00E46E6E"/>
    <w:rsid w:val="00E478C8"/>
    <w:rsid w:val="00E50D4F"/>
    <w:rsid w:val="00E52C9B"/>
    <w:rsid w:val="00E53585"/>
    <w:rsid w:val="00E54188"/>
    <w:rsid w:val="00E542D5"/>
    <w:rsid w:val="00E571FA"/>
    <w:rsid w:val="00E607B9"/>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343"/>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5C4"/>
    <w:rsid w:val="00EC261E"/>
    <w:rsid w:val="00EC2C6B"/>
    <w:rsid w:val="00EC36F8"/>
    <w:rsid w:val="00EC5368"/>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63E7"/>
    <w:rsid w:val="00EE73B4"/>
    <w:rsid w:val="00EE7857"/>
    <w:rsid w:val="00EE7E26"/>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22B8"/>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352"/>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06F"/>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97D"/>
    <w:rsid w:val="00F870B5"/>
    <w:rsid w:val="00F8750E"/>
    <w:rsid w:val="00F9150C"/>
    <w:rsid w:val="00F91B06"/>
    <w:rsid w:val="00F91C2D"/>
    <w:rsid w:val="00F92FE8"/>
    <w:rsid w:val="00F933A3"/>
    <w:rsid w:val="00F93974"/>
    <w:rsid w:val="00F941CC"/>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6F0E36"/>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D9195-D89F-433D-A49D-9F09EDE1B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2233</Words>
  <Characters>12731</Characters>
  <Application>Microsoft Office Word</Application>
  <DocSecurity>0</DocSecurity>
  <Lines>106</Lines>
  <Paragraphs>29</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Дата размещения – 21.08.2023</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vector>
  </TitlesOfParts>
  <Company/>
  <LinksUpToDate>false</LinksUpToDate>
  <CharactersWithSpaces>14935</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2023-08-18T13:53:00Z</dcterms:created>
  <dcterms:modified xsi:type="dcterms:W3CDTF">2023-08-18T13:53:00Z</dcterms:modified>
</cp:coreProperties>
</file>