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4209" w14:textId="77777777" w:rsidR="00ED3D38" w:rsidRPr="00B0528F" w:rsidRDefault="00ED3D38" w:rsidP="00ED3D38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B0528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AE61FC5" w14:textId="77777777" w:rsidR="00ED3D38" w:rsidRPr="00B0528F" w:rsidRDefault="00ED3D38" w:rsidP="00ED3D3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14:paraId="195DB3DE" w14:textId="77777777" w:rsidR="00ED3D38" w:rsidRPr="00B0528F" w:rsidRDefault="00ED3D38" w:rsidP="00ED3D3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B0528F">
        <w:rPr>
          <w:rFonts w:ascii="Times New Roman" w:hAnsi="Times New Roman"/>
          <w:sz w:val="28"/>
          <w:szCs w:val="28"/>
        </w:rPr>
        <w:t>ПОСТАНОВЛЕНИЕ</w:t>
      </w:r>
    </w:p>
    <w:p w14:paraId="3ACA0352" w14:textId="77777777" w:rsidR="00ED3D38" w:rsidRPr="00B0528F" w:rsidRDefault="00ED3D38" w:rsidP="00ED3D38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EE390D" w14:textId="302E706C" w:rsidR="00ED3D38" w:rsidRPr="002378D6" w:rsidRDefault="00ED3D38" w:rsidP="00ED3D38">
      <w:pPr>
        <w:spacing w:line="264" w:lineRule="auto"/>
        <w:rPr>
          <w:rFonts w:ascii="Times New Roman" w:hAnsi="Times New Roman"/>
          <w:sz w:val="28"/>
          <w:szCs w:val="28"/>
        </w:rPr>
      </w:pPr>
      <w:r w:rsidRPr="00B0528F">
        <w:rPr>
          <w:rFonts w:ascii="Times New Roman" w:hAnsi="Times New Roman"/>
          <w:sz w:val="28"/>
          <w:szCs w:val="28"/>
        </w:rPr>
        <w:t>от ______________</w:t>
      </w:r>
      <w:r w:rsidRPr="00B0528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Pr="00B0528F">
        <w:rPr>
          <w:rFonts w:ascii="Times New Roman" w:hAnsi="Times New Roman"/>
          <w:sz w:val="28"/>
          <w:szCs w:val="28"/>
        </w:rPr>
        <w:tab/>
      </w:r>
      <w:r w:rsidRPr="00B0528F">
        <w:rPr>
          <w:rFonts w:ascii="Times New Roman" w:hAnsi="Times New Roman"/>
          <w:sz w:val="28"/>
          <w:szCs w:val="28"/>
        </w:rPr>
        <w:tab/>
      </w:r>
      <w:r w:rsidR="00B0528F">
        <w:rPr>
          <w:rFonts w:ascii="Times New Roman" w:hAnsi="Times New Roman"/>
          <w:sz w:val="28"/>
          <w:szCs w:val="28"/>
        </w:rPr>
        <w:t xml:space="preserve">   </w:t>
      </w:r>
      <w:r w:rsidRPr="00B0528F">
        <w:rPr>
          <w:rFonts w:ascii="Times New Roman" w:hAnsi="Times New Roman"/>
          <w:sz w:val="28"/>
          <w:szCs w:val="28"/>
        </w:rPr>
        <w:t xml:space="preserve"> № ______</w:t>
      </w:r>
    </w:p>
    <w:p w14:paraId="4B81C2A8" w14:textId="77777777" w:rsidR="00B518FD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4C15745B" w14:textId="77777777" w:rsidR="00B518FD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6E1DB247" w14:textId="7E4E8219" w:rsidR="00B518FD" w:rsidRPr="00FA5ED0" w:rsidRDefault="00B518FD" w:rsidP="00D02419">
      <w:pPr>
        <w:pStyle w:val="ConsPlusNormalTimesNewRoman"/>
        <w:widowControl w:val="0"/>
        <w:tabs>
          <w:tab w:val="left" w:pos="5670"/>
        </w:tabs>
        <w:ind w:right="5810"/>
        <w:rPr>
          <w:szCs w:val="28"/>
        </w:rPr>
      </w:pPr>
      <w:r>
        <w:rPr>
          <w:szCs w:val="28"/>
        </w:rPr>
        <w:t>О</w:t>
      </w:r>
      <w:r w:rsidRPr="00FA5ED0">
        <w:rPr>
          <w:szCs w:val="28"/>
        </w:rPr>
        <w:t xml:space="preserve"> внес</w:t>
      </w:r>
      <w:r w:rsidR="00932C72">
        <w:rPr>
          <w:szCs w:val="28"/>
        </w:rPr>
        <w:t>ении изменения</w:t>
      </w:r>
      <w:r>
        <w:rPr>
          <w:szCs w:val="28"/>
        </w:rPr>
        <w:t xml:space="preserve"> в </w:t>
      </w:r>
      <w:r w:rsidR="00EC1B30" w:rsidRPr="00EC1B30">
        <w:rPr>
          <w:szCs w:val="28"/>
        </w:rPr>
        <w:t>Порядок замены представителей Кабинета Министров Республики Татарстан в Республиканской трехсторонней комиссии по регулированию социально-трудовых отношений, утвержд</w:t>
      </w:r>
      <w:r w:rsidR="002718BB">
        <w:rPr>
          <w:szCs w:val="28"/>
        </w:rPr>
        <w:t>енный</w:t>
      </w:r>
      <w:r w:rsidR="00EC1B30" w:rsidRPr="00EC1B30">
        <w:rPr>
          <w:szCs w:val="28"/>
        </w:rPr>
        <w:t xml:space="preserve"> постановлением Кабинета Министров Республики Татарстан от 22.12.2004 № 551 «О Республиканской трехсторонней комиссии по регулированию социально-трудовых отношений»</w:t>
      </w:r>
    </w:p>
    <w:p w14:paraId="044D4B3A" w14:textId="77777777" w:rsidR="00B518FD" w:rsidRDefault="00B518FD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244BA63F" w14:textId="77777777" w:rsidR="00B55ECF" w:rsidRPr="00FA5ED0" w:rsidRDefault="00B55ECF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05357EE1" w14:textId="77777777" w:rsidR="007619AB" w:rsidRPr="00B55ECF" w:rsidRDefault="007619AB" w:rsidP="00195D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5ECF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14:paraId="705135DB" w14:textId="77777777" w:rsidR="00ED3D38" w:rsidRPr="00B0528F" w:rsidRDefault="00ED3D38" w:rsidP="00195D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0BB9B3" w14:textId="4E77AE44" w:rsidR="007D1416" w:rsidRDefault="007D1416" w:rsidP="007D141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3E8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7D1416">
        <w:rPr>
          <w:rFonts w:ascii="Times New Roman" w:hAnsi="Times New Roman" w:cs="Times New Roman"/>
          <w:sz w:val="28"/>
          <w:szCs w:val="28"/>
        </w:rPr>
        <w:t xml:space="preserve"> замены представителей Кабинета Министров Республики Татарстан в Республиканской трехсторонней комиссии по регулированию социально-трудовых отношений, утверж</w:t>
      </w:r>
      <w:r w:rsidR="002718BB">
        <w:rPr>
          <w:rFonts w:ascii="Times New Roman" w:hAnsi="Times New Roman" w:cs="Times New Roman"/>
          <w:sz w:val="28"/>
          <w:szCs w:val="28"/>
        </w:rPr>
        <w:t>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E8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3E8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22.12.2004 № 551 «О Республиканской трехсторонней комиссии по регулированию социально-трудовых отношений» (с изменениями, внесенными постановлениями Кабинета М</w:t>
      </w:r>
      <w:r w:rsidR="002718BB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bookmarkStart w:id="0" w:name="_GoBack"/>
      <w:bookmarkEnd w:id="0"/>
      <w:r w:rsidRPr="00133E8A">
        <w:rPr>
          <w:rFonts w:ascii="Times New Roman" w:hAnsi="Times New Roman" w:cs="Times New Roman"/>
          <w:sz w:val="28"/>
          <w:szCs w:val="28"/>
        </w:rPr>
        <w:t xml:space="preserve"> </w:t>
      </w:r>
      <w:r w:rsidRPr="00133E8A">
        <w:rPr>
          <w:rFonts w:ascii="Times New Roman" w:hAnsi="Times New Roman" w:cs="Times New Roman"/>
          <w:noProof/>
          <w:color w:val="392C69"/>
          <w:sz w:val="28"/>
          <w:szCs w:val="28"/>
        </w:rPr>
        <w:t xml:space="preserve">от </w:t>
      </w:r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30.03.2006 </w:t>
      </w:r>
      <w:hyperlink r:id="rId7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135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12.10.2007 </w:t>
      </w:r>
      <w:hyperlink r:id="rId8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 553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04.02.2008 </w:t>
      </w:r>
      <w:hyperlink r:id="rId9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62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23.09.2010 </w:t>
      </w:r>
      <w:hyperlink r:id="rId10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758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25.11.2010 </w:t>
      </w:r>
      <w:hyperlink r:id="rId11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933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13.05.2011 </w:t>
      </w:r>
      <w:hyperlink r:id="rId12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390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26.12.2011 </w:t>
      </w:r>
      <w:hyperlink r:id="rId13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1071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29.01.2014 </w:t>
      </w:r>
      <w:hyperlink r:id="rId14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48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10.06.2014 </w:t>
      </w:r>
      <w:hyperlink r:id="rId15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392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25.09.2014 </w:t>
      </w:r>
      <w:hyperlink r:id="rId16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677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17.11.2014 </w:t>
      </w:r>
      <w:hyperlink r:id="rId17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885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03.06.2015 </w:t>
      </w:r>
      <w:hyperlink r:id="rId18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403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22.11.2016 </w:t>
      </w:r>
      <w:hyperlink r:id="rId19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864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28.10.2017 </w:t>
      </w:r>
      <w:hyperlink r:id="rId20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814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14.04.2018 </w:t>
      </w:r>
      <w:hyperlink r:id="rId21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249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01.12.2020 </w:t>
      </w:r>
      <w:hyperlink r:id="rId22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1085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08.04.2022 </w:t>
      </w:r>
      <w:hyperlink r:id="rId23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337</w:t>
        </w:r>
      </w:hyperlink>
      <w:r w:rsidRPr="00133E8A">
        <w:rPr>
          <w:rFonts w:ascii="Times New Roman" w:hAnsi="Times New Roman" w:cs="Times New Roman"/>
          <w:noProof/>
          <w:sz w:val="28"/>
          <w:szCs w:val="28"/>
        </w:rPr>
        <w:t xml:space="preserve">, от 04.04.2023 </w:t>
      </w:r>
      <w:hyperlink r:id="rId24" w:history="1">
        <w:r w:rsidRPr="00133E8A">
          <w:rPr>
            <w:rFonts w:ascii="Times New Roman" w:hAnsi="Times New Roman" w:cs="Times New Roman"/>
            <w:noProof/>
            <w:sz w:val="28"/>
            <w:szCs w:val="28"/>
          </w:rPr>
          <w:t>№ 403, от 27.07.2023 № 894)</w:t>
        </w:r>
        <w:r>
          <w:rPr>
            <w:rFonts w:ascii="Times New Roman" w:hAnsi="Times New Roman" w:cs="Times New Roman"/>
            <w:noProof/>
            <w:sz w:val="28"/>
            <w:szCs w:val="28"/>
          </w:rPr>
          <w:t>,</w:t>
        </w:r>
        <w:r w:rsidRPr="00133E8A">
          <w:rPr>
            <w:rFonts w:ascii="Times New Roman" w:hAnsi="Times New Roman" w:cs="Times New Roman"/>
            <w:noProof/>
            <w:sz w:val="28"/>
            <w:szCs w:val="28"/>
          </w:rPr>
          <w:t xml:space="preserve"> изменение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, заменив </w:t>
        </w:r>
        <w:r w:rsidRPr="00133E8A">
          <w:rPr>
            <w:rFonts w:ascii="Times New Roman" w:hAnsi="Times New Roman" w:cs="Times New Roman"/>
            <w:sz w:val="28"/>
            <w:szCs w:val="28"/>
          </w:rPr>
          <w:t>в пункте 1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43559">
          <w:rPr>
            <w:rFonts w:ascii="Times New Roman" w:hAnsi="Times New Roman" w:cs="Times New Roman"/>
            <w:sz w:val="28"/>
            <w:szCs w:val="28"/>
          </w:rPr>
          <w:t>слова «министерств и ведомств Республики Татарстан» словами «республиканских органов исполнительной власти».</w:t>
        </w:r>
        <w:r w:rsidRPr="00133E8A">
          <w:rPr>
            <w:rFonts w:ascii="Times New Roman" w:hAnsi="Times New Roman" w:cs="Times New Roman"/>
            <w:noProof/>
            <w:sz w:val="28"/>
            <w:szCs w:val="28"/>
          </w:rPr>
          <w:t xml:space="preserve"> </w:t>
        </w:r>
      </w:hyperlink>
    </w:p>
    <w:p w14:paraId="75C73116" w14:textId="77777777" w:rsidR="007D1416" w:rsidRDefault="007D1416" w:rsidP="00195D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119FADC" w14:textId="77777777" w:rsidR="004E6CCE" w:rsidRDefault="004E6CCE" w:rsidP="00195DD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CB99DFD" w14:textId="77777777" w:rsidR="00764495" w:rsidRPr="00764495" w:rsidRDefault="00764495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7EEEB77" w14:textId="77777777" w:rsidR="00FE2B12" w:rsidRDefault="00764495" w:rsidP="00195DDE">
      <w:pPr>
        <w:pStyle w:val="ConsPlusNormal"/>
        <w:ind w:firstLine="0"/>
        <w:jc w:val="both"/>
        <w:outlineLvl w:val="0"/>
      </w:pPr>
      <w:r w:rsidRPr="007644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                                                 </w:t>
      </w:r>
      <w:r w:rsidR="00E253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A9E">
        <w:rPr>
          <w:rFonts w:ascii="Times New Roman" w:hAnsi="Times New Roman" w:cs="Times New Roman"/>
          <w:sz w:val="28"/>
          <w:szCs w:val="28"/>
        </w:rPr>
        <w:t xml:space="preserve">    </w:t>
      </w:r>
      <w:r w:rsidR="000E7E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6449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E2B12" w:rsidSect="00546D28">
      <w:head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FD918" w14:textId="77777777" w:rsidR="00352928" w:rsidRDefault="00352928" w:rsidP="00546D28">
      <w:pPr>
        <w:spacing w:after="0" w:line="240" w:lineRule="auto"/>
      </w:pPr>
      <w:r>
        <w:separator/>
      </w:r>
    </w:p>
  </w:endnote>
  <w:endnote w:type="continuationSeparator" w:id="0">
    <w:p w14:paraId="6F44C945" w14:textId="77777777" w:rsidR="00352928" w:rsidRDefault="00352928" w:rsidP="005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41C16" w14:textId="77777777" w:rsidR="00352928" w:rsidRDefault="00352928" w:rsidP="00546D28">
      <w:pPr>
        <w:spacing w:after="0" w:line="240" w:lineRule="auto"/>
      </w:pPr>
      <w:r>
        <w:separator/>
      </w:r>
    </w:p>
  </w:footnote>
  <w:footnote w:type="continuationSeparator" w:id="0">
    <w:p w14:paraId="2C575699" w14:textId="77777777" w:rsidR="00352928" w:rsidRDefault="00352928" w:rsidP="0054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0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795C1D" w14:textId="732DA703" w:rsidR="00546D28" w:rsidRPr="00546D28" w:rsidRDefault="00546D2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07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CFC078" w14:textId="77777777" w:rsidR="00546D28" w:rsidRPr="00546D28" w:rsidRDefault="00546D28">
    <w:pPr>
      <w:pStyle w:val="a8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C5F26"/>
    <w:multiLevelType w:val="hybridMultilevel"/>
    <w:tmpl w:val="ECBA2144"/>
    <w:lvl w:ilvl="0" w:tplc="2BF85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B"/>
    <w:rsid w:val="00020EE7"/>
    <w:rsid w:val="00045E3A"/>
    <w:rsid w:val="000718E0"/>
    <w:rsid w:val="000E7EF8"/>
    <w:rsid w:val="0010562B"/>
    <w:rsid w:val="00106F35"/>
    <w:rsid w:val="00133E8A"/>
    <w:rsid w:val="00195DDE"/>
    <w:rsid w:val="00256561"/>
    <w:rsid w:val="002718BB"/>
    <w:rsid w:val="002807B3"/>
    <w:rsid w:val="00286277"/>
    <w:rsid w:val="002C7C89"/>
    <w:rsid w:val="002E1070"/>
    <w:rsid w:val="00315D57"/>
    <w:rsid w:val="00352928"/>
    <w:rsid w:val="003E7959"/>
    <w:rsid w:val="0040406C"/>
    <w:rsid w:val="0046583F"/>
    <w:rsid w:val="00467E92"/>
    <w:rsid w:val="004A264C"/>
    <w:rsid w:val="004A5873"/>
    <w:rsid w:val="004D0741"/>
    <w:rsid w:val="004E6CCE"/>
    <w:rsid w:val="00545A89"/>
    <w:rsid w:val="00546D28"/>
    <w:rsid w:val="005967A7"/>
    <w:rsid w:val="005A64CA"/>
    <w:rsid w:val="005C06C6"/>
    <w:rsid w:val="00643559"/>
    <w:rsid w:val="0065799F"/>
    <w:rsid w:val="00672CD4"/>
    <w:rsid w:val="006915D5"/>
    <w:rsid w:val="006F3C86"/>
    <w:rsid w:val="0072775D"/>
    <w:rsid w:val="00727D6C"/>
    <w:rsid w:val="007578F2"/>
    <w:rsid w:val="007619AB"/>
    <w:rsid w:val="00764495"/>
    <w:rsid w:val="007676D4"/>
    <w:rsid w:val="007D1416"/>
    <w:rsid w:val="007D7E5A"/>
    <w:rsid w:val="0087317F"/>
    <w:rsid w:val="00932C72"/>
    <w:rsid w:val="00943949"/>
    <w:rsid w:val="00985531"/>
    <w:rsid w:val="009B75DA"/>
    <w:rsid w:val="009C08D9"/>
    <w:rsid w:val="00A60144"/>
    <w:rsid w:val="00A63435"/>
    <w:rsid w:val="00A87568"/>
    <w:rsid w:val="00A91CAB"/>
    <w:rsid w:val="00B0528F"/>
    <w:rsid w:val="00B20C8B"/>
    <w:rsid w:val="00B518FD"/>
    <w:rsid w:val="00B55ECF"/>
    <w:rsid w:val="00BD4C8E"/>
    <w:rsid w:val="00BF3BD2"/>
    <w:rsid w:val="00C50CE5"/>
    <w:rsid w:val="00C75D49"/>
    <w:rsid w:val="00D02419"/>
    <w:rsid w:val="00D12A73"/>
    <w:rsid w:val="00D8739D"/>
    <w:rsid w:val="00D87544"/>
    <w:rsid w:val="00DB329C"/>
    <w:rsid w:val="00DC54E7"/>
    <w:rsid w:val="00DD7764"/>
    <w:rsid w:val="00E04FEB"/>
    <w:rsid w:val="00E05500"/>
    <w:rsid w:val="00E11A9E"/>
    <w:rsid w:val="00E25300"/>
    <w:rsid w:val="00E25EBB"/>
    <w:rsid w:val="00EC1B30"/>
    <w:rsid w:val="00ED3D38"/>
    <w:rsid w:val="00FA5ED0"/>
    <w:rsid w:val="00FD68A1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AD0D"/>
  <w15:docId w15:val="{35F13A1B-4A9B-49F8-AF1C-B5D2666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F8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99"/>
    <w:qFormat/>
    <w:rsid w:val="00106F35"/>
    <w:pPr>
      <w:ind w:left="720"/>
      <w:contextualSpacing/>
    </w:pPr>
  </w:style>
  <w:style w:type="table" w:styleId="a7">
    <w:name w:val="Table Grid"/>
    <w:basedOn w:val="a1"/>
    <w:uiPriority w:val="39"/>
    <w:rsid w:val="00BF3B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ПАРАГРАФ Знак"/>
    <w:link w:val="a5"/>
    <w:uiPriority w:val="99"/>
    <w:rsid w:val="00E11A9E"/>
  </w:style>
  <w:style w:type="paragraph" w:styleId="a8">
    <w:name w:val="header"/>
    <w:basedOn w:val="a"/>
    <w:link w:val="a9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28"/>
  </w:style>
  <w:style w:type="paragraph" w:styleId="aa">
    <w:name w:val="footer"/>
    <w:basedOn w:val="a"/>
    <w:link w:val="ab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28"/>
  </w:style>
  <w:style w:type="paragraph" w:customStyle="1" w:styleId="ConsPlusTitle">
    <w:name w:val="ConsPlusTitle"/>
    <w:rsid w:val="00596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annotation reference"/>
    <w:basedOn w:val="a0"/>
    <w:uiPriority w:val="99"/>
    <w:semiHidden/>
    <w:unhideWhenUsed/>
    <w:rsid w:val="00ED3D3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3D3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3D3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D3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D3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D3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3C0A067FE866A8FC17980CE1F5E856EAA1DDACA6F1BC4BB6BCEAAA207550D0DFA414E5AF6D104B3B981245549C701B89A78FA4E0E6C97927A6244V6P" TargetMode="External"/><Relationship Id="rId13" Type="http://schemas.openxmlformats.org/officeDocument/2006/relationships/hyperlink" Target="consultantplus://offline/ref=FB23C0A067FE866A8FC17980CE1F5E856EAA1DDACF6813C2B56BCEAAA207550D0DFA414E5AF6D104B3B981245549C701B89A78FA4E0E6C97927A6244V6P" TargetMode="External"/><Relationship Id="rId18" Type="http://schemas.openxmlformats.org/officeDocument/2006/relationships/hyperlink" Target="consultantplus://offline/ref=FB23C0A067FE866A8FC17980CE1F5E856EAA1DDAC06817C4BC6BCEAAA207550D0DFA414E5AF6D104B3B981245549C701B89A78FA4E0E6C97927A6244V6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23C0A067FE866A8FC17980CE1F5E856EAA1DDAC86C15C4BC6793A0AA5E590F0AF51E595DBFDD05B3B981215B16C214A9C277FA52106A8F8E78604741VEP" TargetMode="External"/><Relationship Id="rId7" Type="http://schemas.openxmlformats.org/officeDocument/2006/relationships/hyperlink" Target="consultantplus://offline/ref=FB23C0A067FE866A8FC17980CE1F5E856EAA1DDACB6D10C1BB6BCEAAA207550D0DFA414E5AF6D104B3B981245549C701B89A78FA4E0E6C97927A6244V6P" TargetMode="External"/><Relationship Id="rId12" Type="http://schemas.openxmlformats.org/officeDocument/2006/relationships/hyperlink" Target="consultantplus://offline/ref=FB23C0A067FE866A8FC17980CE1F5E856EAA1DDACF6F13C6BF6BCEAAA207550D0DFA414E5AF6D104B3B981245549C701B89A78FA4E0E6C97927A6244V6P" TargetMode="External"/><Relationship Id="rId17" Type="http://schemas.openxmlformats.org/officeDocument/2006/relationships/hyperlink" Target="consultantplus://offline/ref=FB23C0A067FE866A8FC17980CE1F5E856EAA1DDAC06E14CFBD6BCEAAA207550D0DFA414E5AF6D104B3B981245549C701B89A78FA4E0E6C97927A6244V6P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23C0A067FE866A8FC17980CE1F5E856EAA1DDAC16710C5B46BCEAAA207550D0DFA414E5AF6D104B3B981245549C701B89A78FA4E0E6C97927A6244V6P" TargetMode="External"/><Relationship Id="rId20" Type="http://schemas.openxmlformats.org/officeDocument/2006/relationships/hyperlink" Target="consultantplus://offline/ref=FB23C0A067FE866A8FC17980CE1F5E856EAA1DDAC86C12C1BB6393A0AA5E590F0AF51E595DBFDD05B3B981215B16C214A9C277FA52106A8F8E78604741VE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23C0A067FE866A8FC17980CE1F5E856EAA1DDACC6B13C0BE6BCEAAA207550D0DFA414E5AF6D104B3B981245549C701B89A78FA4E0E6C97927A6244V6P" TargetMode="External"/><Relationship Id="rId24" Type="http://schemas.openxmlformats.org/officeDocument/2006/relationships/hyperlink" Target="consultantplus://offline/ref=FB23C0A067FE866A8FC17980CE1F5E856EAA1DDAC86910C3BB6193A0AA5E590F0AF51E595DBFDD05B3B981215B16C214A9C277FA52106A8F8E78604741VE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23C0A067FE866A8FC17980CE1F5E856EAA1DDAC16816C2BF6BCEAAA207550D0DFA414E5AF6D104B3B981245549C701B89A78FA4E0E6C97927A6244V6P" TargetMode="External"/><Relationship Id="rId23" Type="http://schemas.openxmlformats.org/officeDocument/2006/relationships/hyperlink" Target="consultantplus://offline/ref=FB23C0A067FE866A8FC17980CE1F5E856EAA1DDAC86817C3BC6193A0AA5E590F0AF51E595DBFDD05B3B981215B16C214A9C277FA52106A8F8E78604741VEP" TargetMode="External"/><Relationship Id="rId10" Type="http://schemas.openxmlformats.org/officeDocument/2006/relationships/hyperlink" Target="consultantplus://offline/ref=FB23C0A067FE866A8FC17980CE1F5E856EAA1DDACC6C15C6B46BCEAAA207550D0DFA414E5AF6D104B3B981245549C701B89A78FA4E0E6C97927A6244V6P" TargetMode="External"/><Relationship Id="rId19" Type="http://schemas.openxmlformats.org/officeDocument/2006/relationships/hyperlink" Target="consultantplus://offline/ref=FB23C0A067FE866A8FC17980CE1F5E856EAA1DDAC86F11CEBC6793A0AA5E590F0AF51E595DBFDD05B3B981215B16C214A9C277FA52106A8F8E78604741V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23C0A067FE866A8FC17980CE1F5E856EAA1DDACA6D10CFB96BCEAAA207550D0DFA414E5AF6D104B3B981245549C701B89A78FA4E0E6C97927A6244V6P" TargetMode="External"/><Relationship Id="rId14" Type="http://schemas.openxmlformats.org/officeDocument/2006/relationships/hyperlink" Target="consultantplus://offline/ref=FB23C0A067FE866A8FC17980CE1F5E856EAA1DDAC16D17C6BF6BCEAAA207550D0DFA414E5AF6D104B3B981245549C701B89A78FA4E0E6C97927A6244V6P" TargetMode="External"/><Relationship Id="rId22" Type="http://schemas.openxmlformats.org/officeDocument/2006/relationships/hyperlink" Target="consultantplus://offline/ref=FB23C0A067FE866A8FC17980CE1F5E856EAA1DDAC86B12CFB86093A0AA5E590F0AF51E595DBFDD05B3B981215B16C214A9C277FA52106A8F8E78604741VE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Хуснутдинова Ангелина Тимуровна</cp:lastModifiedBy>
  <cp:revision>36</cp:revision>
  <cp:lastPrinted>2023-08-31T08:42:00Z</cp:lastPrinted>
  <dcterms:created xsi:type="dcterms:W3CDTF">2023-06-23T09:04:00Z</dcterms:created>
  <dcterms:modified xsi:type="dcterms:W3CDTF">2023-08-31T08:49:00Z</dcterms:modified>
</cp:coreProperties>
</file>