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857C82">
        <w:rPr>
          <w:b/>
          <w:sz w:val="28"/>
          <w:szCs w:val="28"/>
        </w:rPr>
        <w:t>05.09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857C82">
        <w:rPr>
          <w:b/>
          <w:sz w:val="28"/>
          <w:szCs w:val="28"/>
        </w:rPr>
        <w:t>12.09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857C82" w:rsidRPr="00F94804" w:rsidRDefault="00857C82" w:rsidP="00857C82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646212">
        <w:rPr>
          <w:b/>
          <w:sz w:val="28"/>
          <w:szCs w:val="28"/>
        </w:rPr>
        <w:t>Об утверждении проекта межевания</w:t>
      </w:r>
      <w:r w:rsidRPr="00F94804">
        <w:rPr>
          <w:b/>
          <w:sz w:val="28"/>
          <w:szCs w:val="28"/>
        </w:rPr>
        <w:t xml:space="preserve"> </w:t>
      </w:r>
      <w:r w:rsidRPr="00646212">
        <w:rPr>
          <w:b/>
          <w:sz w:val="28"/>
          <w:szCs w:val="28"/>
        </w:rPr>
        <w:t>территории</w:t>
      </w:r>
    </w:p>
    <w:p w:rsidR="00857C82" w:rsidRDefault="00857C82" w:rsidP="00857C82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ул.Школьная</w:t>
      </w:r>
      <w:proofErr w:type="spellEnd"/>
      <w:r>
        <w:rPr>
          <w:b/>
          <w:sz w:val="28"/>
          <w:szCs w:val="28"/>
        </w:rPr>
        <w:t xml:space="preserve"> Авиастроительного</w:t>
      </w:r>
      <w:r w:rsidRPr="00EF1CE0">
        <w:rPr>
          <w:b/>
          <w:sz w:val="28"/>
          <w:szCs w:val="28"/>
        </w:rPr>
        <w:t xml:space="preserve"> района </w:t>
      </w:r>
      <w:proofErr w:type="spellStart"/>
      <w:r w:rsidRPr="00EF1CE0">
        <w:rPr>
          <w:b/>
          <w:sz w:val="28"/>
          <w:szCs w:val="28"/>
        </w:rPr>
        <w:t>г.Казани</w:t>
      </w:r>
      <w:proofErr w:type="spellEnd"/>
    </w:p>
    <w:p w:rsidR="00857C82" w:rsidRPr="00646212" w:rsidRDefault="00857C82" w:rsidP="00857C8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857C82" w:rsidRPr="00D72E83" w:rsidRDefault="00857C82" w:rsidP="00857C8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МУП «Центр подготовки исходной документации»</w:t>
      </w:r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</w:t>
      </w:r>
      <w:r w:rsidRPr="00E3079A">
        <w:t>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E3079A"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t xml:space="preserve">решений на ввод в эксплуатацию», </w:t>
      </w:r>
      <w:r w:rsidRPr="00E3079A">
        <w:t>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646212">
        <w:rPr>
          <w:sz w:val="28"/>
          <w:szCs w:val="28"/>
        </w:rPr>
        <w:t>: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</w:t>
      </w:r>
      <w:r w:rsidRPr="00F94804">
        <w:rPr>
          <w:sz w:val="28"/>
          <w:szCs w:val="28"/>
        </w:rPr>
        <w:t xml:space="preserve">по </w:t>
      </w:r>
      <w:proofErr w:type="spellStart"/>
      <w:r w:rsidRPr="00DA0088">
        <w:rPr>
          <w:sz w:val="28"/>
          <w:szCs w:val="28"/>
        </w:rPr>
        <w:t>ул.Школьная</w:t>
      </w:r>
      <w:proofErr w:type="spellEnd"/>
      <w:r w:rsidRPr="00DA0088">
        <w:rPr>
          <w:sz w:val="28"/>
          <w:szCs w:val="28"/>
        </w:rPr>
        <w:t xml:space="preserve"> Авиастроительного района </w:t>
      </w:r>
      <w:proofErr w:type="spellStart"/>
      <w:r w:rsidRPr="00DA0088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1.2. опубликовать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</w:t>
      </w:r>
      <w:r w:rsidRPr="008613B3">
        <w:rPr>
          <w:sz w:val="28"/>
          <w:szCs w:val="28"/>
        </w:rPr>
        <w:t>координат характерных точек границ устанавливаемой красной линии</w:t>
      </w:r>
      <w:r>
        <w:rPr>
          <w:sz w:val="28"/>
          <w:szCs w:val="28"/>
        </w:rPr>
        <w:t xml:space="preserve">, перечня </w:t>
      </w:r>
      <w:r w:rsidRPr="008613B3">
        <w:rPr>
          <w:sz w:val="28"/>
          <w:szCs w:val="28"/>
        </w:rPr>
        <w:t>координат характерных точек границ исключаемого природно-рекреационного комплекса</w:t>
      </w:r>
      <w:r>
        <w:rPr>
          <w:sz w:val="28"/>
          <w:szCs w:val="28"/>
        </w:rPr>
        <w:t>, перечня</w:t>
      </w:r>
      <w:r w:rsidRPr="00646212" w:rsidDel="005521AB">
        <w:rPr>
          <w:sz w:val="28"/>
          <w:szCs w:val="28"/>
        </w:rPr>
        <w:t xml:space="preserve"> </w:t>
      </w:r>
      <w:r w:rsidRPr="008613B3">
        <w:rPr>
          <w:sz w:val="28"/>
          <w:szCs w:val="28"/>
        </w:rPr>
        <w:t xml:space="preserve">координат характерных точек границ образуемого </w:t>
      </w:r>
      <w:r w:rsidRPr="008613B3">
        <w:rPr>
          <w:sz w:val="28"/>
          <w:szCs w:val="28"/>
        </w:rPr>
        <w:lastRenderedPageBreak/>
        <w:t xml:space="preserve">природно-рекреационного комплекса </w:t>
      </w:r>
      <w:r w:rsidRPr="00646212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857C8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1.3. разместить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</w:t>
      </w:r>
      <w:r w:rsidRPr="008613B3">
        <w:rPr>
          <w:sz w:val="28"/>
          <w:szCs w:val="28"/>
        </w:rPr>
        <w:t>координат характерных точек границ устанавливаемой красной линии</w:t>
      </w:r>
      <w:r>
        <w:rPr>
          <w:sz w:val="28"/>
          <w:szCs w:val="28"/>
        </w:rPr>
        <w:t xml:space="preserve">, перечня </w:t>
      </w:r>
      <w:r w:rsidRPr="008613B3">
        <w:rPr>
          <w:sz w:val="28"/>
          <w:szCs w:val="28"/>
        </w:rPr>
        <w:t>координат характерных точек границ исключаемого природно-рекреационного комплекса</w:t>
      </w:r>
      <w:r>
        <w:rPr>
          <w:sz w:val="28"/>
          <w:szCs w:val="28"/>
        </w:rPr>
        <w:t>, перечня</w:t>
      </w:r>
      <w:r w:rsidRPr="00646212" w:rsidDel="005521AB">
        <w:rPr>
          <w:sz w:val="28"/>
          <w:szCs w:val="28"/>
        </w:rPr>
        <w:t xml:space="preserve"> </w:t>
      </w:r>
      <w:r w:rsidRPr="008613B3">
        <w:rPr>
          <w:sz w:val="28"/>
          <w:szCs w:val="28"/>
        </w:rPr>
        <w:t>координат характерных точек границ образуемого природно-рекреационного комплекса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650B">
          <w:rPr>
            <w:rStyle w:val="af0"/>
            <w:sz w:val="28"/>
            <w:szCs w:val="28"/>
          </w:rPr>
          <w:t>www.kzn.ru</w:t>
        </w:r>
      </w:hyperlink>
      <w:r w:rsidRPr="00646212">
        <w:rPr>
          <w:sz w:val="28"/>
          <w:szCs w:val="28"/>
        </w:rPr>
        <w:t>);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Централизованной религиозной организации - духовное управление мусульман Республики Татарстан</w:t>
      </w:r>
      <w:r w:rsidRPr="00646212">
        <w:rPr>
          <w:sz w:val="28"/>
          <w:szCs w:val="28"/>
        </w:rPr>
        <w:t>:</w:t>
      </w:r>
    </w:p>
    <w:p w:rsidR="00857C8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857C82" w:rsidRPr="00646212" w:rsidRDefault="00857C82" w:rsidP="00857C8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857C8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ых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857C82" w:rsidRPr="00646212" w:rsidRDefault="00857C82" w:rsidP="00857C82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 с условным обозначением ЗУ1 площадью 1935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: 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857C82" w:rsidRPr="00646212" w:rsidRDefault="00857C82" w:rsidP="00857C82">
      <w:pPr>
        <w:pStyle w:val="15"/>
        <w:spacing w:line="288" w:lineRule="auto"/>
        <w:contextualSpacing/>
        <w:rPr>
          <w:sz w:val="28"/>
          <w:szCs w:val="28"/>
        </w:rPr>
      </w:pPr>
    </w:p>
    <w:p w:rsidR="00D41C8B" w:rsidRPr="00E3079A" w:rsidRDefault="00857C82" w:rsidP="00857C82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spellStart"/>
      <w:r w:rsidRPr="00646212">
        <w:rPr>
          <w:b/>
          <w:sz w:val="28"/>
          <w:szCs w:val="28"/>
          <w:lang w:val="en-US"/>
        </w:rPr>
        <w:t>Руководитель</w:t>
      </w:r>
      <w:proofErr w:type="spellEnd"/>
      <w:r w:rsidRPr="00646212">
        <w:rPr>
          <w:b/>
          <w:sz w:val="28"/>
          <w:szCs w:val="28"/>
          <w:lang w:val="en-US"/>
        </w:rPr>
        <w:t xml:space="preserve">                                         </w:t>
      </w:r>
      <w:r>
        <w:rPr>
          <w:b/>
          <w:sz w:val="28"/>
          <w:szCs w:val="28"/>
        </w:rPr>
        <w:t xml:space="preserve">       </w:t>
      </w:r>
      <w:r w:rsidRPr="006462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    </w:t>
      </w:r>
      <w:proofErr w:type="spellStart"/>
      <w:r w:rsidRPr="00646212">
        <w:rPr>
          <w:b/>
          <w:sz w:val="28"/>
          <w:szCs w:val="28"/>
        </w:rPr>
        <w:t>Р.Г.Гафаров</w:t>
      </w:r>
      <w:proofErr w:type="spellEnd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15" w:rsidRDefault="003E2C15">
      <w:r>
        <w:separator/>
      </w:r>
    </w:p>
  </w:endnote>
  <w:endnote w:type="continuationSeparator" w:id="0">
    <w:p w:rsidR="003E2C15" w:rsidRDefault="003E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15" w:rsidRDefault="003E2C15">
      <w:r>
        <w:separator/>
      </w:r>
    </w:p>
  </w:footnote>
  <w:footnote w:type="continuationSeparator" w:id="0">
    <w:p w:rsidR="003E2C15" w:rsidRDefault="003E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57C8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A735-C14E-47CB-A547-C56E1F81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2023-09-05T06:27:00Z</dcterms:created>
  <dcterms:modified xsi:type="dcterms:W3CDTF">2023-09-05T06:27:00Z</dcterms:modified>
</cp:coreProperties>
</file>