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675"/>
        <w:tblW w:w="11370" w:type="dxa"/>
        <w:tblLayout w:type="fixed"/>
        <w:tblLook w:val="04A0" w:firstRow="1" w:lastRow="0" w:firstColumn="1" w:lastColumn="0" w:noHBand="0" w:noVBand="1"/>
      </w:tblPr>
      <w:tblGrid>
        <w:gridCol w:w="4853"/>
        <w:gridCol w:w="2031"/>
        <w:gridCol w:w="4486"/>
      </w:tblGrid>
      <w:tr w:rsidR="00EC10FB" w:rsidTr="00EC10FB">
        <w:tc>
          <w:tcPr>
            <w:tcW w:w="4854" w:type="dxa"/>
          </w:tcPr>
          <w:p w:rsidR="00EC10FB" w:rsidRDefault="00EC10FB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  <w:p w:rsidR="00EC10FB" w:rsidRDefault="00E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EC10FB" w:rsidRDefault="00E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МУНИЦИПАЛЬНОГО района</w:t>
            </w:r>
          </w:p>
          <w:p w:rsidR="00EC10FB" w:rsidRDefault="00E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  <w:t>республики татарстан</w:t>
            </w:r>
          </w:p>
          <w:p w:rsidR="00EC10FB" w:rsidRDefault="00EC10F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EC10FB" w:rsidRDefault="00E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C10FB" w:rsidRDefault="00E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EC10FB" w:rsidRDefault="00E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sz w:val="28"/>
                <w:szCs w:val="28"/>
                <w:lang w:eastAsia="ru-RU"/>
              </w:rPr>
            </w:pPr>
          </w:p>
          <w:p w:rsidR="00EC10FB" w:rsidRDefault="00EC10FB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республика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сы</w:t>
            </w:r>
          </w:p>
          <w:p w:rsidR="00EC10FB" w:rsidRDefault="00EC10FB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спас</w:t>
            </w:r>
          </w:p>
          <w:p w:rsidR="00EC10FB" w:rsidRDefault="00EC10FB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 районы</w:t>
            </w:r>
          </w:p>
          <w:p w:rsidR="00EC10FB" w:rsidRDefault="00EC10FB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БАШкарма комитеты</w:t>
            </w:r>
          </w:p>
          <w:p w:rsidR="00EC10FB" w:rsidRDefault="00EC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C10FB" w:rsidTr="00EC10FB">
        <w:tc>
          <w:tcPr>
            <w:tcW w:w="11374" w:type="dxa"/>
            <w:gridSpan w:val="3"/>
            <w:hideMark/>
          </w:tcPr>
          <w:p w:rsidR="00EC10FB" w:rsidRDefault="00EC10F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_______________________________________________________________________________________________________________________</w:t>
            </w:r>
          </w:p>
          <w:tbl>
            <w:tblPr>
              <w:tblW w:w="11198" w:type="dxa"/>
              <w:tblLayout w:type="fixed"/>
              <w:tblLook w:val="0000" w:firstRow="0" w:lastRow="0" w:firstColumn="0" w:lastColumn="0" w:noHBand="0" w:noVBand="0"/>
            </w:tblPr>
            <w:tblGrid>
              <w:gridCol w:w="11198"/>
            </w:tblGrid>
            <w:tr w:rsidR="00EC10FB" w:rsidRPr="00873B13" w:rsidTr="0043627E">
              <w:tc>
                <w:tcPr>
                  <w:tcW w:w="11198" w:type="dxa"/>
                </w:tcPr>
                <w:p w:rsidR="00EC10FB" w:rsidRPr="00EC10FB" w:rsidRDefault="00EC10FB" w:rsidP="00D66504">
                  <w:pPr>
                    <w:pStyle w:val="2"/>
                    <w:framePr w:hSpace="180" w:wrap="around" w:vAnchor="page" w:hAnchor="margin" w:xAlign="center" w:y="675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</w:t>
                  </w:r>
                  <w:r w:rsidRPr="00EC10FB">
                    <w:rPr>
                      <w:sz w:val="28"/>
                      <w:szCs w:val="28"/>
                    </w:rPr>
                    <w:t>ПОСТАНОВЛЕНИЕ                                                                   КАРАР</w:t>
                  </w:r>
                </w:p>
                <w:p w:rsidR="00EC10FB" w:rsidRPr="00873B13" w:rsidRDefault="00EC10FB" w:rsidP="00D66504">
                  <w:pPr>
                    <w:framePr w:hSpace="180" w:wrap="around" w:vAnchor="page" w:hAnchor="margin" w:xAlign="center" w:y="675"/>
                    <w:rPr>
                      <w:b/>
                      <w:caps/>
                      <w:noProof/>
                      <w:sz w:val="12"/>
                      <w:szCs w:val="12"/>
                    </w:rPr>
                  </w:pPr>
                  <w:r w:rsidRPr="00EC10FB">
                    <w:rPr>
                      <w:rFonts w:ascii="Times New Roman" w:hAnsi="Times New Roman" w:cs="Times New Roman"/>
                      <w:caps/>
                      <w:noProof/>
                      <w:sz w:val="28"/>
                      <w:szCs w:val="28"/>
                    </w:rPr>
                    <w:t xml:space="preserve">                   № _______                             </w:t>
                  </w:r>
                  <w:r w:rsidRPr="00EC10F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                               от “___”__________2023  года</w:t>
                  </w:r>
                </w:p>
              </w:tc>
            </w:tr>
          </w:tbl>
          <w:p w:rsidR="00EC10FB" w:rsidRDefault="00EC10FB" w:rsidP="00EA3792">
            <w:pPr>
              <w:ind w:left="-567" w:right="4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     ПРОЕКТ</w:t>
            </w:r>
          </w:p>
        </w:tc>
      </w:tr>
    </w:tbl>
    <w:p w:rsidR="00EC10FB" w:rsidRDefault="00EC10FB" w:rsidP="00EC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административные </w:t>
      </w:r>
    </w:p>
    <w:p w:rsidR="00EC10FB" w:rsidRDefault="00EC10FB" w:rsidP="00EC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регламенты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исполнительного </w:t>
      </w:r>
    </w:p>
    <w:p w:rsidR="00EC10FB" w:rsidRDefault="00EC10FB" w:rsidP="00EC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 № 576 </w:t>
      </w:r>
    </w:p>
    <w:p w:rsidR="00EC10FB" w:rsidRDefault="00EC10FB" w:rsidP="00EC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20.08.2019 «Об утверждении административных</w:t>
      </w:r>
    </w:p>
    <w:p w:rsidR="00D66504" w:rsidRDefault="00EC10FB" w:rsidP="00D66504">
      <w:pPr>
        <w:spacing w:after="0" w:line="240" w:lineRule="auto"/>
        <w:rPr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регламентов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услуг»</w:t>
      </w:r>
      <w:r w:rsidR="00D66504" w:rsidRPr="00D66504">
        <w:rPr>
          <w:szCs w:val="28"/>
        </w:rPr>
        <w:t xml:space="preserve"> </w:t>
      </w:r>
      <w:r w:rsidR="00D66504" w:rsidRPr="00511842">
        <w:rPr>
          <w:szCs w:val="28"/>
        </w:rPr>
        <w:t xml:space="preserve">(с </w:t>
      </w:r>
    </w:p>
    <w:p w:rsidR="00D66504" w:rsidRDefault="00D66504" w:rsidP="00D66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504">
        <w:rPr>
          <w:rFonts w:ascii="Times New Roman" w:hAnsi="Times New Roman" w:cs="Times New Roman"/>
          <w:sz w:val="28"/>
          <w:szCs w:val="28"/>
        </w:rPr>
        <w:t>изм. от 27.03.2020 №220</w:t>
      </w:r>
      <w:r w:rsidRPr="00D66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24.12.2020 №708,</w:t>
      </w:r>
    </w:p>
    <w:p w:rsidR="00D66504" w:rsidRPr="00D66504" w:rsidRDefault="00D66504" w:rsidP="00D66504">
      <w:pPr>
        <w:spacing w:after="0" w:line="240" w:lineRule="auto"/>
        <w:rPr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29.04.2021 №285, от 20.12.2021 №842</w:t>
      </w:r>
      <w:r w:rsidRPr="00D66504">
        <w:rPr>
          <w:rFonts w:ascii="Times New Roman" w:hAnsi="Times New Roman" w:cs="Times New Roman"/>
          <w:sz w:val="28"/>
          <w:szCs w:val="28"/>
        </w:rPr>
        <w:t>)</w:t>
      </w:r>
    </w:p>
    <w:p w:rsidR="00EC10FB" w:rsidRDefault="00EC10FB" w:rsidP="00EC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0FB" w:rsidRDefault="00EC10FB" w:rsidP="00EC1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3AC" w:rsidRPr="00A56F43" w:rsidRDefault="00656EC2" w:rsidP="00A5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56F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7BF3" w:rsidRPr="00A56F43">
        <w:rPr>
          <w:rFonts w:ascii="Times New Roman" w:hAnsi="Times New Roman" w:cs="Times New Roman"/>
          <w:sz w:val="28"/>
          <w:szCs w:val="28"/>
        </w:rPr>
        <w:t>Федеральным законом от 04 августа 2023 года N 430</w:t>
      </w:r>
      <w:r w:rsidR="00EC10FB" w:rsidRPr="00A56F43">
        <w:rPr>
          <w:rFonts w:ascii="Times New Roman" w:hAnsi="Times New Roman" w:cs="Times New Roman"/>
          <w:sz w:val="28"/>
          <w:szCs w:val="28"/>
        </w:rPr>
        <w:t>-ФЗ «</w:t>
      </w:r>
      <w:r w:rsidR="00027BF3" w:rsidRPr="00A56F43">
        <w:rPr>
          <w:rFonts w:ascii="Times New Roman" w:hAnsi="Times New Roman" w:cs="Times New Roman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C10FB" w:rsidRPr="00A56F43">
        <w:rPr>
          <w:rFonts w:ascii="Times New Roman" w:hAnsi="Times New Roman" w:cs="Times New Roman"/>
          <w:sz w:val="28"/>
          <w:szCs w:val="28"/>
        </w:rPr>
        <w:t>»</w:t>
      </w:r>
      <w:r w:rsidR="00A45EC8" w:rsidRPr="00A56F43">
        <w:rPr>
          <w:rFonts w:ascii="Times New Roman" w:hAnsi="Times New Roman" w:cs="Times New Roman"/>
          <w:sz w:val="28"/>
          <w:szCs w:val="28"/>
        </w:rPr>
        <w:t xml:space="preserve">, Федеральным законом от </w:t>
      </w:r>
      <w:r w:rsidR="00A45EC8" w:rsidRPr="00A56F43">
        <w:rPr>
          <w:rFonts w:ascii="Times New Roman" w:hAnsi="Times New Roman" w:cs="Times New Roman"/>
          <w:sz w:val="28"/>
        </w:rPr>
        <w:t>04.08.2023 N 448-ФЗ</w:t>
      </w:r>
      <w:r w:rsidR="00A45EC8" w:rsidRPr="00A56F43">
        <w:rPr>
          <w:rFonts w:ascii="Times New Roman" w:hAnsi="Times New Roman" w:cs="Times New Roman"/>
        </w:rPr>
        <w:t xml:space="preserve"> </w:t>
      </w:r>
      <w:r w:rsidR="00A45EC8" w:rsidRPr="00A56F43">
        <w:rPr>
          <w:rFonts w:ascii="Times New Roman" w:hAnsi="Times New Roman" w:cs="Times New Roman"/>
          <w:sz w:val="28"/>
          <w:szCs w:val="28"/>
        </w:rPr>
        <w:t>«О внесении изменений в Федеральный закон "Об особых экономическ</w:t>
      </w:r>
      <w:r w:rsidR="00336049">
        <w:rPr>
          <w:rFonts w:ascii="Times New Roman" w:hAnsi="Times New Roman" w:cs="Times New Roman"/>
          <w:sz w:val="28"/>
          <w:szCs w:val="28"/>
        </w:rPr>
        <w:t>их зонах в Российской Федерации</w:t>
      </w:r>
      <w:r w:rsidR="00A45EC8" w:rsidRPr="00A56F43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Федерации»,</w:t>
      </w:r>
      <w:r w:rsidR="00A711DA" w:rsidRPr="00A56F43">
        <w:rPr>
          <w:rFonts w:ascii="Times New Roman" w:hAnsi="Times New Roman" w:cs="Times New Roman"/>
        </w:rPr>
        <w:t xml:space="preserve"> </w:t>
      </w:r>
      <w:r w:rsidR="00A711DA" w:rsidRPr="00A56F43">
        <w:rPr>
          <w:rFonts w:ascii="Times New Roman" w:hAnsi="Times New Roman" w:cs="Times New Roman"/>
          <w:sz w:val="28"/>
          <w:szCs w:val="28"/>
        </w:rPr>
        <w:t>Федеральным законом от 04.08.2023 N 492-ФЗ «О внесении изменений в Земельный кодекс Российской Федерации»</w:t>
      </w:r>
      <w:r w:rsidR="009B43AC" w:rsidRPr="00A56F43">
        <w:rPr>
          <w:rFonts w:ascii="Times New Roman" w:hAnsi="Times New Roman" w:cs="Times New Roman"/>
          <w:sz w:val="28"/>
          <w:szCs w:val="28"/>
        </w:rPr>
        <w:t xml:space="preserve">, </w:t>
      </w:r>
      <w:r w:rsidR="00A711DA" w:rsidRPr="00A56F43">
        <w:rPr>
          <w:rFonts w:ascii="Times New Roman" w:hAnsi="Times New Roman" w:cs="Times New Roman"/>
          <w:sz w:val="28"/>
          <w:szCs w:val="28"/>
        </w:rPr>
        <w:t xml:space="preserve"> </w:t>
      </w:r>
      <w:r w:rsidR="009B43AC" w:rsidRPr="00A56F43">
        <w:rPr>
          <w:rFonts w:ascii="Times New Roman" w:hAnsi="Times New Roman" w:cs="Times New Roman"/>
          <w:sz w:val="28"/>
          <w:szCs w:val="28"/>
        </w:rPr>
        <w:t>Федеральным законом от 24.07.2023 N 338-ФЗ «О гаражных объединениях и о внесении изменений в отдельные законодательные акты Российской Федерации»</w:t>
      </w:r>
      <w:r w:rsidR="00A56F43" w:rsidRPr="00A56F43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</w:t>
      </w:r>
    </w:p>
    <w:p w:rsidR="00A56F43" w:rsidRDefault="00A56F43" w:rsidP="00EC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FB" w:rsidRDefault="00EC10FB" w:rsidP="00EC1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10FB" w:rsidRPr="00D66504" w:rsidRDefault="00EA3792" w:rsidP="00D66504">
      <w:pPr>
        <w:spacing w:after="0" w:line="240" w:lineRule="auto"/>
        <w:jc w:val="both"/>
        <w:rPr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C10FB" w:rsidRPr="00EA37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административные регламенты предоставления муниципальных услуг, утвержденных постановлением Исполнительного комитета Спасского муниципального района РТ № 576 от 20.08.2019 «Об утверждении административных регламентов предоставления муниципальных услуг»</w:t>
      </w:r>
      <w:r w:rsidR="00D66504" w:rsidRPr="00D66504">
        <w:rPr>
          <w:szCs w:val="28"/>
        </w:rPr>
        <w:t xml:space="preserve"> </w:t>
      </w:r>
      <w:r w:rsidR="00D66504" w:rsidRPr="00511842">
        <w:rPr>
          <w:szCs w:val="28"/>
        </w:rPr>
        <w:t xml:space="preserve">(с </w:t>
      </w:r>
      <w:r w:rsidR="00D66504" w:rsidRPr="00D66504">
        <w:rPr>
          <w:rFonts w:ascii="Times New Roman" w:hAnsi="Times New Roman" w:cs="Times New Roman"/>
          <w:sz w:val="28"/>
          <w:szCs w:val="28"/>
        </w:rPr>
        <w:t>изм. от 27.03.2020 №220,</w:t>
      </w:r>
      <w:r w:rsidR="00D66504">
        <w:rPr>
          <w:rFonts w:ascii="Times New Roman" w:hAnsi="Times New Roman" w:cs="Times New Roman"/>
          <w:sz w:val="28"/>
          <w:szCs w:val="28"/>
        </w:rPr>
        <w:t xml:space="preserve"> от 24.12.2020 №708, </w:t>
      </w:r>
      <w:r w:rsidR="00D66504">
        <w:rPr>
          <w:rFonts w:ascii="Times New Roman" w:hAnsi="Times New Roman" w:cs="Times New Roman"/>
          <w:sz w:val="28"/>
          <w:szCs w:val="28"/>
        </w:rPr>
        <w:t>от 29.04.2021 №285, от 20.12.2021 №842</w:t>
      </w:r>
      <w:r w:rsidR="00D66504" w:rsidRPr="00D66504">
        <w:rPr>
          <w:rFonts w:ascii="Times New Roman" w:hAnsi="Times New Roman" w:cs="Times New Roman"/>
          <w:sz w:val="28"/>
          <w:szCs w:val="28"/>
        </w:rPr>
        <w:t>)</w:t>
      </w:r>
      <w:r w:rsidR="00D66504">
        <w:rPr>
          <w:szCs w:val="28"/>
        </w:rPr>
        <w:t xml:space="preserve"> </w:t>
      </w:r>
      <w:r w:rsidR="00EC10FB" w:rsidRPr="00EA3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дополнения:</w:t>
      </w:r>
    </w:p>
    <w:p w:rsidR="0002410E" w:rsidRDefault="0002410E" w:rsidP="00EA379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t>1.</w:t>
      </w:r>
      <w:r w:rsidRPr="0002410E">
        <w:rPr>
          <w:sz w:val="28"/>
          <w:szCs w:val="28"/>
        </w:rPr>
        <w:t>1. В приложении</w:t>
      </w:r>
      <w:r>
        <w:rPr>
          <w:sz w:val="28"/>
          <w:szCs w:val="28"/>
        </w:rPr>
        <w:t xml:space="preserve"> N </w:t>
      </w:r>
      <w:r w:rsidRPr="0002410E">
        <w:rPr>
          <w:sz w:val="28"/>
          <w:szCs w:val="28"/>
        </w:rPr>
        <w:t>1 «Административный регламент предоставления муниципальной услуги по предоставлению земельного участка, находящегося в государственной или муниципальной собственности, в аренду без проведения торгов» в подпункте 20 пункта 2 статьи 39.6 слова "проведения работ, связанных с пользованием" заменить слов</w:t>
      </w:r>
      <w:r w:rsidR="00A45EC8">
        <w:rPr>
          <w:sz w:val="28"/>
          <w:szCs w:val="28"/>
        </w:rPr>
        <w:t>ами "осуществления пользования".</w:t>
      </w:r>
    </w:p>
    <w:p w:rsidR="00A45EC8" w:rsidRDefault="00A45EC8" w:rsidP="00A45EC8">
      <w:pPr>
        <w:pStyle w:val="headertext"/>
        <w:spacing w:before="0" w:beforeAutospacing="0" w:after="0" w:afterAutospacing="0"/>
        <w:jc w:val="both"/>
      </w:pPr>
      <w:r>
        <w:rPr>
          <w:sz w:val="28"/>
          <w:szCs w:val="28"/>
        </w:rPr>
        <w:t>1.2.</w:t>
      </w:r>
      <w:r w:rsidRPr="00A45EC8">
        <w:rPr>
          <w:sz w:val="28"/>
          <w:szCs w:val="28"/>
        </w:rPr>
        <w:t xml:space="preserve"> </w:t>
      </w:r>
      <w:r w:rsidRPr="0002410E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N </w:t>
      </w:r>
      <w:r w:rsidRPr="0002410E">
        <w:rPr>
          <w:sz w:val="28"/>
          <w:szCs w:val="28"/>
        </w:rPr>
        <w:t xml:space="preserve">1 «Административный регламент предоставления муниципальной услуги по предоставлению земельного участка, находящегося </w:t>
      </w:r>
      <w:r w:rsidRPr="0002410E">
        <w:rPr>
          <w:sz w:val="28"/>
          <w:szCs w:val="28"/>
        </w:rPr>
        <w:lastRenderedPageBreak/>
        <w:t>в государственной или муниципальной собственности, в аренду без проведения торгов» подпункт</w:t>
      </w:r>
      <w:r>
        <w:rPr>
          <w:sz w:val="28"/>
          <w:szCs w:val="28"/>
        </w:rPr>
        <w:t xml:space="preserve"> 22</w:t>
      </w:r>
      <w:r w:rsidRPr="0002410E">
        <w:rPr>
          <w:sz w:val="28"/>
          <w:szCs w:val="28"/>
        </w:rPr>
        <w:t xml:space="preserve"> пункта 2 статьи 39.6 </w:t>
      </w:r>
      <w:r w:rsidRPr="00A45EC8">
        <w:rPr>
          <w:sz w:val="28"/>
          <w:szCs w:val="28"/>
        </w:rPr>
        <w:t>изложить в следующей редакции:</w:t>
      </w:r>
      <w:r>
        <w:t xml:space="preserve"> </w:t>
      </w:r>
    </w:p>
    <w:p w:rsidR="00EA3792" w:rsidRDefault="00A45EC8" w:rsidP="00EA379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A45EC8">
        <w:rPr>
          <w:sz w:val="28"/>
          <w:szCs w:val="28"/>
        </w:rPr>
        <w:t xml:space="preserve">"22) земельного участка, расположенного в границах особой экономической зоны любого типа или на прилегающей к ней территории, для строительства и (или) реконструкции объектов инженерной, транспортной, социальной, инновационной и иных инфраструктур этой особой экономической зоны лицу, с которым уполномоченным Правительством Российской Федерации федеральным органом исполнительной власти, либо органом исполнительной власти субъекта Российской Федерации,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</w:t>
      </w:r>
      <w:hyperlink r:id="rId6" w:history="1">
        <w:r w:rsidRPr="00A45EC8">
          <w:rPr>
            <w:rStyle w:val="a4"/>
            <w:color w:val="auto"/>
            <w:sz w:val="28"/>
            <w:szCs w:val="28"/>
            <w:u w:val="none"/>
          </w:rPr>
          <w:t>Федеральным законом от 22 июля 2005 года N 116-ФЗ "Об особых экономических зонах в Российской Федерации"</w:t>
        </w:r>
      </w:hyperlink>
      <w:r w:rsidRPr="00A45EC8">
        <w:rPr>
          <w:sz w:val="28"/>
          <w:szCs w:val="28"/>
        </w:rPr>
        <w:t xml:space="preserve"> заключено соглашение о взаимодействии в сфере развития инфраструкт</w:t>
      </w:r>
      <w:r>
        <w:rPr>
          <w:sz w:val="28"/>
          <w:szCs w:val="28"/>
        </w:rPr>
        <w:t>уры особой экономической зоны;"</w:t>
      </w:r>
      <w:r w:rsidR="00A711DA">
        <w:rPr>
          <w:sz w:val="28"/>
          <w:szCs w:val="28"/>
        </w:rPr>
        <w:t>.</w:t>
      </w:r>
      <w:r w:rsidRPr="00A45EC8">
        <w:rPr>
          <w:sz w:val="28"/>
          <w:szCs w:val="28"/>
        </w:rPr>
        <w:t xml:space="preserve"> </w:t>
      </w:r>
    </w:p>
    <w:p w:rsidR="00EA3792" w:rsidRDefault="00A711DA" w:rsidP="00EA379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2410E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N </w:t>
      </w:r>
      <w:r w:rsidRPr="0002410E">
        <w:rPr>
          <w:sz w:val="28"/>
          <w:szCs w:val="28"/>
        </w:rPr>
        <w:t>1 «Административный регламент предоставления муниципальной услуги по предоставлению земельного участка, находящегося в государственной или муниципальной собственности, в аренду без проведения торгов» в подпункте</w:t>
      </w:r>
      <w:r>
        <w:rPr>
          <w:sz w:val="28"/>
          <w:szCs w:val="28"/>
        </w:rPr>
        <w:t xml:space="preserve"> 9</w:t>
      </w:r>
      <w:r w:rsidRPr="0002410E">
        <w:rPr>
          <w:sz w:val="28"/>
          <w:szCs w:val="28"/>
        </w:rPr>
        <w:t xml:space="preserve"> пункта 2 статьи 39.6 слова </w:t>
      </w:r>
      <w:r w:rsidRPr="00A711DA">
        <w:rPr>
          <w:sz w:val="28"/>
          <w:szCs w:val="28"/>
        </w:rPr>
        <w:t>"эти объекты недвижимости предоставлены" заменить словами "здания, сооружения, находящиеся в государственной или муниципальной собствен</w:t>
      </w:r>
      <w:r>
        <w:rPr>
          <w:sz w:val="28"/>
          <w:szCs w:val="28"/>
        </w:rPr>
        <w:t>ности, предоставлены в аренду,".</w:t>
      </w:r>
    </w:p>
    <w:p w:rsidR="00EA3792" w:rsidRDefault="00682D76" w:rsidP="00EA379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682D76">
        <w:rPr>
          <w:sz w:val="28"/>
          <w:szCs w:val="28"/>
        </w:rPr>
        <w:t>1.4. В приложении</w:t>
      </w:r>
      <w:r w:rsidR="00C55A40" w:rsidRPr="00682D76">
        <w:rPr>
          <w:sz w:val="28"/>
          <w:szCs w:val="28"/>
        </w:rPr>
        <w:t xml:space="preserve"> </w:t>
      </w:r>
      <w:r w:rsidRPr="00682D76">
        <w:rPr>
          <w:sz w:val="28"/>
          <w:szCs w:val="28"/>
        </w:rPr>
        <w:t>№</w:t>
      </w:r>
      <w:r w:rsidR="00C55A40" w:rsidRPr="00682D76">
        <w:rPr>
          <w:sz w:val="28"/>
          <w:szCs w:val="28"/>
        </w:rPr>
        <w:t>1</w:t>
      </w:r>
      <w:r w:rsidRPr="00682D76">
        <w:rPr>
          <w:sz w:val="28"/>
          <w:szCs w:val="28"/>
        </w:rPr>
        <w:t xml:space="preserve"> «</w:t>
      </w:r>
      <w:r w:rsidR="00C55A40" w:rsidRPr="00682D76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участка, находящегося в государственной или муниципальной собственности, в собственность бесплатно</w:t>
      </w:r>
      <w:r w:rsidRPr="00682D76">
        <w:rPr>
          <w:sz w:val="28"/>
          <w:szCs w:val="28"/>
        </w:rPr>
        <w:t>»</w:t>
      </w:r>
      <w:r w:rsidRPr="00682D76">
        <w:t xml:space="preserve"> </w:t>
      </w:r>
      <w:r w:rsidRPr="00682D76">
        <w:rPr>
          <w:sz w:val="28"/>
          <w:szCs w:val="28"/>
        </w:rPr>
        <w:t xml:space="preserve">в </w:t>
      </w:r>
      <w:hyperlink r:id="rId7" w:history="1">
        <w:r>
          <w:rPr>
            <w:sz w:val="28"/>
            <w:szCs w:val="28"/>
          </w:rPr>
          <w:t>подпункте 5 статьи 39.</w:t>
        </w:r>
        <w:r w:rsidRPr="00682D76">
          <w:rPr>
            <w:sz w:val="28"/>
            <w:szCs w:val="28"/>
          </w:rPr>
          <w:t>5</w:t>
        </w:r>
      </w:hyperlink>
      <w:r w:rsidRPr="00682D76">
        <w:rPr>
          <w:sz w:val="28"/>
          <w:szCs w:val="28"/>
        </w:rPr>
        <w:t xml:space="preserve"> после слов "в указанный период в соответствии с" дополнить словами "его целевым назначением и", слова "муниципальном образовании и по специальности" заменить словами "муниципальном образовании, определенном законом субъекта Российской Федерации,</w:t>
      </w:r>
      <w:r w:rsidR="001235E4">
        <w:rPr>
          <w:sz w:val="28"/>
          <w:szCs w:val="28"/>
        </w:rPr>
        <w:t xml:space="preserve"> и по профессии, специальности".</w:t>
      </w:r>
    </w:p>
    <w:p w:rsidR="00D66504" w:rsidRDefault="00336049" w:rsidP="00D66504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02410E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N </w:t>
      </w:r>
      <w:r w:rsidRPr="0002410E">
        <w:rPr>
          <w:sz w:val="28"/>
          <w:szCs w:val="28"/>
        </w:rPr>
        <w:t xml:space="preserve">1 «Административный регламент предоставления муниципальной услуги по предоставлению земельного участка, находящегося в государственной или муниципальной собственности, в аренду без проведения торгов» </w:t>
      </w:r>
      <w:hyperlink r:id="rId8" w:history="1">
        <w:r w:rsidR="001235E4" w:rsidRPr="001235E4">
          <w:rPr>
            <w:sz w:val="28"/>
            <w:szCs w:val="28"/>
          </w:rPr>
          <w:t>подпункт 11 пункта 2 статьи 39.6</w:t>
        </w:r>
      </w:hyperlink>
      <w:r w:rsidR="001235E4" w:rsidRPr="001235E4">
        <w:rPr>
          <w:sz w:val="28"/>
          <w:szCs w:val="28"/>
        </w:rPr>
        <w:t xml:space="preserve"> дополнить словами ", 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введения в действие настоящего Кодекса и при этом такой земельный участок не может нахо</w:t>
      </w:r>
      <w:r w:rsidR="001235E4">
        <w:rPr>
          <w:sz w:val="28"/>
          <w:szCs w:val="28"/>
        </w:rPr>
        <w:t>диться в частной собственности".</w:t>
      </w:r>
      <w:r w:rsidR="001235E4" w:rsidRPr="001235E4">
        <w:rPr>
          <w:sz w:val="28"/>
          <w:szCs w:val="28"/>
        </w:rPr>
        <w:t xml:space="preserve"> </w:t>
      </w:r>
    </w:p>
    <w:p w:rsidR="00D66504" w:rsidRDefault="00EA3792" w:rsidP="00D66504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EA379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C10FB" w:rsidRPr="0002410E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 w:rsidR="00EC10FB" w:rsidRPr="0002410E">
        <w:rPr>
          <w:sz w:val="28"/>
          <w:szCs w:val="28"/>
          <w:lang w:val="en-US"/>
        </w:rPr>
        <w:t>k</w:t>
      </w:r>
      <w:r w:rsidR="00EC10FB" w:rsidRPr="0002410E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="00EC10FB" w:rsidRPr="0002410E">
        <w:rPr>
          <w:sz w:val="28"/>
          <w:szCs w:val="28"/>
        </w:rPr>
        <w:t>httр:pravo.tatarstan.ru</w:t>
      </w:r>
      <w:proofErr w:type="spellEnd"/>
      <w:r w:rsidR="00EC10FB" w:rsidRPr="0002410E">
        <w:rPr>
          <w:sz w:val="28"/>
          <w:szCs w:val="28"/>
        </w:rPr>
        <w:t>) в установленный законом срок.</w:t>
      </w:r>
    </w:p>
    <w:p w:rsidR="00EC10FB" w:rsidRPr="00D66504" w:rsidRDefault="00EA3792" w:rsidP="00D66504">
      <w:pPr>
        <w:pStyle w:val="headertext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3. </w:t>
      </w:r>
      <w:r w:rsidR="00EC10FB" w:rsidRPr="00EA3792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EC10FB" w:rsidRDefault="00EC10FB" w:rsidP="00EA379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0FB" w:rsidRDefault="00EC10FB" w:rsidP="00EC10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EC10FB" w:rsidRDefault="00EC10FB" w:rsidP="00EC10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       В.А. Осокин </w:t>
      </w:r>
      <w:bookmarkStart w:id="0" w:name="_GoBack"/>
      <w:bookmarkEnd w:id="0"/>
    </w:p>
    <w:sectPr w:rsidR="00EC10FB" w:rsidSect="00D66504">
      <w:pgSz w:w="11906" w:h="16838"/>
      <w:pgMar w:top="851" w:right="851" w:bottom="39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62"/>
    <w:rsid w:val="0002410E"/>
    <w:rsid w:val="00027BF3"/>
    <w:rsid w:val="000F391E"/>
    <w:rsid w:val="001235E4"/>
    <w:rsid w:val="00205416"/>
    <w:rsid w:val="00314A79"/>
    <w:rsid w:val="00336049"/>
    <w:rsid w:val="003B521B"/>
    <w:rsid w:val="003D0F50"/>
    <w:rsid w:val="005C3A69"/>
    <w:rsid w:val="00656EC2"/>
    <w:rsid w:val="006611E6"/>
    <w:rsid w:val="00682D76"/>
    <w:rsid w:val="006A19BB"/>
    <w:rsid w:val="00961883"/>
    <w:rsid w:val="009B43AC"/>
    <w:rsid w:val="00A0127D"/>
    <w:rsid w:val="00A45EC8"/>
    <w:rsid w:val="00A53FF3"/>
    <w:rsid w:val="00A56F43"/>
    <w:rsid w:val="00A711DA"/>
    <w:rsid w:val="00B012CE"/>
    <w:rsid w:val="00C55A40"/>
    <w:rsid w:val="00C7226F"/>
    <w:rsid w:val="00CC5D3C"/>
    <w:rsid w:val="00D66504"/>
    <w:rsid w:val="00DD31DE"/>
    <w:rsid w:val="00E239B9"/>
    <w:rsid w:val="00EA3792"/>
    <w:rsid w:val="00EC10FB"/>
    <w:rsid w:val="00F54ADC"/>
    <w:rsid w:val="00F5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4509C-DBD0-4E5A-BB54-7AD201F5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0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0FB"/>
    <w:pPr>
      <w:ind w:left="720"/>
      <w:contextualSpacing/>
    </w:pPr>
  </w:style>
  <w:style w:type="paragraph" w:styleId="2">
    <w:name w:val="Body Text 2"/>
    <w:basedOn w:val="a"/>
    <w:link w:val="20"/>
    <w:rsid w:val="00EC10F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C1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2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2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41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1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1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mark=00000000000000000000000000000000000000000000000000A980NF&amp;mark=00000000000000000000000000000000000000000000000000A980NF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744100004&amp;mark=00000000000000000000000000000000000000000000000000ABG0O2&amp;mark=00000000000000000000000000000000000000000000000000ABG0O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941445&amp;mark=0000000000000000000000000000000000000000000000000064U0IK&amp;mark=0000000000000000000000000000000000000000000000000064U0I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2023-10-18T06:22:00Z</cp:lastPrinted>
  <dcterms:created xsi:type="dcterms:W3CDTF">2023-10-17T12:05:00Z</dcterms:created>
  <dcterms:modified xsi:type="dcterms:W3CDTF">2023-10-24T04:29:00Z</dcterms:modified>
</cp:coreProperties>
</file>