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4A" w:rsidRPr="00132D5D" w:rsidRDefault="0028714A" w:rsidP="0028714A">
      <w:pPr>
        <w:spacing w:after="0" w:line="240" w:lineRule="auto"/>
        <w:ind w:firstLine="720"/>
        <w:jc w:val="center"/>
        <w:rPr>
          <w:rFonts w:ascii="Times New Roman" w:hAnsi="Times New Roman"/>
          <w:sz w:val="26"/>
          <w:szCs w:val="26"/>
        </w:rPr>
      </w:pPr>
      <w:bookmarkStart w:id="0" w:name="_GoBack"/>
      <w:bookmarkEnd w:id="0"/>
      <w:r w:rsidRPr="00132D5D">
        <w:rPr>
          <w:rFonts w:ascii="Times New Roman" w:hAnsi="Times New Roman"/>
          <w:sz w:val="26"/>
          <w:szCs w:val="26"/>
        </w:rPr>
        <w:t>ПРОЕКТ ПОСТАНОВЛЕНИЯ</w:t>
      </w:r>
    </w:p>
    <w:p w:rsidR="00301D69" w:rsidRDefault="00301D69" w:rsidP="007C2C4A">
      <w:pPr>
        <w:tabs>
          <w:tab w:val="left" w:pos="709"/>
          <w:tab w:val="left" w:pos="4678"/>
        </w:tabs>
        <w:spacing w:after="0" w:line="240" w:lineRule="auto"/>
        <w:ind w:right="4392"/>
        <w:jc w:val="both"/>
        <w:rPr>
          <w:rFonts w:ascii="Times New Roman" w:hAnsi="Times New Roman" w:cs="Times New Roman"/>
          <w:sz w:val="28"/>
          <w:szCs w:val="28"/>
        </w:rPr>
      </w:pPr>
    </w:p>
    <w:p w:rsidR="00890C16" w:rsidRDefault="00890C16" w:rsidP="007C2C4A">
      <w:pPr>
        <w:tabs>
          <w:tab w:val="left" w:pos="709"/>
          <w:tab w:val="left" w:pos="4678"/>
        </w:tabs>
        <w:spacing w:after="0" w:line="240" w:lineRule="auto"/>
        <w:ind w:right="4392"/>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w:t>
      </w:r>
      <w:r w:rsidR="007C2C4A">
        <w:rPr>
          <w:rFonts w:ascii="Times New Roman" w:hAnsi="Times New Roman" w:cs="Times New Roman"/>
          <w:sz w:val="28"/>
          <w:szCs w:val="28"/>
        </w:rPr>
        <w:t xml:space="preserve"> программы «</w:t>
      </w:r>
      <w:r>
        <w:rPr>
          <w:rFonts w:ascii="Times New Roman" w:hAnsi="Times New Roman" w:cs="Times New Roman"/>
          <w:sz w:val="28"/>
          <w:szCs w:val="28"/>
        </w:rPr>
        <w:t>Развитие территориального общественного самоуправления</w:t>
      </w:r>
      <w:r w:rsidR="00056896">
        <w:rPr>
          <w:rFonts w:ascii="Times New Roman" w:hAnsi="Times New Roman" w:cs="Times New Roman"/>
          <w:sz w:val="28"/>
          <w:szCs w:val="28"/>
        </w:rPr>
        <w:t xml:space="preserve"> города Набережные Челны на 2024-2026</w:t>
      </w:r>
      <w:r>
        <w:rPr>
          <w:rFonts w:ascii="Times New Roman" w:hAnsi="Times New Roman" w:cs="Times New Roman"/>
          <w:sz w:val="28"/>
          <w:szCs w:val="28"/>
        </w:rPr>
        <w:t xml:space="preserve"> годы</w:t>
      </w:r>
      <w:r w:rsidR="007C2C4A">
        <w:rPr>
          <w:rFonts w:ascii="Times New Roman" w:hAnsi="Times New Roman" w:cs="Times New Roman"/>
          <w:sz w:val="28"/>
          <w:szCs w:val="28"/>
        </w:rPr>
        <w:t>»</w:t>
      </w:r>
    </w:p>
    <w:p w:rsidR="007C2C4A" w:rsidRDefault="007C2C4A" w:rsidP="007C2C4A">
      <w:pPr>
        <w:tabs>
          <w:tab w:val="left" w:pos="709"/>
          <w:tab w:val="left" w:pos="4678"/>
        </w:tabs>
        <w:spacing w:after="0" w:line="240" w:lineRule="auto"/>
        <w:ind w:right="4392"/>
        <w:jc w:val="both"/>
        <w:rPr>
          <w:rFonts w:ascii="Times New Roman" w:hAnsi="Times New Roman" w:cs="Times New Roman"/>
          <w:sz w:val="28"/>
          <w:szCs w:val="28"/>
        </w:rPr>
      </w:pPr>
    </w:p>
    <w:p w:rsidR="007C2C4A" w:rsidRDefault="007C2C4A" w:rsidP="007C2C4A">
      <w:pPr>
        <w:tabs>
          <w:tab w:val="left" w:pos="709"/>
          <w:tab w:val="left" w:pos="4678"/>
        </w:tabs>
        <w:spacing w:after="0" w:line="240" w:lineRule="auto"/>
        <w:ind w:right="4392"/>
        <w:jc w:val="both"/>
        <w:rPr>
          <w:rFonts w:ascii="Times New Roman" w:hAnsi="Times New Roman" w:cs="Times New Roman"/>
          <w:sz w:val="28"/>
          <w:szCs w:val="28"/>
          <w:lang w:val="tt-RU"/>
        </w:rPr>
      </w:pPr>
    </w:p>
    <w:p w:rsidR="00890C16" w:rsidRDefault="00890C16" w:rsidP="007C2C4A">
      <w:pPr>
        <w:spacing w:line="240" w:lineRule="auto"/>
        <w:ind w:firstLine="720"/>
        <w:jc w:val="both"/>
        <w:rPr>
          <w:rFonts w:ascii="Times New Roman" w:hAnsi="Times New Roman"/>
          <w:sz w:val="28"/>
          <w:szCs w:val="28"/>
        </w:rPr>
      </w:pPr>
      <w:r>
        <w:rPr>
          <w:rFonts w:ascii="Times New Roman" w:hAnsi="Times New Roman" w:cs="Times New Roman"/>
          <w:sz w:val="28"/>
          <w:szCs w:val="28"/>
        </w:rPr>
        <w:t>В соответствии с</w:t>
      </w:r>
      <w:r>
        <w:rPr>
          <w:rFonts w:ascii="Times New Roman" w:hAnsi="Times New Roman"/>
          <w:sz w:val="27"/>
          <w:szCs w:val="27"/>
        </w:rPr>
        <w:t xml:space="preserve"> </w:t>
      </w:r>
      <w:r>
        <w:rPr>
          <w:rFonts w:ascii="Times New Roman" w:hAnsi="Times New Roman"/>
          <w:sz w:val="28"/>
          <w:szCs w:val="28"/>
        </w:rPr>
        <w:t>Федеральным законом от 06.10.2003 №</w:t>
      </w:r>
      <w:r w:rsidR="007C2C4A">
        <w:rPr>
          <w:rFonts w:ascii="Times New Roman" w:hAnsi="Times New Roman"/>
          <w:sz w:val="28"/>
          <w:szCs w:val="28"/>
        </w:rPr>
        <w:t xml:space="preserve"> </w:t>
      </w:r>
      <w:r>
        <w:rPr>
          <w:rFonts w:ascii="Times New Roman" w:hAnsi="Times New Roman"/>
          <w:sz w:val="28"/>
          <w:szCs w:val="28"/>
        </w:rPr>
        <w:t xml:space="preserve">131-ФЗ </w:t>
      </w:r>
      <w:r w:rsidR="007C2C4A">
        <w:rPr>
          <w:rFonts w:ascii="Times New Roman" w:hAnsi="Times New Roman"/>
          <w:sz w:val="28"/>
          <w:szCs w:val="28"/>
        </w:rPr>
        <w:t xml:space="preserve">                    </w:t>
      </w:r>
      <w:r>
        <w:rPr>
          <w:rFonts w:ascii="Times New Roman" w:hAnsi="Times New Roman"/>
          <w:sz w:val="28"/>
          <w:szCs w:val="28"/>
        </w:rPr>
        <w:t>«</w:t>
      </w:r>
      <w:r>
        <w:rPr>
          <w:rFonts w:ascii="Times New Roman" w:hAnsi="Times New Roman" w:cs="Times New Roman"/>
          <w:sz w:val="28"/>
          <w:szCs w:val="28"/>
        </w:rPr>
        <w:t xml:space="preserve">Об общих принципах организации местного самоуправления в Российской Федерации», </w:t>
      </w:r>
      <w:hyperlink r:id="rId8" w:history="1">
        <w:r w:rsidRPr="007C2C4A">
          <w:rPr>
            <w:rStyle w:val="a3"/>
            <w:rFonts w:ascii="Times New Roman" w:hAnsi="Times New Roman" w:cs="Times New Roman"/>
            <w:color w:val="000000" w:themeColor="text1"/>
            <w:sz w:val="28"/>
            <w:szCs w:val="28"/>
            <w:u w:val="none"/>
          </w:rPr>
          <w:t>Уставом</w:t>
        </w:r>
      </w:hyperlink>
      <w:r w:rsidRPr="007C2C4A">
        <w:rPr>
          <w:rFonts w:ascii="Times New Roman" w:hAnsi="Times New Roman" w:cs="Times New Roman"/>
          <w:color w:val="000000" w:themeColor="text1"/>
          <w:sz w:val="28"/>
          <w:szCs w:val="28"/>
        </w:rPr>
        <w:t xml:space="preserve"> </w:t>
      </w:r>
      <w:r w:rsidR="007C2C4A">
        <w:rPr>
          <w:rFonts w:ascii="Times New Roman" w:hAnsi="Times New Roman" w:cs="Times New Roman"/>
          <w:sz w:val="28"/>
          <w:szCs w:val="28"/>
        </w:rPr>
        <w:t>города</w:t>
      </w:r>
      <w:r>
        <w:rPr>
          <w:rFonts w:ascii="Times New Roman" w:hAnsi="Times New Roman" w:cs="Times New Roman"/>
          <w:sz w:val="28"/>
          <w:szCs w:val="28"/>
        </w:rPr>
        <w:t xml:space="preserve">, постановлением Исполнительного комитета </w:t>
      </w:r>
      <w:r w:rsidR="007C2C4A">
        <w:rPr>
          <w:rFonts w:ascii="Times New Roman" w:hAnsi="Times New Roman" w:cs="Times New Roman"/>
          <w:sz w:val="28"/>
          <w:szCs w:val="28"/>
        </w:rPr>
        <w:t xml:space="preserve">              </w:t>
      </w:r>
      <w:r w:rsidR="002D55B5">
        <w:rPr>
          <w:rFonts w:ascii="Times New Roman" w:hAnsi="Times New Roman" w:cs="Times New Roman"/>
          <w:sz w:val="28"/>
          <w:szCs w:val="28"/>
        </w:rPr>
        <w:t>от 11.09</w:t>
      </w:r>
      <w:r w:rsidR="00AF49A6">
        <w:rPr>
          <w:rFonts w:ascii="Times New Roman" w:hAnsi="Times New Roman" w:cs="Times New Roman"/>
          <w:sz w:val="28"/>
          <w:szCs w:val="28"/>
        </w:rPr>
        <w:t>.2017</w:t>
      </w:r>
      <w:r>
        <w:rPr>
          <w:rFonts w:ascii="Times New Roman" w:hAnsi="Times New Roman" w:cs="Times New Roman"/>
          <w:sz w:val="28"/>
          <w:szCs w:val="28"/>
        </w:rPr>
        <w:t xml:space="preserve"> №</w:t>
      </w:r>
      <w:r w:rsidR="007C2C4A">
        <w:rPr>
          <w:rFonts w:ascii="Times New Roman" w:hAnsi="Times New Roman" w:cs="Times New Roman"/>
          <w:sz w:val="28"/>
          <w:szCs w:val="28"/>
        </w:rPr>
        <w:t xml:space="preserve"> </w:t>
      </w:r>
      <w:r w:rsidR="002D55B5">
        <w:rPr>
          <w:rFonts w:ascii="Times New Roman" w:hAnsi="Times New Roman" w:cs="Times New Roman"/>
          <w:sz w:val="28"/>
          <w:szCs w:val="28"/>
        </w:rPr>
        <w:t>5326</w:t>
      </w:r>
      <w:r>
        <w:rPr>
          <w:rFonts w:ascii="Times New Roman" w:hAnsi="Times New Roman" w:cs="Times New Roman"/>
          <w:sz w:val="28"/>
          <w:szCs w:val="28"/>
        </w:rPr>
        <w:t xml:space="preserve"> «Об утверждении порядка разработки,</w:t>
      </w:r>
      <w:r>
        <w:rPr>
          <w:rFonts w:ascii="Times New Roman" w:hAnsi="Times New Roman"/>
          <w:sz w:val="28"/>
          <w:szCs w:val="28"/>
        </w:rPr>
        <w:t xml:space="preserve"> реализации </w:t>
      </w:r>
      <w:r w:rsidR="007C2C4A">
        <w:rPr>
          <w:rFonts w:ascii="Times New Roman" w:hAnsi="Times New Roman"/>
          <w:sz w:val="28"/>
          <w:szCs w:val="28"/>
        </w:rPr>
        <w:t xml:space="preserve">                      </w:t>
      </w:r>
      <w:r>
        <w:rPr>
          <w:rFonts w:ascii="Times New Roman" w:hAnsi="Times New Roman"/>
          <w:sz w:val="28"/>
          <w:szCs w:val="28"/>
        </w:rPr>
        <w:t xml:space="preserve">и оценки эффективности муниципальных программ», </w:t>
      </w:r>
      <w:r>
        <w:rPr>
          <w:rFonts w:ascii="Times New Roman" w:hAnsi="Times New Roman"/>
          <w:color w:val="000000"/>
          <w:sz w:val="28"/>
          <w:szCs w:val="28"/>
        </w:rPr>
        <w:t xml:space="preserve">в целях </w:t>
      </w:r>
      <w:r>
        <w:rPr>
          <w:rFonts w:ascii="Times New Roman" w:hAnsi="Times New Roman" w:cs="Times New Roman"/>
          <w:sz w:val="28"/>
          <w:szCs w:val="28"/>
        </w:rPr>
        <w:t>создания условий</w:t>
      </w:r>
      <w:r>
        <w:rPr>
          <w:rFonts w:ascii="Times New Roman" w:hAnsi="Times New Roman"/>
          <w:sz w:val="27"/>
          <w:szCs w:val="27"/>
        </w:rPr>
        <w:t xml:space="preserve"> </w:t>
      </w:r>
      <w:r>
        <w:rPr>
          <w:rFonts w:ascii="Times New Roman" w:hAnsi="Times New Roman" w:cs="Times New Roman"/>
          <w:sz w:val="28"/>
          <w:szCs w:val="28"/>
        </w:rPr>
        <w:t>для устойчивого функционирования и развития территориального общественного самоуправления города Набережные Челны</w:t>
      </w:r>
    </w:p>
    <w:p w:rsidR="00890C16" w:rsidRDefault="00890C16" w:rsidP="007C2C4A">
      <w:pPr>
        <w:spacing w:line="240" w:lineRule="auto"/>
        <w:ind w:firstLine="720"/>
        <w:jc w:val="center"/>
        <w:rPr>
          <w:rFonts w:ascii="Times New Roman" w:hAnsi="Times New Roman"/>
          <w:sz w:val="28"/>
          <w:szCs w:val="28"/>
        </w:rPr>
      </w:pPr>
      <w:r>
        <w:rPr>
          <w:rFonts w:ascii="Times New Roman" w:hAnsi="Times New Roman"/>
          <w:sz w:val="28"/>
          <w:szCs w:val="28"/>
        </w:rPr>
        <w:t>П О С Т А Н О В Л Я Ю:</w:t>
      </w:r>
    </w:p>
    <w:p w:rsidR="00890C16" w:rsidRDefault="00890C16" w:rsidP="007C2C4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муниципальную программу </w:t>
      </w:r>
      <w:r>
        <w:rPr>
          <w:rFonts w:ascii="Times New Roman" w:hAnsi="Times New Roman"/>
          <w:lang w:val="tt-RU"/>
        </w:rPr>
        <w:t>«</w:t>
      </w:r>
      <w:r>
        <w:rPr>
          <w:rFonts w:ascii="Times New Roman" w:hAnsi="Times New Roman"/>
          <w:sz w:val="28"/>
          <w:szCs w:val="28"/>
        </w:rPr>
        <w:t>Развитие территориального общественного самоуправления</w:t>
      </w:r>
      <w:r>
        <w:rPr>
          <w:rFonts w:ascii="Times New Roman" w:hAnsi="Times New Roman"/>
          <w:sz w:val="28"/>
          <w:szCs w:val="28"/>
          <w:lang w:val="tt-RU"/>
        </w:rPr>
        <w:t xml:space="preserve"> </w:t>
      </w:r>
      <w:r w:rsidR="00465D70">
        <w:rPr>
          <w:rFonts w:ascii="Times New Roman" w:hAnsi="Times New Roman" w:cs="Times New Roman"/>
          <w:sz w:val="28"/>
          <w:szCs w:val="28"/>
        </w:rPr>
        <w:t xml:space="preserve">города Набережные Челны </w:t>
      </w:r>
      <w:r>
        <w:rPr>
          <w:rFonts w:ascii="Times New Roman" w:hAnsi="Times New Roman"/>
          <w:sz w:val="28"/>
          <w:szCs w:val="28"/>
          <w:lang w:val="tt-RU"/>
        </w:rPr>
        <w:t xml:space="preserve">на </w:t>
      </w:r>
      <w:r w:rsidR="00056896">
        <w:rPr>
          <w:rFonts w:ascii="Times New Roman" w:hAnsi="Times New Roman" w:cs="Times New Roman"/>
          <w:sz w:val="28"/>
          <w:szCs w:val="28"/>
        </w:rPr>
        <w:t>2024</w:t>
      </w:r>
      <w:r w:rsidR="004E6F12">
        <w:rPr>
          <w:rFonts w:ascii="Times New Roman" w:hAnsi="Times New Roman" w:cs="Times New Roman"/>
          <w:sz w:val="28"/>
          <w:szCs w:val="28"/>
        </w:rPr>
        <w:t>-202</w:t>
      </w:r>
      <w:r w:rsidR="00056896">
        <w:rPr>
          <w:rFonts w:ascii="Times New Roman" w:hAnsi="Times New Roman" w:cs="Times New Roman"/>
          <w:sz w:val="28"/>
          <w:szCs w:val="28"/>
        </w:rPr>
        <w:t>6</w:t>
      </w:r>
      <w:r w:rsidR="004E6F12">
        <w:rPr>
          <w:rFonts w:ascii="Times New Roman" w:hAnsi="Times New Roman" w:cs="Times New Roman"/>
          <w:sz w:val="28"/>
          <w:szCs w:val="28"/>
        </w:rPr>
        <w:t xml:space="preserve"> </w:t>
      </w:r>
      <w:r>
        <w:rPr>
          <w:rFonts w:ascii="Times New Roman" w:hAnsi="Times New Roman"/>
          <w:sz w:val="28"/>
          <w:szCs w:val="28"/>
        </w:rPr>
        <w:t>годы» согласно приложению.</w:t>
      </w:r>
    </w:p>
    <w:p w:rsidR="00890C16" w:rsidRPr="006E096D" w:rsidRDefault="002D55B5" w:rsidP="007C2C4A">
      <w:pPr>
        <w:spacing w:after="0" w:line="240" w:lineRule="auto"/>
        <w:ind w:firstLine="709"/>
        <w:jc w:val="both"/>
        <w:rPr>
          <w:rFonts w:ascii="Times New Roman" w:hAnsi="Times New Roman"/>
          <w:sz w:val="28"/>
          <w:szCs w:val="28"/>
        </w:rPr>
      </w:pPr>
      <w:r w:rsidRPr="006E096D">
        <w:rPr>
          <w:rFonts w:ascii="Times New Roman" w:hAnsi="Times New Roman"/>
          <w:sz w:val="28"/>
          <w:szCs w:val="28"/>
        </w:rPr>
        <w:t xml:space="preserve">2. </w:t>
      </w:r>
      <w:r w:rsidR="00890C16" w:rsidRPr="006E096D">
        <w:rPr>
          <w:rFonts w:ascii="Times New Roman" w:hAnsi="Times New Roman"/>
          <w:sz w:val="28"/>
          <w:szCs w:val="28"/>
        </w:rPr>
        <w:t xml:space="preserve">Управлению финансов Исполнительного комитета обеспечить финансирование мероприятий муниципальной программы </w:t>
      </w:r>
      <w:r w:rsidR="00890C16" w:rsidRPr="006E096D">
        <w:rPr>
          <w:rFonts w:ascii="Times New Roman" w:hAnsi="Times New Roman"/>
          <w:lang w:val="tt-RU"/>
        </w:rPr>
        <w:t>«</w:t>
      </w:r>
      <w:r w:rsidR="00890C16" w:rsidRPr="006E096D">
        <w:rPr>
          <w:rFonts w:ascii="Times New Roman" w:hAnsi="Times New Roman"/>
          <w:sz w:val="28"/>
          <w:szCs w:val="28"/>
        </w:rPr>
        <w:t>Развитие территориального общественного самоуправления</w:t>
      </w:r>
      <w:r w:rsidR="00465D70" w:rsidRPr="006E096D">
        <w:t xml:space="preserve"> </w:t>
      </w:r>
      <w:r w:rsidR="00465D70" w:rsidRPr="006E096D">
        <w:rPr>
          <w:rFonts w:ascii="Times New Roman" w:hAnsi="Times New Roman"/>
          <w:sz w:val="28"/>
          <w:szCs w:val="28"/>
        </w:rPr>
        <w:t>города Набережные Челны</w:t>
      </w:r>
      <w:r w:rsidR="00890C16" w:rsidRPr="006E096D">
        <w:rPr>
          <w:rFonts w:ascii="Times New Roman" w:hAnsi="Times New Roman"/>
          <w:sz w:val="28"/>
          <w:szCs w:val="28"/>
          <w:lang w:val="tt-RU"/>
        </w:rPr>
        <w:t xml:space="preserve"> на </w:t>
      </w:r>
      <w:r w:rsidR="004E6F12" w:rsidRPr="006E096D">
        <w:rPr>
          <w:rFonts w:ascii="Times New Roman" w:hAnsi="Times New Roman" w:cs="Times New Roman"/>
          <w:sz w:val="28"/>
          <w:szCs w:val="28"/>
        </w:rPr>
        <w:t>202</w:t>
      </w:r>
      <w:r w:rsidR="00056896" w:rsidRPr="006E096D">
        <w:rPr>
          <w:rFonts w:ascii="Times New Roman" w:hAnsi="Times New Roman" w:cs="Times New Roman"/>
          <w:sz w:val="28"/>
          <w:szCs w:val="28"/>
        </w:rPr>
        <w:t>4</w:t>
      </w:r>
      <w:r w:rsidR="004E6F12" w:rsidRPr="006E096D">
        <w:rPr>
          <w:rFonts w:ascii="Times New Roman" w:hAnsi="Times New Roman" w:cs="Times New Roman"/>
          <w:sz w:val="28"/>
          <w:szCs w:val="28"/>
        </w:rPr>
        <w:t>-202</w:t>
      </w:r>
      <w:r w:rsidR="00056896" w:rsidRPr="006E096D">
        <w:rPr>
          <w:rFonts w:ascii="Times New Roman" w:hAnsi="Times New Roman" w:cs="Times New Roman"/>
          <w:sz w:val="28"/>
          <w:szCs w:val="28"/>
        </w:rPr>
        <w:t>6</w:t>
      </w:r>
      <w:r w:rsidR="004E6F12" w:rsidRPr="006E096D">
        <w:rPr>
          <w:rFonts w:ascii="Times New Roman" w:hAnsi="Times New Roman" w:cs="Times New Roman"/>
          <w:sz w:val="28"/>
          <w:szCs w:val="28"/>
        </w:rPr>
        <w:t xml:space="preserve"> </w:t>
      </w:r>
      <w:r w:rsidR="00890C16" w:rsidRPr="006E096D">
        <w:rPr>
          <w:rFonts w:ascii="Times New Roman" w:hAnsi="Times New Roman"/>
          <w:sz w:val="28"/>
          <w:szCs w:val="28"/>
        </w:rPr>
        <w:t>годы» за счет средств бюджета</w:t>
      </w:r>
      <w:r w:rsidRPr="006E096D">
        <w:rPr>
          <w:rFonts w:ascii="Times New Roman" w:hAnsi="Times New Roman"/>
          <w:sz w:val="28"/>
          <w:szCs w:val="28"/>
        </w:rPr>
        <w:t xml:space="preserve"> города </w:t>
      </w:r>
      <w:r w:rsidR="005D0D5A" w:rsidRPr="006E096D">
        <w:rPr>
          <w:rFonts w:ascii="Times New Roman" w:hAnsi="Times New Roman"/>
          <w:sz w:val="28"/>
          <w:szCs w:val="28"/>
        </w:rPr>
        <w:t xml:space="preserve">в размере </w:t>
      </w:r>
      <w:r w:rsidR="00794F7A" w:rsidRPr="006E096D">
        <w:rPr>
          <w:rFonts w:ascii="Times New Roman" w:hAnsi="Times New Roman"/>
          <w:sz w:val="28"/>
          <w:szCs w:val="28"/>
        </w:rPr>
        <w:t>16 500</w:t>
      </w:r>
      <w:r w:rsidR="00CF4EBD" w:rsidRPr="006E096D">
        <w:rPr>
          <w:rFonts w:ascii="Times New Roman" w:hAnsi="Times New Roman"/>
          <w:sz w:val="28"/>
          <w:szCs w:val="28"/>
        </w:rPr>
        <w:t>,0</w:t>
      </w:r>
      <w:r w:rsidR="00AF49A6" w:rsidRPr="006E096D">
        <w:rPr>
          <w:rFonts w:ascii="Times New Roman" w:hAnsi="Times New Roman"/>
          <w:sz w:val="28"/>
          <w:szCs w:val="28"/>
        </w:rPr>
        <w:t xml:space="preserve"> тыс. рублей</w:t>
      </w:r>
      <w:r w:rsidR="005E50F0" w:rsidRPr="006E096D">
        <w:rPr>
          <w:rFonts w:ascii="Times New Roman" w:hAnsi="Times New Roman"/>
          <w:sz w:val="28"/>
          <w:szCs w:val="28"/>
        </w:rPr>
        <w:t xml:space="preserve">: </w:t>
      </w:r>
      <w:r w:rsidR="00AF49A6" w:rsidRPr="006E096D">
        <w:rPr>
          <w:rFonts w:ascii="Times New Roman" w:hAnsi="Times New Roman"/>
          <w:sz w:val="28"/>
          <w:szCs w:val="28"/>
        </w:rPr>
        <w:t>202</w:t>
      </w:r>
      <w:r w:rsidR="00485515" w:rsidRPr="006E096D">
        <w:rPr>
          <w:rFonts w:ascii="Times New Roman" w:hAnsi="Times New Roman"/>
          <w:sz w:val="28"/>
          <w:szCs w:val="28"/>
        </w:rPr>
        <w:t>4</w:t>
      </w:r>
      <w:r w:rsidR="00AF49A6" w:rsidRPr="006E096D">
        <w:rPr>
          <w:rFonts w:ascii="Times New Roman" w:hAnsi="Times New Roman"/>
          <w:sz w:val="28"/>
          <w:szCs w:val="28"/>
        </w:rPr>
        <w:t xml:space="preserve"> год </w:t>
      </w:r>
      <w:r w:rsidR="00794F7A" w:rsidRPr="006E096D">
        <w:rPr>
          <w:rFonts w:ascii="Times New Roman" w:hAnsi="Times New Roman"/>
          <w:sz w:val="28"/>
          <w:szCs w:val="28"/>
        </w:rPr>
        <w:t>5 500</w:t>
      </w:r>
      <w:r w:rsidR="00CF4EBD" w:rsidRPr="006E096D">
        <w:rPr>
          <w:rFonts w:ascii="Times New Roman" w:hAnsi="Times New Roman"/>
          <w:sz w:val="28"/>
          <w:szCs w:val="28"/>
        </w:rPr>
        <w:t>,0</w:t>
      </w:r>
      <w:r w:rsidR="00AF49A6" w:rsidRPr="006E096D">
        <w:rPr>
          <w:rFonts w:ascii="Times New Roman" w:hAnsi="Times New Roman"/>
          <w:sz w:val="28"/>
          <w:szCs w:val="28"/>
        </w:rPr>
        <w:t xml:space="preserve"> тыс. рублей, 202</w:t>
      </w:r>
      <w:r w:rsidR="00485515" w:rsidRPr="006E096D">
        <w:rPr>
          <w:rFonts w:ascii="Times New Roman" w:hAnsi="Times New Roman"/>
          <w:sz w:val="28"/>
          <w:szCs w:val="28"/>
        </w:rPr>
        <w:t>5</w:t>
      </w:r>
      <w:r w:rsidR="00AF49A6" w:rsidRPr="006E096D">
        <w:rPr>
          <w:rFonts w:ascii="Times New Roman" w:hAnsi="Times New Roman"/>
          <w:sz w:val="28"/>
          <w:szCs w:val="28"/>
        </w:rPr>
        <w:t xml:space="preserve"> год – </w:t>
      </w:r>
      <w:r w:rsidR="00794F7A" w:rsidRPr="006E096D">
        <w:rPr>
          <w:rFonts w:ascii="Times New Roman" w:hAnsi="Times New Roman"/>
          <w:sz w:val="28"/>
          <w:szCs w:val="28"/>
        </w:rPr>
        <w:t>5 500</w:t>
      </w:r>
      <w:r w:rsidR="00CF4EBD" w:rsidRPr="006E096D">
        <w:rPr>
          <w:rFonts w:ascii="Times New Roman" w:hAnsi="Times New Roman"/>
          <w:sz w:val="28"/>
          <w:szCs w:val="28"/>
        </w:rPr>
        <w:t>,0 тыс.</w:t>
      </w:r>
      <w:r w:rsidR="00AF49A6" w:rsidRPr="006E096D">
        <w:rPr>
          <w:rFonts w:ascii="Times New Roman" w:hAnsi="Times New Roman"/>
          <w:sz w:val="28"/>
          <w:szCs w:val="28"/>
        </w:rPr>
        <w:t xml:space="preserve"> рублей, 202</w:t>
      </w:r>
      <w:r w:rsidR="00485515" w:rsidRPr="006E096D">
        <w:rPr>
          <w:rFonts w:ascii="Times New Roman" w:hAnsi="Times New Roman"/>
          <w:sz w:val="28"/>
          <w:szCs w:val="28"/>
        </w:rPr>
        <w:t>6</w:t>
      </w:r>
      <w:r w:rsidR="00AF49A6" w:rsidRPr="006E096D">
        <w:rPr>
          <w:rFonts w:ascii="Times New Roman" w:hAnsi="Times New Roman"/>
          <w:sz w:val="28"/>
          <w:szCs w:val="28"/>
        </w:rPr>
        <w:t xml:space="preserve"> год – </w:t>
      </w:r>
      <w:r w:rsidR="00794F7A" w:rsidRPr="006E096D">
        <w:rPr>
          <w:rFonts w:ascii="Times New Roman" w:hAnsi="Times New Roman"/>
          <w:sz w:val="28"/>
          <w:szCs w:val="28"/>
        </w:rPr>
        <w:t>5 500</w:t>
      </w:r>
      <w:r w:rsidR="00CF4EBD" w:rsidRPr="006E096D">
        <w:rPr>
          <w:rFonts w:ascii="Times New Roman" w:hAnsi="Times New Roman"/>
          <w:sz w:val="28"/>
          <w:szCs w:val="28"/>
        </w:rPr>
        <w:t xml:space="preserve">,0 </w:t>
      </w:r>
      <w:r w:rsidR="00AF49A6" w:rsidRPr="006E096D">
        <w:rPr>
          <w:rFonts w:ascii="Times New Roman" w:hAnsi="Times New Roman"/>
          <w:sz w:val="28"/>
          <w:szCs w:val="28"/>
        </w:rPr>
        <w:t>тыс. рублей.</w:t>
      </w:r>
    </w:p>
    <w:p w:rsidR="002D55B5" w:rsidRDefault="00AF49A6" w:rsidP="007C2C4A">
      <w:pPr>
        <w:spacing w:after="0" w:line="240" w:lineRule="auto"/>
        <w:ind w:firstLine="709"/>
        <w:jc w:val="both"/>
        <w:rPr>
          <w:rFonts w:ascii="Times New Roman" w:hAnsi="Times New Roman"/>
          <w:sz w:val="28"/>
          <w:szCs w:val="28"/>
        </w:rPr>
      </w:pPr>
      <w:r>
        <w:rPr>
          <w:rFonts w:ascii="Times New Roman" w:hAnsi="Times New Roman"/>
          <w:sz w:val="28"/>
          <w:szCs w:val="28"/>
        </w:rPr>
        <w:t>3</w:t>
      </w:r>
      <w:r w:rsidR="002D55B5">
        <w:rPr>
          <w:rFonts w:ascii="Times New Roman" w:hAnsi="Times New Roman"/>
          <w:sz w:val="28"/>
          <w:szCs w:val="28"/>
        </w:rPr>
        <w:t xml:space="preserve">. </w:t>
      </w:r>
      <w:r w:rsidR="002D55B5" w:rsidRPr="002D55B5">
        <w:rPr>
          <w:rFonts w:ascii="Times New Roman" w:hAnsi="Times New Roman"/>
          <w:sz w:val="28"/>
          <w:szCs w:val="28"/>
        </w:rPr>
        <w:t xml:space="preserve">Управлению делопроизводством Исполнительного </w:t>
      </w:r>
      <w:r w:rsidR="003A42D6">
        <w:rPr>
          <w:rFonts w:ascii="Times New Roman" w:hAnsi="Times New Roman"/>
          <w:sz w:val="28"/>
          <w:szCs w:val="28"/>
        </w:rPr>
        <w:t xml:space="preserve">комитета </w:t>
      </w:r>
      <w:r w:rsidR="002D55B5" w:rsidRPr="002D55B5">
        <w:rPr>
          <w:rFonts w:ascii="Times New Roman" w:hAnsi="Times New Roman"/>
          <w:sz w:val="28"/>
          <w:szCs w:val="28"/>
        </w:rPr>
        <w:t>обеспечить</w:t>
      </w:r>
      <w:r w:rsidR="00CB18C2">
        <w:rPr>
          <w:rFonts w:ascii="Times New Roman" w:hAnsi="Times New Roman"/>
          <w:sz w:val="28"/>
          <w:szCs w:val="28"/>
        </w:rPr>
        <w:t xml:space="preserve"> официальное</w:t>
      </w:r>
      <w:r w:rsidR="002D55B5" w:rsidRPr="002D55B5">
        <w:rPr>
          <w:rFonts w:ascii="Times New Roman" w:hAnsi="Times New Roman"/>
          <w:sz w:val="28"/>
          <w:szCs w:val="28"/>
        </w:rPr>
        <w:t xml:space="preserve"> опублик</w:t>
      </w:r>
      <w:r w:rsidR="00CB18C2">
        <w:rPr>
          <w:rFonts w:ascii="Times New Roman" w:hAnsi="Times New Roman"/>
          <w:sz w:val="28"/>
          <w:szCs w:val="28"/>
        </w:rPr>
        <w:t xml:space="preserve">ование настоящего постановления </w:t>
      </w:r>
      <w:r w:rsidR="002D55B5" w:rsidRPr="002D55B5">
        <w:rPr>
          <w:rFonts w:ascii="Times New Roman" w:hAnsi="Times New Roman"/>
          <w:sz w:val="28"/>
          <w:szCs w:val="28"/>
        </w:rPr>
        <w:t xml:space="preserve">и размещение его на официальном портале правовой информации Республики Татарстан (pravo.tatarstan.ru), на официальном сайте </w:t>
      </w:r>
      <w:r w:rsidR="002D080C">
        <w:rPr>
          <w:rFonts w:ascii="Times New Roman" w:hAnsi="Times New Roman"/>
          <w:sz w:val="28"/>
          <w:szCs w:val="28"/>
        </w:rPr>
        <w:t>города Набережные Челны в сети Интернет</w:t>
      </w:r>
      <w:r w:rsidR="002D55B5" w:rsidRPr="002D55B5">
        <w:rPr>
          <w:rFonts w:ascii="Times New Roman" w:hAnsi="Times New Roman"/>
          <w:sz w:val="28"/>
          <w:szCs w:val="28"/>
        </w:rPr>
        <w:t>.</w:t>
      </w:r>
    </w:p>
    <w:p w:rsidR="00890C16" w:rsidRDefault="00CB18C2" w:rsidP="000E2439">
      <w:pPr>
        <w:spacing w:after="0" w:line="240" w:lineRule="auto"/>
        <w:ind w:firstLine="709"/>
        <w:jc w:val="both"/>
        <w:rPr>
          <w:rFonts w:ascii="Times New Roman" w:hAnsi="Times New Roman"/>
          <w:sz w:val="28"/>
          <w:szCs w:val="28"/>
        </w:rPr>
      </w:pPr>
      <w:r>
        <w:rPr>
          <w:rFonts w:ascii="Times New Roman" w:hAnsi="Times New Roman"/>
          <w:sz w:val="28"/>
          <w:szCs w:val="28"/>
        </w:rPr>
        <w:t>4</w:t>
      </w:r>
      <w:r w:rsidR="00890C16">
        <w:rPr>
          <w:rFonts w:ascii="Times New Roman" w:hAnsi="Times New Roman"/>
          <w:sz w:val="28"/>
          <w:szCs w:val="28"/>
        </w:rPr>
        <w:t>. Контроль за исполнением нас</w:t>
      </w:r>
      <w:r w:rsidR="000105E0">
        <w:rPr>
          <w:rFonts w:ascii="Times New Roman" w:hAnsi="Times New Roman"/>
          <w:sz w:val="28"/>
          <w:szCs w:val="28"/>
        </w:rPr>
        <w:t xml:space="preserve">тоящего постановления возложить </w:t>
      </w:r>
      <w:r w:rsidR="00890C16">
        <w:rPr>
          <w:rFonts w:ascii="Times New Roman" w:hAnsi="Times New Roman"/>
          <w:sz w:val="28"/>
          <w:szCs w:val="28"/>
        </w:rPr>
        <w:t>на</w:t>
      </w:r>
      <w:r w:rsidR="000105E0">
        <w:rPr>
          <w:rFonts w:ascii="Times New Roman" w:hAnsi="Times New Roman"/>
          <w:sz w:val="28"/>
          <w:szCs w:val="28"/>
        </w:rPr>
        <w:t> </w:t>
      </w:r>
      <w:r w:rsidR="00890C16">
        <w:rPr>
          <w:rFonts w:ascii="Times New Roman" w:hAnsi="Times New Roman"/>
          <w:sz w:val="28"/>
          <w:szCs w:val="28"/>
        </w:rPr>
        <w:t>первого заместителя Руководителя Исполнитель</w:t>
      </w:r>
      <w:r w:rsidR="002D55B5">
        <w:rPr>
          <w:rFonts w:ascii="Times New Roman" w:hAnsi="Times New Roman"/>
          <w:sz w:val="28"/>
          <w:szCs w:val="28"/>
        </w:rPr>
        <w:t xml:space="preserve">ного комитета Зуева И.С., </w:t>
      </w:r>
      <w:r w:rsidR="000E2439" w:rsidRPr="000E2439">
        <w:rPr>
          <w:rFonts w:ascii="Times New Roman" w:hAnsi="Times New Roman"/>
          <w:sz w:val="28"/>
          <w:szCs w:val="28"/>
        </w:rPr>
        <w:t>Главу администрации Центрального района Исполнительного комитета Фаттахова Э.Р.</w:t>
      </w:r>
      <w:r w:rsidR="000C5D95">
        <w:rPr>
          <w:rFonts w:ascii="Times New Roman" w:hAnsi="Times New Roman"/>
          <w:sz w:val="28"/>
          <w:szCs w:val="28"/>
        </w:rPr>
        <w:t>,</w:t>
      </w:r>
      <w:r w:rsidR="000E2439" w:rsidRPr="000E2439">
        <w:rPr>
          <w:rFonts w:ascii="Times New Roman" w:hAnsi="Times New Roman"/>
          <w:sz w:val="28"/>
          <w:szCs w:val="28"/>
        </w:rPr>
        <w:t xml:space="preserve"> Главу администрации Автозаводского района Исполнительного комитета Харисова В.Х., Главу администрации Комсомольского района Исполнительного комитета Ахметзянова Л.И.</w:t>
      </w:r>
    </w:p>
    <w:p w:rsidR="00CB18C2" w:rsidRDefault="00CB18C2"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jc w:val="both"/>
        <w:rPr>
          <w:rFonts w:ascii="Times New Roman" w:hAnsi="Times New Roman"/>
          <w:sz w:val="28"/>
          <w:szCs w:val="28"/>
        </w:rPr>
      </w:pPr>
      <w:r>
        <w:rPr>
          <w:rFonts w:ascii="Times New Roman" w:hAnsi="Times New Roman"/>
          <w:sz w:val="28"/>
          <w:szCs w:val="28"/>
        </w:rPr>
        <w:t>Руководитель</w:t>
      </w:r>
    </w:p>
    <w:p w:rsidR="00890C16" w:rsidRDefault="00890C16" w:rsidP="007C2C4A">
      <w:pPr>
        <w:spacing w:after="0" w:line="240" w:lineRule="auto"/>
        <w:jc w:val="both"/>
        <w:rPr>
          <w:rFonts w:ascii="Times New Roman" w:hAnsi="Times New Roman" w:cs="Times New Roman"/>
          <w:sz w:val="28"/>
          <w:szCs w:val="28"/>
        </w:rPr>
      </w:pPr>
      <w:r>
        <w:rPr>
          <w:rFonts w:ascii="Times New Roman" w:hAnsi="Times New Roman"/>
          <w:sz w:val="28"/>
          <w:szCs w:val="28"/>
        </w:rPr>
        <w:t>Исп</w:t>
      </w:r>
      <w:r w:rsidR="00747E28">
        <w:rPr>
          <w:rFonts w:ascii="Times New Roman" w:hAnsi="Times New Roman"/>
          <w:sz w:val="28"/>
          <w:szCs w:val="28"/>
        </w:rPr>
        <w:t>олнительного комитета</w:t>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4E6F12">
        <w:rPr>
          <w:rFonts w:ascii="Times New Roman" w:hAnsi="Times New Roman"/>
          <w:sz w:val="28"/>
          <w:szCs w:val="28"/>
        </w:rPr>
        <w:t xml:space="preserve">         </w:t>
      </w:r>
      <w:r w:rsidR="00747E28">
        <w:rPr>
          <w:rFonts w:ascii="Times New Roman" w:hAnsi="Times New Roman"/>
          <w:sz w:val="28"/>
          <w:szCs w:val="28"/>
        </w:rPr>
        <w:tab/>
      </w:r>
      <w:r w:rsidR="004E6F12">
        <w:rPr>
          <w:rFonts w:ascii="Times New Roman" w:hAnsi="Times New Roman"/>
          <w:sz w:val="28"/>
          <w:szCs w:val="28"/>
        </w:rPr>
        <w:t>Ф.Ш. Салахов</w:t>
      </w:r>
    </w:p>
    <w:p w:rsidR="00890C16" w:rsidRDefault="00890C16" w:rsidP="007C2C4A">
      <w:pPr>
        <w:spacing w:after="0" w:line="240" w:lineRule="auto"/>
        <w:rPr>
          <w:rFonts w:ascii="Times New Roman" w:hAnsi="Times New Roman" w:cs="Times New Roman"/>
          <w:sz w:val="28"/>
          <w:szCs w:val="28"/>
        </w:rPr>
      </w:pPr>
    </w:p>
    <w:p w:rsidR="00846BA8" w:rsidRDefault="00846BA8" w:rsidP="007C2C4A">
      <w:pPr>
        <w:spacing w:after="0" w:line="240" w:lineRule="auto"/>
        <w:rPr>
          <w:rFonts w:ascii="Times New Roman" w:hAnsi="Times New Roman" w:cs="Times New Roman"/>
          <w:sz w:val="28"/>
          <w:szCs w:val="28"/>
        </w:rPr>
      </w:pPr>
    </w:p>
    <w:p w:rsidR="00846BA8" w:rsidRDefault="00846BA8" w:rsidP="007C2C4A">
      <w:pPr>
        <w:spacing w:after="0" w:line="240" w:lineRule="auto"/>
        <w:rPr>
          <w:rFonts w:ascii="Times New Roman" w:hAnsi="Times New Roman" w:cs="Times New Roman"/>
          <w:sz w:val="28"/>
          <w:szCs w:val="28"/>
        </w:rPr>
      </w:pPr>
    </w:p>
    <w:p w:rsidR="004B704C" w:rsidRDefault="004B704C" w:rsidP="007C2C4A">
      <w:pPr>
        <w:spacing w:after="0" w:line="240" w:lineRule="auto"/>
        <w:ind w:firstLine="5387"/>
        <w:rPr>
          <w:rFonts w:ascii="Times New Roman" w:hAnsi="Times New Roman" w:cs="Times New Roman"/>
          <w:sz w:val="26"/>
          <w:szCs w:val="26"/>
        </w:rPr>
      </w:pP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lastRenderedPageBreak/>
        <w:t>Приложение</w:t>
      </w: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 xml:space="preserve">к </w:t>
      </w:r>
      <w:r w:rsidR="007C2C4A" w:rsidRPr="00301D69">
        <w:rPr>
          <w:rFonts w:ascii="Times New Roman" w:hAnsi="Times New Roman" w:cs="Times New Roman"/>
          <w:sz w:val="26"/>
          <w:szCs w:val="26"/>
        </w:rPr>
        <w:t>п</w:t>
      </w:r>
      <w:r w:rsidR="00E57399" w:rsidRPr="00301D69">
        <w:rPr>
          <w:rFonts w:ascii="Times New Roman" w:hAnsi="Times New Roman" w:cs="Times New Roman"/>
          <w:sz w:val="26"/>
          <w:szCs w:val="26"/>
        </w:rPr>
        <w:t>остановлению</w:t>
      </w:r>
      <w:r w:rsidR="00EF5A50" w:rsidRPr="00301D69">
        <w:rPr>
          <w:rFonts w:ascii="Times New Roman" w:hAnsi="Times New Roman" w:cs="Times New Roman"/>
          <w:sz w:val="26"/>
          <w:szCs w:val="26"/>
        </w:rPr>
        <w:t xml:space="preserve"> </w:t>
      </w:r>
    </w:p>
    <w:p w:rsidR="007C2C4A" w:rsidRPr="00301D69" w:rsidRDefault="00E57399"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И</w:t>
      </w:r>
      <w:r w:rsidR="00EF5A50" w:rsidRPr="00301D69">
        <w:rPr>
          <w:rFonts w:ascii="Times New Roman" w:hAnsi="Times New Roman" w:cs="Times New Roman"/>
          <w:sz w:val="26"/>
          <w:szCs w:val="26"/>
        </w:rPr>
        <w:t>сполнительного комитета</w:t>
      </w:r>
    </w:p>
    <w:p w:rsidR="007F6E04" w:rsidRPr="00301D69" w:rsidRDefault="006F770D"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о</w:t>
      </w:r>
      <w:r w:rsidR="00EF5A50" w:rsidRPr="00301D69">
        <w:rPr>
          <w:rFonts w:ascii="Times New Roman" w:hAnsi="Times New Roman" w:cs="Times New Roman"/>
          <w:sz w:val="26"/>
          <w:szCs w:val="26"/>
        </w:rPr>
        <w:t>т «__</w:t>
      </w:r>
      <w:r w:rsidR="007C2C4A" w:rsidRPr="00301D69">
        <w:rPr>
          <w:rFonts w:ascii="Times New Roman" w:hAnsi="Times New Roman" w:cs="Times New Roman"/>
          <w:sz w:val="26"/>
          <w:szCs w:val="26"/>
        </w:rPr>
        <w:t>__</w:t>
      </w:r>
      <w:r w:rsidR="00FE6B24">
        <w:rPr>
          <w:rFonts w:ascii="Times New Roman" w:hAnsi="Times New Roman" w:cs="Times New Roman"/>
          <w:sz w:val="26"/>
          <w:szCs w:val="26"/>
        </w:rPr>
        <w:t>»</w:t>
      </w:r>
      <w:r w:rsidR="004E6F12">
        <w:rPr>
          <w:rFonts w:ascii="Times New Roman" w:hAnsi="Times New Roman" w:cs="Times New Roman"/>
          <w:sz w:val="26"/>
          <w:szCs w:val="26"/>
        </w:rPr>
        <w:t>______202</w:t>
      </w:r>
      <w:r w:rsidR="00056896">
        <w:rPr>
          <w:rFonts w:ascii="Times New Roman" w:hAnsi="Times New Roman" w:cs="Times New Roman"/>
          <w:sz w:val="26"/>
          <w:szCs w:val="26"/>
        </w:rPr>
        <w:t>3</w:t>
      </w:r>
      <w:r w:rsidR="007C2C4A" w:rsidRPr="00301D69">
        <w:rPr>
          <w:rFonts w:ascii="Times New Roman" w:hAnsi="Times New Roman" w:cs="Times New Roman"/>
          <w:sz w:val="26"/>
          <w:szCs w:val="26"/>
        </w:rPr>
        <w:t xml:space="preserve"> №_____</w:t>
      </w:r>
    </w:p>
    <w:p w:rsidR="007F6E04" w:rsidRDefault="007F6E04" w:rsidP="00DC0BD7">
      <w:pPr>
        <w:spacing w:after="0" w:line="240" w:lineRule="auto"/>
        <w:rPr>
          <w:rFonts w:ascii="Times New Roman" w:hAnsi="Times New Roman" w:cs="Times New Roman"/>
          <w:sz w:val="28"/>
          <w:szCs w:val="28"/>
        </w:rPr>
      </w:pPr>
    </w:p>
    <w:p w:rsidR="00846BA8" w:rsidRDefault="00846BA8" w:rsidP="00DC0BD7">
      <w:pPr>
        <w:spacing w:after="0" w:line="240" w:lineRule="auto"/>
        <w:rPr>
          <w:rFonts w:ascii="Times New Roman" w:hAnsi="Times New Roman" w:cs="Times New Roman"/>
          <w:sz w:val="28"/>
          <w:szCs w:val="28"/>
        </w:rPr>
      </w:pPr>
    </w:p>
    <w:p w:rsidR="00E7350C" w:rsidRPr="007C2C4A" w:rsidRDefault="00E7350C" w:rsidP="00DC0BD7">
      <w:pPr>
        <w:spacing w:after="0" w:line="240" w:lineRule="auto"/>
        <w:rPr>
          <w:rFonts w:ascii="Times New Roman" w:hAnsi="Times New Roman" w:cs="Times New Roman"/>
          <w:sz w:val="28"/>
          <w:szCs w:val="28"/>
        </w:rPr>
      </w:pPr>
    </w:p>
    <w:p w:rsidR="00B8215A" w:rsidRPr="007C2C4A" w:rsidRDefault="00BF7144" w:rsidP="00A56204">
      <w:pPr>
        <w:spacing w:after="0" w:line="240" w:lineRule="auto"/>
        <w:jc w:val="center"/>
        <w:rPr>
          <w:rFonts w:ascii="Times New Roman" w:hAnsi="Times New Roman" w:cs="Times New Roman"/>
          <w:sz w:val="26"/>
          <w:szCs w:val="26"/>
          <w:lang w:val="tt-RU"/>
        </w:rPr>
      </w:pPr>
      <w:r w:rsidRPr="007C2C4A">
        <w:rPr>
          <w:rFonts w:ascii="Times New Roman" w:hAnsi="Times New Roman" w:cs="Times New Roman"/>
          <w:sz w:val="26"/>
          <w:szCs w:val="26"/>
        </w:rPr>
        <w:t>Глава 1. Пас</w:t>
      </w:r>
      <w:r w:rsidR="008A2E02" w:rsidRPr="007C2C4A">
        <w:rPr>
          <w:rFonts w:ascii="Times New Roman" w:hAnsi="Times New Roman" w:cs="Times New Roman"/>
          <w:sz w:val="26"/>
          <w:szCs w:val="26"/>
        </w:rPr>
        <w:t xml:space="preserve">порт муниципальной </w:t>
      </w:r>
      <w:r w:rsidR="008A2E02" w:rsidRPr="007C2C4A">
        <w:rPr>
          <w:rFonts w:ascii="Times New Roman" w:hAnsi="Times New Roman" w:cs="Times New Roman"/>
          <w:sz w:val="26"/>
          <w:szCs w:val="26"/>
          <w:lang w:val="tt-RU"/>
        </w:rPr>
        <w:t>программы</w:t>
      </w:r>
      <w:r w:rsidR="00754E70" w:rsidRPr="007C2C4A">
        <w:rPr>
          <w:rFonts w:ascii="Times New Roman" w:hAnsi="Times New Roman" w:cs="Times New Roman"/>
          <w:sz w:val="26"/>
          <w:szCs w:val="26"/>
          <w:lang w:val="tt-RU"/>
        </w:rPr>
        <w:t xml:space="preserve"> </w:t>
      </w:r>
    </w:p>
    <w:p w:rsidR="00282E86" w:rsidRPr="007C2C4A" w:rsidRDefault="007C2C4A" w:rsidP="00A56204">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r w:rsidR="00754E70" w:rsidRPr="007C2C4A">
        <w:rPr>
          <w:rFonts w:ascii="Times New Roman" w:hAnsi="Times New Roman" w:cs="Times New Roman"/>
          <w:sz w:val="26"/>
          <w:szCs w:val="26"/>
        </w:rPr>
        <w:t>Развитие территориального общественного самоуправления</w:t>
      </w:r>
      <w:r w:rsidR="00EF0381" w:rsidRPr="007C2C4A">
        <w:rPr>
          <w:rFonts w:ascii="Times New Roman" w:hAnsi="Times New Roman" w:cs="Times New Roman"/>
          <w:sz w:val="26"/>
          <w:szCs w:val="26"/>
        </w:rPr>
        <w:t xml:space="preserve"> города Набережные Челны</w:t>
      </w:r>
      <w:r w:rsidR="006A7FD0" w:rsidRPr="007C2C4A">
        <w:rPr>
          <w:rFonts w:ascii="Times New Roman" w:hAnsi="Times New Roman" w:cs="Times New Roman"/>
          <w:sz w:val="26"/>
          <w:szCs w:val="26"/>
        </w:rPr>
        <w:t xml:space="preserve"> на </w:t>
      </w:r>
      <w:r w:rsidR="004E6F12" w:rsidRPr="004E6F12">
        <w:rPr>
          <w:rFonts w:ascii="Times New Roman" w:hAnsi="Times New Roman" w:cs="Times New Roman"/>
          <w:sz w:val="26"/>
          <w:szCs w:val="26"/>
        </w:rPr>
        <w:t>202</w:t>
      </w:r>
      <w:r w:rsidR="00056896">
        <w:rPr>
          <w:rFonts w:ascii="Times New Roman" w:hAnsi="Times New Roman" w:cs="Times New Roman"/>
          <w:sz w:val="26"/>
          <w:szCs w:val="26"/>
        </w:rPr>
        <w:t>4</w:t>
      </w:r>
      <w:r w:rsidR="004E6F12" w:rsidRPr="004E6F12">
        <w:rPr>
          <w:rFonts w:ascii="Times New Roman" w:hAnsi="Times New Roman" w:cs="Times New Roman"/>
          <w:sz w:val="26"/>
          <w:szCs w:val="26"/>
        </w:rPr>
        <w:t>-202</w:t>
      </w:r>
      <w:r w:rsidR="00056896">
        <w:rPr>
          <w:rFonts w:ascii="Times New Roman" w:hAnsi="Times New Roman" w:cs="Times New Roman"/>
          <w:sz w:val="26"/>
          <w:szCs w:val="26"/>
        </w:rPr>
        <w:t>6</w:t>
      </w:r>
      <w:r w:rsidR="004E6F12" w:rsidRPr="004E6F12">
        <w:rPr>
          <w:rFonts w:ascii="Times New Roman" w:hAnsi="Times New Roman" w:cs="Times New Roman"/>
          <w:sz w:val="26"/>
          <w:szCs w:val="26"/>
        </w:rPr>
        <w:t xml:space="preserve"> </w:t>
      </w:r>
      <w:r w:rsidR="00AF1080" w:rsidRPr="007C2C4A">
        <w:rPr>
          <w:rFonts w:ascii="Times New Roman" w:hAnsi="Times New Roman" w:cs="Times New Roman"/>
          <w:sz w:val="26"/>
          <w:szCs w:val="26"/>
        </w:rPr>
        <w:t>годы</w:t>
      </w:r>
      <w:r w:rsidRPr="007C2C4A">
        <w:rPr>
          <w:rFonts w:ascii="Times New Roman" w:hAnsi="Times New Roman" w:cs="Times New Roman"/>
          <w:sz w:val="26"/>
          <w:szCs w:val="26"/>
        </w:rPr>
        <w:t>»</w:t>
      </w:r>
    </w:p>
    <w:p w:rsidR="00282E86" w:rsidRPr="007C2C4A" w:rsidRDefault="00282E86" w:rsidP="00DE6F27">
      <w:pPr>
        <w:spacing w:after="0" w:line="240" w:lineRule="auto"/>
        <w:jc w:val="center"/>
        <w:rPr>
          <w:rFonts w:ascii="Times New Roman" w:hAnsi="Times New Roman" w:cs="Times New Roman"/>
          <w:sz w:val="26"/>
          <w:szCs w:val="26"/>
        </w:rPr>
      </w:pPr>
    </w:p>
    <w:tbl>
      <w:tblPr>
        <w:tblW w:w="9639" w:type="dxa"/>
        <w:jc w:val="center"/>
        <w:tblLayout w:type="fixed"/>
        <w:tblCellMar>
          <w:left w:w="70" w:type="dxa"/>
          <w:right w:w="70" w:type="dxa"/>
        </w:tblCellMar>
        <w:tblLook w:val="0000" w:firstRow="0" w:lastRow="0" w:firstColumn="0" w:lastColumn="0" w:noHBand="0" w:noVBand="0"/>
      </w:tblPr>
      <w:tblGrid>
        <w:gridCol w:w="2552"/>
        <w:gridCol w:w="2543"/>
        <w:gridCol w:w="1142"/>
        <w:gridCol w:w="1126"/>
        <w:gridCol w:w="1134"/>
        <w:gridCol w:w="1142"/>
      </w:tblGrid>
      <w:tr w:rsidR="00754E70" w:rsidRPr="007C2C4A" w:rsidTr="00616A54">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6F614C" w:rsidRPr="007C2C4A" w:rsidRDefault="00754E70" w:rsidP="00DE6F27">
            <w:pPr>
              <w:spacing w:after="0" w:line="240" w:lineRule="auto"/>
              <w:rPr>
                <w:rFonts w:ascii="Times New Roman" w:hAnsi="Times New Roman" w:cs="Times New Roman"/>
                <w:sz w:val="26"/>
                <w:szCs w:val="26"/>
              </w:rPr>
            </w:pPr>
            <w:bookmarkStart w:id="1" w:name="Par32"/>
            <w:bookmarkEnd w:id="1"/>
            <w:r w:rsidRPr="007C2C4A">
              <w:rPr>
                <w:rFonts w:ascii="Times New Roman" w:hAnsi="Times New Roman" w:cs="Times New Roman"/>
                <w:sz w:val="26"/>
                <w:szCs w:val="26"/>
              </w:rPr>
              <w:t xml:space="preserve">Наименование </w:t>
            </w:r>
          </w:p>
          <w:p w:rsidR="006F614C" w:rsidRPr="007C2C4A" w:rsidRDefault="006F614C"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муниципальной </w:t>
            </w:r>
          </w:p>
          <w:p w:rsidR="00754E70" w:rsidRPr="007C2C4A" w:rsidRDefault="00457D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w:t>
            </w:r>
            <w:r w:rsidR="00754E70" w:rsidRPr="007C2C4A">
              <w:rPr>
                <w:rFonts w:ascii="Times New Roman" w:hAnsi="Times New Roman" w:cs="Times New Roman"/>
                <w:sz w:val="26"/>
                <w:szCs w:val="26"/>
              </w:rPr>
              <w:t>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6F614C" w:rsidP="000C5D95">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Муниципальная программа «</w:t>
            </w:r>
            <w:r w:rsidR="00282E86" w:rsidRPr="007C2C4A">
              <w:rPr>
                <w:rFonts w:ascii="Times New Roman" w:hAnsi="Times New Roman" w:cs="Times New Roman"/>
                <w:sz w:val="26"/>
                <w:szCs w:val="26"/>
              </w:rPr>
              <w:t>Р</w:t>
            </w:r>
            <w:r w:rsidR="00754E70" w:rsidRPr="007C2C4A">
              <w:rPr>
                <w:rFonts w:ascii="Times New Roman" w:hAnsi="Times New Roman" w:cs="Times New Roman"/>
                <w:sz w:val="26"/>
                <w:szCs w:val="26"/>
              </w:rPr>
              <w:t>азвитие территориального общественного самоуправления</w:t>
            </w:r>
            <w:r w:rsidR="000C5D95">
              <w:rPr>
                <w:rFonts w:ascii="Times New Roman" w:hAnsi="Times New Roman" w:cs="Times New Roman"/>
                <w:sz w:val="26"/>
                <w:szCs w:val="26"/>
              </w:rPr>
              <w:t xml:space="preserve"> </w:t>
            </w:r>
            <w:r w:rsidR="00296D7A" w:rsidRPr="007C2C4A">
              <w:rPr>
                <w:rFonts w:ascii="Times New Roman" w:hAnsi="Times New Roman" w:cs="Times New Roman"/>
                <w:sz w:val="26"/>
                <w:szCs w:val="26"/>
              </w:rPr>
              <w:t>города Набережные</w:t>
            </w:r>
            <w:r w:rsidR="00282E86" w:rsidRPr="007C2C4A">
              <w:rPr>
                <w:rFonts w:ascii="Times New Roman" w:hAnsi="Times New Roman" w:cs="Times New Roman"/>
                <w:sz w:val="26"/>
                <w:szCs w:val="26"/>
              </w:rPr>
              <w:t xml:space="preserve"> Челны</w:t>
            </w:r>
            <w:r w:rsidR="00457D04" w:rsidRPr="007C2C4A">
              <w:rPr>
                <w:rFonts w:ascii="Times New Roman" w:hAnsi="Times New Roman" w:cs="Times New Roman"/>
                <w:sz w:val="26"/>
                <w:szCs w:val="26"/>
              </w:rPr>
              <w:t xml:space="preserve"> на </w:t>
            </w:r>
            <w:r w:rsidR="00056896">
              <w:rPr>
                <w:rFonts w:ascii="Times New Roman" w:hAnsi="Times New Roman" w:cs="Times New Roman"/>
                <w:sz w:val="26"/>
                <w:szCs w:val="26"/>
              </w:rPr>
              <w:t>2024-2026</w:t>
            </w:r>
            <w:r w:rsidR="004E6F12" w:rsidRPr="004E6F12">
              <w:rPr>
                <w:rFonts w:ascii="Times New Roman" w:hAnsi="Times New Roman" w:cs="Times New Roman"/>
                <w:sz w:val="26"/>
                <w:szCs w:val="26"/>
              </w:rPr>
              <w:t xml:space="preserve"> </w:t>
            </w:r>
            <w:r w:rsidR="00457D04" w:rsidRPr="007C2C4A">
              <w:rPr>
                <w:rFonts w:ascii="Times New Roman" w:hAnsi="Times New Roman" w:cs="Times New Roman"/>
                <w:sz w:val="26"/>
                <w:szCs w:val="26"/>
              </w:rPr>
              <w:t>год</w:t>
            </w:r>
            <w:r w:rsidR="00D509A1" w:rsidRPr="007C2C4A">
              <w:rPr>
                <w:rFonts w:ascii="Times New Roman" w:hAnsi="Times New Roman" w:cs="Times New Roman"/>
                <w:sz w:val="26"/>
                <w:szCs w:val="26"/>
              </w:rPr>
              <w:t>ы</w:t>
            </w:r>
            <w:r w:rsidRPr="007C2C4A">
              <w:rPr>
                <w:rFonts w:ascii="Times New Roman" w:hAnsi="Times New Roman" w:cs="Times New Roman"/>
                <w:sz w:val="26"/>
                <w:szCs w:val="26"/>
              </w:rPr>
              <w:t xml:space="preserve">» </w:t>
            </w:r>
            <w:r w:rsidR="00457D04" w:rsidRPr="007C2C4A">
              <w:rPr>
                <w:rFonts w:ascii="Times New Roman" w:hAnsi="Times New Roman" w:cs="Times New Roman"/>
                <w:sz w:val="26"/>
                <w:szCs w:val="26"/>
              </w:rPr>
              <w:t>(далее</w:t>
            </w:r>
            <w:r w:rsidR="002D55B5">
              <w:rPr>
                <w:rFonts w:ascii="Times New Roman" w:hAnsi="Times New Roman" w:cs="Times New Roman"/>
                <w:sz w:val="26"/>
                <w:szCs w:val="26"/>
              </w:rPr>
              <w:t xml:space="preserve"> </w:t>
            </w:r>
            <w:r w:rsidR="006721FE" w:rsidRPr="007C2C4A">
              <w:rPr>
                <w:rFonts w:ascii="Times New Roman" w:hAnsi="Times New Roman" w:cs="Times New Roman"/>
                <w:sz w:val="26"/>
                <w:szCs w:val="26"/>
              </w:rPr>
              <w:t>-</w:t>
            </w:r>
            <w:r w:rsidR="00457D04" w:rsidRPr="007C2C4A">
              <w:rPr>
                <w:rFonts w:ascii="Times New Roman" w:hAnsi="Times New Roman" w:cs="Times New Roman"/>
                <w:sz w:val="26"/>
                <w:szCs w:val="26"/>
              </w:rPr>
              <w:t xml:space="preserve"> программа)</w:t>
            </w:r>
            <w:r w:rsidR="00F26393">
              <w:rPr>
                <w:rFonts w:ascii="Times New Roman" w:hAnsi="Times New Roman" w:cs="Times New Roman"/>
                <w:sz w:val="26"/>
                <w:szCs w:val="26"/>
              </w:rPr>
              <w:t>.</w:t>
            </w:r>
          </w:p>
        </w:tc>
      </w:tr>
      <w:tr w:rsidR="00754E70" w:rsidRPr="007C2C4A" w:rsidTr="00616A54">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Основание для разработки программы </w:t>
            </w:r>
          </w:p>
          <w:p w:rsidR="00F631F6" w:rsidRPr="007C2C4A" w:rsidRDefault="00F631F6"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(наименование, номер и дата правового акта)</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754E70" w:rsidP="00A752F5">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Федеральный закон от 06.10.2003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131-ФЗ «Об общих принципах организации местного самоуправления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в</w:t>
            </w:r>
            <w:r w:rsidR="00C736B1" w:rsidRPr="007C2C4A">
              <w:rPr>
                <w:rFonts w:ascii="Times New Roman" w:hAnsi="Times New Roman" w:cs="Times New Roman"/>
                <w:sz w:val="26"/>
                <w:szCs w:val="26"/>
              </w:rPr>
              <w:t xml:space="preserve"> Российской Федерации», </w:t>
            </w:r>
            <w:r w:rsidRPr="007C2C4A">
              <w:rPr>
                <w:rFonts w:ascii="Times New Roman" w:hAnsi="Times New Roman" w:cs="Times New Roman"/>
                <w:sz w:val="26"/>
                <w:szCs w:val="26"/>
              </w:rPr>
              <w:t xml:space="preserve">Устав города, утвержденный </w:t>
            </w:r>
            <w:r w:rsidR="00C736B1" w:rsidRPr="007C2C4A">
              <w:rPr>
                <w:rFonts w:ascii="Times New Roman" w:hAnsi="Times New Roman" w:cs="Times New Roman"/>
                <w:sz w:val="26"/>
                <w:szCs w:val="26"/>
              </w:rPr>
              <w:t xml:space="preserve">решением Городского Совета </w:t>
            </w:r>
            <w:r w:rsidRPr="007C2C4A">
              <w:rPr>
                <w:rFonts w:ascii="Times New Roman" w:hAnsi="Times New Roman" w:cs="Times New Roman"/>
                <w:sz w:val="26"/>
                <w:szCs w:val="26"/>
              </w:rPr>
              <w:t>муниципального образования город Набережные Челны от 08.12.2005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6/5</w:t>
            </w:r>
            <w:r w:rsidR="00C736B1" w:rsidRPr="007C2C4A">
              <w:rPr>
                <w:rFonts w:ascii="Times New Roman" w:hAnsi="Times New Roman" w:cs="Times New Roman"/>
                <w:sz w:val="26"/>
                <w:szCs w:val="26"/>
              </w:rPr>
              <w:t xml:space="preserve">, </w:t>
            </w:r>
            <w:r w:rsidRPr="007C2C4A">
              <w:rPr>
                <w:rFonts w:ascii="Times New Roman" w:hAnsi="Times New Roman" w:cs="Times New Roman"/>
                <w:sz w:val="26"/>
                <w:szCs w:val="26"/>
              </w:rPr>
              <w:t>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w:t>
            </w:r>
            <w:r w:rsidR="00A847C1">
              <w:rPr>
                <w:rFonts w:ascii="Times New Roman" w:hAnsi="Times New Roman" w:cs="Times New Roman"/>
                <w:sz w:val="26"/>
                <w:szCs w:val="26"/>
              </w:rPr>
              <w:t> </w:t>
            </w:r>
            <w:r w:rsidR="00282E86" w:rsidRPr="007C2C4A">
              <w:rPr>
                <w:rFonts w:ascii="Times New Roman" w:hAnsi="Times New Roman" w:cs="Times New Roman"/>
                <w:sz w:val="26"/>
                <w:szCs w:val="26"/>
              </w:rPr>
              <w:t>30/18</w:t>
            </w:r>
            <w:r w:rsidR="00F26393">
              <w:rPr>
                <w:rFonts w:ascii="Times New Roman" w:hAnsi="Times New Roman" w:cs="Times New Roman"/>
                <w:sz w:val="26"/>
                <w:szCs w:val="26"/>
              </w:rPr>
              <w:t>.</w:t>
            </w:r>
          </w:p>
        </w:tc>
      </w:tr>
      <w:tr w:rsidR="00754E70" w:rsidRPr="007C2C4A" w:rsidTr="00616A54">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282E86"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Основные разработчики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DC0BD7" w:rsidRDefault="00754E70" w:rsidP="00A752F5">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Администрации р</w:t>
            </w:r>
            <w:r w:rsidR="00AC6C90">
              <w:rPr>
                <w:rFonts w:ascii="Times New Roman" w:hAnsi="Times New Roman" w:cs="Times New Roman"/>
                <w:sz w:val="26"/>
                <w:szCs w:val="26"/>
              </w:rPr>
              <w:t>айонов Исполнительного комитета,</w:t>
            </w:r>
          </w:p>
          <w:p w:rsidR="00AC6C90" w:rsidRPr="00F26393" w:rsidRDefault="00AC6C90" w:rsidP="00AC6C90">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F26393">
              <w:rPr>
                <w:rFonts w:ascii="Times New Roman" w:hAnsi="Times New Roman" w:cs="Times New Roman"/>
                <w:sz w:val="26"/>
                <w:szCs w:val="26"/>
              </w:rPr>
              <w:t>.</w:t>
            </w:r>
          </w:p>
          <w:p w:rsidR="00AC6C90" w:rsidRPr="007C2C4A" w:rsidRDefault="00AC6C90" w:rsidP="00A752F5">
            <w:pPr>
              <w:spacing w:after="0" w:line="240" w:lineRule="auto"/>
              <w:jc w:val="both"/>
              <w:outlineLvl w:val="1"/>
              <w:rPr>
                <w:rFonts w:ascii="Times New Roman" w:hAnsi="Times New Roman" w:cs="Times New Roman"/>
                <w:sz w:val="26"/>
                <w:szCs w:val="26"/>
              </w:rPr>
            </w:pPr>
          </w:p>
        </w:tc>
      </w:tr>
      <w:tr w:rsidR="00754E70" w:rsidRPr="007C2C4A" w:rsidTr="00FC3500">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7C2C4A">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Исполнители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AC6C90" w:rsidRPr="007C2C4A" w:rsidRDefault="00AC6C90" w:rsidP="00AC6C90">
            <w:pPr>
              <w:spacing w:after="0" w:line="240" w:lineRule="auto"/>
              <w:rPr>
                <w:rFonts w:ascii="Times New Roman" w:hAnsi="Times New Roman"/>
                <w:sz w:val="26"/>
                <w:szCs w:val="26"/>
              </w:rPr>
            </w:pPr>
            <w:r w:rsidRPr="007C2C4A">
              <w:rPr>
                <w:rFonts w:ascii="Times New Roman" w:hAnsi="Times New Roman"/>
                <w:sz w:val="26"/>
                <w:szCs w:val="26"/>
              </w:rPr>
              <w:t>Администрации районов Исполнительного комитета</w:t>
            </w:r>
            <w:r w:rsidR="000105E0">
              <w:rPr>
                <w:rFonts w:ascii="Times New Roman" w:hAnsi="Times New Roman"/>
                <w:sz w:val="26"/>
                <w:szCs w:val="26"/>
              </w:rPr>
              <w:t>,</w:t>
            </w:r>
          </w:p>
          <w:p w:rsidR="001A6B0B" w:rsidRPr="007C2C4A" w:rsidRDefault="001A6B0B" w:rsidP="00FC3500">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7D5B4B">
              <w:rPr>
                <w:rFonts w:ascii="Times New Roman" w:hAnsi="Times New Roman" w:cs="Times New Roman"/>
                <w:sz w:val="26"/>
                <w:szCs w:val="26"/>
              </w:rPr>
              <w:t>.</w:t>
            </w:r>
          </w:p>
          <w:p w:rsidR="00A752F5" w:rsidRPr="007C2C4A" w:rsidRDefault="00A752F5" w:rsidP="007D5B4B">
            <w:pPr>
              <w:spacing w:after="0" w:line="240" w:lineRule="auto"/>
              <w:outlineLvl w:val="1"/>
              <w:rPr>
                <w:rFonts w:ascii="Times New Roman" w:hAnsi="Times New Roman" w:cs="Times New Roman"/>
                <w:sz w:val="26"/>
                <w:szCs w:val="26"/>
              </w:rPr>
            </w:pPr>
          </w:p>
        </w:tc>
      </w:tr>
      <w:tr w:rsidR="00754E70" w:rsidRPr="007C2C4A" w:rsidTr="00616A54">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Цель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3D02E7" w:rsidRPr="00A31D23" w:rsidRDefault="00754E70" w:rsidP="002D55B5">
            <w:pPr>
              <w:spacing w:after="0" w:line="240" w:lineRule="auto"/>
              <w:jc w:val="both"/>
              <w:rPr>
                <w:rFonts w:ascii="Times New Roman" w:hAnsi="Times New Roman" w:cs="Times New Roman"/>
                <w:sz w:val="26"/>
                <w:szCs w:val="26"/>
                <w:highlight w:val="green"/>
              </w:rPr>
            </w:pPr>
            <w:r w:rsidRPr="00794F7A">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w:t>
            </w:r>
            <w:r w:rsidR="002D55B5" w:rsidRPr="00794F7A">
              <w:rPr>
                <w:rFonts w:ascii="Times New Roman" w:hAnsi="Times New Roman" w:cs="Times New Roman"/>
                <w:sz w:val="26"/>
                <w:szCs w:val="26"/>
              </w:rPr>
              <w:t>го общественного самоуправления.</w:t>
            </w:r>
          </w:p>
        </w:tc>
      </w:tr>
      <w:tr w:rsidR="00A56204" w:rsidRPr="007C2C4A" w:rsidTr="00B5214A">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A56204" w:rsidRPr="007C2C4A" w:rsidRDefault="00A562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Задачи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AE1D8E" w:rsidRPr="00861930" w:rsidRDefault="00AE1D8E" w:rsidP="00FE6B24">
            <w:pPr>
              <w:pStyle w:val="a7"/>
              <w:numPr>
                <w:ilvl w:val="0"/>
                <w:numId w:val="11"/>
              </w:numPr>
              <w:tabs>
                <w:tab w:val="left" w:pos="353"/>
              </w:tabs>
              <w:spacing w:after="0" w:line="240" w:lineRule="auto"/>
              <w:ind w:left="70" w:hanging="7"/>
              <w:jc w:val="both"/>
              <w:rPr>
                <w:rFonts w:ascii="Times New Roman" w:hAnsi="Times New Roman"/>
                <w:sz w:val="26"/>
                <w:szCs w:val="26"/>
              </w:rPr>
            </w:pPr>
            <w:r w:rsidRPr="00861930">
              <w:rPr>
                <w:rFonts w:ascii="Times New Roman" w:hAnsi="Times New Roman"/>
                <w:sz w:val="26"/>
                <w:szCs w:val="26"/>
              </w:rPr>
              <w:t>Вовлечение населения г. Набережные Челны в процесс развития территориального общественного самоуправления</w:t>
            </w:r>
            <w:r w:rsidR="00CB18C2">
              <w:rPr>
                <w:rFonts w:ascii="Times New Roman" w:hAnsi="Times New Roman"/>
                <w:sz w:val="26"/>
                <w:szCs w:val="26"/>
              </w:rPr>
              <w:t xml:space="preserve"> (далее – ТОС)</w:t>
            </w:r>
            <w:r w:rsidRPr="00861930">
              <w:rPr>
                <w:rFonts w:ascii="Times New Roman" w:hAnsi="Times New Roman"/>
                <w:sz w:val="26"/>
                <w:szCs w:val="26"/>
              </w:rPr>
              <w:t xml:space="preserve"> для эффективного решения вопросов местного значения.</w:t>
            </w:r>
          </w:p>
          <w:p w:rsidR="00AE1D8E" w:rsidRPr="00861930" w:rsidRDefault="00AE1D8E" w:rsidP="00FE6B24">
            <w:pPr>
              <w:pStyle w:val="a7"/>
              <w:numPr>
                <w:ilvl w:val="0"/>
                <w:numId w:val="11"/>
              </w:numPr>
              <w:tabs>
                <w:tab w:val="left" w:pos="353"/>
              </w:tabs>
              <w:spacing w:after="0" w:line="240" w:lineRule="auto"/>
              <w:ind w:left="70" w:hanging="7"/>
              <w:jc w:val="both"/>
              <w:rPr>
                <w:rFonts w:ascii="Times New Roman" w:hAnsi="Times New Roman"/>
                <w:sz w:val="26"/>
                <w:szCs w:val="26"/>
              </w:rPr>
            </w:pPr>
            <w:r w:rsidRPr="00861930">
              <w:rPr>
                <w:rFonts w:ascii="Times New Roman" w:hAnsi="Times New Roman"/>
                <w:sz w:val="26"/>
                <w:szCs w:val="26"/>
              </w:rPr>
              <w:t xml:space="preserve">Совершенствование организации взаимодействия органа местного самоуправления с организациями </w:t>
            </w:r>
            <w:r w:rsidR="002D080C">
              <w:rPr>
                <w:rFonts w:ascii="Times New Roman" w:hAnsi="Times New Roman"/>
                <w:sz w:val="26"/>
                <w:szCs w:val="26"/>
              </w:rPr>
              <w:t>ТОС</w:t>
            </w:r>
            <w:r w:rsidRPr="00861930">
              <w:rPr>
                <w:rFonts w:ascii="Times New Roman" w:hAnsi="Times New Roman"/>
                <w:sz w:val="26"/>
                <w:szCs w:val="26"/>
              </w:rPr>
              <w:t xml:space="preserve"> для реализации социально значимых инициатив населения.</w:t>
            </w:r>
          </w:p>
          <w:p w:rsidR="00A31D23" w:rsidRPr="00AE1D8E" w:rsidRDefault="00AE1D8E" w:rsidP="002D080C">
            <w:pPr>
              <w:pStyle w:val="a7"/>
              <w:numPr>
                <w:ilvl w:val="0"/>
                <w:numId w:val="11"/>
              </w:numPr>
              <w:tabs>
                <w:tab w:val="left" w:pos="353"/>
              </w:tabs>
              <w:spacing w:after="0" w:line="240" w:lineRule="auto"/>
              <w:ind w:left="70" w:hanging="7"/>
              <w:jc w:val="both"/>
              <w:rPr>
                <w:rFonts w:ascii="Times New Roman" w:hAnsi="Times New Roman"/>
                <w:sz w:val="26"/>
                <w:szCs w:val="26"/>
              </w:rPr>
            </w:pPr>
            <w:r w:rsidRPr="00861930">
              <w:rPr>
                <w:rFonts w:ascii="Times New Roman" w:hAnsi="Times New Roman"/>
                <w:sz w:val="26"/>
                <w:szCs w:val="26"/>
              </w:rPr>
              <w:t xml:space="preserve">Создание условий для повышения качества деятельности организаций </w:t>
            </w:r>
            <w:r w:rsidR="002D080C">
              <w:rPr>
                <w:rFonts w:ascii="Times New Roman" w:hAnsi="Times New Roman"/>
                <w:sz w:val="26"/>
                <w:szCs w:val="26"/>
              </w:rPr>
              <w:t>ТОС</w:t>
            </w:r>
            <w:r w:rsidRPr="00861930">
              <w:rPr>
                <w:rFonts w:ascii="Times New Roman" w:hAnsi="Times New Roman"/>
                <w:sz w:val="26"/>
                <w:szCs w:val="26"/>
              </w:rPr>
              <w:t xml:space="preserve">. </w:t>
            </w:r>
          </w:p>
        </w:tc>
      </w:tr>
      <w:tr w:rsidR="00754E70" w:rsidRPr="007C2C4A" w:rsidTr="00616A54">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lastRenderedPageBreak/>
              <w:t xml:space="preserve">Сроки и этапы реализации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754E70" w:rsidRPr="007C2C4A" w:rsidRDefault="004E6F12" w:rsidP="00DE6F27">
            <w:pPr>
              <w:pStyle w:val="ConsPlusCell"/>
              <w:rPr>
                <w:rFonts w:ascii="Times New Roman" w:hAnsi="Times New Roman" w:cs="Times New Roman"/>
                <w:sz w:val="26"/>
                <w:szCs w:val="26"/>
              </w:rPr>
            </w:pPr>
            <w:r w:rsidRPr="004E6F12">
              <w:rPr>
                <w:rFonts w:ascii="Times New Roman" w:hAnsi="Times New Roman" w:cs="Times New Roman"/>
                <w:sz w:val="26"/>
                <w:szCs w:val="26"/>
              </w:rPr>
              <w:t>202</w:t>
            </w:r>
            <w:r w:rsidR="00282E97">
              <w:rPr>
                <w:rFonts w:ascii="Times New Roman" w:hAnsi="Times New Roman" w:cs="Times New Roman"/>
                <w:sz w:val="26"/>
                <w:szCs w:val="26"/>
              </w:rPr>
              <w:t>4</w:t>
            </w:r>
            <w:r w:rsidRPr="004E6F12">
              <w:rPr>
                <w:rFonts w:ascii="Times New Roman" w:hAnsi="Times New Roman" w:cs="Times New Roman"/>
                <w:sz w:val="26"/>
                <w:szCs w:val="26"/>
              </w:rPr>
              <w:t>-202</w:t>
            </w:r>
            <w:r w:rsidR="00282E97">
              <w:rPr>
                <w:rFonts w:ascii="Times New Roman" w:hAnsi="Times New Roman" w:cs="Times New Roman"/>
                <w:sz w:val="26"/>
                <w:szCs w:val="26"/>
              </w:rPr>
              <w:t>6</w:t>
            </w:r>
            <w:r w:rsidRPr="004E6F12">
              <w:rPr>
                <w:rFonts w:ascii="Times New Roman" w:hAnsi="Times New Roman" w:cs="Times New Roman"/>
                <w:sz w:val="26"/>
                <w:szCs w:val="26"/>
              </w:rPr>
              <w:t xml:space="preserve"> </w:t>
            </w:r>
            <w:r w:rsidR="00754E70" w:rsidRPr="007C2C4A">
              <w:rPr>
                <w:rFonts w:ascii="Times New Roman" w:hAnsi="Times New Roman" w:cs="Times New Roman"/>
                <w:sz w:val="26"/>
                <w:szCs w:val="26"/>
              </w:rPr>
              <w:t>годы.</w:t>
            </w:r>
          </w:p>
          <w:p w:rsidR="00EC18E0" w:rsidRPr="00EC18E0" w:rsidRDefault="00282E97" w:rsidP="00EC18E0">
            <w:pPr>
              <w:pStyle w:val="ConsPlusCell"/>
              <w:jc w:val="both"/>
              <w:rPr>
                <w:rFonts w:ascii="Times New Roman" w:hAnsi="Times New Roman" w:cs="Times New Roman"/>
                <w:sz w:val="26"/>
                <w:szCs w:val="26"/>
              </w:rPr>
            </w:pPr>
            <w:r>
              <w:rPr>
                <w:rFonts w:ascii="Times New Roman" w:hAnsi="Times New Roman" w:cs="Times New Roman"/>
                <w:sz w:val="26"/>
                <w:szCs w:val="26"/>
              </w:rPr>
              <w:t>- 1 этап – 2024</w:t>
            </w:r>
            <w:r w:rsidR="00EC18E0" w:rsidRPr="00EC18E0">
              <w:rPr>
                <w:rFonts w:ascii="Times New Roman" w:hAnsi="Times New Roman" w:cs="Times New Roman"/>
                <w:sz w:val="26"/>
                <w:szCs w:val="26"/>
              </w:rPr>
              <w:t xml:space="preserve"> год;</w:t>
            </w:r>
          </w:p>
          <w:p w:rsidR="00EC18E0" w:rsidRPr="00EC18E0" w:rsidRDefault="00282E97" w:rsidP="00EC18E0">
            <w:pPr>
              <w:pStyle w:val="ConsPlusCell"/>
              <w:jc w:val="both"/>
              <w:rPr>
                <w:rFonts w:ascii="Times New Roman" w:hAnsi="Times New Roman" w:cs="Times New Roman"/>
                <w:sz w:val="26"/>
                <w:szCs w:val="26"/>
              </w:rPr>
            </w:pPr>
            <w:r>
              <w:rPr>
                <w:rFonts w:ascii="Times New Roman" w:hAnsi="Times New Roman" w:cs="Times New Roman"/>
                <w:sz w:val="26"/>
                <w:szCs w:val="26"/>
              </w:rPr>
              <w:t>- 2 этап – 2025</w:t>
            </w:r>
            <w:r w:rsidR="00EC18E0" w:rsidRPr="00EC18E0">
              <w:rPr>
                <w:rFonts w:ascii="Times New Roman" w:hAnsi="Times New Roman" w:cs="Times New Roman"/>
                <w:sz w:val="26"/>
                <w:szCs w:val="26"/>
              </w:rPr>
              <w:t xml:space="preserve"> год;</w:t>
            </w:r>
          </w:p>
          <w:p w:rsidR="00754E70" w:rsidRPr="007C2C4A" w:rsidRDefault="00282E97" w:rsidP="00EC18E0">
            <w:pPr>
              <w:pStyle w:val="ConsPlusCell"/>
              <w:widowControl/>
              <w:jc w:val="both"/>
              <w:rPr>
                <w:rFonts w:ascii="Times New Roman" w:hAnsi="Times New Roman" w:cs="Times New Roman"/>
                <w:sz w:val="26"/>
                <w:szCs w:val="26"/>
              </w:rPr>
            </w:pPr>
            <w:r>
              <w:rPr>
                <w:rFonts w:ascii="Times New Roman" w:hAnsi="Times New Roman" w:cs="Times New Roman"/>
                <w:sz w:val="26"/>
                <w:szCs w:val="26"/>
              </w:rPr>
              <w:t>- 3 этап – 2026</w:t>
            </w:r>
            <w:r w:rsidR="00EC18E0" w:rsidRPr="00EC18E0">
              <w:rPr>
                <w:rFonts w:ascii="Times New Roman" w:hAnsi="Times New Roman" w:cs="Times New Roman"/>
                <w:sz w:val="26"/>
                <w:szCs w:val="26"/>
              </w:rPr>
              <w:t xml:space="preserve"> год.</w:t>
            </w:r>
          </w:p>
        </w:tc>
      </w:tr>
      <w:tr w:rsidR="00754E70" w:rsidRPr="007C2C4A" w:rsidTr="00A847C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Объемы и источники финансирования программы </w:t>
            </w:r>
            <w:r w:rsidR="00CB18C2">
              <w:rPr>
                <w:rFonts w:ascii="Times New Roman" w:hAnsi="Times New Roman" w:cs="Times New Roman"/>
                <w:sz w:val="26"/>
                <w:szCs w:val="26"/>
              </w:rPr>
              <w:t>с разбивкой по годам</w:t>
            </w:r>
          </w:p>
        </w:tc>
        <w:tc>
          <w:tcPr>
            <w:tcW w:w="2543" w:type="dxa"/>
            <w:vMerge w:val="restart"/>
            <w:tcBorders>
              <w:top w:val="single" w:sz="6" w:space="0" w:color="auto"/>
              <w:left w:val="single" w:sz="4" w:space="0" w:color="auto"/>
              <w:bottom w:val="single" w:sz="4" w:space="0" w:color="auto"/>
              <w:right w:val="single" w:sz="6" w:space="0" w:color="auto"/>
            </w:tcBorders>
            <w:vAlign w:val="center"/>
          </w:tcPr>
          <w:p w:rsidR="00754E70"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Источники финансирования</w:t>
            </w:r>
          </w:p>
        </w:tc>
        <w:tc>
          <w:tcPr>
            <w:tcW w:w="4544" w:type="dxa"/>
            <w:gridSpan w:val="4"/>
            <w:tcBorders>
              <w:top w:val="single" w:sz="6" w:space="0" w:color="auto"/>
              <w:left w:val="single" w:sz="6" w:space="0" w:color="auto"/>
              <w:bottom w:val="single" w:sz="4" w:space="0" w:color="auto"/>
              <w:right w:val="single" w:sz="6" w:space="0" w:color="auto"/>
            </w:tcBorders>
            <w:vAlign w:val="center"/>
          </w:tcPr>
          <w:p w:rsidR="001A6B0B"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Годы реализации программы</w:t>
            </w:r>
          </w:p>
          <w:p w:rsidR="00754E70" w:rsidRPr="00EC18E0" w:rsidRDefault="00754E70" w:rsidP="00E7679F">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(тыс. рублей)</w:t>
            </w:r>
          </w:p>
        </w:tc>
      </w:tr>
      <w:tr w:rsidR="00754E70" w:rsidRPr="007C2C4A" w:rsidTr="00A847C1">
        <w:trPr>
          <w:cantSplit/>
          <w:trHeight w:val="688"/>
          <w:jc w:val="center"/>
        </w:trPr>
        <w:tc>
          <w:tcPr>
            <w:tcW w:w="2552" w:type="dxa"/>
            <w:vMerge/>
            <w:tcBorders>
              <w:top w:val="single" w:sz="4" w:space="0" w:color="auto"/>
              <w:left w:val="single" w:sz="6"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p>
        </w:tc>
        <w:tc>
          <w:tcPr>
            <w:tcW w:w="2543" w:type="dxa"/>
            <w:vMerge/>
            <w:tcBorders>
              <w:top w:val="single" w:sz="4" w:space="0" w:color="auto"/>
              <w:left w:val="single" w:sz="4" w:space="0" w:color="auto"/>
              <w:bottom w:val="single" w:sz="6" w:space="0" w:color="auto"/>
              <w:right w:val="single" w:sz="6" w:space="0" w:color="auto"/>
            </w:tcBorders>
            <w:vAlign w:val="center"/>
          </w:tcPr>
          <w:p w:rsidR="00754E70" w:rsidRPr="00EC18E0" w:rsidRDefault="00754E70" w:rsidP="00DE6F27">
            <w:pPr>
              <w:spacing w:after="0" w:line="240" w:lineRule="auto"/>
              <w:jc w:val="both"/>
              <w:rPr>
                <w:rFonts w:ascii="Times New Roman" w:hAnsi="Times New Roman" w:cs="Times New Roman"/>
                <w:sz w:val="26"/>
                <w:szCs w:val="26"/>
              </w:rPr>
            </w:pPr>
          </w:p>
        </w:tc>
        <w:tc>
          <w:tcPr>
            <w:tcW w:w="1142" w:type="dxa"/>
            <w:tcBorders>
              <w:top w:val="single" w:sz="4" w:space="0" w:color="auto"/>
              <w:left w:val="single" w:sz="6" w:space="0" w:color="auto"/>
              <w:bottom w:val="single" w:sz="6" w:space="0" w:color="auto"/>
              <w:right w:val="single" w:sz="6" w:space="0" w:color="auto"/>
            </w:tcBorders>
            <w:vAlign w:val="center"/>
          </w:tcPr>
          <w:p w:rsidR="00754E70" w:rsidRPr="00EC18E0" w:rsidRDefault="00282E97"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2024</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126" w:type="dxa"/>
            <w:tcBorders>
              <w:top w:val="single" w:sz="4" w:space="0" w:color="auto"/>
              <w:left w:val="single" w:sz="6" w:space="0" w:color="auto"/>
              <w:bottom w:val="single" w:sz="6" w:space="0" w:color="auto"/>
              <w:right w:val="single" w:sz="6" w:space="0" w:color="auto"/>
            </w:tcBorders>
            <w:vAlign w:val="center"/>
          </w:tcPr>
          <w:p w:rsidR="00754E70" w:rsidRPr="00EC18E0" w:rsidRDefault="00EC18E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w:t>
            </w:r>
            <w:r w:rsidR="00282E97">
              <w:rPr>
                <w:rFonts w:ascii="Times New Roman" w:hAnsi="Times New Roman" w:cs="Times New Roman"/>
                <w:sz w:val="26"/>
                <w:szCs w:val="26"/>
              </w:rPr>
              <w:t>5</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134" w:type="dxa"/>
            <w:tcBorders>
              <w:top w:val="single" w:sz="4" w:space="0" w:color="auto"/>
              <w:left w:val="single" w:sz="6" w:space="0" w:color="auto"/>
              <w:bottom w:val="single" w:sz="6" w:space="0" w:color="auto"/>
              <w:right w:val="single" w:sz="6" w:space="0" w:color="auto"/>
            </w:tcBorders>
            <w:vAlign w:val="center"/>
          </w:tcPr>
          <w:p w:rsidR="00754E70" w:rsidRPr="00EC18E0" w:rsidRDefault="00EC18E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w:t>
            </w:r>
            <w:r w:rsidR="00282E97">
              <w:rPr>
                <w:rFonts w:ascii="Times New Roman" w:hAnsi="Times New Roman" w:cs="Times New Roman"/>
                <w:sz w:val="26"/>
                <w:szCs w:val="26"/>
              </w:rPr>
              <w:t>6</w:t>
            </w:r>
          </w:p>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142" w:type="dxa"/>
            <w:tcBorders>
              <w:top w:val="single" w:sz="4" w:space="0" w:color="auto"/>
              <w:left w:val="single" w:sz="6" w:space="0" w:color="auto"/>
              <w:bottom w:val="single" w:sz="6" w:space="0" w:color="auto"/>
              <w:right w:val="single" w:sz="6" w:space="0" w:color="auto"/>
            </w:tcBorders>
            <w:vAlign w:val="center"/>
          </w:tcPr>
          <w:p w:rsidR="00754E70" w:rsidRPr="00EC18E0" w:rsidRDefault="00754E70"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Всего</w:t>
            </w:r>
          </w:p>
          <w:p w:rsidR="00A45C31" w:rsidRPr="00EC18E0" w:rsidRDefault="00A45C31" w:rsidP="00DE6F27">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за период реали</w:t>
            </w:r>
            <w:r w:rsidR="00A847C1">
              <w:rPr>
                <w:rFonts w:ascii="Times New Roman" w:hAnsi="Times New Roman" w:cs="Times New Roman"/>
                <w:sz w:val="26"/>
                <w:szCs w:val="26"/>
              </w:rPr>
              <w:t>-</w:t>
            </w:r>
            <w:r w:rsidRPr="00EC18E0">
              <w:rPr>
                <w:rFonts w:ascii="Times New Roman" w:hAnsi="Times New Roman" w:cs="Times New Roman"/>
                <w:sz w:val="26"/>
                <w:szCs w:val="26"/>
              </w:rPr>
              <w:t>зации</w:t>
            </w:r>
          </w:p>
        </w:tc>
      </w:tr>
      <w:tr w:rsidR="00A847C1" w:rsidRPr="007C2C4A" w:rsidTr="00A847C1">
        <w:trPr>
          <w:cantSplit/>
          <w:trHeight w:val="160"/>
          <w:jc w:val="center"/>
        </w:trPr>
        <w:tc>
          <w:tcPr>
            <w:tcW w:w="2552" w:type="dxa"/>
            <w:vMerge/>
            <w:tcBorders>
              <w:left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Муниципальный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794F7A" w:rsidRPr="00EC51F9" w:rsidRDefault="00794F7A" w:rsidP="00A847C1">
            <w:pPr>
              <w:spacing w:after="0" w:line="240" w:lineRule="auto"/>
              <w:rPr>
                <w:rFonts w:ascii="Times New Roman" w:hAnsi="Times New Roman" w:cs="Times New Roman"/>
                <w:sz w:val="26"/>
                <w:szCs w:val="26"/>
              </w:rPr>
            </w:pPr>
            <w:r>
              <w:rPr>
                <w:rFonts w:ascii="Times New Roman" w:hAnsi="Times New Roman" w:cs="Times New Roman"/>
                <w:sz w:val="26"/>
                <w:szCs w:val="26"/>
              </w:rPr>
              <w:t>5 500,00</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794F7A" w:rsidP="00A847C1">
            <w:pPr>
              <w:spacing w:after="0" w:line="240" w:lineRule="auto"/>
              <w:rPr>
                <w:rFonts w:ascii="Times New Roman" w:hAnsi="Times New Roman" w:cs="Times New Roman"/>
                <w:sz w:val="26"/>
                <w:szCs w:val="26"/>
              </w:rPr>
            </w:pPr>
            <w:r w:rsidRPr="00794F7A">
              <w:rPr>
                <w:rFonts w:ascii="Times New Roman" w:hAnsi="Times New Roman" w:cs="Times New Roman"/>
                <w:sz w:val="26"/>
                <w:szCs w:val="26"/>
              </w:rPr>
              <w:t>5 500,00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794F7A" w:rsidP="00A847C1">
            <w:pPr>
              <w:spacing w:after="0" w:line="240" w:lineRule="auto"/>
              <w:rPr>
                <w:rFonts w:ascii="Times New Roman" w:hAnsi="Times New Roman" w:cs="Times New Roman"/>
                <w:sz w:val="26"/>
                <w:szCs w:val="26"/>
              </w:rPr>
            </w:pPr>
            <w:r w:rsidRPr="00794F7A">
              <w:rPr>
                <w:rFonts w:ascii="Times New Roman" w:hAnsi="Times New Roman" w:cs="Times New Roman"/>
                <w:sz w:val="26"/>
                <w:szCs w:val="26"/>
              </w:rPr>
              <w:t>5 500,00</w:t>
            </w:r>
          </w:p>
        </w:tc>
        <w:tc>
          <w:tcPr>
            <w:tcW w:w="1142" w:type="dxa"/>
            <w:tcBorders>
              <w:top w:val="single" w:sz="6" w:space="0" w:color="auto"/>
              <w:left w:val="single" w:sz="6" w:space="0" w:color="auto"/>
              <w:bottom w:val="single" w:sz="6" w:space="0" w:color="auto"/>
              <w:right w:val="single" w:sz="6" w:space="0" w:color="auto"/>
            </w:tcBorders>
            <w:vAlign w:val="center"/>
          </w:tcPr>
          <w:p w:rsidR="00A847C1" w:rsidRPr="00EC51F9" w:rsidRDefault="00794F7A" w:rsidP="00A847C1">
            <w:pPr>
              <w:spacing w:after="0" w:line="240" w:lineRule="auto"/>
              <w:rPr>
                <w:rFonts w:ascii="Times New Roman" w:hAnsi="Times New Roman" w:cs="Times New Roman"/>
                <w:sz w:val="26"/>
                <w:szCs w:val="26"/>
              </w:rPr>
            </w:pPr>
            <w:r>
              <w:rPr>
                <w:rFonts w:ascii="Times New Roman" w:hAnsi="Times New Roman" w:cs="Times New Roman"/>
                <w:sz w:val="26"/>
                <w:szCs w:val="26"/>
              </w:rPr>
              <w:t>16 500,</w:t>
            </w:r>
            <w:r w:rsidR="00A847C1">
              <w:rPr>
                <w:rFonts w:ascii="Times New Roman" w:hAnsi="Times New Roman" w:cs="Times New Roman"/>
                <w:sz w:val="26"/>
                <w:szCs w:val="26"/>
              </w:rPr>
              <w:t>0</w:t>
            </w:r>
          </w:p>
        </w:tc>
      </w:tr>
      <w:tr w:rsidR="00A847C1" w:rsidRPr="007C2C4A" w:rsidTr="00A847C1">
        <w:trPr>
          <w:cantSplit/>
          <w:trHeight w:val="160"/>
          <w:jc w:val="center"/>
        </w:trPr>
        <w:tc>
          <w:tcPr>
            <w:tcW w:w="2552" w:type="dxa"/>
            <w:tcBorders>
              <w:left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Федеральный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42"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r>
      <w:tr w:rsidR="00A847C1" w:rsidRPr="007C2C4A" w:rsidTr="00A847C1">
        <w:trPr>
          <w:cantSplit/>
          <w:trHeight w:val="160"/>
          <w:jc w:val="center"/>
        </w:trPr>
        <w:tc>
          <w:tcPr>
            <w:tcW w:w="2552" w:type="dxa"/>
            <w:tcBorders>
              <w:left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Республиканский бюджет</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42"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r>
      <w:tr w:rsidR="00A847C1" w:rsidRPr="007C2C4A" w:rsidTr="00A847C1">
        <w:trPr>
          <w:cantSplit/>
          <w:trHeight w:val="160"/>
          <w:jc w:val="center"/>
        </w:trPr>
        <w:tc>
          <w:tcPr>
            <w:tcW w:w="2552" w:type="dxa"/>
            <w:tcBorders>
              <w:left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Прочие источники</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c>
          <w:tcPr>
            <w:tcW w:w="1142" w:type="dxa"/>
            <w:tcBorders>
              <w:top w:val="single" w:sz="6" w:space="0" w:color="auto"/>
              <w:left w:val="single" w:sz="6" w:space="0" w:color="auto"/>
              <w:bottom w:val="single" w:sz="6" w:space="0" w:color="auto"/>
              <w:right w:val="single" w:sz="6" w:space="0" w:color="auto"/>
            </w:tcBorders>
            <w:vAlign w:val="center"/>
          </w:tcPr>
          <w:p w:rsidR="00A847C1" w:rsidRPr="00EC51F9" w:rsidRDefault="00A847C1" w:rsidP="00A847C1">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w:t>
            </w:r>
          </w:p>
        </w:tc>
      </w:tr>
      <w:tr w:rsidR="00A847C1" w:rsidRPr="007C2C4A" w:rsidTr="00A847C1">
        <w:trPr>
          <w:cantSplit/>
          <w:trHeight w:val="160"/>
          <w:jc w:val="center"/>
        </w:trPr>
        <w:tc>
          <w:tcPr>
            <w:tcW w:w="2552" w:type="dxa"/>
            <w:tcBorders>
              <w:left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2543" w:type="dxa"/>
            <w:tcBorders>
              <w:top w:val="single" w:sz="6" w:space="0" w:color="auto"/>
              <w:left w:val="single" w:sz="4" w:space="0" w:color="auto"/>
              <w:bottom w:val="single" w:sz="6" w:space="0" w:color="auto"/>
              <w:right w:val="single" w:sz="6" w:space="0" w:color="auto"/>
            </w:tcBorders>
            <w:vAlign w:val="center"/>
          </w:tcPr>
          <w:p w:rsidR="00A847C1" w:rsidRPr="00EC51F9" w:rsidRDefault="00CB18C2" w:rsidP="00A847C1">
            <w:pPr>
              <w:spacing w:after="0" w:line="240" w:lineRule="auto"/>
              <w:rPr>
                <w:rFonts w:ascii="Times New Roman" w:hAnsi="Times New Roman" w:cs="Times New Roman"/>
                <w:sz w:val="26"/>
                <w:szCs w:val="26"/>
              </w:rPr>
            </w:pPr>
            <w:r>
              <w:rPr>
                <w:rFonts w:ascii="Times New Roman" w:hAnsi="Times New Roman" w:cs="Times New Roman"/>
                <w:sz w:val="26"/>
                <w:szCs w:val="26"/>
              </w:rPr>
              <w:t>Все</w:t>
            </w:r>
            <w:r w:rsidR="00A847C1" w:rsidRPr="00EC51F9">
              <w:rPr>
                <w:rFonts w:ascii="Times New Roman" w:hAnsi="Times New Roman" w:cs="Times New Roman"/>
                <w:sz w:val="26"/>
                <w:szCs w:val="26"/>
              </w:rPr>
              <w:t>го:</w:t>
            </w:r>
          </w:p>
        </w:tc>
        <w:tc>
          <w:tcPr>
            <w:tcW w:w="1142"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794F7A" w:rsidP="00A847C1">
            <w:pPr>
              <w:spacing w:after="0" w:line="240" w:lineRule="auto"/>
              <w:rPr>
                <w:rFonts w:ascii="Times New Roman" w:hAnsi="Times New Roman" w:cs="Times New Roman"/>
                <w:sz w:val="26"/>
                <w:szCs w:val="26"/>
              </w:rPr>
            </w:pPr>
            <w:r w:rsidRPr="00794F7A">
              <w:rPr>
                <w:rFonts w:ascii="Times New Roman" w:hAnsi="Times New Roman" w:cs="Times New Roman"/>
                <w:sz w:val="26"/>
                <w:szCs w:val="26"/>
              </w:rPr>
              <w:t>5 500,00</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rsidR="00A847C1" w:rsidRPr="00EC51F9" w:rsidRDefault="00794F7A" w:rsidP="00A847C1">
            <w:pPr>
              <w:spacing w:after="0" w:line="240" w:lineRule="auto"/>
              <w:rPr>
                <w:rFonts w:ascii="Times New Roman" w:hAnsi="Times New Roman" w:cs="Times New Roman"/>
                <w:sz w:val="26"/>
                <w:szCs w:val="26"/>
              </w:rPr>
            </w:pPr>
            <w:r w:rsidRPr="00794F7A">
              <w:rPr>
                <w:rFonts w:ascii="Times New Roman" w:hAnsi="Times New Roman" w:cs="Times New Roman"/>
                <w:sz w:val="26"/>
                <w:szCs w:val="26"/>
              </w:rPr>
              <w:t>5 500,00</w:t>
            </w:r>
          </w:p>
        </w:tc>
        <w:tc>
          <w:tcPr>
            <w:tcW w:w="1134" w:type="dxa"/>
            <w:tcBorders>
              <w:top w:val="single" w:sz="6" w:space="0" w:color="auto"/>
              <w:left w:val="single" w:sz="6" w:space="0" w:color="auto"/>
              <w:bottom w:val="single" w:sz="6" w:space="0" w:color="auto"/>
              <w:right w:val="single" w:sz="6" w:space="0" w:color="auto"/>
            </w:tcBorders>
            <w:vAlign w:val="center"/>
          </w:tcPr>
          <w:p w:rsidR="00A847C1" w:rsidRPr="00EC51F9" w:rsidRDefault="00794F7A" w:rsidP="00A847C1">
            <w:pPr>
              <w:spacing w:after="0" w:line="240" w:lineRule="auto"/>
              <w:rPr>
                <w:rFonts w:ascii="Times New Roman" w:hAnsi="Times New Roman" w:cs="Times New Roman"/>
                <w:sz w:val="26"/>
                <w:szCs w:val="26"/>
              </w:rPr>
            </w:pPr>
            <w:r>
              <w:rPr>
                <w:rFonts w:ascii="Times New Roman" w:hAnsi="Times New Roman" w:cs="Times New Roman"/>
                <w:sz w:val="26"/>
                <w:szCs w:val="26"/>
              </w:rPr>
              <w:t>5 500,00</w:t>
            </w:r>
          </w:p>
        </w:tc>
        <w:tc>
          <w:tcPr>
            <w:tcW w:w="1142" w:type="dxa"/>
            <w:tcBorders>
              <w:top w:val="single" w:sz="6" w:space="0" w:color="auto"/>
              <w:left w:val="single" w:sz="6" w:space="0" w:color="auto"/>
              <w:bottom w:val="single" w:sz="6" w:space="0" w:color="auto"/>
              <w:right w:val="single" w:sz="6" w:space="0" w:color="auto"/>
            </w:tcBorders>
            <w:vAlign w:val="center"/>
          </w:tcPr>
          <w:p w:rsidR="00A847C1" w:rsidRPr="00EC51F9" w:rsidRDefault="00794F7A" w:rsidP="00A847C1">
            <w:pPr>
              <w:spacing w:after="0" w:line="240" w:lineRule="auto"/>
              <w:rPr>
                <w:rFonts w:ascii="Times New Roman" w:hAnsi="Times New Roman" w:cs="Times New Roman"/>
                <w:sz w:val="26"/>
                <w:szCs w:val="26"/>
              </w:rPr>
            </w:pPr>
            <w:r>
              <w:rPr>
                <w:rFonts w:ascii="Times New Roman" w:hAnsi="Times New Roman" w:cs="Times New Roman"/>
                <w:sz w:val="26"/>
                <w:szCs w:val="26"/>
              </w:rPr>
              <w:t>16 500,0</w:t>
            </w:r>
          </w:p>
        </w:tc>
      </w:tr>
      <w:tr w:rsidR="00A847C1" w:rsidRPr="007C2C4A" w:rsidTr="00FC3500">
        <w:trPr>
          <w:cantSplit/>
          <w:trHeight w:val="1568"/>
          <w:jc w:val="center"/>
        </w:trPr>
        <w:tc>
          <w:tcPr>
            <w:tcW w:w="2552" w:type="dxa"/>
            <w:tcBorders>
              <w:left w:val="single" w:sz="6" w:space="0" w:color="auto"/>
              <w:bottom w:val="single" w:sz="4"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p>
        </w:tc>
        <w:tc>
          <w:tcPr>
            <w:tcW w:w="7087" w:type="dxa"/>
            <w:gridSpan w:val="5"/>
            <w:tcBorders>
              <w:top w:val="single" w:sz="6" w:space="0" w:color="auto"/>
              <w:left w:val="single" w:sz="4" w:space="0" w:color="auto"/>
              <w:bottom w:val="single" w:sz="6" w:space="0" w:color="auto"/>
              <w:right w:val="single" w:sz="6" w:space="0" w:color="auto"/>
            </w:tcBorders>
            <w:vAlign w:val="center"/>
          </w:tcPr>
          <w:p w:rsidR="00A847C1" w:rsidRPr="007C2C4A" w:rsidRDefault="00A847C1" w:rsidP="00A847C1">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Размер, расходуемых средств на реализацию программы может уточняться и корректироваться, и</w:t>
            </w:r>
            <w:r w:rsidR="00F26393">
              <w:rPr>
                <w:rFonts w:ascii="Times New Roman" w:hAnsi="Times New Roman" w:cs="Times New Roman"/>
                <w:sz w:val="26"/>
                <w:szCs w:val="26"/>
              </w:rPr>
              <w:t>сходя из возможностей муниципального</w:t>
            </w:r>
            <w:r w:rsidRPr="007C2C4A">
              <w:rPr>
                <w:rFonts w:ascii="Times New Roman" w:hAnsi="Times New Roman" w:cs="Times New Roman"/>
                <w:sz w:val="26"/>
                <w:szCs w:val="26"/>
              </w:rPr>
              <w:t xml:space="preserve"> бюджета, инфляционных процессов и экономической ситуации на территории муниципального обр</w:t>
            </w:r>
            <w:r w:rsidR="00F26393">
              <w:rPr>
                <w:rFonts w:ascii="Times New Roman" w:hAnsi="Times New Roman" w:cs="Times New Roman"/>
                <w:sz w:val="26"/>
                <w:szCs w:val="26"/>
              </w:rPr>
              <w:t>азования город Набережные Челны.</w:t>
            </w:r>
          </w:p>
        </w:tc>
      </w:tr>
      <w:tr w:rsidR="00A847C1" w:rsidRPr="007C2C4A" w:rsidTr="00616A54">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A847C1" w:rsidRPr="007C2C4A" w:rsidRDefault="00A847C1" w:rsidP="00A847C1">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Ожидаемые результаты реализации программы и показатели эффективности</w:t>
            </w:r>
          </w:p>
        </w:tc>
        <w:tc>
          <w:tcPr>
            <w:tcW w:w="7087" w:type="dxa"/>
            <w:gridSpan w:val="5"/>
            <w:tcBorders>
              <w:top w:val="single" w:sz="6" w:space="0" w:color="auto"/>
              <w:left w:val="single" w:sz="4" w:space="0" w:color="auto"/>
              <w:bottom w:val="single" w:sz="6" w:space="0" w:color="auto"/>
              <w:right w:val="single" w:sz="6" w:space="0" w:color="auto"/>
            </w:tcBorders>
          </w:tcPr>
          <w:p w:rsidR="00A847C1" w:rsidRPr="007C2C4A" w:rsidRDefault="00A847C1" w:rsidP="00A847C1">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В результате реализации</w:t>
            </w:r>
            <w:r>
              <w:rPr>
                <w:rFonts w:ascii="Times New Roman" w:hAnsi="Times New Roman" w:cs="Times New Roman"/>
                <w:sz w:val="26"/>
                <w:szCs w:val="26"/>
              </w:rPr>
              <w:t xml:space="preserve"> программы предполагается к 2026</w:t>
            </w:r>
            <w:r w:rsidRPr="007C2C4A">
              <w:rPr>
                <w:rFonts w:ascii="Times New Roman" w:hAnsi="Times New Roman" w:cs="Times New Roman"/>
                <w:sz w:val="26"/>
                <w:szCs w:val="26"/>
              </w:rPr>
              <w:t xml:space="preserve"> году </w:t>
            </w:r>
            <w:r w:rsidR="00485515" w:rsidRPr="007C2C4A">
              <w:rPr>
                <w:rFonts w:ascii="Times New Roman" w:hAnsi="Times New Roman" w:cs="Times New Roman"/>
                <w:sz w:val="26"/>
                <w:szCs w:val="26"/>
              </w:rPr>
              <w:t>достичь:</w:t>
            </w:r>
          </w:p>
          <w:p w:rsidR="00507912" w:rsidRPr="00794F7A" w:rsidRDefault="00FE6B24" w:rsidP="00507912">
            <w:pPr>
              <w:pStyle w:val="a7"/>
              <w:numPr>
                <w:ilvl w:val="0"/>
                <w:numId w:val="10"/>
              </w:numPr>
              <w:spacing w:after="0" w:line="240" w:lineRule="auto"/>
              <w:jc w:val="both"/>
              <w:rPr>
                <w:rFonts w:ascii="Times New Roman" w:hAnsi="Times New Roman"/>
                <w:sz w:val="26"/>
                <w:szCs w:val="26"/>
              </w:rPr>
            </w:pPr>
            <w:r>
              <w:rPr>
                <w:rFonts w:ascii="Times New Roman" w:hAnsi="Times New Roman"/>
                <w:sz w:val="26"/>
                <w:szCs w:val="26"/>
              </w:rPr>
              <w:t>у</w:t>
            </w:r>
            <w:r w:rsidR="00507912" w:rsidRPr="00794F7A">
              <w:rPr>
                <w:rFonts w:ascii="Times New Roman" w:hAnsi="Times New Roman"/>
                <w:sz w:val="26"/>
                <w:szCs w:val="26"/>
              </w:rPr>
              <w:t>величени</w:t>
            </w:r>
            <w:r>
              <w:rPr>
                <w:rFonts w:ascii="Times New Roman" w:hAnsi="Times New Roman"/>
                <w:sz w:val="26"/>
                <w:szCs w:val="26"/>
              </w:rPr>
              <w:t>я</w:t>
            </w:r>
            <w:r w:rsidR="00507912" w:rsidRPr="00794F7A">
              <w:rPr>
                <w:rFonts w:ascii="Times New Roman" w:hAnsi="Times New Roman"/>
                <w:sz w:val="26"/>
                <w:szCs w:val="26"/>
              </w:rPr>
              <w:t xml:space="preserve"> количества жителей города, вовлеченных в сферу деятельности ТОС;</w:t>
            </w:r>
          </w:p>
          <w:p w:rsidR="00AE1D8E" w:rsidRDefault="00FE6B24" w:rsidP="00AE1D8E">
            <w:pPr>
              <w:pStyle w:val="a7"/>
              <w:numPr>
                <w:ilvl w:val="0"/>
                <w:numId w:val="10"/>
              </w:numPr>
              <w:spacing w:after="0" w:line="240" w:lineRule="auto"/>
              <w:jc w:val="both"/>
              <w:rPr>
                <w:rFonts w:ascii="Times New Roman" w:hAnsi="Times New Roman"/>
                <w:sz w:val="26"/>
                <w:szCs w:val="26"/>
              </w:rPr>
            </w:pPr>
            <w:r>
              <w:rPr>
                <w:rFonts w:ascii="Times New Roman" w:hAnsi="Times New Roman"/>
                <w:sz w:val="26"/>
                <w:szCs w:val="26"/>
              </w:rPr>
              <w:t>в</w:t>
            </w:r>
            <w:r w:rsidR="00507912" w:rsidRPr="00794F7A">
              <w:rPr>
                <w:rFonts w:ascii="Times New Roman" w:hAnsi="Times New Roman"/>
                <w:sz w:val="26"/>
                <w:szCs w:val="26"/>
              </w:rPr>
              <w:t>овлечени</w:t>
            </w:r>
            <w:r>
              <w:rPr>
                <w:rFonts w:ascii="Times New Roman" w:hAnsi="Times New Roman"/>
                <w:sz w:val="26"/>
                <w:szCs w:val="26"/>
              </w:rPr>
              <w:t>я</w:t>
            </w:r>
            <w:r w:rsidR="00507912" w:rsidRPr="00794F7A">
              <w:rPr>
                <w:rFonts w:ascii="Times New Roman" w:hAnsi="Times New Roman"/>
                <w:sz w:val="26"/>
                <w:szCs w:val="26"/>
              </w:rPr>
              <w:t xml:space="preserve"> населения в решение вопросов местного значения;</w:t>
            </w:r>
            <w:r w:rsidR="00AE1D8E" w:rsidRPr="00861930">
              <w:rPr>
                <w:rFonts w:ascii="Times New Roman" w:hAnsi="Times New Roman"/>
                <w:sz w:val="26"/>
                <w:szCs w:val="26"/>
              </w:rPr>
              <w:t xml:space="preserve"> </w:t>
            </w:r>
          </w:p>
          <w:p w:rsidR="00AE1D8E" w:rsidRPr="00861930" w:rsidRDefault="00FE6B24" w:rsidP="00AE1D8E">
            <w:pPr>
              <w:pStyle w:val="a7"/>
              <w:numPr>
                <w:ilvl w:val="0"/>
                <w:numId w:val="10"/>
              </w:numPr>
              <w:spacing w:after="0" w:line="240" w:lineRule="auto"/>
              <w:jc w:val="both"/>
              <w:rPr>
                <w:rFonts w:ascii="Times New Roman" w:hAnsi="Times New Roman"/>
                <w:sz w:val="26"/>
                <w:szCs w:val="26"/>
              </w:rPr>
            </w:pPr>
            <w:r>
              <w:rPr>
                <w:rFonts w:ascii="Times New Roman" w:hAnsi="Times New Roman"/>
                <w:sz w:val="26"/>
                <w:szCs w:val="26"/>
              </w:rPr>
              <w:t>улучшения</w:t>
            </w:r>
            <w:r w:rsidR="00AE1D8E" w:rsidRPr="00861930">
              <w:rPr>
                <w:rFonts w:ascii="Times New Roman" w:hAnsi="Times New Roman"/>
                <w:sz w:val="26"/>
                <w:szCs w:val="26"/>
              </w:rPr>
              <w:t xml:space="preserve"> взаимодействия между органами государственной власти, органами местного самоуправления и организациями ТОС;</w:t>
            </w:r>
          </w:p>
          <w:p w:rsidR="00507912" w:rsidRPr="00794F7A" w:rsidRDefault="00FE6B24" w:rsidP="00AE1D8E">
            <w:pPr>
              <w:pStyle w:val="a7"/>
              <w:numPr>
                <w:ilvl w:val="0"/>
                <w:numId w:val="10"/>
              </w:numPr>
              <w:spacing w:after="0" w:line="240" w:lineRule="auto"/>
              <w:jc w:val="both"/>
              <w:rPr>
                <w:rFonts w:ascii="Times New Roman" w:hAnsi="Times New Roman"/>
                <w:sz w:val="26"/>
                <w:szCs w:val="26"/>
              </w:rPr>
            </w:pPr>
            <w:r>
              <w:rPr>
                <w:rFonts w:ascii="Times New Roman" w:hAnsi="Times New Roman"/>
                <w:sz w:val="26"/>
                <w:szCs w:val="26"/>
              </w:rPr>
              <w:t>улучшения</w:t>
            </w:r>
            <w:r w:rsidR="00AE1D8E" w:rsidRPr="00861930">
              <w:rPr>
                <w:rFonts w:ascii="Times New Roman" w:hAnsi="Times New Roman"/>
                <w:sz w:val="26"/>
                <w:szCs w:val="26"/>
              </w:rPr>
              <w:t xml:space="preserve"> качества работы, сокращени</w:t>
            </w:r>
            <w:r>
              <w:rPr>
                <w:rFonts w:ascii="Times New Roman" w:hAnsi="Times New Roman"/>
                <w:sz w:val="26"/>
                <w:szCs w:val="26"/>
              </w:rPr>
              <w:t>я</w:t>
            </w:r>
            <w:r w:rsidR="00AE1D8E" w:rsidRPr="00861930">
              <w:rPr>
                <w:rFonts w:ascii="Times New Roman" w:hAnsi="Times New Roman"/>
                <w:sz w:val="26"/>
                <w:szCs w:val="26"/>
              </w:rPr>
              <w:t xml:space="preserve"> сроков исполнения поручений за счет материально</w:t>
            </w:r>
            <w:r w:rsidR="00F26393">
              <w:rPr>
                <w:rFonts w:ascii="Times New Roman" w:hAnsi="Times New Roman"/>
                <w:sz w:val="26"/>
                <w:szCs w:val="26"/>
              </w:rPr>
              <w:t>-технической обеспеченности ТОС</w:t>
            </w:r>
            <w:r w:rsidR="00F26393" w:rsidRPr="00F26393">
              <w:rPr>
                <w:rFonts w:ascii="Times New Roman" w:hAnsi="Times New Roman"/>
                <w:sz w:val="26"/>
                <w:szCs w:val="26"/>
              </w:rPr>
              <w:t>;</w:t>
            </w:r>
            <w:r w:rsidR="00AE1D8E" w:rsidRPr="00861930">
              <w:rPr>
                <w:rFonts w:ascii="Times New Roman" w:hAnsi="Times New Roman"/>
                <w:sz w:val="26"/>
                <w:szCs w:val="26"/>
              </w:rPr>
              <w:t xml:space="preserve">  </w:t>
            </w:r>
          </w:p>
          <w:p w:rsidR="00507912" w:rsidRPr="00AE1D8E" w:rsidRDefault="00FE6B24" w:rsidP="002D080C">
            <w:pPr>
              <w:pStyle w:val="a7"/>
              <w:numPr>
                <w:ilvl w:val="0"/>
                <w:numId w:val="10"/>
              </w:numPr>
              <w:spacing w:after="0" w:line="240" w:lineRule="auto"/>
              <w:jc w:val="both"/>
              <w:rPr>
                <w:rFonts w:ascii="Times New Roman" w:hAnsi="Times New Roman"/>
                <w:sz w:val="26"/>
                <w:szCs w:val="26"/>
              </w:rPr>
            </w:pPr>
            <w:r>
              <w:rPr>
                <w:rFonts w:ascii="Times New Roman" w:hAnsi="Times New Roman"/>
                <w:sz w:val="26"/>
                <w:szCs w:val="26"/>
              </w:rPr>
              <w:t>р</w:t>
            </w:r>
            <w:r w:rsidR="00507912" w:rsidRPr="00794F7A">
              <w:rPr>
                <w:rFonts w:ascii="Times New Roman" w:hAnsi="Times New Roman"/>
                <w:sz w:val="26"/>
                <w:szCs w:val="26"/>
              </w:rPr>
              <w:t>азвит</w:t>
            </w:r>
            <w:r w:rsidR="00587358">
              <w:rPr>
                <w:rFonts w:ascii="Times New Roman" w:hAnsi="Times New Roman"/>
                <w:sz w:val="26"/>
                <w:szCs w:val="26"/>
              </w:rPr>
              <w:t>ия</w:t>
            </w:r>
            <w:r w:rsidR="00507912" w:rsidRPr="00794F7A">
              <w:rPr>
                <w:rFonts w:ascii="Times New Roman" w:hAnsi="Times New Roman"/>
                <w:sz w:val="26"/>
                <w:szCs w:val="26"/>
              </w:rPr>
              <w:t xml:space="preserve"> систем</w:t>
            </w:r>
            <w:r>
              <w:rPr>
                <w:rFonts w:ascii="Times New Roman" w:hAnsi="Times New Roman"/>
                <w:sz w:val="26"/>
                <w:szCs w:val="26"/>
              </w:rPr>
              <w:t>ы</w:t>
            </w:r>
            <w:r w:rsidR="00507912" w:rsidRPr="00794F7A">
              <w:rPr>
                <w:rFonts w:ascii="Times New Roman" w:hAnsi="Times New Roman"/>
                <w:sz w:val="26"/>
                <w:szCs w:val="26"/>
              </w:rPr>
              <w:t xml:space="preserve"> </w:t>
            </w:r>
            <w:r w:rsidR="002D080C">
              <w:rPr>
                <w:rFonts w:ascii="Times New Roman" w:hAnsi="Times New Roman"/>
                <w:sz w:val="26"/>
                <w:szCs w:val="26"/>
              </w:rPr>
              <w:t>ТОС</w:t>
            </w:r>
            <w:r w:rsidR="000105E0">
              <w:rPr>
                <w:rFonts w:ascii="Times New Roman" w:hAnsi="Times New Roman"/>
                <w:sz w:val="26"/>
                <w:szCs w:val="26"/>
              </w:rPr>
              <w:t xml:space="preserve"> города Набережные Челны</w:t>
            </w:r>
            <w:r w:rsidR="00F26393">
              <w:rPr>
                <w:rFonts w:ascii="Times New Roman" w:hAnsi="Times New Roman"/>
                <w:sz w:val="26"/>
                <w:szCs w:val="26"/>
              </w:rPr>
              <w:t>.</w:t>
            </w:r>
          </w:p>
        </w:tc>
      </w:tr>
      <w:tr w:rsidR="00A847C1" w:rsidRPr="007C2C4A" w:rsidTr="00616A54">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A847C1" w:rsidRPr="007C2C4A" w:rsidRDefault="00A847C1" w:rsidP="00A847C1">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Система организации контроля за исполнением программы </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A847C1" w:rsidRDefault="00A847C1" w:rsidP="00A847C1">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Общий контроль за исполнением программы осуществляе</w:t>
            </w:r>
            <w:r>
              <w:rPr>
                <w:rFonts w:ascii="Times New Roman" w:hAnsi="Times New Roman" w:cs="Times New Roman"/>
                <w:sz w:val="26"/>
                <w:szCs w:val="26"/>
              </w:rPr>
              <w:t>т</w:t>
            </w:r>
          </w:p>
          <w:p w:rsidR="00A847C1" w:rsidRPr="007C2C4A" w:rsidRDefault="00A847C1" w:rsidP="00A847C1">
            <w:pPr>
              <w:spacing w:after="0" w:line="240" w:lineRule="auto"/>
              <w:jc w:val="both"/>
              <w:outlineLvl w:val="1"/>
              <w:rPr>
                <w:rFonts w:ascii="Times New Roman" w:hAnsi="Times New Roman" w:cs="Times New Roman"/>
                <w:sz w:val="26"/>
                <w:szCs w:val="26"/>
                <w:lang w:val="tt-RU"/>
              </w:rPr>
            </w:pPr>
            <w:r>
              <w:rPr>
                <w:rFonts w:ascii="Times New Roman" w:hAnsi="Times New Roman" w:cs="Times New Roman"/>
                <w:sz w:val="26"/>
                <w:szCs w:val="26"/>
              </w:rPr>
              <w:t xml:space="preserve">первый заместитель Руководителя Исполнительного комитета </w:t>
            </w:r>
          </w:p>
        </w:tc>
      </w:tr>
    </w:tbl>
    <w:p w:rsidR="00B5214A" w:rsidRDefault="00B5214A" w:rsidP="00DE6F27">
      <w:pPr>
        <w:pStyle w:val="ConsPlusCell"/>
        <w:jc w:val="center"/>
        <w:rPr>
          <w:rFonts w:ascii="Times New Roman" w:hAnsi="Times New Roman" w:cs="Times New Roman"/>
          <w:sz w:val="26"/>
          <w:szCs w:val="26"/>
        </w:rPr>
      </w:pPr>
    </w:p>
    <w:p w:rsidR="002D080C" w:rsidRDefault="002D080C" w:rsidP="00DE6F27">
      <w:pPr>
        <w:pStyle w:val="ConsPlusCell"/>
        <w:jc w:val="center"/>
        <w:rPr>
          <w:rFonts w:ascii="Times New Roman" w:hAnsi="Times New Roman" w:cs="Times New Roman"/>
          <w:sz w:val="26"/>
          <w:szCs w:val="26"/>
        </w:rPr>
      </w:pPr>
    </w:p>
    <w:p w:rsidR="002D080C" w:rsidRDefault="002D080C" w:rsidP="00DE6F27">
      <w:pPr>
        <w:pStyle w:val="ConsPlusCell"/>
        <w:jc w:val="center"/>
        <w:rPr>
          <w:rFonts w:ascii="Times New Roman" w:hAnsi="Times New Roman" w:cs="Times New Roman"/>
          <w:sz w:val="26"/>
          <w:szCs w:val="26"/>
        </w:rPr>
      </w:pPr>
    </w:p>
    <w:p w:rsidR="002D080C" w:rsidRDefault="002D080C" w:rsidP="00DE6F27">
      <w:pPr>
        <w:pStyle w:val="ConsPlusCell"/>
        <w:jc w:val="center"/>
        <w:rPr>
          <w:rFonts w:ascii="Times New Roman" w:hAnsi="Times New Roman" w:cs="Times New Roman"/>
          <w:sz w:val="26"/>
          <w:szCs w:val="26"/>
        </w:rPr>
      </w:pPr>
    </w:p>
    <w:p w:rsidR="002D080C" w:rsidRDefault="002D080C" w:rsidP="00DE6F27">
      <w:pPr>
        <w:pStyle w:val="ConsPlusCell"/>
        <w:jc w:val="center"/>
        <w:rPr>
          <w:rFonts w:ascii="Times New Roman" w:hAnsi="Times New Roman" w:cs="Times New Roman"/>
          <w:sz w:val="26"/>
          <w:szCs w:val="26"/>
        </w:rPr>
      </w:pPr>
    </w:p>
    <w:p w:rsidR="002D080C" w:rsidRPr="007C2C4A" w:rsidRDefault="002D080C" w:rsidP="00DE6F27">
      <w:pPr>
        <w:pStyle w:val="ConsPlusCell"/>
        <w:jc w:val="center"/>
        <w:rPr>
          <w:rFonts w:ascii="Times New Roman" w:hAnsi="Times New Roman" w:cs="Times New Roman"/>
          <w:sz w:val="26"/>
          <w:szCs w:val="26"/>
        </w:rPr>
      </w:pPr>
    </w:p>
    <w:p w:rsidR="00754E70" w:rsidRDefault="00754E70" w:rsidP="00DE6F27">
      <w:pPr>
        <w:pStyle w:val="ConsPlusCell"/>
        <w:jc w:val="center"/>
        <w:rPr>
          <w:rFonts w:ascii="Times New Roman" w:hAnsi="Times New Roman" w:cs="Times New Roman"/>
          <w:sz w:val="26"/>
          <w:szCs w:val="26"/>
        </w:rPr>
      </w:pPr>
      <w:r w:rsidRPr="007C2C4A">
        <w:rPr>
          <w:rFonts w:ascii="Times New Roman" w:hAnsi="Times New Roman" w:cs="Times New Roman"/>
          <w:sz w:val="26"/>
          <w:szCs w:val="26"/>
        </w:rPr>
        <w:lastRenderedPageBreak/>
        <w:t xml:space="preserve">Глава </w:t>
      </w:r>
      <w:r w:rsidR="00571571" w:rsidRPr="007C2C4A">
        <w:rPr>
          <w:rFonts w:ascii="Times New Roman" w:hAnsi="Times New Roman" w:cs="Times New Roman"/>
          <w:sz w:val="26"/>
          <w:szCs w:val="26"/>
        </w:rPr>
        <w:t>2</w:t>
      </w:r>
      <w:r w:rsidRPr="007C2C4A">
        <w:rPr>
          <w:rFonts w:ascii="Times New Roman" w:hAnsi="Times New Roman" w:cs="Times New Roman"/>
          <w:sz w:val="26"/>
          <w:szCs w:val="26"/>
        </w:rPr>
        <w:t xml:space="preserve">. </w:t>
      </w:r>
      <w:r w:rsidR="00571571" w:rsidRPr="007C2C4A">
        <w:rPr>
          <w:rFonts w:ascii="Times New Roman" w:hAnsi="Times New Roman" w:cs="Times New Roman"/>
          <w:sz w:val="26"/>
          <w:szCs w:val="26"/>
        </w:rPr>
        <w:t>Характеристика сферы реализации программы</w:t>
      </w:r>
      <w:r w:rsidR="00D74429" w:rsidRPr="007C2C4A">
        <w:rPr>
          <w:rFonts w:ascii="Times New Roman" w:hAnsi="Times New Roman" w:cs="Times New Roman"/>
          <w:sz w:val="26"/>
          <w:szCs w:val="26"/>
        </w:rPr>
        <w:t>, описание основных проблем в указанной сфере и прогноз ее развития</w:t>
      </w:r>
    </w:p>
    <w:p w:rsidR="000105E0" w:rsidRPr="007C2C4A" w:rsidRDefault="000105E0" w:rsidP="00DE6F27">
      <w:pPr>
        <w:pStyle w:val="ConsPlusCell"/>
        <w:jc w:val="center"/>
        <w:rPr>
          <w:rFonts w:ascii="Times New Roman" w:hAnsi="Times New Roman" w:cs="Times New Roman"/>
          <w:sz w:val="26"/>
          <w:szCs w:val="26"/>
        </w:rPr>
      </w:pPr>
    </w:p>
    <w:p w:rsidR="00754E70" w:rsidRPr="00794F7A" w:rsidRDefault="00F26393" w:rsidP="00DE6F2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ТОС</w:t>
      </w:r>
      <w:r w:rsidR="00B85BB5"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 xml:space="preserve">является самоорганизация граждан по месту их жительства на части территории города </w:t>
      </w:r>
      <w:r w:rsidR="000105E0">
        <w:rPr>
          <w:rFonts w:ascii="Times New Roman" w:hAnsi="Times New Roman" w:cs="Times New Roman"/>
          <w:sz w:val="26"/>
          <w:szCs w:val="26"/>
        </w:rPr>
        <w:t>д</w:t>
      </w:r>
      <w:r w:rsidR="00754E70" w:rsidRPr="007C2C4A">
        <w:rPr>
          <w:rFonts w:ascii="Times New Roman" w:hAnsi="Times New Roman" w:cs="Times New Roman"/>
          <w:sz w:val="26"/>
          <w:szCs w:val="26"/>
        </w:rPr>
        <w:t xml:space="preserve">ля самостоятельного и под свою ответственность осуществления собственных </w:t>
      </w:r>
      <w:r w:rsidR="00754E70" w:rsidRPr="00794F7A">
        <w:rPr>
          <w:rFonts w:ascii="Times New Roman" w:hAnsi="Times New Roman" w:cs="Times New Roman"/>
          <w:sz w:val="26"/>
          <w:szCs w:val="26"/>
        </w:rPr>
        <w:t>инициатив по вопросам местного значения.</w:t>
      </w:r>
    </w:p>
    <w:p w:rsidR="00507912" w:rsidRPr="007C2C4A" w:rsidRDefault="00507912" w:rsidP="00DE6F27">
      <w:pPr>
        <w:spacing w:after="0" w:line="240" w:lineRule="auto"/>
        <w:ind w:firstLine="709"/>
        <w:jc w:val="both"/>
        <w:rPr>
          <w:rFonts w:ascii="Times New Roman" w:hAnsi="Times New Roman" w:cs="Times New Roman"/>
          <w:sz w:val="26"/>
          <w:szCs w:val="26"/>
        </w:rPr>
      </w:pPr>
      <w:r w:rsidRPr="00794F7A">
        <w:rPr>
          <w:rFonts w:ascii="Times New Roman" w:hAnsi="Times New Roman" w:cs="Times New Roman"/>
          <w:sz w:val="26"/>
          <w:szCs w:val="26"/>
        </w:rPr>
        <w:t>Основной целью</w:t>
      </w:r>
      <w:r w:rsidR="000105E0">
        <w:rPr>
          <w:rFonts w:ascii="Times New Roman" w:hAnsi="Times New Roman" w:cs="Times New Roman"/>
          <w:sz w:val="26"/>
          <w:szCs w:val="26"/>
        </w:rPr>
        <w:t xml:space="preserve"> д</w:t>
      </w:r>
      <w:r w:rsidRPr="00794F7A">
        <w:rPr>
          <w:rFonts w:ascii="Times New Roman" w:hAnsi="Times New Roman" w:cs="Times New Roman"/>
          <w:sz w:val="26"/>
          <w:szCs w:val="26"/>
        </w:rPr>
        <w:t xml:space="preserve">еятельности </w:t>
      </w:r>
      <w:r w:rsidR="00F26393">
        <w:rPr>
          <w:rFonts w:ascii="Times New Roman" w:hAnsi="Times New Roman" w:cs="Times New Roman"/>
          <w:sz w:val="26"/>
          <w:szCs w:val="26"/>
        </w:rPr>
        <w:t>ТОС</w:t>
      </w:r>
      <w:r w:rsidRPr="00794F7A">
        <w:rPr>
          <w:rFonts w:ascii="Times New Roman" w:hAnsi="Times New Roman" w:cs="Times New Roman"/>
          <w:sz w:val="26"/>
          <w:szCs w:val="26"/>
        </w:rPr>
        <w:t xml:space="preserve"> является повышение качества жизни граждан, построение развитого гражданского общества, инициативное решение насущных проблем и отдельных вопросов местного значения. ТОС одновременно выступа</w:t>
      </w:r>
      <w:r w:rsidR="000105E0">
        <w:rPr>
          <w:rFonts w:ascii="Times New Roman" w:hAnsi="Times New Roman" w:cs="Times New Roman"/>
          <w:sz w:val="26"/>
          <w:szCs w:val="26"/>
        </w:rPr>
        <w:t>ю</w:t>
      </w:r>
      <w:r w:rsidRPr="00794F7A">
        <w:rPr>
          <w:rFonts w:ascii="Times New Roman" w:hAnsi="Times New Roman" w:cs="Times New Roman"/>
          <w:sz w:val="26"/>
          <w:szCs w:val="26"/>
        </w:rPr>
        <w:t xml:space="preserve">т и в качестве </w:t>
      </w:r>
      <w:r w:rsidR="000105E0" w:rsidRPr="00794F7A">
        <w:rPr>
          <w:rFonts w:ascii="Times New Roman" w:hAnsi="Times New Roman" w:cs="Times New Roman"/>
          <w:sz w:val="26"/>
          <w:szCs w:val="26"/>
        </w:rPr>
        <w:t>структур публичной власти,</w:t>
      </w:r>
      <w:r w:rsidRPr="00794F7A">
        <w:rPr>
          <w:rFonts w:ascii="Times New Roman" w:hAnsi="Times New Roman" w:cs="Times New Roman"/>
          <w:sz w:val="26"/>
          <w:szCs w:val="26"/>
        </w:rPr>
        <w:t xml:space="preserve"> и в качестве некоммерческих хозяйствующих субъектов, им принадлежит главная роль привлечения граждан к участию </w:t>
      </w:r>
      <w:r w:rsidR="000105E0" w:rsidRPr="00794F7A">
        <w:rPr>
          <w:rFonts w:ascii="Times New Roman" w:hAnsi="Times New Roman" w:cs="Times New Roman"/>
          <w:sz w:val="26"/>
          <w:szCs w:val="26"/>
        </w:rPr>
        <w:t xml:space="preserve">в решении задач </w:t>
      </w:r>
      <w:r w:rsidR="000105E0">
        <w:rPr>
          <w:rFonts w:ascii="Times New Roman" w:hAnsi="Times New Roman" w:cs="Times New Roman"/>
          <w:sz w:val="26"/>
          <w:szCs w:val="26"/>
        </w:rPr>
        <w:t>местного самоуправления.</w:t>
      </w:r>
      <w:r>
        <w:rPr>
          <w:rFonts w:ascii="Times New Roman" w:hAnsi="Times New Roman" w:cs="Times New Roman"/>
          <w:sz w:val="26"/>
          <w:szCs w:val="26"/>
        </w:rPr>
        <w:t xml:space="preserve"> </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w:t>
      </w:r>
      <w:r w:rsidR="00193E61" w:rsidRPr="007C2C4A">
        <w:rPr>
          <w:rFonts w:ascii="Times New Roman" w:hAnsi="Times New Roman" w:cs="Times New Roman"/>
          <w:sz w:val="26"/>
          <w:szCs w:val="26"/>
        </w:rPr>
        <w:t>Набережные Челны</w:t>
      </w:r>
      <w:r w:rsidRPr="007C2C4A">
        <w:rPr>
          <w:rFonts w:ascii="Times New Roman" w:hAnsi="Times New Roman" w:cs="Times New Roman"/>
          <w:sz w:val="26"/>
          <w:szCs w:val="26"/>
        </w:rPr>
        <w:t xml:space="preserve"> для решения вопросов местного значения. </w:t>
      </w:r>
    </w:p>
    <w:p w:rsidR="000929DE"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Во-вторых,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w:t>
      </w:r>
      <w:r w:rsidR="000C5D95" w:rsidRPr="007C2C4A">
        <w:rPr>
          <w:rFonts w:ascii="Times New Roman" w:hAnsi="Times New Roman" w:cs="Times New Roman"/>
          <w:sz w:val="26"/>
          <w:szCs w:val="26"/>
        </w:rPr>
        <w:t>время ТОС</w:t>
      </w:r>
      <w:r w:rsidRPr="007C2C4A">
        <w:rPr>
          <w:rFonts w:ascii="Times New Roman" w:hAnsi="Times New Roman" w:cs="Times New Roman"/>
          <w:sz w:val="26"/>
          <w:szCs w:val="26"/>
        </w:rPr>
        <w:t xml:space="preserve"> могут быть средством доведения важной информации от органов местного самоуправления до населения.</w:t>
      </w:r>
    </w:p>
    <w:p w:rsidR="007A3C01" w:rsidRPr="007C2C4A" w:rsidRDefault="000929DE" w:rsidP="00FC3500">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r w:rsidR="000105E0">
        <w:rPr>
          <w:rFonts w:ascii="Times New Roman" w:hAnsi="Times New Roman" w:cs="Times New Roman"/>
          <w:sz w:val="26"/>
          <w:szCs w:val="26"/>
        </w:rPr>
        <w:t>.</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В настоящее время на территории муниципального образования город </w:t>
      </w:r>
      <w:r w:rsidRPr="000F5E1E">
        <w:rPr>
          <w:rFonts w:ascii="Times New Roman" w:hAnsi="Times New Roman" w:cs="Times New Roman"/>
          <w:sz w:val="26"/>
          <w:szCs w:val="26"/>
        </w:rPr>
        <w:t>Набережные Челны официально зарегистрированы и действуют</w:t>
      </w:r>
      <w:r w:rsidR="00587358">
        <w:rPr>
          <w:rFonts w:ascii="Times New Roman" w:hAnsi="Times New Roman" w:cs="Times New Roman"/>
          <w:sz w:val="26"/>
          <w:szCs w:val="26"/>
        </w:rPr>
        <w:t xml:space="preserve"> </w:t>
      </w:r>
      <w:r w:rsidR="000F5E1E" w:rsidRPr="000F5E1E">
        <w:rPr>
          <w:rFonts w:ascii="Times New Roman" w:hAnsi="Times New Roman" w:cs="Times New Roman"/>
          <w:sz w:val="26"/>
          <w:szCs w:val="26"/>
        </w:rPr>
        <w:t>7</w:t>
      </w:r>
      <w:r w:rsidR="0063746C">
        <w:rPr>
          <w:rFonts w:ascii="Times New Roman" w:hAnsi="Times New Roman" w:cs="Times New Roman"/>
          <w:sz w:val="26"/>
          <w:szCs w:val="26"/>
        </w:rPr>
        <w:t>8</w:t>
      </w:r>
      <w:r w:rsidRPr="007C2C4A">
        <w:rPr>
          <w:rFonts w:ascii="Times New Roman" w:hAnsi="Times New Roman" w:cs="Times New Roman"/>
          <w:sz w:val="26"/>
          <w:szCs w:val="26"/>
        </w:rPr>
        <w:t xml:space="preserve"> </w:t>
      </w:r>
      <w:r w:rsidR="00F26393">
        <w:rPr>
          <w:rFonts w:ascii="Times New Roman" w:hAnsi="Times New Roman" w:cs="Times New Roman"/>
          <w:sz w:val="26"/>
          <w:szCs w:val="26"/>
        </w:rPr>
        <w:t>ТОС</w:t>
      </w:r>
      <w:r w:rsidRPr="007C2C4A">
        <w:rPr>
          <w:rFonts w:ascii="Times New Roman" w:hAnsi="Times New Roman" w:cs="Times New Roman"/>
          <w:sz w:val="26"/>
          <w:szCs w:val="26"/>
        </w:rPr>
        <w:t>.</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Формирование системы </w:t>
      </w:r>
      <w:r w:rsidR="00F26393">
        <w:rPr>
          <w:rFonts w:ascii="Times New Roman" w:hAnsi="Times New Roman" w:cs="Times New Roman"/>
          <w:sz w:val="26"/>
          <w:szCs w:val="26"/>
        </w:rPr>
        <w:t>ТОС</w:t>
      </w:r>
      <w:r w:rsidR="00B12CDA">
        <w:rPr>
          <w:rFonts w:ascii="Times New Roman" w:hAnsi="Times New Roman" w:cs="Times New Roman"/>
          <w:sz w:val="26"/>
          <w:szCs w:val="26"/>
        </w:rPr>
        <w:t xml:space="preserve"> </w:t>
      </w:r>
      <w:r w:rsidRPr="007C2C4A">
        <w:rPr>
          <w:rFonts w:ascii="Times New Roman" w:hAnsi="Times New Roman" w:cs="Times New Roman"/>
          <w:sz w:val="26"/>
          <w:szCs w:val="26"/>
        </w:rPr>
        <w:t xml:space="preserve">в городе Набережные Челны </w:t>
      </w:r>
      <w:r w:rsidR="00BC46CE" w:rsidRPr="007C2C4A">
        <w:rPr>
          <w:rFonts w:ascii="Times New Roman" w:hAnsi="Times New Roman" w:cs="Times New Roman"/>
          <w:sz w:val="26"/>
          <w:szCs w:val="26"/>
        </w:rPr>
        <w:t xml:space="preserve">завершается </w:t>
      </w:r>
      <w:r w:rsidR="00B173C8" w:rsidRPr="007C2C4A">
        <w:rPr>
          <w:rFonts w:ascii="Times New Roman" w:hAnsi="Times New Roman" w:cs="Times New Roman"/>
          <w:sz w:val="26"/>
          <w:szCs w:val="26"/>
        </w:rPr>
        <w:t>и поэтому</w:t>
      </w:r>
      <w:r w:rsidRPr="007C2C4A">
        <w:rPr>
          <w:rFonts w:ascii="Times New Roman" w:hAnsi="Times New Roman" w:cs="Times New Roman"/>
          <w:sz w:val="26"/>
          <w:szCs w:val="26"/>
        </w:rPr>
        <w:t xml:space="preserve"> нуждается в регулировании</w:t>
      </w:r>
      <w:r w:rsidR="00766D66" w:rsidRPr="007C2C4A">
        <w:rPr>
          <w:rFonts w:ascii="Times New Roman" w:hAnsi="Times New Roman" w:cs="Times New Roman"/>
          <w:sz w:val="26"/>
          <w:szCs w:val="26"/>
        </w:rPr>
        <w:t xml:space="preserve">, </w:t>
      </w:r>
      <w:r w:rsidR="00B173C8" w:rsidRPr="007C2C4A">
        <w:rPr>
          <w:rFonts w:ascii="Times New Roman" w:hAnsi="Times New Roman" w:cs="Times New Roman"/>
          <w:sz w:val="26"/>
          <w:szCs w:val="26"/>
        </w:rPr>
        <w:t>совершенствовании и</w:t>
      </w:r>
      <w:r w:rsidRPr="007C2C4A">
        <w:rPr>
          <w:rFonts w:ascii="Times New Roman" w:hAnsi="Times New Roman" w:cs="Times New Roman"/>
          <w:sz w:val="26"/>
          <w:szCs w:val="26"/>
        </w:rPr>
        <w:t xml:space="preserve"> поддержке со стороны органов местного самоуправления.</w:t>
      </w:r>
    </w:p>
    <w:p w:rsidR="0002739E" w:rsidRPr="00794F7A" w:rsidRDefault="0002739E" w:rsidP="00F26393">
      <w:pPr>
        <w:spacing w:after="0" w:line="240" w:lineRule="auto"/>
        <w:ind w:firstLine="709"/>
        <w:jc w:val="both"/>
        <w:rPr>
          <w:rFonts w:ascii="Times New Roman" w:hAnsi="Times New Roman" w:cs="Times New Roman"/>
          <w:sz w:val="26"/>
          <w:szCs w:val="26"/>
        </w:rPr>
      </w:pPr>
      <w:r w:rsidRPr="00EC18E0">
        <w:rPr>
          <w:rFonts w:ascii="Times New Roman" w:hAnsi="Times New Roman" w:cs="Times New Roman"/>
          <w:sz w:val="26"/>
          <w:szCs w:val="26"/>
        </w:rPr>
        <w:t xml:space="preserve">В процессе функционирования существующих ТОС выявился ряд основных </w:t>
      </w:r>
      <w:r w:rsidRPr="00794F7A">
        <w:rPr>
          <w:rFonts w:ascii="Times New Roman" w:hAnsi="Times New Roman" w:cs="Times New Roman"/>
          <w:sz w:val="26"/>
          <w:szCs w:val="26"/>
        </w:rPr>
        <w:t>проблем:</w:t>
      </w:r>
    </w:p>
    <w:p w:rsidR="0002739E" w:rsidRPr="00794F7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794F7A">
        <w:rPr>
          <w:rFonts w:ascii="Times New Roman" w:hAnsi="Times New Roman"/>
          <w:sz w:val="26"/>
          <w:szCs w:val="26"/>
        </w:rPr>
        <w:t>низкий уровень активности гражданского общества в решении проблем развития территорий</w:t>
      </w:r>
      <w:r w:rsidR="0002739E" w:rsidRPr="00794F7A">
        <w:rPr>
          <w:rFonts w:ascii="Times New Roman" w:hAnsi="Times New Roman"/>
          <w:sz w:val="26"/>
          <w:szCs w:val="26"/>
        </w:rPr>
        <w:t>;</w:t>
      </w:r>
    </w:p>
    <w:p w:rsidR="0002739E" w:rsidRPr="00794F7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794F7A">
        <w:rPr>
          <w:rFonts w:ascii="Times New Roman" w:hAnsi="Times New Roman"/>
          <w:sz w:val="26"/>
          <w:szCs w:val="26"/>
        </w:rPr>
        <w:t>несовершенство механизмов взаимодействия между органами государственной власти, органами местного самоуправления и организациями ТОС</w:t>
      </w:r>
      <w:r w:rsidR="0002739E" w:rsidRPr="00794F7A">
        <w:rPr>
          <w:rFonts w:ascii="Times New Roman" w:hAnsi="Times New Roman"/>
          <w:sz w:val="26"/>
          <w:szCs w:val="26"/>
        </w:rPr>
        <w:t>;</w:t>
      </w:r>
    </w:p>
    <w:p w:rsidR="0002739E" w:rsidRPr="00794F7A" w:rsidRDefault="0002739E"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794F7A">
        <w:rPr>
          <w:rFonts w:ascii="Times New Roman" w:hAnsi="Times New Roman"/>
          <w:sz w:val="26"/>
          <w:szCs w:val="26"/>
        </w:rPr>
        <w:t>недостаточность материально-технического обеспечения ТОС;</w:t>
      </w:r>
    </w:p>
    <w:p w:rsidR="0002739E" w:rsidRPr="00794F7A" w:rsidRDefault="0002739E"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794F7A">
        <w:rPr>
          <w:rFonts w:ascii="Times New Roman" w:hAnsi="Times New Roman"/>
          <w:sz w:val="26"/>
          <w:szCs w:val="26"/>
        </w:rPr>
        <w:t>низкий уровень информированности населения по вопросам создания и направления деятельности ТОС</w:t>
      </w:r>
      <w:r w:rsidR="00D7263B" w:rsidRPr="00794F7A">
        <w:rPr>
          <w:rFonts w:ascii="Times New Roman" w:hAnsi="Times New Roman"/>
          <w:sz w:val="26"/>
          <w:szCs w:val="26"/>
        </w:rPr>
        <w:t>;</w:t>
      </w:r>
    </w:p>
    <w:p w:rsidR="00D7263B" w:rsidRPr="007C2C4A" w:rsidRDefault="00D7263B" w:rsidP="00F26393">
      <w:pPr>
        <w:pStyle w:val="a7"/>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794F7A">
        <w:rPr>
          <w:rFonts w:ascii="Times New Roman" w:hAnsi="Times New Roman"/>
          <w:sz w:val="26"/>
          <w:szCs w:val="26"/>
        </w:rPr>
        <w:t>недостаточное использование органами местного самоуправления потенциала ТОС для решения проблем местного значения.</w:t>
      </w:r>
      <w:r>
        <w:rPr>
          <w:rFonts w:ascii="Times New Roman" w:hAnsi="Times New Roman"/>
          <w:sz w:val="26"/>
          <w:szCs w:val="26"/>
        </w:rPr>
        <w:t xml:space="preserve"> </w:t>
      </w:r>
    </w:p>
    <w:p w:rsidR="00AE1D8E" w:rsidRPr="00861930" w:rsidRDefault="00AE1D8E"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61930">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AE1D8E" w:rsidRPr="00861930" w:rsidRDefault="00AE1D8E"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61930">
        <w:rPr>
          <w:rFonts w:ascii="Times New Roman" w:hAnsi="Times New Roman" w:cs="Times New Roman"/>
          <w:sz w:val="26"/>
          <w:szCs w:val="26"/>
        </w:rPr>
        <w:t>Успешная реализация всех программных мероприятий позволит:</w:t>
      </w:r>
    </w:p>
    <w:p w:rsidR="00F26393"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AE1D8E" w:rsidRPr="00861930">
        <w:rPr>
          <w:rFonts w:ascii="Times New Roman" w:hAnsi="Times New Roman" w:cs="Times New Roman"/>
          <w:sz w:val="26"/>
          <w:szCs w:val="26"/>
        </w:rPr>
        <w:t xml:space="preserve"> увеличить количество жителей города</w:t>
      </w:r>
      <w:r w:rsidR="002D080C">
        <w:rPr>
          <w:rFonts w:ascii="Times New Roman" w:hAnsi="Times New Roman" w:cs="Times New Roman"/>
          <w:sz w:val="26"/>
          <w:szCs w:val="26"/>
        </w:rPr>
        <w:t xml:space="preserve"> Набережные Челны</w:t>
      </w:r>
      <w:r w:rsidR="00AE1D8E" w:rsidRPr="00861930">
        <w:rPr>
          <w:rFonts w:ascii="Times New Roman" w:hAnsi="Times New Roman" w:cs="Times New Roman"/>
          <w:sz w:val="26"/>
          <w:szCs w:val="26"/>
        </w:rPr>
        <w:t>, вовлеченных в сферу деятельности ТОС;</w:t>
      </w:r>
    </w:p>
    <w:p w:rsidR="00F26393"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26393">
        <w:rPr>
          <w:rFonts w:ascii="Times New Roman" w:hAnsi="Times New Roman"/>
          <w:sz w:val="26"/>
          <w:szCs w:val="26"/>
        </w:rPr>
        <w:t>2)</w:t>
      </w:r>
      <w:r w:rsidR="00AE1D8E" w:rsidRPr="00F26393">
        <w:rPr>
          <w:rFonts w:ascii="Times New Roman" w:hAnsi="Times New Roman"/>
          <w:sz w:val="26"/>
          <w:szCs w:val="26"/>
        </w:rPr>
        <w:t xml:space="preserve"> вовлеч</w:t>
      </w:r>
      <w:r w:rsidR="00A03F0B" w:rsidRPr="00F26393">
        <w:rPr>
          <w:rFonts w:ascii="Times New Roman" w:hAnsi="Times New Roman"/>
          <w:sz w:val="26"/>
          <w:szCs w:val="26"/>
        </w:rPr>
        <w:t>ь</w:t>
      </w:r>
      <w:r w:rsidR="00AE1D8E" w:rsidRPr="00F26393">
        <w:rPr>
          <w:rFonts w:ascii="Times New Roman" w:hAnsi="Times New Roman"/>
          <w:sz w:val="26"/>
          <w:szCs w:val="26"/>
        </w:rPr>
        <w:t xml:space="preserve"> населени</w:t>
      </w:r>
      <w:r w:rsidR="00A03F0B" w:rsidRPr="00F26393">
        <w:rPr>
          <w:rFonts w:ascii="Times New Roman" w:hAnsi="Times New Roman"/>
          <w:sz w:val="26"/>
          <w:szCs w:val="26"/>
        </w:rPr>
        <w:t>е</w:t>
      </w:r>
      <w:r w:rsidR="00AE1D8E" w:rsidRPr="00F26393">
        <w:rPr>
          <w:rFonts w:ascii="Times New Roman" w:hAnsi="Times New Roman"/>
          <w:sz w:val="26"/>
          <w:szCs w:val="26"/>
        </w:rPr>
        <w:t xml:space="preserve"> в решение вопросов местного значения;</w:t>
      </w:r>
    </w:p>
    <w:p w:rsidR="00F26393"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AE1D8E" w:rsidRPr="00F26393">
        <w:rPr>
          <w:rFonts w:ascii="Times New Roman" w:hAnsi="Times New Roman"/>
          <w:sz w:val="26"/>
          <w:szCs w:val="26"/>
        </w:rPr>
        <w:t xml:space="preserve"> улучш</w:t>
      </w:r>
      <w:r w:rsidR="00A03F0B" w:rsidRPr="00F26393">
        <w:rPr>
          <w:rFonts w:ascii="Times New Roman" w:hAnsi="Times New Roman"/>
          <w:sz w:val="26"/>
          <w:szCs w:val="26"/>
        </w:rPr>
        <w:t>ить</w:t>
      </w:r>
      <w:r w:rsidR="00AE1D8E" w:rsidRPr="00F26393">
        <w:rPr>
          <w:rFonts w:ascii="Times New Roman" w:hAnsi="Times New Roman"/>
          <w:sz w:val="26"/>
          <w:szCs w:val="26"/>
        </w:rPr>
        <w:t xml:space="preserve"> взаимодействи</w:t>
      </w:r>
      <w:r w:rsidR="00A03F0B" w:rsidRPr="00F26393">
        <w:rPr>
          <w:rFonts w:ascii="Times New Roman" w:hAnsi="Times New Roman"/>
          <w:sz w:val="26"/>
          <w:szCs w:val="26"/>
        </w:rPr>
        <w:t>е</w:t>
      </w:r>
      <w:r w:rsidR="00AE1D8E" w:rsidRPr="00F26393">
        <w:rPr>
          <w:rFonts w:ascii="Times New Roman" w:hAnsi="Times New Roman"/>
          <w:sz w:val="26"/>
          <w:szCs w:val="26"/>
        </w:rPr>
        <w:t xml:space="preserve"> между органами государственной власти, </w:t>
      </w:r>
      <w:r w:rsidR="00AE1D8E" w:rsidRPr="00F26393">
        <w:rPr>
          <w:rFonts w:ascii="Times New Roman" w:hAnsi="Times New Roman"/>
          <w:sz w:val="26"/>
          <w:szCs w:val="26"/>
        </w:rPr>
        <w:lastRenderedPageBreak/>
        <w:t>органами местного самоуправления и организациями ТОС;</w:t>
      </w:r>
    </w:p>
    <w:p w:rsidR="00AE1D8E" w:rsidRPr="00F26393" w:rsidRDefault="00F26393" w:rsidP="00F2639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E1D8E" w:rsidRPr="00F26393">
        <w:rPr>
          <w:rFonts w:ascii="Times New Roman" w:hAnsi="Times New Roman"/>
          <w:sz w:val="26"/>
          <w:szCs w:val="26"/>
        </w:rPr>
        <w:t xml:space="preserve"> улучш</w:t>
      </w:r>
      <w:r w:rsidR="00A03F0B" w:rsidRPr="00F26393">
        <w:rPr>
          <w:rFonts w:ascii="Times New Roman" w:hAnsi="Times New Roman"/>
          <w:sz w:val="26"/>
          <w:szCs w:val="26"/>
        </w:rPr>
        <w:t>ить</w:t>
      </w:r>
      <w:r w:rsidR="00AE1D8E" w:rsidRPr="00F26393">
        <w:rPr>
          <w:rFonts w:ascii="Times New Roman" w:hAnsi="Times New Roman"/>
          <w:sz w:val="26"/>
          <w:szCs w:val="26"/>
        </w:rPr>
        <w:t xml:space="preserve"> качеств</w:t>
      </w:r>
      <w:r w:rsidR="00A03F0B" w:rsidRPr="00F26393">
        <w:rPr>
          <w:rFonts w:ascii="Times New Roman" w:hAnsi="Times New Roman"/>
          <w:sz w:val="26"/>
          <w:szCs w:val="26"/>
        </w:rPr>
        <w:t>о</w:t>
      </w:r>
      <w:r w:rsidR="00AE1D8E" w:rsidRPr="00F26393">
        <w:rPr>
          <w:rFonts w:ascii="Times New Roman" w:hAnsi="Times New Roman"/>
          <w:sz w:val="26"/>
          <w:szCs w:val="26"/>
        </w:rPr>
        <w:t xml:space="preserve"> работы, сокра</w:t>
      </w:r>
      <w:r w:rsidR="00A03F0B" w:rsidRPr="00F26393">
        <w:rPr>
          <w:rFonts w:ascii="Times New Roman" w:hAnsi="Times New Roman"/>
          <w:sz w:val="26"/>
          <w:szCs w:val="26"/>
        </w:rPr>
        <w:t xml:space="preserve">тить </w:t>
      </w:r>
      <w:r w:rsidR="00AE1D8E" w:rsidRPr="00F26393">
        <w:rPr>
          <w:rFonts w:ascii="Times New Roman" w:hAnsi="Times New Roman"/>
          <w:sz w:val="26"/>
          <w:szCs w:val="26"/>
        </w:rPr>
        <w:t>срок</w:t>
      </w:r>
      <w:r w:rsidR="00A03F0B" w:rsidRPr="00F26393">
        <w:rPr>
          <w:rFonts w:ascii="Times New Roman" w:hAnsi="Times New Roman"/>
          <w:sz w:val="26"/>
          <w:szCs w:val="26"/>
        </w:rPr>
        <w:t>и</w:t>
      </w:r>
      <w:r w:rsidR="00AE1D8E" w:rsidRPr="00F26393">
        <w:rPr>
          <w:rFonts w:ascii="Times New Roman" w:hAnsi="Times New Roman"/>
          <w:sz w:val="26"/>
          <w:szCs w:val="26"/>
        </w:rPr>
        <w:t xml:space="preserve"> исполнения поручений за счет материально-технической обеспеченности ТОС</w:t>
      </w:r>
      <w:r w:rsidR="00A03F0B" w:rsidRPr="00F26393">
        <w:rPr>
          <w:rFonts w:ascii="Times New Roman" w:hAnsi="Times New Roman"/>
          <w:sz w:val="26"/>
          <w:szCs w:val="26"/>
        </w:rPr>
        <w:t>.</w:t>
      </w:r>
    </w:p>
    <w:p w:rsidR="003D02E7" w:rsidRPr="007C2C4A" w:rsidRDefault="003D02E7" w:rsidP="00F26393">
      <w:pPr>
        <w:spacing w:after="0" w:line="240" w:lineRule="auto"/>
        <w:ind w:firstLine="709"/>
        <w:rPr>
          <w:rFonts w:ascii="Times New Roman" w:hAnsi="Times New Roman" w:cs="Times New Roman"/>
          <w:sz w:val="26"/>
          <w:szCs w:val="26"/>
        </w:rPr>
      </w:pPr>
    </w:p>
    <w:p w:rsidR="00C947F3" w:rsidRDefault="00754E70" w:rsidP="00F26393">
      <w:pPr>
        <w:pStyle w:val="ConsPlusCell"/>
        <w:ind w:firstLine="709"/>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5E0D10" w:rsidRPr="007C2C4A">
        <w:rPr>
          <w:rFonts w:ascii="Times New Roman" w:hAnsi="Times New Roman" w:cs="Times New Roman"/>
          <w:sz w:val="26"/>
          <w:szCs w:val="26"/>
        </w:rPr>
        <w:t xml:space="preserve">3. </w:t>
      </w:r>
      <w:r w:rsidRPr="007C2C4A">
        <w:rPr>
          <w:rFonts w:ascii="Times New Roman" w:hAnsi="Times New Roman" w:cs="Times New Roman"/>
          <w:sz w:val="26"/>
          <w:szCs w:val="26"/>
        </w:rPr>
        <w:t xml:space="preserve"> Основные цели</w:t>
      </w:r>
      <w:r w:rsidR="00C947F3" w:rsidRPr="007C2C4A">
        <w:rPr>
          <w:rFonts w:ascii="Times New Roman" w:hAnsi="Times New Roman" w:cs="Times New Roman"/>
          <w:sz w:val="26"/>
          <w:szCs w:val="26"/>
        </w:rPr>
        <w:t xml:space="preserve"> и </w:t>
      </w:r>
      <w:r w:rsidRPr="007C2C4A">
        <w:rPr>
          <w:rFonts w:ascii="Times New Roman" w:hAnsi="Times New Roman" w:cs="Times New Roman"/>
          <w:sz w:val="26"/>
          <w:szCs w:val="26"/>
        </w:rPr>
        <w:t>задачи</w:t>
      </w:r>
      <w:r w:rsidR="00C947F3" w:rsidRPr="007C2C4A">
        <w:rPr>
          <w:rFonts w:ascii="Times New Roman" w:hAnsi="Times New Roman" w:cs="Times New Roman"/>
          <w:sz w:val="26"/>
          <w:szCs w:val="26"/>
        </w:rPr>
        <w:t>, сроки и этапы реализации программы</w:t>
      </w:r>
    </w:p>
    <w:p w:rsidR="00FE6B24" w:rsidRPr="007C2C4A" w:rsidRDefault="00FE6B24" w:rsidP="00F26393">
      <w:pPr>
        <w:pStyle w:val="ConsPlusCell"/>
        <w:ind w:firstLine="709"/>
        <w:jc w:val="center"/>
        <w:rPr>
          <w:rFonts w:ascii="Times New Roman" w:hAnsi="Times New Roman" w:cs="Times New Roman"/>
          <w:sz w:val="26"/>
          <w:szCs w:val="26"/>
        </w:rPr>
      </w:pPr>
    </w:p>
    <w:p w:rsidR="00754E70" w:rsidRPr="00485515" w:rsidRDefault="005C1DB9" w:rsidP="00F26393">
      <w:pPr>
        <w:spacing w:after="0" w:line="240" w:lineRule="auto"/>
        <w:ind w:firstLine="709"/>
        <w:jc w:val="both"/>
        <w:rPr>
          <w:rFonts w:ascii="Times New Roman" w:hAnsi="Times New Roman" w:cs="Times New Roman"/>
          <w:sz w:val="26"/>
          <w:szCs w:val="26"/>
        </w:rPr>
      </w:pPr>
      <w:r w:rsidRPr="00485515">
        <w:rPr>
          <w:rFonts w:ascii="Times New Roman" w:hAnsi="Times New Roman" w:cs="Times New Roman"/>
          <w:sz w:val="26"/>
          <w:szCs w:val="26"/>
        </w:rPr>
        <w:t>Цель -</w:t>
      </w:r>
      <w:r w:rsidR="00754E70" w:rsidRPr="00485515">
        <w:rPr>
          <w:rFonts w:ascii="Times New Roman" w:hAnsi="Times New Roman" w:cs="Times New Roman"/>
          <w:sz w:val="26"/>
          <w:szCs w:val="26"/>
        </w:rPr>
        <w:t xml:space="preserve"> формирование благоприятных условий для устойчивого функционирования и развития </w:t>
      </w:r>
      <w:r w:rsidR="002D55B5" w:rsidRPr="00485515">
        <w:rPr>
          <w:rFonts w:ascii="Times New Roman" w:hAnsi="Times New Roman" w:cs="Times New Roman"/>
          <w:sz w:val="26"/>
          <w:szCs w:val="26"/>
        </w:rPr>
        <w:t>ТОС</w:t>
      </w:r>
      <w:r w:rsidR="00754E70" w:rsidRPr="00485515">
        <w:rPr>
          <w:rFonts w:ascii="Times New Roman" w:hAnsi="Times New Roman" w:cs="Times New Roman"/>
          <w:sz w:val="26"/>
          <w:szCs w:val="26"/>
        </w:rPr>
        <w:t>.</w:t>
      </w:r>
    </w:p>
    <w:p w:rsidR="00754E70" w:rsidRPr="00485515" w:rsidRDefault="005C1DB9" w:rsidP="00F26393">
      <w:pPr>
        <w:spacing w:after="0" w:line="240" w:lineRule="auto"/>
        <w:ind w:firstLine="709"/>
        <w:jc w:val="both"/>
        <w:rPr>
          <w:rFonts w:ascii="Times New Roman" w:hAnsi="Times New Roman" w:cs="Times New Roman"/>
          <w:sz w:val="26"/>
          <w:szCs w:val="26"/>
        </w:rPr>
      </w:pPr>
      <w:r w:rsidRPr="00485515">
        <w:rPr>
          <w:rFonts w:ascii="Times New Roman" w:hAnsi="Times New Roman" w:cs="Times New Roman"/>
          <w:sz w:val="26"/>
          <w:szCs w:val="26"/>
        </w:rPr>
        <w:t>Для достижения поставленной цели предусматривается решение следующих задач:</w:t>
      </w:r>
    </w:p>
    <w:p w:rsidR="00AE1D8E" w:rsidRPr="00F26393" w:rsidRDefault="00E974FB" w:rsidP="00F26393">
      <w:pPr>
        <w:pStyle w:val="ConsPlusCell"/>
        <w:numPr>
          <w:ilvl w:val="0"/>
          <w:numId w:val="12"/>
        </w:numPr>
        <w:ind w:left="0" w:firstLine="709"/>
        <w:jc w:val="both"/>
        <w:rPr>
          <w:rFonts w:ascii="Times New Roman" w:hAnsi="Times New Roman" w:cs="Times New Roman"/>
          <w:sz w:val="26"/>
          <w:szCs w:val="26"/>
        </w:rPr>
      </w:pPr>
      <w:r>
        <w:rPr>
          <w:rFonts w:ascii="Times New Roman" w:hAnsi="Times New Roman" w:cs="Times New Roman"/>
          <w:sz w:val="26"/>
          <w:szCs w:val="26"/>
        </w:rPr>
        <w:t>в</w:t>
      </w:r>
      <w:r w:rsidR="002D080C">
        <w:rPr>
          <w:rFonts w:ascii="Times New Roman" w:hAnsi="Times New Roman" w:cs="Times New Roman"/>
          <w:sz w:val="26"/>
          <w:szCs w:val="26"/>
        </w:rPr>
        <w:t>овлечение населения города</w:t>
      </w:r>
      <w:r w:rsidR="00AE1D8E" w:rsidRPr="00861930">
        <w:rPr>
          <w:rFonts w:ascii="Times New Roman" w:hAnsi="Times New Roman" w:cs="Times New Roman"/>
          <w:sz w:val="26"/>
          <w:szCs w:val="26"/>
        </w:rPr>
        <w:t xml:space="preserve"> Набе</w:t>
      </w:r>
      <w:r w:rsidR="00F26393">
        <w:rPr>
          <w:rFonts w:ascii="Times New Roman" w:hAnsi="Times New Roman" w:cs="Times New Roman"/>
          <w:sz w:val="26"/>
          <w:szCs w:val="26"/>
        </w:rPr>
        <w:t xml:space="preserve">режные Челны в процесс развития </w:t>
      </w:r>
      <w:r w:rsidR="00F26393" w:rsidRPr="00F26393">
        <w:rPr>
          <w:rFonts w:ascii="Times New Roman" w:hAnsi="Times New Roman" w:cs="Times New Roman"/>
          <w:sz w:val="26"/>
          <w:szCs w:val="26"/>
        </w:rPr>
        <w:t>ТОС</w:t>
      </w:r>
      <w:r w:rsidR="00F26393">
        <w:rPr>
          <w:rFonts w:ascii="Times New Roman" w:hAnsi="Times New Roman" w:cs="Times New Roman"/>
          <w:sz w:val="26"/>
          <w:szCs w:val="26"/>
        </w:rPr>
        <w:t xml:space="preserve"> для </w:t>
      </w:r>
      <w:r w:rsidR="00AE1D8E" w:rsidRPr="00F26393">
        <w:rPr>
          <w:rFonts w:ascii="Times New Roman" w:hAnsi="Times New Roman" w:cs="Times New Roman"/>
          <w:sz w:val="26"/>
          <w:szCs w:val="26"/>
        </w:rPr>
        <w:t>эффективного решения в</w:t>
      </w:r>
      <w:r w:rsidRPr="00F26393">
        <w:rPr>
          <w:rFonts w:ascii="Times New Roman" w:hAnsi="Times New Roman" w:cs="Times New Roman"/>
          <w:sz w:val="26"/>
          <w:szCs w:val="26"/>
        </w:rPr>
        <w:t>опросов местного значения;</w:t>
      </w:r>
    </w:p>
    <w:p w:rsidR="00AE1D8E" w:rsidRPr="00861930" w:rsidRDefault="00E974FB" w:rsidP="00F26393">
      <w:pPr>
        <w:pStyle w:val="ConsPlusCell"/>
        <w:numPr>
          <w:ilvl w:val="0"/>
          <w:numId w:val="12"/>
        </w:numPr>
        <w:ind w:left="0" w:firstLine="709"/>
        <w:jc w:val="both"/>
        <w:rPr>
          <w:rFonts w:ascii="Times New Roman" w:hAnsi="Times New Roman" w:cs="Times New Roman"/>
          <w:sz w:val="26"/>
          <w:szCs w:val="26"/>
        </w:rPr>
      </w:pPr>
      <w:r>
        <w:rPr>
          <w:rFonts w:ascii="Times New Roman" w:hAnsi="Times New Roman" w:cs="Times New Roman"/>
          <w:sz w:val="26"/>
          <w:szCs w:val="26"/>
        </w:rPr>
        <w:t>с</w:t>
      </w:r>
      <w:r w:rsidR="00AE1D8E" w:rsidRPr="00861930">
        <w:rPr>
          <w:rFonts w:ascii="Times New Roman" w:hAnsi="Times New Roman" w:cs="Times New Roman"/>
          <w:sz w:val="26"/>
          <w:szCs w:val="26"/>
        </w:rPr>
        <w:t xml:space="preserve">овершенствование организации взаимодействия органа местного самоуправления с организациями </w:t>
      </w:r>
      <w:r w:rsidR="00F26393">
        <w:rPr>
          <w:rFonts w:ascii="Times New Roman" w:hAnsi="Times New Roman" w:cs="Times New Roman"/>
          <w:sz w:val="26"/>
          <w:szCs w:val="26"/>
        </w:rPr>
        <w:t>ТОС</w:t>
      </w:r>
      <w:r w:rsidR="00AE1D8E" w:rsidRPr="00861930">
        <w:rPr>
          <w:rFonts w:ascii="Times New Roman" w:hAnsi="Times New Roman" w:cs="Times New Roman"/>
          <w:sz w:val="26"/>
          <w:szCs w:val="26"/>
        </w:rPr>
        <w:t xml:space="preserve"> для реализации социаль</w:t>
      </w:r>
      <w:r>
        <w:rPr>
          <w:rFonts w:ascii="Times New Roman" w:hAnsi="Times New Roman" w:cs="Times New Roman"/>
          <w:sz w:val="26"/>
          <w:szCs w:val="26"/>
        </w:rPr>
        <w:t>но значимых инициатив населения;</w:t>
      </w:r>
    </w:p>
    <w:p w:rsidR="00AE1D8E" w:rsidRPr="00861930" w:rsidRDefault="00E974FB" w:rsidP="00F26393">
      <w:pPr>
        <w:pStyle w:val="a7"/>
        <w:numPr>
          <w:ilvl w:val="0"/>
          <w:numId w:val="12"/>
        </w:numPr>
        <w:spacing w:after="0" w:line="240" w:lineRule="auto"/>
        <w:ind w:left="0" w:firstLine="709"/>
        <w:jc w:val="both"/>
        <w:rPr>
          <w:rFonts w:ascii="Times New Roman" w:hAnsi="Times New Roman"/>
          <w:sz w:val="26"/>
          <w:szCs w:val="26"/>
        </w:rPr>
      </w:pPr>
      <w:r>
        <w:rPr>
          <w:rFonts w:ascii="Times New Roman" w:hAnsi="Times New Roman"/>
          <w:sz w:val="26"/>
          <w:szCs w:val="26"/>
        </w:rPr>
        <w:t>с</w:t>
      </w:r>
      <w:r w:rsidR="00AE1D8E" w:rsidRPr="00861930">
        <w:rPr>
          <w:rFonts w:ascii="Times New Roman" w:hAnsi="Times New Roman"/>
          <w:sz w:val="26"/>
          <w:szCs w:val="26"/>
        </w:rPr>
        <w:t xml:space="preserve">оздание условий для повышения качества деятельности организаций </w:t>
      </w:r>
      <w:r w:rsidR="00F26393">
        <w:rPr>
          <w:rFonts w:ascii="Times New Roman" w:hAnsi="Times New Roman"/>
          <w:sz w:val="26"/>
          <w:szCs w:val="26"/>
        </w:rPr>
        <w:t>ТОС</w:t>
      </w:r>
      <w:r w:rsidR="00AE1D8E" w:rsidRPr="00861930">
        <w:rPr>
          <w:rFonts w:ascii="Times New Roman" w:hAnsi="Times New Roman"/>
          <w:sz w:val="26"/>
          <w:szCs w:val="26"/>
        </w:rPr>
        <w:t xml:space="preserve">. </w:t>
      </w:r>
    </w:p>
    <w:p w:rsidR="00C12900" w:rsidRPr="007C2C4A" w:rsidRDefault="00C12900" w:rsidP="00F26393">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Программа реализуется в</w:t>
      </w:r>
      <w:r w:rsidR="00502652" w:rsidRPr="007C2C4A">
        <w:rPr>
          <w:rFonts w:ascii="Times New Roman" w:hAnsi="Times New Roman" w:cs="Times New Roman"/>
          <w:sz w:val="26"/>
          <w:szCs w:val="26"/>
        </w:rPr>
        <w:t xml:space="preserve"> </w:t>
      </w:r>
      <w:r w:rsidR="004E6F12" w:rsidRPr="004E6F12">
        <w:rPr>
          <w:rFonts w:ascii="Times New Roman" w:hAnsi="Times New Roman" w:cs="Times New Roman"/>
          <w:sz w:val="26"/>
          <w:szCs w:val="26"/>
        </w:rPr>
        <w:t>202</w:t>
      </w:r>
      <w:r w:rsidR="0063746C">
        <w:rPr>
          <w:rFonts w:ascii="Times New Roman" w:hAnsi="Times New Roman" w:cs="Times New Roman"/>
          <w:sz w:val="26"/>
          <w:szCs w:val="26"/>
        </w:rPr>
        <w:t>4</w:t>
      </w:r>
      <w:r w:rsidR="004E6F12" w:rsidRPr="004E6F12">
        <w:rPr>
          <w:rFonts w:ascii="Times New Roman" w:hAnsi="Times New Roman" w:cs="Times New Roman"/>
          <w:sz w:val="26"/>
          <w:szCs w:val="26"/>
        </w:rPr>
        <w:t>-202</w:t>
      </w:r>
      <w:r w:rsidR="0063746C">
        <w:rPr>
          <w:rFonts w:ascii="Times New Roman" w:hAnsi="Times New Roman" w:cs="Times New Roman"/>
          <w:sz w:val="26"/>
          <w:szCs w:val="26"/>
        </w:rPr>
        <w:t>6</w:t>
      </w:r>
      <w:r w:rsidR="004E6F12" w:rsidRPr="004E6F12">
        <w:rPr>
          <w:rFonts w:ascii="Times New Roman" w:hAnsi="Times New Roman" w:cs="Times New Roman"/>
          <w:sz w:val="26"/>
          <w:szCs w:val="26"/>
        </w:rPr>
        <w:t xml:space="preserve"> </w:t>
      </w:r>
      <w:r w:rsidRPr="007C2C4A">
        <w:rPr>
          <w:rFonts w:ascii="Times New Roman" w:hAnsi="Times New Roman" w:cs="Times New Roman"/>
          <w:sz w:val="26"/>
          <w:szCs w:val="26"/>
        </w:rPr>
        <w:t>годах.</w:t>
      </w:r>
    </w:p>
    <w:p w:rsidR="00754E70" w:rsidRPr="007C2C4A" w:rsidRDefault="00754E70" w:rsidP="00F26393">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Этапы реализации программы:</w:t>
      </w:r>
    </w:p>
    <w:p w:rsidR="00754E70" w:rsidRPr="007C2C4A" w:rsidRDefault="007450F2" w:rsidP="00F26393">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1 этап – 20</w:t>
      </w:r>
      <w:r w:rsidR="004E6F12">
        <w:rPr>
          <w:rFonts w:ascii="Times New Roman" w:hAnsi="Times New Roman" w:cs="Times New Roman"/>
          <w:sz w:val="26"/>
          <w:szCs w:val="26"/>
        </w:rPr>
        <w:t>2</w:t>
      </w:r>
      <w:r w:rsidR="0063746C">
        <w:rPr>
          <w:rFonts w:ascii="Times New Roman" w:hAnsi="Times New Roman" w:cs="Times New Roman"/>
          <w:sz w:val="26"/>
          <w:szCs w:val="26"/>
        </w:rPr>
        <w:t>4</w:t>
      </w:r>
      <w:r w:rsidR="00754E70" w:rsidRPr="007C2C4A">
        <w:rPr>
          <w:rFonts w:ascii="Times New Roman" w:hAnsi="Times New Roman" w:cs="Times New Roman"/>
          <w:sz w:val="26"/>
          <w:szCs w:val="26"/>
        </w:rPr>
        <w:t xml:space="preserve"> год;</w:t>
      </w:r>
    </w:p>
    <w:p w:rsidR="00754E70" w:rsidRPr="007C2C4A" w:rsidRDefault="007450F2" w:rsidP="00F26393">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2 этап – 20</w:t>
      </w:r>
      <w:r w:rsidR="004E6F12">
        <w:rPr>
          <w:rFonts w:ascii="Times New Roman" w:hAnsi="Times New Roman" w:cs="Times New Roman"/>
          <w:sz w:val="26"/>
          <w:szCs w:val="26"/>
        </w:rPr>
        <w:t>2</w:t>
      </w:r>
      <w:r w:rsidR="0063746C">
        <w:rPr>
          <w:rFonts w:ascii="Times New Roman" w:hAnsi="Times New Roman" w:cs="Times New Roman"/>
          <w:sz w:val="26"/>
          <w:szCs w:val="26"/>
        </w:rPr>
        <w:t>5</w:t>
      </w:r>
      <w:r w:rsidR="00754E70" w:rsidRPr="007C2C4A">
        <w:rPr>
          <w:rFonts w:ascii="Times New Roman" w:hAnsi="Times New Roman" w:cs="Times New Roman"/>
          <w:sz w:val="26"/>
          <w:szCs w:val="26"/>
        </w:rPr>
        <w:t xml:space="preserve"> год;</w:t>
      </w:r>
    </w:p>
    <w:p w:rsidR="00754E70" w:rsidRDefault="007450F2" w:rsidP="00F26393">
      <w:pPr>
        <w:pStyle w:val="a7"/>
        <w:spacing w:after="0" w:line="240" w:lineRule="auto"/>
        <w:ind w:left="0" w:firstLine="709"/>
        <w:jc w:val="both"/>
        <w:rPr>
          <w:rFonts w:ascii="Times New Roman" w:hAnsi="Times New Roman"/>
          <w:sz w:val="26"/>
          <w:szCs w:val="26"/>
        </w:rPr>
      </w:pPr>
      <w:r w:rsidRPr="007C2C4A">
        <w:rPr>
          <w:rFonts w:ascii="Times New Roman" w:hAnsi="Times New Roman"/>
          <w:sz w:val="26"/>
          <w:szCs w:val="26"/>
        </w:rPr>
        <w:t>-</w:t>
      </w:r>
      <w:r w:rsidR="00754E70" w:rsidRPr="007C2C4A">
        <w:rPr>
          <w:rFonts w:ascii="Times New Roman" w:hAnsi="Times New Roman"/>
          <w:sz w:val="26"/>
          <w:szCs w:val="26"/>
        </w:rPr>
        <w:t xml:space="preserve"> </w:t>
      </w:r>
      <w:r w:rsidR="004E6F12">
        <w:rPr>
          <w:rFonts w:ascii="Times New Roman" w:hAnsi="Times New Roman"/>
          <w:sz w:val="26"/>
          <w:szCs w:val="26"/>
        </w:rPr>
        <w:t>3 этап – 202</w:t>
      </w:r>
      <w:r w:rsidR="0063746C">
        <w:rPr>
          <w:rFonts w:ascii="Times New Roman" w:hAnsi="Times New Roman"/>
          <w:sz w:val="26"/>
          <w:szCs w:val="26"/>
        </w:rPr>
        <w:t>6</w:t>
      </w:r>
      <w:r w:rsidR="00754E70" w:rsidRPr="007C2C4A">
        <w:rPr>
          <w:rFonts w:ascii="Times New Roman" w:hAnsi="Times New Roman"/>
          <w:sz w:val="26"/>
          <w:szCs w:val="26"/>
        </w:rPr>
        <w:t xml:space="preserve"> год.</w:t>
      </w:r>
    </w:p>
    <w:p w:rsidR="000105E0" w:rsidRDefault="000105E0" w:rsidP="00F26393">
      <w:pPr>
        <w:ind w:firstLine="709"/>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FC3500" w:rsidRPr="00A84068" w:rsidRDefault="00754E70" w:rsidP="00DE6F27">
      <w:pPr>
        <w:spacing w:after="0" w:line="240" w:lineRule="auto"/>
        <w:ind w:firstLine="567"/>
        <w:jc w:val="center"/>
        <w:rPr>
          <w:rFonts w:ascii="Times New Roman" w:hAnsi="Times New Roman" w:cs="Times New Roman"/>
          <w:sz w:val="26"/>
          <w:szCs w:val="26"/>
          <w:lang w:val="tt-RU"/>
        </w:rPr>
      </w:pPr>
      <w:r w:rsidRPr="00A84068">
        <w:rPr>
          <w:rFonts w:ascii="Times New Roman" w:hAnsi="Times New Roman" w:cs="Times New Roman"/>
          <w:sz w:val="26"/>
          <w:szCs w:val="26"/>
          <w:lang w:val="tt-RU"/>
        </w:rPr>
        <w:lastRenderedPageBreak/>
        <w:t>Глава</w:t>
      </w:r>
      <w:r w:rsidR="005E0D10" w:rsidRPr="00A84068">
        <w:rPr>
          <w:rFonts w:ascii="Times New Roman" w:hAnsi="Times New Roman" w:cs="Times New Roman"/>
          <w:sz w:val="26"/>
          <w:szCs w:val="26"/>
          <w:lang w:val="tt-RU"/>
        </w:rPr>
        <w:t xml:space="preserve"> 4.</w:t>
      </w:r>
      <w:r w:rsidR="000E5895" w:rsidRPr="00A84068">
        <w:rPr>
          <w:rFonts w:ascii="Times New Roman" w:hAnsi="Times New Roman" w:cs="Times New Roman"/>
          <w:sz w:val="26"/>
          <w:szCs w:val="26"/>
          <w:lang w:val="tt-RU"/>
        </w:rPr>
        <w:t xml:space="preserve"> </w:t>
      </w:r>
      <w:r w:rsidR="008909A5" w:rsidRPr="00A84068">
        <w:rPr>
          <w:rFonts w:ascii="Times New Roman" w:hAnsi="Times New Roman" w:cs="Times New Roman"/>
          <w:sz w:val="26"/>
          <w:szCs w:val="26"/>
          <w:lang w:val="tt-RU"/>
        </w:rPr>
        <w:t>Индикаторы, позволяющие определить</w:t>
      </w:r>
    </w:p>
    <w:p w:rsidR="00754E70" w:rsidRPr="00A84068" w:rsidRDefault="002D55B5" w:rsidP="00DE6F27">
      <w:pPr>
        <w:spacing w:after="0" w:line="240" w:lineRule="auto"/>
        <w:ind w:firstLine="567"/>
        <w:jc w:val="center"/>
        <w:rPr>
          <w:rFonts w:ascii="Times New Roman" w:hAnsi="Times New Roman" w:cs="Times New Roman"/>
          <w:sz w:val="26"/>
          <w:szCs w:val="26"/>
          <w:lang w:val="tt-RU"/>
        </w:rPr>
      </w:pPr>
      <w:r w:rsidRPr="00A84068">
        <w:rPr>
          <w:rFonts w:ascii="Times New Roman" w:hAnsi="Times New Roman" w:cs="Times New Roman"/>
          <w:sz w:val="26"/>
          <w:szCs w:val="26"/>
          <w:lang w:val="tt-RU"/>
        </w:rPr>
        <w:t xml:space="preserve"> результативность реализации п</w:t>
      </w:r>
      <w:r w:rsidR="008909A5" w:rsidRPr="00A84068">
        <w:rPr>
          <w:rFonts w:ascii="Times New Roman" w:hAnsi="Times New Roman" w:cs="Times New Roman"/>
          <w:sz w:val="26"/>
          <w:szCs w:val="26"/>
          <w:lang w:val="tt-RU"/>
        </w:rPr>
        <w:t>р</w:t>
      </w:r>
      <w:r w:rsidRPr="00A84068">
        <w:rPr>
          <w:rFonts w:ascii="Times New Roman" w:hAnsi="Times New Roman" w:cs="Times New Roman"/>
          <w:sz w:val="26"/>
          <w:szCs w:val="26"/>
          <w:lang w:val="tt-RU"/>
        </w:rPr>
        <w:t>о</w:t>
      </w:r>
      <w:r w:rsidR="008909A5" w:rsidRPr="00A84068">
        <w:rPr>
          <w:rFonts w:ascii="Times New Roman" w:hAnsi="Times New Roman" w:cs="Times New Roman"/>
          <w:sz w:val="26"/>
          <w:szCs w:val="26"/>
          <w:lang w:val="tt-RU"/>
        </w:rPr>
        <w:t xml:space="preserve">граммы </w:t>
      </w:r>
    </w:p>
    <w:p w:rsidR="00AF49A6" w:rsidRPr="00A84068" w:rsidRDefault="00AF49A6" w:rsidP="00DE6F27">
      <w:pPr>
        <w:spacing w:after="0" w:line="240" w:lineRule="auto"/>
        <w:ind w:firstLine="567"/>
        <w:jc w:val="center"/>
        <w:rPr>
          <w:rFonts w:ascii="Times New Roman" w:hAnsi="Times New Roman" w:cs="Times New Roman"/>
          <w:sz w:val="26"/>
          <w:szCs w:val="26"/>
          <w:lang w:val="tt-RU"/>
        </w:rPr>
      </w:pPr>
    </w:p>
    <w:p w:rsidR="008909A5" w:rsidRPr="00A84068" w:rsidRDefault="008909A5" w:rsidP="00DE6F27">
      <w:pPr>
        <w:spacing w:after="0" w:line="240" w:lineRule="auto"/>
        <w:ind w:firstLine="709"/>
        <w:jc w:val="both"/>
        <w:rPr>
          <w:rFonts w:ascii="Times New Roman" w:hAnsi="Times New Roman" w:cs="Times New Roman"/>
          <w:sz w:val="26"/>
          <w:szCs w:val="26"/>
        </w:rPr>
      </w:pPr>
      <w:r w:rsidRPr="00A84068">
        <w:rPr>
          <w:rFonts w:ascii="Times New Roman" w:hAnsi="Times New Roman" w:cs="Times New Roman"/>
          <w:sz w:val="26"/>
          <w:szCs w:val="26"/>
        </w:rPr>
        <w:t>Для оц</w:t>
      </w:r>
      <w:r w:rsidR="002D55B5" w:rsidRPr="00A84068">
        <w:rPr>
          <w:rFonts w:ascii="Times New Roman" w:hAnsi="Times New Roman" w:cs="Times New Roman"/>
          <w:sz w:val="26"/>
          <w:szCs w:val="26"/>
        </w:rPr>
        <w:t>енки эффективности мероприятий п</w:t>
      </w:r>
      <w:r w:rsidRPr="00A84068">
        <w:rPr>
          <w:rFonts w:ascii="Times New Roman" w:hAnsi="Times New Roman" w:cs="Times New Roman"/>
          <w:sz w:val="26"/>
          <w:szCs w:val="26"/>
        </w:rPr>
        <w:t>рограммы предлагается использовать следующие показатели</w:t>
      </w:r>
      <w:r w:rsidR="00754E70" w:rsidRPr="00A84068">
        <w:rPr>
          <w:rFonts w:ascii="Times New Roman" w:hAnsi="Times New Roman" w:cs="Times New Roman"/>
          <w:sz w:val="26"/>
          <w:szCs w:val="26"/>
        </w:rPr>
        <w:t>:</w:t>
      </w:r>
    </w:p>
    <w:p w:rsidR="00FC3500" w:rsidRPr="00A84068" w:rsidRDefault="00FC3500" w:rsidP="00DE6F27">
      <w:pPr>
        <w:spacing w:after="0" w:line="240" w:lineRule="auto"/>
        <w:ind w:firstLine="709"/>
        <w:jc w:val="both"/>
        <w:rPr>
          <w:rFonts w:ascii="Times New Roman" w:hAnsi="Times New Roman" w:cs="Times New Roman"/>
          <w:sz w:val="26"/>
          <w:szCs w:val="26"/>
        </w:rPr>
      </w:pPr>
    </w:p>
    <w:tbl>
      <w:tblPr>
        <w:tblStyle w:val="ac"/>
        <w:tblW w:w="9620" w:type="dxa"/>
        <w:tblInd w:w="5" w:type="dxa"/>
        <w:tblLook w:val="04A0" w:firstRow="1" w:lastRow="0" w:firstColumn="1" w:lastColumn="0" w:noHBand="0" w:noVBand="1"/>
      </w:tblPr>
      <w:tblGrid>
        <w:gridCol w:w="687"/>
        <w:gridCol w:w="3097"/>
        <w:gridCol w:w="3294"/>
        <w:gridCol w:w="2542"/>
      </w:tblGrid>
      <w:tr w:rsidR="00AE1D8E" w:rsidRPr="00861930" w:rsidTr="005C0ACF">
        <w:tc>
          <w:tcPr>
            <w:tcW w:w="687" w:type="dxa"/>
          </w:tcPr>
          <w:p w:rsidR="00AE1D8E" w:rsidRPr="00AE1D8E" w:rsidRDefault="00AE1D8E" w:rsidP="00AE1D8E">
            <w:pPr>
              <w:jc w:val="center"/>
              <w:rPr>
                <w:sz w:val="24"/>
                <w:szCs w:val="24"/>
              </w:rPr>
            </w:pPr>
            <w:r w:rsidRPr="00AE1D8E">
              <w:rPr>
                <w:sz w:val="24"/>
                <w:szCs w:val="24"/>
              </w:rPr>
              <w:t>№ п/п</w:t>
            </w:r>
          </w:p>
        </w:tc>
        <w:tc>
          <w:tcPr>
            <w:tcW w:w="3097" w:type="dxa"/>
          </w:tcPr>
          <w:p w:rsidR="00AE1D8E" w:rsidRPr="00AE1D8E" w:rsidRDefault="00AE1D8E" w:rsidP="00AE1D8E">
            <w:pPr>
              <w:jc w:val="center"/>
              <w:rPr>
                <w:sz w:val="24"/>
                <w:szCs w:val="24"/>
              </w:rPr>
            </w:pPr>
            <w:r w:rsidRPr="00AE1D8E">
              <w:rPr>
                <w:sz w:val="24"/>
                <w:szCs w:val="24"/>
              </w:rPr>
              <w:t>Наименование индикатора</w:t>
            </w:r>
          </w:p>
        </w:tc>
        <w:tc>
          <w:tcPr>
            <w:tcW w:w="3294" w:type="dxa"/>
          </w:tcPr>
          <w:p w:rsidR="00AE1D8E" w:rsidRPr="00AE1D8E" w:rsidRDefault="00AE1D8E" w:rsidP="00AE1D8E">
            <w:pPr>
              <w:jc w:val="center"/>
              <w:rPr>
                <w:sz w:val="24"/>
                <w:szCs w:val="24"/>
              </w:rPr>
            </w:pPr>
            <w:r w:rsidRPr="00AE1D8E">
              <w:rPr>
                <w:sz w:val="24"/>
                <w:szCs w:val="24"/>
              </w:rPr>
              <w:t>Методика расчета</w:t>
            </w:r>
          </w:p>
        </w:tc>
        <w:tc>
          <w:tcPr>
            <w:tcW w:w="2542" w:type="dxa"/>
          </w:tcPr>
          <w:p w:rsidR="00AE1D8E" w:rsidRPr="00AE1D8E" w:rsidRDefault="00AE1D8E" w:rsidP="00AE1D8E">
            <w:pPr>
              <w:jc w:val="center"/>
              <w:rPr>
                <w:sz w:val="24"/>
                <w:szCs w:val="24"/>
              </w:rPr>
            </w:pPr>
            <w:r w:rsidRPr="00AE1D8E">
              <w:rPr>
                <w:sz w:val="24"/>
                <w:szCs w:val="24"/>
              </w:rPr>
              <w:t>Источник</w:t>
            </w:r>
          </w:p>
        </w:tc>
      </w:tr>
      <w:tr w:rsidR="00AE1D8E" w:rsidRPr="00861930" w:rsidTr="005C0ACF">
        <w:trPr>
          <w:trHeight w:val="742"/>
        </w:trPr>
        <w:tc>
          <w:tcPr>
            <w:tcW w:w="687" w:type="dxa"/>
          </w:tcPr>
          <w:p w:rsidR="00AE1D8E" w:rsidRPr="005C0ACF"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861930" w:rsidRDefault="00AE1D8E" w:rsidP="000105E0">
            <w:pPr>
              <w:jc w:val="both"/>
              <w:rPr>
                <w:sz w:val="22"/>
                <w:szCs w:val="22"/>
              </w:rPr>
            </w:pPr>
            <w:r w:rsidRPr="00861930">
              <w:rPr>
                <w:sz w:val="22"/>
                <w:szCs w:val="22"/>
              </w:rPr>
              <w:t xml:space="preserve">Доля граждан, вовлеченных в сферу деятельности ТОС, </w:t>
            </w:r>
            <w:r w:rsidR="007D11F2">
              <w:rPr>
                <w:sz w:val="22"/>
                <w:szCs w:val="22"/>
              </w:rPr>
              <w:t xml:space="preserve">участников мероприятий, </w:t>
            </w:r>
            <w:r w:rsidRPr="00861930">
              <w:rPr>
                <w:sz w:val="22"/>
                <w:szCs w:val="22"/>
              </w:rPr>
              <w:t>%</w:t>
            </w:r>
          </w:p>
        </w:tc>
        <w:tc>
          <w:tcPr>
            <w:tcW w:w="3294" w:type="dxa"/>
          </w:tcPr>
          <w:p w:rsidR="00AE1D8E" w:rsidRPr="00861930" w:rsidRDefault="00AE1D8E" w:rsidP="000105E0">
            <w:pPr>
              <w:jc w:val="both"/>
              <w:rPr>
                <w:sz w:val="22"/>
                <w:szCs w:val="22"/>
              </w:rPr>
            </w:pPr>
            <w:r w:rsidRPr="00861930">
              <w:rPr>
                <w:b/>
                <w:sz w:val="22"/>
                <w:szCs w:val="22"/>
              </w:rPr>
              <w:t>Дз = Чз / Чн х 100,</w:t>
            </w:r>
            <w:r w:rsidRPr="00861930">
              <w:rPr>
                <w:sz w:val="22"/>
                <w:szCs w:val="22"/>
              </w:rPr>
              <w:t xml:space="preserve"> где:</w:t>
            </w:r>
          </w:p>
          <w:p w:rsidR="00AE1D8E" w:rsidRPr="00861930" w:rsidRDefault="00AE1D8E" w:rsidP="000105E0">
            <w:pPr>
              <w:jc w:val="both"/>
              <w:rPr>
                <w:sz w:val="22"/>
                <w:szCs w:val="22"/>
              </w:rPr>
            </w:pPr>
            <w:r w:rsidRPr="00861930">
              <w:rPr>
                <w:b/>
                <w:sz w:val="22"/>
                <w:szCs w:val="22"/>
              </w:rPr>
              <w:t>Дз</w:t>
            </w:r>
            <w:r w:rsidRPr="00861930">
              <w:rPr>
                <w:sz w:val="22"/>
                <w:szCs w:val="22"/>
              </w:rPr>
              <w:t xml:space="preserve"> - удельный вес населения города, вовлеченных в сферу деятельности ТОС</w:t>
            </w:r>
          </w:p>
          <w:p w:rsidR="00AE1D8E" w:rsidRPr="00861930" w:rsidRDefault="00AE1D8E" w:rsidP="000105E0">
            <w:pPr>
              <w:jc w:val="both"/>
              <w:rPr>
                <w:sz w:val="22"/>
                <w:szCs w:val="22"/>
              </w:rPr>
            </w:pPr>
            <w:r w:rsidRPr="00861930">
              <w:rPr>
                <w:b/>
                <w:sz w:val="22"/>
                <w:szCs w:val="22"/>
              </w:rPr>
              <w:t>Чз</w:t>
            </w:r>
            <w:r w:rsidRPr="00861930">
              <w:rPr>
                <w:sz w:val="22"/>
                <w:szCs w:val="22"/>
              </w:rPr>
              <w:t xml:space="preserve"> - численность населения </w:t>
            </w:r>
            <w:r w:rsidR="005C0ACF">
              <w:rPr>
                <w:sz w:val="22"/>
                <w:szCs w:val="22"/>
              </w:rPr>
              <w:t>города, </w:t>
            </w:r>
            <w:r w:rsidRPr="00861930">
              <w:rPr>
                <w:sz w:val="22"/>
                <w:szCs w:val="22"/>
              </w:rPr>
              <w:t>принимающих участие в мероприятиях, организованных ТОС;</w:t>
            </w:r>
          </w:p>
          <w:p w:rsidR="00AE1D8E" w:rsidRPr="00861930" w:rsidRDefault="00AE1D8E" w:rsidP="005C0ACF">
            <w:pPr>
              <w:jc w:val="both"/>
              <w:rPr>
                <w:sz w:val="22"/>
                <w:szCs w:val="22"/>
              </w:rPr>
            </w:pPr>
            <w:r w:rsidRPr="00861930">
              <w:rPr>
                <w:b/>
                <w:sz w:val="22"/>
                <w:szCs w:val="22"/>
              </w:rPr>
              <w:t>Чн</w:t>
            </w:r>
            <w:r w:rsidRPr="00861930">
              <w:rPr>
                <w:sz w:val="22"/>
                <w:szCs w:val="22"/>
              </w:rPr>
              <w:t xml:space="preserve"> - численность населения </w:t>
            </w:r>
            <w:r w:rsidR="005C0ACF">
              <w:rPr>
                <w:sz w:val="22"/>
                <w:szCs w:val="22"/>
              </w:rPr>
              <w:t>города </w:t>
            </w:r>
            <w:r w:rsidRPr="00861930">
              <w:rPr>
                <w:sz w:val="22"/>
                <w:szCs w:val="22"/>
              </w:rPr>
              <w:t>по</w:t>
            </w:r>
            <w:r w:rsidR="005C0ACF">
              <w:rPr>
                <w:sz w:val="22"/>
                <w:szCs w:val="22"/>
              </w:rPr>
              <w:t> </w:t>
            </w:r>
            <w:r w:rsidRPr="00861930">
              <w:rPr>
                <w:sz w:val="22"/>
                <w:szCs w:val="22"/>
              </w:rPr>
              <w:t>данным</w:t>
            </w:r>
            <w:r w:rsidR="005C0ACF">
              <w:rPr>
                <w:sz w:val="22"/>
                <w:szCs w:val="22"/>
              </w:rPr>
              <w:t> </w:t>
            </w:r>
            <w:r w:rsidRPr="00861930">
              <w:rPr>
                <w:sz w:val="22"/>
                <w:szCs w:val="22"/>
              </w:rPr>
              <w:t>статистики</w:t>
            </w:r>
          </w:p>
        </w:tc>
        <w:tc>
          <w:tcPr>
            <w:tcW w:w="2542" w:type="dxa"/>
          </w:tcPr>
          <w:p w:rsidR="00AE1D8E" w:rsidRPr="00861930" w:rsidRDefault="00AE1D8E" w:rsidP="00D70069">
            <w:pPr>
              <w:jc w:val="both"/>
              <w:rPr>
                <w:sz w:val="22"/>
                <w:szCs w:val="22"/>
              </w:rPr>
            </w:pPr>
            <w:r w:rsidRPr="00861930">
              <w:rPr>
                <w:sz w:val="22"/>
                <w:szCs w:val="22"/>
              </w:rPr>
              <w:t>Отче</w:t>
            </w:r>
            <w:r w:rsidR="00D70069">
              <w:rPr>
                <w:sz w:val="22"/>
                <w:szCs w:val="22"/>
              </w:rPr>
              <w:t xml:space="preserve">т Администрации районов, информация управления экономики и поддержки предпринимательства Исполнительного комитета </w:t>
            </w:r>
          </w:p>
        </w:tc>
      </w:tr>
      <w:tr w:rsidR="00AE1D8E" w:rsidRPr="00861930" w:rsidTr="005C0ACF">
        <w:trPr>
          <w:trHeight w:val="1393"/>
        </w:trPr>
        <w:tc>
          <w:tcPr>
            <w:tcW w:w="687" w:type="dxa"/>
          </w:tcPr>
          <w:p w:rsidR="00AE1D8E" w:rsidRPr="005C0ACF"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861930" w:rsidRDefault="00AE1D8E" w:rsidP="000105E0">
            <w:pPr>
              <w:ind w:right="-25"/>
              <w:rPr>
                <w:rStyle w:val="FontStyle35"/>
                <w:sz w:val="22"/>
                <w:szCs w:val="22"/>
              </w:rPr>
            </w:pPr>
            <w:r w:rsidRPr="00861930">
              <w:rPr>
                <w:rStyle w:val="FontStyle35"/>
                <w:sz w:val="22"/>
                <w:szCs w:val="22"/>
              </w:rPr>
              <w:t xml:space="preserve">Доля социально незащищенных граждан, охваченная вниманием со стороны ТОС, % </w:t>
            </w:r>
          </w:p>
          <w:p w:rsidR="00AE1D8E" w:rsidRPr="00861930" w:rsidRDefault="00AE1D8E" w:rsidP="000105E0">
            <w:pPr>
              <w:ind w:right="-25"/>
              <w:rPr>
                <w:rStyle w:val="FontStyle35"/>
                <w:sz w:val="22"/>
                <w:szCs w:val="22"/>
              </w:rPr>
            </w:pPr>
          </w:p>
        </w:tc>
        <w:tc>
          <w:tcPr>
            <w:tcW w:w="3294" w:type="dxa"/>
          </w:tcPr>
          <w:p w:rsidR="00AE1D8E" w:rsidRPr="00861930" w:rsidRDefault="00AE1D8E" w:rsidP="000105E0">
            <w:pPr>
              <w:ind w:right="-57"/>
              <w:rPr>
                <w:sz w:val="22"/>
                <w:szCs w:val="22"/>
              </w:rPr>
            </w:pPr>
            <w:r w:rsidRPr="00861930">
              <w:rPr>
                <w:b/>
                <w:sz w:val="22"/>
                <w:szCs w:val="22"/>
              </w:rPr>
              <w:t xml:space="preserve">Ди = Чзи / Чни х 100, </w:t>
            </w:r>
            <w:r w:rsidRPr="00861930">
              <w:rPr>
                <w:sz w:val="22"/>
                <w:szCs w:val="22"/>
              </w:rPr>
              <w:t>где:</w:t>
            </w:r>
          </w:p>
          <w:p w:rsidR="00AE1D8E" w:rsidRPr="00861930" w:rsidRDefault="00AE1D8E" w:rsidP="000105E0">
            <w:pPr>
              <w:ind w:right="-57"/>
              <w:rPr>
                <w:sz w:val="22"/>
                <w:szCs w:val="22"/>
              </w:rPr>
            </w:pPr>
            <w:r w:rsidRPr="00861930">
              <w:rPr>
                <w:b/>
                <w:sz w:val="22"/>
                <w:szCs w:val="22"/>
              </w:rPr>
              <w:t>Ди</w:t>
            </w:r>
            <w:r w:rsidRPr="00861930">
              <w:rPr>
                <w:sz w:val="22"/>
                <w:szCs w:val="22"/>
              </w:rPr>
              <w:t xml:space="preserve"> - доля социально незащищенных граждан</w:t>
            </w:r>
            <w:r w:rsidR="005C0ACF">
              <w:rPr>
                <w:sz w:val="22"/>
                <w:szCs w:val="22"/>
              </w:rPr>
              <w:t xml:space="preserve"> города</w:t>
            </w:r>
            <w:r w:rsidR="00587358">
              <w:rPr>
                <w:sz w:val="22"/>
                <w:szCs w:val="22"/>
              </w:rPr>
              <w:t>, охваченных вниманием со стороны ТОС;</w:t>
            </w:r>
          </w:p>
          <w:p w:rsidR="00587358" w:rsidRPr="00E24B3D" w:rsidRDefault="00AE1D8E" w:rsidP="000105E0">
            <w:pPr>
              <w:ind w:right="-57"/>
              <w:rPr>
                <w:sz w:val="22"/>
                <w:szCs w:val="22"/>
              </w:rPr>
            </w:pPr>
            <w:r w:rsidRPr="00861930">
              <w:rPr>
                <w:b/>
                <w:sz w:val="22"/>
                <w:szCs w:val="22"/>
              </w:rPr>
              <w:t xml:space="preserve">Чзи </w:t>
            </w:r>
            <w:r w:rsidRPr="00861930">
              <w:rPr>
                <w:sz w:val="22"/>
                <w:szCs w:val="22"/>
              </w:rPr>
              <w:t xml:space="preserve">– </w:t>
            </w:r>
            <w:r w:rsidR="00587358" w:rsidRPr="00861930">
              <w:rPr>
                <w:sz w:val="22"/>
                <w:szCs w:val="22"/>
              </w:rPr>
              <w:t>численность социально незащищенных граждан</w:t>
            </w:r>
            <w:r w:rsidR="00587358">
              <w:rPr>
                <w:sz w:val="22"/>
                <w:szCs w:val="22"/>
              </w:rPr>
              <w:t xml:space="preserve"> города</w:t>
            </w:r>
            <w:r w:rsidR="00587358" w:rsidRPr="00861930">
              <w:rPr>
                <w:sz w:val="22"/>
                <w:szCs w:val="22"/>
              </w:rPr>
              <w:t>, охваченных вниманием со стороны ТОС</w:t>
            </w:r>
            <w:r w:rsidR="00E24B3D">
              <w:rPr>
                <w:sz w:val="22"/>
                <w:szCs w:val="22"/>
              </w:rPr>
              <w:t>;</w:t>
            </w:r>
          </w:p>
          <w:p w:rsidR="00587358" w:rsidRPr="00861930" w:rsidRDefault="00AE1D8E" w:rsidP="00587358">
            <w:pPr>
              <w:ind w:right="-57"/>
              <w:rPr>
                <w:sz w:val="22"/>
                <w:szCs w:val="22"/>
              </w:rPr>
            </w:pPr>
            <w:r w:rsidRPr="00861930">
              <w:rPr>
                <w:b/>
                <w:sz w:val="22"/>
                <w:szCs w:val="22"/>
              </w:rPr>
              <w:t>Чни</w:t>
            </w:r>
            <w:r w:rsidRPr="00861930">
              <w:rPr>
                <w:sz w:val="22"/>
                <w:szCs w:val="22"/>
              </w:rPr>
              <w:t xml:space="preserve"> - </w:t>
            </w:r>
            <w:r w:rsidR="00587358" w:rsidRPr="00861930">
              <w:rPr>
                <w:sz w:val="22"/>
                <w:szCs w:val="22"/>
              </w:rPr>
              <w:t xml:space="preserve">численность социально незащищенных граждан </w:t>
            </w:r>
            <w:r w:rsidR="00E24B3D">
              <w:rPr>
                <w:sz w:val="22"/>
                <w:szCs w:val="22"/>
              </w:rPr>
              <w:t>город</w:t>
            </w:r>
            <w:r w:rsidR="00F26393">
              <w:rPr>
                <w:sz w:val="22"/>
                <w:szCs w:val="22"/>
              </w:rPr>
              <w:t>а</w:t>
            </w:r>
            <w:r w:rsidR="00587358" w:rsidRPr="00861930">
              <w:rPr>
                <w:sz w:val="22"/>
                <w:szCs w:val="22"/>
              </w:rPr>
              <w:t>;</w:t>
            </w:r>
          </w:p>
          <w:p w:rsidR="00AE1D8E" w:rsidRPr="00861930" w:rsidRDefault="00AE1D8E" w:rsidP="00587358">
            <w:pPr>
              <w:ind w:right="-57"/>
              <w:rPr>
                <w:rStyle w:val="FontStyle35"/>
                <w:sz w:val="22"/>
                <w:szCs w:val="22"/>
              </w:rPr>
            </w:pPr>
          </w:p>
        </w:tc>
        <w:tc>
          <w:tcPr>
            <w:tcW w:w="2542" w:type="dxa"/>
          </w:tcPr>
          <w:p w:rsidR="00AE1D8E" w:rsidRPr="00861930" w:rsidRDefault="00AE1D8E" w:rsidP="000105E0">
            <w:pPr>
              <w:jc w:val="both"/>
              <w:rPr>
                <w:sz w:val="22"/>
                <w:szCs w:val="22"/>
              </w:rPr>
            </w:pPr>
            <w:r w:rsidRPr="00861930">
              <w:rPr>
                <w:sz w:val="22"/>
                <w:szCs w:val="22"/>
              </w:rPr>
              <w:t>Отчет Администрации районов, информация от управления социальной защиты Министерства труда, занятости и социальной защиты Республики Татарстан в г. Набережные Челны</w:t>
            </w:r>
          </w:p>
        </w:tc>
      </w:tr>
      <w:tr w:rsidR="00AE1D8E" w:rsidRPr="00861930" w:rsidTr="005C0ACF">
        <w:trPr>
          <w:trHeight w:val="1393"/>
        </w:trPr>
        <w:tc>
          <w:tcPr>
            <w:tcW w:w="687" w:type="dxa"/>
          </w:tcPr>
          <w:p w:rsidR="00AE1D8E" w:rsidRPr="005C0ACF"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861930" w:rsidRDefault="00AE1D8E" w:rsidP="000105E0">
            <w:pPr>
              <w:ind w:right="-25"/>
              <w:rPr>
                <w:rStyle w:val="FontStyle35"/>
                <w:sz w:val="22"/>
                <w:szCs w:val="22"/>
              </w:rPr>
            </w:pPr>
            <w:r w:rsidRPr="00861930">
              <w:rPr>
                <w:rStyle w:val="FontStyle35"/>
                <w:sz w:val="22"/>
                <w:szCs w:val="22"/>
              </w:rPr>
              <w:t>Доля ТОС оснащенных  оргтехникой и мебелью</w:t>
            </w:r>
            <w:r w:rsidR="005C0ACF">
              <w:rPr>
                <w:rStyle w:val="FontStyle35"/>
                <w:sz w:val="22"/>
                <w:szCs w:val="22"/>
              </w:rPr>
              <w:t>, %</w:t>
            </w:r>
          </w:p>
        </w:tc>
        <w:tc>
          <w:tcPr>
            <w:tcW w:w="3294" w:type="dxa"/>
          </w:tcPr>
          <w:p w:rsidR="00AE1D8E" w:rsidRPr="005C0ACF" w:rsidRDefault="00AE1D8E" w:rsidP="000105E0">
            <w:pPr>
              <w:ind w:right="-57"/>
              <w:rPr>
                <w:sz w:val="22"/>
                <w:szCs w:val="22"/>
              </w:rPr>
            </w:pPr>
            <w:r w:rsidRPr="005C0ACF">
              <w:rPr>
                <w:b/>
                <w:sz w:val="22"/>
                <w:szCs w:val="22"/>
              </w:rPr>
              <w:t>До = No / Nн х 100</w:t>
            </w:r>
            <w:r w:rsidRPr="005C0ACF">
              <w:rPr>
                <w:sz w:val="22"/>
                <w:szCs w:val="22"/>
              </w:rPr>
              <w:t>, где</w:t>
            </w:r>
          </w:p>
          <w:p w:rsidR="00AE1D8E" w:rsidRPr="005C0ACF" w:rsidRDefault="00AE1D8E" w:rsidP="000105E0">
            <w:pPr>
              <w:ind w:right="-57"/>
              <w:rPr>
                <w:sz w:val="22"/>
                <w:szCs w:val="22"/>
              </w:rPr>
            </w:pPr>
            <w:r w:rsidRPr="005C0ACF">
              <w:rPr>
                <w:b/>
                <w:sz w:val="22"/>
                <w:szCs w:val="22"/>
              </w:rPr>
              <w:t>До</w:t>
            </w:r>
            <w:r w:rsidRPr="005C0ACF">
              <w:rPr>
                <w:sz w:val="22"/>
                <w:szCs w:val="22"/>
              </w:rPr>
              <w:t xml:space="preserve"> </w:t>
            </w:r>
            <w:r w:rsidR="005C0ACF">
              <w:rPr>
                <w:sz w:val="22"/>
                <w:szCs w:val="22"/>
              </w:rPr>
              <w:t xml:space="preserve">- доля ТОС, оснащенных </w:t>
            </w:r>
            <w:r w:rsidRPr="005C0ACF">
              <w:rPr>
                <w:sz w:val="22"/>
                <w:szCs w:val="22"/>
              </w:rPr>
              <w:t>оргтехникой и мебелью;</w:t>
            </w:r>
          </w:p>
          <w:p w:rsidR="00AE1D8E" w:rsidRPr="005C0ACF" w:rsidRDefault="00AE1D8E" w:rsidP="000105E0">
            <w:pPr>
              <w:ind w:right="-57"/>
              <w:rPr>
                <w:sz w:val="22"/>
                <w:szCs w:val="22"/>
              </w:rPr>
            </w:pPr>
            <w:r w:rsidRPr="005C0ACF">
              <w:rPr>
                <w:b/>
                <w:sz w:val="22"/>
                <w:szCs w:val="22"/>
              </w:rPr>
              <w:t>No</w:t>
            </w:r>
            <w:r w:rsidRPr="005C0ACF">
              <w:rPr>
                <w:sz w:val="22"/>
                <w:szCs w:val="22"/>
              </w:rPr>
              <w:t xml:space="preserve"> – количество оснащенных рабочих мест мебелью и (или) оргтехникой;</w:t>
            </w:r>
          </w:p>
          <w:p w:rsidR="00AE1D8E" w:rsidRPr="00861930" w:rsidRDefault="00AE1D8E" w:rsidP="000105E0">
            <w:pPr>
              <w:ind w:right="-57"/>
            </w:pPr>
            <w:r w:rsidRPr="005C0ACF">
              <w:rPr>
                <w:b/>
                <w:sz w:val="22"/>
                <w:szCs w:val="22"/>
              </w:rPr>
              <w:t xml:space="preserve">Nн </w:t>
            </w:r>
            <w:r w:rsidRPr="005C0ACF">
              <w:rPr>
                <w:sz w:val="22"/>
                <w:szCs w:val="22"/>
              </w:rPr>
              <w:t>– количество рабочих мест необходимых оснастить мебелью и (или) оргтехникой</w:t>
            </w:r>
          </w:p>
        </w:tc>
        <w:tc>
          <w:tcPr>
            <w:tcW w:w="2542" w:type="dxa"/>
          </w:tcPr>
          <w:p w:rsidR="00AE1D8E" w:rsidRPr="005C0ACF" w:rsidRDefault="00AE1D8E" w:rsidP="000105E0">
            <w:pPr>
              <w:jc w:val="both"/>
              <w:rPr>
                <w:sz w:val="22"/>
                <w:szCs w:val="22"/>
              </w:rPr>
            </w:pPr>
            <w:r w:rsidRPr="005C0ACF">
              <w:rPr>
                <w:sz w:val="22"/>
                <w:szCs w:val="22"/>
              </w:rPr>
              <w:t xml:space="preserve">Отчет Администрации районов </w:t>
            </w:r>
          </w:p>
        </w:tc>
      </w:tr>
      <w:tr w:rsidR="00AE1D8E" w:rsidRPr="00861930" w:rsidTr="005C0ACF">
        <w:trPr>
          <w:trHeight w:val="1393"/>
        </w:trPr>
        <w:tc>
          <w:tcPr>
            <w:tcW w:w="687" w:type="dxa"/>
          </w:tcPr>
          <w:p w:rsidR="00AE1D8E" w:rsidRPr="005C0ACF" w:rsidRDefault="00AE1D8E" w:rsidP="005C0ACF">
            <w:pPr>
              <w:pStyle w:val="a7"/>
              <w:numPr>
                <w:ilvl w:val="0"/>
                <w:numId w:val="14"/>
              </w:numPr>
              <w:ind w:hanging="720"/>
              <w:jc w:val="center"/>
              <w:rPr>
                <w:rFonts w:ascii="Times New Roman" w:hAnsi="Times New Roman"/>
                <w:sz w:val="22"/>
                <w:szCs w:val="22"/>
              </w:rPr>
            </w:pPr>
          </w:p>
        </w:tc>
        <w:tc>
          <w:tcPr>
            <w:tcW w:w="3097" w:type="dxa"/>
          </w:tcPr>
          <w:p w:rsidR="00AE1D8E" w:rsidRPr="00861930" w:rsidRDefault="00AE1D8E" w:rsidP="000105E0">
            <w:pPr>
              <w:ind w:right="-25"/>
              <w:rPr>
                <w:rStyle w:val="FontStyle35"/>
                <w:sz w:val="22"/>
                <w:szCs w:val="22"/>
              </w:rPr>
            </w:pPr>
            <w:r w:rsidRPr="00861930">
              <w:rPr>
                <w:rStyle w:val="FontStyle35"/>
                <w:sz w:val="22"/>
                <w:szCs w:val="22"/>
              </w:rPr>
              <w:t>Количество культурно-массовых мероприятий организованных ТОС</w:t>
            </w:r>
            <w:r w:rsidR="005C0ACF">
              <w:rPr>
                <w:rStyle w:val="FontStyle35"/>
                <w:sz w:val="22"/>
                <w:szCs w:val="22"/>
              </w:rPr>
              <w:t>, ед.</w:t>
            </w:r>
          </w:p>
        </w:tc>
        <w:tc>
          <w:tcPr>
            <w:tcW w:w="3294" w:type="dxa"/>
          </w:tcPr>
          <w:p w:rsidR="00AE1D8E" w:rsidRPr="005C0ACF" w:rsidRDefault="00AE1D8E" w:rsidP="000105E0">
            <w:pPr>
              <w:ind w:right="-57"/>
              <w:rPr>
                <w:b/>
                <w:sz w:val="22"/>
                <w:szCs w:val="22"/>
              </w:rPr>
            </w:pPr>
            <w:r w:rsidRPr="005C0ACF">
              <w:rPr>
                <w:b/>
                <w:sz w:val="22"/>
                <w:szCs w:val="22"/>
              </w:rPr>
              <w:t xml:space="preserve">N </w:t>
            </w:r>
            <w:r w:rsidR="000105E0" w:rsidRPr="005C0ACF">
              <w:rPr>
                <w:b/>
                <w:sz w:val="22"/>
                <w:szCs w:val="22"/>
              </w:rPr>
              <w:t>–</w:t>
            </w:r>
            <w:r w:rsidRPr="005C0ACF">
              <w:rPr>
                <w:b/>
                <w:sz w:val="22"/>
                <w:szCs w:val="22"/>
              </w:rPr>
              <w:t xml:space="preserve"> </w:t>
            </w:r>
            <w:r w:rsidRPr="005C0ACF">
              <w:rPr>
                <w:sz w:val="22"/>
                <w:szCs w:val="22"/>
              </w:rPr>
              <w:t>количество</w:t>
            </w:r>
            <w:r w:rsidR="000105E0" w:rsidRPr="005C0ACF">
              <w:rPr>
                <w:sz w:val="22"/>
                <w:szCs w:val="22"/>
              </w:rPr>
              <w:t xml:space="preserve"> культурно-массовых мероприятий организованных ТОС</w:t>
            </w:r>
          </w:p>
        </w:tc>
        <w:tc>
          <w:tcPr>
            <w:tcW w:w="2542" w:type="dxa"/>
          </w:tcPr>
          <w:p w:rsidR="00AE1D8E" w:rsidRPr="005C0ACF" w:rsidRDefault="00AE1D8E" w:rsidP="000105E0">
            <w:pPr>
              <w:jc w:val="both"/>
              <w:rPr>
                <w:sz w:val="22"/>
                <w:szCs w:val="22"/>
              </w:rPr>
            </w:pPr>
            <w:r w:rsidRPr="005C0ACF">
              <w:rPr>
                <w:sz w:val="22"/>
                <w:szCs w:val="22"/>
              </w:rPr>
              <w:t>Отчет Администрации районов</w:t>
            </w:r>
          </w:p>
        </w:tc>
      </w:tr>
      <w:tr w:rsidR="00F174B8" w:rsidRPr="00861930" w:rsidTr="005C0ACF">
        <w:trPr>
          <w:trHeight w:val="1393"/>
        </w:trPr>
        <w:tc>
          <w:tcPr>
            <w:tcW w:w="687" w:type="dxa"/>
          </w:tcPr>
          <w:p w:rsidR="00F174B8" w:rsidRPr="005C0ACF"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861930" w:rsidRDefault="00F174B8" w:rsidP="00F174B8">
            <w:pPr>
              <w:ind w:right="-25"/>
              <w:rPr>
                <w:rStyle w:val="FontStyle35"/>
                <w:sz w:val="22"/>
                <w:szCs w:val="22"/>
              </w:rPr>
            </w:pPr>
            <w:r w:rsidRPr="00861930">
              <w:rPr>
                <w:rStyle w:val="FontStyle35"/>
                <w:sz w:val="22"/>
                <w:szCs w:val="22"/>
              </w:rPr>
              <w:t xml:space="preserve">Количество </w:t>
            </w:r>
            <w:r>
              <w:rPr>
                <w:rStyle w:val="FontStyle35"/>
                <w:sz w:val="22"/>
                <w:szCs w:val="22"/>
              </w:rPr>
              <w:t xml:space="preserve">участников </w:t>
            </w:r>
            <w:r w:rsidR="005208A4">
              <w:rPr>
                <w:rStyle w:val="FontStyle35"/>
                <w:sz w:val="22"/>
                <w:szCs w:val="22"/>
              </w:rPr>
              <w:t>Т</w:t>
            </w:r>
            <w:r w:rsidRPr="00861930">
              <w:rPr>
                <w:rStyle w:val="FontStyle35"/>
                <w:sz w:val="22"/>
                <w:szCs w:val="22"/>
              </w:rPr>
              <w:t>ОС</w:t>
            </w:r>
            <w:r w:rsidR="005C0ACF">
              <w:rPr>
                <w:rStyle w:val="FontStyle35"/>
                <w:sz w:val="22"/>
                <w:szCs w:val="22"/>
              </w:rPr>
              <w:t>, чел.</w:t>
            </w:r>
          </w:p>
        </w:tc>
        <w:tc>
          <w:tcPr>
            <w:tcW w:w="3294" w:type="dxa"/>
          </w:tcPr>
          <w:p w:rsidR="00F174B8" w:rsidRPr="005C0ACF" w:rsidRDefault="00F174B8" w:rsidP="00F174B8">
            <w:pPr>
              <w:ind w:right="-57"/>
              <w:rPr>
                <w:b/>
                <w:sz w:val="22"/>
                <w:szCs w:val="22"/>
              </w:rPr>
            </w:pPr>
            <w:r w:rsidRPr="005C0ACF">
              <w:rPr>
                <w:b/>
                <w:sz w:val="22"/>
                <w:szCs w:val="22"/>
              </w:rPr>
              <w:t xml:space="preserve">N - </w:t>
            </w:r>
            <w:r w:rsidR="000105E0" w:rsidRPr="005C0ACF">
              <w:rPr>
                <w:sz w:val="22"/>
                <w:szCs w:val="22"/>
              </w:rPr>
              <w:t>количество участников ТОС</w:t>
            </w:r>
          </w:p>
        </w:tc>
        <w:tc>
          <w:tcPr>
            <w:tcW w:w="2542" w:type="dxa"/>
          </w:tcPr>
          <w:p w:rsidR="00F174B8" w:rsidRPr="005C0ACF" w:rsidRDefault="00F174B8" w:rsidP="00F174B8">
            <w:pPr>
              <w:jc w:val="both"/>
              <w:rPr>
                <w:sz w:val="22"/>
                <w:szCs w:val="22"/>
              </w:rPr>
            </w:pPr>
            <w:r w:rsidRPr="005C0ACF">
              <w:rPr>
                <w:sz w:val="22"/>
                <w:szCs w:val="22"/>
              </w:rPr>
              <w:t>Отчет Администрации районов</w:t>
            </w:r>
          </w:p>
        </w:tc>
      </w:tr>
      <w:tr w:rsidR="00F174B8" w:rsidRPr="00861930" w:rsidTr="005C0ACF">
        <w:trPr>
          <w:trHeight w:val="1393"/>
        </w:trPr>
        <w:tc>
          <w:tcPr>
            <w:tcW w:w="687" w:type="dxa"/>
          </w:tcPr>
          <w:p w:rsidR="00F174B8" w:rsidRPr="005C0ACF"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861930" w:rsidRDefault="00F174B8" w:rsidP="005C0ACF">
            <w:pPr>
              <w:ind w:right="-25"/>
              <w:rPr>
                <w:rStyle w:val="FontStyle35"/>
                <w:sz w:val="22"/>
                <w:szCs w:val="22"/>
              </w:rPr>
            </w:pPr>
            <w:r w:rsidRPr="00861930">
              <w:rPr>
                <w:rStyle w:val="FontStyle35"/>
                <w:sz w:val="22"/>
                <w:szCs w:val="22"/>
              </w:rPr>
              <w:t>Количество членов актива ТОС, получивших выплаты в виде материального стимулирования</w:t>
            </w:r>
            <w:r w:rsidR="005C0ACF">
              <w:rPr>
                <w:rStyle w:val="FontStyle35"/>
                <w:sz w:val="22"/>
                <w:szCs w:val="22"/>
              </w:rPr>
              <w:t xml:space="preserve">, чел. </w:t>
            </w:r>
          </w:p>
        </w:tc>
        <w:tc>
          <w:tcPr>
            <w:tcW w:w="3294" w:type="dxa"/>
          </w:tcPr>
          <w:p w:rsidR="00F174B8" w:rsidRPr="005C0ACF" w:rsidRDefault="00F174B8" w:rsidP="00F174B8">
            <w:pPr>
              <w:ind w:right="-57"/>
              <w:rPr>
                <w:b/>
                <w:sz w:val="22"/>
                <w:szCs w:val="22"/>
              </w:rPr>
            </w:pPr>
            <w:r w:rsidRPr="005C0ACF">
              <w:rPr>
                <w:b/>
                <w:sz w:val="22"/>
                <w:szCs w:val="22"/>
              </w:rPr>
              <w:t xml:space="preserve">N - </w:t>
            </w:r>
            <w:r w:rsidR="000105E0" w:rsidRPr="005C0ACF">
              <w:rPr>
                <w:sz w:val="22"/>
                <w:szCs w:val="22"/>
              </w:rPr>
              <w:t>количество членов актива ТОС, получивших выплаты в виде материального стимулирования</w:t>
            </w:r>
          </w:p>
        </w:tc>
        <w:tc>
          <w:tcPr>
            <w:tcW w:w="2542" w:type="dxa"/>
          </w:tcPr>
          <w:p w:rsidR="00F174B8" w:rsidRPr="005C0ACF" w:rsidRDefault="00F174B8" w:rsidP="00F174B8">
            <w:pPr>
              <w:jc w:val="both"/>
              <w:rPr>
                <w:sz w:val="22"/>
                <w:szCs w:val="22"/>
              </w:rPr>
            </w:pPr>
            <w:r w:rsidRPr="005C0ACF">
              <w:rPr>
                <w:sz w:val="22"/>
                <w:szCs w:val="22"/>
              </w:rPr>
              <w:t>Отчет Администрации районов</w:t>
            </w:r>
          </w:p>
        </w:tc>
      </w:tr>
      <w:tr w:rsidR="00F174B8" w:rsidRPr="00AE1D8E" w:rsidTr="005C0ACF">
        <w:trPr>
          <w:trHeight w:val="728"/>
        </w:trPr>
        <w:tc>
          <w:tcPr>
            <w:tcW w:w="687" w:type="dxa"/>
            <w:vAlign w:val="center"/>
          </w:tcPr>
          <w:p w:rsidR="00F174B8" w:rsidRPr="005C0ACF"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C0ACF" w:rsidRDefault="005208A4" w:rsidP="005C0ACF">
            <w:pPr>
              <w:rPr>
                <w:sz w:val="22"/>
                <w:szCs w:val="22"/>
              </w:rPr>
            </w:pPr>
            <w:r w:rsidRPr="005C0ACF">
              <w:rPr>
                <w:sz w:val="22"/>
                <w:szCs w:val="22"/>
              </w:rPr>
              <w:t>Количество проведенных встреч, ед.</w:t>
            </w:r>
          </w:p>
        </w:tc>
        <w:tc>
          <w:tcPr>
            <w:tcW w:w="3294" w:type="dxa"/>
          </w:tcPr>
          <w:p w:rsidR="00F174B8" w:rsidRPr="005C0ACF" w:rsidRDefault="00F174B8" w:rsidP="005C0ACF">
            <w:pPr>
              <w:rPr>
                <w:sz w:val="22"/>
                <w:szCs w:val="22"/>
              </w:rPr>
            </w:pPr>
            <w:r w:rsidRPr="005C0ACF">
              <w:rPr>
                <w:b/>
                <w:sz w:val="22"/>
                <w:szCs w:val="22"/>
              </w:rPr>
              <w:t>N -</w:t>
            </w:r>
            <w:r w:rsidRPr="005C0ACF">
              <w:rPr>
                <w:sz w:val="22"/>
                <w:szCs w:val="22"/>
              </w:rPr>
              <w:t xml:space="preserve"> общее количество проведенных </w:t>
            </w:r>
            <w:r w:rsidR="005208A4" w:rsidRPr="005C0ACF">
              <w:rPr>
                <w:sz w:val="22"/>
                <w:szCs w:val="22"/>
              </w:rPr>
              <w:t>встреч</w:t>
            </w:r>
            <w:r w:rsidRPr="005C0ACF">
              <w:rPr>
                <w:sz w:val="22"/>
                <w:szCs w:val="22"/>
              </w:rPr>
              <w:t xml:space="preserve"> </w:t>
            </w:r>
          </w:p>
          <w:p w:rsidR="00F174B8" w:rsidRPr="005C0ACF" w:rsidRDefault="00F174B8" w:rsidP="00F174B8">
            <w:pPr>
              <w:jc w:val="center"/>
              <w:rPr>
                <w:sz w:val="22"/>
                <w:szCs w:val="22"/>
              </w:rPr>
            </w:pPr>
          </w:p>
        </w:tc>
        <w:tc>
          <w:tcPr>
            <w:tcW w:w="2542" w:type="dxa"/>
          </w:tcPr>
          <w:p w:rsidR="00F174B8" w:rsidRPr="005C0ACF" w:rsidRDefault="00F174B8" w:rsidP="005C0ACF">
            <w:pPr>
              <w:jc w:val="both"/>
              <w:rPr>
                <w:sz w:val="22"/>
                <w:szCs w:val="22"/>
              </w:rPr>
            </w:pPr>
            <w:r w:rsidRPr="005C0ACF">
              <w:rPr>
                <w:sz w:val="22"/>
                <w:szCs w:val="22"/>
              </w:rPr>
              <w:t>Отчет Администрации районов</w:t>
            </w:r>
          </w:p>
        </w:tc>
      </w:tr>
      <w:tr w:rsidR="00F174B8" w:rsidRPr="00AE1D8E" w:rsidTr="005C0ACF">
        <w:trPr>
          <w:trHeight w:val="1153"/>
        </w:trPr>
        <w:tc>
          <w:tcPr>
            <w:tcW w:w="687" w:type="dxa"/>
            <w:vAlign w:val="center"/>
          </w:tcPr>
          <w:p w:rsidR="00F174B8" w:rsidRPr="005C0ACF" w:rsidRDefault="00F174B8" w:rsidP="005C0ACF">
            <w:pPr>
              <w:pStyle w:val="a7"/>
              <w:numPr>
                <w:ilvl w:val="0"/>
                <w:numId w:val="14"/>
              </w:numPr>
              <w:ind w:hanging="720"/>
              <w:jc w:val="center"/>
              <w:rPr>
                <w:rFonts w:ascii="Times New Roman" w:hAnsi="Times New Roman"/>
                <w:sz w:val="22"/>
                <w:szCs w:val="22"/>
              </w:rPr>
            </w:pPr>
          </w:p>
        </w:tc>
        <w:tc>
          <w:tcPr>
            <w:tcW w:w="3097" w:type="dxa"/>
          </w:tcPr>
          <w:p w:rsidR="00F174B8" w:rsidRPr="005C0ACF" w:rsidRDefault="00F174B8" w:rsidP="00FE6B24">
            <w:pPr>
              <w:rPr>
                <w:sz w:val="22"/>
                <w:szCs w:val="22"/>
              </w:rPr>
            </w:pPr>
            <w:r w:rsidRPr="005C0ACF">
              <w:rPr>
                <w:sz w:val="22"/>
                <w:szCs w:val="22"/>
              </w:rPr>
              <w:t>Количество жителей города Набережные Челны, вовлеченн</w:t>
            </w:r>
            <w:r w:rsidR="005C0ACF">
              <w:rPr>
                <w:sz w:val="22"/>
                <w:szCs w:val="22"/>
              </w:rPr>
              <w:t>ых в мероприятия</w:t>
            </w:r>
            <w:r w:rsidR="00FE6B24">
              <w:rPr>
                <w:sz w:val="22"/>
                <w:szCs w:val="22"/>
              </w:rPr>
              <w:t xml:space="preserve">, организованные </w:t>
            </w:r>
            <w:r w:rsidR="005C0ACF">
              <w:rPr>
                <w:sz w:val="22"/>
                <w:szCs w:val="22"/>
              </w:rPr>
              <w:t>ТОС, чел.</w:t>
            </w:r>
          </w:p>
        </w:tc>
        <w:tc>
          <w:tcPr>
            <w:tcW w:w="3294" w:type="dxa"/>
          </w:tcPr>
          <w:p w:rsidR="00F174B8" w:rsidRPr="005C0ACF" w:rsidRDefault="00F174B8" w:rsidP="00FE6B24">
            <w:pPr>
              <w:rPr>
                <w:sz w:val="22"/>
                <w:szCs w:val="22"/>
              </w:rPr>
            </w:pPr>
            <w:r w:rsidRPr="005C0ACF">
              <w:rPr>
                <w:b/>
                <w:sz w:val="22"/>
                <w:szCs w:val="22"/>
              </w:rPr>
              <w:t xml:space="preserve">N </w:t>
            </w:r>
            <w:r w:rsidRPr="005C0ACF">
              <w:rPr>
                <w:sz w:val="22"/>
                <w:szCs w:val="22"/>
              </w:rPr>
              <w:t xml:space="preserve">– </w:t>
            </w:r>
            <w:r w:rsidR="00B12CDA">
              <w:rPr>
                <w:sz w:val="22"/>
                <w:szCs w:val="22"/>
              </w:rPr>
              <w:t xml:space="preserve">количество </w:t>
            </w:r>
            <w:r w:rsidRPr="005C0ACF">
              <w:rPr>
                <w:sz w:val="22"/>
                <w:szCs w:val="22"/>
              </w:rPr>
              <w:t xml:space="preserve">жителей города, </w:t>
            </w:r>
            <w:r w:rsidR="00FE6B24" w:rsidRPr="00FE6B24">
              <w:rPr>
                <w:sz w:val="22"/>
                <w:szCs w:val="22"/>
              </w:rPr>
              <w:t>вовлеченных в мероприятия, организованные ТОС</w:t>
            </w:r>
          </w:p>
        </w:tc>
        <w:tc>
          <w:tcPr>
            <w:tcW w:w="2542" w:type="dxa"/>
          </w:tcPr>
          <w:p w:rsidR="00F174B8" w:rsidRPr="005C0ACF" w:rsidRDefault="00F174B8" w:rsidP="005C0ACF">
            <w:pPr>
              <w:jc w:val="both"/>
              <w:rPr>
                <w:sz w:val="22"/>
                <w:szCs w:val="22"/>
              </w:rPr>
            </w:pPr>
            <w:r w:rsidRPr="005C0ACF">
              <w:rPr>
                <w:sz w:val="22"/>
                <w:szCs w:val="22"/>
              </w:rPr>
              <w:t>Отчет Администрации районов</w:t>
            </w:r>
          </w:p>
        </w:tc>
      </w:tr>
    </w:tbl>
    <w:p w:rsidR="004E7BB1" w:rsidRPr="007C2C4A" w:rsidRDefault="004E7BB1" w:rsidP="007033F5">
      <w:pPr>
        <w:spacing w:after="0" w:line="240" w:lineRule="auto"/>
        <w:rPr>
          <w:rFonts w:ascii="Times New Roman" w:hAnsi="Times New Roman" w:cs="Times New Roman"/>
          <w:sz w:val="26"/>
          <w:szCs w:val="26"/>
          <w:lang w:val="tt-RU"/>
        </w:rPr>
      </w:pPr>
    </w:p>
    <w:p w:rsidR="00306161" w:rsidRDefault="00B826F3" w:rsidP="00FC3500">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lang w:val="tt-RU"/>
        </w:rPr>
        <w:t xml:space="preserve">Глава </w:t>
      </w:r>
      <w:r w:rsidR="00670C35" w:rsidRPr="007C2C4A">
        <w:rPr>
          <w:rFonts w:ascii="Times New Roman" w:hAnsi="Times New Roman" w:cs="Times New Roman"/>
          <w:sz w:val="26"/>
          <w:szCs w:val="26"/>
          <w:lang w:val="tt-RU"/>
        </w:rPr>
        <w:t>5</w:t>
      </w:r>
      <w:r w:rsidRPr="007C2C4A">
        <w:rPr>
          <w:rFonts w:ascii="Times New Roman" w:hAnsi="Times New Roman" w:cs="Times New Roman"/>
          <w:sz w:val="26"/>
          <w:szCs w:val="26"/>
          <w:lang w:val="tt-RU"/>
        </w:rPr>
        <w:t xml:space="preserve">. </w:t>
      </w:r>
      <w:r w:rsidR="00AD0E52" w:rsidRPr="007C2C4A">
        <w:rPr>
          <w:rFonts w:ascii="Times New Roman" w:hAnsi="Times New Roman" w:cs="Times New Roman"/>
          <w:sz w:val="26"/>
          <w:szCs w:val="26"/>
        </w:rPr>
        <w:t xml:space="preserve">Ресурсное обеспечение программы </w:t>
      </w:r>
    </w:p>
    <w:p w:rsidR="00AF49A6" w:rsidRPr="007C2C4A" w:rsidRDefault="00AF49A6" w:rsidP="00FC3500">
      <w:pPr>
        <w:spacing w:after="0" w:line="240" w:lineRule="auto"/>
        <w:jc w:val="center"/>
        <w:rPr>
          <w:rFonts w:ascii="Times New Roman" w:eastAsia="Times New Roman" w:hAnsi="Times New Roman" w:cs="Times New Roman"/>
          <w:spacing w:val="2"/>
          <w:sz w:val="26"/>
          <w:szCs w:val="26"/>
          <w:lang w:eastAsia="ru-RU"/>
        </w:rPr>
      </w:pPr>
    </w:p>
    <w:p w:rsidR="00AE1D8E" w:rsidRDefault="00AE1D8E" w:rsidP="00AE1D8E">
      <w:pPr>
        <w:spacing w:after="0" w:line="240" w:lineRule="auto"/>
        <w:ind w:firstLine="709"/>
        <w:jc w:val="both"/>
        <w:rPr>
          <w:rFonts w:ascii="Times New Roman" w:eastAsia="Times New Roman" w:hAnsi="Times New Roman" w:cs="Times New Roman"/>
          <w:spacing w:val="2"/>
          <w:sz w:val="26"/>
          <w:szCs w:val="26"/>
          <w:lang w:eastAsia="ru-RU"/>
        </w:rPr>
      </w:pPr>
      <w:r w:rsidRPr="00861930">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2D080C" w:rsidRPr="002D080C" w:rsidRDefault="002D080C" w:rsidP="002D080C">
      <w:pPr>
        <w:spacing w:after="0" w:line="240" w:lineRule="auto"/>
        <w:ind w:firstLine="709"/>
        <w:jc w:val="both"/>
        <w:rPr>
          <w:rFonts w:ascii="Times New Roman" w:eastAsia="Times New Roman" w:hAnsi="Times New Roman" w:cs="Times New Roman"/>
          <w:spacing w:val="2"/>
          <w:sz w:val="26"/>
          <w:szCs w:val="26"/>
          <w:lang w:eastAsia="ru-RU"/>
        </w:rPr>
      </w:pPr>
      <w:r w:rsidRPr="00861930">
        <w:rPr>
          <w:rFonts w:ascii="Times New Roman" w:eastAsia="Times New Roman" w:hAnsi="Times New Roman" w:cs="Times New Roman"/>
          <w:spacing w:val="2"/>
          <w:sz w:val="26"/>
          <w:szCs w:val="26"/>
          <w:lang w:eastAsia="ru-RU"/>
        </w:rPr>
        <w:t xml:space="preserve">Объем финансирования программы на </w:t>
      </w:r>
      <w:r w:rsidRPr="00861930">
        <w:rPr>
          <w:rFonts w:ascii="Times New Roman" w:hAnsi="Times New Roman" w:cs="Times New Roman"/>
          <w:sz w:val="26"/>
          <w:szCs w:val="26"/>
        </w:rPr>
        <w:t xml:space="preserve">2024-2026 </w:t>
      </w:r>
      <w:r w:rsidRPr="00861930">
        <w:rPr>
          <w:rFonts w:ascii="Times New Roman" w:eastAsia="Times New Roman" w:hAnsi="Times New Roman" w:cs="Times New Roman"/>
          <w:spacing w:val="2"/>
          <w:sz w:val="26"/>
          <w:szCs w:val="26"/>
          <w:lang w:eastAsia="ru-RU"/>
        </w:rPr>
        <w:t>годы с</w:t>
      </w:r>
      <w:r>
        <w:rPr>
          <w:rFonts w:ascii="Times New Roman" w:eastAsia="Times New Roman" w:hAnsi="Times New Roman" w:cs="Times New Roman"/>
          <w:spacing w:val="2"/>
          <w:sz w:val="26"/>
          <w:szCs w:val="26"/>
          <w:lang w:eastAsia="ru-RU"/>
        </w:rPr>
        <w:t>оставляет 16 500,00 тыс. рублей</w:t>
      </w:r>
      <w:r w:rsidRPr="002D080C">
        <w:rPr>
          <w:rFonts w:ascii="Times New Roman" w:eastAsia="Times New Roman" w:hAnsi="Times New Roman" w:cs="Times New Roman"/>
          <w:spacing w:val="2"/>
          <w:sz w:val="26"/>
          <w:szCs w:val="26"/>
          <w:lang w:eastAsia="ru-RU"/>
        </w:rPr>
        <w:t>:</w:t>
      </w:r>
    </w:p>
    <w:p w:rsidR="00AE1D8E" w:rsidRDefault="00AE1D8E" w:rsidP="00AE1D8E">
      <w:pPr>
        <w:spacing w:after="0" w:line="240" w:lineRule="auto"/>
        <w:ind w:firstLine="709"/>
        <w:jc w:val="both"/>
        <w:rPr>
          <w:rFonts w:ascii="Times New Roman" w:eastAsia="Times New Roman" w:hAnsi="Times New Roman" w:cs="Times New Roman"/>
          <w:spacing w:val="2"/>
          <w:sz w:val="26"/>
          <w:szCs w:val="26"/>
          <w:lang w:eastAsia="ru-RU"/>
        </w:rPr>
      </w:pPr>
      <w:r w:rsidRPr="00861930">
        <w:rPr>
          <w:rFonts w:ascii="Times New Roman" w:eastAsia="Times New Roman" w:hAnsi="Times New Roman" w:cs="Times New Roman"/>
          <w:spacing w:val="2"/>
          <w:sz w:val="26"/>
          <w:szCs w:val="26"/>
          <w:lang w:eastAsia="ru-RU"/>
        </w:rPr>
        <w:t xml:space="preserve">2024 год – 5 500,00 тыс. руб., 2025 год – 5 500,00 тыс. руб., 2026 год – </w:t>
      </w:r>
      <w:r>
        <w:rPr>
          <w:rFonts w:ascii="Times New Roman" w:eastAsia="Times New Roman" w:hAnsi="Times New Roman" w:cs="Times New Roman"/>
          <w:spacing w:val="2"/>
          <w:sz w:val="26"/>
          <w:szCs w:val="26"/>
          <w:lang w:eastAsia="ru-RU"/>
        </w:rPr>
        <w:t>5 </w:t>
      </w:r>
      <w:r w:rsidRPr="00861930">
        <w:rPr>
          <w:rFonts w:ascii="Times New Roman" w:eastAsia="Times New Roman" w:hAnsi="Times New Roman" w:cs="Times New Roman"/>
          <w:spacing w:val="2"/>
          <w:sz w:val="26"/>
          <w:szCs w:val="26"/>
          <w:lang w:eastAsia="ru-RU"/>
        </w:rPr>
        <w:t>500,00</w:t>
      </w:r>
      <w:r>
        <w:rPr>
          <w:rFonts w:ascii="Times New Roman" w:eastAsia="Times New Roman" w:hAnsi="Times New Roman" w:cs="Times New Roman"/>
          <w:spacing w:val="2"/>
          <w:sz w:val="26"/>
          <w:szCs w:val="26"/>
          <w:lang w:eastAsia="ru-RU"/>
        </w:rPr>
        <w:t> </w:t>
      </w:r>
      <w:r w:rsidRPr="00861930">
        <w:rPr>
          <w:rFonts w:ascii="Times New Roman" w:eastAsia="Times New Roman" w:hAnsi="Times New Roman" w:cs="Times New Roman"/>
          <w:spacing w:val="2"/>
          <w:sz w:val="26"/>
          <w:szCs w:val="26"/>
          <w:lang w:eastAsia="ru-RU"/>
        </w:rPr>
        <w:t>тыс. руб.</w:t>
      </w:r>
    </w:p>
    <w:p w:rsidR="00AE1D8E" w:rsidRPr="00861930" w:rsidRDefault="00AE1D8E" w:rsidP="00AE1D8E">
      <w:pPr>
        <w:spacing w:after="0" w:line="240" w:lineRule="auto"/>
        <w:ind w:firstLine="709"/>
        <w:jc w:val="both"/>
        <w:rPr>
          <w:rFonts w:ascii="Times New Roman" w:hAnsi="Times New Roman" w:cs="Times New Roman"/>
          <w:sz w:val="26"/>
          <w:szCs w:val="26"/>
        </w:rPr>
      </w:pPr>
    </w:p>
    <w:p w:rsidR="00754E70" w:rsidRDefault="00754E70" w:rsidP="00DE6F27">
      <w:pPr>
        <w:spacing w:after="0" w:line="240" w:lineRule="auto"/>
        <w:ind w:firstLine="708"/>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BF3731" w:rsidRPr="007C2C4A">
        <w:rPr>
          <w:rFonts w:ascii="Times New Roman" w:hAnsi="Times New Roman" w:cs="Times New Roman"/>
          <w:sz w:val="26"/>
          <w:szCs w:val="26"/>
        </w:rPr>
        <w:t>6</w:t>
      </w:r>
      <w:r w:rsidRPr="007C2C4A">
        <w:rPr>
          <w:rFonts w:ascii="Times New Roman" w:hAnsi="Times New Roman" w:cs="Times New Roman"/>
          <w:sz w:val="26"/>
          <w:szCs w:val="26"/>
        </w:rPr>
        <w:t>. Механизм реализации программы</w:t>
      </w:r>
      <w:r w:rsidR="00F41DAB" w:rsidRPr="007C2C4A">
        <w:rPr>
          <w:rFonts w:ascii="Times New Roman" w:hAnsi="Times New Roman" w:cs="Times New Roman"/>
          <w:sz w:val="26"/>
          <w:szCs w:val="26"/>
        </w:rPr>
        <w:t xml:space="preserve"> </w:t>
      </w:r>
    </w:p>
    <w:p w:rsidR="00015ADE" w:rsidRPr="007C2C4A" w:rsidRDefault="00015ADE" w:rsidP="00DE6F27">
      <w:pPr>
        <w:spacing w:after="0" w:line="240" w:lineRule="auto"/>
        <w:ind w:firstLine="708"/>
        <w:jc w:val="center"/>
        <w:rPr>
          <w:rFonts w:ascii="Times New Roman" w:hAnsi="Times New Roman" w:cs="Times New Roman"/>
          <w:sz w:val="26"/>
          <w:szCs w:val="26"/>
        </w:rPr>
      </w:pPr>
    </w:p>
    <w:p w:rsidR="00754E70" w:rsidRPr="007C2C4A" w:rsidRDefault="00754E70" w:rsidP="00DE6F27">
      <w:pPr>
        <w:pStyle w:val="ConsPlusNormal"/>
        <w:ind w:firstLine="540"/>
        <w:jc w:val="both"/>
        <w:rPr>
          <w:rFonts w:ascii="Times New Roman" w:hAnsi="Times New Roman" w:cs="Times New Roman"/>
          <w:sz w:val="26"/>
          <w:szCs w:val="26"/>
        </w:rPr>
      </w:pPr>
      <w:r w:rsidRPr="007C2C4A">
        <w:rPr>
          <w:rFonts w:ascii="Times New Roman" w:hAnsi="Times New Roman" w:cs="Times New Roman"/>
          <w:sz w:val="26"/>
          <w:szCs w:val="26"/>
        </w:rPr>
        <w:t>Контроль за</w:t>
      </w:r>
      <w:r w:rsidR="00D509A1" w:rsidRPr="007C2C4A">
        <w:rPr>
          <w:rFonts w:ascii="Times New Roman" w:hAnsi="Times New Roman" w:cs="Times New Roman"/>
          <w:sz w:val="26"/>
          <w:szCs w:val="26"/>
        </w:rPr>
        <w:t xml:space="preserve"> </w:t>
      </w:r>
      <w:r w:rsidRPr="007C2C4A">
        <w:rPr>
          <w:rFonts w:ascii="Times New Roman" w:hAnsi="Times New Roman" w:cs="Times New Roman"/>
          <w:sz w:val="26"/>
          <w:szCs w:val="26"/>
        </w:rPr>
        <w:t>ходом реализации м</w:t>
      </w:r>
      <w:r w:rsidR="00AC6C90">
        <w:rPr>
          <w:rFonts w:ascii="Times New Roman" w:hAnsi="Times New Roman" w:cs="Times New Roman"/>
          <w:sz w:val="26"/>
          <w:szCs w:val="26"/>
        </w:rPr>
        <w:t>ероприятий программы осуществля</w:t>
      </w:r>
      <w:r w:rsidR="000C5D95">
        <w:rPr>
          <w:rFonts w:ascii="Times New Roman" w:hAnsi="Times New Roman" w:cs="Times New Roman"/>
          <w:sz w:val="26"/>
          <w:szCs w:val="26"/>
        </w:rPr>
        <w:t>е</w:t>
      </w:r>
      <w:r w:rsidRPr="007C2C4A">
        <w:rPr>
          <w:rFonts w:ascii="Times New Roman" w:hAnsi="Times New Roman" w:cs="Times New Roman"/>
          <w:sz w:val="26"/>
          <w:szCs w:val="26"/>
        </w:rPr>
        <w:t xml:space="preserve">т </w:t>
      </w:r>
      <w:r w:rsidR="000C5D95">
        <w:rPr>
          <w:rFonts w:ascii="Times New Roman" w:hAnsi="Times New Roman" w:cs="Times New Roman"/>
          <w:sz w:val="26"/>
          <w:szCs w:val="26"/>
        </w:rPr>
        <w:t>управление городского хозяйства и жизнеобеспечения населения</w:t>
      </w:r>
      <w:r w:rsidR="00AC6C90">
        <w:rPr>
          <w:rFonts w:ascii="Times New Roman" w:hAnsi="Times New Roman" w:cs="Times New Roman"/>
          <w:sz w:val="26"/>
          <w:szCs w:val="26"/>
        </w:rPr>
        <w:t xml:space="preserve"> </w:t>
      </w:r>
      <w:r w:rsidRPr="007C2C4A">
        <w:rPr>
          <w:rFonts w:ascii="Times New Roman" w:hAnsi="Times New Roman" w:cs="Times New Roman"/>
          <w:sz w:val="26"/>
          <w:szCs w:val="26"/>
        </w:rPr>
        <w:t>Исполнительного комитета.</w:t>
      </w:r>
    </w:p>
    <w:p w:rsidR="00440E36" w:rsidRPr="007C2C4A" w:rsidRDefault="00754E70" w:rsidP="00DE2A2E">
      <w:pPr>
        <w:pStyle w:val="ConsPlusNormal"/>
        <w:ind w:firstLine="567"/>
        <w:jc w:val="both"/>
        <w:rPr>
          <w:rFonts w:ascii="Times New Roman" w:hAnsi="Times New Roman" w:cs="Times New Roman"/>
          <w:sz w:val="26"/>
          <w:szCs w:val="26"/>
        </w:rPr>
      </w:pPr>
      <w:r w:rsidRPr="007C2C4A">
        <w:rPr>
          <w:rFonts w:ascii="Times New Roman" w:hAnsi="Times New Roman" w:cs="Times New Roman"/>
          <w:sz w:val="26"/>
          <w:szCs w:val="26"/>
        </w:rPr>
        <w:t xml:space="preserve">Анализ результативности </w:t>
      </w:r>
      <w:r w:rsidR="00440E36" w:rsidRPr="007C2C4A">
        <w:rPr>
          <w:rFonts w:ascii="Times New Roman" w:hAnsi="Times New Roman" w:cs="Times New Roman"/>
          <w:sz w:val="26"/>
          <w:szCs w:val="26"/>
        </w:rPr>
        <w:t>программы осуществляется</w:t>
      </w:r>
      <w:r w:rsidRPr="007C2C4A">
        <w:rPr>
          <w:rFonts w:ascii="Times New Roman" w:hAnsi="Times New Roman" w:cs="Times New Roman"/>
          <w:sz w:val="26"/>
          <w:szCs w:val="26"/>
        </w:rPr>
        <w:t xml:space="preserve"> в соответствии</w:t>
      </w:r>
      <w:r w:rsidR="00B12CDA">
        <w:rPr>
          <w:rFonts w:ascii="Times New Roman" w:hAnsi="Times New Roman" w:cs="Times New Roman"/>
          <w:sz w:val="26"/>
          <w:szCs w:val="26"/>
        </w:rPr>
        <w:t xml:space="preserve"> </w:t>
      </w:r>
      <w:r w:rsidRPr="007C2C4A">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w:t>
      </w:r>
      <w:r w:rsidR="002D55B5">
        <w:rPr>
          <w:rFonts w:ascii="Times New Roman" w:hAnsi="Times New Roman" w:cs="Times New Roman"/>
          <w:sz w:val="26"/>
          <w:szCs w:val="26"/>
        </w:rPr>
        <w:t>сполнительного комитета от 11.09.2017</w:t>
      </w:r>
      <w:r w:rsidRPr="007C2C4A">
        <w:rPr>
          <w:rFonts w:ascii="Times New Roman" w:hAnsi="Times New Roman" w:cs="Times New Roman"/>
          <w:sz w:val="26"/>
          <w:szCs w:val="26"/>
        </w:rPr>
        <w:t xml:space="preserve"> №</w:t>
      </w:r>
      <w:r w:rsidR="00301D69">
        <w:rPr>
          <w:rFonts w:ascii="Times New Roman" w:hAnsi="Times New Roman" w:cs="Times New Roman"/>
          <w:sz w:val="26"/>
          <w:szCs w:val="26"/>
        </w:rPr>
        <w:t xml:space="preserve"> </w:t>
      </w:r>
      <w:r w:rsidR="002D55B5">
        <w:rPr>
          <w:rFonts w:ascii="Times New Roman" w:hAnsi="Times New Roman" w:cs="Times New Roman"/>
          <w:sz w:val="26"/>
          <w:szCs w:val="26"/>
        </w:rPr>
        <w:t>5326.</w:t>
      </w:r>
    </w:p>
    <w:p w:rsidR="00DE2A2E" w:rsidRDefault="00DE2A2E" w:rsidP="00DE6F27">
      <w:pPr>
        <w:spacing w:after="0" w:line="240" w:lineRule="auto"/>
        <w:ind w:left="567" w:firstLine="284"/>
        <w:rPr>
          <w:rFonts w:ascii="Times New Roman" w:hAnsi="Times New Roman" w:cs="Times New Roman"/>
          <w:sz w:val="26"/>
          <w:szCs w:val="26"/>
        </w:rPr>
      </w:pPr>
    </w:p>
    <w:p w:rsidR="00FC3500" w:rsidRDefault="00FC3500" w:rsidP="006B337F">
      <w:pPr>
        <w:spacing w:after="0" w:line="240" w:lineRule="auto"/>
        <w:rPr>
          <w:rFonts w:ascii="Times New Roman" w:hAnsi="Times New Roman" w:cs="Times New Roman"/>
          <w:sz w:val="26"/>
          <w:szCs w:val="26"/>
        </w:rPr>
      </w:pPr>
    </w:p>
    <w:p w:rsidR="00FC3500" w:rsidRPr="007C2C4A" w:rsidRDefault="00FC3500" w:rsidP="00DE6F27">
      <w:pPr>
        <w:spacing w:after="0" w:line="240" w:lineRule="auto"/>
        <w:ind w:left="567" w:firstLine="284"/>
        <w:rPr>
          <w:rFonts w:ascii="Times New Roman" w:hAnsi="Times New Roman" w:cs="Times New Roman"/>
          <w:sz w:val="26"/>
          <w:szCs w:val="26"/>
        </w:rPr>
      </w:pPr>
    </w:p>
    <w:p w:rsidR="00E4306A" w:rsidRPr="007C2C4A" w:rsidRDefault="00E4306A" w:rsidP="00FC3500">
      <w:pPr>
        <w:rPr>
          <w:rFonts w:ascii="Times New Roman" w:hAnsi="Times New Roman" w:cs="Times New Roman"/>
          <w:sz w:val="26"/>
          <w:szCs w:val="26"/>
        </w:rPr>
        <w:sectPr w:rsidR="00E4306A" w:rsidRPr="007C2C4A" w:rsidSect="007C2C4A">
          <w:headerReference w:type="default" r:id="rId9"/>
          <w:pgSz w:w="11906" w:h="16838"/>
          <w:pgMar w:top="1134" w:right="851" w:bottom="1134" w:left="1701" w:header="709" w:footer="709" w:gutter="0"/>
          <w:cols w:space="708"/>
          <w:titlePg/>
          <w:docGrid w:linePitch="360"/>
        </w:sectPr>
      </w:pPr>
    </w:p>
    <w:p w:rsidR="00F9117E" w:rsidRDefault="00F9117E" w:rsidP="00301D69">
      <w:pPr>
        <w:spacing w:after="0" w:line="240" w:lineRule="auto"/>
        <w:ind w:left="567"/>
        <w:jc w:val="center"/>
        <w:rPr>
          <w:rFonts w:ascii="Times New Roman" w:hAnsi="Times New Roman" w:cs="Times New Roman"/>
          <w:sz w:val="26"/>
          <w:szCs w:val="26"/>
        </w:rPr>
      </w:pPr>
    </w:p>
    <w:p w:rsidR="00301D69" w:rsidRPr="00A41FC9" w:rsidRDefault="00AF49A6" w:rsidP="00301D69">
      <w:pPr>
        <w:spacing w:after="0" w:line="240" w:lineRule="auto"/>
        <w:ind w:left="567"/>
        <w:jc w:val="center"/>
        <w:rPr>
          <w:rFonts w:ascii="Times New Roman" w:hAnsi="Times New Roman" w:cs="Times New Roman"/>
          <w:sz w:val="26"/>
          <w:szCs w:val="26"/>
        </w:rPr>
      </w:pPr>
      <w:r w:rsidRPr="00A41FC9">
        <w:rPr>
          <w:rFonts w:ascii="Times New Roman" w:hAnsi="Times New Roman" w:cs="Times New Roman"/>
          <w:sz w:val="26"/>
          <w:szCs w:val="26"/>
        </w:rPr>
        <w:t xml:space="preserve">Глава 7. </w:t>
      </w:r>
      <w:r w:rsidR="00301D69" w:rsidRPr="00A41FC9">
        <w:rPr>
          <w:rFonts w:ascii="Times New Roman" w:hAnsi="Times New Roman" w:cs="Times New Roman"/>
          <w:sz w:val="26"/>
          <w:szCs w:val="26"/>
        </w:rPr>
        <w:t>Цели, задачи, индикаторы оценки результатов программы и финансирование по мероприятиям программы</w:t>
      </w:r>
    </w:p>
    <w:p w:rsidR="00F9117E" w:rsidRDefault="00F9117E" w:rsidP="00301D69">
      <w:pPr>
        <w:spacing w:after="0" w:line="240" w:lineRule="auto"/>
        <w:ind w:left="567"/>
        <w:jc w:val="center"/>
        <w:rPr>
          <w:rFonts w:ascii="Times New Roman" w:hAnsi="Times New Roman" w:cs="Times New Roman"/>
          <w:sz w:val="24"/>
          <w:szCs w:val="24"/>
        </w:rPr>
      </w:pPr>
    </w:p>
    <w:p w:rsidR="00AF49A6" w:rsidRPr="00301D69" w:rsidRDefault="00AF49A6" w:rsidP="00301D69">
      <w:pPr>
        <w:spacing w:after="0" w:line="240" w:lineRule="auto"/>
        <w:ind w:left="567"/>
        <w:jc w:val="center"/>
        <w:rPr>
          <w:rFonts w:ascii="Times New Roman" w:hAnsi="Times New Roman" w:cs="Times New Roman"/>
          <w:sz w:val="24"/>
          <w:szCs w:val="24"/>
        </w:rPr>
      </w:pPr>
    </w:p>
    <w:tbl>
      <w:tblPr>
        <w:tblW w:w="15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84"/>
        <w:gridCol w:w="2411"/>
        <w:gridCol w:w="1137"/>
        <w:gridCol w:w="2358"/>
        <w:gridCol w:w="854"/>
        <w:gridCol w:w="851"/>
        <w:gridCol w:w="850"/>
        <w:gridCol w:w="851"/>
        <w:gridCol w:w="1093"/>
        <w:gridCol w:w="20"/>
        <w:gridCol w:w="39"/>
        <w:gridCol w:w="1011"/>
        <w:gridCol w:w="24"/>
        <w:gridCol w:w="1094"/>
        <w:gridCol w:w="18"/>
      </w:tblGrid>
      <w:tr w:rsidR="00350745" w:rsidRPr="00E974FB" w:rsidTr="002D080C">
        <w:trPr>
          <w:gridAfter w:val="1"/>
          <w:wAfter w:w="18" w:type="dxa"/>
          <w:cantSplit/>
          <w:jc w:val="center"/>
        </w:trPr>
        <w:tc>
          <w:tcPr>
            <w:tcW w:w="560" w:type="dxa"/>
            <w:vMerge w:val="restart"/>
          </w:tcPr>
          <w:p w:rsidR="00AF49A6" w:rsidRPr="00E974FB" w:rsidRDefault="00AF49A6" w:rsidP="00AF49A6">
            <w:pPr>
              <w:spacing w:after="0"/>
              <w:rPr>
                <w:rFonts w:ascii="Times New Roman" w:hAnsi="Times New Roman" w:cs="Times New Roman"/>
                <w:sz w:val="26"/>
                <w:szCs w:val="26"/>
              </w:rPr>
            </w:pPr>
            <w:r w:rsidRPr="00E974FB">
              <w:rPr>
                <w:rFonts w:ascii="Times New Roman" w:hAnsi="Times New Roman" w:cs="Times New Roman"/>
                <w:sz w:val="26"/>
                <w:szCs w:val="26"/>
              </w:rPr>
              <w:t>№</w:t>
            </w:r>
          </w:p>
          <w:p w:rsidR="00350745" w:rsidRPr="00E974FB" w:rsidRDefault="00AF49A6" w:rsidP="00AF49A6">
            <w:pPr>
              <w:spacing w:after="0"/>
              <w:rPr>
                <w:rFonts w:ascii="Times New Roman" w:hAnsi="Times New Roman" w:cs="Times New Roman"/>
                <w:sz w:val="26"/>
                <w:szCs w:val="26"/>
              </w:rPr>
            </w:pPr>
            <w:r w:rsidRPr="00E974FB">
              <w:rPr>
                <w:rFonts w:ascii="Times New Roman" w:hAnsi="Times New Roman" w:cs="Times New Roman"/>
                <w:sz w:val="26"/>
                <w:szCs w:val="26"/>
              </w:rPr>
              <w:t>п/п</w:t>
            </w:r>
          </w:p>
        </w:tc>
        <w:tc>
          <w:tcPr>
            <w:tcW w:w="1984" w:type="dxa"/>
            <w:vMerge w:val="restart"/>
            <w:hideMark/>
          </w:tcPr>
          <w:p w:rsidR="00350745" w:rsidRPr="00E974FB" w:rsidRDefault="00350745">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Наименование мероприятий</w:t>
            </w:r>
          </w:p>
        </w:tc>
        <w:tc>
          <w:tcPr>
            <w:tcW w:w="2411" w:type="dxa"/>
            <w:vMerge w:val="restart"/>
            <w:hideMark/>
          </w:tcPr>
          <w:p w:rsidR="00350745" w:rsidRPr="00E974FB" w:rsidRDefault="00350745">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Исполнители</w:t>
            </w:r>
          </w:p>
        </w:tc>
        <w:tc>
          <w:tcPr>
            <w:tcW w:w="1137" w:type="dxa"/>
            <w:vMerge w:val="restart"/>
            <w:hideMark/>
          </w:tcPr>
          <w:p w:rsidR="00350745" w:rsidRPr="00A41FC9" w:rsidRDefault="00350745" w:rsidP="00B12CDA">
            <w:pPr>
              <w:pStyle w:val="ad"/>
              <w:spacing w:line="276" w:lineRule="auto"/>
              <w:jc w:val="center"/>
              <w:rPr>
                <w:rFonts w:ascii="Times New Roman" w:hAnsi="Times New Roman"/>
                <w:sz w:val="24"/>
                <w:szCs w:val="24"/>
                <w:lang w:eastAsia="en-US"/>
              </w:rPr>
            </w:pPr>
            <w:r w:rsidRPr="00A41FC9">
              <w:rPr>
                <w:rFonts w:ascii="Times New Roman" w:hAnsi="Times New Roman"/>
                <w:sz w:val="24"/>
                <w:szCs w:val="24"/>
                <w:lang w:eastAsia="en-US"/>
              </w:rPr>
              <w:t>Сроки выполнения мероприятий</w:t>
            </w:r>
          </w:p>
        </w:tc>
        <w:tc>
          <w:tcPr>
            <w:tcW w:w="2358" w:type="dxa"/>
            <w:vMerge w:val="restart"/>
            <w:hideMark/>
          </w:tcPr>
          <w:p w:rsidR="00350745" w:rsidRPr="00E974FB" w:rsidRDefault="00350745">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Индикаторы оценки конечных результатов, единицы измерения</w:t>
            </w:r>
          </w:p>
        </w:tc>
        <w:tc>
          <w:tcPr>
            <w:tcW w:w="3406" w:type="dxa"/>
            <w:gridSpan w:val="4"/>
            <w:hideMark/>
          </w:tcPr>
          <w:p w:rsidR="00350745" w:rsidRPr="00E974FB" w:rsidRDefault="00350745">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Значения индикаторов</w:t>
            </w:r>
          </w:p>
        </w:tc>
        <w:tc>
          <w:tcPr>
            <w:tcW w:w="3281" w:type="dxa"/>
            <w:gridSpan w:val="6"/>
            <w:hideMark/>
          </w:tcPr>
          <w:p w:rsidR="00350745" w:rsidRPr="00E974FB" w:rsidRDefault="00350745">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Финансирование мероприятий программы из муниципального бюджета (тыс. рублей)</w:t>
            </w:r>
          </w:p>
          <w:p w:rsidR="00F9117E" w:rsidRPr="00E974FB" w:rsidRDefault="00F9117E" w:rsidP="00F9117E">
            <w:pPr>
              <w:rPr>
                <w:rFonts w:ascii="Times New Roman" w:hAnsi="Times New Roman" w:cs="Times New Roman"/>
                <w:sz w:val="26"/>
                <w:szCs w:val="26"/>
              </w:rPr>
            </w:pPr>
          </w:p>
        </w:tc>
      </w:tr>
      <w:tr w:rsidR="00350745" w:rsidRPr="00E974FB" w:rsidTr="002D080C">
        <w:trPr>
          <w:gridAfter w:val="1"/>
          <w:wAfter w:w="18" w:type="dxa"/>
          <w:jc w:val="center"/>
        </w:trPr>
        <w:tc>
          <w:tcPr>
            <w:tcW w:w="560" w:type="dxa"/>
            <w:vMerge/>
            <w:vAlign w:val="center"/>
            <w:hideMark/>
          </w:tcPr>
          <w:p w:rsidR="00350745" w:rsidRPr="00E974FB" w:rsidRDefault="00350745">
            <w:pPr>
              <w:spacing w:after="0"/>
              <w:rPr>
                <w:rFonts w:ascii="Times New Roman" w:hAnsi="Times New Roman" w:cs="Times New Roman"/>
                <w:sz w:val="26"/>
                <w:szCs w:val="26"/>
              </w:rPr>
            </w:pPr>
          </w:p>
        </w:tc>
        <w:tc>
          <w:tcPr>
            <w:tcW w:w="1984" w:type="dxa"/>
            <w:vMerge/>
            <w:vAlign w:val="center"/>
            <w:hideMark/>
          </w:tcPr>
          <w:p w:rsidR="00350745" w:rsidRPr="00E974FB" w:rsidRDefault="00350745">
            <w:pPr>
              <w:spacing w:after="0"/>
              <w:rPr>
                <w:rFonts w:ascii="Times New Roman" w:eastAsia="Times New Roman" w:hAnsi="Times New Roman" w:cs="Times New Roman"/>
                <w:sz w:val="26"/>
                <w:szCs w:val="26"/>
              </w:rPr>
            </w:pPr>
          </w:p>
        </w:tc>
        <w:tc>
          <w:tcPr>
            <w:tcW w:w="2411" w:type="dxa"/>
            <w:vMerge/>
            <w:vAlign w:val="center"/>
            <w:hideMark/>
          </w:tcPr>
          <w:p w:rsidR="00350745" w:rsidRPr="00E974FB" w:rsidRDefault="00350745">
            <w:pPr>
              <w:spacing w:after="0"/>
              <w:rPr>
                <w:rFonts w:ascii="Times New Roman" w:eastAsia="Times New Roman" w:hAnsi="Times New Roman" w:cs="Times New Roman"/>
                <w:sz w:val="26"/>
                <w:szCs w:val="26"/>
              </w:rPr>
            </w:pPr>
          </w:p>
        </w:tc>
        <w:tc>
          <w:tcPr>
            <w:tcW w:w="1137" w:type="dxa"/>
            <w:vMerge/>
            <w:vAlign w:val="center"/>
            <w:hideMark/>
          </w:tcPr>
          <w:p w:rsidR="00350745" w:rsidRPr="00E974FB" w:rsidRDefault="00350745">
            <w:pPr>
              <w:spacing w:after="0"/>
              <w:rPr>
                <w:rFonts w:ascii="Times New Roman" w:eastAsia="Times New Roman" w:hAnsi="Times New Roman" w:cs="Times New Roman"/>
                <w:sz w:val="26"/>
                <w:szCs w:val="26"/>
              </w:rPr>
            </w:pPr>
          </w:p>
        </w:tc>
        <w:tc>
          <w:tcPr>
            <w:tcW w:w="2358" w:type="dxa"/>
            <w:vMerge/>
            <w:vAlign w:val="center"/>
            <w:hideMark/>
          </w:tcPr>
          <w:p w:rsidR="00350745" w:rsidRPr="00E974FB" w:rsidRDefault="00350745">
            <w:pPr>
              <w:spacing w:after="0"/>
              <w:rPr>
                <w:rFonts w:ascii="Times New Roman" w:eastAsia="Times New Roman" w:hAnsi="Times New Roman" w:cs="Times New Roman"/>
                <w:sz w:val="26"/>
                <w:szCs w:val="26"/>
              </w:rPr>
            </w:pPr>
          </w:p>
        </w:tc>
        <w:tc>
          <w:tcPr>
            <w:tcW w:w="854" w:type="dxa"/>
            <w:hideMark/>
          </w:tcPr>
          <w:p w:rsidR="00350745" w:rsidRPr="00E974FB" w:rsidRDefault="0063746C">
            <w:pPr>
              <w:pStyle w:val="ad"/>
              <w:spacing w:line="276" w:lineRule="auto"/>
              <w:jc w:val="right"/>
              <w:rPr>
                <w:rFonts w:ascii="Times New Roman" w:hAnsi="Times New Roman"/>
                <w:sz w:val="26"/>
                <w:szCs w:val="26"/>
                <w:lang w:eastAsia="en-US"/>
              </w:rPr>
            </w:pPr>
            <w:r w:rsidRPr="00E974FB">
              <w:rPr>
                <w:rFonts w:ascii="Times New Roman" w:hAnsi="Times New Roman"/>
                <w:sz w:val="26"/>
                <w:szCs w:val="26"/>
                <w:lang w:eastAsia="en-US"/>
              </w:rPr>
              <w:t>2023</w:t>
            </w:r>
            <w:r w:rsidR="00350745" w:rsidRPr="00E974FB">
              <w:rPr>
                <w:rFonts w:ascii="Times New Roman" w:hAnsi="Times New Roman"/>
                <w:sz w:val="26"/>
                <w:szCs w:val="26"/>
                <w:lang w:eastAsia="en-US"/>
              </w:rPr>
              <w:t xml:space="preserve"> (базовый)</w:t>
            </w:r>
          </w:p>
        </w:tc>
        <w:tc>
          <w:tcPr>
            <w:tcW w:w="851" w:type="dxa"/>
            <w:hideMark/>
          </w:tcPr>
          <w:p w:rsidR="00350745" w:rsidRPr="00E974FB" w:rsidRDefault="00350745" w:rsidP="0063746C">
            <w:pPr>
              <w:pStyle w:val="ad"/>
              <w:spacing w:line="276" w:lineRule="auto"/>
              <w:jc w:val="right"/>
              <w:rPr>
                <w:rFonts w:ascii="Times New Roman" w:hAnsi="Times New Roman"/>
                <w:sz w:val="26"/>
                <w:szCs w:val="26"/>
                <w:lang w:eastAsia="en-US"/>
              </w:rPr>
            </w:pPr>
            <w:r w:rsidRPr="00E974FB">
              <w:rPr>
                <w:rFonts w:ascii="Times New Roman" w:hAnsi="Times New Roman"/>
                <w:sz w:val="26"/>
                <w:szCs w:val="26"/>
                <w:lang w:eastAsia="en-US"/>
              </w:rPr>
              <w:t>202</w:t>
            </w:r>
            <w:r w:rsidR="0063746C" w:rsidRPr="00E974FB">
              <w:rPr>
                <w:rFonts w:ascii="Times New Roman" w:hAnsi="Times New Roman"/>
                <w:sz w:val="26"/>
                <w:szCs w:val="26"/>
                <w:lang w:eastAsia="en-US"/>
              </w:rPr>
              <w:t>4</w:t>
            </w:r>
            <w:r w:rsidRPr="00E974FB">
              <w:rPr>
                <w:rFonts w:ascii="Times New Roman" w:hAnsi="Times New Roman"/>
                <w:sz w:val="26"/>
                <w:szCs w:val="26"/>
                <w:lang w:eastAsia="en-US"/>
              </w:rPr>
              <w:t xml:space="preserve"> год</w:t>
            </w:r>
          </w:p>
        </w:tc>
        <w:tc>
          <w:tcPr>
            <w:tcW w:w="850" w:type="dxa"/>
            <w:hideMark/>
          </w:tcPr>
          <w:p w:rsidR="00350745" w:rsidRPr="00E974FB" w:rsidRDefault="00350745">
            <w:pPr>
              <w:pStyle w:val="ad"/>
              <w:spacing w:line="276" w:lineRule="auto"/>
              <w:ind w:left="-153"/>
              <w:jc w:val="right"/>
              <w:rPr>
                <w:rFonts w:ascii="Times New Roman" w:hAnsi="Times New Roman"/>
                <w:sz w:val="26"/>
                <w:szCs w:val="26"/>
                <w:lang w:eastAsia="en-US"/>
              </w:rPr>
            </w:pPr>
            <w:r w:rsidRPr="00E974FB">
              <w:rPr>
                <w:rFonts w:ascii="Times New Roman" w:hAnsi="Times New Roman"/>
                <w:sz w:val="26"/>
                <w:szCs w:val="26"/>
                <w:lang w:eastAsia="en-US"/>
              </w:rPr>
              <w:t>2</w:t>
            </w:r>
            <w:r w:rsidR="0063746C" w:rsidRPr="00E974FB">
              <w:rPr>
                <w:rFonts w:ascii="Times New Roman" w:hAnsi="Times New Roman"/>
                <w:sz w:val="26"/>
                <w:szCs w:val="26"/>
                <w:lang w:eastAsia="en-US"/>
              </w:rPr>
              <w:t>025</w:t>
            </w:r>
            <w:r w:rsidRPr="00E974FB">
              <w:rPr>
                <w:rFonts w:ascii="Times New Roman" w:hAnsi="Times New Roman"/>
                <w:sz w:val="26"/>
                <w:szCs w:val="26"/>
                <w:lang w:eastAsia="en-US"/>
              </w:rPr>
              <w:t xml:space="preserve"> год</w:t>
            </w:r>
          </w:p>
        </w:tc>
        <w:tc>
          <w:tcPr>
            <w:tcW w:w="851" w:type="dxa"/>
            <w:hideMark/>
          </w:tcPr>
          <w:p w:rsidR="00350745" w:rsidRPr="00E974FB" w:rsidRDefault="00350745" w:rsidP="0063746C">
            <w:pPr>
              <w:pStyle w:val="ad"/>
              <w:spacing w:line="276" w:lineRule="auto"/>
              <w:ind w:left="-153"/>
              <w:jc w:val="right"/>
              <w:rPr>
                <w:rFonts w:ascii="Times New Roman" w:hAnsi="Times New Roman"/>
                <w:sz w:val="26"/>
                <w:szCs w:val="26"/>
                <w:lang w:eastAsia="en-US"/>
              </w:rPr>
            </w:pPr>
            <w:r w:rsidRPr="00E974FB">
              <w:rPr>
                <w:rFonts w:ascii="Times New Roman" w:hAnsi="Times New Roman"/>
                <w:sz w:val="26"/>
                <w:szCs w:val="26"/>
                <w:lang w:eastAsia="en-US"/>
              </w:rPr>
              <w:t>202</w:t>
            </w:r>
            <w:r w:rsidR="0063746C" w:rsidRPr="00E974FB">
              <w:rPr>
                <w:rFonts w:ascii="Times New Roman" w:hAnsi="Times New Roman"/>
                <w:sz w:val="26"/>
                <w:szCs w:val="26"/>
                <w:lang w:eastAsia="en-US"/>
              </w:rPr>
              <w:t>6</w:t>
            </w:r>
            <w:r w:rsidRPr="00E974FB">
              <w:rPr>
                <w:rFonts w:ascii="Times New Roman" w:hAnsi="Times New Roman"/>
                <w:sz w:val="26"/>
                <w:szCs w:val="26"/>
                <w:lang w:eastAsia="en-US"/>
              </w:rPr>
              <w:t xml:space="preserve"> год</w:t>
            </w:r>
          </w:p>
        </w:tc>
        <w:tc>
          <w:tcPr>
            <w:tcW w:w="1113" w:type="dxa"/>
            <w:gridSpan w:val="2"/>
            <w:hideMark/>
          </w:tcPr>
          <w:p w:rsidR="00350745" w:rsidRPr="00E974FB" w:rsidRDefault="00350745" w:rsidP="0063746C">
            <w:pPr>
              <w:pStyle w:val="ad"/>
              <w:spacing w:line="276" w:lineRule="auto"/>
              <w:jc w:val="right"/>
              <w:rPr>
                <w:rFonts w:ascii="Times New Roman" w:hAnsi="Times New Roman"/>
                <w:sz w:val="26"/>
                <w:szCs w:val="26"/>
                <w:lang w:eastAsia="en-US"/>
              </w:rPr>
            </w:pPr>
            <w:r w:rsidRPr="00E974FB">
              <w:rPr>
                <w:rFonts w:ascii="Times New Roman" w:hAnsi="Times New Roman"/>
                <w:sz w:val="26"/>
                <w:szCs w:val="26"/>
                <w:lang w:eastAsia="en-US"/>
              </w:rPr>
              <w:t>202</w:t>
            </w:r>
            <w:r w:rsidR="0063746C" w:rsidRPr="00E974FB">
              <w:rPr>
                <w:rFonts w:ascii="Times New Roman" w:hAnsi="Times New Roman"/>
                <w:sz w:val="26"/>
                <w:szCs w:val="26"/>
                <w:lang w:eastAsia="en-US"/>
              </w:rPr>
              <w:t>4</w:t>
            </w:r>
            <w:r w:rsidRPr="00E974FB">
              <w:rPr>
                <w:rFonts w:ascii="Times New Roman" w:hAnsi="Times New Roman"/>
                <w:sz w:val="26"/>
                <w:szCs w:val="26"/>
                <w:lang w:eastAsia="en-US"/>
              </w:rPr>
              <w:t xml:space="preserve"> год</w:t>
            </w:r>
          </w:p>
        </w:tc>
        <w:tc>
          <w:tcPr>
            <w:tcW w:w="1050" w:type="dxa"/>
            <w:gridSpan w:val="2"/>
            <w:hideMark/>
          </w:tcPr>
          <w:p w:rsidR="00350745" w:rsidRPr="00E974FB" w:rsidRDefault="00350745">
            <w:pPr>
              <w:pStyle w:val="ad"/>
              <w:spacing w:line="276" w:lineRule="auto"/>
              <w:ind w:left="-153"/>
              <w:jc w:val="right"/>
              <w:rPr>
                <w:rFonts w:ascii="Times New Roman" w:hAnsi="Times New Roman"/>
                <w:sz w:val="26"/>
                <w:szCs w:val="26"/>
                <w:lang w:eastAsia="en-US"/>
              </w:rPr>
            </w:pPr>
            <w:r w:rsidRPr="00E974FB">
              <w:rPr>
                <w:rFonts w:ascii="Times New Roman" w:hAnsi="Times New Roman"/>
                <w:sz w:val="26"/>
                <w:szCs w:val="26"/>
                <w:lang w:eastAsia="en-US"/>
              </w:rPr>
              <w:t>2</w:t>
            </w:r>
            <w:r w:rsidR="0063746C" w:rsidRPr="00E974FB">
              <w:rPr>
                <w:rFonts w:ascii="Times New Roman" w:hAnsi="Times New Roman"/>
                <w:sz w:val="26"/>
                <w:szCs w:val="26"/>
                <w:lang w:eastAsia="en-US"/>
              </w:rPr>
              <w:t>025</w:t>
            </w:r>
            <w:r w:rsidRPr="00E974FB">
              <w:rPr>
                <w:rFonts w:ascii="Times New Roman" w:hAnsi="Times New Roman"/>
                <w:sz w:val="26"/>
                <w:szCs w:val="26"/>
                <w:lang w:eastAsia="en-US"/>
              </w:rPr>
              <w:t xml:space="preserve"> год</w:t>
            </w:r>
          </w:p>
        </w:tc>
        <w:tc>
          <w:tcPr>
            <w:tcW w:w="1118" w:type="dxa"/>
            <w:gridSpan w:val="2"/>
            <w:hideMark/>
          </w:tcPr>
          <w:p w:rsidR="00350745" w:rsidRPr="00E974FB" w:rsidRDefault="0063746C">
            <w:pPr>
              <w:pStyle w:val="ad"/>
              <w:spacing w:line="276" w:lineRule="auto"/>
              <w:ind w:left="-153"/>
              <w:jc w:val="right"/>
              <w:rPr>
                <w:rFonts w:ascii="Times New Roman" w:hAnsi="Times New Roman"/>
                <w:sz w:val="26"/>
                <w:szCs w:val="26"/>
                <w:lang w:eastAsia="en-US"/>
              </w:rPr>
            </w:pPr>
            <w:r w:rsidRPr="00E974FB">
              <w:rPr>
                <w:rFonts w:ascii="Times New Roman" w:hAnsi="Times New Roman"/>
                <w:sz w:val="26"/>
                <w:szCs w:val="26"/>
                <w:lang w:eastAsia="en-US"/>
              </w:rPr>
              <w:t>2026</w:t>
            </w:r>
            <w:r w:rsidR="00350745" w:rsidRPr="00E974FB">
              <w:rPr>
                <w:rFonts w:ascii="Times New Roman" w:hAnsi="Times New Roman"/>
                <w:sz w:val="26"/>
                <w:szCs w:val="26"/>
                <w:lang w:eastAsia="en-US"/>
              </w:rPr>
              <w:t xml:space="preserve"> год</w:t>
            </w:r>
          </w:p>
        </w:tc>
      </w:tr>
      <w:tr w:rsidR="00350745" w:rsidRPr="00E974FB" w:rsidTr="00A41FC9">
        <w:trPr>
          <w:trHeight w:val="564"/>
          <w:jc w:val="center"/>
        </w:trPr>
        <w:tc>
          <w:tcPr>
            <w:tcW w:w="15155" w:type="dxa"/>
            <w:gridSpan w:val="16"/>
            <w:hideMark/>
          </w:tcPr>
          <w:p w:rsidR="00350745" w:rsidRPr="002D080C" w:rsidRDefault="00350745" w:rsidP="002D080C">
            <w:pPr>
              <w:spacing w:after="0" w:line="240" w:lineRule="auto"/>
              <w:jc w:val="both"/>
              <w:rPr>
                <w:rFonts w:ascii="Times New Roman" w:hAnsi="Times New Roman" w:cs="Times New Roman"/>
                <w:sz w:val="26"/>
                <w:szCs w:val="26"/>
              </w:rPr>
            </w:pPr>
            <w:r w:rsidRPr="00E974FB">
              <w:rPr>
                <w:rFonts w:ascii="Times New Roman" w:hAnsi="Times New Roman" w:cs="Times New Roman"/>
                <w:sz w:val="26"/>
                <w:szCs w:val="26"/>
              </w:rPr>
              <w:t xml:space="preserve">Наименование цели: Формирование благоприятных условий для устойчивого функционирования и развития </w:t>
            </w:r>
            <w:r w:rsidR="002D080C">
              <w:rPr>
                <w:rFonts w:ascii="Times New Roman" w:hAnsi="Times New Roman" w:cs="Times New Roman"/>
                <w:sz w:val="26"/>
                <w:szCs w:val="26"/>
              </w:rPr>
              <w:t>ТОС</w:t>
            </w:r>
          </w:p>
        </w:tc>
      </w:tr>
      <w:tr w:rsidR="00350745" w:rsidRPr="00E974FB" w:rsidTr="00A41FC9">
        <w:trPr>
          <w:trHeight w:val="572"/>
          <w:jc w:val="center"/>
        </w:trPr>
        <w:tc>
          <w:tcPr>
            <w:tcW w:w="15155" w:type="dxa"/>
            <w:gridSpan w:val="16"/>
            <w:hideMark/>
          </w:tcPr>
          <w:p w:rsidR="00794F7A" w:rsidRPr="00E974FB" w:rsidRDefault="00BC6E72" w:rsidP="00F174B8">
            <w:pPr>
              <w:pStyle w:val="ad"/>
              <w:spacing w:line="276" w:lineRule="auto"/>
              <w:jc w:val="center"/>
              <w:rPr>
                <w:rFonts w:ascii="Times New Roman" w:hAnsi="Times New Roman"/>
                <w:sz w:val="26"/>
                <w:szCs w:val="26"/>
              </w:rPr>
            </w:pPr>
            <w:r w:rsidRPr="00E974FB">
              <w:rPr>
                <w:rFonts w:ascii="Times New Roman" w:hAnsi="Times New Roman"/>
                <w:sz w:val="26"/>
                <w:szCs w:val="26"/>
                <w:lang w:eastAsia="en-US"/>
              </w:rPr>
              <w:t>Наименование задачи</w:t>
            </w:r>
            <w:r w:rsidR="00350745" w:rsidRPr="00E974FB">
              <w:rPr>
                <w:rFonts w:ascii="Times New Roman" w:hAnsi="Times New Roman"/>
                <w:sz w:val="26"/>
                <w:szCs w:val="26"/>
                <w:lang w:eastAsia="en-US"/>
              </w:rPr>
              <w:t xml:space="preserve"> </w:t>
            </w:r>
            <w:r w:rsidR="00794F7A" w:rsidRPr="00E974FB">
              <w:rPr>
                <w:rFonts w:ascii="Times New Roman" w:hAnsi="Times New Roman"/>
                <w:sz w:val="26"/>
                <w:szCs w:val="26"/>
                <w:lang w:eastAsia="en-US"/>
              </w:rPr>
              <w:t>1</w:t>
            </w:r>
            <w:r w:rsidR="00350745" w:rsidRPr="00E974FB">
              <w:rPr>
                <w:rFonts w:ascii="Times New Roman" w:hAnsi="Times New Roman"/>
                <w:sz w:val="26"/>
                <w:szCs w:val="26"/>
                <w:lang w:eastAsia="en-US"/>
              </w:rPr>
              <w:t xml:space="preserve">. </w:t>
            </w:r>
            <w:r w:rsidR="00F174B8" w:rsidRPr="00E974FB">
              <w:rPr>
                <w:rFonts w:ascii="Times New Roman" w:hAnsi="Times New Roman"/>
                <w:sz w:val="26"/>
                <w:szCs w:val="26"/>
                <w:lang w:eastAsia="en-US"/>
              </w:rPr>
              <w:t xml:space="preserve">Вовлечение населения г. Набережные Челны в процесс развития </w:t>
            </w:r>
            <w:r w:rsidR="002D080C" w:rsidRPr="002D080C">
              <w:rPr>
                <w:rFonts w:ascii="Times New Roman" w:hAnsi="Times New Roman"/>
                <w:sz w:val="26"/>
                <w:szCs w:val="26"/>
                <w:lang w:eastAsia="en-US"/>
              </w:rPr>
              <w:t>ТОС</w:t>
            </w:r>
            <w:r w:rsidR="00F174B8" w:rsidRPr="00E974FB">
              <w:rPr>
                <w:rFonts w:ascii="Times New Roman" w:hAnsi="Times New Roman"/>
                <w:sz w:val="26"/>
                <w:szCs w:val="26"/>
                <w:lang w:eastAsia="en-US"/>
              </w:rPr>
              <w:t xml:space="preserve"> для эффективного решения вопросов местного значения</w:t>
            </w:r>
          </w:p>
        </w:tc>
      </w:tr>
      <w:tr w:rsidR="00F174B8" w:rsidRPr="00E974FB" w:rsidTr="002D080C">
        <w:trPr>
          <w:gridAfter w:val="1"/>
          <w:wAfter w:w="18" w:type="dxa"/>
          <w:trHeight w:val="144"/>
          <w:jc w:val="center"/>
        </w:trPr>
        <w:tc>
          <w:tcPr>
            <w:tcW w:w="560" w:type="dxa"/>
          </w:tcPr>
          <w:p w:rsidR="00F174B8" w:rsidRPr="00E974FB" w:rsidRDefault="00F174B8" w:rsidP="000105E0">
            <w:pPr>
              <w:pStyle w:val="a7"/>
              <w:numPr>
                <w:ilvl w:val="0"/>
                <w:numId w:val="13"/>
              </w:numPr>
              <w:spacing w:after="0" w:line="240" w:lineRule="auto"/>
              <w:ind w:left="306" w:hanging="306"/>
              <w:rPr>
                <w:rFonts w:ascii="Times New Roman" w:hAnsi="Times New Roman"/>
                <w:sz w:val="26"/>
                <w:szCs w:val="26"/>
              </w:rPr>
            </w:pPr>
          </w:p>
        </w:tc>
        <w:tc>
          <w:tcPr>
            <w:tcW w:w="1984" w:type="dxa"/>
          </w:tcPr>
          <w:p w:rsidR="00F174B8" w:rsidRPr="00E974FB" w:rsidRDefault="00F174B8" w:rsidP="007D11F2">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Рейды по конт</w:t>
            </w:r>
            <w:r w:rsidR="002D080C">
              <w:rPr>
                <w:rFonts w:ascii="Times New Roman" w:hAnsi="Times New Roman"/>
                <w:sz w:val="26"/>
                <w:szCs w:val="26"/>
                <w:lang w:eastAsia="en-US"/>
              </w:rPr>
              <w:t>ролю благоустройства территории</w:t>
            </w:r>
          </w:p>
        </w:tc>
        <w:tc>
          <w:tcPr>
            <w:tcW w:w="2411" w:type="dxa"/>
          </w:tcPr>
          <w:p w:rsidR="00F174B8" w:rsidRPr="00E974FB" w:rsidRDefault="00F174B8" w:rsidP="000105E0">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F174B8" w:rsidRPr="00E974FB" w:rsidRDefault="00F174B8" w:rsidP="000105E0">
            <w:pPr>
              <w:jc w:val="center"/>
              <w:rPr>
                <w:rFonts w:ascii="Times New Roman" w:hAnsi="Times New Roman" w:cs="Times New Roman"/>
                <w:sz w:val="26"/>
                <w:szCs w:val="26"/>
              </w:rPr>
            </w:pPr>
          </w:p>
        </w:tc>
        <w:tc>
          <w:tcPr>
            <w:tcW w:w="2358" w:type="dxa"/>
          </w:tcPr>
          <w:p w:rsidR="00F174B8" w:rsidRPr="00E974FB" w:rsidRDefault="007D11F2" w:rsidP="007D11F2">
            <w:pPr>
              <w:rPr>
                <w:rFonts w:ascii="Times New Roman" w:hAnsi="Times New Roman" w:cs="Times New Roman"/>
                <w:sz w:val="26"/>
                <w:szCs w:val="26"/>
              </w:rPr>
            </w:pPr>
            <w:r w:rsidRPr="00E974FB">
              <w:rPr>
                <w:rFonts w:ascii="Times New Roman" w:hAnsi="Times New Roman" w:cs="Times New Roman"/>
                <w:sz w:val="26"/>
                <w:szCs w:val="26"/>
              </w:rPr>
              <w:t xml:space="preserve">Доля граждан, принимавших участие в </w:t>
            </w:r>
            <w:r w:rsidR="00BB4ECB" w:rsidRPr="00E974FB">
              <w:rPr>
                <w:rFonts w:ascii="Times New Roman" w:hAnsi="Times New Roman" w:cs="Times New Roman"/>
                <w:sz w:val="26"/>
                <w:szCs w:val="26"/>
              </w:rPr>
              <w:t>мероприятии, %</w:t>
            </w:r>
          </w:p>
        </w:tc>
        <w:tc>
          <w:tcPr>
            <w:tcW w:w="854" w:type="dxa"/>
          </w:tcPr>
          <w:p w:rsidR="00F174B8" w:rsidRPr="00E974FB" w:rsidRDefault="00BB4ECB" w:rsidP="000105E0">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1</w:t>
            </w:r>
          </w:p>
        </w:tc>
        <w:tc>
          <w:tcPr>
            <w:tcW w:w="851" w:type="dxa"/>
          </w:tcPr>
          <w:p w:rsidR="00F174B8"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1,5</w:t>
            </w:r>
          </w:p>
        </w:tc>
        <w:tc>
          <w:tcPr>
            <w:tcW w:w="850" w:type="dxa"/>
          </w:tcPr>
          <w:p w:rsidR="00F174B8" w:rsidRPr="00E974FB" w:rsidRDefault="00BB4ECB" w:rsidP="000105E0">
            <w:pPr>
              <w:rPr>
                <w:rFonts w:ascii="Times New Roman" w:hAnsi="Times New Roman" w:cs="Times New Roman"/>
                <w:sz w:val="26"/>
                <w:szCs w:val="26"/>
              </w:rPr>
            </w:pPr>
            <w:r w:rsidRPr="00E974FB">
              <w:rPr>
                <w:rFonts w:ascii="Times New Roman" w:hAnsi="Times New Roman" w:cs="Times New Roman"/>
                <w:sz w:val="26"/>
                <w:szCs w:val="26"/>
              </w:rPr>
              <w:t>2</w:t>
            </w:r>
          </w:p>
        </w:tc>
        <w:tc>
          <w:tcPr>
            <w:tcW w:w="851" w:type="dxa"/>
          </w:tcPr>
          <w:p w:rsidR="00F174B8" w:rsidRPr="00E974FB" w:rsidRDefault="00BB4ECB" w:rsidP="000105E0">
            <w:pPr>
              <w:rPr>
                <w:rFonts w:ascii="Times New Roman" w:hAnsi="Times New Roman" w:cs="Times New Roman"/>
                <w:sz w:val="26"/>
                <w:szCs w:val="26"/>
              </w:rPr>
            </w:pPr>
            <w:r w:rsidRPr="00E974FB">
              <w:rPr>
                <w:rFonts w:ascii="Times New Roman" w:hAnsi="Times New Roman" w:cs="Times New Roman"/>
                <w:sz w:val="26"/>
                <w:szCs w:val="26"/>
              </w:rPr>
              <w:t>2,5</w:t>
            </w:r>
          </w:p>
        </w:tc>
        <w:tc>
          <w:tcPr>
            <w:tcW w:w="3281" w:type="dxa"/>
            <w:gridSpan w:val="6"/>
          </w:tcPr>
          <w:p w:rsidR="00F174B8" w:rsidRPr="00E974FB" w:rsidRDefault="00F174B8"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Помоги собраться в школу</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Доля граждан, принимавших участие в мероприятии, %</w:t>
            </w:r>
          </w:p>
        </w:tc>
        <w:tc>
          <w:tcPr>
            <w:tcW w:w="854" w:type="dxa"/>
          </w:tcPr>
          <w:p w:rsidR="00BB4ECB" w:rsidRPr="00E974FB" w:rsidRDefault="00BB4ECB"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1</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1,5</w:t>
            </w:r>
          </w:p>
        </w:tc>
        <w:tc>
          <w:tcPr>
            <w:tcW w:w="850"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2,5</w:t>
            </w:r>
          </w:p>
        </w:tc>
        <w:tc>
          <w:tcPr>
            <w:tcW w:w="3281" w:type="dxa"/>
            <w:gridSpan w:val="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 xml:space="preserve">Декада старшего </w:t>
            </w:r>
            <w:r w:rsidRPr="00E974FB">
              <w:rPr>
                <w:rFonts w:ascii="Times New Roman" w:hAnsi="Times New Roman"/>
                <w:sz w:val="26"/>
                <w:szCs w:val="26"/>
                <w:lang w:eastAsia="en-US"/>
              </w:rPr>
              <w:lastRenderedPageBreak/>
              <w:t>поколения</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lastRenderedPageBreak/>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 xml:space="preserve">Доля граждан, принимавших </w:t>
            </w:r>
            <w:r w:rsidRPr="00E974FB">
              <w:rPr>
                <w:rFonts w:ascii="Times New Roman" w:hAnsi="Times New Roman" w:cs="Times New Roman"/>
                <w:sz w:val="26"/>
                <w:szCs w:val="26"/>
              </w:rPr>
              <w:lastRenderedPageBreak/>
              <w:t>участие в мероприятии, %</w:t>
            </w:r>
          </w:p>
        </w:tc>
        <w:tc>
          <w:tcPr>
            <w:tcW w:w="854" w:type="dxa"/>
          </w:tcPr>
          <w:p w:rsidR="00BB4ECB" w:rsidRPr="00E974FB" w:rsidRDefault="00BB4ECB"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lastRenderedPageBreak/>
              <w:t>1</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1,5</w:t>
            </w:r>
          </w:p>
        </w:tc>
        <w:tc>
          <w:tcPr>
            <w:tcW w:w="850"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2,5</w:t>
            </w:r>
          </w:p>
        </w:tc>
        <w:tc>
          <w:tcPr>
            <w:tcW w:w="3281" w:type="dxa"/>
            <w:gridSpan w:val="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Декада людей с ограниченными возможностями</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Доля граждан, принимавших участие в мероприятии, %</w:t>
            </w:r>
          </w:p>
        </w:tc>
        <w:tc>
          <w:tcPr>
            <w:tcW w:w="854" w:type="dxa"/>
          </w:tcPr>
          <w:p w:rsidR="00BB4ECB" w:rsidRPr="00E974FB" w:rsidRDefault="00BB4ECB"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1</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1,5</w:t>
            </w:r>
          </w:p>
        </w:tc>
        <w:tc>
          <w:tcPr>
            <w:tcW w:w="850"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2,5</w:t>
            </w:r>
          </w:p>
        </w:tc>
        <w:tc>
          <w:tcPr>
            <w:tcW w:w="3281" w:type="dxa"/>
            <w:gridSpan w:val="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9232E6" w:rsidRPr="00E974FB" w:rsidTr="002D080C">
        <w:trPr>
          <w:gridAfter w:val="1"/>
          <w:wAfter w:w="18" w:type="dxa"/>
          <w:trHeight w:val="1932"/>
          <w:jc w:val="center"/>
        </w:trPr>
        <w:tc>
          <w:tcPr>
            <w:tcW w:w="560" w:type="dxa"/>
          </w:tcPr>
          <w:p w:rsidR="009232E6" w:rsidRPr="00E974FB" w:rsidRDefault="009232E6" w:rsidP="009232E6">
            <w:pPr>
              <w:pStyle w:val="a7"/>
              <w:numPr>
                <w:ilvl w:val="0"/>
                <w:numId w:val="13"/>
              </w:numPr>
              <w:spacing w:after="0" w:line="240" w:lineRule="auto"/>
              <w:ind w:left="306" w:hanging="306"/>
              <w:rPr>
                <w:rFonts w:ascii="Times New Roman" w:hAnsi="Times New Roman"/>
                <w:sz w:val="26"/>
                <w:szCs w:val="26"/>
              </w:rPr>
            </w:pPr>
          </w:p>
        </w:tc>
        <w:tc>
          <w:tcPr>
            <w:tcW w:w="1984" w:type="dxa"/>
          </w:tcPr>
          <w:p w:rsidR="009232E6" w:rsidRPr="00E974FB" w:rsidRDefault="009232E6" w:rsidP="009232E6">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Кинопоказы под открытым небом</w:t>
            </w:r>
          </w:p>
        </w:tc>
        <w:tc>
          <w:tcPr>
            <w:tcW w:w="2411" w:type="dxa"/>
          </w:tcPr>
          <w:p w:rsidR="009232E6" w:rsidRPr="00E974FB" w:rsidRDefault="009232E6" w:rsidP="009232E6">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9232E6" w:rsidRPr="00E974FB" w:rsidRDefault="009232E6" w:rsidP="009232E6">
            <w:pPr>
              <w:jc w:val="center"/>
              <w:rPr>
                <w:rFonts w:ascii="Times New Roman" w:hAnsi="Times New Roman" w:cs="Times New Roman"/>
                <w:sz w:val="26"/>
                <w:szCs w:val="26"/>
              </w:rPr>
            </w:pPr>
          </w:p>
        </w:tc>
        <w:tc>
          <w:tcPr>
            <w:tcW w:w="2358" w:type="dxa"/>
          </w:tcPr>
          <w:p w:rsidR="009232E6" w:rsidRPr="00E974FB" w:rsidRDefault="009232E6" w:rsidP="009232E6">
            <w:pPr>
              <w:rPr>
                <w:rFonts w:ascii="Times New Roman" w:hAnsi="Times New Roman" w:cs="Times New Roman"/>
                <w:sz w:val="26"/>
                <w:szCs w:val="26"/>
              </w:rPr>
            </w:pPr>
            <w:r w:rsidRPr="00E974FB">
              <w:rPr>
                <w:rFonts w:ascii="Times New Roman" w:hAnsi="Times New Roman" w:cs="Times New Roman"/>
                <w:sz w:val="26"/>
                <w:szCs w:val="26"/>
              </w:rPr>
              <w:t>Доля граждан, принимавших участие в мероприятии, %</w:t>
            </w:r>
          </w:p>
        </w:tc>
        <w:tc>
          <w:tcPr>
            <w:tcW w:w="854" w:type="dxa"/>
          </w:tcPr>
          <w:p w:rsidR="009232E6" w:rsidRPr="00E974FB" w:rsidRDefault="009232E6" w:rsidP="009232E6">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3</w:t>
            </w:r>
          </w:p>
        </w:tc>
        <w:tc>
          <w:tcPr>
            <w:tcW w:w="851" w:type="dxa"/>
          </w:tcPr>
          <w:p w:rsidR="009232E6" w:rsidRPr="00E974FB" w:rsidRDefault="009232E6" w:rsidP="009232E6">
            <w:pPr>
              <w:rPr>
                <w:rFonts w:ascii="Times New Roman" w:hAnsi="Times New Roman" w:cs="Times New Roman"/>
                <w:sz w:val="26"/>
                <w:szCs w:val="26"/>
              </w:rPr>
            </w:pPr>
            <w:r w:rsidRPr="00E974FB">
              <w:rPr>
                <w:rFonts w:ascii="Times New Roman" w:hAnsi="Times New Roman" w:cs="Times New Roman"/>
                <w:sz w:val="26"/>
                <w:szCs w:val="26"/>
              </w:rPr>
              <w:t>3,5</w:t>
            </w:r>
          </w:p>
        </w:tc>
        <w:tc>
          <w:tcPr>
            <w:tcW w:w="850" w:type="dxa"/>
          </w:tcPr>
          <w:p w:rsidR="009232E6" w:rsidRPr="00E974FB" w:rsidRDefault="009232E6" w:rsidP="009232E6">
            <w:pPr>
              <w:rPr>
                <w:rFonts w:ascii="Times New Roman" w:hAnsi="Times New Roman" w:cs="Times New Roman"/>
                <w:sz w:val="26"/>
                <w:szCs w:val="26"/>
              </w:rPr>
            </w:pPr>
            <w:r w:rsidRPr="00E974FB">
              <w:rPr>
                <w:rFonts w:ascii="Times New Roman" w:hAnsi="Times New Roman" w:cs="Times New Roman"/>
                <w:sz w:val="26"/>
                <w:szCs w:val="26"/>
              </w:rPr>
              <w:t>4</w:t>
            </w:r>
          </w:p>
        </w:tc>
        <w:tc>
          <w:tcPr>
            <w:tcW w:w="851" w:type="dxa"/>
          </w:tcPr>
          <w:p w:rsidR="009232E6" w:rsidRPr="00E974FB" w:rsidRDefault="009232E6" w:rsidP="009232E6">
            <w:pPr>
              <w:rPr>
                <w:rFonts w:ascii="Times New Roman" w:hAnsi="Times New Roman" w:cs="Times New Roman"/>
                <w:sz w:val="26"/>
                <w:szCs w:val="26"/>
              </w:rPr>
            </w:pPr>
            <w:r w:rsidRPr="00E974FB">
              <w:rPr>
                <w:rFonts w:ascii="Times New Roman" w:hAnsi="Times New Roman" w:cs="Times New Roman"/>
                <w:sz w:val="26"/>
                <w:szCs w:val="26"/>
              </w:rPr>
              <w:t>5</w:t>
            </w:r>
          </w:p>
        </w:tc>
        <w:tc>
          <w:tcPr>
            <w:tcW w:w="3281" w:type="dxa"/>
            <w:gridSpan w:val="6"/>
          </w:tcPr>
          <w:p w:rsidR="009232E6" w:rsidRPr="00E974FB" w:rsidRDefault="009232E6" w:rsidP="009232E6">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BB4ECB" w:rsidRPr="00E974FB" w:rsidTr="002D080C">
        <w:trPr>
          <w:gridAfter w:val="1"/>
          <w:wAfter w:w="18" w:type="dxa"/>
          <w:trHeight w:val="1832"/>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9232E6" w:rsidP="009232E6">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 xml:space="preserve">Праздник двора </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Доля граждан, принимавших участие в мероприятии, %</w:t>
            </w:r>
          </w:p>
        </w:tc>
        <w:tc>
          <w:tcPr>
            <w:tcW w:w="854" w:type="dxa"/>
          </w:tcPr>
          <w:p w:rsidR="00BB4ECB" w:rsidRPr="00E974FB" w:rsidRDefault="009232E6"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3</w:t>
            </w:r>
          </w:p>
        </w:tc>
        <w:tc>
          <w:tcPr>
            <w:tcW w:w="851" w:type="dxa"/>
          </w:tcPr>
          <w:p w:rsidR="00BB4ECB" w:rsidRPr="00E974FB" w:rsidRDefault="009232E6" w:rsidP="00BB4ECB">
            <w:pPr>
              <w:rPr>
                <w:rFonts w:ascii="Times New Roman" w:hAnsi="Times New Roman" w:cs="Times New Roman"/>
                <w:sz w:val="26"/>
                <w:szCs w:val="26"/>
              </w:rPr>
            </w:pPr>
            <w:r w:rsidRPr="00E974FB">
              <w:rPr>
                <w:rFonts w:ascii="Times New Roman" w:hAnsi="Times New Roman" w:cs="Times New Roman"/>
                <w:sz w:val="26"/>
                <w:szCs w:val="26"/>
              </w:rPr>
              <w:t>3,5</w:t>
            </w:r>
          </w:p>
        </w:tc>
        <w:tc>
          <w:tcPr>
            <w:tcW w:w="850" w:type="dxa"/>
          </w:tcPr>
          <w:p w:rsidR="00BB4ECB" w:rsidRPr="00E974FB" w:rsidRDefault="009232E6" w:rsidP="00BB4ECB">
            <w:pPr>
              <w:rPr>
                <w:rFonts w:ascii="Times New Roman" w:hAnsi="Times New Roman" w:cs="Times New Roman"/>
                <w:sz w:val="26"/>
                <w:szCs w:val="26"/>
              </w:rPr>
            </w:pPr>
            <w:r w:rsidRPr="00E974FB">
              <w:rPr>
                <w:rFonts w:ascii="Times New Roman" w:hAnsi="Times New Roman" w:cs="Times New Roman"/>
                <w:sz w:val="26"/>
                <w:szCs w:val="26"/>
              </w:rPr>
              <w:t>4</w:t>
            </w:r>
          </w:p>
        </w:tc>
        <w:tc>
          <w:tcPr>
            <w:tcW w:w="851" w:type="dxa"/>
          </w:tcPr>
          <w:p w:rsidR="00BB4ECB" w:rsidRPr="00E974FB" w:rsidRDefault="009232E6" w:rsidP="00BB4ECB">
            <w:pPr>
              <w:rPr>
                <w:rFonts w:ascii="Times New Roman" w:hAnsi="Times New Roman" w:cs="Times New Roman"/>
                <w:sz w:val="26"/>
                <w:szCs w:val="26"/>
              </w:rPr>
            </w:pPr>
            <w:r w:rsidRPr="00E974FB">
              <w:rPr>
                <w:rFonts w:ascii="Times New Roman" w:hAnsi="Times New Roman" w:cs="Times New Roman"/>
                <w:sz w:val="26"/>
                <w:szCs w:val="26"/>
              </w:rPr>
              <w:t>5</w:t>
            </w:r>
          </w:p>
        </w:tc>
        <w:tc>
          <w:tcPr>
            <w:tcW w:w="3281" w:type="dxa"/>
            <w:gridSpan w:val="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Встречи с участниками и ветеран</w:t>
            </w:r>
            <w:r w:rsidR="006424C3" w:rsidRPr="00E974FB">
              <w:rPr>
                <w:rFonts w:ascii="Times New Roman" w:hAnsi="Times New Roman"/>
                <w:sz w:val="26"/>
                <w:szCs w:val="26"/>
                <w:lang w:eastAsia="en-US"/>
              </w:rPr>
              <w:t>ами Великой Отечественной войны</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Доля граждан, принимавших участие в мероприятии, %</w:t>
            </w:r>
          </w:p>
        </w:tc>
        <w:tc>
          <w:tcPr>
            <w:tcW w:w="854" w:type="dxa"/>
          </w:tcPr>
          <w:p w:rsidR="00BB4ECB" w:rsidRPr="00E974FB" w:rsidRDefault="00BB4ECB"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1</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1,5</w:t>
            </w:r>
          </w:p>
        </w:tc>
        <w:tc>
          <w:tcPr>
            <w:tcW w:w="850"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2,5</w:t>
            </w:r>
          </w:p>
        </w:tc>
        <w:tc>
          <w:tcPr>
            <w:tcW w:w="3281" w:type="dxa"/>
            <w:gridSpan w:val="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Не финансируется</w:t>
            </w:r>
          </w:p>
        </w:tc>
      </w:tr>
      <w:tr w:rsidR="002D080C" w:rsidRPr="00E974FB" w:rsidTr="002D080C">
        <w:trPr>
          <w:gridAfter w:val="1"/>
          <w:wAfter w:w="18" w:type="dxa"/>
          <w:trHeight w:val="144"/>
          <w:jc w:val="center"/>
        </w:trPr>
        <w:tc>
          <w:tcPr>
            <w:tcW w:w="560" w:type="dxa"/>
          </w:tcPr>
          <w:p w:rsidR="002D080C" w:rsidRPr="00E974FB" w:rsidRDefault="002D080C"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2D080C" w:rsidRPr="00E974FB" w:rsidRDefault="002D080C"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Организация и проведение</w:t>
            </w:r>
          </w:p>
          <w:p w:rsidR="002D080C" w:rsidRPr="00E974FB" w:rsidRDefault="002D080C"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конкурса «Лучшее территориальное общественное самоуправление года»</w:t>
            </w:r>
          </w:p>
        </w:tc>
        <w:tc>
          <w:tcPr>
            <w:tcW w:w="2411" w:type="dxa"/>
          </w:tcPr>
          <w:p w:rsidR="002D080C" w:rsidRPr="00E974FB" w:rsidRDefault="002D080C"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Администрации районов Исполнительного комитета,</w:t>
            </w:r>
          </w:p>
          <w:p w:rsidR="002D080C" w:rsidRPr="00E974FB" w:rsidRDefault="002D080C" w:rsidP="00BB4ECB">
            <w:pPr>
              <w:spacing w:after="0" w:line="240" w:lineRule="auto"/>
              <w:outlineLvl w:val="1"/>
              <w:rPr>
                <w:rFonts w:ascii="Times New Roman" w:hAnsi="Times New Roman" w:cs="Times New Roman"/>
                <w:sz w:val="26"/>
                <w:szCs w:val="26"/>
              </w:rPr>
            </w:pPr>
            <w:r w:rsidRPr="00E974FB">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2D080C" w:rsidRPr="00E974FB" w:rsidRDefault="002D080C"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(в части оказания содействия в организации)</w:t>
            </w:r>
          </w:p>
        </w:tc>
        <w:tc>
          <w:tcPr>
            <w:tcW w:w="1137" w:type="dxa"/>
          </w:tcPr>
          <w:p w:rsidR="002D080C" w:rsidRPr="00E974FB" w:rsidRDefault="002D080C" w:rsidP="00BB4ECB">
            <w:pPr>
              <w:jc w:val="center"/>
              <w:rPr>
                <w:rFonts w:ascii="Times New Roman" w:hAnsi="Times New Roman" w:cs="Times New Roman"/>
                <w:sz w:val="26"/>
                <w:szCs w:val="26"/>
              </w:rPr>
            </w:pPr>
            <w:r w:rsidRPr="00E974FB">
              <w:rPr>
                <w:rFonts w:ascii="Times New Roman" w:hAnsi="Times New Roman" w:cs="Times New Roman"/>
                <w:sz w:val="26"/>
                <w:szCs w:val="26"/>
              </w:rPr>
              <w:t>2024-2026 годы</w:t>
            </w:r>
          </w:p>
        </w:tc>
        <w:tc>
          <w:tcPr>
            <w:tcW w:w="2358" w:type="dxa"/>
          </w:tcPr>
          <w:p w:rsidR="002D080C" w:rsidRPr="00E974FB" w:rsidRDefault="002D080C" w:rsidP="00E974F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Количество ТОС – участников конкурса</w:t>
            </w:r>
          </w:p>
        </w:tc>
        <w:tc>
          <w:tcPr>
            <w:tcW w:w="854" w:type="dxa"/>
          </w:tcPr>
          <w:p w:rsidR="002D080C" w:rsidRPr="00E974FB" w:rsidRDefault="002D080C"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50</w:t>
            </w:r>
          </w:p>
        </w:tc>
        <w:tc>
          <w:tcPr>
            <w:tcW w:w="851" w:type="dxa"/>
          </w:tcPr>
          <w:p w:rsidR="002D080C" w:rsidRPr="00E974FB" w:rsidRDefault="002D080C" w:rsidP="00BB4ECB">
            <w:pPr>
              <w:rPr>
                <w:rFonts w:ascii="Times New Roman" w:hAnsi="Times New Roman" w:cs="Times New Roman"/>
                <w:sz w:val="26"/>
                <w:szCs w:val="26"/>
              </w:rPr>
            </w:pPr>
            <w:r w:rsidRPr="00E974FB">
              <w:rPr>
                <w:rFonts w:ascii="Times New Roman" w:hAnsi="Times New Roman" w:cs="Times New Roman"/>
                <w:sz w:val="26"/>
                <w:szCs w:val="26"/>
              </w:rPr>
              <w:t>78</w:t>
            </w:r>
          </w:p>
        </w:tc>
        <w:tc>
          <w:tcPr>
            <w:tcW w:w="850" w:type="dxa"/>
          </w:tcPr>
          <w:p w:rsidR="002D080C" w:rsidRPr="00E974FB" w:rsidRDefault="002D080C" w:rsidP="00BB4ECB">
            <w:pPr>
              <w:rPr>
                <w:rFonts w:ascii="Times New Roman" w:hAnsi="Times New Roman" w:cs="Times New Roman"/>
                <w:sz w:val="26"/>
                <w:szCs w:val="26"/>
              </w:rPr>
            </w:pPr>
            <w:r w:rsidRPr="00E974FB">
              <w:rPr>
                <w:rFonts w:ascii="Times New Roman" w:hAnsi="Times New Roman" w:cs="Times New Roman"/>
                <w:sz w:val="26"/>
                <w:szCs w:val="26"/>
              </w:rPr>
              <w:t>78</w:t>
            </w:r>
          </w:p>
        </w:tc>
        <w:tc>
          <w:tcPr>
            <w:tcW w:w="851" w:type="dxa"/>
          </w:tcPr>
          <w:p w:rsidR="002D080C" w:rsidRPr="00E974FB" w:rsidRDefault="002D080C" w:rsidP="00BB4ECB">
            <w:pPr>
              <w:rPr>
                <w:rFonts w:ascii="Times New Roman" w:hAnsi="Times New Roman" w:cs="Times New Roman"/>
                <w:sz w:val="26"/>
                <w:szCs w:val="26"/>
              </w:rPr>
            </w:pPr>
            <w:r w:rsidRPr="00E974FB">
              <w:rPr>
                <w:rFonts w:ascii="Times New Roman" w:hAnsi="Times New Roman" w:cs="Times New Roman"/>
                <w:sz w:val="26"/>
                <w:szCs w:val="26"/>
              </w:rPr>
              <w:t>78</w:t>
            </w:r>
          </w:p>
        </w:tc>
        <w:tc>
          <w:tcPr>
            <w:tcW w:w="1093" w:type="dxa"/>
          </w:tcPr>
          <w:p w:rsidR="002D080C" w:rsidRPr="00E974FB" w:rsidRDefault="002D080C" w:rsidP="00BB4ECB">
            <w:pPr>
              <w:jc w:val="center"/>
              <w:rPr>
                <w:rFonts w:ascii="Times New Roman" w:hAnsi="Times New Roman" w:cs="Times New Roman"/>
                <w:sz w:val="26"/>
                <w:szCs w:val="26"/>
              </w:rPr>
            </w:pPr>
            <w:r w:rsidRPr="00E974FB">
              <w:rPr>
                <w:rFonts w:ascii="Times New Roman" w:hAnsi="Times New Roman" w:cs="Times New Roman"/>
                <w:sz w:val="26"/>
                <w:szCs w:val="26"/>
              </w:rPr>
              <w:t>500</w:t>
            </w:r>
            <w:r>
              <w:rPr>
                <w:rFonts w:ascii="Times New Roman" w:hAnsi="Times New Roman" w:cs="Times New Roman"/>
                <w:sz w:val="26"/>
                <w:szCs w:val="26"/>
              </w:rPr>
              <w:t>,0</w:t>
            </w:r>
          </w:p>
        </w:tc>
        <w:tc>
          <w:tcPr>
            <w:tcW w:w="1094" w:type="dxa"/>
            <w:gridSpan w:val="4"/>
          </w:tcPr>
          <w:p w:rsidR="002D080C" w:rsidRPr="00E974FB" w:rsidRDefault="002D080C" w:rsidP="00BB4ECB">
            <w:pPr>
              <w:jc w:val="center"/>
              <w:rPr>
                <w:rFonts w:ascii="Times New Roman" w:hAnsi="Times New Roman" w:cs="Times New Roman"/>
                <w:sz w:val="26"/>
                <w:szCs w:val="26"/>
              </w:rPr>
            </w:pPr>
            <w:r>
              <w:rPr>
                <w:rFonts w:ascii="Times New Roman" w:hAnsi="Times New Roman" w:cs="Times New Roman"/>
                <w:sz w:val="26"/>
                <w:szCs w:val="26"/>
              </w:rPr>
              <w:t>500,0</w:t>
            </w:r>
          </w:p>
        </w:tc>
        <w:tc>
          <w:tcPr>
            <w:tcW w:w="1094" w:type="dxa"/>
          </w:tcPr>
          <w:p w:rsidR="002D080C" w:rsidRPr="00E974FB" w:rsidRDefault="002D080C" w:rsidP="00BB4ECB">
            <w:pPr>
              <w:jc w:val="center"/>
              <w:rPr>
                <w:rFonts w:ascii="Times New Roman" w:hAnsi="Times New Roman" w:cs="Times New Roman"/>
                <w:sz w:val="26"/>
                <w:szCs w:val="26"/>
              </w:rPr>
            </w:pPr>
            <w:r>
              <w:rPr>
                <w:rFonts w:ascii="Times New Roman" w:hAnsi="Times New Roman" w:cs="Times New Roman"/>
                <w:sz w:val="26"/>
                <w:szCs w:val="26"/>
              </w:rPr>
              <w:t>500,0</w:t>
            </w:r>
          </w:p>
        </w:tc>
      </w:tr>
      <w:tr w:rsidR="00BB4ECB" w:rsidRPr="00E974FB" w:rsidTr="00A41FC9">
        <w:trPr>
          <w:trHeight w:val="144"/>
          <w:jc w:val="center"/>
        </w:trPr>
        <w:tc>
          <w:tcPr>
            <w:tcW w:w="15155" w:type="dxa"/>
            <w:gridSpan w:val="16"/>
          </w:tcPr>
          <w:p w:rsidR="00BB4ECB" w:rsidRPr="00E974FB" w:rsidRDefault="00BB4ECB" w:rsidP="00BB4ECB">
            <w:pPr>
              <w:jc w:val="center"/>
              <w:rPr>
                <w:rFonts w:ascii="Times New Roman" w:hAnsi="Times New Roman" w:cs="Times New Roman"/>
                <w:sz w:val="26"/>
                <w:szCs w:val="26"/>
              </w:rPr>
            </w:pPr>
            <w:r w:rsidRPr="00E974FB">
              <w:rPr>
                <w:rFonts w:ascii="Times New Roman" w:hAnsi="Times New Roman" w:cs="Times New Roman"/>
                <w:sz w:val="26"/>
                <w:szCs w:val="26"/>
              </w:rPr>
              <w:t xml:space="preserve">Наименование задачи 2: Совершенствование организации взаимодействия органа местного самоуправления с организациями </w:t>
            </w:r>
            <w:r w:rsidR="002D080C" w:rsidRPr="002D080C">
              <w:rPr>
                <w:rFonts w:ascii="Times New Roman" w:hAnsi="Times New Roman" w:cs="Times New Roman"/>
                <w:sz w:val="26"/>
                <w:szCs w:val="26"/>
              </w:rPr>
              <w:t>ТОС</w:t>
            </w:r>
            <w:r w:rsidRPr="00E974FB">
              <w:rPr>
                <w:rFonts w:ascii="Times New Roman" w:hAnsi="Times New Roman" w:cs="Times New Roman"/>
                <w:sz w:val="26"/>
                <w:szCs w:val="26"/>
              </w:rPr>
              <w:t xml:space="preserve"> для реализации социально значимых инициатив населения.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3A35F5" w:rsidP="00B479E4">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Работа по развитию ассоциаци</w:t>
            </w:r>
            <w:r w:rsidR="00B479E4" w:rsidRPr="00E974FB">
              <w:rPr>
                <w:rFonts w:ascii="Times New Roman" w:hAnsi="Times New Roman"/>
                <w:sz w:val="26"/>
                <w:szCs w:val="26"/>
                <w:lang w:eastAsia="en-US"/>
              </w:rPr>
              <w:t>й</w:t>
            </w:r>
            <w:r w:rsidR="006B3240">
              <w:rPr>
                <w:rFonts w:ascii="Times New Roman" w:hAnsi="Times New Roman"/>
                <w:sz w:val="26"/>
                <w:szCs w:val="26"/>
                <w:lang w:eastAsia="en-US"/>
              </w:rPr>
              <w:t xml:space="preserve"> ТОС и </w:t>
            </w:r>
            <w:r w:rsidRPr="00E974FB">
              <w:rPr>
                <w:rFonts w:ascii="Times New Roman" w:hAnsi="Times New Roman"/>
                <w:sz w:val="26"/>
                <w:szCs w:val="26"/>
                <w:lang w:eastAsia="en-US"/>
              </w:rPr>
              <w:t xml:space="preserve"> к</w:t>
            </w:r>
            <w:r w:rsidR="00BB4ECB" w:rsidRPr="00E974FB">
              <w:rPr>
                <w:rFonts w:ascii="Times New Roman" w:hAnsi="Times New Roman"/>
                <w:sz w:val="26"/>
                <w:szCs w:val="26"/>
                <w:lang w:eastAsia="en-US"/>
              </w:rPr>
              <w:t>оординационн</w:t>
            </w:r>
            <w:r w:rsidR="006B3240">
              <w:rPr>
                <w:rFonts w:ascii="Times New Roman" w:hAnsi="Times New Roman"/>
                <w:sz w:val="26"/>
                <w:szCs w:val="26"/>
                <w:lang w:eastAsia="en-US"/>
              </w:rPr>
              <w:t>ого</w:t>
            </w:r>
            <w:r w:rsidR="005208A4" w:rsidRPr="00E974FB">
              <w:rPr>
                <w:rFonts w:ascii="Times New Roman" w:hAnsi="Times New Roman"/>
                <w:sz w:val="26"/>
                <w:szCs w:val="26"/>
                <w:lang w:eastAsia="en-US"/>
              </w:rPr>
              <w:t xml:space="preserve"> центр</w:t>
            </w:r>
            <w:r w:rsidR="006B3240">
              <w:rPr>
                <w:rFonts w:ascii="Times New Roman" w:hAnsi="Times New Roman"/>
                <w:sz w:val="26"/>
                <w:szCs w:val="26"/>
                <w:lang w:eastAsia="en-US"/>
              </w:rPr>
              <w:t>а</w:t>
            </w:r>
            <w:r w:rsidR="005208A4" w:rsidRPr="00E974FB">
              <w:rPr>
                <w:rFonts w:ascii="Times New Roman" w:hAnsi="Times New Roman"/>
                <w:sz w:val="26"/>
                <w:szCs w:val="26"/>
                <w:lang w:eastAsia="en-US"/>
              </w:rPr>
              <w:t xml:space="preserve"> ТОС</w:t>
            </w:r>
          </w:p>
        </w:tc>
        <w:tc>
          <w:tcPr>
            <w:tcW w:w="2411" w:type="dxa"/>
          </w:tcPr>
          <w:p w:rsidR="00BB4ECB" w:rsidRPr="00E974FB" w:rsidRDefault="00BB4ECB" w:rsidP="00BB4ECB">
            <w:pPr>
              <w:spacing w:after="0" w:line="240" w:lineRule="auto"/>
              <w:outlineLvl w:val="1"/>
              <w:rPr>
                <w:rFonts w:ascii="Times New Roman" w:hAnsi="Times New Roman" w:cs="Times New Roman"/>
                <w:sz w:val="26"/>
                <w:szCs w:val="26"/>
              </w:rPr>
            </w:pPr>
            <w:r w:rsidRPr="00E974FB">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Количество проведенных встреч, ед.</w:t>
            </w:r>
          </w:p>
        </w:tc>
        <w:tc>
          <w:tcPr>
            <w:tcW w:w="854" w:type="dxa"/>
          </w:tcPr>
          <w:p w:rsidR="00BB4ECB" w:rsidRPr="00E974FB" w:rsidRDefault="005208A4"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4</w:t>
            </w:r>
          </w:p>
        </w:tc>
        <w:tc>
          <w:tcPr>
            <w:tcW w:w="851" w:type="dxa"/>
          </w:tcPr>
          <w:p w:rsidR="00BB4ECB" w:rsidRPr="00E974FB" w:rsidRDefault="005208A4" w:rsidP="00BB4ECB">
            <w:pPr>
              <w:rPr>
                <w:rFonts w:ascii="Times New Roman" w:hAnsi="Times New Roman" w:cs="Times New Roman"/>
                <w:sz w:val="26"/>
                <w:szCs w:val="26"/>
              </w:rPr>
            </w:pPr>
            <w:r w:rsidRPr="00E974FB">
              <w:rPr>
                <w:rFonts w:ascii="Times New Roman" w:hAnsi="Times New Roman" w:cs="Times New Roman"/>
                <w:sz w:val="26"/>
                <w:szCs w:val="26"/>
              </w:rPr>
              <w:t>4</w:t>
            </w:r>
          </w:p>
        </w:tc>
        <w:tc>
          <w:tcPr>
            <w:tcW w:w="850" w:type="dxa"/>
          </w:tcPr>
          <w:p w:rsidR="00BB4ECB" w:rsidRPr="00E974FB" w:rsidRDefault="005208A4" w:rsidP="00BB4ECB">
            <w:pPr>
              <w:rPr>
                <w:rFonts w:ascii="Times New Roman" w:hAnsi="Times New Roman" w:cs="Times New Roman"/>
                <w:sz w:val="26"/>
                <w:szCs w:val="26"/>
              </w:rPr>
            </w:pPr>
            <w:r w:rsidRPr="00E974FB">
              <w:rPr>
                <w:rFonts w:ascii="Times New Roman" w:hAnsi="Times New Roman" w:cs="Times New Roman"/>
                <w:sz w:val="26"/>
                <w:szCs w:val="26"/>
              </w:rPr>
              <w:t>4</w:t>
            </w:r>
          </w:p>
        </w:tc>
        <w:tc>
          <w:tcPr>
            <w:tcW w:w="851" w:type="dxa"/>
          </w:tcPr>
          <w:p w:rsidR="00BB4ECB" w:rsidRPr="00E974FB" w:rsidRDefault="005208A4" w:rsidP="00BB4ECB">
            <w:pPr>
              <w:rPr>
                <w:rFonts w:ascii="Times New Roman" w:hAnsi="Times New Roman" w:cs="Times New Roman"/>
                <w:sz w:val="26"/>
                <w:szCs w:val="26"/>
              </w:rPr>
            </w:pPr>
            <w:r w:rsidRPr="00E974FB">
              <w:rPr>
                <w:rFonts w:ascii="Times New Roman" w:hAnsi="Times New Roman" w:cs="Times New Roman"/>
                <w:sz w:val="26"/>
                <w:szCs w:val="26"/>
              </w:rPr>
              <w:t>4</w:t>
            </w:r>
          </w:p>
        </w:tc>
        <w:tc>
          <w:tcPr>
            <w:tcW w:w="3281" w:type="dxa"/>
            <w:gridSpan w:val="6"/>
          </w:tcPr>
          <w:p w:rsidR="00BB4ECB" w:rsidRPr="00E974FB" w:rsidRDefault="00BB4ECB"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 xml:space="preserve">Работа по развитию советов ТОС, как эффективной </w:t>
            </w:r>
            <w:r w:rsidRPr="00E974FB">
              <w:rPr>
                <w:rFonts w:ascii="Times New Roman" w:hAnsi="Times New Roman"/>
                <w:sz w:val="26"/>
                <w:szCs w:val="26"/>
                <w:lang w:eastAsia="en-US"/>
              </w:rPr>
              <w:lastRenderedPageBreak/>
              <w:t>формы вовлечения граждан в реализацию общественно значимых задач.</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lastRenderedPageBreak/>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Количество проведенных встреч, ед.</w:t>
            </w:r>
          </w:p>
        </w:tc>
        <w:tc>
          <w:tcPr>
            <w:tcW w:w="854" w:type="dxa"/>
          </w:tcPr>
          <w:p w:rsidR="00BB4ECB" w:rsidRPr="00E974FB" w:rsidRDefault="00027A61"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30</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30</w:t>
            </w:r>
          </w:p>
        </w:tc>
        <w:tc>
          <w:tcPr>
            <w:tcW w:w="850"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30</w:t>
            </w:r>
          </w:p>
        </w:tc>
        <w:tc>
          <w:tcPr>
            <w:tcW w:w="851" w:type="dxa"/>
          </w:tcPr>
          <w:p w:rsidR="00BB4ECB" w:rsidRPr="00E974FB" w:rsidRDefault="00BB4ECB" w:rsidP="00BB4ECB">
            <w:pPr>
              <w:rPr>
                <w:rFonts w:ascii="Times New Roman" w:hAnsi="Times New Roman" w:cs="Times New Roman"/>
                <w:sz w:val="26"/>
                <w:szCs w:val="26"/>
              </w:rPr>
            </w:pPr>
            <w:r w:rsidRPr="00E974FB">
              <w:rPr>
                <w:rFonts w:ascii="Times New Roman" w:hAnsi="Times New Roman" w:cs="Times New Roman"/>
                <w:sz w:val="26"/>
                <w:szCs w:val="26"/>
              </w:rPr>
              <w:t>30</w:t>
            </w:r>
          </w:p>
        </w:tc>
        <w:tc>
          <w:tcPr>
            <w:tcW w:w="3281" w:type="dxa"/>
            <w:gridSpan w:val="6"/>
          </w:tcPr>
          <w:p w:rsidR="00BB4ECB" w:rsidRPr="00E974FB" w:rsidRDefault="00BB4ECB"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Не финансируется</w:t>
            </w:r>
          </w:p>
        </w:tc>
      </w:tr>
      <w:tr w:rsidR="00BB4ECB" w:rsidRPr="00E974FB" w:rsidTr="002D080C">
        <w:trPr>
          <w:gridAfter w:val="1"/>
          <w:wAfter w:w="18" w:type="dxa"/>
          <w:trHeight w:val="144"/>
          <w:jc w:val="center"/>
        </w:trPr>
        <w:tc>
          <w:tcPr>
            <w:tcW w:w="560" w:type="dxa"/>
          </w:tcPr>
          <w:p w:rsidR="00BB4ECB" w:rsidRPr="00E974FB" w:rsidRDefault="00BB4ECB"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BB4ECB" w:rsidRPr="00E974FB" w:rsidRDefault="00BB4ECB" w:rsidP="00E974F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 xml:space="preserve">Активизация деятельности ТОС в работе с населением, </w:t>
            </w:r>
            <w:r w:rsidR="00E974FB" w:rsidRPr="00E974FB">
              <w:rPr>
                <w:rFonts w:ascii="Times New Roman" w:hAnsi="Times New Roman"/>
                <w:sz w:val="26"/>
                <w:szCs w:val="26"/>
                <w:lang w:eastAsia="en-US"/>
              </w:rPr>
              <w:t>повышенное</w:t>
            </w:r>
            <w:r w:rsidRPr="00E974FB">
              <w:rPr>
                <w:rFonts w:ascii="Times New Roman" w:hAnsi="Times New Roman"/>
                <w:sz w:val="26"/>
                <w:szCs w:val="26"/>
                <w:lang w:eastAsia="en-US"/>
              </w:rPr>
              <w:t xml:space="preserve"> </w:t>
            </w:r>
            <w:r w:rsidR="00E974FB" w:rsidRPr="00E974FB">
              <w:rPr>
                <w:rFonts w:ascii="Times New Roman" w:hAnsi="Times New Roman"/>
                <w:sz w:val="26"/>
                <w:szCs w:val="26"/>
                <w:lang w:eastAsia="en-US"/>
              </w:rPr>
              <w:t>внимание</w:t>
            </w:r>
            <w:r w:rsidRPr="00E974FB">
              <w:rPr>
                <w:rFonts w:ascii="Times New Roman" w:hAnsi="Times New Roman"/>
                <w:sz w:val="26"/>
                <w:szCs w:val="26"/>
                <w:lang w:eastAsia="en-US"/>
              </w:rPr>
              <w:t xml:space="preserve"> гражданам , нуждающ</w:t>
            </w:r>
            <w:r w:rsidR="00E974FB" w:rsidRPr="00E974FB">
              <w:rPr>
                <w:rFonts w:ascii="Times New Roman" w:hAnsi="Times New Roman"/>
                <w:sz w:val="26"/>
                <w:szCs w:val="26"/>
                <w:lang w:eastAsia="en-US"/>
              </w:rPr>
              <w:t>имся в мерах социальной защиты</w:t>
            </w:r>
          </w:p>
        </w:tc>
        <w:tc>
          <w:tcPr>
            <w:tcW w:w="2411" w:type="dxa"/>
          </w:tcPr>
          <w:p w:rsidR="00BB4ECB" w:rsidRPr="00E974FB" w:rsidRDefault="00BB4ECB"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 xml:space="preserve">Администрации районов </w:t>
            </w:r>
          </w:p>
        </w:tc>
        <w:tc>
          <w:tcPr>
            <w:tcW w:w="1137" w:type="dxa"/>
          </w:tcPr>
          <w:p w:rsidR="00BB4ECB" w:rsidRPr="00E974FB" w:rsidRDefault="00BB4ECB" w:rsidP="00BB4ECB">
            <w:pPr>
              <w:jc w:val="center"/>
              <w:rPr>
                <w:rFonts w:ascii="Times New Roman" w:hAnsi="Times New Roman" w:cs="Times New Roman"/>
                <w:sz w:val="26"/>
                <w:szCs w:val="26"/>
              </w:rPr>
            </w:pPr>
          </w:p>
        </w:tc>
        <w:tc>
          <w:tcPr>
            <w:tcW w:w="2358" w:type="dxa"/>
          </w:tcPr>
          <w:p w:rsidR="00BB4ECB" w:rsidRPr="00E974FB" w:rsidRDefault="007A574B" w:rsidP="00723C5E">
            <w:pPr>
              <w:rPr>
                <w:rFonts w:ascii="Times New Roman" w:hAnsi="Times New Roman" w:cs="Times New Roman"/>
                <w:sz w:val="26"/>
                <w:szCs w:val="26"/>
              </w:rPr>
            </w:pPr>
            <w:r w:rsidRPr="00E974FB">
              <w:rPr>
                <w:rFonts w:ascii="Times New Roman" w:hAnsi="Times New Roman" w:cs="Times New Roman"/>
                <w:sz w:val="26"/>
                <w:szCs w:val="26"/>
              </w:rPr>
              <w:t xml:space="preserve">Доля социально незащищенных граждан, </w:t>
            </w:r>
            <w:r w:rsidR="00723C5E" w:rsidRPr="00E974FB">
              <w:rPr>
                <w:rFonts w:ascii="Times New Roman" w:hAnsi="Times New Roman" w:cs="Times New Roman"/>
                <w:sz w:val="26"/>
                <w:szCs w:val="26"/>
              </w:rPr>
              <w:t xml:space="preserve">которым оказывается поддержка </w:t>
            </w:r>
            <w:r w:rsidRPr="00E974FB">
              <w:rPr>
                <w:rFonts w:ascii="Times New Roman" w:hAnsi="Times New Roman" w:cs="Times New Roman"/>
                <w:sz w:val="26"/>
                <w:szCs w:val="26"/>
              </w:rPr>
              <w:t>со стороны ТОС, %</w:t>
            </w:r>
          </w:p>
        </w:tc>
        <w:tc>
          <w:tcPr>
            <w:tcW w:w="854" w:type="dxa"/>
          </w:tcPr>
          <w:p w:rsidR="00BB4ECB" w:rsidRPr="00E974FB" w:rsidRDefault="00EA2F22" w:rsidP="00BB4ECB">
            <w:pPr>
              <w:spacing w:after="0" w:line="240" w:lineRule="auto"/>
              <w:jc w:val="center"/>
              <w:rPr>
                <w:rFonts w:ascii="Times New Roman" w:hAnsi="Times New Roman" w:cs="Times New Roman"/>
                <w:sz w:val="26"/>
                <w:szCs w:val="26"/>
              </w:rPr>
            </w:pPr>
            <w:r w:rsidRPr="00E974FB">
              <w:rPr>
                <w:rFonts w:ascii="Times New Roman" w:hAnsi="Times New Roman" w:cs="Times New Roman"/>
                <w:sz w:val="26"/>
                <w:szCs w:val="26"/>
              </w:rPr>
              <w:t>4</w:t>
            </w:r>
          </w:p>
        </w:tc>
        <w:tc>
          <w:tcPr>
            <w:tcW w:w="851" w:type="dxa"/>
          </w:tcPr>
          <w:p w:rsidR="00BB4ECB" w:rsidRPr="00E974FB" w:rsidRDefault="00EA2F22" w:rsidP="00BB4ECB">
            <w:pPr>
              <w:rPr>
                <w:rFonts w:ascii="Times New Roman" w:hAnsi="Times New Roman" w:cs="Times New Roman"/>
                <w:sz w:val="26"/>
                <w:szCs w:val="26"/>
              </w:rPr>
            </w:pPr>
            <w:r w:rsidRPr="00E974FB">
              <w:rPr>
                <w:rFonts w:ascii="Times New Roman" w:hAnsi="Times New Roman" w:cs="Times New Roman"/>
                <w:sz w:val="26"/>
                <w:szCs w:val="26"/>
              </w:rPr>
              <w:t>5</w:t>
            </w:r>
          </w:p>
        </w:tc>
        <w:tc>
          <w:tcPr>
            <w:tcW w:w="850" w:type="dxa"/>
          </w:tcPr>
          <w:p w:rsidR="00BB4ECB" w:rsidRPr="00E974FB" w:rsidRDefault="00EA2F22" w:rsidP="00BB4ECB">
            <w:pPr>
              <w:rPr>
                <w:rFonts w:ascii="Times New Roman" w:hAnsi="Times New Roman" w:cs="Times New Roman"/>
                <w:sz w:val="26"/>
                <w:szCs w:val="26"/>
              </w:rPr>
            </w:pPr>
            <w:r w:rsidRPr="00E974FB">
              <w:rPr>
                <w:rFonts w:ascii="Times New Roman" w:hAnsi="Times New Roman" w:cs="Times New Roman"/>
                <w:sz w:val="26"/>
                <w:szCs w:val="26"/>
              </w:rPr>
              <w:t>6</w:t>
            </w:r>
          </w:p>
        </w:tc>
        <w:tc>
          <w:tcPr>
            <w:tcW w:w="851" w:type="dxa"/>
          </w:tcPr>
          <w:p w:rsidR="00BB4ECB" w:rsidRPr="00E974FB" w:rsidRDefault="00EA2F22" w:rsidP="00BB4ECB">
            <w:pPr>
              <w:rPr>
                <w:rFonts w:ascii="Times New Roman" w:hAnsi="Times New Roman" w:cs="Times New Roman"/>
                <w:sz w:val="26"/>
                <w:szCs w:val="26"/>
              </w:rPr>
            </w:pPr>
            <w:r w:rsidRPr="00E974FB">
              <w:rPr>
                <w:rFonts w:ascii="Times New Roman" w:hAnsi="Times New Roman" w:cs="Times New Roman"/>
                <w:sz w:val="26"/>
                <w:szCs w:val="26"/>
              </w:rPr>
              <w:t>7</w:t>
            </w:r>
          </w:p>
        </w:tc>
        <w:tc>
          <w:tcPr>
            <w:tcW w:w="3281" w:type="dxa"/>
            <w:gridSpan w:val="6"/>
          </w:tcPr>
          <w:p w:rsidR="00BB4ECB" w:rsidRPr="00E974FB" w:rsidRDefault="00BB4ECB"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Не финансируется</w:t>
            </w:r>
          </w:p>
        </w:tc>
      </w:tr>
      <w:tr w:rsidR="00BB4ECB" w:rsidRPr="00E974FB" w:rsidTr="002D080C">
        <w:trPr>
          <w:gridAfter w:val="1"/>
          <w:wAfter w:w="18" w:type="dxa"/>
          <w:trHeight w:val="144"/>
          <w:jc w:val="center"/>
        </w:trPr>
        <w:tc>
          <w:tcPr>
            <w:tcW w:w="15137" w:type="dxa"/>
            <w:gridSpan w:val="15"/>
          </w:tcPr>
          <w:p w:rsidR="00BB4ECB" w:rsidRPr="00E974FB" w:rsidRDefault="00BB4ECB" w:rsidP="002D080C">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rPr>
              <w:t xml:space="preserve">Наименование задачи 3: Создание условий для повышения качества деятельности организаций </w:t>
            </w:r>
            <w:r w:rsidR="002D080C">
              <w:rPr>
                <w:rFonts w:ascii="Times New Roman" w:hAnsi="Times New Roman"/>
                <w:sz w:val="26"/>
                <w:szCs w:val="26"/>
              </w:rPr>
              <w:t>ТОС</w:t>
            </w:r>
            <w:r w:rsidRPr="00E974FB">
              <w:rPr>
                <w:rFonts w:ascii="Times New Roman" w:hAnsi="Times New Roman"/>
                <w:sz w:val="26"/>
                <w:szCs w:val="26"/>
              </w:rPr>
              <w:t>.</w:t>
            </w:r>
          </w:p>
        </w:tc>
      </w:tr>
      <w:tr w:rsidR="002D080C" w:rsidRPr="00E974FB" w:rsidTr="001109A4">
        <w:trPr>
          <w:gridAfter w:val="1"/>
          <w:wAfter w:w="18" w:type="dxa"/>
          <w:trHeight w:val="144"/>
          <w:jc w:val="center"/>
        </w:trPr>
        <w:tc>
          <w:tcPr>
            <w:tcW w:w="560" w:type="dxa"/>
          </w:tcPr>
          <w:p w:rsidR="002D080C" w:rsidRPr="00E974FB" w:rsidRDefault="002D080C" w:rsidP="00BB4ECB">
            <w:pPr>
              <w:pStyle w:val="a7"/>
              <w:numPr>
                <w:ilvl w:val="0"/>
                <w:numId w:val="13"/>
              </w:numPr>
              <w:spacing w:after="0" w:line="240" w:lineRule="auto"/>
              <w:ind w:left="306" w:hanging="306"/>
              <w:rPr>
                <w:rFonts w:ascii="Times New Roman" w:hAnsi="Times New Roman"/>
                <w:sz w:val="26"/>
                <w:szCs w:val="26"/>
              </w:rPr>
            </w:pPr>
          </w:p>
        </w:tc>
        <w:tc>
          <w:tcPr>
            <w:tcW w:w="1984" w:type="dxa"/>
          </w:tcPr>
          <w:p w:rsidR="002D080C" w:rsidRPr="00E974FB" w:rsidRDefault="002D080C" w:rsidP="00BB4ECB">
            <w:pPr>
              <w:spacing w:after="0" w:line="240" w:lineRule="auto"/>
              <w:rPr>
                <w:rFonts w:ascii="Times New Roman" w:hAnsi="Times New Roman" w:cs="Times New Roman"/>
                <w:sz w:val="26"/>
                <w:szCs w:val="26"/>
              </w:rPr>
            </w:pPr>
            <w:r w:rsidRPr="00E974FB">
              <w:rPr>
                <w:rFonts w:ascii="Times New Roman" w:hAnsi="Times New Roman" w:cs="Times New Roman"/>
                <w:sz w:val="26"/>
                <w:szCs w:val="26"/>
              </w:rPr>
              <w:t>Организация и проведение</w:t>
            </w:r>
          </w:p>
          <w:p w:rsidR="002D080C" w:rsidRPr="00E974FB" w:rsidRDefault="002D080C"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конкурса «Лучшая практика ТОС»</w:t>
            </w:r>
          </w:p>
        </w:tc>
        <w:tc>
          <w:tcPr>
            <w:tcW w:w="2411" w:type="dxa"/>
          </w:tcPr>
          <w:p w:rsidR="002D080C" w:rsidRPr="00E974FB" w:rsidRDefault="002D080C" w:rsidP="00BB4ECB">
            <w:pPr>
              <w:spacing w:after="0" w:line="240" w:lineRule="auto"/>
              <w:rPr>
                <w:rFonts w:ascii="Times New Roman" w:eastAsia="Times New Roman" w:hAnsi="Times New Roman" w:cs="Times New Roman"/>
                <w:sz w:val="26"/>
                <w:szCs w:val="26"/>
              </w:rPr>
            </w:pPr>
            <w:r w:rsidRPr="00E974FB">
              <w:rPr>
                <w:rFonts w:ascii="Times New Roman" w:eastAsia="Times New Roman" w:hAnsi="Times New Roman" w:cs="Times New Roman"/>
                <w:sz w:val="26"/>
                <w:szCs w:val="26"/>
              </w:rPr>
              <w:t xml:space="preserve">Администрации районов </w:t>
            </w:r>
          </w:p>
          <w:p w:rsidR="002D080C" w:rsidRPr="00E974FB" w:rsidRDefault="002D080C"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Исполнительного комитета</w:t>
            </w:r>
          </w:p>
          <w:p w:rsidR="002D080C" w:rsidRPr="00E974FB" w:rsidRDefault="002D080C"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 xml:space="preserve">Управление городского хозяйства и жизнеобеспечения </w:t>
            </w:r>
            <w:r w:rsidRPr="00E974FB">
              <w:rPr>
                <w:rFonts w:ascii="Times New Roman" w:hAnsi="Times New Roman"/>
                <w:sz w:val="26"/>
                <w:szCs w:val="26"/>
                <w:lang w:eastAsia="en-US"/>
              </w:rPr>
              <w:lastRenderedPageBreak/>
              <w:t>населения Исполнительный комитет</w:t>
            </w:r>
          </w:p>
          <w:p w:rsidR="002D080C" w:rsidRPr="00E974FB" w:rsidRDefault="002D080C" w:rsidP="00BB4ECB">
            <w:pPr>
              <w:rPr>
                <w:rFonts w:ascii="Times New Roman" w:hAnsi="Times New Roman" w:cs="Times New Roman"/>
                <w:sz w:val="26"/>
                <w:szCs w:val="26"/>
                <w:lang w:eastAsia="ru-RU"/>
              </w:rPr>
            </w:pPr>
            <w:r w:rsidRPr="00E974FB">
              <w:rPr>
                <w:rFonts w:ascii="Times New Roman" w:hAnsi="Times New Roman" w:cs="Times New Roman"/>
                <w:sz w:val="26"/>
                <w:szCs w:val="26"/>
              </w:rPr>
              <w:t>(в части оказания содействия в организации)</w:t>
            </w:r>
          </w:p>
        </w:tc>
        <w:tc>
          <w:tcPr>
            <w:tcW w:w="1137" w:type="dxa"/>
          </w:tcPr>
          <w:p w:rsidR="002D080C" w:rsidRPr="00E974FB" w:rsidRDefault="002D080C" w:rsidP="00BB4ECB">
            <w:pPr>
              <w:pStyle w:val="ad"/>
              <w:spacing w:line="276" w:lineRule="auto"/>
              <w:jc w:val="center"/>
              <w:rPr>
                <w:rFonts w:ascii="Times New Roman" w:eastAsiaTheme="minorHAnsi" w:hAnsi="Times New Roman"/>
                <w:sz w:val="26"/>
                <w:szCs w:val="26"/>
                <w:lang w:eastAsia="en-US"/>
              </w:rPr>
            </w:pPr>
            <w:r w:rsidRPr="00E974FB">
              <w:rPr>
                <w:rFonts w:ascii="Times New Roman" w:hAnsi="Times New Roman"/>
                <w:sz w:val="26"/>
                <w:szCs w:val="26"/>
              </w:rPr>
              <w:lastRenderedPageBreak/>
              <w:t xml:space="preserve">2024-2026 </w:t>
            </w:r>
            <w:r w:rsidRPr="00E974FB">
              <w:rPr>
                <w:rFonts w:ascii="Times New Roman" w:eastAsiaTheme="minorHAnsi" w:hAnsi="Times New Roman"/>
                <w:sz w:val="26"/>
                <w:szCs w:val="26"/>
                <w:lang w:eastAsia="en-US"/>
              </w:rPr>
              <w:t>годы</w:t>
            </w:r>
          </w:p>
        </w:tc>
        <w:tc>
          <w:tcPr>
            <w:tcW w:w="2358" w:type="dxa"/>
          </w:tcPr>
          <w:p w:rsidR="002D080C" w:rsidRPr="00E974FB" w:rsidRDefault="002D080C" w:rsidP="00E974FB">
            <w:pPr>
              <w:rPr>
                <w:rFonts w:ascii="Times New Roman" w:hAnsi="Times New Roman" w:cs="Times New Roman"/>
                <w:sz w:val="26"/>
                <w:szCs w:val="26"/>
              </w:rPr>
            </w:pPr>
            <w:r w:rsidRPr="00E974FB">
              <w:rPr>
                <w:rFonts w:ascii="Times New Roman" w:hAnsi="Times New Roman" w:cs="Times New Roman"/>
                <w:sz w:val="26"/>
                <w:szCs w:val="26"/>
              </w:rPr>
              <w:t>Количество реализованных ТОС практик, ед.</w:t>
            </w:r>
          </w:p>
        </w:tc>
        <w:tc>
          <w:tcPr>
            <w:tcW w:w="854" w:type="dxa"/>
          </w:tcPr>
          <w:p w:rsidR="002D080C" w:rsidRPr="00E974FB" w:rsidRDefault="002D080C"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w:t>
            </w:r>
          </w:p>
        </w:tc>
        <w:tc>
          <w:tcPr>
            <w:tcW w:w="851" w:type="dxa"/>
          </w:tcPr>
          <w:p w:rsidR="002D080C" w:rsidRPr="00E974FB" w:rsidRDefault="002D080C"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25</w:t>
            </w:r>
          </w:p>
        </w:tc>
        <w:tc>
          <w:tcPr>
            <w:tcW w:w="850" w:type="dxa"/>
          </w:tcPr>
          <w:p w:rsidR="002D080C" w:rsidRPr="00E974FB" w:rsidRDefault="002D080C"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30</w:t>
            </w:r>
          </w:p>
        </w:tc>
        <w:tc>
          <w:tcPr>
            <w:tcW w:w="851" w:type="dxa"/>
          </w:tcPr>
          <w:p w:rsidR="002D080C" w:rsidRPr="00E974FB" w:rsidRDefault="002D080C" w:rsidP="00BB4ECB">
            <w:pPr>
              <w:pStyle w:val="ad"/>
              <w:spacing w:line="276" w:lineRule="auto"/>
              <w:ind w:left="-153"/>
              <w:jc w:val="center"/>
              <w:rPr>
                <w:rFonts w:ascii="Times New Roman" w:hAnsi="Times New Roman"/>
                <w:sz w:val="26"/>
                <w:szCs w:val="26"/>
                <w:lang w:eastAsia="en-US"/>
              </w:rPr>
            </w:pPr>
            <w:r w:rsidRPr="00E974FB">
              <w:rPr>
                <w:rFonts w:ascii="Times New Roman" w:hAnsi="Times New Roman"/>
                <w:sz w:val="26"/>
                <w:szCs w:val="26"/>
                <w:lang w:eastAsia="en-US"/>
              </w:rPr>
              <w:t>35</w:t>
            </w:r>
          </w:p>
        </w:tc>
        <w:tc>
          <w:tcPr>
            <w:tcW w:w="1093" w:type="dxa"/>
          </w:tcPr>
          <w:p w:rsidR="002D080C" w:rsidRPr="00E974FB" w:rsidRDefault="002D080C"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5 000,0</w:t>
            </w:r>
          </w:p>
        </w:tc>
        <w:tc>
          <w:tcPr>
            <w:tcW w:w="1094" w:type="dxa"/>
            <w:gridSpan w:val="4"/>
          </w:tcPr>
          <w:p w:rsidR="002D080C" w:rsidRPr="00E974FB" w:rsidRDefault="002D080C" w:rsidP="00BB4ECB">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5 000,0</w:t>
            </w:r>
          </w:p>
        </w:tc>
        <w:tc>
          <w:tcPr>
            <w:tcW w:w="1094" w:type="dxa"/>
          </w:tcPr>
          <w:p w:rsidR="002D080C" w:rsidRPr="00E974FB" w:rsidRDefault="002D080C" w:rsidP="00BB4ECB">
            <w:pPr>
              <w:pStyle w:val="ad"/>
              <w:spacing w:line="276" w:lineRule="auto"/>
              <w:jc w:val="center"/>
              <w:rPr>
                <w:rFonts w:ascii="Times New Roman" w:hAnsi="Times New Roman"/>
                <w:sz w:val="26"/>
                <w:szCs w:val="26"/>
                <w:lang w:eastAsia="en-US"/>
              </w:rPr>
            </w:pPr>
            <w:r>
              <w:rPr>
                <w:rFonts w:ascii="Times New Roman" w:hAnsi="Times New Roman"/>
                <w:sz w:val="26"/>
                <w:szCs w:val="26"/>
                <w:lang w:eastAsia="en-US"/>
              </w:rPr>
              <w:t>5 000,0</w:t>
            </w:r>
          </w:p>
        </w:tc>
      </w:tr>
      <w:tr w:rsidR="00BB4ECB" w:rsidRPr="00E974FB" w:rsidTr="002D080C">
        <w:trPr>
          <w:gridAfter w:val="1"/>
          <w:wAfter w:w="18" w:type="dxa"/>
          <w:jc w:val="center"/>
        </w:trPr>
        <w:tc>
          <w:tcPr>
            <w:tcW w:w="560" w:type="dxa"/>
          </w:tcPr>
          <w:p w:rsidR="00BB4ECB" w:rsidRPr="00E974FB" w:rsidRDefault="00BB4ECB" w:rsidP="00BB4ECB">
            <w:pPr>
              <w:pStyle w:val="ad"/>
              <w:spacing w:line="276" w:lineRule="auto"/>
              <w:jc w:val="center"/>
              <w:rPr>
                <w:rFonts w:ascii="Times New Roman" w:hAnsi="Times New Roman"/>
                <w:sz w:val="26"/>
                <w:szCs w:val="26"/>
                <w:lang w:val="en-US" w:eastAsia="en-US"/>
              </w:rPr>
            </w:pPr>
          </w:p>
        </w:tc>
        <w:tc>
          <w:tcPr>
            <w:tcW w:w="1984" w:type="dxa"/>
            <w:hideMark/>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Итого</w:t>
            </w:r>
            <w:r w:rsidR="00723C5E" w:rsidRPr="00E974FB">
              <w:rPr>
                <w:rFonts w:ascii="Times New Roman" w:hAnsi="Times New Roman"/>
                <w:sz w:val="26"/>
                <w:szCs w:val="26"/>
                <w:lang w:eastAsia="en-US"/>
              </w:rPr>
              <w:t>:</w:t>
            </w:r>
          </w:p>
        </w:tc>
        <w:tc>
          <w:tcPr>
            <w:tcW w:w="2411" w:type="dxa"/>
          </w:tcPr>
          <w:p w:rsidR="00BB4ECB" w:rsidRPr="00E974FB" w:rsidRDefault="00BB4ECB" w:rsidP="00BB4ECB">
            <w:pPr>
              <w:pStyle w:val="ad"/>
              <w:spacing w:line="276" w:lineRule="auto"/>
              <w:jc w:val="left"/>
              <w:rPr>
                <w:rFonts w:ascii="Times New Roman" w:hAnsi="Times New Roman"/>
                <w:sz w:val="26"/>
                <w:szCs w:val="26"/>
                <w:lang w:eastAsia="en-US"/>
              </w:rPr>
            </w:pPr>
          </w:p>
        </w:tc>
        <w:tc>
          <w:tcPr>
            <w:tcW w:w="1137" w:type="dxa"/>
          </w:tcPr>
          <w:p w:rsidR="00BB4ECB" w:rsidRPr="00E974FB" w:rsidRDefault="00BB4ECB" w:rsidP="00BB4ECB">
            <w:pPr>
              <w:pStyle w:val="ad"/>
              <w:spacing w:line="276" w:lineRule="auto"/>
              <w:jc w:val="center"/>
              <w:rPr>
                <w:rFonts w:ascii="Times New Roman" w:eastAsiaTheme="minorHAnsi" w:hAnsi="Times New Roman"/>
                <w:sz w:val="26"/>
                <w:szCs w:val="26"/>
                <w:lang w:eastAsia="en-US"/>
              </w:rPr>
            </w:pPr>
          </w:p>
        </w:tc>
        <w:tc>
          <w:tcPr>
            <w:tcW w:w="2358" w:type="dxa"/>
          </w:tcPr>
          <w:p w:rsidR="00BB4ECB" w:rsidRPr="00E974FB" w:rsidRDefault="00BB4ECB" w:rsidP="00BB4ECB">
            <w:pPr>
              <w:pStyle w:val="ad"/>
              <w:spacing w:line="276" w:lineRule="auto"/>
              <w:jc w:val="left"/>
              <w:rPr>
                <w:rFonts w:ascii="Times New Roman" w:eastAsiaTheme="minorHAnsi" w:hAnsi="Times New Roman"/>
                <w:sz w:val="26"/>
                <w:szCs w:val="26"/>
                <w:lang w:eastAsia="en-US"/>
              </w:rPr>
            </w:pPr>
          </w:p>
        </w:tc>
        <w:tc>
          <w:tcPr>
            <w:tcW w:w="854" w:type="dxa"/>
          </w:tcPr>
          <w:p w:rsidR="00BB4ECB" w:rsidRPr="00E974FB" w:rsidRDefault="00BB4ECB" w:rsidP="00BB4ECB">
            <w:pPr>
              <w:pStyle w:val="ad"/>
              <w:spacing w:line="276" w:lineRule="auto"/>
              <w:jc w:val="center"/>
              <w:rPr>
                <w:rFonts w:ascii="Times New Roman" w:hAnsi="Times New Roman"/>
                <w:sz w:val="26"/>
                <w:szCs w:val="26"/>
                <w:lang w:eastAsia="en-US"/>
              </w:rPr>
            </w:pPr>
          </w:p>
        </w:tc>
        <w:tc>
          <w:tcPr>
            <w:tcW w:w="851" w:type="dxa"/>
          </w:tcPr>
          <w:p w:rsidR="00BB4ECB" w:rsidRPr="00E974FB" w:rsidRDefault="00BB4ECB" w:rsidP="00BB4ECB">
            <w:pPr>
              <w:pStyle w:val="ad"/>
              <w:spacing w:line="276" w:lineRule="auto"/>
              <w:jc w:val="center"/>
              <w:rPr>
                <w:rFonts w:ascii="Times New Roman" w:hAnsi="Times New Roman"/>
                <w:sz w:val="26"/>
                <w:szCs w:val="26"/>
                <w:lang w:eastAsia="en-US"/>
              </w:rPr>
            </w:pPr>
          </w:p>
        </w:tc>
        <w:tc>
          <w:tcPr>
            <w:tcW w:w="850" w:type="dxa"/>
          </w:tcPr>
          <w:p w:rsidR="00BB4ECB" w:rsidRPr="00E974FB" w:rsidRDefault="00BB4ECB" w:rsidP="00BB4ECB">
            <w:pPr>
              <w:pStyle w:val="ad"/>
              <w:spacing w:line="276" w:lineRule="auto"/>
              <w:ind w:left="-153"/>
              <w:jc w:val="center"/>
              <w:rPr>
                <w:rFonts w:ascii="Times New Roman" w:hAnsi="Times New Roman"/>
                <w:sz w:val="26"/>
                <w:szCs w:val="26"/>
                <w:lang w:eastAsia="en-US"/>
              </w:rPr>
            </w:pPr>
          </w:p>
        </w:tc>
        <w:tc>
          <w:tcPr>
            <w:tcW w:w="851" w:type="dxa"/>
          </w:tcPr>
          <w:p w:rsidR="00BB4ECB" w:rsidRPr="00E974FB" w:rsidRDefault="00BB4ECB" w:rsidP="00BB4ECB">
            <w:pPr>
              <w:pStyle w:val="ad"/>
              <w:spacing w:line="276" w:lineRule="auto"/>
              <w:ind w:left="-153"/>
              <w:jc w:val="center"/>
              <w:rPr>
                <w:rFonts w:ascii="Times New Roman" w:hAnsi="Times New Roman"/>
                <w:sz w:val="26"/>
                <w:szCs w:val="26"/>
                <w:lang w:eastAsia="en-US"/>
              </w:rPr>
            </w:pPr>
          </w:p>
        </w:tc>
        <w:tc>
          <w:tcPr>
            <w:tcW w:w="1152" w:type="dxa"/>
            <w:gridSpan w:val="3"/>
            <w:hideMark/>
          </w:tcPr>
          <w:p w:rsidR="00BB4ECB" w:rsidRPr="00E974FB" w:rsidRDefault="00BB4ECB"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w:t>
            </w:r>
          </w:p>
        </w:tc>
        <w:tc>
          <w:tcPr>
            <w:tcW w:w="1011" w:type="dxa"/>
            <w:hideMark/>
          </w:tcPr>
          <w:p w:rsidR="00BB4ECB" w:rsidRPr="00E974FB" w:rsidRDefault="00BB4ECB"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w:t>
            </w:r>
          </w:p>
        </w:tc>
        <w:tc>
          <w:tcPr>
            <w:tcW w:w="1118" w:type="dxa"/>
            <w:gridSpan w:val="2"/>
            <w:hideMark/>
          </w:tcPr>
          <w:p w:rsidR="00BB4ECB" w:rsidRPr="00E974FB" w:rsidRDefault="00BB4ECB" w:rsidP="00BB4ECB">
            <w:pPr>
              <w:pStyle w:val="ad"/>
              <w:spacing w:line="276" w:lineRule="auto"/>
              <w:jc w:val="center"/>
              <w:rPr>
                <w:rFonts w:ascii="Times New Roman" w:hAnsi="Times New Roman"/>
                <w:sz w:val="26"/>
                <w:szCs w:val="26"/>
                <w:lang w:eastAsia="en-US"/>
              </w:rPr>
            </w:pPr>
            <w:r w:rsidRPr="00E974FB">
              <w:rPr>
                <w:rFonts w:ascii="Times New Roman" w:hAnsi="Times New Roman"/>
                <w:sz w:val="26"/>
                <w:szCs w:val="26"/>
                <w:lang w:eastAsia="en-US"/>
              </w:rPr>
              <w:t>-</w:t>
            </w:r>
          </w:p>
        </w:tc>
      </w:tr>
      <w:tr w:rsidR="00BB4ECB" w:rsidRPr="00E974FB" w:rsidTr="002D080C">
        <w:trPr>
          <w:gridAfter w:val="1"/>
          <w:wAfter w:w="18" w:type="dxa"/>
          <w:jc w:val="center"/>
        </w:trPr>
        <w:tc>
          <w:tcPr>
            <w:tcW w:w="560" w:type="dxa"/>
          </w:tcPr>
          <w:p w:rsidR="00BB4ECB" w:rsidRPr="00E974FB" w:rsidRDefault="00BB4ECB" w:rsidP="00BB4ECB">
            <w:pPr>
              <w:pStyle w:val="ad"/>
              <w:spacing w:line="276" w:lineRule="auto"/>
              <w:jc w:val="center"/>
              <w:rPr>
                <w:rFonts w:ascii="Times New Roman" w:hAnsi="Times New Roman"/>
                <w:sz w:val="26"/>
                <w:szCs w:val="26"/>
                <w:lang w:eastAsia="en-US"/>
              </w:rPr>
            </w:pPr>
          </w:p>
        </w:tc>
        <w:tc>
          <w:tcPr>
            <w:tcW w:w="1984" w:type="dxa"/>
            <w:hideMark/>
          </w:tcPr>
          <w:p w:rsidR="00BB4ECB" w:rsidRPr="00E974FB" w:rsidRDefault="00BB4ECB" w:rsidP="00BB4ECB">
            <w:pPr>
              <w:pStyle w:val="ad"/>
              <w:spacing w:line="276" w:lineRule="auto"/>
              <w:jc w:val="left"/>
              <w:rPr>
                <w:rFonts w:ascii="Times New Roman" w:hAnsi="Times New Roman"/>
                <w:sz w:val="26"/>
                <w:szCs w:val="26"/>
                <w:lang w:eastAsia="en-US"/>
              </w:rPr>
            </w:pPr>
            <w:r w:rsidRPr="00E974FB">
              <w:rPr>
                <w:rFonts w:ascii="Times New Roman" w:hAnsi="Times New Roman"/>
                <w:sz w:val="26"/>
                <w:szCs w:val="26"/>
                <w:lang w:eastAsia="en-US"/>
              </w:rPr>
              <w:t>Всего по программе:</w:t>
            </w:r>
          </w:p>
        </w:tc>
        <w:tc>
          <w:tcPr>
            <w:tcW w:w="2411" w:type="dxa"/>
          </w:tcPr>
          <w:p w:rsidR="00BB4ECB" w:rsidRPr="00E974FB" w:rsidRDefault="00BB4ECB" w:rsidP="00BB4ECB">
            <w:pPr>
              <w:pStyle w:val="ad"/>
              <w:spacing w:line="276" w:lineRule="auto"/>
              <w:jc w:val="left"/>
              <w:rPr>
                <w:rFonts w:ascii="Times New Roman" w:hAnsi="Times New Roman"/>
                <w:sz w:val="26"/>
                <w:szCs w:val="26"/>
                <w:lang w:eastAsia="en-US"/>
              </w:rPr>
            </w:pPr>
          </w:p>
        </w:tc>
        <w:tc>
          <w:tcPr>
            <w:tcW w:w="1137" w:type="dxa"/>
          </w:tcPr>
          <w:p w:rsidR="00BB4ECB" w:rsidRPr="00E974FB" w:rsidRDefault="00BB4ECB" w:rsidP="00BB4ECB">
            <w:pPr>
              <w:pStyle w:val="ad"/>
              <w:spacing w:line="276" w:lineRule="auto"/>
              <w:jc w:val="center"/>
              <w:rPr>
                <w:rFonts w:ascii="Times New Roman" w:eastAsiaTheme="minorHAnsi" w:hAnsi="Times New Roman"/>
                <w:sz w:val="26"/>
                <w:szCs w:val="26"/>
                <w:lang w:eastAsia="en-US"/>
              </w:rPr>
            </w:pPr>
          </w:p>
        </w:tc>
        <w:tc>
          <w:tcPr>
            <w:tcW w:w="2358" w:type="dxa"/>
          </w:tcPr>
          <w:p w:rsidR="00BB4ECB" w:rsidRPr="00E974FB" w:rsidRDefault="00BB4ECB" w:rsidP="00BB4ECB">
            <w:pPr>
              <w:pStyle w:val="ad"/>
              <w:spacing w:line="276" w:lineRule="auto"/>
              <w:jc w:val="left"/>
              <w:rPr>
                <w:rFonts w:ascii="Times New Roman" w:eastAsiaTheme="minorHAnsi" w:hAnsi="Times New Roman"/>
                <w:sz w:val="26"/>
                <w:szCs w:val="26"/>
                <w:lang w:eastAsia="en-US"/>
              </w:rPr>
            </w:pPr>
          </w:p>
        </w:tc>
        <w:tc>
          <w:tcPr>
            <w:tcW w:w="854" w:type="dxa"/>
          </w:tcPr>
          <w:p w:rsidR="00BB4ECB" w:rsidRPr="00E974FB" w:rsidRDefault="00BB4ECB" w:rsidP="00BB4ECB">
            <w:pPr>
              <w:pStyle w:val="ad"/>
              <w:spacing w:line="276" w:lineRule="auto"/>
              <w:jc w:val="center"/>
              <w:rPr>
                <w:rFonts w:ascii="Times New Roman" w:hAnsi="Times New Roman"/>
                <w:sz w:val="26"/>
                <w:szCs w:val="26"/>
                <w:lang w:eastAsia="en-US"/>
              </w:rPr>
            </w:pPr>
          </w:p>
        </w:tc>
        <w:tc>
          <w:tcPr>
            <w:tcW w:w="851" w:type="dxa"/>
          </w:tcPr>
          <w:p w:rsidR="00BB4ECB" w:rsidRPr="00E974FB" w:rsidRDefault="00BB4ECB" w:rsidP="00BB4ECB">
            <w:pPr>
              <w:pStyle w:val="ad"/>
              <w:spacing w:line="276" w:lineRule="auto"/>
              <w:jc w:val="center"/>
              <w:rPr>
                <w:rFonts w:ascii="Times New Roman" w:hAnsi="Times New Roman"/>
                <w:sz w:val="26"/>
                <w:szCs w:val="26"/>
                <w:lang w:eastAsia="en-US"/>
              </w:rPr>
            </w:pPr>
          </w:p>
        </w:tc>
        <w:tc>
          <w:tcPr>
            <w:tcW w:w="850" w:type="dxa"/>
          </w:tcPr>
          <w:p w:rsidR="00BB4ECB" w:rsidRPr="00E974FB" w:rsidRDefault="00BB4ECB" w:rsidP="00BB4ECB">
            <w:pPr>
              <w:pStyle w:val="ad"/>
              <w:spacing w:line="276" w:lineRule="auto"/>
              <w:ind w:left="-153"/>
              <w:jc w:val="center"/>
              <w:rPr>
                <w:rFonts w:ascii="Times New Roman" w:hAnsi="Times New Roman"/>
                <w:sz w:val="26"/>
                <w:szCs w:val="26"/>
                <w:lang w:eastAsia="en-US"/>
              </w:rPr>
            </w:pPr>
          </w:p>
        </w:tc>
        <w:tc>
          <w:tcPr>
            <w:tcW w:w="851" w:type="dxa"/>
          </w:tcPr>
          <w:p w:rsidR="00BB4ECB" w:rsidRPr="00E974FB" w:rsidRDefault="00BB4ECB" w:rsidP="00BB4ECB">
            <w:pPr>
              <w:pStyle w:val="ad"/>
              <w:spacing w:line="276" w:lineRule="auto"/>
              <w:ind w:left="-153"/>
              <w:jc w:val="center"/>
              <w:rPr>
                <w:rFonts w:ascii="Times New Roman" w:hAnsi="Times New Roman"/>
                <w:sz w:val="26"/>
                <w:szCs w:val="26"/>
                <w:lang w:eastAsia="en-US"/>
              </w:rPr>
            </w:pPr>
          </w:p>
        </w:tc>
        <w:tc>
          <w:tcPr>
            <w:tcW w:w="1152" w:type="dxa"/>
            <w:gridSpan w:val="3"/>
            <w:hideMark/>
          </w:tcPr>
          <w:p w:rsidR="00BB4ECB" w:rsidRPr="00E974FB" w:rsidRDefault="00BB4ECB" w:rsidP="00BB4ECB">
            <w:pPr>
              <w:pStyle w:val="ad"/>
              <w:spacing w:line="276" w:lineRule="auto"/>
              <w:rPr>
                <w:rFonts w:ascii="Times New Roman" w:hAnsi="Times New Roman"/>
                <w:sz w:val="26"/>
                <w:szCs w:val="26"/>
                <w:lang w:eastAsia="en-US"/>
              </w:rPr>
            </w:pPr>
            <w:r w:rsidRPr="00E974FB">
              <w:rPr>
                <w:rFonts w:ascii="Times New Roman" w:hAnsi="Times New Roman"/>
                <w:sz w:val="26"/>
                <w:szCs w:val="26"/>
                <w:lang w:eastAsia="en-US"/>
              </w:rPr>
              <w:t>5500,0</w:t>
            </w:r>
          </w:p>
        </w:tc>
        <w:tc>
          <w:tcPr>
            <w:tcW w:w="1011" w:type="dxa"/>
            <w:hideMark/>
          </w:tcPr>
          <w:p w:rsidR="00BB4ECB" w:rsidRPr="00E974FB" w:rsidRDefault="00BB4ECB" w:rsidP="00BB4ECB">
            <w:pPr>
              <w:pStyle w:val="ad"/>
              <w:spacing w:line="276" w:lineRule="auto"/>
              <w:rPr>
                <w:rFonts w:ascii="Times New Roman" w:hAnsi="Times New Roman"/>
                <w:sz w:val="26"/>
                <w:szCs w:val="26"/>
                <w:lang w:eastAsia="en-US"/>
              </w:rPr>
            </w:pPr>
            <w:r w:rsidRPr="00E974FB">
              <w:rPr>
                <w:rFonts w:ascii="Times New Roman" w:hAnsi="Times New Roman"/>
                <w:sz w:val="26"/>
                <w:szCs w:val="26"/>
                <w:lang w:eastAsia="en-US"/>
              </w:rPr>
              <w:t>5500,0</w:t>
            </w:r>
          </w:p>
        </w:tc>
        <w:tc>
          <w:tcPr>
            <w:tcW w:w="1118" w:type="dxa"/>
            <w:gridSpan w:val="2"/>
            <w:hideMark/>
          </w:tcPr>
          <w:p w:rsidR="00BB4ECB" w:rsidRPr="00E974FB" w:rsidRDefault="00BB4ECB" w:rsidP="00BB4ECB">
            <w:pPr>
              <w:pStyle w:val="ad"/>
              <w:spacing w:line="276" w:lineRule="auto"/>
              <w:rPr>
                <w:rFonts w:ascii="Times New Roman" w:hAnsi="Times New Roman"/>
                <w:sz w:val="26"/>
                <w:szCs w:val="26"/>
                <w:lang w:eastAsia="en-US"/>
              </w:rPr>
            </w:pPr>
            <w:r w:rsidRPr="00E974FB">
              <w:rPr>
                <w:rFonts w:ascii="Times New Roman" w:hAnsi="Times New Roman"/>
                <w:sz w:val="26"/>
                <w:szCs w:val="26"/>
                <w:lang w:eastAsia="en-US"/>
              </w:rPr>
              <w:t>5500,0</w:t>
            </w:r>
          </w:p>
        </w:tc>
      </w:tr>
    </w:tbl>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2D55B5" w:rsidRDefault="002D55B5" w:rsidP="002D55B5">
      <w:pPr>
        <w:spacing w:after="0" w:line="240" w:lineRule="auto"/>
        <w:rPr>
          <w:rFonts w:ascii="Times New Roman" w:hAnsi="Times New Roman" w:cs="Times New Roman"/>
          <w:sz w:val="24"/>
          <w:szCs w:val="24"/>
        </w:rPr>
      </w:pPr>
    </w:p>
    <w:p w:rsidR="00AF49A6" w:rsidRPr="00F174B8" w:rsidRDefault="002D55B5" w:rsidP="002D55B5">
      <w:pPr>
        <w:spacing w:after="0" w:line="240" w:lineRule="auto"/>
        <w:rPr>
          <w:rFonts w:ascii="Times New Roman" w:hAnsi="Times New Roman" w:cs="Times New Roman"/>
          <w:sz w:val="26"/>
          <w:szCs w:val="26"/>
          <w:lang w:val="en-US"/>
        </w:rPr>
      </w:pPr>
      <w:r w:rsidRPr="00AF49A6">
        <w:rPr>
          <w:rFonts w:ascii="Times New Roman" w:hAnsi="Times New Roman" w:cs="Times New Roman"/>
          <w:sz w:val="26"/>
          <w:szCs w:val="26"/>
        </w:rPr>
        <w:t>За</w:t>
      </w:r>
      <w:r w:rsidR="00AF49A6">
        <w:rPr>
          <w:rFonts w:ascii="Times New Roman" w:hAnsi="Times New Roman" w:cs="Times New Roman"/>
          <w:sz w:val="26"/>
          <w:szCs w:val="26"/>
        </w:rPr>
        <w:t>меститель Руководителя Аппарата</w:t>
      </w:r>
      <w:r w:rsidRPr="00AF49A6">
        <w:rPr>
          <w:rFonts w:ascii="Times New Roman" w:hAnsi="Times New Roman" w:cs="Times New Roman"/>
          <w:sz w:val="26"/>
          <w:szCs w:val="26"/>
        </w:rPr>
        <w:t xml:space="preserve">, </w:t>
      </w:r>
    </w:p>
    <w:p w:rsidR="00AF49A6" w:rsidRDefault="00AF49A6" w:rsidP="002D55B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начальник </w:t>
      </w:r>
      <w:r w:rsidR="002D55B5" w:rsidRPr="00AF49A6">
        <w:rPr>
          <w:rFonts w:ascii="Times New Roman" w:hAnsi="Times New Roman" w:cs="Times New Roman"/>
          <w:sz w:val="26"/>
          <w:szCs w:val="26"/>
        </w:rPr>
        <w:t>управления делопроизводством</w:t>
      </w:r>
      <w:r w:rsidR="002D55B5" w:rsidRPr="00AF49A6">
        <w:rPr>
          <w:rFonts w:ascii="Times New Roman" w:hAnsi="Times New Roman" w:cs="Times New Roman"/>
          <w:sz w:val="26"/>
          <w:szCs w:val="26"/>
        </w:rPr>
        <w:tab/>
      </w:r>
    </w:p>
    <w:p w:rsidR="00301D69" w:rsidRDefault="00AF49A6" w:rsidP="002D55B5">
      <w:pPr>
        <w:spacing w:after="0" w:line="240" w:lineRule="auto"/>
        <w:rPr>
          <w:rFonts w:ascii="Times New Roman" w:hAnsi="Times New Roman" w:cs="Times New Roman"/>
          <w:sz w:val="26"/>
          <w:szCs w:val="26"/>
        </w:rPr>
      </w:pPr>
      <w:r w:rsidRPr="00AF49A6">
        <w:rPr>
          <w:rFonts w:ascii="Times New Roman" w:hAnsi="Times New Roman" w:cs="Times New Roman"/>
          <w:sz w:val="26"/>
          <w:szCs w:val="26"/>
        </w:rPr>
        <w:t>Исполнительного комитета</w:t>
      </w:r>
      <w:r w:rsidR="002D55B5" w:rsidRPr="00AF49A6">
        <w:rPr>
          <w:rFonts w:ascii="Times New Roman" w:hAnsi="Times New Roman" w:cs="Times New Roman"/>
          <w:sz w:val="26"/>
          <w:szCs w:val="26"/>
        </w:rPr>
        <w:t xml:space="preserve">                                                                        </w:t>
      </w:r>
      <w:r>
        <w:rPr>
          <w:rFonts w:ascii="Times New Roman" w:hAnsi="Times New Roman" w:cs="Times New Roman"/>
          <w:sz w:val="26"/>
          <w:szCs w:val="26"/>
        </w:rPr>
        <w:t xml:space="preserve">                             </w:t>
      </w:r>
      <w:r w:rsidR="002D55B5" w:rsidRPr="00AF49A6">
        <w:rPr>
          <w:rFonts w:ascii="Times New Roman" w:hAnsi="Times New Roman" w:cs="Times New Roman"/>
          <w:sz w:val="26"/>
          <w:szCs w:val="26"/>
        </w:rPr>
        <w:t xml:space="preserve">                                             Н.И. Галиева</w:t>
      </w:r>
    </w:p>
    <w:p w:rsidR="000C1F09" w:rsidRDefault="000C1F09" w:rsidP="002D55B5">
      <w:pPr>
        <w:spacing w:after="0" w:line="240" w:lineRule="auto"/>
        <w:rPr>
          <w:rFonts w:ascii="Times New Roman" w:hAnsi="Times New Roman" w:cs="Times New Roman"/>
          <w:sz w:val="26"/>
          <w:szCs w:val="26"/>
        </w:rPr>
      </w:pPr>
    </w:p>
    <w:p w:rsidR="000C1F09" w:rsidRDefault="000C1F09" w:rsidP="002D55B5">
      <w:pPr>
        <w:spacing w:after="0" w:line="240" w:lineRule="auto"/>
        <w:rPr>
          <w:rFonts w:ascii="Times New Roman" w:hAnsi="Times New Roman" w:cs="Times New Roman"/>
          <w:sz w:val="26"/>
          <w:szCs w:val="26"/>
        </w:rPr>
      </w:pPr>
    </w:p>
    <w:p w:rsidR="00723C5E" w:rsidRPr="00CB18C2" w:rsidRDefault="00723C5E" w:rsidP="00CB18C2">
      <w:pPr>
        <w:rPr>
          <w:rFonts w:ascii="Times New Roman" w:hAnsi="Times New Roman" w:cs="Times New Roman"/>
          <w:sz w:val="26"/>
          <w:szCs w:val="26"/>
        </w:rPr>
      </w:pPr>
    </w:p>
    <w:sectPr w:rsidR="00723C5E" w:rsidRPr="00CB18C2" w:rsidSect="000105E0">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1A" w:rsidRDefault="00546A1A" w:rsidP="00B466B0">
      <w:pPr>
        <w:spacing w:after="0" w:line="240" w:lineRule="auto"/>
      </w:pPr>
      <w:r>
        <w:separator/>
      </w:r>
    </w:p>
  </w:endnote>
  <w:endnote w:type="continuationSeparator" w:id="0">
    <w:p w:rsidR="00546A1A" w:rsidRDefault="00546A1A"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1A" w:rsidRDefault="00546A1A" w:rsidP="00B466B0">
      <w:pPr>
        <w:spacing w:after="0" w:line="240" w:lineRule="auto"/>
      </w:pPr>
      <w:r>
        <w:separator/>
      </w:r>
    </w:p>
  </w:footnote>
  <w:footnote w:type="continuationSeparator" w:id="0">
    <w:p w:rsidR="00546A1A" w:rsidRDefault="00546A1A"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913010"/>
      <w:docPartObj>
        <w:docPartGallery w:val="Page Numbers (Top of Page)"/>
        <w:docPartUnique/>
      </w:docPartObj>
    </w:sdtPr>
    <w:sdtEndPr/>
    <w:sdtContent>
      <w:p w:rsidR="000105E0" w:rsidRDefault="000105E0">
        <w:pPr>
          <w:pStyle w:val="af0"/>
          <w:jc w:val="center"/>
        </w:pPr>
        <w:r>
          <w:fldChar w:fldCharType="begin"/>
        </w:r>
        <w:r>
          <w:instrText>PAGE   \* MERGEFORMAT</w:instrText>
        </w:r>
        <w:r>
          <w:fldChar w:fldCharType="separate"/>
        </w:r>
        <w:r w:rsidR="0093342E">
          <w:rPr>
            <w:noProof/>
          </w:rPr>
          <w:t>2</w:t>
        </w:r>
        <w:r>
          <w:fldChar w:fldCharType="end"/>
        </w:r>
      </w:p>
    </w:sdtContent>
  </w:sdt>
  <w:p w:rsidR="000105E0" w:rsidRDefault="000105E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0E06"/>
    <w:multiLevelType w:val="hybridMultilevel"/>
    <w:tmpl w:val="6734B972"/>
    <w:lvl w:ilvl="0" w:tplc="0419000F">
      <w:start w:val="1"/>
      <w:numFmt w:val="decimal"/>
      <w:lvlText w:val="%1."/>
      <w:lvlJc w:val="left"/>
      <w:pPr>
        <w:ind w:left="7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730B7"/>
    <w:multiLevelType w:val="hybridMultilevel"/>
    <w:tmpl w:val="4F5CF3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8CA5975"/>
    <w:multiLevelType w:val="hybridMultilevel"/>
    <w:tmpl w:val="63B80FFE"/>
    <w:lvl w:ilvl="0" w:tplc="2C762F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F965D2"/>
    <w:multiLevelType w:val="hybridMultilevel"/>
    <w:tmpl w:val="E0968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D11897"/>
    <w:multiLevelType w:val="hybridMultilevel"/>
    <w:tmpl w:val="FBBC04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8942591"/>
    <w:multiLevelType w:val="hybridMultilevel"/>
    <w:tmpl w:val="6428E436"/>
    <w:lvl w:ilvl="0" w:tplc="B71099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79FC1B12"/>
    <w:multiLevelType w:val="hybridMultilevel"/>
    <w:tmpl w:val="2D96390A"/>
    <w:lvl w:ilvl="0" w:tplc="DF461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3"/>
  </w:num>
  <w:num w:numId="5">
    <w:abstractNumId w:val="4"/>
  </w:num>
  <w:num w:numId="6">
    <w:abstractNumId w:val="7"/>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4"/>
  </w:num>
  <w:num w:numId="10">
    <w:abstractNumId w:val="12"/>
  </w:num>
  <w:num w:numId="11">
    <w:abstractNumId w:val="6"/>
  </w:num>
  <w:num w:numId="12">
    <w:abstractNumId w:val="13"/>
  </w:num>
  <w:num w:numId="13">
    <w:abstractNumId w:val="1"/>
  </w:num>
  <w:num w:numId="14">
    <w:abstractNumId w:val="9"/>
  </w:num>
  <w:num w:numId="15">
    <w:abstractNumId w:val="10"/>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05E0"/>
    <w:rsid w:val="0001363A"/>
    <w:rsid w:val="00015ADE"/>
    <w:rsid w:val="00016F5E"/>
    <w:rsid w:val="0002739E"/>
    <w:rsid w:val="00027A61"/>
    <w:rsid w:val="00031036"/>
    <w:rsid w:val="00033A60"/>
    <w:rsid w:val="00036382"/>
    <w:rsid w:val="0003643B"/>
    <w:rsid w:val="00040D25"/>
    <w:rsid w:val="00045348"/>
    <w:rsid w:val="00047B01"/>
    <w:rsid w:val="00047E9A"/>
    <w:rsid w:val="0005188B"/>
    <w:rsid w:val="00052253"/>
    <w:rsid w:val="000549B6"/>
    <w:rsid w:val="000550ED"/>
    <w:rsid w:val="00055957"/>
    <w:rsid w:val="00056896"/>
    <w:rsid w:val="00056972"/>
    <w:rsid w:val="000612BE"/>
    <w:rsid w:val="00061FE3"/>
    <w:rsid w:val="000641AD"/>
    <w:rsid w:val="00066236"/>
    <w:rsid w:val="00074E6D"/>
    <w:rsid w:val="00074ED0"/>
    <w:rsid w:val="00087BD5"/>
    <w:rsid w:val="0009203D"/>
    <w:rsid w:val="000929DE"/>
    <w:rsid w:val="00095814"/>
    <w:rsid w:val="00096663"/>
    <w:rsid w:val="00097919"/>
    <w:rsid w:val="000A27F6"/>
    <w:rsid w:val="000B4E3F"/>
    <w:rsid w:val="000B5291"/>
    <w:rsid w:val="000C1EA4"/>
    <w:rsid w:val="000C1F09"/>
    <w:rsid w:val="000C27B7"/>
    <w:rsid w:val="000C4618"/>
    <w:rsid w:val="000C5D95"/>
    <w:rsid w:val="000C658C"/>
    <w:rsid w:val="000D3202"/>
    <w:rsid w:val="000D45D0"/>
    <w:rsid w:val="000D5BB7"/>
    <w:rsid w:val="000E0212"/>
    <w:rsid w:val="000E2439"/>
    <w:rsid w:val="000E5895"/>
    <w:rsid w:val="000F5E1E"/>
    <w:rsid w:val="000F5FEE"/>
    <w:rsid w:val="000F7B75"/>
    <w:rsid w:val="00111030"/>
    <w:rsid w:val="00117435"/>
    <w:rsid w:val="00117D63"/>
    <w:rsid w:val="001257CE"/>
    <w:rsid w:val="00125B5D"/>
    <w:rsid w:val="0013470E"/>
    <w:rsid w:val="0013614E"/>
    <w:rsid w:val="0014404F"/>
    <w:rsid w:val="00150631"/>
    <w:rsid w:val="00150853"/>
    <w:rsid w:val="001554DF"/>
    <w:rsid w:val="00161B82"/>
    <w:rsid w:val="0016236A"/>
    <w:rsid w:val="001643FE"/>
    <w:rsid w:val="0016786A"/>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D0F40"/>
    <w:rsid w:val="001E05ED"/>
    <w:rsid w:val="001E479E"/>
    <w:rsid w:val="001F0C96"/>
    <w:rsid w:val="001F1958"/>
    <w:rsid w:val="00200EEF"/>
    <w:rsid w:val="0020537D"/>
    <w:rsid w:val="00212057"/>
    <w:rsid w:val="002141F6"/>
    <w:rsid w:val="00216B97"/>
    <w:rsid w:val="002215FF"/>
    <w:rsid w:val="00222E7C"/>
    <w:rsid w:val="002231CD"/>
    <w:rsid w:val="00240B3E"/>
    <w:rsid w:val="002441D0"/>
    <w:rsid w:val="00247DFF"/>
    <w:rsid w:val="002500B9"/>
    <w:rsid w:val="0025255F"/>
    <w:rsid w:val="0025395E"/>
    <w:rsid w:val="00257B51"/>
    <w:rsid w:val="00262E3F"/>
    <w:rsid w:val="00263C3F"/>
    <w:rsid w:val="00264185"/>
    <w:rsid w:val="002668E1"/>
    <w:rsid w:val="00271328"/>
    <w:rsid w:val="00280D88"/>
    <w:rsid w:val="00281CE6"/>
    <w:rsid w:val="00281EF3"/>
    <w:rsid w:val="00282E86"/>
    <w:rsid w:val="00282E97"/>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38F8"/>
    <w:rsid w:val="002D080C"/>
    <w:rsid w:val="002D55B5"/>
    <w:rsid w:val="002D6716"/>
    <w:rsid w:val="002E161F"/>
    <w:rsid w:val="002E5DF2"/>
    <w:rsid w:val="002E5ED7"/>
    <w:rsid w:val="002F2AF8"/>
    <w:rsid w:val="00300A74"/>
    <w:rsid w:val="00301D69"/>
    <w:rsid w:val="00306161"/>
    <w:rsid w:val="00317A33"/>
    <w:rsid w:val="003237F1"/>
    <w:rsid w:val="0032438A"/>
    <w:rsid w:val="00341DEB"/>
    <w:rsid w:val="00342E6F"/>
    <w:rsid w:val="003438C7"/>
    <w:rsid w:val="00350745"/>
    <w:rsid w:val="00350B77"/>
    <w:rsid w:val="00354719"/>
    <w:rsid w:val="00361367"/>
    <w:rsid w:val="00362C5A"/>
    <w:rsid w:val="003638F2"/>
    <w:rsid w:val="003654AC"/>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A35F5"/>
    <w:rsid w:val="003A42D6"/>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271F"/>
    <w:rsid w:val="0042443B"/>
    <w:rsid w:val="00425CF6"/>
    <w:rsid w:val="00431D4E"/>
    <w:rsid w:val="00431EAF"/>
    <w:rsid w:val="00433A58"/>
    <w:rsid w:val="004342E1"/>
    <w:rsid w:val="00440E36"/>
    <w:rsid w:val="00442684"/>
    <w:rsid w:val="00443B5A"/>
    <w:rsid w:val="0044518D"/>
    <w:rsid w:val="00445B67"/>
    <w:rsid w:val="00446C91"/>
    <w:rsid w:val="00447A54"/>
    <w:rsid w:val="00452C13"/>
    <w:rsid w:val="00453471"/>
    <w:rsid w:val="0045542E"/>
    <w:rsid w:val="00457596"/>
    <w:rsid w:val="00457D04"/>
    <w:rsid w:val="004612B7"/>
    <w:rsid w:val="00463425"/>
    <w:rsid w:val="00464F73"/>
    <w:rsid w:val="00465D70"/>
    <w:rsid w:val="00467C18"/>
    <w:rsid w:val="004738DC"/>
    <w:rsid w:val="00474519"/>
    <w:rsid w:val="00475838"/>
    <w:rsid w:val="00477E69"/>
    <w:rsid w:val="00481927"/>
    <w:rsid w:val="00485515"/>
    <w:rsid w:val="00486573"/>
    <w:rsid w:val="004929C7"/>
    <w:rsid w:val="00497F5F"/>
    <w:rsid w:val="004A03B3"/>
    <w:rsid w:val="004B09AD"/>
    <w:rsid w:val="004B28FA"/>
    <w:rsid w:val="004B704C"/>
    <w:rsid w:val="004C7871"/>
    <w:rsid w:val="004D0220"/>
    <w:rsid w:val="004D0FE5"/>
    <w:rsid w:val="004E5C30"/>
    <w:rsid w:val="004E6F12"/>
    <w:rsid w:val="004E7BB1"/>
    <w:rsid w:val="004F2BBB"/>
    <w:rsid w:val="004F4AB6"/>
    <w:rsid w:val="004F6CCF"/>
    <w:rsid w:val="004F75A3"/>
    <w:rsid w:val="00502652"/>
    <w:rsid w:val="00502672"/>
    <w:rsid w:val="0050418A"/>
    <w:rsid w:val="00507912"/>
    <w:rsid w:val="005208A4"/>
    <w:rsid w:val="00520AA7"/>
    <w:rsid w:val="00523525"/>
    <w:rsid w:val="00524FA0"/>
    <w:rsid w:val="00530D5F"/>
    <w:rsid w:val="00532502"/>
    <w:rsid w:val="005442BC"/>
    <w:rsid w:val="00546A1A"/>
    <w:rsid w:val="00556196"/>
    <w:rsid w:val="005577BE"/>
    <w:rsid w:val="00563015"/>
    <w:rsid w:val="00565418"/>
    <w:rsid w:val="00571571"/>
    <w:rsid w:val="00585695"/>
    <w:rsid w:val="00587358"/>
    <w:rsid w:val="00587D37"/>
    <w:rsid w:val="005906F5"/>
    <w:rsid w:val="005970F1"/>
    <w:rsid w:val="005A1060"/>
    <w:rsid w:val="005C0ACF"/>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461D"/>
    <w:rsid w:val="00605347"/>
    <w:rsid w:val="00611819"/>
    <w:rsid w:val="00611D25"/>
    <w:rsid w:val="0061542D"/>
    <w:rsid w:val="00616A54"/>
    <w:rsid w:val="00620286"/>
    <w:rsid w:val="006204E2"/>
    <w:rsid w:val="00623B3F"/>
    <w:rsid w:val="00630807"/>
    <w:rsid w:val="0063743A"/>
    <w:rsid w:val="0063746C"/>
    <w:rsid w:val="00640167"/>
    <w:rsid w:val="006424C3"/>
    <w:rsid w:val="00642784"/>
    <w:rsid w:val="00645633"/>
    <w:rsid w:val="00653313"/>
    <w:rsid w:val="0065494A"/>
    <w:rsid w:val="006557D8"/>
    <w:rsid w:val="00657BB2"/>
    <w:rsid w:val="006620F5"/>
    <w:rsid w:val="0066296F"/>
    <w:rsid w:val="006666E4"/>
    <w:rsid w:val="00667798"/>
    <w:rsid w:val="00670469"/>
    <w:rsid w:val="00670C35"/>
    <w:rsid w:val="00670DEC"/>
    <w:rsid w:val="006710EB"/>
    <w:rsid w:val="006721FE"/>
    <w:rsid w:val="006810E2"/>
    <w:rsid w:val="006840BC"/>
    <w:rsid w:val="006903FC"/>
    <w:rsid w:val="0069353D"/>
    <w:rsid w:val="006A63B8"/>
    <w:rsid w:val="006A7487"/>
    <w:rsid w:val="006A7FD0"/>
    <w:rsid w:val="006B3240"/>
    <w:rsid w:val="006B337F"/>
    <w:rsid w:val="006B431E"/>
    <w:rsid w:val="006B49C8"/>
    <w:rsid w:val="006C2E0E"/>
    <w:rsid w:val="006C48F3"/>
    <w:rsid w:val="006C4E52"/>
    <w:rsid w:val="006C6E48"/>
    <w:rsid w:val="006D21B7"/>
    <w:rsid w:val="006E096D"/>
    <w:rsid w:val="006E2934"/>
    <w:rsid w:val="006E367C"/>
    <w:rsid w:val="006F0740"/>
    <w:rsid w:val="006F0E94"/>
    <w:rsid w:val="006F3FF0"/>
    <w:rsid w:val="006F4D50"/>
    <w:rsid w:val="006F614C"/>
    <w:rsid w:val="006F679B"/>
    <w:rsid w:val="006F770D"/>
    <w:rsid w:val="007001DE"/>
    <w:rsid w:val="007033F5"/>
    <w:rsid w:val="007035B1"/>
    <w:rsid w:val="00704B00"/>
    <w:rsid w:val="0071352F"/>
    <w:rsid w:val="00723C5E"/>
    <w:rsid w:val="0072767C"/>
    <w:rsid w:val="00733446"/>
    <w:rsid w:val="00734893"/>
    <w:rsid w:val="00735EB9"/>
    <w:rsid w:val="007410DF"/>
    <w:rsid w:val="007420D6"/>
    <w:rsid w:val="007450F2"/>
    <w:rsid w:val="0074751B"/>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4F7A"/>
    <w:rsid w:val="0079579F"/>
    <w:rsid w:val="00795B62"/>
    <w:rsid w:val="007A140D"/>
    <w:rsid w:val="007A3C01"/>
    <w:rsid w:val="007A460B"/>
    <w:rsid w:val="007A574B"/>
    <w:rsid w:val="007B2EB5"/>
    <w:rsid w:val="007B4F3C"/>
    <w:rsid w:val="007B6B23"/>
    <w:rsid w:val="007B74BD"/>
    <w:rsid w:val="007C2C4A"/>
    <w:rsid w:val="007D11F2"/>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22374"/>
    <w:rsid w:val="00822929"/>
    <w:rsid w:val="008272AB"/>
    <w:rsid w:val="00846BA8"/>
    <w:rsid w:val="00857022"/>
    <w:rsid w:val="0086257F"/>
    <w:rsid w:val="00862D67"/>
    <w:rsid w:val="0086440A"/>
    <w:rsid w:val="00865486"/>
    <w:rsid w:val="00875F9B"/>
    <w:rsid w:val="00880AFF"/>
    <w:rsid w:val="00882D73"/>
    <w:rsid w:val="00884989"/>
    <w:rsid w:val="008909A5"/>
    <w:rsid w:val="00890C16"/>
    <w:rsid w:val="00890EF8"/>
    <w:rsid w:val="00892FC1"/>
    <w:rsid w:val="008A2E02"/>
    <w:rsid w:val="008A3BE8"/>
    <w:rsid w:val="008C35EF"/>
    <w:rsid w:val="008E3116"/>
    <w:rsid w:val="008F0A9B"/>
    <w:rsid w:val="008F0D58"/>
    <w:rsid w:val="008F41B3"/>
    <w:rsid w:val="00902459"/>
    <w:rsid w:val="00905334"/>
    <w:rsid w:val="00910571"/>
    <w:rsid w:val="009152EC"/>
    <w:rsid w:val="00916586"/>
    <w:rsid w:val="009168F1"/>
    <w:rsid w:val="00916A29"/>
    <w:rsid w:val="009232E6"/>
    <w:rsid w:val="00923F0A"/>
    <w:rsid w:val="0093342E"/>
    <w:rsid w:val="009407E8"/>
    <w:rsid w:val="009472D0"/>
    <w:rsid w:val="00951E76"/>
    <w:rsid w:val="009576CC"/>
    <w:rsid w:val="00960F99"/>
    <w:rsid w:val="00961323"/>
    <w:rsid w:val="009628D6"/>
    <w:rsid w:val="00973E44"/>
    <w:rsid w:val="009761F8"/>
    <w:rsid w:val="00977F19"/>
    <w:rsid w:val="00981A78"/>
    <w:rsid w:val="009A22ED"/>
    <w:rsid w:val="009A3670"/>
    <w:rsid w:val="009A6CE3"/>
    <w:rsid w:val="009A7D0D"/>
    <w:rsid w:val="009B54CE"/>
    <w:rsid w:val="009C46D3"/>
    <w:rsid w:val="009D5068"/>
    <w:rsid w:val="009D5A52"/>
    <w:rsid w:val="009E2D53"/>
    <w:rsid w:val="009E3B63"/>
    <w:rsid w:val="009F6636"/>
    <w:rsid w:val="00A008A0"/>
    <w:rsid w:val="00A03F0B"/>
    <w:rsid w:val="00A053F9"/>
    <w:rsid w:val="00A10699"/>
    <w:rsid w:val="00A112B0"/>
    <w:rsid w:val="00A14810"/>
    <w:rsid w:val="00A17372"/>
    <w:rsid w:val="00A210D8"/>
    <w:rsid w:val="00A21453"/>
    <w:rsid w:val="00A2173E"/>
    <w:rsid w:val="00A21754"/>
    <w:rsid w:val="00A2224D"/>
    <w:rsid w:val="00A27130"/>
    <w:rsid w:val="00A31D23"/>
    <w:rsid w:val="00A323ED"/>
    <w:rsid w:val="00A333CF"/>
    <w:rsid w:val="00A340F4"/>
    <w:rsid w:val="00A37307"/>
    <w:rsid w:val="00A404B6"/>
    <w:rsid w:val="00A41FC9"/>
    <w:rsid w:val="00A45C31"/>
    <w:rsid w:val="00A45DB0"/>
    <w:rsid w:val="00A47666"/>
    <w:rsid w:val="00A50853"/>
    <w:rsid w:val="00A56204"/>
    <w:rsid w:val="00A56878"/>
    <w:rsid w:val="00A61ED1"/>
    <w:rsid w:val="00A64993"/>
    <w:rsid w:val="00A660A3"/>
    <w:rsid w:val="00A711AD"/>
    <w:rsid w:val="00A752F5"/>
    <w:rsid w:val="00A75E1F"/>
    <w:rsid w:val="00A76442"/>
    <w:rsid w:val="00A8138E"/>
    <w:rsid w:val="00A819C0"/>
    <w:rsid w:val="00A84068"/>
    <w:rsid w:val="00A847C1"/>
    <w:rsid w:val="00A84E34"/>
    <w:rsid w:val="00A85515"/>
    <w:rsid w:val="00A8658F"/>
    <w:rsid w:val="00A93760"/>
    <w:rsid w:val="00A95D1A"/>
    <w:rsid w:val="00AA300E"/>
    <w:rsid w:val="00AA5D4E"/>
    <w:rsid w:val="00AA710F"/>
    <w:rsid w:val="00AB4DCE"/>
    <w:rsid w:val="00AB6C79"/>
    <w:rsid w:val="00AC373B"/>
    <w:rsid w:val="00AC43DA"/>
    <w:rsid w:val="00AC6478"/>
    <w:rsid w:val="00AC6C90"/>
    <w:rsid w:val="00AD0A2B"/>
    <w:rsid w:val="00AD0E52"/>
    <w:rsid w:val="00AD23DC"/>
    <w:rsid w:val="00AD7ADF"/>
    <w:rsid w:val="00AE1D8E"/>
    <w:rsid w:val="00AE2C7E"/>
    <w:rsid w:val="00AF1080"/>
    <w:rsid w:val="00AF1C63"/>
    <w:rsid w:val="00AF49A6"/>
    <w:rsid w:val="00AF61EB"/>
    <w:rsid w:val="00AF7238"/>
    <w:rsid w:val="00AF7550"/>
    <w:rsid w:val="00B00F24"/>
    <w:rsid w:val="00B039FF"/>
    <w:rsid w:val="00B07143"/>
    <w:rsid w:val="00B079B2"/>
    <w:rsid w:val="00B12CDA"/>
    <w:rsid w:val="00B13D27"/>
    <w:rsid w:val="00B173C8"/>
    <w:rsid w:val="00B2434E"/>
    <w:rsid w:val="00B250FC"/>
    <w:rsid w:val="00B3285B"/>
    <w:rsid w:val="00B3483F"/>
    <w:rsid w:val="00B35B13"/>
    <w:rsid w:val="00B362D9"/>
    <w:rsid w:val="00B42050"/>
    <w:rsid w:val="00B4277E"/>
    <w:rsid w:val="00B466B0"/>
    <w:rsid w:val="00B469EE"/>
    <w:rsid w:val="00B47505"/>
    <w:rsid w:val="00B479E4"/>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4ECB"/>
    <w:rsid w:val="00BB5304"/>
    <w:rsid w:val="00BB6985"/>
    <w:rsid w:val="00BC46CE"/>
    <w:rsid w:val="00BC6E72"/>
    <w:rsid w:val="00BC6E9D"/>
    <w:rsid w:val="00BD534C"/>
    <w:rsid w:val="00BD6A9E"/>
    <w:rsid w:val="00BF03C3"/>
    <w:rsid w:val="00BF25AC"/>
    <w:rsid w:val="00BF3731"/>
    <w:rsid w:val="00BF397D"/>
    <w:rsid w:val="00BF652E"/>
    <w:rsid w:val="00BF7144"/>
    <w:rsid w:val="00BF79D3"/>
    <w:rsid w:val="00C03D8E"/>
    <w:rsid w:val="00C07598"/>
    <w:rsid w:val="00C1233C"/>
    <w:rsid w:val="00C12900"/>
    <w:rsid w:val="00C264B9"/>
    <w:rsid w:val="00C30E26"/>
    <w:rsid w:val="00C30FB0"/>
    <w:rsid w:val="00C325D4"/>
    <w:rsid w:val="00C33B40"/>
    <w:rsid w:val="00C344F9"/>
    <w:rsid w:val="00C3526F"/>
    <w:rsid w:val="00C3699F"/>
    <w:rsid w:val="00C375F7"/>
    <w:rsid w:val="00C454BA"/>
    <w:rsid w:val="00C5114B"/>
    <w:rsid w:val="00C51CC8"/>
    <w:rsid w:val="00C531EC"/>
    <w:rsid w:val="00C568FB"/>
    <w:rsid w:val="00C60A3B"/>
    <w:rsid w:val="00C70D84"/>
    <w:rsid w:val="00C7198C"/>
    <w:rsid w:val="00C736B1"/>
    <w:rsid w:val="00C763E9"/>
    <w:rsid w:val="00C7640C"/>
    <w:rsid w:val="00C77F77"/>
    <w:rsid w:val="00C831E7"/>
    <w:rsid w:val="00C838AB"/>
    <w:rsid w:val="00C84130"/>
    <w:rsid w:val="00C84E51"/>
    <w:rsid w:val="00C8687E"/>
    <w:rsid w:val="00C873C4"/>
    <w:rsid w:val="00C947F3"/>
    <w:rsid w:val="00C94E2A"/>
    <w:rsid w:val="00CA0F68"/>
    <w:rsid w:val="00CA273E"/>
    <w:rsid w:val="00CA2B78"/>
    <w:rsid w:val="00CB18C2"/>
    <w:rsid w:val="00CB6786"/>
    <w:rsid w:val="00CC0867"/>
    <w:rsid w:val="00CC5E1C"/>
    <w:rsid w:val="00CD5F48"/>
    <w:rsid w:val="00CE5E15"/>
    <w:rsid w:val="00CF163E"/>
    <w:rsid w:val="00CF4EBD"/>
    <w:rsid w:val="00D00A7D"/>
    <w:rsid w:val="00D033E3"/>
    <w:rsid w:val="00D05755"/>
    <w:rsid w:val="00D20975"/>
    <w:rsid w:val="00D232D3"/>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0069"/>
    <w:rsid w:val="00D7263B"/>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4B3D"/>
    <w:rsid w:val="00E2514A"/>
    <w:rsid w:val="00E3263D"/>
    <w:rsid w:val="00E32CE6"/>
    <w:rsid w:val="00E4306A"/>
    <w:rsid w:val="00E43729"/>
    <w:rsid w:val="00E457EE"/>
    <w:rsid w:val="00E4614D"/>
    <w:rsid w:val="00E55FF9"/>
    <w:rsid w:val="00E57399"/>
    <w:rsid w:val="00E57CF7"/>
    <w:rsid w:val="00E60548"/>
    <w:rsid w:val="00E65CCE"/>
    <w:rsid w:val="00E67E8E"/>
    <w:rsid w:val="00E72284"/>
    <w:rsid w:val="00E73382"/>
    <w:rsid w:val="00E7350C"/>
    <w:rsid w:val="00E7679F"/>
    <w:rsid w:val="00E8573C"/>
    <w:rsid w:val="00E8714F"/>
    <w:rsid w:val="00E90804"/>
    <w:rsid w:val="00E91472"/>
    <w:rsid w:val="00E932F0"/>
    <w:rsid w:val="00E974FB"/>
    <w:rsid w:val="00EA2F22"/>
    <w:rsid w:val="00EA4D51"/>
    <w:rsid w:val="00EA79C6"/>
    <w:rsid w:val="00EA7C3C"/>
    <w:rsid w:val="00EB353D"/>
    <w:rsid w:val="00EB4762"/>
    <w:rsid w:val="00EB4ED6"/>
    <w:rsid w:val="00EC18E0"/>
    <w:rsid w:val="00EC4F46"/>
    <w:rsid w:val="00EC51F9"/>
    <w:rsid w:val="00ED086F"/>
    <w:rsid w:val="00ED48F5"/>
    <w:rsid w:val="00EE12AE"/>
    <w:rsid w:val="00EF0381"/>
    <w:rsid w:val="00EF5A50"/>
    <w:rsid w:val="00F00469"/>
    <w:rsid w:val="00F012E9"/>
    <w:rsid w:val="00F01EEE"/>
    <w:rsid w:val="00F055E6"/>
    <w:rsid w:val="00F133B7"/>
    <w:rsid w:val="00F174B8"/>
    <w:rsid w:val="00F26393"/>
    <w:rsid w:val="00F345E0"/>
    <w:rsid w:val="00F34C24"/>
    <w:rsid w:val="00F4150D"/>
    <w:rsid w:val="00F41DAB"/>
    <w:rsid w:val="00F444A2"/>
    <w:rsid w:val="00F44FA8"/>
    <w:rsid w:val="00F51C57"/>
    <w:rsid w:val="00F6172B"/>
    <w:rsid w:val="00F62096"/>
    <w:rsid w:val="00F631F6"/>
    <w:rsid w:val="00F64B8A"/>
    <w:rsid w:val="00F801E1"/>
    <w:rsid w:val="00F823B0"/>
    <w:rsid w:val="00F85128"/>
    <w:rsid w:val="00F86E93"/>
    <w:rsid w:val="00F9117E"/>
    <w:rsid w:val="00F93059"/>
    <w:rsid w:val="00FA47EA"/>
    <w:rsid w:val="00FB1327"/>
    <w:rsid w:val="00FB2579"/>
    <w:rsid w:val="00FC3500"/>
    <w:rsid w:val="00FD0F77"/>
    <w:rsid w:val="00FD1A3D"/>
    <w:rsid w:val="00FD3F15"/>
    <w:rsid w:val="00FE320B"/>
    <w:rsid w:val="00FE432D"/>
    <w:rsid w:val="00FE6B24"/>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480F2-9855-45CF-AA04-6EFD06C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 w:type="character" w:customStyle="1" w:styleId="FontStyle35">
    <w:name w:val="Font Style35"/>
    <w:rsid w:val="00AE1D8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15432-8FD5-4F3E-8DC3-ADD5826C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Ашрапова Эльвира Ринатовна</cp:lastModifiedBy>
  <cp:revision>2</cp:revision>
  <cp:lastPrinted>2023-10-03T11:37:00Z</cp:lastPrinted>
  <dcterms:created xsi:type="dcterms:W3CDTF">2023-10-26T06:45:00Z</dcterms:created>
  <dcterms:modified xsi:type="dcterms:W3CDTF">2023-10-26T06:45:00Z</dcterms:modified>
</cp:coreProperties>
</file>