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B2B" w:rsidRPr="00887FDB" w:rsidRDefault="008E7B2B" w:rsidP="008E7B2B">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 xml:space="preserve">Дата размещения – </w:t>
      </w:r>
      <w:r>
        <w:rPr>
          <w:rFonts w:ascii="Times New Roman" w:hAnsi="Times New Roman"/>
          <w:b/>
          <w:bCs/>
          <w:sz w:val="28"/>
          <w:szCs w:val="28"/>
        </w:rPr>
        <w:t>08</w:t>
      </w:r>
      <w:r w:rsidRPr="00887FDB">
        <w:rPr>
          <w:rFonts w:ascii="Times New Roman" w:hAnsi="Times New Roman"/>
          <w:b/>
          <w:bCs/>
          <w:sz w:val="28"/>
          <w:szCs w:val="28"/>
        </w:rPr>
        <w:t>.</w:t>
      </w:r>
      <w:r>
        <w:rPr>
          <w:rFonts w:ascii="Times New Roman" w:hAnsi="Times New Roman"/>
          <w:b/>
          <w:bCs/>
          <w:sz w:val="28"/>
          <w:szCs w:val="28"/>
        </w:rPr>
        <w:t>11</w:t>
      </w:r>
      <w:r w:rsidRPr="00887FDB">
        <w:rPr>
          <w:rFonts w:ascii="Times New Roman" w:hAnsi="Times New Roman"/>
          <w:b/>
          <w:bCs/>
          <w:sz w:val="28"/>
          <w:szCs w:val="28"/>
        </w:rPr>
        <w:t>.2023</w:t>
      </w:r>
    </w:p>
    <w:p w:rsidR="008E7B2B" w:rsidRPr="00887FDB" w:rsidRDefault="008E7B2B" w:rsidP="008E7B2B">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 xml:space="preserve">Дата истечения срока проведения независимой антикоррупционной экспертизы (не менее пяти рабочих дней с даты размещения) - </w:t>
      </w:r>
      <w:r>
        <w:rPr>
          <w:rFonts w:ascii="Times New Roman" w:hAnsi="Times New Roman"/>
          <w:b/>
          <w:bCs/>
          <w:sz w:val="28"/>
          <w:szCs w:val="28"/>
        </w:rPr>
        <w:t>15</w:t>
      </w:r>
      <w:r w:rsidRPr="00887FDB">
        <w:rPr>
          <w:rFonts w:ascii="Times New Roman" w:hAnsi="Times New Roman"/>
          <w:b/>
          <w:bCs/>
          <w:sz w:val="28"/>
          <w:szCs w:val="28"/>
        </w:rPr>
        <w:t>.</w:t>
      </w:r>
      <w:r>
        <w:rPr>
          <w:rFonts w:ascii="Times New Roman" w:hAnsi="Times New Roman"/>
          <w:b/>
          <w:bCs/>
          <w:sz w:val="28"/>
          <w:szCs w:val="28"/>
        </w:rPr>
        <w:t>11</w:t>
      </w:r>
      <w:r w:rsidRPr="00887FDB">
        <w:rPr>
          <w:rFonts w:ascii="Times New Roman" w:hAnsi="Times New Roman"/>
          <w:b/>
          <w:bCs/>
          <w:sz w:val="28"/>
          <w:szCs w:val="28"/>
        </w:rPr>
        <w:t>.2023</w:t>
      </w:r>
    </w:p>
    <w:p w:rsidR="008E7B2B" w:rsidRPr="00887FDB" w:rsidRDefault="008E7B2B" w:rsidP="008E7B2B">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Почтовый адрес для направления результатов независимой антикоррупционной экспертизы  - 420012,  г.Казань, ул.Груздева, д.5</w:t>
      </w:r>
    </w:p>
    <w:p w:rsidR="008E7B2B" w:rsidRPr="0083562C" w:rsidRDefault="008E7B2B" w:rsidP="008E7B2B">
      <w:pPr>
        <w:autoSpaceDE w:val="0"/>
        <w:autoSpaceDN w:val="0"/>
        <w:adjustRightInd w:val="0"/>
        <w:spacing w:after="0" w:line="288" w:lineRule="auto"/>
        <w:ind w:right="-142"/>
        <w:jc w:val="right"/>
        <w:outlineLvl w:val="0"/>
        <w:rPr>
          <w:rFonts w:ascii="Times New Roman" w:hAnsi="Times New Roman"/>
          <w:b/>
          <w:bCs/>
          <w:sz w:val="28"/>
          <w:szCs w:val="28"/>
          <w:lang w:val="en-US"/>
        </w:rPr>
      </w:pPr>
      <w:r w:rsidRPr="0083562C">
        <w:rPr>
          <w:rFonts w:ascii="Times New Roman" w:hAnsi="Times New Roman"/>
          <w:b/>
          <w:bCs/>
          <w:sz w:val="28"/>
          <w:szCs w:val="28"/>
          <w:lang w:val="en-US"/>
        </w:rPr>
        <w:t>e-mail – Elena.nurtdinova@tatar.ru</w:t>
      </w:r>
    </w:p>
    <w:p w:rsidR="008E7B2B" w:rsidRPr="00887FDB" w:rsidRDefault="008E7B2B" w:rsidP="008E7B2B">
      <w:pPr>
        <w:keepNext/>
        <w:spacing w:after="0" w:line="288" w:lineRule="auto"/>
        <w:ind w:right="-142"/>
        <w:jc w:val="right"/>
        <w:outlineLvl w:val="0"/>
        <w:rPr>
          <w:rFonts w:ascii="Times New Roman" w:hAnsi="Times New Roman"/>
          <w:b/>
          <w:bCs/>
          <w:kern w:val="32"/>
          <w:sz w:val="28"/>
          <w:szCs w:val="28"/>
        </w:rPr>
      </w:pPr>
      <w:r w:rsidRPr="00887FDB">
        <w:rPr>
          <w:rFonts w:ascii="Times New Roman" w:hAnsi="Times New Roman"/>
          <w:b/>
          <w:bCs/>
          <w:kern w:val="32"/>
          <w:sz w:val="28"/>
          <w:szCs w:val="28"/>
        </w:rPr>
        <w:t xml:space="preserve">На имя начальника отдела проектов планировок МКУ "Управление архитектуры и градостроительства </w:t>
      </w:r>
    </w:p>
    <w:p w:rsidR="008E7B2B" w:rsidRPr="00887FDB" w:rsidRDefault="008E7B2B" w:rsidP="008E7B2B">
      <w:pPr>
        <w:spacing w:after="0" w:line="288" w:lineRule="auto"/>
        <w:ind w:right="-142"/>
        <w:jc w:val="right"/>
        <w:rPr>
          <w:rFonts w:ascii="Times New Roman" w:hAnsi="Times New Roman"/>
          <w:b/>
          <w:sz w:val="28"/>
          <w:szCs w:val="28"/>
        </w:rPr>
      </w:pPr>
      <w:r w:rsidRPr="00887FDB">
        <w:rPr>
          <w:rFonts w:ascii="Times New Roman" w:hAnsi="Times New Roman"/>
          <w:b/>
          <w:sz w:val="28"/>
          <w:szCs w:val="28"/>
        </w:rPr>
        <w:t xml:space="preserve">                                        ИК МО г.Казани" Д.С.Политова</w:t>
      </w:r>
    </w:p>
    <w:p w:rsidR="008E7B2B" w:rsidRPr="00887FDB" w:rsidRDefault="008E7B2B" w:rsidP="008E7B2B">
      <w:pPr>
        <w:spacing w:line="288" w:lineRule="auto"/>
        <w:ind w:right="-142"/>
        <w:jc w:val="right"/>
        <w:rPr>
          <w:rFonts w:ascii="Times New Roman" w:hAnsi="Times New Roman"/>
          <w:b/>
          <w:sz w:val="28"/>
          <w:szCs w:val="28"/>
        </w:rPr>
      </w:pPr>
    </w:p>
    <w:p w:rsidR="008E7B2B" w:rsidRPr="00887FDB" w:rsidRDefault="008E7B2B" w:rsidP="008E7B2B">
      <w:pPr>
        <w:spacing w:line="264" w:lineRule="auto"/>
        <w:ind w:right="-142"/>
        <w:jc w:val="right"/>
        <w:rPr>
          <w:rFonts w:ascii="Times New Roman" w:hAnsi="Times New Roman"/>
          <w:b/>
          <w:sz w:val="28"/>
          <w:szCs w:val="28"/>
        </w:rPr>
      </w:pPr>
      <w:r w:rsidRPr="00887FDB">
        <w:rPr>
          <w:rFonts w:ascii="Times New Roman" w:hAnsi="Times New Roman"/>
          <w:b/>
          <w:sz w:val="28"/>
          <w:szCs w:val="28"/>
        </w:rPr>
        <w:t>Проект постановления Исполнительного комитета г.Казани</w:t>
      </w:r>
    </w:p>
    <w:p w:rsidR="008E7B2B" w:rsidRPr="00887FDB" w:rsidRDefault="008E7B2B" w:rsidP="008E7B2B">
      <w:pPr>
        <w:spacing w:line="360" w:lineRule="auto"/>
        <w:contextualSpacing/>
        <w:jc w:val="center"/>
        <w:rPr>
          <w:rFonts w:ascii="Times New Roman" w:hAnsi="Times New Roman"/>
          <w:sz w:val="26"/>
          <w:szCs w:val="26"/>
        </w:rPr>
      </w:pPr>
    </w:p>
    <w:p w:rsidR="008E7B2B" w:rsidRDefault="008E7B2B" w:rsidP="008E7B2B">
      <w:pPr>
        <w:spacing w:line="360" w:lineRule="auto"/>
        <w:contextualSpacing/>
        <w:jc w:val="center"/>
        <w:rPr>
          <w:rFonts w:ascii="Times New Roman" w:hAnsi="Times New Roman"/>
          <w:b/>
          <w:sz w:val="28"/>
          <w:szCs w:val="28"/>
        </w:rPr>
      </w:pPr>
    </w:p>
    <w:p w:rsidR="008E7B2B" w:rsidRPr="006B3F84" w:rsidRDefault="008E7B2B" w:rsidP="008E7B2B">
      <w:pPr>
        <w:pStyle w:val="afff3"/>
        <w:spacing w:line="288" w:lineRule="auto"/>
        <w:rPr>
          <w:b/>
          <w:bCs/>
          <w:spacing w:val="-1"/>
        </w:rPr>
      </w:pPr>
      <w:r w:rsidRPr="006B3F84">
        <w:rPr>
          <w:b/>
          <w:bCs/>
          <w:spacing w:val="-1"/>
        </w:rPr>
        <w:t>Об</w:t>
      </w:r>
      <w:r w:rsidRPr="006B3F84">
        <w:rPr>
          <w:b/>
          <w:bCs/>
          <w:spacing w:val="1"/>
        </w:rPr>
        <w:t xml:space="preserve"> </w:t>
      </w:r>
      <w:r w:rsidRPr="006B3F84">
        <w:rPr>
          <w:b/>
          <w:bCs/>
          <w:spacing w:val="-1"/>
        </w:rPr>
        <w:t xml:space="preserve">утверждении проекта </w:t>
      </w:r>
    </w:p>
    <w:p w:rsidR="008E7B2B" w:rsidRPr="006B3F84" w:rsidRDefault="008E7B2B" w:rsidP="008E7B2B">
      <w:pPr>
        <w:pStyle w:val="afff3"/>
        <w:spacing w:line="288" w:lineRule="auto"/>
        <w:rPr>
          <w:b/>
          <w:bCs/>
          <w:spacing w:val="-1"/>
        </w:rPr>
      </w:pPr>
      <w:r w:rsidRPr="006B3F84">
        <w:rPr>
          <w:b/>
          <w:bCs/>
          <w:spacing w:val="-1"/>
        </w:rPr>
        <w:t xml:space="preserve">планировки и межевания территории </w:t>
      </w:r>
    </w:p>
    <w:p w:rsidR="008E7B2B" w:rsidRPr="006B3F84" w:rsidRDefault="008E7B2B" w:rsidP="008E7B2B">
      <w:pPr>
        <w:pStyle w:val="afff3"/>
        <w:spacing w:line="288" w:lineRule="auto"/>
        <w:rPr>
          <w:b/>
          <w:color w:val="000000"/>
        </w:rPr>
      </w:pPr>
      <w:r w:rsidRPr="006B3F84">
        <w:rPr>
          <w:b/>
          <w:lang w:eastAsia="ar-SA"/>
        </w:rPr>
        <w:t>линейного объекта «</w:t>
      </w:r>
      <w:r w:rsidRPr="004651B9">
        <w:rPr>
          <w:b/>
          <w:lang w:eastAsia="ar-SA"/>
        </w:rPr>
        <w:t>Строительство магистрального тепловода №11 на участке от ТК 11-5/10 до УТ-4 на пересечении ул.Б.Крыловка, ул.Краснококшайская со строительством ПНС-5»</w:t>
      </w:r>
    </w:p>
    <w:p w:rsidR="008E7B2B" w:rsidRPr="006B3F84" w:rsidRDefault="008E7B2B" w:rsidP="008E7B2B">
      <w:pPr>
        <w:spacing w:line="288" w:lineRule="auto"/>
        <w:ind w:firstLine="709"/>
        <w:jc w:val="center"/>
        <w:rPr>
          <w:rFonts w:ascii="Times New Roman" w:hAnsi="Times New Roman"/>
          <w:b/>
          <w:color w:val="000000"/>
          <w:sz w:val="28"/>
          <w:szCs w:val="28"/>
        </w:rPr>
      </w:pPr>
    </w:p>
    <w:p w:rsidR="008E7B2B" w:rsidRPr="006B3F84" w:rsidRDefault="008E7B2B" w:rsidP="008E7B2B">
      <w:pPr>
        <w:pStyle w:val="af2"/>
        <w:spacing w:line="288" w:lineRule="auto"/>
        <w:ind w:right="-1" w:firstLine="567"/>
        <w:jc w:val="both"/>
        <w:rPr>
          <w:sz w:val="28"/>
          <w:szCs w:val="28"/>
        </w:rPr>
      </w:pPr>
      <w:r w:rsidRPr="006B3F84">
        <w:rPr>
          <w:sz w:val="28"/>
          <w:szCs w:val="28"/>
        </w:rPr>
        <w:t xml:space="preserve">В целях обеспечения территории градостроительной документацией, на основании предложения МУП «Центр подготовки исходной </w:t>
      </w:r>
      <w:r>
        <w:rPr>
          <w:sz w:val="28"/>
          <w:szCs w:val="28"/>
        </w:rPr>
        <w:t>документации</w:t>
      </w:r>
      <w:r w:rsidRPr="006B3F84">
        <w:rPr>
          <w:sz w:val="28"/>
          <w:szCs w:val="28"/>
        </w:rPr>
        <w:t xml:space="preserve">», в соответствии со статьями 42, 43, 45 и 46 Градостроительного кодекса Российской Федерации, согласно постановлениям Правительства Российской Федерации от 02.04.2022 №575, Кабинета Министров Республики Татарстан от 10.02.2023 №132 </w:t>
      </w:r>
      <w:r w:rsidRPr="006B3F84">
        <w:rPr>
          <w:b/>
          <w:sz w:val="28"/>
          <w:szCs w:val="28"/>
        </w:rPr>
        <w:t>постановляю</w:t>
      </w:r>
      <w:r w:rsidRPr="006B3F84">
        <w:rPr>
          <w:sz w:val="28"/>
          <w:szCs w:val="28"/>
        </w:rPr>
        <w:t>:</w:t>
      </w:r>
    </w:p>
    <w:p w:rsidR="008E7B2B" w:rsidRPr="006B3F84" w:rsidRDefault="008E7B2B" w:rsidP="008E7B2B">
      <w:pPr>
        <w:pStyle w:val="af2"/>
        <w:widowControl w:val="0"/>
        <w:numPr>
          <w:ilvl w:val="0"/>
          <w:numId w:val="44"/>
        </w:numPr>
        <w:spacing w:line="288" w:lineRule="auto"/>
        <w:ind w:left="0" w:right="-1" w:firstLine="567"/>
        <w:contextualSpacing/>
        <w:jc w:val="both"/>
        <w:rPr>
          <w:sz w:val="28"/>
          <w:szCs w:val="28"/>
        </w:rPr>
      </w:pPr>
      <w:r w:rsidRPr="006B3F84">
        <w:rPr>
          <w:sz w:val="28"/>
          <w:szCs w:val="28"/>
        </w:rPr>
        <w:t>Утвердить проект планировки и межевания территории линейного объекта</w:t>
      </w:r>
      <w:r w:rsidRPr="006B3F84">
        <w:rPr>
          <w:sz w:val="28"/>
          <w:szCs w:val="28"/>
          <w:lang w:eastAsia="ar-SA"/>
        </w:rPr>
        <w:t xml:space="preserve"> «</w:t>
      </w:r>
      <w:r w:rsidRPr="00AA2416">
        <w:rPr>
          <w:sz w:val="28"/>
          <w:szCs w:val="28"/>
          <w:lang w:eastAsia="ar-SA"/>
        </w:rPr>
        <w:t>Строительство магистрального тепловода №11 на участке от ТК 11-5/10 до УТ-4 на пересечении ул.Б.Крыловка, ул.Краснококшайская со строительством ПНС-5»</w:t>
      </w:r>
      <w:r w:rsidRPr="006B3F84">
        <w:rPr>
          <w:sz w:val="28"/>
          <w:szCs w:val="28"/>
          <w:lang w:eastAsia="ar-SA"/>
        </w:rPr>
        <w:t xml:space="preserve"> </w:t>
      </w:r>
      <w:r w:rsidRPr="006B3F84">
        <w:rPr>
          <w:sz w:val="28"/>
          <w:szCs w:val="28"/>
        </w:rPr>
        <w:t>(прилагается).</w:t>
      </w:r>
    </w:p>
    <w:p w:rsidR="008E7B2B" w:rsidRPr="006B3F84" w:rsidRDefault="008E7B2B" w:rsidP="008E7B2B">
      <w:pPr>
        <w:spacing w:after="0" w:line="288" w:lineRule="auto"/>
        <w:ind w:right="-1" w:firstLine="567"/>
        <w:contextualSpacing/>
        <w:jc w:val="both"/>
        <w:rPr>
          <w:rFonts w:ascii="Times New Roman" w:hAnsi="Times New Roman"/>
          <w:color w:val="000000"/>
          <w:sz w:val="28"/>
          <w:szCs w:val="28"/>
        </w:rPr>
      </w:pPr>
      <w:r w:rsidRPr="006B3F84">
        <w:rPr>
          <w:rFonts w:ascii="Times New Roman" w:hAnsi="Times New Roman"/>
          <w:sz w:val="28"/>
          <w:szCs w:val="28"/>
        </w:rPr>
        <w:t xml:space="preserve">2. Опубликовать настоящее постановление, за исключением перечня координат </w:t>
      </w:r>
      <w:r w:rsidRPr="004651B9">
        <w:rPr>
          <w:rFonts w:ascii="Times New Roman" w:hAnsi="Times New Roman"/>
          <w:sz w:val="28"/>
          <w:szCs w:val="28"/>
          <w:lang w:eastAsia="ar-SA"/>
        </w:rPr>
        <w:t>характерных точек границ территории межевания, перечн</w:t>
      </w:r>
      <w:r>
        <w:rPr>
          <w:rFonts w:ascii="Times New Roman" w:hAnsi="Times New Roman"/>
          <w:sz w:val="28"/>
          <w:szCs w:val="28"/>
          <w:lang w:eastAsia="ar-SA"/>
        </w:rPr>
        <w:t>я</w:t>
      </w:r>
      <w:r w:rsidRPr="004651B9">
        <w:rPr>
          <w:rFonts w:ascii="Times New Roman" w:hAnsi="Times New Roman"/>
          <w:sz w:val="28"/>
          <w:szCs w:val="28"/>
          <w:lang w:eastAsia="ar-SA"/>
        </w:rPr>
        <w:t xml:space="preserve"> координат характерных точек границ зон планируемого размещения линейного объекта, перечн</w:t>
      </w:r>
      <w:r>
        <w:rPr>
          <w:rFonts w:ascii="Times New Roman" w:hAnsi="Times New Roman"/>
          <w:sz w:val="28"/>
          <w:szCs w:val="28"/>
          <w:lang w:eastAsia="ar-SA"/>
        </w:rPr>
        <w:t>я</w:t>
      </w:r>
      <w:r w:rsidRPr="004651B9">
        <w:rPr>
          <w:rFonts w:ascii="Times New Roman" w:hAnsi="Times New Roman"/>
          <w:sz w:val="28"/>
          <w:szCs w:val="28"/>
          <w:lang w:eastAsia="ar-SA"/>
        </w:rPr>
        <w:t xml:space="preserve"> координат характерных точек границ образуемых земельных участков</w:t>
      </w:r>
      <w:r w:rsidRPr="006B3F84">
        <w:rPr>
          <w:rFonts w:ascii="Times New Roman" w:hAnsi="Times New Roman"/>
          <w:sz w:val="28"/>
          <w:szCs w:val="28"/>
        </w:rPr>
        <w:t xml:space="preserve"> (материалы для служебного пользования)</w:t>
      </w:r>
      <w:r w:rsidRPr="006B3F84">
        <w:rPr>
          <w:rFonts w:ascii="Times New Roman" w:hAnsi="Times New Roman"/>
          <w:spacing w:val="-1"/>
          <w:sz w:val="28"/>
          <w:szCs w:val="28"/>
        </w:rPr>
        <w:t>,</w:t>
      </w:r>
      <w:r w:rsidRPr="006B3F84">
        <w:rPr>
          <w:rFonts w:ascii="Times New Roman" w:hAnsi="Times New Roman"/>
          <w:sz w:val="28"/>
          <w:szCs w:val="28"/>
        </w:rPr>
        <w:t xml:space="preserve"> в Сборнике документов и правовых актов муниципального образования города Казани.</w:t>
      </w:r>
    </w:p>
    <w:p w:rsidR="008E7B2B" w:rsidRPr="006B3F84" w:rsidRDefault="008E7B2B" w:rsidP="008E7B2B">
      <w:pPr>
        <w:spacing w:after="0" w:line="288" w:lineRule="auto"/>
        <w:ind w:right="-1" w:firstLine="567"/>
        <w:contextualSpacing/>
        <w:jc w:val="both"/>
        <w:rPr>
          <w:rFonts w:ascii="Times New Roman" w:hAnsi="Times New Roman"/>
          <w:sz w:val="28"/>
          <w:szCs w:val="28"/>
        </w:rPr>
      </w:pPr>
      <w:r w:rsidRPr="006B3F84">
        <w:rPr>
          <w:rFonts w:ascii="Times New Roman" w:hAnsi="Times New Roman"/>
          <w:sz w:val="28"/>
          <w:szCs w:val="28"/>
        </w:rPr>
        <w:lastRenderedPageBreak/>
        <w:t xml:space="preserve">3. Разместить настоящее постановление, за исключением перечня координат </w:t>
      </w:r>
      <w:r w:rsidRPr="004651B9">
        <w:rPr>
          <w:rFonts w:ascii="Times New Roman" w:hAnsi="Times New Roman"/>
          <w:sz w:val="28"/>
          <w:szCs w:val="28"/>
          <w:lang w:eastAsia="ar-SA"/>
        </w:rPr>
        <w:t>характерных точек границ территории межевания, перечн</w:t>
      </w:r>
      <w:r>
        <w:rPr>
          <w:rFonts w:ascii="Times New Roman" w:hAnsi="Times New Roman"/>
          <w:sz w:val="28"/>
          <w:szCs w:val="28"/>
          <w:lang w:eastAsia="ar-SA"/>
        </w:rPr>
        <w:t>я</w:t>
      </w:r>
      <w:r w:rsidRPr="004651B9">
        <w:rPr>
          <w:rFonts w:ascii="Times New Roman" w:hAnsi="Times New Roman"/>
          <w:sz w:val="28"/>
          <w:szCs w:val="28"/>
          <w:lang w:eastAsia="ar-SA"/>
        </w:rPr>
        <w:t xml:space="preserve"> координат характерных точек границ зон планируемого размещения линейного объекта, перечн</w:t>
      </w:r>
      <w:r>
        <w:rPr>
          <w:rFonts w:ascii="Times New Roman" w:hAnsi="Times New Roman"/>
          <w:sz w:val="28"/>
          <w:szCs w:val="28"/>
          <w:lang w:eastAsia="ar-SA"/>
        </w:rPr>
        <w:t>я</w:t>
      </w:r>
      <w:r w:rsidRPr="004651B9">
        <w:rPr>
          <w:rFonts w:ascii="Times New Roman" w:hAnsi="Times New Roman"/>
          <w:sz w:val="28"/>
          <w:szCs w:val="28"/>
          <w:lang w:eastAsia="ar-SA"/>
        </w:rPr>
        <w:t xml:space="preserve"> координат характерных точек границ образуемых земельных участков </w:t>
      </w:r>
      <w:r w:rsidRPr="006B3F84">
        <w:rPr>
          <w:rFonts w:ascii="Times New Roman" w:hAnsi="Times New Roman"/>
          <w:sz w:val="28"/>
          <w:szCs w:val="28"/>
        </w:rPr>
        <w:t>(материалы для служебного пользования)</w:t>
      </w:r>
      <w:r w:rsidRPr="006B3F84">
        <w:rPr>
          <w:rFonts w:ascii="Times New Roman" w:hAnsi="Times New Roman"/>
          <w:spacing w:val="-1"/>
          <w:sz w:val="28"/>
          <w:szCs w:val="28"/>
        </w:rPr>
        <w:t>,</w:t>
      </w:r>
      <w:r w:rsidRPr="006B3F84">
        <w:rPr>
          <w:rFonts w:ascii="Times New Roman" w:hAnsi="Times New Roman"/>
          <w:sz w:val="28"/>
          <w:szCs w:val="28"/>
        </w:rPr>
        <w:t xml:space="preserve"> на официальном портале органов местного самоуправления города Казани (www.kzn.ru).</w:t>
      </w:r>
    </w:p>
    <w:p w:rsidR="008E7B2B" w:rsidRPr="006B3F84" w:rsidRDefault="008E7B2B" w:rsidP="008E7B2B">
      <w:pPr>
        <w:spacing w:after="0" w:line="288" w:lineRule="auto"/>
        <w:ind w:right="-1" w:firstLine="567"/>
        <w:contextualSpacing/>
        <w:jc w:val="both"/>
        <w:rPr>
          <w:rFonts w:ascii="Times New Roman" w:hAnsi="Times New Roman"/>
          <w:sz w:val="28"/>
          <w:szCs w:val="28"/>
        </w:rPr>
      </w:pPr>
      <w:r w:rsidRPr="006B3F84">
        <w:rPr>
          <w:rFonts w:ascii="Times New Roman" w:hAnsi="Times New Roman"/>
          <w:sz w:val="28"/>
          <w:szCs w:val="28"/>
        </w:rPr>
        <w:t>4. Установить, что настоящее постановление вступает в силу со дня его официального опубликования.</w:t>
      </w:r>
    </w:p>
    <w:p w:rsidR="008E7B2B" w:rsidRPr="006B3F84" w:rsidRDefault="008E7B2B" w:rsidP="008E7B2B">
      <w:pPr>
        <w:pStyle w:val="af2"/>
        <w:tabs>
          <w:tab w:val="left" w:pos="2247"/>
        </w:tabs>
        <w:spacing w:line="288" w:lineRule="auto"/>
        <w:ind w:right="-1" w:firstLine="567"/>
        <w:jc w:val="both"/>
        <w:rPr>
          <w:sz w:val="28"/>
          <w:szCs w:val="28"/>
        </w:rPr>
      </w:pPr>
      <w:r w:rsidRPr="006B3F84">
        <w:rPr>
          <w:sz w:val="28"/>
          <w:szCs w:val="28"/>
        </w:rPr>
        <w:t>5. 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rsidR="008E7B2B" w:rsidRPr="006B3F84" w:rsidRDefault="008E7B2B" w:rsidP="008E7B2B">
      <w:pPr>
        <w:pStyle w:val="af2"/>
        <w:tabs>
          <w:tab w:val="left" w:pos="2247"/>
        </w:tabs>
        <w:spacing w:line="288" w:lineRule="auto"/>
        <w:rPr>
          <w:sz w:val="28"/>
          <w:szCs w:val="28"/>
        </w:rPr>
      </w:pPr>
    </w:p>
    <w:p w:rsidR="008E7B2B" w:rsidRPr="006B3F84" w:rsidRDefault="008E7B2B" w:rsidP="008E7B2B">
      <w:pPr>
        <w:pStyle w:val="af2"/>
        <w:tabs>
          <w:tab w:val="left" w:pos="2247"/>
        </w:tabs>
        <w:spacing w:line="288" w:lineRule="auto"/>
        <w:rPr>
          <w:sz w:val="28"/>
          <w:szCs w:val="28"/>
        </w:rPr>
      </w:pPr>
    </w:p>
    <w:p w:rsidR="008E7B2B" w:rsidRPr="0015788B" w:rsidRDefault="008E7B2B" w:rsidP="008E7B2B">
      <w:pPr>
        <w:tabs>
          <w:tab w:val="left" w:pos="7938"/>
          <w:tab w:val="left" w:pos="9639"/>
        </w:tabs>
        <w:spacing w:line="288" w:lineRule="auto"/>
        <w:jc w:val="center"/>
        <w:rPr>
          <w:rFonts w:ascii="Times New Roman" w:hAnsi="Times New Roman"/>
          <w:b/>
          <w:sz w:val="28"/>
          <w:szCs w:val="28"/>
        </w:rPr>
      </w:pPr>
      <w:r>
        <w:rPr>
          <w:rFonts w:ascii="Times New Roman" w:hAnsi="Times New Roman"/>
          <w:b/>
          <w:sz w:val="28"/>
          <w:szCs w:val="28"/>
        </w:rPr>
        <w:t>___________________</w:t>
      </w:r>
    </w:p>
    <w:p w:rsidR="008E7B2B" w:rsidRDefault="008E7B2B" w:rsidP="008E7B2B">
      <w:pPr>
        <w:pStyle w:val="Default"/>
        <w:spacing w:line="360" w:lineRule="auto"/>
        <w:ind w:left="6237"/>
        <w:rPr>
          <w:color w:val="auto"/>
          <w:sz w:val="28"/>
          <w:szCs w:val="28"/>
        </w:rPr>
      </w:pPr>
    </w:p>
    <w:p w:rsidR="008E7B2B" w:rsidRDefault="008E7B2B" w:rsidP="008E7B2B">
      <w:pPr>
        <w:pStyle w:val="Default"/>
        <w:spacing w:line="360" w:lineRule="auto"/>
        <w:ind w:left="6237"/>
        <w:rPr>
          <w:color w:val="auto"/>
          <w:sz w:val="28"/>
          <w:szCs w:val="28"/>
        </w:rPr>
      </w:pPr>
    </w:p>
    <w:p w:rsidR="008E7B2B" w:rsidRDefault="008E7B2B" w:rsidP="008E7B2B">
      <w:pPr>
        <w:pStyle w:val="Default"/>
        <w:spacing w:line="360" w:lineRule="auto"/>
        <w:ind w:left="6237"/>
        <w:rPr>
          <w:color w:val="auto"/>
          <w:sz w:val="28"/>
          <w:szCs w:val="28"/>
        </w:rPr>
      </w:pPr>
    </w:p>
    <w:p w:rsidR="008E7B2B" w:rsidRDefault="008E7B2B" w:rsidP="008E7B2B">
      <w:pPr>
        <w:pStyle w:val="Default"/>
        <w:spacing w:line="360" w:lineRule="auto"/>
        <w:ind w:left="6237"/>
        <w:rPr>
          <w:color w:val="auto"/>
          <w:sz w:val="28"/>
          <w:szCs w:val="28"/>
        </w:rPr>
      </w:pPr>
    </w:p>
    <w:p w:rsidR="008E7B2B" w:rsidRDefault="008E7B2B" w:rsidP="008E7B2B">
      <w:pPr>
        <w:pStyle w:val="Default"/>
        <w:spacing w:line="288" w:lineRule="auto"/>
        <w:ind w:left="6237"/>
        <w:jc w:val="both"/>
        <w:rPr>
          <w:color w:val="auto"/>
          <w:sz w:val="28"/>
          <w:szCs w:val="28"/>
        </w:rPr>
      </w:pPr>
    </w:p>
    <w:p w:rsidR="008E7B2B" w:rsidRDefault="008E7B2B" w:rsidP="00671C23">
      <w:pPr>
        <w:pStyle w:val="Default"/>
        <w:spacing w:line="288" w:lineRule="auto"/>
        <w:ind w:left="6237"/>
        <w:rPr>
          <w:color w:val="auto"/>
          <w:sz w:val="28"/>
          <w:szCs w:val="28"/>
        </w:rPr>
      </w:pPr>
    </w:p>
    <w:p w:rsidR="008E7B2B" w:rsidRDefault="008E7B2B" w:rsidP="00671C23">
      <w:pPr>
        <w:pStyle w:val="Default"/>
        <w:spacing w:line="288" w:lineRule="auto"/>
        <w:ind w:left="6237"/>
        <w:rPr>
          <w:color w:val="auto"/>
          <w:sz w:val="28"/>
          <w:szCs w:val="28"/>
        </w:rPr>
      </w:pPr>
    </w:p>
    <w:p w:rsidR="008E7B2B" w:rsidRDefault="008E7B2B" w:rsidP="00671C23">
      <w:pPr>
        <w:pStyle w:val="Default"/>
        <w:spacing w:line="288" w:lineRule="auto"/>
        <w:ind w:left="6237"/>
        <w:rPr>
          <w:color w:val="auto"/>
          <w:sz w:val="28"/>
          <w:szCs w:val="28"/>
        </w:rPr>
      </w:pPr>
    </w:p>
    <w:p w:rsidR="008E7B2B" w:rsidRDefault="008E7B2B" w:rsidP="00671C23">
      <w:pPr>
        <w:pStyle w:val="Default"/>
        <w:spacing w:line="288" w:lineRule="auto"/>
        <w:ind w:left="6237"/>
        <w:rPr>
          <w:color w:val="auto"/>
          <w:sz w:val="28"/>
          <w:szCs w:val="28"/>
        </w:rPr>
      </w:pPr>
    </w:p>
    <w:p w:rsidR="008E7B2B" w:rsidRDefault="008E7B2B" w:rsidP="00671C23">
      <w:pPr>
        <w:pStyle w:val="Default"/>
        <w:spacing w:line="288" w:lineRule="auto"/>
        <w:ind w:left="6237"/>
        <w:rPr>
          <w:color w:val="auto"/>
          <w:sz w:val="28"/>
          <w:szCs w:val="28"/>
        </w:rPr>
      </w:pPr>
    </w:p>
    <w:p w:rsidR="008E7B2B" w:rsidRDefault="008E7B2B" w:rsidP="00671C23">
      <w:pPr>
        <w:pStyle w:val="Default"/>
        <w:spacing w:line="288" w:lineRule="auto"/>
        <w:ind w:left="6237"/>
        <w:rPr>
          <w:color w:val="auto"/>
          <w:sz w:val="28"/>
          <w:szCs w:val="28"/>
        </w:rPr>
      </w:pPr>
    </w:p>
    <w:p w:rsidR="008E7B2B" w:rsidRDefault="008E7B2B" w:rsidP="00671C23">
      <w:pPr>
        <w:pStyle w:val="Default"/>
        <w:spacing w:line="288" w:lineRule="auto"/>
        <w:ind w:left="6237"/>
        <w:rPr>
          <w:color w:val="auto"/>
          <w:sz w:val="28"/>
          <w:szCs w:val="28"/>
        </w:rPr>
      </w:pPr>
    </w:p>
    <w:p w:rsidR="008E7B2B" w:rsidRDefault="008E7B2B" w:rsidP="00671C23">
      <w:pPr>
        <w:pStyle w:val="Default"/>
        <w:spacing w:line="288" w:lineRule="auto"/>
        <w:ind w:left="6237"/>
        <w:rPr>
          <w:color w:val="auto"/>
          <w:sz w:val="28"/>
          <w:szCs w:val="28"/>
        </w:rPr>
      </w:pPr>
    </w:p>
    <w:p w:rsidR="008E7B2B" w:rsidRDefault="008E7B2B" w:rsidP="00671C23">
      <w:pPr>
        <w:pStyle w:val="Default"/>
        <w:spacing w:line="288" w:lineRule="auto"/>
        <w:ind w:left="6237"/>
        <w:rPr>
          <w:color w:val="auto"/>
          <w:sz w:val="28"/>
          <w:szCs w:val="28"/>
        </w:rPr>
      </w:pPr>
    </w:p>
    <w:p w:rsidR="008E7B2B" w:rsidRDefault="008E7B2B" w:rsidP="00671C23">
      <w:pPr>
        <w:pStyle w:val="Default"/>
        <w:spacing w:line="288" w:lineRule="auto"/>
        <w:ind w:left="6237"/>
        <w:rPr>
          <w:color w:val="auto"/>
          <w:sz w:val="28"/>
          <w:szCs w:val="28"/>
        </w:rPr>
      </w:pPr>
    </w:p>
    <w:p w:rsidR="008E7B2B" w:rsidRDefault="008E7B2B" w:rsidP="00671C23">
      <w:pPr>
        <w:pStyle w:val="Default"/>
        <w:spacing w:line="288" w:lineRule="auto"/>
        <w:ind w:left="6237"/>
        <w:rPr>
          <w:color w:val="auto"/>
          <w:sz w:val="28"/>
          <w:szCs w:val="28"/>
        </w:rPr>
      </w:pPr>
    </w:p>
    <w:p w:rsidR="008E7B2B" w:rsidRDefault="008E7B2B" w:rsidP="00671C23">
      <w:pPr>
        <w:pStyle w:val="Default"/>
        <w:spacing w:line="288" w:lineRule="auto"/>
        <w:ind w:left="6237"/>
        <w:rPr>
          <w:color w:val="auto"/>
          <w:sz w:val="28"/>
          <w:szCs w:val="28"/>
        </w:rPr>
      </w:pPr>
    </w:p>
    <w:p w:rsidR="008E7B2B" w:rsidRDefault="008E7B2B" w:rsidP="00671C23">
      <w:pPr>
        <w:pStyle w:val="Default"/>
        <w:spacing w:line="288" w:lineRule="auto"/>
        <w:ind w:left="6237"/>
        <w:rPr>
          <w:color w:val="auto"/>
          <w:sz w:val="28"/>
          <w:szCs w:val="28"/>
        </w:rPr>
      </w:pPr>
    </w:p>
    <w:p w:rsidR="008E7B2B" w:rsidRDefault="008E7B2B" w:rsidP="00671C23">
      <w:pPr>
        <w:pStyle w:val="Default"/>
        <w:spacing w:line="288" w:lineRule="auto"/>
        <w:ind w:left="6237"/>
        <w:rPr>
          <w:color w:val="auto"/>
          <w:sz w:val="28"/>
          <w:szCs w:val="28"/>
        </w:rPr>
      </w:pPr>
    </w:p>
    <w:p w:rsidR="008E7B2B" w:rsidRDefault="008E7B2B" w:rsidP="00671C23">
      <w:pPr>
        <w:pStyle w:val="Default"/>
        <w:spacing w:line="288" w:lineRule="auto"/>
        <w:ind w:left="6237"/>
        <w:rPr>
          <w:color w:val="auto"/>
          <w:sz w:val="28"/>
          <w:szCs w:val="28"/>
        </w:rPr>
      </w:pPr>
    </w:p>
    <w:p w:rsidR="008E7B2B" w:rsidRDefault="008E7B2B" w:rsidP="00671C23">
      <w:pPr>
        <w:pStyle w:val="Default"/>
        <w:spacing w:line="288" w:lineRule="auto"/>
        <w:ind w:left="6237"/>
        <w:rPr>
          <w:color w:val="auto"/>
          <w:sz w:val="28"/>
          <w:szCs w:val="28"/>
        </w:rPr>
      </w:pPr>
    </w:p>
    <w:p w:rsidR="008E7B2B" w:rsidRDefault="008E7B2B" w:rsidP="00671C23">
      <w:pPr>
        <w:pStyle w:val="Default"/>
        <w:spacing w:line="288" w:lineRule="auto"/>
        <w:ind w:left="6237"/>
        <w:rPr>
          <w:color w:val="auto"/>
          <w:sz w:val="28"/>
          <w:szCs w:val="28"/>
        </w:rPr>
      </w:pPr>
    </w:p>
    <w:p w:rsidR="00946378" w:rsidRPr="004651B9" w:rsidRDefault="00C47A2A" w:rsidP="00671C23">
      <w:pPr>
        <w:pStyle w:val="Default"/>
        <w:spacing w:line="288" w:lineRule="auto"/>
        <w:ind w:left="6237"/>
        <w:rPr>
          <w:color w:val="auto"/>
          <w:sz w:val="28"/>
          <w:szCs w:val="28"/>
        </w:rPr>
      </w:pPr>
      <w:r>
        <w:rPr>
          <w:color w:val="auto"/>
          <w:sz w:val="28"/>
          <w:szCs w:val="28"/>
        </w:rPr>
        <w:t>Утвержден</w:t>
      </w:r>
    </w:p>
    <w:p w:rsidR="00946378" w:rsidRPr="004651B9" w:rsidRDefault="00946378" w:rsidP="00671C23">
      <w:pPr>
        <w:pStyle w:val="Default"/>
        <w:spacing w:line="288" w:lineRule="auto"/>
        <w:ind w:left="6237"/>
        <w:rPr>
          <w:color w:val="auto"/>
          <w:sz w:val="28"/>
          <w:szCs w:val="28"/>
        </w:rPr>
      </w:pPr>
      <w:r w:rsidRPr="004651B9">
        <w:rPr>
          <w:color w:val="auto"/>
          <w:sz w:val="28"/>
          <w:szCs w:val="28"/>
        </w:rPr>
        <w:t>постановлени</w:t>
      </w:r>
      <w:r w:rsidR="00C47A2A">
        <w:rPr>
          <w:color w:val="auto"/>
          <w:sz w:val="28"/>
          <w:szCs w:val="28"/>
        </w:rPr>
        <w:t>ем</w:t>
      </w:r>
    </w:p>
    <w:p w:rsidR="00946378" w:rsidRPr="004651B9" w:rsidRDefault="00946378" w:rsidP="00671C23">
      <w:pPr>
        <w:pStyle w:val="Default"/>
        <w:spacing w:line="288" w:lineRule="auto"/>
        <w:ind w:left="6237"/>
        <w:rPr>
          <w:color w:val="auto"/>
          <w:sz w:val="28"/>
          <w:szCs w:val="28"/>
        </w:rPr>
      </w:pPr>
      <w:r w:rsidRPr="004651B9">
        <w:rPr>
          <w:color w:val="auto"/>
          <w:sz w:val="28"/>
          <w:szCs w:val="28"/>
        </w:rPr>
        <w:t xml:space="preserve">Исполнительного комитета г.Казани </w:t>
      </w:r>
    </w:p>
    <w:p w:rsidR="00946378" w:rsidRPr="004651B9" w:rsidRDefault="00946378" w:rsidP="00671C23">
      <w:pPr>
        <w:pStyle w:val="Default"/>
        <w:spacing w:line="288" w:lineRule="auto"/>
        <w:ind w:left="6237"/>
        <w:rPr>
          <w:color w:val="auto"/>
          <w:sz w:val="28"/>
          <w:szCs w:val="28"/>
        </w:rPr>
      </w:pPr>
      <w:r w:rsidRPr="004651B9">
        <w:rPr>
          <w:color w:val="auto"/>
          <w:sz w:val="28"/>
          <w:szCs w:val="28"/>
        </w:rPr>
        <w:t>от_______№_____</w:t>
      </w:r>
    </w:p>
    <w:p w:rsidR="00DE7422" w:rsidRPr="004651B9" w:rsidRDefault="00DE7422" w:rsidP="00671C23">
      <w:pPr>
        <w:spacing w:after="0" w:line="288" w:lineRule="auto"/>
        <w:jc w:val="both"/>
        <w:rPr>
          <w:rFonts w:ascii="Times New Roman" w:hAnsi="Times New Roman"/>
          <w:sz w:val="28"/>
          <w:szCs w:val="28"/>
        </w:rPr>
      </w:pPr>
    </w:p>
    <w:p w:rsidR="004D69AD" w:rsidRPr="004651B9" w:rsidRDefault="008D7DFC" w:rsidP="00671C23">
      <w:pPr>
        <w:spacing w:after="0" w:line="288" w:lineRule="auto"/>
        <w:jc w:val="center"/>
        <w:rPr>
          <w:rFonts w:ascii="Times New Roman" w:hAnsi="Times New Roman"/>
          <w:b/>
          <w:sz w:val="28"/>
          <w:szCs w:val="28"/>
          <w:lang w:eastAsia="ar-SA"/>
        </w:rPr>
      </w:pPr>
      <w:r w:rsidRPr="004651B9">
        <w:rPr>
          <w:rFonts w:ascii="Times New Roman" w:hAnsi="Times New Roman"/>
          <w:b/>
          <w:sz w:val="28"/>
          <w:szCs w:val="28"/>
          <w:lang w:eastAsia="ar-SA"/>
        </w:rPr>
        <w:t>Проект планировки и межевания территории линейного объекта «</w:t>
      </w:r>
      <w:r w:rsidR="00E172E6" w:rsidRPr="004651B9">
        <w:rPr>
          <w:rFonts w:ascii="Times New Roman" w:hAnsi="Times New Roman"/>
          <w:b/>
          <w:sz w:val="28"/>
          <w:szCs w:val="28"/>
          <w:lang w:eastAsia="ar-SA"/>
        </w:rPr>
        <w:t>Строительство магистрального тепловода №11 на участке от ТК 11-5/10 до УТ-4 на пересечении ул.Б.Крыловка, ул.Краснококшайская со строительством ПНС-5</w:t>
      </w:r>
      <w:r w:rsidR="00BF783F" w:rsidRPr="004651B9">
        <w:rPr>
          <w:rFonts w:ascii="Times New Roman" w:hAnsi="Times New Roman"/>
          <w:b/>
          <w:sz w:val="28"/>
          <w:szCs w:val="28"/>
          <w:lang w:eastAsia="ar-SA"/>
        </w:rPr>
        <w:t>»</w:t>
      </w:r>
      <w:r w:rsidR="004E2B84" w:rsidRPr="004651B9">
        <w:rPr>
          <w:rFonts w:ascii="Times New Roman" w:hAnsi="Times New Roman"/>
          <w:b/>
          <w:sz w:val="28"/>
          <w:szCs w:val="28"/>
          <w:lang w:eastAsia="ar-SA"/>
        </w:rPr>
        <w:t xml:space="preserve"> </w:t>
      </w:r>
    </w:p>
    <w:p w:rsidR="00DA0AAB" w:rsidRPr="004651B9" w:rsidRDefault="00DA0AAB" w:rsidP="00671C23">
      <w:pPr>
        <w:spacing w:after="0" w:line="288" w:lineRule="auto"/>
        <w:jc w:val="center"/>
        <w:rPr>
          <w:rFonts w:ascii="Times New Roman" w:hAnsi="Times New Roman"/>
          <w:b/>
          <w:sz w:val="28"/>
          <w:szCs w:val="28"/>
        </w:rPr>
      </w:pPr>
    </w:p>
    <w:p w:rsidR="002420F2" w:rsidRPr="00C47A2A" w:rsidRDefault="002420F2" w:rsidP="00671C23">
      <w:pPr>
        <w:spacing w:after="0" w:line="288" w:lineRule="auto"/>
        <w:ind w:firstLine="709"/>
        <w:jc w:val="both"/>
        <w:rPr>
          <w:rFonts w:ascii="Times New Roman" w:hAnsi="Times New Roman"/>
          <w:sz w:val="28"/>
          <w:szCs w:val="28"/>
          <w:lang w:eastAsia="ar-SA"/>
        </w:rPr>
      </w:pPr>
      <w:r w:rsidRPr="00C47A2A">
        <w:rPr>
          <w:rFonts w:ascii="Times New Roman" w:hAnsi="Times New Roman"/>
          <w:sz w:val="28"/>
          <w:szCs w:val="28"/>
          <w:lang w:eastAsia="ar-SA"/>
        </w:rPr>
        <w:t xml:space="preserve">Проект планировки и межевания территории линейного объекта </w:t>
      </w:r>
      <w:r w:rsidR="00C47A2A" w:rsidRPr="00C47A2A">
        <w:rPr>
          <w:rFonts w:ascii="Times New Roman" w:hAnsi="Times New Roman"/>
          <w:sz w:val="28"/>
          <w:szCs w:val="28"/>
          <w:lang w:eastAsia="ar-SA"/>
        </w:rPr>
        <w:t>«Строительство магистрального тепловода №11 на участке от ТК 11-5/10 до УТ-4 на пересечении ул.Б.Крыловка, ул.Краснококшайская со строительством ПНС-5»</w:t>
      </w:r>
      <w:r w:rsidR="00C47A2A">
        <w:rPr>
          <w:rFonts w:ascii="Times New Roman" w:hAnsi="Times New Roman"/>
          <w:sz w:val="28"/>
          <w:szCs w:val="28"/>
          <w:lang w:eastAsia="ar-SA"/>
        </w:rPr>
        <w:t xml:space="preserve"> </w:t>
      </w:r>
      <w:r w:rsidRPr="00C47A2A">
        <w:rPr>
          <w:rFonts w:ascii="Times New Roman" w:hAnsi="Times New Roman"/>
          <w:sz w:val="28"/>
          <w:szCs w:val="28"/>
          <w:lang w:eastAsia="ar-SA"/>
        </w:rPr>
        <w:t>состоит из:</w:t>
      </w:r>
    </w:p>
    <w:p w:rsidR="002420F2" w:rsidRPr="004651B9" w:rsidRDefault="002420F2" w:rsidP="00671C23">
      <w:pPr>
        <w:pStyle w:val="a6"/>
        <w:numPr>
          <w:ilvl w:val="0"/>
          <w:numId w:val="38"/>
        </w:numPr>
        <w:spacing w:after="0" w:line="288" w:lineRule="auto"/>
        <w:ind w:left="0" w:firstLine="709"/>
        <w:jc w:val="both"/>
        <w:rPr>
          <w:rFonts w:ascii="Times New Roman" w:hAnsi="Times New Roman"/>
          <w:sz w:val="28"/>
          <w:szCs w:val="28"/>
          <w:lang w:eastAsia="ar-SA"/>
        </w:rPr>
      </w:pPr>
      <w:r w:rsidRPr="004651B9">
        <w:rPr>
          <w:rFonts w:ascii="Times New Roman" w:hAnsi="Times New Roman"/>
          <w:sz w:val="28"/>
          <w:szCs w:val="28"/>
          <w:lang w:eastAsia="ar-SA"/>
        </w:rPr>
        <w:t xml:space="preserve">Проекта планировки территории. Графической части. Чертежа </w:t>
      </w:r>
      <w:r w:rsidR="00C47A2A">
        <w:rPr>
          <w:rFonts w:ascii="Times New Roman" w:hAnsi="Times New Roman"/>
          <w:sz w:val="28"/>
          <w:szCs w:val="28"/>
          <w:lang w:eastAsia="ar-SA"/>
        </w:rPr>
        <w:t xml:space="preserve">границ </w:t>
      </w:r>
      <w:r w:rsidRPr="004651B9">
        <w:rPr>
          <w:rFonts w:ascii="Times New Roman" w:hAnsi="Times New Roman"/>
          <w:sz w:val="28"/>
          <w:szCs w:val="28"/>
          <w:lang w:eastAsia="ar-SA"/>
        </w:rPr>
        <w:t>зон планируемого размещения линейного объекта</w:t>
      </w:r>
      <w:r w:rsidR="00C47A2A">
        <w:rPr>
          <w:rFonts w:ascii="Times New Roman" w:hAnsi="Times New Roman"/>
          <w:sz w:val="28"/>
          <w:szCs w:val="28"/>
          <w:lang w:eastAsia="ar-SA"/>
        </w:rPr>
        <w:t xml:space="preserve"> и </w:t>
      </w:r>
      <w:r w:rsidR="00482C29" w:rsidRPr="004651B9">
        <w:rPr>
          <w:rFonts w:ascii="Times New Roman" w:hAnsi="Times New Roman"/>
          <w:sz w:val="28"/>
          <w:szCs w:val="28"/>
        </w:rPr>
        <w:t>линейных объектов, подлежащих реконструкции в связи с изменением их местоположения</w:t>
      </w:r>
      <w:r w:rsidR="00671C23">
        <w:rPr>
          <w:rFonts w:ascii="Times New Roman" w:hAnsi="Times New Roman"/>
          <w:sz w:val="28"/>
          <w:szCs w:val="28"/>
        </w:rPr>
        <w:t xml:space="preserve"> (Листы 1-3)</w:t>
      </w:r>
      <w:r w:rsidR="00482C29" w:rsidRPr="004651B9">
        <w:rPr>
          <w:rFonts w:ascii="Times New Roman" w:hAnsi="Times New Roman"/>
          <w:sz w:val="28"/>
          <w:szCs w:val="28"/>
        </w:rPr>
        <w:t>.</w:t>
      </w:r>
    </w:p>
    <w:p w:rsidR="002420F2" w:rsidRPr="004651B9" w:rsidRDefault="002420F2" w:rsidP="00671C23">
      <w:pPr>
        <w:pStyle w:val="a6"/>
        <w:numPr>
          <w:ilvl w:val="0"/>
          <w:numId w:val="38"/>
        </w:numPr>
        <w:spacing w:after="0" w:line="288" w:lineRule="auto"/>
        <w:ind w:left="0" w:firstLine="709"/>
        <w:jc w:val="both"/>
        <w:rPr>
          <w:rFonts w:ascii="Times New Roman" w:hAnsi="Times New Roman"/>
          <w:sz w:val="28"/>
          <w:szCs w:val="28"/>
          <w:lang w:eastAsia="ar-SA"/>
        </w:rPr>
      </w:pPr>
      <w:r w:rsidRPr="004651B9">
        <w:rPr>
          <w:rFonts w:ascii="Times New Roman" w:hAnsi="Times New Roman"/>
          <w:sz w:val="28"/>
          <w:szCs w:val="28"/>
          <w:lang w:eastAsia="ar-SA"/>
        </w:rPr>
        <w:t>Положения о размещении линейного объекта с перечнем координат характерных точек границ зон планируемого размещения линейного объекта</w:t>
      </w:r>
      <w:r w:rsidR="00FC4604">
        <w:rPr>
          <w:rFonts w:ascii="Times New Roman" w:hAnsi="Times New Roman"/>
          <w:sz w:val="28"/>
          <w:szCs w:val="28"/>
          <w:lang w:eastAsia="ar-SA"/>
        </w:rPr>
        <w:t xml:space="preserve">, перечнем координат характерных точек </w:t>
      </w:r>
      <w:r w:rsidR="00A31C07" w:rsidRPr="00C969C6">
        <w:rPr>
          <w:rFonts w:ascii="Times New Roman" w:hAnsi="Times New Roman"/>
          <w:sz w:val="28"/>
          <w:szCs w:val="28"/>
        </w:rPr>
        <w:t>границ зон планируемого размещения линейных объектов, подлежащих реконструкции в связи с изменением их местоположения</w:t>
      </w:r>
      <w:r w:rsidRPr="004651B9">
        <w:rPr>
          <w:rFonts w:ascii="Times New Roman" w:hAnsi="Times New Roman"/>
          <w:sz w:val="28"/>
          <w:szCs w:val="28"/>
          <w:lang w:eastAsia="ar-SA"/>
        </w:rPr>
        <w:t>.</w:t>
      </w:r>
    </w:p>
    <w:p w:rsidR="002420F2" w:rsidRPr="004651B9" w:rsidRDefault="002420F2" w:rsidP="00671C23">
      <w:pPr>
        <w:pStyle w:val="a6"/>
        <w:numPr>
          <w:ilvl w:val="0"/>
          <w:numId w:val="38"/>
        </w:numPr>
        <w:spacing w:after="0" w:line="288" w:lineRule="auto"/>
        <w:ind w:left="0" w:firstLine="709"/>
        <w:jc w:val="both"/>
        <w:rPr>
          <w:rFonts w:ascii="Times New Roman" w:hAnsi="Times New Roman"/>
          <w:sz w:val="28"/>
          <w:szCs w:val="28"/>
          <w:lang w:eastAsia="ar-SA"/>
        </w:rPr>
      </w:pPr>
      <w:r w:rsidRPr="004651B9">
        <w:rPr>
          <w:rFonts w:ascii="Times New Roman" w:hAnsi="Times New Roman"/>
          <w:sz w:val="28"/>
          <w:szCs w:val="28"/>
          <w:lang w:eastAsia="ar-SA"/>
        </w:rPr>
        <w:t>Проекта межевания территории. Графической части. Чертежа межевания территории</w:t>
      </w:r>
      <w:r w:rsidR="00671C23">
        <w:rPr>
          <w:rFonts w:ascii="Times New Roman" w:hAnsi="Times New Roman"/>
          <w:sz w:val="28"/>
          <w:szCs w:val="28"/>
          <w:lang w:eastAsia="ar-SA"/>
        </w:rPr>
        <w:t xml:space="preserve"> (Листы 1-3)</w:t>
      </w:r>
      <w:r w:rsidRPr="004651B9">
        <w:rPr>
          <w:rFonts w:ascii="Times New Roman" w:hAnsi="Times New Roman"/>
          <w:sz w:val="28"/>
          <w:szCs w:val="28"/>
          <w:lang w:eastAsia="ar-SA"/>
        </w:rPr>
        <w:t>.</w:t>
      </w:r>
    </w:p>
    <w:p w:rsidR="002420F2" w:rsidRPr="004651B9" w:rsidRDefault="002420F2" w:rsidP="00671C23">
      <w:pPr>
        <w:pStyle w:val="a6"/>
        <w:numPr>
          <w:ilvl w:val="0"/>
          <w:numId w:val="38"/>
        </w:numPr>
        <w:spacing w:after="0" w:line="288" w:lineRule="auto"/>
        <w:ind w:left="0" w:firstLine="709"/>
        <w:jc w:val="both"/>
        <w:rPr>
          <w:rFonts w:ascii="Times New Roman" w:hAnsi="Times New Roman"/>
          <w:sz w:val="28"/>
          <w:szCs w:val="28"/>
          <w:lang w:eastAsia="ar-SA"/>
        </w:rPr>
      </w:pPr>
      <w:r w:rsidRPr="004651B9">
        <w:rPr>
          <w:rFonts w:ascii="Times New Roman" w:hAnsi="Times New Roman"/>
          <w:sz w:val="28"/>
          <w:szCs w:val="28"/>
          <w:lang w:eastAsia="ar-SA"/>
        </w:rPr>
        <w:t>Проекта межевания территории. Текстовой части с перечнем координат характерных точек границ территории межевания, перечнем координат характерных точек границ образуемых земельных участков.</w:t>
      </w:r>
    </w:p>
    <w:p w:rsidR="00275BBB" w:rsidRPr="004651B9" w:rsidRDefault="002420F2" w:rsidP="00671C23">
      <w:pPr>
        <w:spacing w:after="0" w:line="288" w:lineRule="auto"/>
        <w:ind w:firstLine="709"/>
        <w:jc w:val="both"/>
        <w:rPr>
          <w:rFonts w:ascii="Times New Roman" w:hAnsi="Times New Roman"/>
          <w:sz w:val="28"/>
          <w:szCs w:val="28"/>
        </w:rPr>
      </w:pPr>
      <w:r w:rsidRPr="004651B9">
        <w:rPr>
          <w:rFonts w:ascii="Times New Roman" w:hAnsi="Times New Roman"/>
          <w:sz w:val="28"/>
          <w:szCs w:val="28"/>
          <w:lang w:eastAsia="ar-SA"/>
        </w:rPr>
        <w:t xml:space="preserve">Перечень координат характерных точек границ территории межевания, перечень координат характерных точек границ зон планируемого размещения линейного объекта, </w:t>
      </w:r>
      <w:r w:rsidR="009D34E9" w:rsidRPr="004651B9">
        <w:rPr>
          <w:rFonts w:ascii="Times New Roman" w:hAnsi="Times New Roman"/>
          <w:sz w:val="28"/>
          <w:szCs w:val="28"/>
          <w:lang w:eastAsia="ar-SA"/>
        </w:rPr>
        <w:t xml:space="preserve">перечень координат характерных точек границ зон планируемого размещения </w:t>
      </w:r>
      <w:r w:rsidR="009D34E9" w:rsidRPr="004651B9">
        <w:rPr>
          <w:rFonts w:ascii="Times New Roman" w:hAnsi="Times New Roman"/>
          <w:sz w:val="28"/>
          <w:szCs w:val="28"/>
        </w:rPr>
        <w:t>линейных объектов, подлежащих реконструкции в связи с изменением их местоположения</w:t>
      </w:r>
      <w:r w:rsidR="009D34E9">
        <w:rPr>
          <w:rFonts w:ascii="Times New Roman" w:hAnsi="Times New Roman"/>
          <w:sz w:val="28"/>
          <w:szCs w:val="28"/>
        </w:rPr>
        <w:t xml:space="preserve">, </w:t>
      </w:r>
      <w:r w:rsidRPr="004651B9">
        <w:rPr>
          <w:rFonts w:ascii="Times New Roman" w:hAnsi="Times New Roman"/>
          <w:sz w:val="28"/>
          <w:szCs w:val="28"/>
          <w:lang w:eastAsia="ar-SA"/>
        </w:rPr>
        <w:t>перечень координат характерных точек границ образуем</w:t>
      </w:r>
      <w:r w:rsidR="00787A89">
        <w:rPr>
          <w:rFonts w:ascii="Times New Roman" w:hAnsi="Times New Roman"/>
          <w:sz w:val="28"/>
          <w:szCs w:val="28"/>
          <w:lang w:eastAsia="ar-SA"/>
        </w:rPr>
        <w:t>ого</w:t>
      </w:r>
      <w:r w:rsidRPr="004651B9">
        <w:rPr>
          <w:rFonts w:ascii="Times New Roman" w:hAnsi="Times New Roman"/>
          <w:sz w:val="28"/>
          <w:szCs w:val="28"/>
          <w:lang w:eastAsia="ar-SA"/>
        </w:rPr>
        <w:t xml:space="preserve"> земельн</w:t>
      </w:r>
      <w:r w:rsidR="00787A89">
        <w:rPr>
          <w:rFonts w:ascii="Times New Roman" w:hAnsi="Times New Roman"/>
          <w:sz w:val="28"/>
          <w:szCs w:val="28"/>
          <w:lang w:eastAsia="ar-SA"/>
        </w:rPr>
        <w:t>ого</w:t>
      </w:r>
      <w:r w:rsidRPr="004651B9">
        <w:rPr>
          <w:rFonts w:ascii="Times New Roman" w:hAnsi="Times New Roman"/>
          <w:sz w:val="28"/>
          <w:szCs w:val="28"/>
          <w:lang w:eastAsia="ar-SA"/>
        </w:rPr>
        <w:t xml:space="preserve"> участк</w:t>
      </w:r>
      <w:r w:rsidR="00787A89">
        <w:rPr>
          <w:rFonts w:ascii="Times New Roman" w:hAnsi="Times New Roman"/>
          <w:sz w:val="28"/>
          <w:szCs w:val="28"/>
          <w:lang w:eastAsia="ar-SA"/>
        </w:rPr>
        <w:t>а</w:t>
      </w:r>
      <w:r w:rsidRPr="004651B9">
        <w:rPr>
          <w:rFonts w:ascii="Times New Roman" w:hAnsi="Times New Roman"/>
          <w:sz w:val="28"/>
          <w:szCs w:val="28"/>
          <w:lang w:eastAsia="ar-SA"/>
        </w:rPr>
        <w:t xml:space="preserve"> являются документами для служебного пользования и не подлежат опубликованию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(www.kzn.ru).</w:t>
      </w:r>
      <w:r w:rsidR="00275BBB" w:rsidRPr="004651B9">
        <w:rPr>
          <w:rFonts w:ascii="Times New Roman" w:hAnsi="Times New Roman"/>
          <w:sz w:val="28"/>
          <w:szCs w:val="28"/>
        </w:rPr>
        <w:br w:type="page"/>
      </w:r>
    </w:p>
    <w:p w:rsidR="00460658" w:rsidRDefault="00650689" w:rsidP="00460658">
      <w:pPr>
        <w:pStyle w:val="a6"/>
        <w:numPr>
          <w:ilvl w:val="0"/>
          <w:numId w:val="43"/>
        </w:numPr>
        <w:spacing w:after="0" w:line="360" w:lineRule="auto"/>
        <w:ind w:left="0" w:right="-283" w:firstLine="0"/>
        <w:jc w:val="center"/>
        <w:rPr>
          <w:rFonts w:ascii="Times New Roman" w:hAnsi="Times New Roman"/>
          <w:b/>
          <w:sz w:val="28"/>
          <w:szCs w:val="28"/>
        </w:rPr>
      </w:pPr>
      <w:r w:rsidRPr="00650689">
        <w:rPr>
          <w:rFonts w:ascii="Times New Roman" w:hAnsi="Times New Roman"/>
          <w:b/>
          <w:sz w:val="28"/>
          <w:szCs w:val="28"/>
        </w:rPr>
        <w:t>Проект планировки территории. Графическ</w:t>
      </w:r>
      <w:r>
        <w:rPr>
          <w:rFonts w:ascii="Times New Roman" w:hAnsi="Times New Roman"/>
          <w:b/>
          <w:sz w:val="28"/>
          <w:szCs w:val="28"/>
        </w:rPr>
        <w:t>ая</w:t>
      </w:r>
      <w:r w:rsidRPr="00650689">
        <w:rPr>
          <w:rFonts w:ascii="Times New Roman" w:hAnsi="Times New Roman"/>
          <w:b/>
          <w:sz w:val="28"/>
          <w:szCs w:val="28"/>
        </w:rPr>
        <w:t xml:space="preserve"> част</w:t>
      </w:r>
      <w:r>
        <w:rPr>
          <w:rFonts w:ascii="Times New Roman" w:hAnsi="Times New Roman"/>
          <w:b/>
          <w:sz w:val="28"/>
          <w:szCs w:val="28"/>
        </w:rPr>
        <w:t>ь</w:t>
      </w:r>
      <w:r w:rsidRPr="00650689">
        <w:rPr>
          <w:rFonts w:ascii="Times New Roman" w:hAnsi="Times New Roman"/>
          <w:b/>
          <w:sz w:val="28"/>
          <w:szCs w:val="28"/>
        </w:rPr>
        <w:t>. Чертеж границ зон планируемого размещения линейного объекта и линейных объектов, подлежащих реконструкции в связи с изменением их местоположения</w:t>
      </w:r>
      <w:r w:rsidR="009C1D90">
        <w:rPr>
          <w:rFonts w:ascii="Times New Roman" w:hAnsi="Times New Roman"/>
          <w:b/>
          <w:sz w:val="28"/>
          <w:szCs w:val="28"/>
        </w:rPr>
        <w:t xml:space="preserve"> </w:t>
      </w:r>
    </w:p>
    <w:p w:rsidR="00650689" w:rsidRPr="004651B9" w:rsidRDefault="009C1D90" w:rsidP="000A1E7E">
      <w:pPr>
        <w:pStyle w:val="a6"/>
        <w:spacing w:after="0" w:line="360" w:lineRule="auto"/>
        <w:ind w:left="0"/>
        <w:jc w:val="center"/>
        <w:rPr>
          <w:rFonts w:ascii="Times New Roman" w:hAnsi="Times New Roman"/>
          <w:b/>
          <w:sz w:val="28"/>
          <w:szCs w:val="28"/>
        </w:rPr>
      </w:pPr>
      <w:r>
        <w:rPr>
          <w:rFonts w:ascii="Times New Roman" w:hAnsi="Times New Roman"/>
          <w:b/>
          <w:sz w:val="28"/>
          <w:szCs w:val="28"/>
        </w:rPr>
        <w:t>(Лист1)</w:t>
      </w:r>
    </w:p>
    <w:p w:rsidR="00BA6219" w:rsidRPr="00BA6219" w:rsidRDefault="009C1D90" w:rsidP="00BA6219">
      <w:pPr>
        <w:pStyle w:val="a6"/>
        <w:spacing w:after="0" w:line="360" w:lineRule="auto"/>
        <w:ind w:left="709" w:hanging="709"/>
        <w:jc w:val="center"/>
        <w:rPr>
          <w:rFonts w:ascii="Times New Roman" w:hAnsi="Times New Roman"/>
          <w:b/>
          <w:sz w:val="28"/>
          <w:szCs w:val="28"/>
        </w:rPr>
      </w:pPr>
      <w:r>
        <w:rPr>
          <w:noProof/>
        </w:rPr>
        <w:drawing>
          <wp:inline distT="0" distB="0" distL="0" distR="0">
            <wp:extent cx="5800323" cy="79910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631"/>
                    <a:stretch/>
                  </pic:blipFill>
                  <pic:spPr bwMode="auto">
                    <a:xfrm>
                      <a:off x="0" y="0"/>
                      <a:ext cx="5812202" cy="8007427"/>
                    </a:xfrm>
                    <a:prstGeom prst="rect">
                      <a:avLst/>
                    </a:prstGeom>
                    <a:noFill/>
                    <a:ln>
                      <a:noFill/>
                    </a:ln>
                    <a:extLst>
                      <a:ext uri="{53640926-AAD7-44D8-BBD7-CCE9431645EC}">
                        <a14:shadowObscured xmlns:a14="http://schemas.microsoft.com/office/drawing/2010/main"/>
                      </a:ext>
                    </a:extLst>
                  </pic:spPr>
                </pic:pic>
              </a:graphicData>
            </a:graphic>
          </wp:inline>
        </w:drawing>
      </w:r>
      <w:r w:rsidR="00BA6219">
        <w:rPr>
          <w:rFonts w:ascii="Times New Roman" w:hAnsi="Times New Roman"/>
          <w:b/>
          <w:sz w:val="28"/>
          <w:szCs w:val="28"/>
        </w:rPr>
        <w:t xml:space="preserve"> </w:t>
      </w:r>
    </w:p>
    <w:p w:rsidR="009253E1" w:rsidRDefault="009253E1" w:rsidP="00663EF5">
      <w:pPr>
        <w:pStyle w:val="a6"/>
        <w:spacing w:after="0" w:line="360" w:lineRule="auto"/>
        <w:ind w:left="709" w:hanging="709"/>
        <w:jc w:val="center"/>
        <w:rPr>
          <w:rFonts w:ascii="Times New Roman" w:hAnsi="Times New Roman"/>
          <w:b/>
          <w:sz w:val="28"/>
          <w:szCs w:val="28"/>
        </w:rPr>
      </w:pPr>
      <w:r>
        <w:rPr>
          <w:rFonts w:ascii="Times New Roman" w:hAnsi="Times New Roman"/>
          <w:b/>
          <w:sz w:val="28"/>
          <w:szCs w:val="28"/>
        </w:rPr>
        <w:t>(Лист2)</w:t>
      </w:r>
    </w:p>
    <w:p w:rsidR="009253E1" w:rsidRDefault="00BA6219" w:rsidP="00460658">
      <w:pPr>
        <w:pStyle w:val="a6"/>
        <w:spacing w:after="0" w:line="360" w:lineRule="auto"/>
        <w:ind w:left="0"/>
        <w:jc w:val="center"/>
        <w:rPr>
          <w:rFonts w:ascii="Times New Roman" w:hAnsi="Times New Roman"/>
          <w:b/>
          <w:sz w:val="28"/>
          <w:szCs w:val="28"/>
        </w:rPr>
      </w:pPr>
      <w:r>
        <w:rPr>
          <w:noProof/>
        </w:rPr>
        <w:drawing>
          <wp:inline distT="0" distB="0" distL="0" distR="0" wp14:anchorId="2C87B103" wp14:editId="6C9E9774">
            <wp:extent cx="5894760" cy="8471002"/>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3021" cy="8482873"/>
                    </a:xfrm>
                    <a:prstGeom prst="rect">
                      <a:avLst/>
                    </a:prstGeom>
                    <a:noFill/>
                    <a:ln>
                      <a:noFill/>
                    </a:ln>
                  </pic:spPr>
                </pic:pic>
              </a:graphicData>
            </a:graphic>
          </wp:inline>
        </w:drawing>
      </w:r>
    </w:p>
    <w:p w:rsidR="00460658" w:rsidRDefault="00460658" w:rsidP="00BA6219">
      <w:pPr>
        <w:pStyle w:val="a6"/>
        <w:spacing w:after="0" w:line="360" w:lineRule="auto"/>
        <w:ind w:left="709" w:hanging="709"/>
        <w:jc w:val="center"/>
        <w:rPr>
          <w:rFonts w:ascii="Times New Roman" w:hAnsi="Times New Roman"/>
          <w:b/>
          <w:sz w:val="28"/>
          <w:szCs w:val="28"/>
        </w:rPr>
      </w:pPr>
    </w:p>
    <w:p w:rsidR="009C02E9" w:rsidRDefault="009C02E9" w:rsidP="00BA6219">
      <w:pPr>
        <w:pStyle w:val="a6"/>
        <w:spacing w:after="0" w:line="360" w:lineRule="auto"/>
        <w:ind w:left="709" w:hanging="709"/>
        <w:jc w:val="center"/>
        <w:rPr>
          <w:rFonts w:ascii="Times New Roman" w:hAnsi="Times New Roman"/>
          <w:b/>
          <w:sz w:val="28"/>
          <w:szCs w:val="28"/>
        </w:rPr>
      </w:pPr>
    </w:p>
    <w:p w:rsidR="00BA6219" w:rsidRDefault="00BA6219" w:rsidP="00BA6219">
      <w:pPr>
        <w:pStyle w:val="a6"/>
        <w:spacing w:after="0" w:line="360" w:lineRule="auto"/>
        <w:ind w:left="709" w:hanging="709"/>
        <w:jc w:val="center"/>
        <w:rPr>
          <w:rFonts w:ascii="Times New Roman" w:hAnsi="Times New Roman"/>
          <w:b/>
          <w:sz w:val="28"/>
          <w:szCs w:val="28"/>
        </w:rPr>
      </w:pPr>
      <w:r>
        <w:rPr>
          <w:rFonts w:ascii="Times New Roman" w:hAnsi="Times New Roman"/>
          <w:b/>
          <w:sz w:val="28"/>
          <w:szCs w:val="28"/>
        </w:rPr>
        <w:t>(Лист3)</w:t>
      </w:r>
    </w:p>
    <w:p w:rsidR="00BA6219" w:rsidRPr="00650689" w:rsidRDefault="0087135D" w:rsidP="00460658">
      <w:pPr>
        <w:pStyle w:val="a6"/>
        <w:spacing w:after="0" w:line="360" w:lineRule="auto"/>
        <w:ind w:left="0"/>
        <w:jc w:val="center"/>
        <w:rPr>
          <w:rFonts w:ascii="Times New Roman" w:hAnsi="Times New Roman"/>
          <w:b/>
          <w:sz w:val="28"/>
          <w:szCs w:val="28"/>
        </w:rPr>
      </w:pPr>
      <w:r>
        <w:rPr>
          <w:noProof/>
        </w:rPr>
        <w:drawing>
          <wp:inline distT="0" distB="0" distL="0" distR="0">
            <wp:extent cx="6031230" cy="4215765"/>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1230" cy="4215765"/>
                    </a:xfrm>
                    <a:prstGeom prst="rect">
                      <a:avLst/>
                    </a:prstGeom>
                    <a:noFill/>
                    <a:ln>
                      <a:noFill/>
                    </a:ln>
                  </pic:spPr>
                </pic:pic>
              </a:graphicData>
            </a:graphic>
          </wp:inline>
        </w:drawing>
      </w:r>
    </w:p>
    <w:p w:rsidR="0087135D" w:rsidRDefault="0087135D" w:rsidP="00BF69E2">
      <w:pPr>
        <w:pStyle w:val="a6"/>
        <w:spacing w:after="0" w:line="360" w:lineRule="auto"/>
        <w:ind w:left="709"/>
        <w:jc w:val="center"/>
        <w:rPr>
          <w:rFonts w:ascii="Times New Roman" w:hAnsi="Times New Roman"/>
          <w:b/>
          <w:sz w:val="28"/>
          <w:szCs w:val="28"/>
          <w:lang w:val="en-US"/>
        </w:rPr>
      </w:pPr>
      <w:r>
        <w:rPr>
          <w:rFonts w:ascii="Times New Roman" w:hAnsi="Times New Roman"/>
          <w:b/>
          <w:sz w:val="28"/>
          <w:szCs w:val="28"/>
          <w:lang w:val="en-US"/>
        </w:rPr>
        <w:br w:type="page"/>
      </w:r>
    </w:p>
    <w:p w:rsidR="00CF4D95" w:rsidRPr="004651B9" w:rsidRDefault="00BF69E2" w:rsidP="00BF69E2">
      <w:pPr>
        <w:pStyle w:val="a6"/>
        <w:spacing w:after="0" w:line="360" w:lineRule="auto"/>
        <w:ind w:left="709"/>
        <w:jc w:val="center"/>
        <w:rPr>
          <w:rFonts w:ascii="Times New Roman" w:hAnsi="Times New Roman"/>
          <w:b/>
          <w:sz w:val="28"/>
          <w:szCs w:val="28"/>
        </w:rPr>
      </w:pPr>
      <w:r w:rsidRPr="004651B9">
        <w:rPr>
          <w:rFonts w:ascii="Times New Roman" w:hAnsi="Times New Roman"/>
          <w:b/>
          <w:sz w:val="28"/>
          <w:szCs w:val="28"/>
          <w:lang w:val="en-US"/>
        </w:rPr>
        <w:t>II</w:t>
      </w:r>
      <w:r w:rsidRPr="004651B9">
        <w:rPr>
          <w:rFonts w:ascii="Times New Roman" w:hAnsi="Times New Roman"/>
          <w:b/>
          <w:sz w:val="28"/>
          <w:szCs w:val="28"/>
        </w:rPr>
        <w:t>.</w:t>
      </w:r>
      <w:r w:rsidR="00894C56" w:rsidRPr="004651B9">
        <w:rPr>
          <w:rFonts w:ascii="Times New Roman" w:hAnsi="Times New Roman"/>
          <w:b/>
          <w:sz w:val="28"/>
          <w:szCs w:val="28"/>
        </w:rPr>
        <w:t>Положение о размещении линейного объекта</w:t>
      </w:r>
    </w:p>
    <w:p w:rsidR="00A470E3" w:rsidRPr="00A4356A" w:rsidRDefault="00A470E3" w:rsidP="00A4356A">
      <w:pPr>
        <w:widowControl w:val="0"/>
        <w:spacing w:after="0" w:line="288" w:lineRule="auto"/>
        <w:ind w:firstLine="567"/>
        <w:jc w:val="both"/>
        <w:rPr>
          <w:rFonts w:ascii="Times New Roman" w:hAnsi="Times New Roman"/>
          <w:bCs/>
          <w:sz w:val="28"/>
          <w:szCs w:val="28"/>
        </w:rPr>
      </w:pPr>
      <w:r w:rsidRPr="00A4356A">
        <w:rPr>
          <w:rFonts w:ascii="Times New Roman" w:hAnsi="Times New Roman"/>
          <w:bCs/>
          <w:sz w:val="28"/>
          <w:szCs w:val="28"/>
        </w:rPr>
        <w:t xml:space="preserve">Проектом планировки предусмотрено установление зоны планируемого размещения линейного объекта для магистрального тепловода №11 на участке от ТК 11-5/10 до УТ-4 на пересечении ул.Б.Крыловка, ул.Краснококшайская со строительством ПНС-5. </w:t>
      </w:r>
    </w:p>
    <w:p w:rsidR="00A470E3" w:rsidRPr="00A4356A" w:rsidRDefault="00A470E3" w:rsidP="00A4356A">
      <w:pPr>
        <w:widowControl w:val="0"/>
        <w:spacing w:after="0" w:line="288" w:lineRule="auto"/>
        <w:ind w:firstLine="567"/>
        <w:jc w:val="both"/>
        <w:rPr>
          <w:rFonts w:ascii="Times New Roman" w:hAnsi="Times New Roman"/>
          <w:bCs/>
          <w:sz w:val="28"/>
          <w:szCs w:val="28"/>
        </w:rPr>
      </w:pPr>
      <w:r w:rsidRPr="00A4356A">
        <w:rPr>
          <w:rFonts w:ascii="Times New Roman" w:hAnsi="Times New Roman"/>
          <w:bCs/>
          <w:sz w:val="28"/>
          <w:szCs w:val="28"/>
        </w:rPr>
        <w:t>Проектная документация предусматривает два этапа строительства:</w:t>
      </w:r>
    </w:p>
    <w:p w:rsidR="00A470E3" w:rsidRPr="00A4356A" w:rsidRDefault="00A470E3" w:rsidP="00A4356A">
      <w:pPr>
        <w:widowControl w:val="0"/>
        <w:spacing w:after="0" w:line="288" w:lineRule="auto"/>
        <w:ind w:firstLine="567"/>
        <w:jc w:val="both"/>
        <w:rPr>
          <w:rFonts w:ascii="Times New Roman" w:hAnsi="Times New Roman"/>
          <w:bCs/>
          <w:sz w:val="28"/>
          <w:szCs w:val="28"/>
        </w:rPr>
      </w:pPr>
      <w:r w:rsidRPr="00A4356A">
        <w:rPr>
          <w:rFonts w:ascii="Times New Roman" w:hAnsi="Times New Roman"/>
          <w:bCs/>
          <w:sz w:val="28"/>
          <w:szCs w:val="28"/>
        </w:rPr>
        <w:t>Этап №1. Строительство подкачивающей насосной станции (</w:t>
      </w:r>
      <w:r w:rsidR="00F062EF" w:rsidRPr="00A4356A">
        <w:rPr>
          <w:rFonts w:ascii="Times New Roman" w:hAnsi="Times New Roman"/>
          <w:bCs/>
          <w:sz w:val="28"/>
          <w:szCs w:val="28"/>
        </w:rPr>
        <w:t xml:space="preserve">далее </w:t>
      </w:r>
      <w:r w:rsidR="00FC4604">
        <w:rPr>
          <w:rFonts w:ascii="Times New Roman" w:hAnsi="Times New Roman"/>
          <w:bCs/>
          <w:sz w:val="28"/>
          <w:szCs w:val="28"/>
        </w:rPr>
        <w:t>-</w:t>
      </w:r>
      <w:r w:rsidR="00F062EF" w:rsidRPr="00A4356A">
        <w:rPr>
          <w:rFonts w:ascii="Times New Roman" w:hAnsi="Times New Roman"/>
          <w:bCs/>
          <w:sz w:val="28"/>
          <w:szCs w:val="28"/>
        </w:rPr>
        <w:t xml:space="preserve"> </w:t>
      </w:r>
      <w:r w:rsidRPr="00A4356A">
        <w:rPr>
          <w:rFonts w:ascii="Times New Roman" w:hAnsi="Times New Roman"/>
          <w:bCs/>
          <w:sz w:val="28"/>
          <w:szCs w:val="28"/>
        </w:rPr>
        <w:t>ПНС-5) на перекрестке ул. Васильченко и ул. Гагарина возле павильона №16. Установка 5ти насосов на обратном трубопроводе.</w:t>
      </w:r>
    </w:p>
    <w:p w:rsidR="00A470E3" w:rsidRPr="00A4356A" w:rsidRDefault="00A470E3" w:rsidP="00A4356A">
      <w:pPr>
        <w:widowControl w:val="0"/>
        <w:spacing w:after="0" w:line="288" w:lineRule="auto"/>
        <w:ind w:firstLine="567"/>
        <w:jc w:val="both"/>
        <w:rPr>
          <w:rFonts w:ascii="Times New Roman" w:hAnsi="Times New Roman"/>
          <w:bCs/>
          <w:sz w:val="28"/>
          <w:szCs w:val="28"/>
        </w:rPr>
      </w:pPr>
      <w:r w:rsidRPr="00A4356A">
        <w:rPr>
          <w:rFonts w:ascii="Times New Roman" w:hAnsi="Times New Roman"/>
          <w:bCs/>
          <w:sz w:val="28"/>
          <w:szCs w:val="28"/>
        </w:rPr>
        <w:t xml:space="preserve">Этап №2. </w:t>
      </w:r>
      <w:r w:rsidR="00603C57" w:rsidRPr="00A4356A">
        <w:rPr>
          <w:rFonts w:ascii="Times New Roman" w:hAnsi="Times New Roman"/>
          <w:bCs/>
          <w:sz w:val="28"/>
          <w:szCs w:val="28"/>
        </w:rPr>
        <w:t>С</w:t>
      </w:r>
      <w:r w:rsidRPr="00A4356A">
        <w:rPr>
          <w:rFonts w:ascii="Times New Roman" w:hAnsi="Times New Roman"/>
          <w:bCs/>
          <w:sz w:val="28"/>
          <w:szCs w:val="28"/>
        </w:rPr>
        <w:t>троительство</w:t>
      </w:r>
      <w:r w:rsidR="00603C57" w:rsidRPr="00A4356A">
        <w:rPr>
          <w:rFonts w:ascii="Times New Roman" w:hAnsi="Times New Roman"/>
          <w:bCs/>
          <w:sz w:val="28"/>
          <w:szCs w:val="28"/>
        </w:rPr>
        <w:t xml:space="preserve"> </w:t>
      </w:r>
      <w:r w:rsidRPr="00A4356A">
        <w:rPr>
          <w:rFonts w:ascii="Times New Roman" w:hAnsi="Times New Roman"/>
          <w:bCs/>
          <w:sz w:val="28"/>
          <w:szCs w:val="28"/>
        </w:rPr>
        <w:t>тепловода</w:t>
      </w:r>
      <w:r w:rsidR="00603C57" w:rsidRPr="00A4356A">
        <w:rPr>
          <w:rFonts w:ascii="Times New Roman" w:hAnsi="Times New Roman"/>
          <w:bCs/>
          <w:sz w:val="28"/>
          <w:szCs w:val="28"/>
        </w:rPr>
        <w:t>.</w:t>
      </w:r>
      <w:r w:rsidR="00F062EF" w:rsidRPr="00A4356A">
        <w:rPr>
          <w:rFonts w:ascii="Times New Roman" w:hAnsi="Times New Roman"/>
          <w:bCs/>
          <w:sz w:val="28"/>
          <w:szCs w:val="28"/>
        </w:rPr>
        <w:t xml:space="preserve"> </w:t>
      </w:r>
      <w:r w:rsidRPr="00A4356A">
        <w:rPr>
          <w:rFonts w:ascii="Times New Roman" w:hAnsi="Times New Roman"/>
          <w:bCs/>
          <w:sz w:val="28"/>
          <w:szCs w:val="28"/>
        </w:rPr>
        <w:t>Строительство МТВ №11 от ТК 11-5/10 до УТ-4 (на пересечении улиц Б.Крыловка и Краснококшайская) на участках:</w:t>
      </w:r>
    </w:p>
    <w:p w:rsidR="00A470E3" w:rsidRPr="00A4356A" w:rsidRDefault="00A470E3" w:rsidP="00A4356A">
      <w:pPr>
        <w:widowControl w:val="0"/>
        <w:spacing w:after="0" w:line="288" w:lineRule="auto"/>
        <w:ind w:firstLine="567"/>
        <w:jc w:val="both"/>
        <w:rPr>
          <w:rFonts w:ascii="Times New Roman" w:hAnsi="Times New Roman"/>
          <w:bCs/>
          <w:sz w:val="28"/>
          <w:szCs w:val="28"/>
        </w:rPr>
      </w:pPr>
      <w:r w:rsidRPr="00A4356A">
        <w:rPr>
          <w:rFonts w:ascii="Times New Roman" w:hAnsi="Times New Roman"/>
          <w:bCs/>
          <w:sz w:val="28"/>
          <w:szCs w:val="28"/>
        </w:rPr>
        <w:t>- от ТК11-5/10 до УТ-1 по ул.Батыршина 2Ø630мм 2 х 1000 м.==2000 п.м.;</w:t>
      </w:r>
    </w:p>
    <w:p w:rsidR="00A470E3" w:rsidRPr="00A4356A" w:rsidRDefault="00A470E3" w:rsidP="00A4356A">
      <w:pPr>
        <w:widowControl w:val="0"/>
        <w:spacing w:after="0" w:line="288" w:lineRule="auto"/>
        <w:ind w:firstLine="567"/>
        <w:jc w:val="both"/>
        <w:rPr>
          <w:rFonts w:ascii="Times New Roman" w:hAnsi="Times New Roman"/>
          <w:bCs/>
          <w:sz w:val="28"/>
          <w:szCs w:val="28"/>
        </w:rPr>
      </w:pPr>
      <w:r w:rsidRPr="00A4356A">
        <w:rPr>
          <w:rFonts w:ascii="Times New Roman" w:hAnsi="Times New Roman"/>
          <w:bCs/>
          <w:sz w:val="28"/>
          <w:szCs w:val="28"/>
        </w:rPr>
        <w:t>- от УТ-1 до УТ-2 по ул.Г.Баруди 2Ø630мм 2 х 330 м.==660 п.м;</w:t>
      </w:r>
    </w:p>
    <w:p w:rsidR="008422F8" w:rsidRPr="00A4356A" w:rsidRDefault="00A470E3" w:rsidP="00A4356A">
      <w:pPr>
        <w:widowControl w:val="0"/>
        <w:spacing w:after="0" w:line="288" w:lineRule="auto"/>
        <w:ind w:firstLine="567"/>
        <w:jc w:val="both"/>
        <w:rPr>
          <w:rFonts w:ascii="Times New Roman" w:hAnsi="Times New Roman"/>
          <w:bCs/>
          <w:sz w:val="28"/>
          <w:szCs w:val="28"/>
        </w:rPr>
      </w:pPr>
      <w:r w:rsidRPr="00A4356A">
        <w:rPr>
          <w:rFonts w:ascii="Times New Roman" w:hAnsi="Times New Roman"/>
          <w:bCs/>
          <w:sz w:val="28"/>
          <w:szCs w:val="28"/>
        </w:rPr>
        <w:t>- от УТ-2 до УТ-3 2Ø630мм 2 х 700 м.==1 400 п.м.</w:t>
      </w:r>
    </w:p>
    <w:p w:rsidR="00A470E3" w:rsidRPr="00A4356A" w:rsidRDefault="008422F8" w:rsidP="00A4356A">
      <w:pPr>
        <w:widowControl w:val="0"/>
        <w:spacing w:after="0" w:line="288" w:lineRule="auto"/>
        <w:ind w:firstLine="567"/>
        <w:jc w:val="both"/>
        <w:rPr>
          <w:rFonts w:ascii="Times New Roman" w:hAnsi="Times New Roman"/>
          <w:bCs/>
          <w:sz w:val="28"/>
          <w:szCs w:val="28"/>
        </w:rPr>
      </w:pPr>
      <w:r w:rsidRPr="00A4356A">
        <w:rPr>
          <w:rFonts w:ascii="Times New Roman" w:hAnsi="Times New Roman"/>
          <w:bCs/>
          <w:sz w:val="28"/>
          <w:szCs w:val="28"/>
        </w:rPr>
        <w:t xml:space="preserve">- </w:t>
      </w:r>
      <w:r w:rsidR="00A470E3" w:rsidRPr="00A4356A">
        <w:rPr>
          <w:rFonts w:ascii="Times New Roman" w:hAnsi="Times New Roman"/>
          <w:bCs/>
          <w:sz w:val="28"/>
          <w:szCs w:val="28"/>
        </w:rPr>
        <w:t>от УТ-3 до УТ-4 (на пересечении улиц Б.Крыловка и Краснококшайская) 2Ø630мм 2 х 400 м.==800 п.м.</w:t>
      </w:r>
    </w:p>
    <w:p w:rsidR="00440D82" w:rsidRPr="00A4356A" w:rsidRDefault="00440D82" w:rsidP="00A4356A">
      <w:pPr>
        <w:widowControl w:val="0"/>
        <w:spacing w:after="0" w:line="288" w:lineRule="auto"/>
        <w:ind w:firstLine="567"/>
        <w:contextualSpacing/>
        <w:jc w:val="both"/>
        <w:rPr>
          <w:rFonts w:ascii="Times New Roman" w:hAnsi="Times New Roman"/>
          <w:b/>
          <w:bCs/>
          <w:sz w:val="28"/>
          <w:szCs w:val="28"/>
        </w:rPr>
      </w:pPr>
      <w:r w:rsidRPr="00A4356A">
        <w:rPr>
          <w:rFonts w:ascii="Times New Roman" w:hAnsi="Times New Roman"/>
          <w:b/>
          <w:bCs/>
          <w:sz w:val="28"/>
          <w:szCs w:val="28"/>
        </w:rPr>
        <w:t>Описание проектных решений по прохождению трассы трубопровода</w:t>
      </w:r>
    </w:p>
    <w:p w:rsidR="00440D82" w:rsidRPr="00A4356A" w:rsidRDefault="00440D82" w:rsidP="00A4356A">
      <w:pPr>
        <w:widowControl w:val="0"/>
        <w:spacing w:after="0" w:line="288" w:lineRule="auto"/>
        <w:ind w:firstLine="567"/>
        <w:contextualSpacing/>
        <w:jc w:val="both"/>
        <w:rPr>
          <w:rFonts w:ascii="Times New Roman" w:hAnsi="Times New Roman"/>
          <w:bCs/>
          <w:sz w:val="28"/>
          <w:szCs w:val="28"/>
        </w:rPr>
      </w:pPr>
      <w:r w:rsidRPr="00A4356A">
        <w:rPr>
          <w:rFonts w:ascii="Times New Roman" w:hAnsi="Times New Roman"/>
          <w:bCs/>
          <w:sz w:val="28"/>
          <w:szCs w:val="28"/>
        </w:rPr>
        <w:t>Начальная точка проектирования принята от ТК11-5/10(т.1).</w:t>
      </w:r>
    </w:p>
    <w:p w:rsidR="00440D82" w:rsidRPr="00A4356A" w:rsidRDefault="00440D82" w:rsidP="00A4356A">
      <w:pPr>
        <w:widowControl w:val="0"/>
        <w:spacing w:after="0" w:line="288" w:lineRule="auto"/>
        <w:ind w:firstLine="567"/>
        <w:contextualSpacing/>
        <w:jc w:val="both"/>
        <w:rPr>
          <w:rFonts w:ascii="Times New Roman" w:hAnsi="Times New Roman"/>
          <w:bCs/>
          <w:sz w:val="28"/>
          <w:szCs w:val="28"/>
        </w:rPr>
      </w:pPr>
      <w:r w:rsidRPr="00A4356A">
        <w:rPr>
          <w:rFonts w:ascii="Times New Roman" w:hAnsi="Times New Roman"/>
          <w:bCs/>
          <w:sz w:val="28"/>
          <w:szCs w:val="28"/>
        </w:rPr>
        <w:t>Конечная точка –УТ-2 (в районе пересечения улиц Баруди и Батыршина).</w:t>
      </w:r>
    </w:p>
    <w:p w:rsidR="00440D82" w:rsidRPr="00A4356A" w:rsidRDefault="00440D82" w:rsidP="00A4356A">
      <w:pPr>
        <w:widowControl w:val="0"/>
        <w:spacing w:after="0" w:line="288" w:lineRule="auto"/>
        <w:ind w:firstLine="567"/>
        <w:contextualSpacing/>
        <w:jc w:val="both"/>
        <w:rPr>
          <w:rFonts w:ascii="Times New Roman" w:hAnsi="Times New Roman"/>
          <w:bCs/>
          <w:sz w:val="28"/>
          <w:szCs w:val="28"/>
        </w:rPr>
      </w:pPr>
      <w:r w:rsidRPr="00A4356A">
        <w:rPr>
          <w:rFonts w:ascii="Times New Roman" w:hAnsi="Times New Roman"/>
          <w:bCs/>
          <w:sz w:val="28"/>
          <w:szCs w:val="28"/>
        </w:rPr>
        <w:t>Прокладка тепловода 2Ø630х10 предусмотрена по новой трассировке подземным способом с применением предизолированных стальных трубопроводов с тепловой изоляцией из пенополиуретана в полиэтиленовой оболочке с системой ОДК по ГОСТ 30732-2020.</w:t>
      </w:r>
    </w:p>
    <w:p w:rsidR="00440D82" w:rsidRPr="00A4356A" w:rsidRDefault="00440D82" w:rsidP="00A4356A">
      <w:pPr>
        <w:widowControl w:val="0"/>
        <w:spacing w:after="0" w:line="288" w:lineRule="auto"/>
        <w:ind w:firstLine="567"/>
        <w:contextualSpacing/>
        <w:jc w:val="both"/>
        <w:rPr>
          <w:rFonts w:ascii="Times New Roman" w:hAnsi="Times New Roman"/>
          <w:bCs/>
          <w:sz w:val="28"/>
          <w:szCs w:val="28"/>
        </w:rPr>
      </w:pPr>
      <w:r w:rsidRPr="00A4356A">
        <w:rPr>
          <w:rFonts w:ascii="Times New Roman" w:hAnsi="Times New Roman"/>
          <w:bCs/>
          <w:sz w:val="28"/>
          <w:szCs w:val="28"/>
        </w:rPr>
        <w:t>Тип прокладки:</w:t>
      </w:r>
    </w:p>
    <w:p w:rsidR="00440D82" w:rsidRPr="00A4356A" w:rsidRDefault="00440D82" w:rsidP="00A4356A">
      <w:pPr>
        <w:widowControl w:val="0"/>
        <w:spacing w:after="0" w:line="288" w:lineRule="auto"/>
        <w:ind w:firstLine="567"/>
        <w:contextualSpacing/>
        <w:jc w:val="both"/>
        <w:rPr>
          <w:rFonts w:ascii="Times New Roman" w:hAnsi="Times New Roman"/>
          <w:bCs/>
          <w:sz w:val="28"/>
          <w:szCs w:val="28"/>
        </w:rPr>
      </w:pPr>
      <w:r w:rsidRPr="00A4356A">
        <w:rPr>
          <w:rFonts w:ascii="Times New Roman" w:hAnsi="Times New Roman"/>
          <w:bCs/>
          <w:sz w:val="28"/>
          <w:szCs w:val="28"/>
        </w:rPr>
        <w:t>- от ТК11-5/10.1 до т.А, от т.Б до тВ, от т.Г до Н7, от т.С до т.Т, от УТ11(ТК-2) до УП30, от т.Э до т.Ю от УП34 до УТ-4сущ.</w:t>
      </w:r>
      <w:r w:rsidR="00456E5D" w:rsidRPr="00A4356A">
        <w:rPr>
          <w:rFonts w:ascii="Times New Roman" w:hAnsi="Times New Roman"/>
          <w:bCs/>
          <w:sz w:val="28"/>
          <w:szCs w:val="28"/>
        </w:rPr>
        <w:t xml:space="preserve"> </w:t>
      </w:r>
      <w:r w:rsidRPr="00A4356A">
        <w:rPr>
          <w:rFonts w:ascii="Times New Roman" w:hAnsi="Times New Roman"/>
          <w:bCs/>
          <w:sz w:val="28"/>
          <w:szCs w:val="28"/>
        </w:rPr>
        <w:t>прокладывать бесканально на подготовленное песчаное основание с применением строительных конструкций разгрузочных плит.</w:t>
      </w:r>
    </w:p>
    <w:p w:rsidR="00440D82" w:rsidRPr="00A4356A" w:rsidRDefault="00440D82" w:rsidP="00A4356A">
      <w:pPr>
        <w:widowControl w:val="0"/>
        <w:spacing w:after="0" w:line="288" w:lineRule="auto"/>
        <w:ind w:firstLine="567"/>
        <w:contextualSpacing/>
        <w:jc w:val="both"/>
        <w:rPr>
          <w:rFonts w:ascii="Times New Roman" w:hAnsi="Times New Roman"/>
          <w:bCs/>
          <w:sz w:val="28"/>
          <w:szCs w:val="28"/>
        </w:rPr>
      </w:pPr>
      <w:r w:rsidRPr="00A4356A">
        <w:rPr>
          <w:rFonts w:ascii="Times New Roman" w:hAnsi="Times New Roman"/>
          <w:bCs/>
          <w:sz w:val="28"/>
          <w:szCs w:val="28"/>
        </w:rPr>
        <w:t>- от. т.А до т.Б, от т.Д до УТ6(ТК-1), от УТ6(ТК-1) до т.Е, от т.Ж до т.И, от т.К до т.Л, от т.М до т.Н, от т.П до т.Р, от т.Т до т.У прокладывать в проектируемом канале 3380х1200* на подготовленное песчаное основание с последующей засыпкой песком и укладкой плит.</w:t>
      </w:r>
    </w:p>
    <w:p w:rsidR="00440D82" w:rsidRPr="00A4356A" w:rsidRDefault="00440D82" w:rsidP="00A4356A">
      <w:pPr>
        <w:widowControl w:val="0"/>
        <w:spacing w:after="0" w:line="288" w:lineRule="auto"/>
        <w:ind w:firstLine="567"/>
        <w:contextualSpacing/>
        <w:jc w:val="both"/>
        <w:rPr>
          <w:rFonts w:ascii="Times New Roman" w:hAnsi="Times New Roman"/>
          <w:bCs/>
          <w:sz w:val="28"/>
          <w:szCs w:val="28"/>
        </w:rPr>
      </w:pPr>
      <w:r w:rsidRPr="00A4356A">
        <w:rPr>
          <w:rFonts w:ascii="Times New Roman" w:hAnsi="Times New Roman"/>
          <w:bCs/>
          <w:sz w:val="28"/>
          <w:szCs w:val="28"/>
        </w:rPr>
        <w:t>- от ТК11-5/10 до ТК11-5/10.1, от Н7 до т.Д, от т.И до т.К, от УП30 до т.Ф, от УП31 до т.Ш, от т.Я до УП34 прокладывать бесканально на подготовленное песчаное основание.</w:t>
      </w:r>
    </w:p>
    <w:p w:rsidR="00440D82" w:rsidRPr="00A4356A" w:rsidRDefault="00440D82" w:rsidP="00A4356A">
      <w:pPr>
        <w:widowControl w:val="0"/>
        <w:spacing w:after="0" w:line="288" w:lineRule="auto"/>
        <w:ind w:firstLine="567"/>
        <w:contextualSpacing/>
        <w:jc w:val="both"/>
        <w:rPr>
          <w:rFonts w:ascii="Times New Roman" w:hAnsi="Times New Roman"/>
          <w:bCs/>
          <w:sz w:val="28"/>
          <w:szCs w:val="28"/>
        </w:rPr>
      </w:pPr>
      <w:r w:rsidRPr="00A4356A">
        <w:rPr>
          <w:rFonts w:ascii="Times New Roman" w:hAnsi="Times New Roman"/>
          <w:bCs/>
          <w:sz w:val="28"/>
          <w:szCs w:val="28"/>
        </w:rPr>
        <w:t>Трубопровод 630х10-20 ГОСТ 20295-</w:t>
      </w:r>
      <w:r w:rsidR="00312A7E" w:rsidRPr="00A4356A">
        <w:rPr>
          <w:rFonts w:ascii="Times New Roman" w:hAnsi="Times New Roman"/>
          <w:bCs/>
          <w:sz w:val="28"/>
          <w:szCs w:val="28"/>
        </w:rPr>
        <w:t xml:space="preserve">85 </w:t>
      </w:r>
      <w:r w:rsidRPr="00A4356A">
        <w:rPr>
          <w:rFonts w:ascii="Times New Roman" w:hAnsi="Times New Roman"/>
          <w:bCs/>
          <w:sz w:val="28"/>
          <w:szCs w:val="28"/>
        </w:rPr>
        <w:t>ППУ1-ПЭ-Б:</w:t>
      </w:r>
    </w:p>
    <w:p w:rsidR="00440D82" w:rsidRPr="00A4356A" w:rsidRDefault="00440D82" w:rsidP="00A4356A">
      <w:pPr>
        <w:widowControl w:val="0"/>
        <w:spacing w:after="0" w:line="288" w:lineRule="auto"/>
        <w:ind w:firstLine="567"/>
        <w:contextualSpacing/>
        <w:jc w:val="both"/>
        <w:rPr>
          <w:rFonts w:ascii="Times New Roman" w:hAnsi="Times New Roman"/>
          <w:bCs/>
          <w:sz w:val="28"/>
          <w:szCs w:val="28"/>
        </w:rPr>
      </w:pPr>
      <w:r w:rsidRPr="00A4356A">
        <w:rPr>
          <w:rFonts w:ascii="Times New Roman" w:hAnsi="Times New Roman"/>
          <w:bCs/>
          <w:sz w:val="28"/>
          <w:szCs w:val="28"/>
        </w:rPr>
        <w:t xml:space="preserve">- от т.В до т.Г, от т.Л до т.М, от т.Р до т.С, от т.У до УТ11 (ТК-2), от т.Ш до т.Э, от т.Ю до т.Я прокладывать в футляре </w:t>
      </w:r>
      <w:r w:rsidRPr="00A4356A">
        <w:rPr>
          <w:rFonts w:ascii="Cambria Math" w:hAnsi="Cambria Math" w:cs="Cambria Math"/>
          <w:bCs/>
          <w:sz w:val="28"/>
          <w:szCs w:val="28"/>
        </w:rPr>
        <w:t>∅</w:t>
      </w:r>
      <w:r w:rsidRPr="00A4356A">
        <w:rPr>
          <w:rFonts w:ascii="Times New Roman" w:hAnsi="Times New Roman"/>
          <w:bCs/>
          <w:sz w:val="28"/>
          <w:szCs w:val="28"/>
        </w:rPr>
        <w:t>1020х10 на подготовленное песчаное основание с последующей засыпкой песком;</w:t>
      </w:r>
    </w:p>
    <w:p w:rsidR="00440D82" w:rsidRPr="00A4356A" w:rsidRDefault="00440D82" w:rsidP="00A4356A">
      <w:pPr>
        <w:widowControl w:val="0"/>
        <w:spacing w:after="0" w:line="288" w:lineRule="auto"/>
        <w:ind w:firstLine="567"/>
        <w:contextualSpacing/>
        <w:jc w:val="both"/>
        <w:rPr>
          <w:rFonts w:ascii="Times New Roman" w:hAnsi="Times New Roman"/>
          <w:bCs/>
          <w:sz w:val="28"/>
          <w:szCs w:val="28"/>
        </w:rPr>
      </w:pPr>
      <w:r w:rsidRPr="00A4356A">
        <w:rPr>
          <w:rFonts w:ascii="Times New Roman" w:hAnsi="Times New Roman"/>
          <w:bCs/>
          <w:sz w:val="28"/>
          <w:szCs w:val="28"/>
        </w:rPr>
        <w:t xml:space="preserve">- на участках от т.Е до т.Ж, от т.Н до т.П при пересечениях с коммуникациями, в стесненных условиях, прокладывать в футляре </w:t>
      </w:r>
      <w:r w:rsidRPr="00A4356A">
        <w:rPr>
          <w:rFonts w:ascii="Cambria Math" w:hAnsi="Cambria Math" w:cs="Cambria Math"/>
          <w:bCs/>
          <w:sz w:val="28"/>
          <w:szCs w:val="28"/>
        </w:rPr>
        <w:t>∅</w:t>
      </w:r>
      <w:r w:rsidRPr="00A4356A">
        <w:rPr>
          <w:rFonts w:ascii="Times New Roman" w:hAnsi="Times New Roman"/>
          <w:bCs/>
          <w:sz w:val="28"/>
          <w:szCs w:val="28"/>
        </w:rPr>
        <w:t>1020х10 на подготовленное песчаное основание с последующей засыпкой песком.</w:t>
      </w:r>
    </w:p>
    <w:p w:rsidR="00B0759F" w:rsidRPr="00A4356A" w:rsidRDefault="00B0759F" w:rsidP="00A4356A">
      <w:pPr>
        <w:widowControl w:val="0"/>
        <w:spacing w:after="0" w:line="288" w:lineRule="auto"/>
        <w:ind w:firstLine="709"/>
        <w:contextualSpacing/>
        <w:jc w:val="both"/>
        <w:rPr>
          <w:rFonts w:ascii="Times New Roman" w:hAnsi="Times New Roman"/>
          <w:bCs/>
          <w:sz w:val="28"/>
          <w:szCs w:val="28"/>
        </w:rPr>
      </w:pPr>
      <w:r w:rsidRPr="00A4356A">
        <w:rPr>
          <w:rFonts w:ascii="Times New Roman" w:hAnsi="Times New Roman"/>
          <w:bCs/>
          <w:sz w:val="28"/>
          <w:szCs w:val="28"/>
        </w:rPr>
        <w:t xml:space="preserve">Основные показатели проектируемой </w:t>
      </w:r>
      <w:r w:rsidRPr="00A4356A">
        <w:rPr>
          <w:rFonts w:ascii="Times New Roman" w:hAnsi="Times New Roman"/>
          <w:bCs/>
          <w:spacing w:val="-4"/>
          <w:sz w:val="28"/>
          <w:szCs w:val="28"/>
        </w:rPr>
        <w:t>ПНС</w:t>
      </w:r>
      <w:r w:rsidRPr="00A4356A">
        <w:rPr>
          <w:rFonts w:ascii="Times New Roman" w:hAnsi="Times New Roman"/>
          <w:bCs/>
          <w:sz w:val="28"/>
          <w:szCs w:val="28"/>
        </w:rPr>
        <w:t>:</w:t>
      </w:r>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620"/>
        <w:gridCol w:w="5034"/>
        <w:gridCol w:w="1657"/>
        <w:gridCol w:w="2311"/>
      </w:tblGrid>
      <w:tr w:rsidR="004651B9" w:rsidRPr="004651B9" w:rsidTr="00407E9C">
        <w:trPr>
          <w:trHeight w:val="630"/>
          <w:jc w:val="center"/>
        </w:trPr>
        <w:tc>
          <w:tcPr>
            <w:tcW w:w="322"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B0759F" w:rsidRPr="004651B9" w:rsidRDefault="00B0759F" w:rsidP="00B0759F">
            <w:pPr>
              <w:widowControl w:val="0"/>
              <w:spacing w:after="0" w:line="240" w:lineRule="auto"/>
              <w:jc w:val="center"/>
              <w:rPr>
                <w:rFonts w:ascii="Times New Roman" w:hAnsi="Times New Roman"/>
                <w:bCs/>
                <w:sz w:val="28"/>
                <w:szCs w:val="28"/>
              </w:rPr>
            </w:pPr>
            <w:r w:rsidRPr="004651B9">
              <w:rPr>
                <w:rFonts w:ascii="Times New Roman" w:hAnsi="Times New Roman"/>
                <w:b/>
                <w:bCs/>
                <w:sz w:val="28"/>
                <w:szCs w:val="28"/>
              </w:rPr>
              <w:t>№</w:t>
            </w:r>
          </w:p>
          <w:p w:rsidR="00B0759F" w:rsidRPr="004651B9" w:rsidRDefault="00B0759F" w:rsidP="00B0759F">
            <w:pPr>
              <w:widowControl w:val="0"/>
              <w:spacing w:after="0" w:line="240" w:lineRule="auto"/>
              <w:jc w:val="center"/>
              <w:rPr>
                <w:rFonts w:ascii="Times New Roman" w:hAnsi="Times New Roman"/>
                <w:bCs/>
                <w:sz w:val="28"/>
                <w:szCs w:val="28"/>
              </w:rPr>
            </w:pPr>
            <w:r w:rsidRPr="004651B9">
              <w:rPr>
                <w:rFonts w:ascii="Times New Roman" w:hAnsi="Times New Roman"/>
                <w:b/>
                <w:bCs/>
                <w:sz w:val="28"/>
                <w:szCs w:val="28"/>
              </w:rPr>
              <w:t>п/п</w:t>
            </w:r>
          </w:p>
        </w:tc>
        <w:tc>
          <w:tcPr>
            <w:tcW w:w="2615"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B0759F" w:rsidRPr="004651B9" w:rsidRDefault="00B0759F" w:rsidP="00B0759F">
            <w:pPr>
              <w:widowControl w:val="0"/>
              <w:spacing w:after="0" w:line="240" w:lineRule="auto"/>
              <w:jc w:val="center"/>
              <w:rPr>
                <w:rFonts w:ascii="Times New Roman" w:hAnsi="Times New Roman"/>
                <w:bCs/>
                <w:sz w:val="28"/>
                <w:szCs w:val="28"/>
              </w:rPr>
            </w:pPr>
            <w:r w:rsidRPr="004651B9">
              <w:rPr>
                <w:rFonts w:ascii="Times New Roman" w:hAnsi="Times New Roman"/>
                <w:b/>
                <w:bCs/>
                <w:sz w:val="28"/>
                <w:szCs w:val="28"/>
              </w:rPr>
              <w:t>Наименование показателей</w:t>
            </w:r>
          </w:p>
        </w:tc>
        <w:tc>
          <w:tcPr>
            <w:tcW w:w="861"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B0759F" w:rsidRPr="004651B9" w:rsidRDefault="00B0759F" w:rsidP="00B0759F">
            <w:pPr>
              <w:widowControl w:val="0"/>
              <w:spacing w:after="0" w:line="240" w:lineRule="auto"/>
              <w:jc w:val="center"/>
              <w:rPr>
                <w:rFonts w:ascii="Times New Roman" w:hAnsi="Times New Roman"/>
                <w:bCs/>
                <w:sz w:val="28"/>
                <w:szCs w:val="28"/>
              </w:rPr>
            </w:pPr>
            <w:r w:rsidRPr="004651B9">
              <w:rPr>
                <w:rFonts w:ascii="Times New Roman" w:hAnsi="Times New Roman"/>
                <w:b/>
                <w:bCs/>
                <w:sz w:val="28"/>
                <w:szCs w:val="28"/>
              </w:rPr>
              <w:t>Единица измерения</w:t>
            </w:r>
          </w:p>
        </w:tc>
        <w:tc>
          <w:tcPr>
            <w:tcW w:w="1201"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B0759F" w:rsidRPr="004651B9" w:rsidRDefault="00B0759F" w:rsidP="00B0759F">
            <w:pPr>
              <w:widowControl w:val="0"/>
              <w:spacing w:after="0" w:line="240" w:lineRule="auto"/>
              <w:jc w:val="center"/>
              <w:rPr>
                <w:rFonts w:ascii="Times New Roman" w:hAnsi="Times New Roman"/>
                <w:bCs/>
                <w:sz w:val="28"/>
                <w:szCs w:val="28"/>
              </w:rPr>
            </w:pPr>
            <w:r w:rsidRPr="004651B9">
              <w:rPr>
                <w:rFonts w:ascii="Times New Roman" w:hAnsi="Times New Roman"/>
                <w:b/>
                <w:bCs/>
                <w:sz w:val="28"/>
                <w:szCs w:val="28"/>
              </w:rPr>
              <w:t>Показатели</w:t>
            </w:r>
          </w:p>
        </w:tc>
      </w:tr>
      <w:tr w:rsidR="004651B9" w:rsidRPr="004651B9" w:rsidTr="00407E9C">
        <w:trPr>
          <w:jc w:val="center"/>
        </w:trPr>
        <w:tc>
          <w:tcPr>
            <w:tcW w:w="322"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407E9C" w:rsidRPr="004651B9" w:rsidRDefault="00407E9C" w:rsidP="00407E9C">
            <w:pPr>
              <w:widowControl w:val="0"/>
              <w:spacing w:after="0" w:line="240" w:lineRule="auto"/>
              <w:jc w:val="center"/>
              <w:rPr>
                <w:rFonts w:ascii="Times New Roman" w:hAnsi="Times New Roman"/>
                <w:bCs/>
                <w:sz w:val="28"/>
                <w:szCs w:val="28"/>
              </w:rPr>
            </w:pPr>
            <w:r w:rsidRPr="004651B9">
              <w:rPr>
                <w:rFonts w:ascii="Times New Roman" w:hAnsi="Times New Roman"/>
                <w:bCs/>
                <w:sz w:val="28"/>
                <w:szCs w:val="28"/>
              </w:rPr>
              <w:t>1</w:t>
            </w:r>
          </w:p>
        </w:tc>
        <w:tc>
          <w:tcPr>
            <w:tcW w:w="2615"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407E9C" w:rsidRPr="004651B9" w:rsidRDefault="00407E9C" w:rsidP="00407E9C">
            <w:pPr>
              <w:widowControl w:val="0"/>
              <w:spacing w:after="0" w:line="240" w:lineRule="auto"/>
              <w:jc w:val="center"/>
              <w:rPr>
                <w:rFonts w:ascii="Times New Roman" w:hAnsi="Times New Roman"/>
                <w:bCs/>
                <w:sz w:val="28"/>
                <w:szCs w:val="28"/>
              </w:rPr>
            </w:pPr>
            <w:r w:rsidRPr="004651B9">
              <w:rPr>
                <w:rFonts w:ascii="Times New Roman" w:hAnsi="Times New Roman"/>
                <w:bCs/>
                <w:sz w:val="28"/>
                <w:szCs w:val="28"/>
              </w:rPr>
              <w:t>Площадь застройки</w:t>
            </w:r>
          </w:p>
        </w:tc>
        <w:tc>
          <w:tcPr>
            <w:tcW w:w="861"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407E9C" w:rsidRPr="004651B9" w:rsidRDefault="00407E9C" w:rsidP="00407E9C">
            <w:pPr>
              <w:widowControl w:val="0"/>
              <w:spacing w:after="0" w:line="240" w:lineRule="auto"/>
              <w:jc w:val="center"/>
              <w:rPr>
                <w:rFonts w:ascii="Times New Roman" w:hAnsi="Times New Roman"/>
                <w:bCs/>
                <w:sz w:val="28"/>
                <w:szCs w:val="28"/>
              </w:rPr>
            </w:pPr>
            <w:r w:rsidRPr="004651B9">
              <w:rPr>
                <w:rFonts w:ascii="Times New Roman" w:hAnsi="Times New Roman"/>
                <w:bCs/>
                <w:sz w:val="28"/>
                <w:szCs w:val="28"/>
              </w:rPr>
              <w:t>Кв.м</w:t>
            </w:r>
          </w:p>
        </w:tc>
        <w:tc>
          <w:tcPr>
            <w:tcW w:w="1201"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407E9C" w:rsidRPr="004651B9" w:rsidRDefault="00407E9C" w:rsidP="00407E9C">
            <w:pPr>
              <w:widowControl w:val="0"/>
              <w:spacing w:after="0" w:line="240" w:lineRule="auto"/>
              <w:jc w:val="center"/>
              <w:rPr>
                <w:rFonts w:ascii="Times New Roman" w:hAnsi="Times New Roman"/>
                <w:bCs/>
                <w:sz w:val="28"/>
                <w:szCs w:val="28"/>
              </w:rPr>
            </w:pPr>
            <w:r w:rsidRPr="004651B9">
              <w:rPr>
                <w:rFonts w:ascii="Times New Roman" w:hAnsi="Times New Roman"/>
                <w:bCs/>
                <w:sz w:val="28"/>
                <w:szCs w:val="28"/>
              </w:rPr>
              <w:t>705</w:t>
            </w:r>
          </w:p>
        </w:tc>
      </w:tr>
      <w:tr w:rsidR="004651B9" w:rsidRPr="004651B9" w:rsidTr="00407E9C">
        <w:trPr>
          <w:trHeight w:val="375"/>
          <w:jc w:val="center"/>
        </w:trPr>
        <w:tc>
          <w:tcPr>
            <w:tcW w:w="322"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407E9C" w:rsidRPr="004651B9" w:rsidRDefault="00407E9C" w:rsidP="00407E9C">
            <w:pPr>
              <w:widowControl w:val="0"/>
              <w:spacing w:after="0" w:line="240" w:lineRule="auto"/>
              <w:jc w:val="center"/>
              <w:rPr>
                <w:rFonts w:ascii="Times New Roman" w:hAnsi="Times New Roman"/>
                <w:bCs/>
                <w:sz w:val="28"/>
                <w:szCs w:val="28"/>
              </w:rPr>
            </w:pPr>
            <w:r w:rsidRPr="004651B9">
              <w:rPr>
                <w:rFonts w:ascii="Times New Roman" w:hAnsi="Times New Roman"/>
                <w:bCs/>
                <w:sz w:val="28"/>
                <w:szCs w:val="28"/>
              </w:rPr>
              <w:t>2</w:t>
            </w:r>
          </w:p>
        </w:tc>
        <w:tc>
          <w:tcPr>
            <w:tcW w:w="2615"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407E9C" w:rsidRPr="004651B9" w:rsidRDefault="00407E9C" w:rsidP="00407E9C">
            <w:pPr>
              <w:widowControl w:val="0"/>
              <w:spacing w:after="0" w:line="240" w:lineRule="auto"/>
              <w:jc w:val="center"/>
              <w:rPr>
                <w:rFonts w:ascii="Times New Roman" w:hAnsi="Times New Roman"/>
                <w:bCs/>
                <w:sz w:val="28"/>
                <w:szCs w:val="28"/>
              </w:rPr>
            </w:pPr>
            <w:r w:rsidRPr="004651B9">
              <w:rPr>
                <w:rFonts w:ascii="Times New Roman" w:hAnsi="Times New Roman"/>
                <w:bCs/>
                <w:sz w:val="28"/>
                <w:szCs w:val="28"/>
              </w:rPr>
              <w:t>Площадь проектируемого покрытия проезда с разворотной площадкой</w:t>
            </w:r>
          </w:p>
        </w:tc>
        <w:tc>
          <w:tcPr>
            <w:tcW w:w="861"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407E9C" w:rsidRPr="004651B9" w:rsidRDefault="00407E9C" w:rsidP="00407E9C">
            <w:pPr>
              <w:widowControl w:val="0"/>
              <w:spacing w:after="0" w:line="240" w:lineRule="auto"/>
              <w:jc w:val="center"/>
              <w:rPr>
                <w:rFonts w:ascii="Times New Roman" w:hAnsi="Times New Roman"/>
                <w:bCs/>
                <w:sz w:val="28"/>
                <w:szCs w:val="28"/>
              </w:rPr>
            </w:pPr>
            <w:r w:rsidRPr="004651B9">
              <w:rPr>
                <w:rFonts w:ascii="Times New Roman" w:hAnsi="Times New Roman"/>
                <w:bCs/>
                <w:sz w:val="28"/>
                <w:szCs w:val="28"/>
              </w:rPr>
              <w:t>Кв.м</w:t>
            </w:r>
          </w:p>
        </w:tc>
        <w:tc>
          <w:tcPr>
            <w:tcW w:w="1201"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407E9C" w:rsidRPr="004651B9" w:rsidRDefault="00407E9C" w:rsidP="00407E9C">
            <w:pPr>
              <w:widowControl w:val="0"/>
              <w:spacing w:after="0" w:line="240" w:lineRule="auto"/>
              <w:jc w:val="center"/>
              <w:rPr>
                <w:rFonts w:ascii="Times New Roman" w:hAnsi="Times New Roman"/>
                <w:bCs/>
                <w:sz w:val="28"/>
                <w:szCs w:val="28"/>
              </w:rPr>
            </w:pPr>
            <w:r w:rsidRPr="004651B9">
              <w:rPr>
                <w:rFonts w:ascii="Times New Roman" w:hAnsi="Times New Roman"/>
                <w:bCs/>
                <w:sz w:val="28"/>
                <w:szCs w:val="28"/>
              </w:rPr>
              <w:t>687</w:t>
            </w:r>
          </w:p>
        </w:tc>
      </w:tr>
      <w:tr w:rsidR="004651B9" w:rsidRPr="004651B9" w:rsidTr="00407E9C">
        <w:trPr>
          <w:trHeight w:val="405"/>
          <w:jc w:val="center"/>
        </w:trPr>
        <w:tc>
          <w:tcPr>
            <w:tcW w:w="322"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407E9C" w:rsidRPr="004651B9" w:rsidRDefault="00407E9C" w:rsidP="00407E9C">
            <w:pPr>
              <w:widowControl w:val="0"/>
              <w:spacing w:after="0" w:line="240" w:lineRule="auto"/>
              <w:jc w:val="center"/>
              <w:rPr>
                <w:rFonts w:ascii="Times New Roman" w:hAnsi="Times New Roman"/>
                <w:bCs/>
                <w:sz w:val="28"/>
                <w:szCs w:val="28"/>
              </w:rPr>
            </w:pPr>
            <w:r w:rsidRPr="004651B9">
              <w:rPr>
                <w:rFonts w:ascii="Times New Roman" w:hAnsi="Times New Roman"/>
                <w:bCs/>
                <w:sz w:val="28"/>
                <w:szCs w:val="28"/>
              </w:rPr>
              <w:t>3</w:t>
            </w:r>
          </w:p>
        </w:tc>
        <w:tc>
          <w:tcPr>
            <w:tcW w:w="2615"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407E9C" w:rsidRPr="004651B9" w:rsidRDefault="00407E9C" w:rsidP="00407E9C">
            <w:pPr>
              <w:widowControl w:val="0"/>
              <w:spacing w:after="0" w:line="240" w:lineRule="auto"/>
              <w:jc w:val="center"/>
              <w:rPr>
                <w:rFonts w:ascii="Times New Roman" w:hAnsi="Times New Roman"/>
                <w:bCs/>
                <w:sz w:val="28"/>
                <w:szCs w:val="28"/>
              </w:rPr>
            </w:pPr>
            <w:r w:rsidRPr="004651B9">
              <w:rPr>
                <w:rFonts w:ascii="Times New Roman" w:hAnsi="Times New Roman"/>
                <w:bCs/>
                <w:sz w:val="28"/>
                <w:szCs w:val="28"/>
              </w:rPr>
              <w:t>Площадь проектируемого покрытия дорожки-отмостки</w:t>
            </w:r>
          </w:p>
        </w:tc>
        <w:tc>
          <w:tcPr>
            <w:tcW w:w="861"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407E9C" w:rsidRPr="004651B9" w:rsidRDefault="00407E9C" w:rsidP="00407E9C">
            <w:pPr>
              <w:widowControl w:val="0"/>
              <w:spacing w:after="0" w:line="240" w:lineRule="auto"/>
              <w:jc w:val="center"/>
              <w:rPr>
                <w:rFonts w:ascii="Times New Roman" w:hAnsi="Times New Roman"/>
                <w:bCs/>
                <w:sz w:val="28"/>
                <w:szCs w:val="28"/>
              </w:rPr>
            </w:pPr>
            <w:r w:rsidRPr="004651B9">
              <w:rPr>
                <w:rFonts w:ascii="Times New Roman" w:hAnsi="Times New Roman"/>
                <w:bCs/>
                <w:sz w:val="28"/>
                <w:szCs w:val="28"/>
              </w:rPr>
              <w:t>Кв.м</w:t>
            </w:r>
          </w:p>
        </w:tc>
        <w:tc>
          <w:tcPr>
            <w:tcW w:w="1201"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407E9C" w:rsidRPr="004651B9" w:rsidRDefault="00407E9C" w:rsidP="00407E9C">
            <w:pPr>
              <w:widowControl w:val="0"/>
              <w:spacing w:after="0" w:line="240" w:lineRule="auto"/>
              <w:jc w:val="center"/>
              <w:rPr>
                <w:rFonts w:ascii="Times New Roman" w:hAnsi="Times New Roman"/>
                <w:bCs/>
                <w:sz w:val="28"/>
                <w:szCs w:val="28"/>
              </w:rPr>
            </w:pPr>
            <w:r w:rsidRPr="004651B9">
              <w:rPr>
                <w:rFonts w:ascii="Times New Roman" w:hAnsi="Times New Roman"/>
                <w:bCs/>
                <w:sz w:val="28"/>
                <w:szCs w:val="28"/>
              </w:rPr>
              <w:t>122</w:t>
            </w:r>
          </w:p>
        </w:tc>
      </w:tr>
      <w:tr w:rsidR="004651B9" w:rsidRPr="004651B9" w:rsidTr="00407E9C">
        <w:trPr>
          <w:jc w:val="center"/>
        </w:trPr>
        <w:tc>
          <w:tcPr>
            <w:tcW w:w="322"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407E9C" w:rsidRPr="004651B9" w:rsidRDefault="00407E9C" w:rsidP="00407E9C">
            <w:pPr>
              <w:widowControl w:val="0"/>
              <w:spacing w:after="0" w:line="240" w:lineRule="auto"/>
              <w:jc w:val="center"/>
              <w:rPr>
                <w:rFonts w:ascii="Times New Roman" w:hAnsi="Times New Roman"/>
                <w:bCs/>
                <w:sz w:val="28"/>
                <w:szCs w:val="28"/>
              </w:rPr>
            </w:pPr>
            <w:r w:rsidRPr="004651B9">
              <w:rPr>
                <w:rFonts w:ascii="Times New Roman" w:hAnsi="Times New Roman"/>
                <w:bCs/>
                <w:sz w:val="28"/>
                <w:szCs w:val="28"/>
              </w:rPr>
              <w:t>4</w:t>
            </w:r>
          </w:p>
        </w:tc>
        <w:tc>
          <w:tcPr>
            <w:tcW w:w="2615"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407E9C" w:rsidRPr="004651B9" w:rsidRDefault="00407E9C" w:rsidP="00407E9C">
            <w:pPr>
              <w:widowControl w:val="0"/>
              <w:spacing w:after="0" w:line="240" w:lineRule="auto"/>
              <w:jc w:val="center"/>
              <w:rPr>
                <w:rFonts w:ascii="Times New Roman" w:hAnsi="Times New Roman"/>
                <w:bCs/>
                <w:sz w:val="28"/>
                <w:szCs w:val="28"/>
              </w:rPr>
            </w:pPr>
            <w:r w:rsidRPr="004651B9">
              <w:rPr>
                <w:rFonts w:ascii="Times New Roman" w:hAnsi="Times New Roman"/>
                <w:bCs/>
                <w:sz w:val="28"/>
                <w:szCs w:val="28"/>
              </w:rPr>
              <w:t>Сливная емкость</w:t>
            </w:r>
          </w:p>
        </w:tc>
        <w:tc>
          <w:tcPr>
            <w:tcW w:w="861"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407E9C" w:rsidRPr="004651B9" w:rsidRDefault="00407E9C" w:rsidP="00407E9C">
            <w:pPr>
              <w:widowControl w:val="0"/>
              <w:spacing w:after="0" w:line="240" w:lineRule="auto"/>
              <w:jc w:val="center"/>
              <w:rPr>
                <w:rFonts w:ascii="Times New Roman" w:hAnsi="Times New Roman"/>
                <w:bCs/>
                <w:sz w:val="28"/>
                <w:szCs w:val="28"/>
              </w:rPr>
            </w:pPr>
            <w:r w:rsidRPr="004651B9">
              <w:rPr>
                <w:rFonts w:ascii="Times New Roman" w:hAnsi="Times New Roman"/>
                <w:bCs/>
                <w:sz w:val="28"/>
                <w:szCs w:val="28"/>
              </w:rPr>
              <w:t>шт</w:t>
            </w:r>
          </w:p>
        </w:tc>
        <w:tc>
          <w:tcPr>
            <w:tcW w:w="1201"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407E9C" w:rsidRPr="004651B9" w:rsidRDefault="00407E9C" w:rsidP="00407E9C">
            <w:pPr>
              <w:widowControl w:val="0"/>
              <w:spacing w:after="100" w:afterAutospacing="1" w:line="240" w:lineRule="auto"/>
              <w:jc w:val="center"/>
              <w:rPr>
                <w:rFonts w:ascii="Times New Roman" w:hAnsi="Times New Roman"/>
                <w:bCs/>
                <w:sz w:val="28"/>
                <w:szCs w:val="28"/>
              </w:rPr>
            </w:pPr>
            <w:r w:rsidRPr="004651B9">
              <w:rPr>
                <w:rFonts w:ascii="Times New Roman" w:hAnsi="Times New Roman"/>
                <w:bCs/>
                <w:sz w:val="28"/>
                <w:szCs w:val="28"/>
              </w:rPr>
              <w:t>1</w:t>
            </w:r>
          </w:p>
        </w:tc>
      </w:tr>
    </w:tbl>
    <w:p w:rsidR="00407E9C" w:rsidRPr="004651B9" w:rsidRDefault="00407E9C" w:rsidP="00407E9C">
      <w:pPr>
        <w:widowControl w:val="0"/>
        <w:spacing w:after="0" w:line="360" w:lineRule="auto"/>
        <w:ind w:firstLine="567"/>
        <w:contextualSpacing/>
        <w:jc w:val="both"/>
        <w:rPr>
          <w:rFonts w:ascii="Times New Roman" w:hAnsi="Times New Roman"/>
          <w:bCs/>
          <w:sz w:val="10"/>
          <w:szCs w:val="10"/>
        </w:rPr>
      </w:pPr>
    </w:p>
    <w:p w:rsidR="00456E5D" w:rsidRPr="004651B9" w:rsidRDefault="00456E5D" w:rsidP="00A4356A">
      <w:pPr>
        <w:widowControl w:val="0"/>
        <w:spacing w:after="0" w:line="288" w:lineRule="auto"/>
        <w:ind w:firstLine="567"/>
        <w:contextualSpacing/>
        <w:jc w:val="both"/>
        <w:rPr>
          <w:rFonts w:ascii="Times New Roman" w:hAnsi="Times New Roman"/>
          <w:bCs/>
          <w:sz w:val="28"/>
          <w:szCs w:val="28"/>
        </w:rPr>
      </w:pPr>
      <w:r w:rsidRPr="004651B9">
        <w:rPr>
          <w:rFonts w:ascii="Times New Roman" w:hAnsi="Times New Roman"/>
          <w:bCs/>
          <w:sz w:val="28"/>
          <w:szCs w:val="28"/>
        </w:rPr>
        <w:t>Класс опасности линейного объекта по категории опасных производственных объектов – III класс опасности.</w:t>
      </w:r>
    </w:p>
    <w:p w:rsidR="00456E5D" w:rsidRPr="004651B9" w:rsidRDefault="00456E5D" w:rsidP="00A4356A">
      <w:pPr>
        <w:widowControl w:val="0"/>
        <w:spacing w:after="0" w:line="288" w:lineRule="auto"/>
        <w:ind w:firstLine="567"/>
        <w:contextualSpacing/>
        <w:jc w:val="both"/>
        <w:rPr>
          <w:rFonts w:ascii="Times New Roman" w:hAnsi="Times New Roman"/>
          <w:bCs/>
          <w:sz w:val="28"/>
          <w:szCs w:val="28"/>
        </w:rPr>
      </w:pPr>
      <w:r w:rsidRPr="004651B9">
        <w:rPr>
          <w:rFonts w:ascii="Times New Roman" w:hAnsi="Times New Roman"/>
          <w:bCs/>
          <w:sz w:val="28"/>
          <w:szCs w:val="28"/>
        </w:rPr>
        <w:t>Категория линейного объекта по надежности теплоснабжения – Вторая.</w:t>
      </w:r>
    </w:p>
    <w:p w:rsidR="00456E5D" w:rsidRPr="004651B9" w:rsidRDefault="00456E5D" w:rsidP="00A4356A">
      <w:pPr>
        <w:widowControl w:val="0"/>
        <w:spacing w:after="0" w:line="288" w:lineRule="auto"/>
        <w:ind w:firstLine="567"/>
        <w:contextualSpacing/>
        <w:jc w:val="both"/>
        <w:rPr>
          <w:rFonts w:ascii="Times New Roman" w:hAnsi="Times New Roman"/>
          <w:bCs/>
          <w:sz w:val="28"/>
          <w:szCs w:val="28"/>
        </w:rPr>
      </w:pPr>
      <w:r w:rsidRPr="004651B9">
        <w:rPr>
          <w:rFonts w:ascii="Times New Roman" w:hAnsi="Times New Roman"/>
          <w:bCs/>
          <w:sz w:val="28"/>
          <w:szCs w:val="28"/>
        </w:rPr>
        <w:t>Расчетная протяженность трассы составляет 2326,2 м.</w:t>
      </w:r>
    </w:p>
    <w:p w:rsidR="00456E5D" w:rsidRPr="004651B9" w:rsidRDefault="00456E5D" w:rsidP="00A4356A">
      <w:pPr>
        <w:widowControl w:val="0"/>
        <w:spacing w:after="0" w:line="288" w:lineRule="auto"/>
        <w:ind w:firstLine="567"/>
        <w:contextualSpacing/>
        <w:jc w:val="both"/>
        <w:rPr>
          <w:rFonts w:ascii="Times New Roman" w:hAnsi="Times New Roman"/>
          <w:bCs/>
          <w:sz w:val="28"/>
          <w:szCs w:val="28"/>
        </w:rPr>
      </w:pPr>
      <w:r w:rsidRPr="004651B9">
        <w:rPr>
          <w:rFonts w:ascii="Times New Roman" w:hAnsi="Times New Roman"/>
          <w:bCs/>
          <w:sz w:val="28"/>
          <w:szCs w:val="28"/>
        </w:rPr>
        <w:t>Расчетная тепловая нагрузка составляет – 63,57* Гкал/ч (73,91* МВт).</w:t>
      </w:r>
    </w:p>
    <w:p w:rsidR="00456E5D" w:rsidRPr="004651B9" w:rsidRDefault="00456E5D" w:rsidP="00A4356A">
      <w:pPr>
        <w:widowControl w:val="0"/>
        <w:spacing w:after="0" w:line="288" w:lineRule="auto"/>
        <w:ind w:firstLine="567"/>
        <w:contextualSpacing/>
        <w:jc w:val="both"/>
        <w:rPr>
          <w:rFonts w:ascii="Times New Roman" w:hAnsi="Times New Roman"/>
          <w:bCs/>
          <w:sz w:val="28"/>
          <w:szCs w:val="28"/>
        </w:rPr>
      </w:pPr>
      <w:r w:rsidRPr="004651B9">
        <w:rPr>
          <w:rFonts w:ascii="Times New Roman" w:hAnsi="Times New Roman"/>
          <w:bCs/>
          <w:sz w:val="28"/>
          <w:szCs w:val="28"/>
        </w:rPr>
        <w:t>Расчётное давление в оборудовании тепловых сетей составляет 1,6 МПа.</w:t>
      </w:r>
    </w:p>
    <w:p w:rsidR="00B26992" w:rsidRPr="004651B9" w:rsidRDefault="00456E5D" w:rsidP="00A4356A">
      <w:pPr>
        <w:widowControl w:val="0"/>
        <w:spacing w:after="0" w:line="288" w:lineRule="auto"/>
        <w:ind w:firstLine="567"/>
        <w:contextualSpacing/>
        <w:jc w:val="both"/>
      </w:pPr>
      <w:r w:rsidRPr="004651B9">
        <w:rPr>
          <w:rFonts w:ascii="Times New Roman" w:hAnsi="Times New Roman"/>
          <w:bCs/>
          <w:sz w:val="28"/>
          <w:szCs w:val="28"/>
        </w:rPr>
        <w:t>Система теплоснабжения – закрытая.</w:t>
      </w:r>
      <w:r w:rsidR="00B26992" w:rsidRPr="004651B9">
        <w:t xml:space="preserve"> </w:t>
      </w:r>
    </w:p>
    <w:p w:rsidR="00B26992" w:rsidRPr="004651B9" w:rsidRDefault="00B26992" w:rsidP="00A4356A">
      <w:pPr>
        <w:widowControl w:val="0"/>
        <w:spacing w:after="0" w:line="288" w:lineRule="auto"/>
        <w:ind w:firstLine="567"/>
        <w:jc w:val="both"/>
        <w:rPr>
          <w:rFonts w:ascii="Times New Roman" w:hAnsi="Times New Roman"/>
          <w:bCs/>
          <w:sz w:val="28"/>
          <w:szCs w:val="28"/>
        </w:rPr>
      </w:pPr>
      <w:r w:rsidRPr="004651B9">
        <w:rPr>
          <w:rFonts w:ascii="Times New Roman" w:hAnsi="Times New Roman"/>
          <w:bCs/>
          <w:sz w:val="28"/>
          <w:szCs w:val="28"/>
        </w:rPr>
        <w:t xml:space="preserve">Схема тепловых сетей – двухтрубная: подающие трубопроводы для подачи горячей воды до систем теплоиспользования и обратные трубопроводы для возврата охлажденной в этих системах воды к теплоисточнику для повторного подогрева. </w:t>
      </w:r>
    </w:p>
    <w:p w:rsidR="00B26992" w:rsidRPr="004651B9" w:rsidRDefault="00B26992" w:rsidP="00A4356A">
      <w:pPr>
        <w:widowControl w:val="0"/>
        <w:spacing w:after="0" w:line="288" w:lineRule="auto"/>
        <w:ind w:firstLine="567"/>
        <w:jc w:val="both"/>
        <w:rPr>
          <w:rFonts w:ascii="Times New Roman" w:hAnsi="Times New Roman"/>
          <w:bCs/>
          <w:sz w:val="28"/>
          <w:szCs w:val="28"/>
        </w:rPr>
      </w:pPr>
      <w:r w:rsidRPr="004651B9">
        <w:rPr>
          <w:rFonts w:ascii="Times New Roman" w:hAnsi="Times New Roman"/>
          <w:bCs/>
          <w:sz w:val="28"/>
          <w:szCs w:val="28"/>
        </w:rPr>
        <w:t>Назначение объекта – отпуск тепла с горячей водой для теплоснабжения жилых и общественных зданий, поликлиник, детских дошкольных и школьных учреждений, амбулаторно-поликлинического учреждений.</w:t>
      </w:r>
    </w:p>
    <w:p w:rsidR="00B26992" w:rsidRPr="004651B9" w:rsidRDefault="00B26992" w:rsidP="00A4356A">
      <w:pPr>
        <w:widowControl w:val="0"/>
        <w:spacing w:after="0" w:line="288" w:lineRule="auto"/>
        <w:ind w:firstLine="567"/>
        <w:jc w:val="both"/>
        <w:rPr>
          <w:rFonts w:ascii="Times New Roman" w:hAnsi="Times New Roman"/>
          <w:bCs/>
          <w:sz w:val="28"/>
          <w:szCs w:val="28"/>
        </w:rPr>
      </w:pPr>
      <w:r w:rsidRPr="004651B9">
        <w:rPr>
          <w:rFonts w:ascii="Times New Roman" w:hAnsi="Times New Roman"/>
          <w:bCs/>
          <w:sz w:val="28"/>
          <w:szCs w:val="28"/>
        </w:rPr>
        <w:t>ПНС-5 предназначена для увеличения располагаемого напора и возможности бесперебойной устойчивой работы сети при широком диапазоне расходных характеристик с возможностью изменения давления в обратном трубопроводе тепловых сетей.</w:t>
      </w:r>
    </w:p>
    <w:p w:rsidR="00440D82" w:rsidRPr="004651B9" w:rsidRDefault="00440D82" w:rsidP="00A4356A">
      <w:pPr>
        <w:widowControl w:val="0"/>
        <w:spacing w:after="0" w:line="288" w:lineRule="auto"/>
        <w:ind w:firstLine="709"/>
        <w:contextualSpacing/>
        <w:jc w:val="both"/>
        <w:rPr>
          <w:rFonts w:ascii="Times New Roman" w:hAnsi="Times New Roman"/>
          <w:bCs/>
          <w:sz w:val="28"/>
          <w:szCs w:val="28"/>
        </w:rPr>
      </w:pPr>
      <w:r w:rsidRPr="004651B9">
        <w:rPr>
          <w:rFonts w:ascii="Times New Roman" w:hAnsi="Times New Roman"/>
          <w:bCs/>
          <w:sz w:val="28"/>
          <w:szCs w:val="28"/>
        </w:rPr>
        <w:t xml:space="preserve">Проектом, в объеме реконструкции, предусматривается перекладка существующих трубопроводов 2DN250 на 2Ø630х10, с учетом демонтажа существующих трубопроводов, оборудования тепловых сетей и запорной арматуры. </w:t>
      </w:r>
    </w:p>
    <w:p w:rsidR="00440D82" w:rsidRDefault="00440D82" w:rsidP="00A4356A">
      <w:pPr>
        <w:widowControl w:val="0"/>
        <w:spacing w:after="0" w:line="288" w:lineRule="auto"/>
        <w:ind w:firstLine="709"/>
        <w:contextualSpacing/>
        <w:jc w:val="both"/>
        <w:rPr>
          <w:rFonts w:ascii="Times New Roman" w:hAnsi="Times New Roman"/>
          <w:bCs/>
          <w:sz w:val="28"/>
          <w:szCs w:val="28"/>
        </w:rPr>
      </w:pPr>
      <w:r w:rsidRPr="004651B9">
        <w:rPr>
          <w:rFonts w:ascii="Times New Roman" w:hAnsi="Times New Roman"/>
          <w:bCs/>
          <w:sz w:val="28"/>
          <w:szCs w:val="28"/>
        </w:rPr>
        <w:t xml:space="preserve">Прокладка реконструируемого участка предусматривается по существующей трассировке подземным способом с применением предизолированных стальных трубопроводов с тепловой изоляцией из пенополиуретана в полиэтиленовой оболочке с системой ОДК по ГОСТ </w:t>
      </w:r>
      <w:r w:rsidR="002C5454" w:rsidRPr="004651B9">
        <w:rPr>
          <w:rFonts w:ascii="Times New Roman" w:hAnsi="Times New Roman"/>
          <w:bCs/>
          <w:sz w:val="28"/>
          <w:szCs w:val="28"/>
        </w:rPr>
        <w:t xml:space="preserve">    </w:t>
      </w:r>
      <w:r w:rsidRPr="004651B9">
        <w:rPr>
          <w:rFonts w:ascii="Times New Roman" w:hAnsi="Times New Roman"/>
          <w:bCs/>
          <w:sz w:val="28"/>
          <w:szCs w:val="28"/>
        </w:rPr>
        <w:t>30732-2020.</w:t>
      </w:r>
    </w:p>
    <w:p w:rsidR="00460658" w:rsidRPr="004651B9" w:rsidRDefault="00460658" w:rsidP="00440D82">
      <w:pPr>
        <w:widowControl w:val="0"/>
        <w:spacing w:after="0" w:line="360" w:lineRule="auto"/>
        <w:ind w:firstLine="709"/>
        <w:contextualSpacing/>
        <w:jc w:val="both"/>
        <w:rPr>
          <w:rFonts w:ascii="Times New Roman" w:hAnsi="Times New Roman"/>
          <w:bCs/>
          <w:sz w:val="28"/>
          <w:szCs w:val="28"/>
        </w:rPr>
      </w:pPr>
    </w:p>
    <w:p w:rsidR="00A470E3" w:rsidRPr="004651B9" w:rsidRDefault="00A470E3" w:rsidP="00A4356A">
      <w:pPr>
        <w:widowControl w:val="0"/>
        <w:spacing w:after="0" w:line="288" w:lineRule="auto"/>
        <w:ind w:right="284" w:firstLine="567"/>
        <w:jc w:val="center"/>
        <w:rPr>
          <w:rFonts w:ascii="Times New Roman" w:hAnsi="Times New Roman"/>
          <w:b/>
          <w:bCs/>
          <w:sz w:val="28"/>
          <w:szCs w:val="28"/>
        </w:rPr>
      </w:pPr>
      <w:r w:rsidRPr="004651B9">
        <w:rPr>
          <w:rFonts w:ascii="Times New Roman" w:hAnsi="Times New Roman"/>
          <w:b/>
          <w:bCs/>
          <w:sz w:val="28"/>
          <w:szCs w:val="28"/>
        </w:rPr>
        <w:t>Муниципальные образования, на территории которых устанавливаются зоны планируемого размещения линейных объектов</w:t>
      </w:r>
    </w:p>
    <w:p w:rsidR="00A470E3" w:rsidRDefault="00A470E3" w:rsidP="00A4356A">
      <w:pPr>
        <w:widowControl w:val="0"/>
        <w:spacing w:after="0" w:line="288" w:lineRule="auto"/>
        <w:ind w:right="-1" w:firstLine="567"/>
        <w:jc w:val="both"/>
        <w:rPr>
          <w:rFonts w:ascii="Times New Roman" w:hAnsi="Times New Roman"/>
          <w:bCs/>
          <w:sz w:val="28"/>
          <w:szCs w:val="28"/>
        </w:rPr>
      </w:pPr>
      <w:r w:rsidRPr="004651B9">
        <w:rPr>
          <w:rFonts w:ascii="Times New Roman" w:hAnsi="Times New Roman"/>
          <w:bCs/>
          <w:sz w:val="28"/>
          <w:szCs w:val="28"/>
        </w:rPr>
        <w:t>Зона планируемого размещения линейного объекта устанавливается в Московском и Кировском районе города Казань Республики Татарстан.</w:t>
      </w:r>
    </w:p>
    <w:p w:rsidR="00460658" w:rsidRPr="004651B9" w:rsidRDefault="00460658" w:rsidP="00A4356A">
      <w:pPr>
        <w:widowControl w:val="0"/>
        <w:spacing w:after="0" w:line="288" w:lineRule="auto"/>
        <w:ind w:right="-1" w:firstLine="567"/>
        <w:jc w:val="both"/>
        <w:rPr>
          <w:rFonts w:ascii="Times New Roman" w:hAnsi="Times New Roman"/>
          <w:bCs/>
          <w:sz w:val="28"/>
          <w:szCs w:val="28"/>
        </w:rPr>
      </w:pPr>
    </w:p>
    <w:p w:rsidR="00A470E3" w:rsidRPr="004651B9" w:rsidRDefault="00A470E3" w:rsidP="00A4356A">
      <w:pPr>
        <w:widowControl w:val="0"/>
        <w:spacing w:after="0" w:line="288" w:lineRule="auto"/>
        <w:contextualSpacing/>
        <w:jc w:val="center"/>
        <w:rPr>
          <w:rFonts w:ascii="Times New Roman" w:hAnsi="Times New Roman"/>
          <w:b/>
          <w:bCs/>
          <w:sz w:val="28"/>
          <w:szCs w:val="28"/>
        </w:rPr>
      </w:pPr>
      <w:r w:rsidRPr="004651B9">
        <w:rPr>
          <w:rFonts w:ascii="Times New Roman" w:hAnsi="Times New Roman"/>
          <w:b/>
          <w:bCs/>
          <w:sz w:val="28"/>
          <w:szCs w:val="28"/>
        </w:rPr>
        <w:t>Предельные параметры разрешенного строительства, реконструкции объектов капитального строительства</w:t>
      </w:r>
    </w:p>
    <w:p w:rsidR="00A470E3" w:rsidRDefault="00A470E3" w:rsidP="00A4356A">
      <w:pPr>
        <w:widowControl w:val="0"/>
        <w:spacing w:after="0" w:line="288" w:lineRule="auto"/>
        <w:ind w:firstLine="709"/>
        <w:contextualSpacing/>
        <w:jc w:val="both"/>
        <w:rPr>
          <w:rFonts w:ascii="Times New Roman" w:hAnsi="Times New Roman"/>
          <w:bCs/>
          <w:sz w:val="28"/>
          <w:szCs w:val="28"/>
        </w:rPr>
      </w:pPr>
      <w:r w:rsidRPr="004651B9">
        <w:rPr>
          <w:rFonts w:ascii="Times New Roman" w:hAnsi="Times New Roman"/>
          <w:bCs/>
          <w:sz w:val="28"/>
          <w:szCs w:val="28"/>
        </w:rPr>
        <w:t xml:space="preserve">Согласно </w:t>
      </w:r>
      <w:r w:rsidR="00874BBB" w:rsidRPr="00874BBB">
        <w:rPr>
          <w:rFonts w:ascii="Times New Roman" w:hAnsi="Times New Roman"/>
          <w:bCs/>
          <w:sz w:val="28"/>
          <w:szCs w:val="28"/>
        </w:rPr>
        <w:t>СНиП 41-02-2003</w:t>
      </w:r>
      <w:r w:rsidR="00874BBB">
        <w:rPr>
          <w:rFonts w:ascii="Times New Roman" w:hAnsi="Times New Roman"/>
          <w:bCs/>
          <w:sz w:val="28"/>
          <w:szCs w:val="28"/>
        </w:rPr>
        <w:t xml:space="preserve"> </w:t>
      </w:r>
      <w:r w:rsidRPr="004651B9">
        <w:rPr>
          <w:rFonts w:ascii="Times New Roman" w:hAnsi="Times New Roman"/>
          <w:bCs/>
          <w:sz w:val="28"/>
          <w:szCs w:val="28"/>
        </w:rPr>
        <w:t xml:space="preserve">Тепловые сети охранные зоны устанавливаются вдоль трасс прокладки тепловых сетей в виде земельных участков шириной, определяемой углом естественного откоса грунта, но не менее 3 м в каждую сторону, считая от края строительных конструкций тепловых сетей или от наружной поверхности изолированного тепловода бесканальной прокладки. </w:t>
      </w:r>
    </w:p>
    <w:p w:rsidR="00460658" w:rsidRPr="004651B9" w:rsidRDefault="00460658" w:rsidP="00A470E3">
      <w:pPr>
        <w:widowControl w:val="0"/>
        <w:spacing w:after="0" w:line="360" w:lineRule="auto"/>
        <w:ind w:firstLine="709"/>
        <w:contextualSpacing/>
        <w:jc w:val="both"/>
        <w:rPr>
          <w:rFonts w:ascii="Times New Roman" w:hAnsi="Times New Roman"/>
          <w:bCs/>
          <w:sz w:val="28"/>
          <w:szCs w:val="28"/>
        </w:rPr>
      </w:pPr>
    </w:p>
    <w:p w:rsidR="00A470E3" w:rsidRPr="004651B9" w:rsidRDefault="00A470E3" w:rsidP="00A4356A">
      <w:pPr>
        <w:widowControl w:val="0"/>
        <w:spacing w:after="0" w:line="288" w:lineRule="auto"/>
        <w:ind w:right="284"/>
        <w:jc w:val="center"/>
        <w:rPr>
          <w:rFonts w:ascii="Times New Roman" w:hAnsi="Times New Roman"/>
          <w:b/>
          <w:bCs/>
          <w:sz w:val="28"/>
          <w:szCs w:val="28"/>
        </w:rPr>
      </w:pPr>
      <w:r w:rsidRPr="004651B9">
        <w:rPr>
          <w:rFonts w:ascii="Times New Roman" w:hAnsi="Times New Roman"/>
          <w:b/>
          <w:bCs/>
          <w:sz w:val="28"/>
          <w:szCs w:val="28"/>
        </w:rPr>
        <w:t>Информация о необходимости осуществления мероприятий по защите сохраняемых объектов капитального строительства от негативного воздействия в связи с размещением объекта</w:t>
      </w:r>
    </w:p>
    <w:p w:rsidR="00A470E3" w:rsidRPr="004651B9" w:rsidRDefault="00A470E3" w:rsidP="00A4356A">
      <w:pPr>
        <w:widowControl w:val="0"/>
        <w:spacing w:after="0" w:line="288" w:lineRule="auto"/>
        <w:ind w:right="-1" w:firstLine="567"/>
        <w:jc w:val="both"/>
        <w:rPr>
          <w:rFonts w:ascii="Times New Roman" w:hAnsi="Times New Roman"/>
          <w:bCs/>
          <w:sz w:val="28"/>
          <w:szCs w:val="28"/>
        </w:rPr>
      </w:pPr>
      <w:r w:rsidRPr="004651B9">
        <w:rPr>
          <w:rFonts w:ascii="Times New Roman" w:hAnsi="Times New Roman"/>
          <w:bCs/>
          <w:sz w:val="28"/>
          <w:szCs w:val="28"/>
        </w:rPr>
        <w:t>Выбор трассы объекта произведен с соблюдением условий безопасного размещения объекта на требуемых расстояниях от зданий и сооружений и обеспечивает их безопасное строительство, надежную и эффективную эксплуатацию системы транспорта с учетом анализа риска возможных аварий.</w:t>
      </w:r>
    </w:p>
    <w:p w:rsidR="00A470E3" w:rsidRPr="004651B9" w:rsidRDefault="00A470E3" w:rsidP="00A4356A">
      <w:pPr>
        <w:widowControl w:val="0"/>
        <w:spacing w:after="0" w:line="288" w:lineRule="auto"/>
        <w:ind w:right="-1" w:firstLine="567"/>
        <w:jc w:val="both"/>
        <w:rPr>
          <w:rFonts w:ascii="Times New Roman" w:hAnsi="Times New Roman"/>
          <w:bCs/>
          <w:sz w:val="28"/>
          <w:szCs w:val="28"/>
        </w:rPr>
      </w:pPr>
      <w:r w:rsidRPr="004651B9">
        <w:rPr>
          <w:rFonts w:ascii="Times New Roman" w:hAnsi="Times New Roman"/>
          <w:bCs/>
          <w:sz w:val="28"/>
          <w:szCs w:val="28"/>
        </w:rPr>
        <w:t>Выбор условий прокладки, расстояния по вертикали и горизонтали до соответствующих инженерных коммуникаций, а также зданий и сооружений предусмотрен с учетом строительных норм и правил.</w:t>
      </w:r>
    </w:p>
    <w:p w:rsidR="00A470E3" w:rsidRDefault="00A470E3" w:rsidP="00A4356A">
      <w:pPr>
        <w:widowControl w:val="0"/>
        <w:spacing w:after="0" w:line="288" w:lineRule="auto"/>
        <w:ind w:right="-1" w:firstLine="567"/>
        <w:jc w:val="both"/>
        <w:rPr>
          <w:rFonts w:ascii="Times New Roman" w:hAnsi="Times New Roman"/>
          <w:bCs/>
          <w:sz w:val="28"/>
          <w:szCs w:val="28"/>
        </w:rPr>
      </w:pPr>
      <w:r w:rsidRPr="004651B9">
        <w:rPr>
          <w:rFonts w:ascii="Times New Roman" w:hAnsi="Times New Roman"/>
          <w:bCs/>
          <w:sz w:val="28"/>
          <w:szCs w:val="28"/>
        </w:rPr>
        <w:t>Существующие здания, сооружения не подвержены негативному воздействию в связи с планируемым строительством объекта.</w:t>
      </w:r>
    </w:p>
    <w:p w:rsidR="00460658" w:rsidRPr="004651B9" w:rsidRDefault="00460658" w:rsidP="00A470E3">
      <w:pPr>
        <w:widowControl w:val="0"/>
        <w:spacing w:after="0" w:line="360" w:lineRule="auto"/>
        <w:ind w:right="282" w:firstLine="567"/>
        <w:jc w:val="both"/>
        <w:rPr>
          <w:rFonts w:ascii="Times New Roman" w:hAnsi="Times New Roman"/>
          <w:bCs/>
          <w:sz w:val="28"/>
          <w:szCs w:val="28"/>
        </w:rPr>
      </w:pPr>
    </w:p>
    <w:p w:rsidR="00A470E3" w:rsidRPr="004651B9" w:rsidRDefault="00A470E3" w:rsidP="00460658">
      <w:pPr>
        <w:widowControl w:val="0"/>
        <w:spacing w:after="0" w:line="360" w:lineRule="auto"/>
        <w:jc w:val="center"/>
        <w:rPr>
          <w:rFonts w:ascii="Times New Roman" w:hAnsi="Times New Roman"/>
          <w:b/>
          <w:bCs/>
          <w:sz w:val="28"/>
          <w:szCs w:val="28"/>
        </w:rPr>
      </w:pPr>
      <w:r w:rsidRPr="004651B9">
        <w:rPr>
          <w:rFonts w:ascii="Times New Roman" w:hAnsi="Times New Roman"/>
          <w:b/>
          <w:bCs/>
          <w:sz w:val="28"/>
          <w:szCs w:val="28"/>
        </w:rPr>
        <w:t>Сохраняемые объекты капитального строительства</w:t>
      </w:r>
    </w:p>
    <w:p w:rsidR="00A470E3" w:rsidRDefault="00A470E3" w:rsidP="00A4356A">
      <w:pPr>
        <w:widowControl w:val="0"/>
        <w:spacing w:after="0" w:line="288" w:lineRule="auto"/>
        <w:ind w:right="284" w:firstLine="567"/>
        <w:jc w:val="both"/>
        <w:rPr>
          <w:rFonts w:ascii="Times New Roman" w:hAnsi="Times New Roman"/>
          <w:bCs/>
          <w:sz w:val="28"/>
          <w:szCs w:val="28"/>
        </w:rPr>
      </w:pPr>
      <w:r w:rsidRPr="004651B9">
        <w:rPr>
          <w:rFonts w:ascii="Times New Roman" w:hAnsi="Times New Roman"/>
          <w:bCs/>
          <w:sz w:val="28"/>
          <w:szCs w:val="28"/>
        </w:rPr>
        <w:t>Необходимость осуществления мероприятий по защите сохраняемых объектов капитального строительства от негативного воздействия в связи с размещением объекта отсутствует.</w:t>
      </w:r>
    </w:p>
    <w:p w:rsidR="00460658" w:rsidRPr="004651B9" w:rsidRDefault="00460658" w:rsidP="00A470E3">
      <w:pPr>
        <w:widowControl w:val="0"/>
        <w:spacing w:after="0" w:line="360" w:lineRule="auto"/>
        <w:ind w:right="282" w:firstLine="567"/>
        <w:jc w:val="both"/>
        <w:rPr>
          <w:rFonts w:ascii="Times New Roman" w:hAnsi="Times New Roman"/>
          <w:bCs/>
          <w:sz w:val="28"/>
          <w:szCs w:val="28"/>
        </w:rPr>
      </w:pPr>
    </w:p>
    <w:p w:rsidR="00A470E3" w:rsidRPr="004651B9" w:rsidRDefault="00A470E3" w:rsidP="00A4356A">
      <w:pPr>
        <w:widowControl w:val="0"/>
        <w:spacing w:after="0" w:line="288" w:lineRule="auto"/>
        <w:jc w:val="center"/>
        <w:rPr>
          <w:rFonts w:ascii="Times New Roman" w:hAnsi="Times New Roman"/>
          <w:b/>
          <w:bCs/>
          <w:sz w:val="28"/>
          <w:szCs w:val="28"/>
        </w:rPr>
      </w:pPr>
      <w:r w:rsidRPr="004651B9">
        <w:rPr>
          <w:rFonts w:ascii="Times New Roman" w:hAnsi="Times New Roman"/>
          <w:b/>
          <w:bCs/>
          <w:sz w:val="28"/>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объекта</w:t>
      </w:r>
    </w:p>
    <w:p w:rsidR="00A470E3" w:rsidRPr="004651B9" w:rsidRDefault="00A470E3" w:rsidP="00A4356A">
      <w:pPr>
        <w:widowControl w:val="0"/>
        <w:spacing w:after="0" w:line="288" w:lineRule="auto"/>
        <w:ind w:firstLine="709"/>
        <w:contextualSpacing/>
        <w:jc w:val="both"/>
        <w:rPr>
          <w:rFonts w:ascii="Times New Roman" w:hAnsi="Times New Roman"/>
          <w:bCs/>
          <w:sz w:val="28"/>
          <w:szCs w:val="28"/>
        </w:rPr>
      </w:pPr>
      <w:r w:rsidRPr="004651B9">
        <w:rPr>
          <w:rFonts w:ascii="Times New Roman" w:hAnsi="Times New Roman"/>
          <w:bCs/>
          <w:sz w:val="28"/>
          <w:szCs w:val="28"/>
        </w:rPr>
        <w:t>В границах зон планируемого размещения линейного объекта отсутствуют объекты культурного наследия, включенные в Единый государственный реестр объектов культурного наследия народов Российской Федерации, выявленные объекты культурного наследия, объекты, обладающие признаками объектов культурного наследия, их охранные зоны, а также ограничения на ведение хозяйственной деятельности.</w:t>
      </w:r>
    </w:p>
    <w:p w:rsidR="00A470E3" w:rsidRDefault="00A470E3" w:rsidP="00A4356A">
      <w:pPr>
        <w:widowControl w:val="0"/>
        <w:spacing w:after="0" w:line="288" w:lineRule="auto"/>
        <w:ind w:firstLine="709"/>
        <w:contextualSpacing/>
        <w:jc w:val="both"/>
        <w:rPr>
          <w:rFonts w:ascii="Times New Roman" w:hAnsi="Times New Roman"/>
          <w:bCs/>
          <w:sz w:val="28"/>
          <w:szCs w:val="28"/>
        </w:rPr>
      </w:pPr>
      <w:r w:rsidRPr="004651B9">
        <w:rPr>
          <w:rFonts w:ascii="Times New Roman" w:hAnsi="Times New Roman"/>
          <w:bCs/>
          <w:sz w:val="28"/>
          <w:szCs w:val="28"/>
        </w:rPr>
        <w:t>Территория проектирования расположена вне зон охраны и защитных зон объектов культурного наследия. Необходимость осуществления мероприятий по сохранению объектов культурного наследия от возможного негативного воздействия в связи с размещением объекта отсутствует.</w:t>
      </w:r>
    </w:p>
    <w:p w:rsidR="00460658" w:rsidRPr="004651B9" w:rsidRDefault="00460658" w:rsidP="00A470E3">
      <w:pPr>
        <w:widowControl w:val="0"/>
        <w:spacing w:after="0" w:line="360" w:lineRule="auto"/>
        <w:ind w:firstLine="709"/>
        <w:contextualSpacing/>
        <w:jc w:val="both"/>
        <w:rPr>
          <w:rFonts w:ascii="Times New Roman" w:hAnsi="Times New Roman"/>
          <w:bCs/>
          <w:sz w:val="28"/>
          <w:szCs w:val="28"/>
        </w:rPr>
      </w:pPr>
    </w:p>
    <w:p w:rsidR="00A470E3" w:rsidRPr="004651B9" w:rsidRDefault="00A470E3" w:rsidP="00A4356A">
      <w:pPr>
        <w:widowControl w:val="0"/>
        <w:spacing w:after="0" w:line="288" w:lineRule="auto"/>
        <w:ind w:right="-1" w:firstLine="567"/>
        <w:jc w:val="center"/>
        <w:rPr>
          <w:rFonts w:ascii="Times New Roman" w:hAnsi="Times New Roman"/>
          <w:b/>
          <w:bCs/>
          <w:sz w:val="28"/>
          <w:szCs w:val="28"/>
        </w:rPr>
      </w:pPr>
      <w:r w:rsidRPr="004651B9">
        <w:rPr>
          <w:rFonts w:ascii="Times New Roman" w:hAnsi="Times New Roman"/>
          <w:b/>
          <w:bCs/>
          <w:sz w:val="28"/>
          <w:szCs w:val="28"/>
        </w:rPr>
        <w:t>Информация о необходимости осуществления мероприятий по охране окружающей среды</w:t>
      </w:r>
    </w:p>
    <w:p w:rsidR="00A470E3" w:rsidRPr="004651B9" w:rsidRDefault="00A470E3" w:rsidP="00A4356A">
      <w:pPr>
        <w:widowControl w:val="0"/>
        <w:spacing w:after="0" w:line="288" w:lineRule="auto"/>
        <w:ind w:right="-1" w:firstLine="567"/>
        <w:contextualSpacing/>
        <w:jc w:val="both"/>
        <w:rPr>
          <w:rFonts w:ascii="Times New Roman" w:hAnsi="Times New Roman"/>
          <w:bCs/>
          <w:sz w:val="28"/>
          <w:szCs w:val="28"/>
        </w:rPr>
      </w:pPr>
      <w:r w:rsidRPr="004651B9">
        <w:rPr>
          <w:rFonts w:ascii="Times New Roman" w:hAnsi="Times New Roman"/>
          <w:bCs/>
          <w:sz w:val="28"/>
          <w:szCs w:val="28"/>
        </w:rPr>
        <w:t>Мероприятия по охране окружающей среды при строительстве и эксплуатации трубопровода осуществляются в соответствии с требованиями действующих нормативных правовых актов в области охраны окружающей среды и рационального использования природных ресурсов.</w:t>
      </w:r>
    </w:p>
    <w:p w:rsidR="00A470E3" w:rsidRPr="004651B9" w:rsidRDefault="00A470E3" w:rsidP="00A4356A">
      <w:pPr>
        <w:widowControl w:val="0"/>
        <w:spacing w:after="0" w:line="288" w:lineRule="auto"/>
        <w:ind w:right="-1" w:firstLine="567"/>
        <w:contextualSpacing/>
        <w:jc w:val="both"/>
        <w:rPr>
          <w:rFonts w:ascii="Times New Roman" w:hAnsi="Times New Roman"/>
          <w:bCs/>
          <w:sz w:val="28"/>
          <w:szCs w:val="28"/>
        </w:rPr>
      </w:pPr>
      <w:r w:rsidRPr="004651B9">
        <w:rPr>
          <w:rFonts w:ascii="Times New Roman" w:hAnsi="Times New Roman"/>
          <w:bCs/>
          <w:sz w:val="28"/>
          <w:szCs w:val="28"/>
        </w:rPr>
        <w:t>В период строительства с целью защиты окружающей среды от загрязнения рекомендуются следующие мероприятия, осуществление которых позволит предотвратить или максимально снизить отрицательное воздействие на природную среду:</w:t>
      </w:r>
    </w:p>
    <w:p w:rsidR="00A470E3" w:rsidRPr="004651B9" w:rsidRDefault="00A470E3" w:rsidP="00A4356A">
      <w:pPr>
        <w:widowControl w:val="0"/>
        <w:numPr>
          <w:ilvl w:val="0"/>
          <w:numId w:val="41"/>
        </w:numPr>
        <w:spacing w:after="0" w:line="288" w:lineRule="auto"/>
        <w:ind w:left="0" w:right="-1" w:firstLine="567"/>
        <w:contextualSpacing/>
        <w:jc w:val="both"/>
        <w:rPr>
          <w:rFonts w:ascii="Times New Roman" w:hAnsi="Times New Roman"/>
          <w:bCs/>
          <w:sz w:val="28"/>
          <w:szCs w:val="28"/>
        </w:rPr>
      </w:pPr>
      <w:r w:rsidRPr="004651B9">
        <w:rPr>
          <w:rFonts w:ascii="Times New Roman" w:hAnsi="Times New Roman"/>
          <w:bCs/>
          <w:sz w:val="28"/>
          <w:szCs w:val="28"/>
        </w:rPr>
        <w:t>выполнение работ только в пределах отвода земельного участка, назначенного проектом;</w:t>
      </w:r>
    </w:p>
    <w:p w:rsidR="00A470E3" w:rsidRPr="004651B9" w:rsidRDefault="00A470E3" w:rsidP="00A4356A">
      <w:pPr>
        <w:widowControl w:val="0"/>
        <w:numPr>
          <w:ilvl w:val="0"/>
          <w:numId w:val="41"/>
        </w:numPr>
        <w:spacing w:after="0" w:line="288" w:lineRule="auto"/>
        <w:ind w:left="0" w:right="-1" w:firstLine="567"/>
        <w:contextualSpacing/>
        <w:jc w:val="both"/>
        <w:rPr>
          <w:rFonts w:ascii="Times New Roman" w:hAnsi="Times New Roman"/>
          <w:bCs/>
          <w:sz w:val="28"/>
          <w:szCs w:val="28"/>
        </w:rPr>
      </w:pPr>
      <w:r w:rsidRPr="004651B9">
        <w:rPr>
          <w:rFonts w:ascii="Times New Roman" w:hAnsi="Times New Roman"/>
          <w:bCs/>
          <w:sz w:val="28"/>
          <w:szCs w:val="28"/>
        </w:rPr>
        <w:t>организация системы сбора, сортировки, временного хранения отходов производства и потребления, образующихся в ходе проведения работ на специально оборудованных площадках, предотвращающих попадание стоков в почвенную среду;</w:t>
      </w:r>
    </w:p>
    <w:p w:rsidR="00A470E3" w:rsidRPr="004651B9" w:rsidRDefault="00A470E3" w:rsidP="00A4356A">
      <w:pPr>
        <w:widowControl w:val="0"/>
        <w:numPr>
          <w:ilvl w:val="0"/>
          <w:numId w:val="41"/>
        </w:numPr>
        <w:spacing w:after="0" w:line="288" w:lineRule="auto"/>
        <w:ind w:left="0" w:right="-1" w:firstLine="567"/>
        <w:contextualSpacing/>
        <w:jc w:val="both"/>
        <w:rPr>
          <w:rFonts w:ascii="Times New Roman" w:hAnsi="Times New Roman"/>
          <w:bCs/>
          <w:sz w:val="28"/>
          <w:szCs w:val="28"/>
        </w:rPr>
      </w:pPr>
      <w:r w:rsidRPr="004651B9">
        <w:rPr>
          <w:rFonts w:ascii="Times New Roman" w:hAnsi="Times New Roman"/>
          <w:bCs/>
          <w:sz w:val="28"/>
          <w:szCs w:val="28"/>
        </w:rPr>
        <w:t>поддержание технического состояния транспортных средств и строительной техники в соответствии с нормативными требованиями по выбросам загрязняющих веществ, периодическое осуществление инструментального контроля за выбросами загрязняющих веществ от работающих машин; техническое обслуживание, мойка и заправка машин и механизмов, хранение ГСМ на специально оборудованных площадках, предусматривающих утилизацию загрязненных стоков без попадания в почвенную среду;</w:t>
      </w:r>
    </w:p>
    <w:p w:rsidR="00A470E3" w:rsidRPr="004651B9" w:rsidRDefault="00A470E3" w:rsidP="00A4356A">
      <w:pPr>
        <w:widowControl w:val="0"/>
        <w:numPr>
          <w:ilvl w:val="0"/>
          <w:numId w:val="41"/>
        </w:numPr>
        <w:spacing w:after="0" w:line="288" w:lineRule="auto"/>
        <w:ind w:left="0" w:right="-1" w:firstLine="567"/>
        <w:contextualSpacing/>
        <w:jc w:val="both"/>
        <w:rPr>
          <w:rFonts w:ascii="Times New Roman" w:hAnsi="Times New Roman"/>
          <w:bCs/>
          <w:sz w:val="28"/>
          <w:szCs w:val="28"/>
        </w:rPr>
      </w:pPr>
      <w:r w:rsidRPr="004651B9">
        <w:rPr>
          <w:rFonts w:ascii="Times New Roman" w:hAnsi="Times New Roman"/>
          <w:bCs/>
          <w:sz w:val="28"/>
          <w:szCs w:val="28"/>
        </w:rPr>
        <w:t>преимущественное использование готовых конструкций и материалов;</w:t>
      </w:r>
    </w:p>
    <w:p w:rsidR="00A470E3" w:rsidRPr="004651B9" w:rsidRDefault="00A470E3" w:rsidP="00A4356A">
      <w:pPr>
        <w:widowControl w:val="0"/>
        <w:numPr>
          <w:ilvl w:val="0"/>
          <w:numId w:val="41"/>
        </w:numPr>
        <w:spacing w:after="0" w:line="288" w:lineRule="auto"/>
        <w:ind w:left="0" w:right="-1" w:firstLine="567"/>
        <w:contextualSpacing/>
        <w:jc w:val="both"/>
        <w:rPr>
          <w:rFonts w:ascii="Times New Roman" w:hAnsi="Times New Roman"/>
          <w:bCs/>
          <w:sz w:val="28"/>
          <w:szCs w:val="28"/>
        </w:rPr>
      </w:pPr>
      <w:r w:rsidRPr="004651B9">
        <w:rPr>
          <w:rFonts w:ascii="Times New Roman" w:hAnsi="Times New Roman"/>
          <w:bCs/>
          <w:sz w:val="28"/>
          <w:szCs w:val="28"/>
        </w:rPr>
        <w:t>периодический осмотр участка работ с целью определения наличия либо отсутствия повреждений установленных конструкций и предупреждения возникновения аварийных ситуаций;</w:t>
      </w:r>
    </w:p>
    <w:p w:rsidR="00A470E3" w:rsidRPr="004651B9" w:rsidRDefault="00A470E3" w:rsidP="00A4356A">
      <w:pPr>
        <w:widowControl w:val="0"/>
        <w:numPr>
          <w:ilvl w:val="0"/>
          <w:numId w:val="41"/>
        </w:numPr>
        <w:spacing w:after="0" w:line="288" w:lineRule="auto"/>
        <w:ind w:left="0" w:right="-1" w:firstLine="567"/>
        <w:contextualSpacing/>
        <w:jc w:val="both"/>
        <w:rPr>
          <w:rFonts w:ascii="Times New Roman" w:hAnsi="Times New Roman"/>
          <w:bCs/>
          <w:sz w:val="28"/>
          <w:szCs w:val="28"/>
        </w:rPr>
      </w:pPr>
      <w:r w:rsidRPr="004651B9">
        <w:rPr>
          <w:rFonts w:ascii="Times New Roman" w:hAnsi="Times New Roman"/>
          <w:bCs/>
          <w:sz w:val="28"/>
          <w:szCs w:val="28"/>
        </w:rPr>
        <w:t>соблюдение режима использования территорий, отнесенных к зонам с особыми условиями использования территории;</w:t>
      </w:r>
    </w:p>
    <w:p w:rsidR="00A470E3" w:rsidRPr="004651B9" w:rsidRDefault="00A470E3" w:rsidP="00A4356A">
      <w:pPr>
        <w:widowControl w:val="0"/>
        <w:numPr>
          <w:ilvl w:val="0"/>
          <w:numId w:val="41"/>
        </w:numPr>
        <w:spacing w:after="0" w:line="288" w:lineRule="auto"/>
        <w:ind w:left="0" w:right="-1" w:firstLine="567"/>
        <w:contextualSpacing/>
        <w:jc w:val="both"/>
        <w:rPr>
          <w:rFonts w:ascii="Times New Roman" w:hAnsi="Times New Roman"/>
          <w:bCs/>
          <w:sz w:val="28"/>
          <w:szCs w:val="28"/>
        </w:rPr>
      </w:pPr>
      <w:r w:rsidRPr="004651B9">
        <w:rPr>
          <w:rFonts w:ascii="Times New Roman" w:hAnsi="Times New Roman"/>
          <w:bCs/>
          <w:sz w:val="28"/>
          <w:szCs w:val="28"/>
        </w:rPr>
        <w:t>проведение мероприятий по формированию охранной зоны трубопровода.</w:t>
      </w:r>
    </w:p>
    <w:p w:rsidR="00A470E3" w:rsidRPr="004651B9" w:rsidRDefault="00A470E3" w:rsidP="00A4356A">
      <w:pPr>
        <w:widowControl w:val="0"/>
        <w:spacing w:after="0" w:line="288" w:lineRule="auto"/>
        <w:ind w:right="-1" w:firstLine="567"/>
        <w:contextualSpacing/>
        <w:jc w:val="both"/>
        <w:rPr>
          <w:rFonts w:ascii="Times New Roman" w:hAnsi="Times New Roman"/>
          <w:bCs/>
          <w:sz w:val="28"/>
          <w:szCs w:val="28"/>
        </w:rPr>
      </w:pPr>
      <w:r w:rsidRPr="004651B9">
        <w:rPr>
          <w:rFonts w:ascii="Times New Roman" w:hAnsi="Times New Roman"/>
          <w:bCs/>
          <w:sz w:val="28"/>
          <w:szCs w:val="28"/>
        </w:rPr>
        <w:t>В период эксплуатации проектируемый трубопровод при работе в штатном режиме не будет являться источником воздействия на атмосферный воздух, подземные и поверхностные воды, почвенный покров, поэтому предлагаемые мероприятия включают мониторинг технического состояния магистрального трубопровода.</w:t>
      </w:r>
    </w:p>
    <w:p w:rsidR="00A470E3" w:rsidRPr="004651B9" w:rsidRDefault="00A470E3" w:rsidP="00A4356A">
      <w:pPr>
        <w:widowControl w:val="0"/>
        <w:spacing w:after="0" w:line="288" w:lineRule="auto"/>
        <w:ind w:right="-1" w:firstLine="567"/>
        <w:contextualSpacing/>
        <w:jc w:val="both"/>
        <w:rPr>
          <w:rFonts w:ascii="Times New Roman" w:hAnsi="Times New Roman"/>
          <w:bCs/>
          <w:sz w:val="28"/>
          <w:szCs w:val="28"/>
        </w:rPr>
      </w:pPr>
      <w:r w:rsidRPr="004651B9">
        <w:rPr>
          <w:rFonts w:ascii="Times New Roman" w:hAnsi="Times New Roman"/>
          <w:bCs/>
          <w:sz w:val="28"/>
          <w:szCs w:val="28"/>
        </w:rPr>
        <w:t>Кроме того, на стадиях строительства и эксплуатации трубопровода должен выполняться экологический мониторинг, включающий в себя:</w:t>
      </w:r>
    </w:p>
    <w:p w:rsidR="00A470E3" w:rsidRPr="004651B9" w:rsidRDefault="00A470E3" w:rsidP="00A4356A">
      <w:pPr>
        <w:widowControl w:val="0"/>
        <w:numPr>
          <w:ilvl w:val="0"/>
          <w:numId w:val="40"/>
        </w:numPr>
        <w:spacing w:after="0" w:line="288" w:lineRule="auto"/>
        <w:ind w:left="0" w:right="-1" w:firstLine="567"/>
        <w:contextualSpacing/>
        <w:jc w:val="both"/>
        <w:rPr>
          <w:rFonts w:ascii="Times New Roman" w:hAnsi="Times New Roman"/>
          <w:bCs/>
          <w:sz w:val="28"/>
          <w:szCs w:val="28"/>
        </w:rPr>
      </w:pPr>
      <w:r w:rsidRPr="004651B9">
        <w:rPr>
          <w:rFonts w:ascii="Times New Roman" w:hAnsi="Times New Roman"/>
          <w:bCs/>
          <w:sz w:val="28"/>
          <w:szCs w:val="28"/>
        </w:rPr>
        <w:t>систематическую регистрацию и контроль показателей состояния окружающей среды в местах прокладки трубопровода и на сопредельных территориях;</w:t>
      </w:r>
    </w:p>
    <w:p w:rsidR="00A470E3" w:rsidRPr="004651B9" w:rsidRDefault="00A470E3" w:rsidP="00A4356A">
      <w:pPr>
        <w:widowControl w:val="0"/>
        <w:numPr>
          <w:ilvl w:val="0"/>
          <w:numId w:val="40"/>
        </w:numPr>
        <w:spacing w:after="0" w:line="288" w:lineRule="auto"/>
        <w:ind w:left="0" w:right="-1" w:firstLine="567"/>
        <w:contextualSpacing/>
        <w:jc w:val="both"/>
        <w:rPr>
          <w:rFonts w:ascii="Times New Roman" w:hAnsi="Times New Roman"/>
          <w:bCs/>
          <w:sz w:val="28"/>
          <w:szCs w:val="28"/>
        </w:rPr>
      </w:pPr>
      <w:r w:rsidRPr="004651B9">
        <w:rPr>
          <w:rFonts w:ascii="Times New Roman" w:hAnsi="Times New Roman"/>
          <w:bCs/>
          <w:sz w:val="28"/>
          <w:szCs w:val="28"/>
        </w:rPr>
        <w:t>прогноз возможных изменений состояния окружающей среды;</w:t>
      </w:r>
    </w:p>
    <w:p w:rsidR="00A470E3" w:rsidRPr="004651B9" w:rsidRDefault="00A470E3" w:rsidP="00A4356A">
      <w:pPr>
        <w:widowControl w:val="0"/>
        <w:spacing w:after="0" w:line="288" w:lineRule="auto"/>
        <w:ind w:right="-1" w:firstLine="567"/>
        <w:contextualSpacing/>
        <w:jc w:val="both"/>
        <w:rPr>
          <w:rFonts w:ascii="Times New Roman" w:hAnsi="Times New Roman"/>
          <w:bCs/>
          <w:sz w:val="28"/>
          <w:szCs w:val="28"/>
        </w:rPr>
      </w:pPr>
      <w:r w:rsidRPr="004651B9">
        <w:rPr>
          <w:rFonts w:ascii="Times New Roman" w:hAnsi="Times New Roman"/>
          <w:bCs/>
          <w:sz w:val="28"/>
          <w:szCs w:val="28"/>
        </w:rPr>
        <w:t>–</w:t>
      </w:r>
      <w:r w:rsidRPr="004651B9">
        <w:rPr>
          <w:rFonts w:ascii="Times New Roman" w:hAnsi="Times New Roman"/>
          <w:bCs/>
          <w:sz w:val="28"/>
          <w:szCs w:val="28"/>
        </w:rPr>
        <w:tab/>
        <w:t>разработку на основе прогноза рекомендаций по предотвращению и (или) снижению негативного влияния объекта на окружающую среду;</w:t>
      </w:r>
    </w:p>
    <w:p w:rsidR="00A470E3" w:rsidRDefault="00A470E3" w:rsidP="00A4356A">
      <w:pPr>
        <w:widowControl w:val="0"/>
        <w:numPr>
          <w:ilvl w:val="0"/>
          <w:numId w:val="40"/>
        </w:numPr>
        <w:spacing w:after="0" w:line="288" w:lineRule="auto"/>
        <w:ind w:left="0" w:right="-1" w:firstLine="567"/>
        <w:contextualSpacing/>
        <w:jc w:val="both"/>
        <w:rPr>
          <w:rFonts w:ascii="Times New Roman" w:hAnsi="Times New Roman"/>
          <w:bCs/>
          <w:sz w:val="28"/>
          <w:szCs w:val="28"/>
        </w:rPr>
      </w:pPr>
      <w:r w:rsidRPr="004651B9">
        <w:rPr>
          <w:rFonts w:ascii="Times New Roman" w:hAnsi="Times New Roman"/>
          <w:bCs/>
          <w:sz w:val="28"/>
          <w:szCs w:val="28"/>
        </w:rPr>
        <w:t>контроль за исполнением и эффективностью принятых рекомендаций по нормализации экологической обстановки.</w:t>
      </w:r>
    </w:p>
    <w:p w:rsidR="00460658" w:rsidRPr="004651B9" w:rsidRDefault="00460658" w:rsidP="009658DF">
      <w:pPr>
        <w:widowControl w:val="0"/>
        <w:spacing w:after="0" w:line="288" w:lineRule="auto"/>
        <w:ind w:right="-1"/>
        <w:contextualSpacing/>
        <w:jc w:val="both"/>
        <w:rPr>
          <w:rFonts w:ascii="Times New Roman" w:hAnsi="Times New Roman"/>
          <w:bCs/>
          <w:sz w:val="28"/>
          <w:szCs w:val="28"/>
        </w:rPr>
      </w:pPr>
    </w:p>
    <w:p w:rsidR="00A470E3" w:rsidRPr="004651B9" w:rsidRDefault="00A470E3" w:rsidP="00A4356A">
      <w:pPr>
        <w:widowControl w:val="0"/>
        <w:spacing w:after="0" w:line="288" w:lineRule="auto"/>
        <w:ind w:right="-1" w:firstLine="567"/>
        <w:jc w:val="center"/>
        <w:rPr>
          <w:rFonts w:ascii="Times New Roman" w:hAnsi="Times New Roman"/>
          <w:b/>
          <w:bCs/>
          <w:sz w:val="28"/>
          <w:szCs w:val="28"/>
        </w:rPr>
      </w:pPr>
      <w:r w:rsidRPr="004651B9">
        <w:rPr>
          <w:rFonts w:ascii="Times New Roman" w:hAnsi="Times New Roman"/>
          <w:b/>
          <w:bCs/>
          <w:sz w:val="28"/>
          <w:szCs w:val="28"/>
        </w:rPr>
        <w:t>Информация о необходимости осуществления мероприятий по защите территорий от чрезвычайных ситуаций природного и техногенного характера</w:t>
      </w:r>
    </w:p>
    <w:p w:rsidR="00A470E3" w:rsidRPr="004651B9" w:rsidRDefault="00A470E3" w:rsidP="00A4356A">
      <w:pPr>
        <w:widowControl w:val="0"/>
        <w:spacing w:after="0" w:line="288" w:lineRule="auto"/>
        <w:ind w:right="-1" w:firstLine="567"/>
        <w:jc w:val="both"/>
        <w:rPr>
          <w:rFonts w:ascii="Times New Roman" w:hAnsi="Times New Roman"/>
          <w:bCs/>
          <w:sz w:val="28"/>
          <w:szCs w:val="28"/>
        </w:rPr>
      </w:pPr>
      <w:r w:rsidRPr="004651B9">
        <w:rPr>
          <w:rFonts w:ascii="Times New Roman" w:hAnsi="Times New Roman"/>
          <w:bCs/>
          <w:sz w:val="28"/>
          <w:szCs w:val="28"/>
        </w:rPr>
        <w:t>Перечень мероприятий по гражданской обороне, по защите территорий от чрезвычайных ситуаций природного и техногенного характера разрабатывается для объектов использования атомной энергии, особо опасных, технически сложных, уникальных объектов, объектов обороны и безопасности. Планируемый трубопровод к указанным объектам не отнесен, в связи с чем разработка мероприятий по защите территорий от чрезвычайных ситуаций природного и техногенного характера не требуется.</w:t>
      </w:r>
    </w:p>
    <w:p w:rsidR="00A470E3" w:rsidRPr="004651B9" w:rsidRDefault="00A470E3" w:rsidP="00A4356A">
      <w:pPr>
        <w:widowControl w:val="0"/>
        <w:spacing w:after="0" w:line="288" w:lineRule="auto"/>
        <w:ind w:right="-1" w:firstLine="567"/>
        <w:jc w:val="both"/>
        <w:rPr>
          <w:rFonts w:ascii="Times New Roman" w:hAnsi="Times New Roman"/>
          <w:bCs/>
          <w:sz w:val="28"/>
          <w:szCs w:val="28"/>
        </w:rPr>
      </w:pPr>
      <w:r w:rsidRPr="004651B9">
        <w:rPr>
          <w:rFonts w:ascii="Times New Roman" w:hAnsi="Times New Roman"/>
          <w:bCs/>
          <w:sz w:val="28"/>
          <w:szCs w:val="28"/>
        </w:rPr>
        <w:t>Необходимость осуществления мероприятий по защите территорий от чрезвычайных ситуаций природного и техногенного характера отсутствует.</w:t>
      </w:r>
    </w:p>
    <w:p w:rsidR="00460658" w:rsidRDefault="00460658" w:rsidP="00A4356A">
      <w:pPr>
        <w:widowControl w:val="0"/>
        <w:spacing w:after="0" w:line="288" w:lineRule="auto"/>
        <w:ind w:right="-1" w:firstLine="567"/>
        <w:jc w:val="center"/>
        <w:rPr>
          <w:rFonts w:ascii="Times New Roman" w:hAnsi="Times New Roman"/>
          <w:b/>
          <w:bCs/>
          <w:sz w:val="28"/>
          <w:szCs w:val="28"/>
        </w:rPr>
      </w:pPr>
    </w:p>
    <w:p w:rsidR="00A470E3" w:rsidRPr="004651B9" w:rsidRDefault="00A470E3" w:rsidP="00A4356A">
      <w:pPr>
        <w:widowControl w:val="0"/>
        <w:spacing w:after="0" w:line="288" w:lineRule="auto"/>
        <w:ind w:right="-1" w:firstLine="567"/>
        <w:jc w:val="center"/>
        <w:rPr>
          <w:rFonts w:ascii="Times New Roman" w:hAnsi="Times New Roman"/>
          <w:b/>
          <w:bCs/>
          <w:sz w:val="28"/>
          <w:szCs w:val="28"/>
        </w:rPr>
      </w:pPr>
      <w:r w:rsidRPr="004651B9">
        <w:rPr>
          <w:rFonts w:ascii="Times New Roman" w:hAnsi="Times New Roman"/>
          <w:b/>
          <w:bCs/>
          <w:sz w:val="28"/>
          <w:szCs w:val="28"/>
        </w:rPr>
        <w:t>Мероприятия по гражданской обороне</w:t>
      </w:r>
    </w:p>
    <w:p w:rsidR="00A470E3" w:rsidRDefault="00A470E3" w:rsidP="00A4356A">
      <w:pPr>
        <w:widowControl w:val="0"/>
        <w:spacing w:after="0" w:line="288" w:lineRule="auto"/>
        <w:ind w:right="-1" w:firstLine="567"/>
        <w:jc w:val="both"/>
        <w:rPr>
          <w:rFonts w:ascii="Times New Roman" w:hAnsi="Times New Roman"/>
          <w:bCs/>
          <w:sz w:val="28"/>
          <w:szCs w:val="28"/>
        </w:rPr>
      </w:pPr>
      <w:r w:rsidRPr="004651B9">
        <w:rPr>
          <w:rFonts w:ascii="Times New Roman" w:hAnsi="Times New Roman"/>
          <w:bCs/>
          <w:sz w:val="28"/>
          <w:szCs w:val="28"/>
        </w:rPr>
        <w:t>Рассматриваемая территория линейного объекта не попадает в зоны возможных разрушений, химического и радиоактивного заражения, катастрофического затопления. Подготовка и проведение специальных мероприятий по гражданской обороне не требуются.</w:t>
      </w:r>
    </w:p>
    <w:p w:rsidR="00460658" w:rsidRDefault="00460658" w:rsidP="00A4356A">
      <w:pPr>
        <w:widowControl w:val="0"/>
        <w:spacing w:after="0" w:line="288" w:lineRule="auto"/>
        <w:ind w:right="-1" w:firstLine="567"/>
        <w:jc w:val="both"/>
        <w:rPr>
          <w:rFonts w:ascii="Times New Roman" w:hAnsi="Times New Roman"/>
          <w:b/>
          <w:bCs/>
          <w:sz w:val="28"/>
          <w:szCs w:val="28"/>
        </w:rPr>
      </w:pPr>
    </w:p>
    <w:p w:rsidR="00694E4C" w:rsidRDefault="00694E4C" w:rsidP="00A4356A">
      <w:pPr>
        <w:widowControl w:val="0"/>
        <w:spacing w:after="0" w:line="288" w:lineRule="auto"/>
        <w:ind w:right="-1" w:firstLine="567"/>
        <w:jc w:val="center"/>
        <w:rPr>
          <w:rFonts w:ascii="Times New Roman" w:hAnsi="Times New Roman"/>
          <w:b/>
          <w:bCs/>
          <w:sz w:val="28"/>
          <w:szCs w:val="28"/>
        </w:rPr>
      </w:pPr>
      <w:r w:rsidRPr="00694E4C">
        <w:rPr>
          <w:rFonts w:ascii="Times New Roman" w:hAnsi="Times New Roman"/>
          <w:b/>
          <w:bCs/>
          <w:sz w:val="28"/>
          <w:szCs w:val="28"/>
        </w:rPr>
        <w:t>Перечень</w:t>
      </w:r>
      <w:r>
        <w:rPr>
          <w:rFonts w:ascii="Times New Roman" w:hAnsi="Times New Roman"/>
          <w:b/>
          <w:bCs/>
          <w:sz w:val="28"/>
          <w:szCs w:val="28"/>
        </w:rPr>
        <w:t xml:space="preserve"> </w:t>
      </w:r>
      <w:r w:rsidRPr="00694E4C">
        <w:rPr>
          <w:rFonts w:ascii="Times New Roman" w:hAnsi="Times New Roman"/>
          <w:b/>
          <w:bCs/>
          <w:sz w:val="28"/>
          <w:szCs w:val="28"/>
        </w:rPr>
        <w:t>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694E4C" w:rsidRPr="00671C23" w:rsidRDefault="00694E4C" w:rsidP="00A4356A">
      <w:pPr>
        <w:widowControl w:val="0"/>
        <w:spacing w:after="0" w:line="288" w:lineRule="auto"/>
        <w:ind w:right="-1" w:firstLine="567"/>
        <w:jc w:val="both"/>
        <w:rPr>
          <w:rFonts w:ascii="Times New Roman" w:hAnsi="Times New Roman"/>
          <w:bCs/>
          <w:sz w:val="28"/>
          <w:szCs w:val="28"/>
        </w:rPr>
      </w:pPr>
      <w:r w:rsidRPr="00671C23">
        <w:rPr>
          <w:rFonts w:ascii="Times New Roman" w:hAnsi="Times New Roman"/>
          <w:color w:val="000000"/>
          <w:sz w:val="28"/>
          <w:szCs w:val="28"/>
        </w:rPr>
        <w:t>На территории проектирования отсутствуют земельные участки,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A470E3" w:rsidRPr="004651B9" w:rsidRDefault="00A470E3" w:rsidP="00A4356A">
      <w:pPr>
        <w:widowControl w:val="0"/>
        <w:spacing w:after="0" w:line="288" w:lineRule="auto"/>
        <w:ind w:right="-1" w:firstLine="567"/>
        <w:jc w:val="both"/>
        <w:rPr>
          <w:rFonts w:ascii="Times New Roman" w:hAnsi="Times New Roman"/>
          <w:bCs/>
          <w:sz w:val="28"/>
          <w:szCs w:val="28"/>
        </w:rPr>
      </w:pPr>
    </w:p>
    <w:p w:rsidR="00C00A6E" w:rsidRPr="004651B9" w:rsidRDefault="00A470E3" w:rsidP="008E7B2B">
      <w:pPr>
        <w:widowControl w:val="0"/>
        <w:spacing w:after="0" w:line="288" w:lineRule="auto"/>
        <w:ind w:right="284" w:firstLine="709"/>
        <w:jc w:val="center"/>
        <w:rPr>
          <w:rFonts w:ascii="Times New Roman" w:hAnsi="Times New Roman"/>
          <w:bCs/>
          <w:sz w:val="28"/>
          <w:szCs w:val="28"/>
        </w:rPr>
      </w:pPr>
      <w:r w:rsidRPr="004651B9">
        <w:rPr>
          <w:rFonts w:ascii="Times New Roman" w:hAnsi="Times New Roman"/>
          <w:b/>
          <w:bCs/>
          <w:sz w:val="28"/>
          <w:szCs w:val="28"/>
        </w:rPr>
        <w:br w:type="page"/>
      </w:r>
      <w:bookmarkStart w:id="0" w:name="_GoBack"/>
      <w:bookmarkEnd w:id="0"/>
    </w:p>
    <w:p w:rsidR="00B97805" w:rsidRPr="004651B9" w:rsidRDefault="00B97805" w:rsidP="000D1047">
      <w:pPr>
        <w:spacing w:line="360" w:lineRule="auto"/>
        <w:ind w:firstLine="567"/>
        <w:jc w:val="both"/>
        <w:rPr>
          <w:rFonts w:ascii="Times New Roman" w:hAnsi="Times New Roman"/>
          <w:bCs/>
          <w:sz w:val="28"/>
          <w:szCs w:val="27"/>
          <w:lang w:eastAsia="ar-SA"/>
        </w:rPr>
        <w:sectPr w:rsidR="00B97805" w:rsidRPr="004651B9" w:rsidSect="00A4356A">
          <w:headerReference w:type="default" r:id="rId11"/>
          <w:pgSz w:w="11906" w:h="16838" w:code="9"/>
          <w:pgMar w:top="1134" w:right="1134" w:bottom="1134" w:left="1134" w:header="284" w:footer="284" w:gutter="0"/>
          <w:cols w:space="720"/>
          <w:titlePg/>
          <w:docGrid w:linePitch="299"/>
        </w:sectPr>
      </w:pPr>
    </w:p>
    <w:p w:rsidR="00460658" w:rsidRDefault="0033694E" w:rsidP="00460658">
      <w:pPr>
        <w:pStyle w:val="a6"/>
        <w:spacing w:after="0" w:line="360" w:lineRule="auto"/>
        <w:ind w:left="0" w:right="-283"/>
        <w:jc w:val="center"/>
        <w:rPr>
          <w:rFonts w:ascii="Times New Roman" w:hAnsi="Times New Roman"/>
          <w:b/>
          <w:sz w:val="28"/>
          <w:szCs w:val="28"/>
          <w:lang w:eastAsia="ar-SA"/>
        </w:rPr>
      </w:pPr>
      <w:r w:rsidRPr="004651B9">
        <w:rPr>
          <w:rFonts w:ascii="Times New Roman" w:hAnsi="Times New Roman"/>
          <w:b/>
          <w:sz w:val="28"/>
          <w:szCs w:val="28"/>
          <w:lang w:val="en-US"/>
        </w:rPr>
        <w:t>III</w:t>
      </w:r>
      <w:r w:rsidRPr="004651B9">
        <w:rPr>
          <w:rFonts w:ascii="Times New Roman" w:hAnsi="Times New Roman"/>
          <w:b/>
          <w:sz w:val="28"/>
          <w:szCs w:val="28"/>
        </w:rPr>
        <w:t>.</w:t>
      </w:r>
      <w:r w:rsidRPr="0033694E">
        <w:rPr>
          <w:rFonts w:ascii="Times New Roman" w:hAnsi="Times New Roman"/>
          <w:b/>
          <w:sz w:val="28"/>
          <w:szCs w:val="28"/>
          <w:lang w:eastAsia="ar-SA"/>
        </w:rPr>
        <w:t xml:space="preserve">Проект межевания территории. Графическая часть. </w:t>
      </w:r>
    </w:p>
    <w:p w:rsidR="00460658" w:rsidRDefault="0033694E" w:rsidP="00460658">
      <w:pPr>
        <w:pStyle w:val="a6"/>
        <w:spacing w:after="0" w:line="360" w:lineRule="auto"/>
        <w:ind w:left="0" w:right="-283"/>
        <w:jc w:val="center"/>
        <w:rPr>
          <w:rFonts w:ascii="Times New Roman" w:hAnsi="Times New Roman"/>
          <w:b/>
          <w:sz w:val="28"/>
          <w:szCs w:val="28"/>
          <w:lang w:eastAsia="ar-SA"/>
        </w:rPr>
      </w:pPr>
      <w:r w:rsidRPr="0033694E">
        <w:rPr>
          <w:rFonts w:ascii="Times New Roman" w:hAnsi="Times New Roman"/>
          <w:b/>
          <w:sz w:val="28"/>
          <w:szCs w:val="28"/>
          <w:lang w:eastAsia="ar-SA"/>
        </w:rPr>
        <w:t>Чертеж межевания территории</w:t>
      </w:r>
    </w:p>
    <w:p w:rsidR="0033694E" w:rsidRDefault="0033694E" w:rsidP="00460658">
      <w:pPr>
        <w:pStyle w:val="a6"/>
        <w:spacing w:after="0" w:line="360" w:lineRule="auto"/>
        <w:ind w:left="0" w:right="-283"/>
        <w:jc w:val="center"/>
        <w:rPr>
          <w:rFonts w:ascii="Times New Roman" w:hAnsi="Times New Roman"/>
          <w:b/>
          <w:sz w:val="28"/>
          <w:szCs w:val="28"/>
          <w:lang w:eastAsia="ar-SA"/>
        </w:rPr>
      </w:pPr>
      <w:r>
        <w:rPr>
          <w:rFonts w:ascii="Times New Roman" w:hAnsi="Times New Roman"/>
          <w:b/>
          <w:sz w:val="28"/>
          <w:szCs w:val="28"/>
        </w:rPr>
        <w:t>(Лист1)</w:t>
      </w:r>
    </w:p>
    <w:p w:rsidR="0033694E" w:rsidRDefault="00153123" w:rsidP="0033694E">
      <w:pPr>
        <w:pStyle w:val="a6"/>
        <w:spacing w:after="0" w:line="360" w:lineRule="auto"/>
        <w:ind w:left="709"/>
        <w:jc w:val="both"/>
        <w:rPr>
          <w:rFonts w:ascii="Times New Roman" w:hAnsi="Times New Roman"/>
          <w:sz w:val="28"/>
          <w:szCs w:val="28"/>
          <w:lang w:eastAsia="ar-SA"/>
        </w:rPr>
      </w:pPr>
      <w:r>
        <w:rPr>
          <w:noProof/>
        </w:rPr>
        <w:drawing>
          <wp:inline distT="0" distB="0" distL="0" distR="0">
            <wp:extent cx="5325424" cy="8507895"/>
            <wp:effectExtent l="0" t="0" r="889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8611" cy="8512987"/>
                    </a:xfrm>
                    <a:prstGeom prst="rect">
                      <a:avLst/>
                    </a:prstGeom>
                    <a:noFill/>
                    <a:ln>
                      <a:noFill/>
                    </a:ln>
                  </pic:spPr>
                </pic:pic>
              </a:graphicData>
            </a:graphic>
          </wp:inline>
        </w:drawing>
      </w:r>
    </w:p>
    <w:p w:rsidR="00176DC2" w:rsidRPr="004651B9" w:rsidRDefault="00176DC2" w:rsidP="00176DC2">
      <w:pPr>
        <w:pStyle w:val="a6"/>
        <w:spacing w:after="0" w:line="360" w:lineRule="auto"/>
        <w:ind w:left="709"/>
        <w:jc w:val="center"/>
        <w:rPr>
          <w:rFonts w:ascii="Times New Roman" w:hAnsi="Times New Roman"/>
          <w:sz w:val="28"/>
          <w:szCs w:val="28"/>
          <w:lang w:eastAsia="ar-SA"/>
        </w:rPr>
      </w:pPr>
      <w:r>
        <w:rPr>
          <w:rFonts w:ascii="Times New Roman" w:hAnsi="Times New Roman"/>
          <w:b/>
          <w:sz w:val="28"/>
          <w:szCs w:val="28"/>
        </w:rPr>
        <w:t>(Лист2)</w:t>
      </w:r>
    </w:p>
    <w:p w:rsidR="00176DC2" w:rsidRDefault="00176DC2" w:rsidP="00D50339">
      <w:pPr>
        <w:spacing w:after="120" w:line="360" w:lineRule="auto"/>
        <w:jc w:val="center"/>
        <w:rPr>
          <w:rFonts w:ascii="Times New Roman" w:hAnsi="Times New Roman"/>
          <w:b/>
          <w:sz w:val="28"/>
          <w:szCs w:val="28"/>
        </w:rPr>
      </w:pPr>
      <w:r>
        <w:rPr>
          <w:noProof/>
        </w:rPr>
        <w:drawing>
          <wp:inline distT="0" distB="0" distL="0" distR="0">
            <wp:extent cx="6031230" cy="8740140"/>
            <wp:effectExtent l="0" t="0" r="762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1230" cy="8740140"/>
                    </a:xfrm>
                    <a:prstGeom prst="rect">
                      <a:avLst/>
                    </a:prstGeom>
                    <a:noFill/>
                    <a:ln>
                      <a:noFill/>
                    </a:ln>
                  </pic:spPr>
                </pic:pic>
              </a:graphicData>
            </a:graphic>
          </wp:inline>
        </w:drawing>
      </w:r>
    </w:p>
    <w:p w:rsidR="00176DC2" w:rsidRDefault="00176DC2" w:rsidP="00D50339">
      <w:pPr>
        <w:spacing w:after="120" w:line="360" w:lineRule="auto"/>
        <w:jc w:val="center"/>
        <w:rPr>
          <w:rFonts w:ascii="Times New Roman" w:hAnsi="Times New Roman"/>
          <w:b/>
          <w:sz w:val="28"/>
          <w:szCs w:val="28"/>
        </w:rPr>
      </w:pPr>
    </w:p>
    <w:p w:rsidR="00176DC2" w:rsidRPr="004651B9" w:rsidRDefault="00176DC2" w:rsidP="00176DC2">
      <w:pPr>
        <w:pStyle w:val="a6"/>
        <w:spacing w:after="0" w:line="360" w:lineRule="auto"/>
        <w:ind w:left="709"/>
        <w:jc w:val="center"/>
        <w:rPr>
          <w:rFonts w:ascii="Times New Roman" w:hAnsi="Times New Roman"/>
          <w:sz w:val="28"/>
          <w:szCs w:val="28"/>
          <w:lang w:eastAsia="ar-SA"/>
        </w:rPr>
      </w:pPr>
      <w:r>
        <w:rPr>
          <w:rFonts w:ascii="Times New Roman" w:hAnsi="Times New Roman"/>
          <w:b/>
          <w:sz w:val="28"/>
          <w:szCs w:val="28"/>
        </w:rPr>
        <w:t>(Лист3)</w:t>
      </w:r>
    </w:p>
    <w:p w:rsidR="0045482C" w:rsidRDefault="00176DC2" w:rsidP="00482247">
      <w:pPr>
        <w:spacing w:after="120" w:line="360" w:lineRule="auto"/>
        <w:jc w:val="center"/>
        <w:rPr>
          <w:rFonts w:ascii="Times New Roman" w:hAnsi="Times New Roman"/>
          <w:b/>
          <w:sz w:val="28"/>
          <w:szCs w:val="28"/>
        </w:rPr>
      </w:pPr>
      <w:r>
        <w:rPr>
          <w:noProof/>
        </w:rPr>
        <w:drawing>
          <wp:inline distT="0" distB="0" distL="0" distR="0">
            <wp:extent cx="5961042" cy="4230093"/>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5199" cy="4240139"/>
                    </a:xfrm>
                    <a:prstGeom prst="rect">
                      <a:avLst/>
                    </a:prstGeom>
                    <a:noFill/>
                    <a:ln>
                      <a:noFill/>
                    </a:ln>
                  </pic:spPr>
                </pic:pic>
              </a:graphicData>
            </a:graphic>
          </wp:inline>
        </w:drawing>
      </w:r>
      <w:r w:rsidR="0045482C">
        <w:rPr>
          <w:rFonts w:ascii="Times New Roman" w:hAnsi="Times New Roman"/>
          <w:b/>
          <w:sz w:val="28"/>
          <w:szCs w:val="28"/>
        </w:rPr>
        <w:br w:type="page"/>
      </w:r>
    </w:p>
    <w:p w:rsidR="00D50339" w:rsidRPr="004651B9" w:rsidRDefault="00D50339" w:rsidP="00D50339">
      <w:pPr>
        <w:spacing w:after="120" w:line="360" w:lineRule="auto"/>
        <w:jc w:val="center"/>
        <w:rPr>
          <w:rFonts w:ascii="Times New Roman" w:hAnsi="Times New Roman"/>
          <w:b/>
          <w:sz w:val="28"/>
          <w:szCs w:val="28"/>
        </w:rPr>
      </w:pPr>
      <w:r w:rsidRPr="004651B9">
        <w:rPr>
          <w:rFonts w:ascii="Times New Roman" w:hAnsi="Times New Roman"/>
          <w:b/>
          <w:sz w:val="28"/>
          <w:szCs w:val="28"/>
        </w:rPr>
        <w:t>I</w:t>
      </w:r>
      <w:r w:rsidRPr="004651B9">
        <w:rPr>
          <w:rFonts w:ascii="Times New Roman" w:hAnsi="Times New Roman"/>
          <w:b/>
          <w:sz w:val="28"/>
          <w:szCs w:val="28"/>
          <w:lang w:val="en-US"/>
        </w:rPr>
        <w:t>V</w:t>
      </w:r>
      <w:r w:rsidRPr="004651B9">
        <w:rPr>
          <w:rFonts w:ascii="Times New Roman" w:hAnsi="Times New Roman"/>
          <w:b/>
          <w:sz w:val="28"/>
          <w:szCs w:val="28"/>
        </w:rPr>
        <w:t>. Проект межевания территории. Текстовая часть</w:t>
      </w:r>
    </w:p>
    <w:p w:rsidR="009658DF" w:rsidRPr="004651B9" w:rsidRDefault="009658DF" w:rsidP="009658DF">
      <w:pPr>
        <w:pStyle w:val="ad"/>
        <w:suppressAutoHyphens/>
        <w:spacing w:line="276" w:lineRule="auto"/>
        <w:ind w:left="284" w:right="122" w:firstLine="425"/>
        <w:jc w:val="both"/>
        <w:rPr>
          <w:rFonts w:ascii="Times New Roman" w:hAnsi="Times New Roman"/>
          <w:iCs/>
          <w:sz w:val="24"/>
          <w:szCs w:val="24"/>
        </w:rPr>
      </w:pPr>
      <w:bookmarkStart w:id="1" w:name="_Hlk117242421"/>
      <w:r w:rsidRPr="004651B9">
        <w:rPr>
          <w:rFonts w:ascii="Times New Roman" w:hAnsi="Times New Roman"/>
          <w:bCs/>
          <w:sz w:val="28"/>
          <w:szCs w:val="28"/>
          <w:lang w:eastAsia="ar-SA"/>
        </w:rPr>
        <w:t>Сведения об образуем</w:t>
      </w:r>
      <w:r w:rsidR="00235DC2">
        <w:rPr>
          <w:rFonts w:ascii="Times New Roman" w:hAnsi="Times New Roman"/>
          <w:bCs/>
          <w:sz w:val="28"/>
          <w:szCs w:val="28"/>
          <w:lang w:eastAsia="ar-SA"/>
        </w:rPr>
        <w:t>ом</w:t>
      </w:r>
      <w:r w:rsidRPr="004651B9">
        <w:rPr>
          <w:rFonts w:ascii="Times New Roman" w:hAnsi="Times New Roman"/>
          <w:bCs/>
          <w:sz w:val="28"/>
          <w:szCs w:val="28"/>
          <w:lang w:eastAsia="ar-SA"/>
        </w:rPr>
        <w:t xml:space="preserve"> земельн</w:t>
      </w:r>
      <w:r w:rsidR="00235DC2">
        <w:rPr>
          <w:rFonts w:ascii="Times New Roman" w:hAnsi="Times New Roman"/>
          <w:bCs/>
          <w:sz w:val="28"/>
          <w:szCs w:val="28"/>
          <w:lang w:eastAsia="ar-SA"/>
        </w:rPr>
        <w:t>ом</w:t>
      </w:r>
      <w:r w:rsidRPr="004651B9">
        <w:rPr>
          <w:rFonts w:ascii="Times New Roman" w:hAnsi="Times New Roman"/>
          <w:bCs/>
          <w:sz w:val="28"/>
          <w:szCs w:val="28"/>
          <w:lang w:eastAsia="ar-SA"/>
        </w:rPr>
        <w:t xml:space="preserve"> участк</w:t>
      </w:r>
      <w:r w:rsidR="00235DC2">
        <w:rPr>
          <w:rFonts w:ascii="Times New Roman" w:hAnsi="Times New Roman"/>
          <w:bCs/>
          <w:sz w:val="28"/>
          <w:szCs w:val="28"/>
          <w:lang w:eastAsia="ar-SA"/>
        </w:rPr>
        <w:t>е</w:t>
      </w:r>
      <w:r w:rsidRPr="004651B9">
        <w:rPr>
          <w:rFonts w:ascii="Times New Roman" w:hAnsi="Times New Roman"/>
          <w:bCs/>
          <w:sz w:val="28"/>
          <w:szCs w:val="28"/>
          <w:lang w:eastAsia="ar-SA"/>
        </w:rPr>
        <w:t>, площади, виде разрешенного использования исходн</w:t>
      </w:r>
      <w:r w:rsidR="00235DC2">
        <w:rPr>
          <w:rFonts w:ascii="Times New Roman" w:hAnsi="Times New Roman"/>
          <w:bCs/>
          <w:sz w:val="28"/>
          <w:szCs w:val="28"/>
          <w:lang w:eastAsia="ar-SA"/>
        </w:rPr>
        <w:t>ого</w:t>
      </w:r>
      <w:r w:rsidRPr="004651B9">
        <w:rPr>
          <w:rFonts w:ascii="Times New Roman" w:hAnsi="Times New Roman"/>
          <w:bCs/>
          <w:sz w:val="28"/>
          <w:szCs w:val="28"/>
          <w:lang w:eastAsia="ar-SA"/>
        </w:rPr>
        <w:t xml:space="preserve"> и образуем</w:t>
      </w:r>
      <w:r w:rsidR="00235DC2">
        <w:rPr>
          <w:rFonts w:ascii="Times New Roman" w:hAnsi="Times New Roman"/>
          <w:bCs/>
          <w:sz w:val="28"/>
          <w:szCs w:val="28"/>
          <w:lang w:eastAsia="ar-SA"/>
        </w:rPr>
        <w:t>ого</w:t>
      </w:r>
      <w:r w:rsidRPr="004651B9">
        <w:rPr>
          <w:rFonts w:ascii="Times New Roman" w:hAnsi="Times New Roman"/>
          <w:bCs/>
          <w:sz w:val="28"/>
          <w:szCs w:val="28"/>
          <w:lang w:eastAsia="ar-SA"/>
        </w:rPr>
        <w:t xml:space="preserve"> земельн</w:t>
      </w:r>
      <w:r w:rsidR="00235DC2">
        <w:rPr>
          <w:rFonts w:ascii="Times New Roman" w:hAnsi="Times New Roman"/>
          <w:bCs/>
          <w:sz w:val="28"/>
          <w:szCs w:val="28"/>
          <w:lang w:eastAsia="ar-SA"/>
        </w:rPr>
        <w:t>ого</w:t>
      </w:r>
      <w:r w:rsidRPr="004651B9">
        <w:rPr>
          <w:rFonts w:ascii="Times New Roman" w:hAnsi="Times New Roman"/>
          <w:bCs/>
          <w:sz w:val="28"/>
          <w:szCs w:val="28"/>
          <w:lang w:eastAsia="ar-SA"/>
        </w:rPr>
        <w:t xml:space="preserve"> участк</w:t>
      </w:r>
      <w:r w:rsidR="00235DC2">
        <w:rPr>
          <w:rFonts w:ascii="Times New Roman" w:hAnsi="Times New Roman"/>
          <w:bCs/>
          <w:sz w:val="28"/>
          <w:szCs w:val="28"/>
          <w:lang w:eastAsia="ar-SA"/>
        </w:rPr>
        <w:t>а</w:t>
      </w:r>
      <w:r w:rsidRPr="004651B9">
        <w:rPr>
          <w:rFonts w:ascii="Times New Roman" w:hAnsi="Times New Roman"/>
          <w:bCs/>
          <w:sz w:val="28"/>
          <w:szCs w:val="28"/>
          <w:lang w:eastAsia="ar-SA"/>
        </w:rPr>
        <w:t>, возможные способы образования представлены в Таблице 1.</w:t>
      </w:r>
      <w:r w:rsidRPr="004651B9">
        <w:rPr>
          <w:rFonts w:ascii="Times New Roman" w:hAnsi="Times New Roman"/>
          <w:iCs/>
          <w:sz w:val="24"/>
          <w:szCs w:val="24"/>
        </w:rPr>
        <w:t xml:space="preserve">      </w:t>
      </w:r>
    </w:p>
    <w:p w:rsidR="009658DF" w:rsidRPr="004651B9" w:rsidRDefault="009658DF" w:rsidP="009658DF">
      <w:pPr>
        <w:pStyle w:val="ad"/>
        <w:suppressAutoHyphens/>
        <w:ind w:left="284" w:right="122"/>
        <w:jc w:val="right"/>
        <w:rPr>
          <w:rFonts w:ascii="Times New Roman" w:hAnsi="Times New Roman"/>
          <w:iCs/>
          <w:sz w:val="24"/>
          <w:szCs w:val="24"/>
        </w:rPr>
      </w:pPr>
      <w:r w:rsidRPr="004651B9">
        <w:rPr>
          <w:rFonts w:ascii="Times New Roman" w:hAnsi="Times New Roman"/>
          <w:iCs/>
          <w:sz w:val="24"/>
          <w:szCs w:val="24"/>
        </w:rPr>
        <w:t xml:space="preserve">                                                                 </w:t>
      </w:r>
      <w:r w:rsidRPr="004651B9">
        <w:rPr>
          <w:rFonts w:ascii="Times New Roman" w:hAnsi="Times New Roman"/>
          <w:iCs/>
          <w:sz w:val="28"/>
          <w:szCs w:val="24"/>
        </w:rPr>
        <w:t xml:space="preserve">Таблица </w:t>
      </w:r>
      <w:r w:rsidRPr="004651B9">
        <w:rPr>
          <w:rFonts w:ascii="Times New Roman" w:hAnsi="Times New Roman"/>
          <w:iCs/>
          <w:sz w:val="24"/>
          <w:szCs w:val="24"/>
        </w:rPr>
        <w:t>1</w:t>
      </w:r>
    </w:p>
    <w:tbl>
      <w:tblPr>
        <w:tblW w:w="9639" w:type="dxa"/>
        <w:tblInd w:w="-5" w:type="dxa"/>
        <w:tblLayout w:type="fixed"/>
        <w:tblLook w:val="04A0" w:firstRow="1" w:lastRow="0" w:firstColumn="1" w:lastColumn="0" w:noHBand="0" w:noVBand="1"/>
      </w:tblPr>
      <w:tblGrid>
        <w:gridCol w:w="1701"/>
        <w:gridCol w:w="2268"/>
        <w:gridCol w:w="1843"/>
        <w:gridCol w:w="1701"/>
        <w:gridCol w:w="2126"/>
      </w:tblGrid>
      <w:tr w:rsidR="009658DF" w:rsidRPr="004651B9" w:rsidTr="009D6C3E">
        <w:trPr>
          <w:trHeight w:val="397"/>
        </w:trPr>
        <w:tc>
          <w:tcPr>
            <w:tcW w:w="1701" w:type="dxa"/>
            <w:tcBorders>
              <w:top w:val="single" w:sz="4" w:space="0" w:color="auto"/>
              <w:left w:val="single" w:sz="4" w:space="0" w:color="auto"/>
              <w:bottom w:val="single" w:sz="4" w:space="0" w:color="auto"/>
              <w:right w:val="single" w:sz="4" w:space="0" w:color="auto"/>
            </w:tcBorders>
            <w:vAlign w:val="center"/>
            <w:hideMark/>
          </w:tcPr>
          <w:p w:rsidR="009658DF" w:rsidRPr="004651B9" w:rsidRDefault="009658DF" w:rsidP="00235DC2">
            <w:pPr>
              <w:spacing w:after="0" w:line="240" w:lineRule="auto"/>
              <w:jc w:val="center"/>
              <w:rPr>
                <w:rFonts w:ascii="Times New Roman" w:hAnsi="Times New Roman"/>
                <w:b/>
                <w:bCs/>
                <w:sz w:val="24"/>
                <w:szCs w:val="21"/>
              </w:rPr>
            </w:pPr>
            <w:bookmarkStart w:id="2" w:name="_Hlk120868320"/>
            <w:r w:rsidRPr="004651B9">
              <w:rPr>
                <w:rFonts w:ascii="Times New Roman" w:hAnsi="Times New Roman"/>
                <w:b/>
                <w:bCs/>
                <w:sz w:val="24"/>
                <w:szCs w:val="21"/>
              </w:rPr>
              <w:t>Кадастровый номер исходного земельного участка</w:t>
            </w:r>
          </w:p>
        </w:tc>
        <w:tc>
          <w:tcPr>
            <w:tcW w:w="2268" w:type="dxa"/>
            <w:tcBorders>
              <w:top w:val="single" w:sz="4" w:space="0" w:color="auto"/>
              <w:left w:val="nil"/>
              <w:bottom w:val="single" w:sz="4" w:space="0" w:color="auto"/>
              <w:right w:val="single" w:sz="4" w:space="0" w:color="auto"/>
            </w:tcBorders>
            <w:vAlign w:val="center"/>
            <w:hideMark/>
          </w:tcPr>
          <w:p w:rsidR="009658DF" w:rsidRPr="004651B9" w:rsidRDefault="009658DF" w:rsidP="00235DC2">
            <w:pPr>
              <w:spacing w:after="0" w:line="240" w:lineRule="auto"/>
              <w:jc w:val="center"/>
              <w:rPr>
                <w:rFonts w:ascii="Times New Roman" w:hAnsi="Times New Roman"/>
                <w:b/>
                <w:bCs/>
                <w:sz w:val="24"/>
                <w:szCs w:val="21"/>
              </w:rPr>
            </w:pPr>
            <w:r w:rsidRPr="004651B9">
              <w:rPr>
                <w:rFonts w:ascii="Times New Roman" w:hAnsi="Times New Roman"/>
                <w:b/>
                <w:bCs/>
                <w:sz w:val="24"/>
                <w:szCs w:val="21"/>
              </w:rPr>
              <w:t xml:space="preserve">Вид разрешенного использования исходного земельного участка  </w:t>
            </w:r>
          </w:p>
        </w:tc>
        <w:tc>
          <w:tcPr>
            <w:tcW w:w="1843" w:type="dxa"/>
            <w:tcBorders>
              <w:top w:val="single" w:sz="4" w:space="0" w:color="auto"/>
              <w:left w:val="nil"/>
              <w:bottom w:val="single" w:sz="4" w:space="0" w:color="auto"/>
              <w:right w:val="single" w:sz="4" w:space="0" w:color="auto"/>
            </w:tcBorders>
            <w:vAlign w:val="center"/>
            <w:hideMark/>
          </w:tcPr>
          <w:p w:rsidR="009658DF" w:rsidRPr="004651B9" w:rsidRDefault="009658DF" w:rsidP="00235DC2">
            <w:pPr>
              <w:spacing w:after="0" w:line="240" w:lineRule="auto"/>
              <w:jc w:val="center"/>
              <w:rPr>
                <w:rFonts w:ascii="Times New Roman" w:hAnsi="Times New Roman"/>
                <w:b/>
                <w:bCs/>
                <w:sz w:val="24"/>
                <w:szCs w:val="21"/>
              </w:rPr>
            </w:pPr>
            <w:r w:rsidRPr="004651B9">
              <w:rPr>
                <w:rFonts w:ascii="Times New Roman" w:hAnsi="Times New Roman"/>
                <w:b/>
                <w:bCs/>
                <w:sz w:val="24"/>
                <w:szCs w:val="21"/>
              </w:rPr>
              <w:t>Условное обозначение образуемого земельного участка</w:t>
            </w:r>
          </w:p>
        </w:tc>
        <w:tc>
          <w:tcPr>
            <w:tcW w:w="1701" w:type="dxa"/>
            <w:tcBorders>
              <w:top w:val="single" w:sz="4" w:space="0" w:color="auto"/>
              <w:left w:val="nil"/>
              <w:bottom w:val="single" w:sz="4" w:space="0" w:color="auto"/>
              <w:right w:val="single" w:sz="4" w:space="0" w:color="auto"/>
            </w:tcBorders>
            <w:vAlign w:val="center"/>
            <w:hideMark/>
          </w:tcPr>
          <w:p w:rsidR="009658DF" w:rsidRPr="004651B9" w:rsidRDefault="009658DF" w:rsidP="00235DC2">
            <w:pPr>
              <w:spacing w:after="0" w:line="240" w:lineRule="auto"/>
              <w:jc w:val="center"/>
              <w:rPr>
                <w:rFonts w:ascii="Times New Roman" w:hAnsi="Times New Roman"/>
                <w:b/>
                <w:bCs/>
                <w:sz w:val="24"/>
                <w:szCs w:val="21"/>
              </w:rPr>
            </w:pPr>
            <w:r w:rsidRPr="004651B9">
              <w:rPr>
                <w:rFonts w:ascii="Times New Roman" w:hAnsi="Times New Roman"/>
                <w:b/>
                <w:bCs/>
                <w:sz w:val="24"/>
                <w:szCs w:val="21"/>
              </w:rPr>
              <w:t>Площадь формируемого земельного участка, кв.м</w:t>
            </w:r>
          </w:p>
        </w:tc>
        <w:tc>
          <w:tcPr>
            <w:tcW w:w="2126" w:type="dxa"/>
            <w:tcBorders>
              <w:top w:val="single" w:sz="4" w:space="0" w:color="auto"/>
              <w:left w:val="nil"/>
              <w:bottom w:val="single" w:sz="4" w:space="0" w:color="auto"/>
              <w:right w:val="single" w:sz="4" w:space="0" w:color="auto"/>
            </w:tcBorders>
            <w:vAlign w:val="center"/>
            <w:hideMark/>
          </w:tcPr>
          <w:p w:rsidR="009658DF" w:rsidRPr="004651B9" w:rsidRDefault="009658DF" w:rsidP="00235DC2">
            <w:pPr>
              <w:spacing w:after="0" w:line="240" w:lineRule="auto"/>
              <w:jc w:val="center"/>
              <w:rPr>
                <w:rFonts w:ascii="Times New Roman" w:hAnsi="Times New Roman"/>
                <w:b/>
                <w:bCs/>
                <w:sz w:val="24"/>
                <w:szCs w:val="21"/>
              </w:rPr>
            </w:pPr>
            <w:r w:rsidRPr="004651B9">
              <w:rPr>
                <w:rFonts w:ascii="Times New Roman" w:hAnsi="Times New Roman"/>
                <w:b/>
                <w:bCs/>
                <w:sz w:val="24"/>
                <w:szCs w:val="21"/>
              </w:rPr>
              <w:t>Возможные способы образования</w:t>
            </w:r>
          </w:p>
        </w:tc>
      </w:tr>
      <w:tr w:rsidR="009658DF" w:rsidRPr="004651B9" w:rsidTr="009D6C3E">
        <w:trPr>
          <w:trHeight w:val="397"/>
        </w:trPr>
        <w:tc>
          <w:tcPr>
            <w:tcW w:w="1701" w:type="dxa"/>
            <w:tcBorders>
              <w:top w:val="nil"/>
              <w:left w:val="single" w:sz="4" w:space="0" w:color="auto"/>
              <w:bottom w:val="single" w:sz="4" w:space="0" w:color="auto"/>
              <w:right w:val="single" w:sz="4" w:space="0" w:color="auto"/>
            </w:tcBorders>
            <w:noWrap/>
            <w:vAlign w:val="center"/>
            <w:hideMark/>
          </w:tcPr>
          <w:p w:rsidR="009658DF" w:rsidRPr="004651B9" w:rsidRDefault="009658DF" w:rsidP="00235DC2">
            <w:pPr>
              <w:spacing w:after="0" w:line="240" w:lineRule="auto"/>
              <w:jc w:val="center"/>
              <w:rPr>
                <w:rFonts w:ascii="Times New Roman" w:hAnsi="Times New Roman"/>
                <w:sz w:val="24"/>
                <w:szCs w:val="21"/>
              </w:rPr>
            </w:pPr>
            <w:r>
              <w:rPr>
                <w:rFonts w:ascii="Times New Roman" w:hAnsi="Times New Roman"/>
                <w:sz w:val="24"/>
                <w:szCs w:val="21"/>
              </w:rPr>
              <w:t>-</w:t>
            </w:r>
          </w:p>
        </w:tc>
        <w:tc>
          <w:tcPr>
            <w:tcW w:w="2268" w:type="dxa"/>
            <w:tcBorders>
              <w:top w:val="nil"/>
              <w:left w:val="nil"/>
              <w:bottom w:val="single" w:sz="4" w:space="0" w:color="auto"/>
              <w:right w:val="single" w:sz="4" w:space="0" w:color="auto"/>
            </w:tcBorders>
            <w:vAlign w:val="center"/>
            <w:hideMark/>
          </w:tcPr>
          <w:p w:rsidR="009658DF" w:rsidRPr="004651B9" w:rsidRDefault="009658DF" w:rsidP="00235DC2">
            <w:pPr>
              <w:spacing w:after="0" w:line="240" w:lineRule="auto"/>
              <w:jc w:val="center"/>
              <w:rPr>
                <w:rFonts w:ascii="Times New Roman" w:hAnsi="Times New Roman"/>
                <w:sz w:val="24"/>
                <w:szCs w:val="21"/>
              </w:rPr>
            </w:pPr>
            <w:r>
              <w:rPr>
                <w:rFonts w:ascii="Times New Roman" w:hAnsi="Times New Roman"/>
                <w:sz w:val="24"/>
                <w:szCs w:val="21"/>
              </w:rPr>
              <w:t>Благоустройство территории</w:t>
            </w:r>
          </w:p>
        </w:tc>
        <w:tc>
          <w:tcPr>
            <w:tcW w:w="1843" w:type="dxa"/>
            <w:tcBorders>
              <w:top w:val="nil"/>
              <w:left w:val="nil"/>
              <w:bottom w:val="single" w:sz="4" w:space="0" w:color="auto"/>
              <w:right w:val="single" w:sz="4" w:space="0" w:color="auto"/>
            </w:tcBorders>
            <w:noWrap/>
            <w:vAlign w:val="center"/>
            <w:hideMark/>
          </w:tcPr>
          <w:p w:rsidR="009658DF" w:rsidRPr="004651B9" w:rsidRDefault="009658DF" w:rsidP="00235DC2">
            <w:pPr>
              <w:spacing w:after="0" w:line="240" w:lineRule="auto"/>
              <w:jc w:val="center"/>
              <w:rPr>
                <w:rFonts w:ascii="Times New Roman" w:hAnsi="Times New Roman"/>
                <w:sz w:val="24"/>
                <w:szCs w:val="21"/>
              </w:rPr>
            </w:pPr>
            <w:r w:rsidRPr="004651B9">
              <w:rPr>
                <w:rFonts w:ascii="Times New Roman" w:hAnsi="Times New Roman"/>
                <w:sz w:val="24"/>
                <w:szCs w:val="21"/>
              </w:rPr>
              <w:t>:ЗУ1</w:t>
            </w:r>
          </w:p>
        </w:tc>
        <w:tc>
          <w:tcPr>
            <w:tcW w:w="1701" w:type="dxa"/>
            <w:tcBorders>
              <w:top w:val="nil"/>
              <w:left w:val="nil"/>
              <w:bottom w:val="single" w:sz="4" w:space="0" w:color="auto"/>
              <w:right w:val="single" w:sz="4" w:space="0" w:color="auto"/>
            </w:tcBorders>
            <w:noWrap/>
            <w:vAlign w:val="center"/>
            <w:hideMark/>
          </w:tcPr>
          <w:p w:rsidR="009658DF" w:rsidRPr="004651B9" w:rsidRDefault="009658DF" w:rsidP="00235DC2">
            <w:pPr>
              <w:spacing w:after="0" w:line="240" w:lineRule="auto"/>
              <w:jc w:val="center"/>
              <w:rPr>
                <w:rFonts w:ascii="Times New Roman" w:hAnsi="Times New Roman"/>
                <w:sz w:val="24"/>
                <w:szCs w:val="21"/>
              </w:rPr>
            </w:pPr>
            <w:r>
              <w:rPr>
                <w:rFonts w:ascii="Times New Roman" w:hAnsi="Times New Roman"/>
                <w:sz w:val="24"/>
                <w:szCs w:val="21"/>
              </w:rPr>
              <w:t>214</w:t>
            </w:r>
          </w:p>
        </w:tc>
        <w:tc>
          <w:tcPr>
            <w:tcW w:w="2126" w:type="dxa"/>
            <w:tcBorders>
              <w:top w:val="nil"/>
              <w:left w:val="nil"/>
              <w:bottom w:val="single" w:sz="4" w:space="0" w:color="auto"/>
              <w:right w:val="single" w:sz="4" w:space="0" w:color="auto"/>
            </w:tcBorders>
            <w:vAlign w:val="center"/>
            <w:hideMark/>
          </w:tcPr>
          <w:p w:rsidR="009658DF" w:rsidRPr="004651B9" w:rsidRDefault="009658DF" w:rsidP="00235DC2">
            <w:pPr>
              <w:spacing w:after="0" w:line="240" w:lineRule="auto"/>
              <w:jc w:val="center"/>
              <w:rPr>
                <w:rFonts w:ascii="Times New Roman" w:hAnsi="Times New Roman"/>
                <w:sz w:val="24"/>
                <w:szCs w:val="21"/>
              </w:rPr>
            </w:pPr>
            <w:r w:rsidRPr="004651B9">
              <w:rPr>
                <w:rFonts w:ascii="Times New Roman" w:hAnsi="Times New Roman"/>
                <w:sz w:val="24"/>
                <w:szCs w:val="21"/>
              </w:rPr>
              <w:t>Образование из земель неразграниченной государственной собственности</w:t>
            </w:r>
          </w:p>
        </w:tc>
      </w:tr>
      <w:bookmarkEnd w:id="2"/>
    </w:tbl>
    <w:p w:rsidR="009658DF" w:rsidRPr="00FF6756" w:rsidRDefault="009658DF" w:rsidP="009658DF">
      <w:pPr>
        <w:autoSpaceDE w:val="0"/>
        <w:autoSpaceDN w:val="0"/>
        <w:adjustRightInd w:val="0"/>
        <w:spacing w:after="0" w:line="240" w:lineRule="auto"/>
        <w:rPr>
          <w:rFonts w:ascii="Times New Roman" w:hAnsi="Times New Roman"/>
          <w:color w:val="000000"/>
          <w:sz w:val="24"/>
          <w:szCs w:val="24"/>
        </w:rPr>
      </w:pPr>
    </w:p>
    <w:p w:rsidR="009658DF" w:rsidRDefault="00235DC2" w:rsidP="009658DF">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З</w:t>
      </w:r>
      <w:r w:rsidR="009658DF" w:rsidRPr="00FF6756">
        <w:rPr>
          <w:rFonts w:ascii="Times New Roman" w:hAnsi="Times New Roman"/>
          <w:color w:val="000000"/>
          <w:sz w:val="28"/>
          <w:szCs w:val="28"/>
        </w:rPr>
        <w:t>емельны</w:t>
      </w:r>
      <w:r>
        <w:rPr>
          <w:rFonts w:ascii="Times New Roman" w:hAnsi="Times New Roman"/>
          <w:color w:val="000000"/>
          <w:sz w:val="28"/>
          <w:szCs w:val="28"/>
        </w:rPr>
        <w:t>й</w:t>
      </w:r>
      <w:r w:rsidR="009658DF" w:rsidRPr="00FF6756">
        <w:rPr>
          <w:rFonts w:ascii="Times New Roman" w:hAnsi="Times New Roman"/>
          <w:color w:val="000000"/>
          <w:sz w:val="28"/>
          <w:szCs w:val="28"/>
        </w:rPr>
        <w:t xml:space="preserve"> участ</w:t>
      </w:r>
      <w:r>
        <w:rPr>
          <w:rFonts w:ascii="Times New Roman" w:hAnsi="Times New Roman"/>
          <w:color w:val="000000"/>
          <w:sz w:val="28"/>
          <w:szCs w:val="28"/>
        </w:rPr>
        <w:t>о</w:t>
      </w:r>
      <w:r w:rsidR="009658DF" w:rsidRPr="00FF6756">
        <w:rPr>
          <w:rFonts w:ascii="Times New Roman" w:hAnsi="Times New Roman"/>
          <w:color w:val="000000"/>
          <w:sz w:val="28"/>
          <w:szCs w:val="28"/>
        </w:rPr>
        <w:t>к, которы</w:t>
      </w:r>
      <w:r>
        <w:rPr>
          <w:rFonts w:ascii="Times New Roman" w:hAnsi="Times New Roman"/>
          <w:color w:val="000000"/>
          <w:sz w:val="28"/>
          <w:szCs w:val="28"/>
        </w:rPr>
        <w:t>й</w:t>
      </w:r>
      <w:r w:rsidR="009658DF" w:rsidRPr="00FF6756">
        <w:rPr>
          <w:rFonts w:ascii="Times New Roman" w:hAnsi="Times New Roman"/>
          <w:color w:val="000000"/>
          <w:sz w:val="28"/>
          <w:szCs w:val="28"/>
        </w:rPr>
        <w:t xml:space="preserve"> буд</w:t>
      </w:r>
      <w:r w:rsidR="00787A89">
        <w:rPr>
          <w:rFonts w:ascii="Times New Roman" w:hAnsi="Times New Roman"/>
          <w:color w:val="000000"/>
          <w:sz w:val="28"/>
          <w:szCs w:val="28"/>
        </w:rPr>
        <w:t>е</w:t>
      </w:r>
      <w:r w:rsidR="009658DF" w:rsidRPr="00FF6756">
        <w:rPr>
          <w:rFonts w:ascii="Times New Roman" w:hAnsi="Times New Roman"/>
          <w:color w:val="000000"/>
          <w:sz w:val="28"/>
          <w:szCs w:val="28"/>
        </w:rPr>
        <w:t>т отнесен к территориям общего пользования</w:t>
      </w:r>
      <w:r w:rsidR="009658DF">
        <w:rPr>
          <w:rFonts w:ascii="Times New Roman" w:hAnsi="Times New Roman"/>
          <w:color w:val="000000"/>
          <w:sz w:val="28"/>
          <w:szCs w:val="28"/>
        </w:rPr>
        <w:t>:</w:t>
      </w:r>
    </w:p>
    <w:p w:rsidR="009658DF" w:rsidRPr="004651B9" w:rsidRDefault="009658DF" w:rsidP="009658DF">
      <w:pPr>
        <w:pStyle w:val="ad"/>
        <w:suppressAutoHyphens/>
        <w:ind w:left="284" w:right="122"/>
        <w:jc w:val="right"/>
        <w:rPr>
          <w:rFonts w:ascii="Times New Roman" w:hAnsi="Times New Roman"/>
          <w:iCs/>
          <w:sz w:val="24"/>
          <w:szCs w:val="24"/>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4535"/>
      </w:tblGrid>
      <w:tr w:rsidR="009658DF" w:rsidRPr="004651B9" w:rsidTr="00235DC2">
        <w:trPr>
          <w:trHeight w:val="454"/>
          <w:jc w:val="center"/>
        </w:trPr>
        <w:tc>
          <w:tcPr>
            <w:tcW w:w="4535" w:type="dxa"/>
            <w:vAlign w:val="center"/>
            <w:hideMark/>
          </w:tcPr>
          <w:p w:rsidR="009658DF" w:rsidRPr="004651B9" w:rsidRDefault="009658DF" w:rsidP="00235DC2">
            <w:pPr>
              <w:spacing w:after="0" w:line="240" w:lineRule="auto"/>
              <w:jc w:val="center"/>
              <w:rPr>
                <w:rFonts w:ascii="Times New Roman" w:hAnsi="Times New Roman"/>
                <w:b/>
                <w:bCs/>
                <w:sz w:val="24"/>
                <w:szCs w:val="21"/>
              </w:rPr>
            </w:pPr>
            <w:r>
              <w:rPr>
                <w:rFonts w:ascii="Times New Roman" w:hAnsi="Times New Roman"/>
                <w:b/>
                <w:bCs/>
                <w:sz w:val="24"/>
                <w:szCs w:val="21"/>
              </w:rPr>
              <w:t>Кадастровый или у</w:t>
            </w:r>
            <w:r w:rsidRPr="004651B9">
              <w:rPr>
                <w:rFonts w:ascii="Times New Roman" w:hAnsi="Times New Roman"/>
                <w:b/>
                <w:bCs/>
                <w:sz w:val="24"/>
                <w:szCs w:val="21"/>
              </w:rPr>
              <w:t>словн</w:t>
            </w:r>
            <w:r>
              <w:rPr>
                <w:rFonts w:ascii="Times New Roman" w:hAnsi="Times New Roman"/>
                <w:b/>
                <w:bCs/>
                <w:sz w:val="24"/>
                <w:szCs w:val="21"/>
              </w:rPr>
              <w:t>ый</w:t>
            </w:r>
            <w:r w:rsidRPr="004651B9">
              <w:rPr>
                <w:rFonts w:ascii="Times New Roman" w:hAnsi="Times New Roman"/>
                <w:b/>
                <w:bCs/>
                <w:sz w:val="24"/>
                <w:szCs w:val="21"/>
              </w:rPr>
              <w:t xml:space="preserve"> </w:t>
            </w:r>
            <w:r>
              <w:rPr>
                <w:rFonts w:ascii="Times New Roman" w:hAnsi="Times New Roman"/>
                <w:b/>
                <w:bCs/>
                <w:sz w:val="24"/>
                <w:szCs w:val="21"/>
              </w:rPr>
              <w:t>номер</w:t>
            </w:r>
            <w:r w:rsidRPr="004651B9">
              <w:rPr>
                <w:rFonts w:ascii="Times New Roman" w:hAnsi="Times New Roman"/>
                <w:b/>
                <w:bCs/>
                <w:sz w:val="24"/>
                <w:szCs w:val="21"/>
              </w:rPr>
              <w:t xml:space="preserve"> земельного участка</w:t>
            </w:r>
          </w:p>
        </w:tc>
        <w:tc>
          <w:tcPr>
            <w:tcW w:w="4535" w:type="dxa"/>
            <w:vAlign w:val="center"/>
            <w:hideMark/>
          </w:tcPr>
          <w:p w:rsidR="009658DF" w:rsidRPr="004651B9" w:rsidRDefault="009658DF" w:rsidP="00235DC2">
            <w:pPr>
              <w:spacing w:after="0" w:line="240" w:lineRule="auto"/>
              <w:jc w:val="center"/>
              <w:rPr>
                <w:rFonts w:ascii="Times New Roman" w:hAnsi="Times New Roman"/>
                <w:b/>
                <w:bCs/>
                <w:sz w:val="24"/>
                <w:szCs w:val="21"/>
              </w:rPr>
            </w:pPr>
            <w:r w:rsidRPr="004651B9">
              <w:rPr>
                <w:rFonts w:ascii="Times New Roman" w:hAnsi="Times New Roman"/>
                <w:b/>
                <w:bCs/>
                <w:sz w:val="24"/>
                <w:szCs w:val="21"/>
              </w:rPr>
              <w:t>Площадь земельного участка, кв.м</w:t>
            </w:r>
          </w:p>
        </w:tc>
      </w:tr>
      <w:tr w:rsidR="009658DF" w:rsidRPr="004651B9" w:rsidTr="00235DC2">
        <w:trPr>
          <w:trHeight w:val="454"/>
          <w:jc w:val="center"/>
        </w:trPr>
        <w:tc>
          <w:tcPr>
            <w:tcW w:w="4535" w:type="dxa"/>
            <w:noWrap/>
            <w:vAlign w:val="center"/>
            <w:hideMark/>
          </w:tcPr>
          <w:p w:rsidR="009658DF" w:rsidRPr="004651B9" w:rsidRDefault="009658DF" w:rsidP="00235DC2">
            <w:pPr>
              <w:spacing w:after="0" w:line="240" w:lineRule="auto"/>
              <w:jc w:val="center"/>
              <w:rPr>
                <w:rFonts w:ascii="Times New Roman" w:hAnsi="Times New Roman"/>
                <w:sz w:val="24"/>
                <w:szCs w:val="21"/>
              </w:rPr>
            </w:pPr>
            <w:r w:rsidRPr="004651B9">
              <w:rPr>
                <w:rFonts w:ascii="Times New Roman" w:hAnsi="Times New Roman"/>
                <w:sz w:val="24"/>
                <w:szCs w:val="21"/>
              </w:rPr>
              <w:t>:ЗУ1</w:t>
            </w:r>
          </w:p>
        </w:tc>
        <w:tc>
          <w:tcPr>
            <w:tcW w:w="4535" w:type="dxa"/>
            <w:noWrap/>
            <w:vAlign w:val="center"/>
            <w:hideMark/>
          </w:tcPr>
          <w:p w:rsidR="009658DF" w:rsidRPr="004651B9" w:rsidRDefault="009658DF" w:rsidP="00235DC2">
            <w:pPr>
              <w:spacing w:after="0" w:line="240" w:lineRule="auto"/>
              <w:jc w:val="center"/>
              <w:rPr>
                <w:rFonts w:ascii="Times New Roman" w:hAnsi="Times New Roman"/>
                <w:sz w:val="24"/>
                <w:szCs w:val="21"/>
              </w:rPr>
            </w:pPr>
            <w:r>
              <w:rPr>
                <w:rFonts w:ascii="Times New Roman" w:hAnsi="Times New Roman"/>
                <w:sz w:val="24"/>
                <w:szCs w:val="21"/>
              </w:rPr>
              <w:t>214</w:t>
            </w:r>
          </w:p>
        </w:tc>
      </w:tr>
    </w:tbl>
    <w:p w:rsidR="009658DF" w:rsidRPr="00FF6756" w:rsidRDefault="009658DF" w:rsidP="009658DF">
      <w:pPr>
        <w:autoSpaceDE w:val="0"/>
        <w:autoSpaceDN w:val="0"/>
        <w:adjustRightInd w:val="0"/>
        <w:spacing w:after="0" w:line="240" w:lineRule="auto"/>
        <w:rPr>
          <w:rFonts w:ascii="Times New Roman" w:hAnsi="Times New Roman"/>
          <w:color w:val="000000"/>
          <w:sz w:val="24"/>
          <w:szCs w:val="24"/>
        </w:rPr>
      </w:pPr>
    </w:p>
    <w:p w:rsidR="009658DF" w:rsidRPr="00FF6756" w:rsidRDefault="009658DF" w:rsidP="009658DF">
      <w:pPr>
        <w:spacing w:after="0" w:line="360" w:lineRule="auto"/>
        <w:ind w:firstLine="567"/>
        <w:jc w:val="both"/>
        <w:rPr>
          <w:rFonts w:ascii="Times New Roman" w:hAnsi="Times New Roman"/>
          <w:sz w:val="28"/>
          <w:szCs w:val="28"/>
        </w:rPr>
      </w:pPr>
      <w:r w:rsidRPr="00234425">
        <w:rPr>
          <w:rFonts w:ascii="Times New Roman" w:hAnsi="Times New Roman"/>
          <w:color w:val="000000"/>
          <w:sz w:val="28"/>
          <w:szCs w:val="28"/>
        </w:rPr>
        <w:t>Земельны</w:t>
      </w:r>
      <w:r>
        <w:rPr>
          <w:rFonts w:ascii="Times New Roman" w:hAnsi="Times New Roman"/>
          <w:color w:val="000000"/>
          <w:sz w:val="28"/>
          <w:szCs w:val="28"/>
        </w:rPr>
        <w:t xml:space="preserve">е </w:t>
      </w:r>
      <w:r w:rsidRPr="00234425">
        <w:rPr>
          <w:rFonts w:ascii="Times New Roman" w:hAnsi="Times New Roman"/>
          <w:color w:val="000000"/>
          <w:sz w:val="28"/>
          <w:szCs w:val="28"/>
        </w:rPr>
        <w:t>участк</w:t>
      </w:r>
      <w:r>
        <w:rPr>
          <w:rFonts w:ascii="Times New Roman" w:hAnsi="Times New Roman"/>
          <w:color w:val="000000"/>
          <w:sz w:val="28"/>
          <w:szCs w:val="28"/>
        </w:rPr>
        <w:t>и</w:t>
      </w:r>
      <w:r w:rsidRPr="00234425">
        <w:rPr>
          <w:rFonts w:ascii="Times New Roman" w:hAnsi="Times New Roman"/>
          <w:color w:val="000000"/>
          <w:sz w:val="28"/>
          <w:szCs w:val="28"/>
        </w:rPr>
        <w:t>, в отношении которых предполагаются резервирование и (или) изъятие для государственных или муниципальных нужд</w:t>
      </w:r>
      <w:r>
        <w:rPr>
          <w:rFonts w:ascii="Times New Roman" w:hAnsi="Times New Roman"/>
          <w:color w:val="000000"/>
          <w:sz w:val="28"/>
          <w:szCs w:val="28"/>
        </w:rPr>
        <w:t>,</w:t>
      </w:r>
      <w:r w:rsidRPr="00234425">
        <w:rPr>
          <w:rFonts w:ascii="Times New Roman" w:hAnsi="Times New Roman"/>
          <w:color w:val="000000"/>
          <w:sz w:val="28"/>
          <w:szCs w:val="28"/>
        </w:rPr>
        <w:t xml:space="preserve"> </w:t>
      </w:r>
      <w:r>
        <w:rPr>
          <w:rFonts w:ascii="Times New Roman" w:hAnsi="Times New Roman"/>
          <w:bCs/>
          <w:sz w:val="28"/>
          <w:szCs w:val="28"/>
        </w:rPr>
        <w:t>в данном проекте отсутствуют.</w:t>
      </w:r>
    </w:p>
    <w:bookmarkEnd w:id="1"/>
    <w:p w:rsidR="00894C56" w:rsidRPr="004651B9" w:rsidRDefault="00460658" w:rsidP="00460658">
      <w:pPr>
        <w:spacing w:after="0" w:line="360" w:lineRule="auto"/>
        <w:ind w:firstLine="709"/>
        <w:jc w:val="center"/>
        <w:rPr>
          <w:rFonts w:ascii="Times New Roman" w:hAnsi="Times New Roman"/>
          <w:b/>
          <w:sz w:val="28"/>
          <w:szCs w:val="28"/>
        </w:rPr>
      </w:pPr>
      <w:r>
        <w:rPr>
          <w:rFonts w:ascii="Times New Roman" w:hAnsi="Times New Roman"/>
          <w:b/>
          <w:sz w:val="28"/>
          <w:szCs w:val="28"/>
        </w:rPr>
        <w:t>________________</w:t>
      </w:r>
    </w:p>
    <w:p w:rsidR="00894C56" w:rsidRPr="004651B9" w:rsidRDefault="00894C56" w:rsidP="00460658">
      <w:pPr>
        <w:spacing w:after="0" w:line="360" w:lineRule="auto"/>
        <w:jc w:val="both"/>
        <w:rPr>
          <w:rFonts w:ascii="Times New Roman" w:hAnsi="Times New Roman"/>
          <w:b/>
          <w:sz w:val="28"/>
          <w:szCs w:val="28"/>
        </w:rPr>
      </w:pPr>
    </w:p>
    <w:sectPr w:rsidR="00894C56" w:rsidRPr="004651B9" w:rsidSect="00671C23">
      <w:pgSz w:w="11906" w:h="16838" w:code="9"/>
      <w:pgMar w:top="851" w:right="1274" w:bottom="993" w:left="1134" w:header="284"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2D1" w:rsidRDefault="00EE02D1" w:rsidP="00636395">
      <w:pPr>
        <w:spacing w:after="0" w:line="240" w:lineRule="auto"/>
      </w:pPr>
      <w:r>
        <w:separator/>
      </w:r>
    </w:p>
  </w:endnote>
  <w:endnote w:type="continuationSeparator" w:id="0">
    <w:p w:rsidR="00EE02D1" w:rsidRDefault="00EE02D1" w:rsidP="0063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2D1" w:rsidRDefault="00EE02D1" w:rsidP="00636395">
      <w:pPr>
        <w:spacing w:after="0" w:line="240" w:lineRule="auto"/>
      </w:pPr>
      <w:r>
        <w:separator/>
      </w:r>
    </w:p>
  </w:footnote>
  <w:footnote w:type="continuationSeparator" w:id="0">
    <w:p w:rsidR="00EE02D1" w:rsidRDefault="00EE02D1" w:rsidP="00636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7787776"/>
      <w:docPartObj>
        <w:docPartGallery w:val="Page Numbers (Top of Page)"/>
        <w:docPartUnique/>
      </w:docPartObj>
    </w:sdtPr>
    <w:sdtEndPr/>
    <w:sdtContent>
      <w:p w:rsidR="00235DC2" w:rsidRDefault="00235DC2">
        <w:pPr>
          <w:pStyle w:val="a8"/>
          <w:jc w:val="center"/>
        </w:pPr>
        <w:r>
          <w:fldChar w:fldCharType="begin"/>
        </w:r>
        <w:r>
          <w:instrText>PAGE   \* MERGEFORMAT</w:instrText>
        </w:r>
        <w:r>
          <w:fldChar w:fldCharType="separate"/>
        </w:r>
        <w:r w:rsidR="008E7B2B">
          <w:rPr>
            <w:noProof/>
          </w:rPr>
          <w:t>17</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4194C"/>
    <w:multiLevelType w:val="hybridMultilevel"/>
    <w:tmpl w:val="457611B0"/>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4637E53"/>
    <w:multiLevelType w:val="hybridMultilevel"/>
    <w:tmpl w:val="51267926"/>
    <w:lvl w:ilvl="0" w:tplc="3DB22B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C50F39"/>
    <w:multiLevelType w:val="hybridMultilevel"/>
    <w:tmpl w:val="47201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E133AA"/>
    <w:multiLevelType w:val="hybridMultilevel"/>
    <w:tmpl w:val="5A66870E"/>
    <w:lvl w:ilvl="0" w:tplc="45E832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F93218E"/>
    <w:multiLevelType w:val="hybridMultilevel"/>
    <w:tmpl w:val="DF92A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673D00"/>
    <w:multiLevelType w:val="hybridMultilevel"/>
    <w:tmpl w:val="F906129A"/>
    <w:lvl w:ilvl="0" w:tplc="FE267BD0">
      <w:start w:val="1"/>
      <w:numFmt w:val="bullet"/>
      <w:lvlText w:val=""/>
      <w:lvlJc w:val="left"/>
      <w:pPr>
        <w:ind w:left="1571" w:hanging="360"/>
      </w:pPr>
      <w:rPr>
        <w:rFonts w:ascii="Symbol" w:hAnsi="Symbol" w:hint="default"/>
        <w:color w:va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13584037"/>
    <w:multiLevelType w:val="hybridMultilevel"/>
    <w:tmpl w:val="9D16C9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4301CC7"/>
    <w:multiLevelType w:val="hybridMultilevel"/>
    <w:tmpl w:val="5DDE6CCE"/>
    <w:lvl w:ilvl="0" w:tplc="E192510A">
      <w:start w:val="65535"/>
      <w:numFmt w:val="bullet"/>
      <w:lvlText w:val="-"/>
      <w:lvlJc w:val="left"/>
      <w:pPr>
        <w:ind w:left="1004" w:hanging="360"/>
      </w:pPr>
      <w:rPr>
        <w:rFonts w:ascii="Arial" w:hAnsi="Arial" w:cs="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1AEF7EEA"/>
    <w:multiLevelType w:val="hybridMultilevel"/>
    <w:tmpl w:val="536E0A32"/>
    <w:lvl w:ilvl="0" w:tplc="F2DEF480">
      <w:start w:val="1"/>
      <w:numFmt w:val="bullet"/>
      <w:pStyle w:val="2"/>
      <w:lvlText w:val=""/>
      <w:lvlJc w:val="left"/>
      <w:pPr>
        <w:tabs>
          <w:tab w:val="num" w:pos="1751"/>
        </w:tabs>
        <w:ind w:left="90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9" w15:restartNumberingAfterBreak="0">
    <w:nsid w:val="1B640EE1"/>
    <w:multiLevelType w:val="hybridMultilevel"/>
    <w:tmpl w:val="41C0E234"/>
    <w:lvl w:ilvl="0" w:tplc="5DA8533E">
      <w:start w:val="1"/>
      <w:numFmt w:val="bullet"/>
      <w:lvlText w:val=""/>
      <w:lvlJc w:val="left"/>
      <w:pPr>
        <w:tabs>
          <w:tab w:val="num" w:pos="-9"/>
        </w:tabs>
        <w:ind w:left="-9" w:firstLine="709"/>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213D6ACE"/>
    <w:multiLevelType w:val="hybridMultilevel"/>
    <w:tmpl w:val="A0CC3C2C"/>
    <w:lvl w:ilvl="0" w:tplc="04963048">
      <w:start w:val="1"/>
      <w:numFmt w:val="bullet"/>
      <w:pStyle w:val="a"/>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CF62405"/>
    <w:multiLevelType w:val="hybridMultilevel"/>
    <w:tmpl w:val="1C2AF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E30319C"/>
    <w:multiLevelType w:val="hybridMultilevel"/>
    <w:tmpl w:val="FE7C7700"/>
    <w:lvl w:ilvl="0" w:tplc="3ED6F298">
      <w:start w:val="1"/>
      <w:numFmt w:val="upperRoman"/>
      <w:pStyle w:val="a0"/>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15:restartNumberingAfterBreak="0">
    <w:nsid w:val="2F2A16D6"/>
    <w:multiLevelType w:val="hybridMultilevel"/>
    <w:tmpl w:val="ADDED12E"/>
    <w:lvl w:ilvl="0" w:tplc="91DE94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F7E315C"/>
    <w:multiLevelType w:val="hybridMultilevel"/>
    <w:tmpl w:val="AEE65588"/>
    <w:lvl w:ilvl="0" w:tplc="68AE501E">
      <w:start w:val="1"/>
      <w:numFmt w:val="bullet"/>
      <w:lvlText w:val=""/>
      <w:lvlJc w:val="left"/>
      <w:pPr>
        <w:ind w:left="1571" w:hanging="360"/>
      </w:pPr>
      <w:rPr>
        <w:rFonts w:ascii="Symbol" w:hAnsi="Symbol" w:hint="default"/>
        <w:b w:val="0"/>
        <w:color w:val="auto"/>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7" w15:restartNumberingAfterBreak="0">
    <w:nsid w:val="356F2E8A"/>
    <w:multiLevelType w:val="hybridMultilevel"/>
    <w:tmpl w:val="5DC4AB12"/>
    <w:lvl w:ilvl="0" w:tplc="FFFFFFFF">
      <w:start w:val="1"/>
      <w:numFmt w:val="bullet"/>
      <w:pStyle w:val="a1"/>
      <w:lvlText w:val=""/>
      <w:lvlJc w:val="left"/>
      <w:pPr>
        <w:tabs>
          <w:tab w:val="num" w:pos="990"/>
        </w:tabs>
        <w:ind w:left="990"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8" w15:restartNumberingAfterBreak="0">
    <w:nsid w:val="373B191F"/>
    <w:multiLevelType w:val="hybridMultilevel"/>
    <w:tmpl w:val="93801B98"/>
    <w:lvl w:ilvl="0" w:tplc="C5D6209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7404988"/>
    <w:multiLevelType w:val="hybridMultilevel"/>
    <w:tmpl w:val="5D1EB2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CBA725F"/>
    <w:multiLevelType w:val="hybridMultilevel"/>
    <w:tmpl w:val="E814CF64"/>
    <w:lvl w:ilvl="0" w:tplc="E7D8100E">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414F4129"/>
    <w:multiLevelType w:val="hybridMultilevel"/>
    <w:tmpl w:val="DF0085B6"/>
    <w:lvl w:ilvl="0" w:tplc="0ABA00E6">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15:restartNumberingAfterBreak="0">
    <w:nsid w:val="41692339"/>
    <w:multiLevelType w:val="hybridMultilevel"/>
    <w:tmpl w:val="172C5320"/>
    <w:lvl w:ilvl="0" w:tplc="19DE9DE0">
      <w:start w:val="1"/>
      <w:numFmt w:val="decimal"/>
      <w:lvlText w:val="%1."/>
      <w:lvlJc w:val="left"/>
      <w:pPr>
        <w:ind w:left="2275" w:hanging="114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3" w15:restartNumberingAfterBreak="0">
    <w:nsid w:val="445C38DD"/>
    <w:multiLevelType w:val="hybridMultilevel"/>
    <w:tmpl w:val="209C634E"/>
    <w:lvl w:ilvl="0" w:tplc="8702F51E">
      <w:start w:val="1"/>
      <w:numFmt w:val="upperRoman"/>
      <w:lvlText w:val="%1."/>
      <w:lvlJc w:val="left"/>
      <w:pPr>
        <w:ind w:left="2575" w:hanging="720"/>
      </w:pPr>
      <w:rPr>
        <w:rFonts w:hint="default"/>
      </w:rPr>
    </w:lvl>
    <w:lvl w:ilvl="1" w:tplc="04190019" w:tentative="1">
      <w:start w:val="1"/>
      <w:numFmt w:val="lowerLetter"/>
      <w:lvlText w:val="%2."/>
      <w:lvlJc w:val="left"/>
      <w:pPr>
        <w:ind w:left="2935" w:hanging="360"/>
      </w:pPr>
    </w:lvl>
    <w:lvl w:ilvl="2" w:tplc="0419001B" w:tentative="1">
      <w:start w:val="1"/>
      <w:numFmt w:val="lowerRoman"/>
      <w:lvlText w:val="%3."/>
      <w:lvlJc w:val="right"/>
      <w:pPr>
        <w:ind w:left="3655" w:hanging="180"/>
      </w:pPr>
    </w:lvl>
    <w:lvl w:ilvl="3" w:tplc="0419000F" w:tentative="1">
      <w:start w:val="1"/>
      <w:numFmt w:val="decimal"/>
      <w:lvlText w:val="%4."/>
      <w:lvlJc w:val="left"/>
      <w:pPr>
        <w:ind w:left="4375" w:hanging="360"/>
      </w:pPr>
    </w:lvl>
    <w:lvl w:ilvl="4" w:tplc="04190019" w:tentative="1">
      <w:start w:val="1"/>
      <w:numFmt w:val="lowerLetter"/>
      <w:lvlText w:val="%5."/>
      <w:lvlJc w:val="left"/>
      <w:pPr>
        <w:ind w:left="5095" w:hanging="360"/>
      </w:pPr>
    </w:lvl>
    <w:lvl w:ilvl="5" w:tplc="0419001B" w:tentative="1">
      <w:start w:val="1"/>
      <w:numFmt w:val="lowerRoman"/>
      <w:lvlText w:val="%6."/>
      <w:lvlJc w:val="right"/>
      <w:pPr>
        <w:ind w:left="5815" w:hanging="180"/>
      </w:pPr>
    </w:lvl>
    <w:lvl w:ilvl="6" w:tplc="0419000F" w:tentative="1">
      <w:start w:val="1"/>
      <w:numFmt w:val="decimal"/>
      <w:lvlText w:val="%7."/>
      <w:lvlJc w:val="left"/>
      <w:pPr>
        <w:ind w:left="6535" w:hanging="360"/>
      </w:pPr>
    </w:lvl>
    <w:lvl w:ilvl="7" w:tplc="04190019" w:tentative="1">
      <w:start w:val="1"/>
      <w:numFmt w:val="lowerLetter"/>
      <w:lvlText w:val="%8."/>
      <w:lvlJc w:val="left"/>
      <w:pPr>
        <w:ind w:left="7255" w:hanging="360"/>
      </w:pPr>
    </w:lvl>
    <w:lvl w:ilvl="8" w:tplc="0419001B" w:tentative="1">
      <w:start w:val="1"/>
      <w:numFmt w:val="lowerRoman"/>
      <w:lvlText w:val="%9."/>
      <w:lvlJc w:val="right"/>
      <w:pPr>
        <w:ind w:left="7975" w:hanging="180"/>
      </w:pPr>
    </w:lvl>
  </w:abstractNum>
  <w:abstractNum w:abstractNumId="24" w15:restartNumberingAfterBreak="0">
    <w:nsid w:val="4A9F04E5"/>
    <w:multiLevelType w:val="hybridMultilevel"/>
    <w:tmpl w:val="D2049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BB75D63"/>
    <w:multiLevelType w:val="hybridMultilevel"/>
    <w:tmpl w:val="AAA8977C"/>
    <w:lvl w:ilvl="0" w:tplc="64244208">
      <w:start w:val="1"/>
      <w:numFmt w:val="upperRoman"/>
      <w:lvlText w:val="%1."/>
      <w:lvlJc w:val="left"/>
      <w:pPr>
        <w:ind w:left="1713"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BE26A71"/>
    <w:multiLevelType w:val="hybridMultilevel"/>
    <w:tmpl w:val="5D2E24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2F8474F"/>
    <w:multiLevelType w:val="hybridMultilevel"/>
    <w:tmpl w:val="0142A03C"/>
    <w:lvl w:ilvl="0" w:tplc="672A4A8A">
      <w:start w:val="1"/>
      <w:numFmt w:val="decimal"/>
      <w:lvlText w:val="%1."/>
      <w:lvlJc w:val="left"/>
      <w:pPr>
        <w:ind w:left="1165" w:hanging="4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32336D1"/>
    <w:multiLevelType w:val="hybridMultilevel"/>
    <w:tmpl w:val="ECB20D34"/>
    <w:lvl w:ilvl="0" w:tplc="D5EC59B8">
      <w:start w:val="1"/>
      <w:numFmt w:val="upperRoman"/>
      <w:lvlText w:val="%1."/>
      <w:lvlJc w:val="right"/>
      <w:pPr>
        <w:ind w:left="644"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15:restartNumberingAfterBreak="0">
    <w:nsid w:val="5AA417EA"/>
    <w:multiLevelType w:val="multilevel"/>
    <w:tmpl w:val="D29897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E5496B"/>
    <w:multiLevelType w:val="hybridMultilevel"/>
    <w:tmpl w:val="99E0CB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0B679EE"/>
    <w:multiLevelType w:val="hybridMultilevel"/>
    <w:tmpl w:val="F5C64986"/>
    <w:lvl w:ilvl="0" w:tplc="68AE501E">
      <w:start w:val="1"/>
      <w:numFmt w:val="bullet"/>
      <w:lvlText w:val=""/>
      <w:lvlJc w:val="left"/>
      <w:pPr>
        <w:ind w:left="1571" w:hanging="360"/>
      </w:pPr>
      <w:rPr>
        <w:rFonts w:ascii="Symbol" w:hAnsi="Symbol" w:hint="default"/>
        <w:b w:val="0"/>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15:restartNumberingAfterBreak="0">
    <w:nsid w:val="60F73558"/>
    <w:multiLevelType w:val="hybridMultilevel"/>
    <w:tmpl w:val="E17CDBF6"/>
    <w:lvl w:ilvl="0" w:tplc="E27E886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8530EAE"/>
    <w:multiLevelType w:val="hybridMultilevel"/>
    <w:tmpl w:val="C1B4CE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686005CE"/>
    <w:multiLevelType w:val="hybridMultilevel"/>
    <w:tmpl w:val="3A0E7C6A"/>
    <w:lvl w:ilvl="0" w:tplc="416C37BA">
      <w:start w:val="1"/>
      <w:numFmt w:val="upperRoman"/>
      <w:lvlText w:val="%1."/>
      <w:lvlJc w:val="left"/>
      <w:pPr>
        <w:ind w:left="1288"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15:restartNumberingAfterBreak="0">
    <w:nsid w:val="68D466A9"/>
    <w:multiLevelType w:val="hybridMultilevel"/>
    <w:tmpl w:val="733EA866"/>
    <w:lvl w:ilvl="0" w:tplc="04190001">
      <w:start w:val="65535"/>
      <w:numFmt w:val="bullet"/>
      <w:lvlText w:val="-"/>
      <w:lvlJc w:val="left"/>
      <w:pPr>
        <w:ind w:left="1359" w:hanging="360"/>
      </w:pPr>
      <w:rPr>
        <w:rFonts w:ascii="Arial" w:hAnsi="Arial" w:cs="Aria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37" w15:restartNumberingAfterBreak="0">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DF35E1E"/>
    <w:multiLevelType w:val="hybridMultilevel"/>
    <w:tmpl w:val="CCE4F9C8"/>
    <w:lvl w:ilvl="0" w:tplc="93D4B702">
      <w:numFmt w:val="bullet"/>
      <w:lvlText w:val=""/>
      <w:lvlJc w:val="left"/>
      <w:pPr>
        <w:ind w:left="933" w:hanging="348"/>
      </w:pPr>
      <w:rPr>
        <w:rFonts w:ascii="Symbol" w:eastAsia="Symbol" w:hAnsi="Symbol" w:cs="Symbol" w:hint="default"/>
        <w:w w:val="100"/>
        <w:sz w:val="28"/>
        <w:szCs w:val="28"/>
        <w:lang w:val="ru-RU" w:eastAsia="en-US" w:bidi="ar-SA"/>
      </w:rPr>
    </w:lvl>
    <w:lvl w:ilvl="1" w:tplc="04190019">
      <w:numFmt w:val="bullet"/>
      <w:lvlText w:val="•"/>
      <w:lvlJc w:val="left"/>
      <w:pPr>
        <w:ind w:left="1912" w:hanging="348"/>
      </w:pPr>
      <w:rPr>
        <w:rFonts w:hint="default"/>
        <w:lang w:val="ru-RU" w:eastAsia="en-US" w:bidi="ar-SA"/>
      </w:rPr>
    </w:lvl>
    <w:lvl w:ilvl="2" w:tplc="0419001B">
      <w:numFmt w:val="bullet"/>
      <w:lvlText w:val="•"/>
      <w:lvlJc w:val="left"/>
      <w:pPr>
        <w:ind w:left="2885" w:hanging="348"/>
      </w:pPr>
      <w:rPr>
        <w:rFonts w:hint="default"/>
        <w:lang w:val="ru-RU" w:eastAsia="en-US" w:bidi="ar-SA"/>
      </w:rPr>
    </w:lvl>
    <w:lvl w:ilvl="3" w:tplc="0419000F">
      <w:numFmt w:val="bullet"/>
      <w:lvlText w:val="•"/>
      <w:lvlJc w:val="left"/>
      <w:pPr>
        <w:ind w:left="3857" w:hanging="348"/>
      </w:pPr>
      <w:rPr>
        <w:rFonts w:hint="default"/>
        <w:lang w:val="ru-RU" w:eastAsia="en-US" w:bidi="ar-SA"/>
      </w:rPr>
    </w:lvl>
    <w:lvl w:ilvl="4" w:tplc="04190019">
      <w:numFmt w:val="bullet"/>
      <w:lvlText w:val="•"/>
      <w:lvlJc w:val="left"/>
      <w:pPr>
        <w:ind w:left="4830" w:hanging="348"/>
      </w:pPr>
      <w:rPr>
        <w:rFonts w:hint="default"/>
        <w:lang w:val="ru-RU" w:eastAsia="en-US" w:bidi="ar-SA"/>
      </w:rPr>
    </w:lvl>
    <w:lvl w:ilvl="5" w:tplc="0419001B">
      <w:numFmt w:val="bullet"/>
      <w:lvlText w:val="•"/>
      <w:lvlJc w:val="left"/>
      <w:pPr>
        <w:ind w:left="5803" w:hanging="348"/>
      </w:pPr>
      <w:rPr>
        <w:rFonts w:hint="default"/>
        <w:lang w:val="ru-RU" w:eastAsia="en-US" w:bidi="ar-SA"/>
      </w:rPr>
    </w:lvl>
    <w:lvl w:ilvl="6" w:tplc="0419000F">
      <w:numFmt w:val="bullet"/>
      <w:lvlText w:val="•"/>
      <w:lvlJc w:val="left"/>
      <w:pPr>
        <w:ind w:left="6775" w:hanging="348"/>
      </w:pPr>
      <w:rPr>
        <w:rFonts w:hint="default"/>
        <w:lang w:val="ru-RU" w:eastAsia="en-US" w:bidi="ar-SA"/>
      </w:rPr>
    </w:lvl>
    <w:lvl w:ilvl="7" w:tplc="04190019">
      <w:numFmt w:val="bullet"/>
      <w:lvlText w:val="•"/>
      <w:lvlJc w:val="left"/>
      <w:pPr>
        <w:ind w:left="7748" w:hanging="348"/>
      </w:pPr>
      <w:rPr>
        <w:rFonts w:hint="default"/>
        <w:lang w:val="ru-RU" w:eastAsia="en-US" w:bidi="ar-SA"/>
      </w:rPr>
    </w:lvl>
    <w:lvl w:ilvl="8" w:tplc="0419001B">
      <w:numFmt w:val="bullet"/>
      <w:lvlText w:val="•"/>
      <w:lvlJc w:val="left"/>
      <w:pPr>
        <w:ind w:left="8721" w:hanging="348"/>
      </w:pPr>
      <w:rPr>
        <w:rFonts w:hint="default"/>
        <w:lang w:val="ru-RU" w:eastAsia="en-US" w:bidi="ar-SA"/>
      </w:rPr>
    </w:lvl>
  </w:abstractNum>
  <w:abstractNum w:abstractNumId="39" w15:restartNumberingAfterBreak="0">
    <w:nsid w:val="7405381A"/>
    <w:multiLevelType w:val="hybridMultilevel"/>
    <w:tmpl w:val="045C8332"/>
    <w:lvl w:ilvl="0" w:tplc="36547E8C">
      <w:numFmt w:val="bullet"/>
      <w:lvlText w:val=""/>
      <w:lvlJc w:val="left"/>
      <w:pPr>
        <w:ind w:left="573" w:hanging="361"/>
      </w:pPr>
      <w:rPr>
        <w:rFonts w:ascii="Symbol" w:eastAsia="Symbol" w:hAnsi="Symbol" w:cs="Symbol" w:hint="default"/>
        <w:w w:val="100"/>
        <w:sz w:val="28"/>
        <w:szCs w:val="28"/>
        <w:lang w:val="ru-RU" w:eastAsia="en-US" w:bidi="ar-SA"/>
      </w:rPr>
    </w:lvl>
    <w:lvl w:ilvl="1" w:tplc="2A58C074">
      <w:numFmt w:val="bullet"/>
      <w:lvlText w:val=""/>
      <w:lvlJc w:val="left"/>
      <w:pPr>
        <w:ind w:left="212" w:hanging="708"/>
      </w:pPr>
      <w:rPr>
        <w:rFonts w:ascii="Symbol" w:eastAsia="Symbol" w:hAnsi="Symbol" w:cs="Symbol" w:hint="default"/>
        <w:w w:val="100"/>
        <w:position w:val="2"/>
        <w:sz w:val="28"/>
        <w:szCs w:val="28"/>
        <w:lang w:val="ru-RU" w:eastAsia="en-US" w:bidi="ar-SA"/>
      </w:rPr>
    </w:lvl>
    <w:lvl w:ilvl="2" w:tplc="B3C403AE">
      <w:numFmt w:val="bullet"/>
      <w:lvlText w:val="•"/>
      <w:lvlJc w:val="left"/>
      <w:pPr>
        <w:ind w:left="1700" w:hanging="708"/>
      </w:pPr>
      <w:rPr>
        <w:rFonts w:hint="default"/>
        <w:lang w:val="ru-RU" w:eastAsia="en-US" w:bidi="ar-SA"/>
      </w:rPr>
    </w:lvl>
    <w:lvl w:ilvl="3" w:tplc="AD32D168">
      <w:numFmt w:val="bullet"/>
      <w:lvlText w:val="•"/>
      <w:lvlJc w:val="left"/>
      <w:pPr>
        <w:ind w:left="2821" w:hanging="708"/>
      </w:pPr>
      <w:rPr>
        <w:rFonts w:hint="default"/>
        <w:lang w:val="ru-RU" w:eastAsia="en-US" w:bidi="ar-SA"/>
      </w:rPr>
    </w:lvl>
    <w:lvl w:ilvl="4" w:tplc="0A34E584">
      <w:numFmt w:val="bullet"/>
      <w:lvlText w:val="•"/>
      <w:lvlJc w:val="left"/>
      <w:pPr>
        <w:ind w:left="3942" w:hanging="708"/>
      </w:pPr>
      <w:rPr>
        <w:rFonts w:hint="default"/>
        <w:lang w:val="ru-RU" w:eastAsia="en-US" w:bidi="ar-SA"/>
      </w:rPr>
    </w:lvl>
    <w:lvl w:ilvl="5" w:tplc="83E8D2E2">
      <w:numFmt w:val="bullet"/>
      <w:lvlText w:val="•"/>
      <w:lvlJc w:val="left"/>
      <w:pPr>
        <w:ind w:left="5062" w:hanging="708"/>
      </w:pPr>
      <w:rPr>
        <w:rFonts w:hint="default"/>
        <w:lang w:val="ru-RU" w:eastAsia="en-US" w:bidi="ar-SA"/>
      </w:rPr>
    </w:lvl>
    <w:lvl w:ilvl="6" w:tplc="E2E631C2">
      <w:numFmt w:val="bullet"/>
      <w:lvlText w:val="•"/>
      <w:lvlJc w:val="left"/>
      <w:pPr>
        <w:ind w:left="6183" w:hanging="708"/>
      </w:pPr>
      <w:rPr>
        <w:rFonts w:hint="default"/>
        <w:lang w:val="ru-RU" w:eastAsia="en-US" w:bidi="ar-SA"/>
      </w:rPr>
    </w:lvl>
    <w:lvl w:ilvl="7" w:tplc="2E2CAF9E">
      <w:numFmt w:val="bullet"/>
      <w:lvlText w:val="•"/>
      <w:lvlJc w:val="left"/>
      <w:pPr>
        <w:ind w:left="7304" w:hanging="708"/>
      </w:pPr>
      <w:rPr>
        <w:rFonts w:hint="default"/>
        <w:lang w:val="ru-RU" w:eastAsia="en-US" w:bidi="ar-SA"/>
      </w:rPr>
    </w:lvl>
    <w:lvl w:ilvl="8" w:tplc="BF6636B2">
      <w:numFmt w:val="bullet"/>
      <w:lvlText w:val="•"/>
      <w:lvlJc w:val="left"/>
      <w:pPr>
        <w:ind w:left="8424" w:hanging="708"/>
      </w:pPr>
      <w:rPr>
        <w:rFonts w:hint="default"/>
        <w:lang w:val="ru-RU" w:eastAsia="en-US" w:bidi="ar-SA"/>
      </w:rPr>
    </w:lvl>
  </w:abstractNum>
  <w:num w:numId="1">
    <w:abstractNumId w:val="25"/>
  </w:num>
  <w:num w:numId="2">
    <w:abstractNumId w:val="14"/>
  </w:num>
  <w:num w:numId="3">
    <w:abstractNumId w:val="10"/>
  </w:num>
  <w:num w:numId="4">
    <w:abstractNumId w:val="8"/>
  </w:num>
  <w:num w:numId="5">
    <w:abstractNumId w:val="17"/>
  </w:num>
  <w:num w:numId="6">
    <w:abstractNumId w:val="5"/>
  </w:num>
  <w:num w:numId="7">
    <w:abstractNumId w:val="32"/>
  </w:num>
  <w:num w:numId="8">
    <w:abstractNumId w:val="15"/>
  </w:num>
  <w:num w:numId="9">
    <w:abstractNumId w:val="29"/>
  </w:num>
  <w:num w:numId="10">
    <w:abstractNumId w:val="31"/>
  </w:num>
  <w:num w:numId="11">
    <w:abstractNumId w:val="9"/>
  </w:num>
  <w:num w:numId="12">
    <w:abstractNumId w:val="16"/>
  </w:num>
  <w:num w:numId="13">
    <w:abstractNumId w:val="22"/>
  </w:num>
  <w:num w:numId="14">
    <w:abstractNumId w:val="20"/>
  </w:num>
  <w:num w:numId="15">
    <w:abstractNumId w:val="21"/>
  </w:num>
  <w:num w:numId="16">
    <w:abstractNumId w:val="24"/>
  </w:num>
  <w:num w:numId="17">
    <w:abstractNumId w:val="2"/>
  </w:num>
  <w:num w:numId="18">
    <w:abstractNumId w:val="4"/>
  </w:num>
  <w:num w:numId="19">
    <w:abstractNumId w:val="13"/>
  </w:num>
  <w:num w:numId="20">
    <w:abstractNumId w:val="26"/>
  </w:num>
  <w:num w:numId="21">
    <w:abstractNumId w:val="3"/>
  </w:num>
  <w:num w:numId="22">
    <w:abstractNumId w:val="23"/>
  </w:num>
  <w:num w:numId="23">
    <w:abstractNumId w:val="1"/>
  </w:num>
  <w:num w:numId="24">
    <w:abstractNumId w:val="35"/>
  </w:num>
  <w:num w:numId="25">
    <w:abstractNumId w:val="34"/>
  </w:num>
  <w:num w:numId="26">
    <w:abstractNumId w:val="30"/>
  </w:num>
  <w:num w:numId="27">
    <w:abstractNumId w:val="6"/>
  </w:num>
  <w:num w:numId="28">
    <w:abstractNumId w:val="19"/>
  </w:num>
  <w:num w:numId="29">
    <w:abstractNumId w:val="33"/>
  </w:num>
  <w:num w:numId="30">
    <w:abstractNumId w:val="11"/>
  </w:num>
  <w:num w:numId="31">
    <w:abstractNumId w:val="37"/>
  </w:num>
  <w:num w:numId="32">
    <w:abstractNumId w:val="12"/>
  </w:num>
  <w:num w:numId="33">
    <w:abstractNumId w:val="28"/>
  </w:num>
  <w:num w:numId="34">
    <w:abstractNumId w:val="33"/>
  </w:num>
  <w:num w:numId="35">
    <w:abstractNumId w:val="11"/>
  </w:num>
  <w:num w:numId="36">
    <w:abstractNumId w:val="37"/>
  </w:num>
  <w:num w:numId="37">
    <w:abstractNumId w:val="12"/>
  </w:num>
  <w:num w:numId="38">
    <w:abstractNumId w:val="0"/>
  </w:num>
  <w:num w:numId="39">
    <w:abstractNumId w:val="7"/>
  </w:num>
  <w:num w:numId="40">
    <w:abstractNumId w:val="39"/>
  </w:num>
  <w:num w:numId="41">
    <w:abstractNumId w:val="38"/>
  </w:num>
  <w:num w:numId="42">
    <w:abstractNumId w:val="36"/>
  </w:num>
  <w:num w:numId="43">
    <w:abstractNumId w:val="18"/>
  </w:num>
  <w:num w:numId="44">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1F9"/>
    <w:rsid w:val="00000005"/>
    <w:rsid w:val="00000378"/>
    <w:rsid w:val="00000F47"/>
    <w:rsid w:val="0000137C"/>
    <w:rsid w:val="000015AA"/>
    <w:rsid w:val="00001831"/>
    <w:rsid w:val="00001976"/>
    <w:rsid w:val="00003197"/>
    <w:rsid w:val="0000333B"/>
    <w:rsid w:val="00003F3E"/>
    <w:rsid w:val="00004193"/>
    <w:rsid w:val="00004CB9"/>
    <w:rsid w:val="00004F1D"/>
    <w:rsid w:val="00007859"/>
    <w:rsid w:val="00010026"/>
    <w:rsid w:val="00012023"/>
    <w:rsid w:val="000127A3"/>
    <w:rsid w:val="000224EE"/>
    <w:rsid w:val="000225A3"/>
    <w:rsid w:val="00023FB6"/>
    <w:rsid w:val="00024B41"/>
    <w:rsid w:val="0002592F"/>
    <w:rsid w:val="00025E29"/>
    <w:rsid w:val="00025FA6"/>
    <w:rsid w:val="00026240"/>
    <w:rsid w:val="0002681F"/>
    <w:rsid w:val="00026A93"/>
    <w:rsid w:val="00030D1F"/>
    <w:rsid w:val="0003397D"/>
    <w:rsid w:val="00033AAA"/>
    <w:rsid w:val="00034233"/>
    <w:rsid w:val="0003453D"/>
    <w:rsid w:val="00034D1E"/>
    <w:rsid w:val="0003560C"/>
    <w:rsid w:val="00035E06"/>
    <w:rsid w:val="00036984"/>
    <w:rsid w:val="00036CE8"/>
    <w:rsid w:val="000378F3"/>
    <w:rsid w:val="00037FB7"/>
    <w:rsid w:val="00040213"/>
    <w:rsid w:val="00041EFA"/>
    <w:rsid w:val="000423B6"/>
    <w:rsid w:val="0004351A"/>
    <w:rsid w:val="00043650"/>
    <w:rsid w:val="00043D37"/>
    <w:rsid w:val="0004425E"/>
    <w:rsid w:val="00044667"/>
    <w:rsid w:val="000451A6"/>
    <w:rsid w:val="0004559B"/>
    <w:rsid w:val="00045C16"/>
    <w:rsid w:val="00046F2A"/>
    <w:rsid w:val="000476D7"/>
    <w:rsid w:val="00047BDB"/>
    <w:rsid w:val="000504FB"/>
    <w:rsid w:val="00050FAA"/>
    <w:rsid w:val="000512F8"/>
    <w:rsid w:val="00051703"/>
    <w:rsid w:val="00052174"/>
    <w:rsid w:val="00052DBC"/>
    <w:rsid w:val="000541BC"/>
    <w:rsid w:val="00054AA0"/>
    <w:rsid w:val="00054C78"/>
    <w:rsid w:val="00057F99"/>
    <w:rsid w:val="00060F24"/>
    <w:rsid w:val="00061527"/>
    <w:rsid w:val="00066E2C"/>
    <w:rsid w:val="00067DBD"/>
    <w:rsid w:val="00070F7B"/>
    <w:rsid w:val="00071687"/>
    <w:rsid w:val="00071F81"/>
    <w:rsid w:val="00073641"/>
    <w:rsid w:val="0007560C"/>
    <w:rsid w:val="00075CAE"/>
    <w:rsid w:val="000761D2"/>
    <w:rsid w:val="00081B42"/>
    <w:rsid w:val="000830D1"/>
    <w:rsid w:val="000834B9"/>
    <w:rsid w:val="00083F2E"/>
    <w:rsid w:val="00084164"/>
    <w:rsid w:val="000850E4"/>
    <w:rsid w:val="000856E2"/>
    <w:rsid w:val="00085DD9"/>
    <w:rsid w:val="00091598"/>
    <w:rsid w:val="00092082"/>
    <w:rsid w:val="00092260"/>
    <w:rsid w:val="0009294F"/>
    <w:rsid w:val="000943E5"/>
    <w:rsid w:val="00094E91"/>
    <w:rsid w:val="00096C1A"/>
    <w:rsid w:val="00096C28"/>
    <w:rsid w:val="00097E70"/>
    <w:rsid w:val="000A004D"/>
    <w:rsid w:val="000A09E6"/>
    <w:rsid w:val="000A1E7E"/>
    <w:rsid w:val="000A25C4"/>
    <w:rsid w:val="000A2977"/>
    <w:rsid w:val="000A34A1"/>
    <w:rsid w:val="000A375D"/>
    <w:rsid w:val="000A3E37"/>
    <w:rsid w:val="000A7008"/>
    <w:rsid w:val="000B115A"/>
    <w:rsid w:val="000B148B"/>
    <w:rsid w:val="000B1FA6"/>
    <w:rsid w:val="000B2757"/>
    <w:rsid w:val="000B71A2"/>
    <w:rsid w:val="000B73E0"/>
    <w:rsid w:val="000B73FE"/>
    <w:rsid w:val="000C0133"/>
    <w:rsid w:val="000C0694"/>
    <w:rsid w:val="000C139B"/>
    <w:rsid w:val="000C15D0"/>
    <w:rsid w:val="000C16BC"/>
    <w:rsid w:val="000C325E"/>
    <w:rsid w:val="000C34AC"/>
    <w:rsid w:val="000C3897"/>
    <w:rsid w:val="000C528F"/>
    <w:rsid w:val="000C55EB"/>
    <w:rsid w:val="000C6CD3"/>
    <w:rsid w:val="000D03BE"/>
    <w:rsid w:val="000D1047"/>
    <w:rsid w:val="000D1CD4"/>
    <w:rsid w:val="000D2730"/>
    <w:rsid w:val="000D2B23"/>
    <w:rsid w:val="000D3C82"/>
    <w:rsid w:val="000D4AAA"/>
    <w:rsid w:val="000D5636"/>
    <w:rsid w:val="000D795C"/>
    <w:rsid w:val="000D7CD2"/>
    <w:rsid w:val="000D7CDF"/>
    <w:rsid w:val="000E173F"/>
    <w:rsid w:val="000E25D3"/>
    <w:rsid w:val="000E48EB"/>
    <w:rsid w:val="000E4A2D"/>
    <w:rsid w:val="000E5B09"/>
    <w:rsid w:val="000E5EFC"/>
    <w:rsid w:val="000E783C"/>
    <w:rsid w:val="000F0602"/>
    <w:rsid w:val="000F1109"/>
    <w:rsid w:val="000F3F0A"/>
    <w:rsid w:val="000F5AD3"/>
    <w:rsid w:val="000F6682"/>
    <w:rsid w:val="000F6D53"/>
    <w:rsid w:val="00100B84"/>
    <w:rsid w:val="00101765"/>
    <w:rsid w:val="00101785"/>
    <w:rsid w:val="0010337B"/>
    <w:rsid w:val="00103B4D"/>
    <w:rsid w:val="00104386"/>
    <w:rsid w:val="001075E9"/>
    <w:rsid w:val="00107F84"/>
    <w:rsid w:val="00110DE8"/>
    <w:rsid w:val="00111D16"/>
    <w:rsid w:val="00111DB6"/>
    <w:rsid w:val="00112100"/>
    <w:rsid w:val="00112573"/>
    <w:rsid w:val="00114524"/>
    <w:rsid w:val="00115B43"/>
    <w:rsid w:val="00120A1B"/>
    <w:rsid w:val="00120AC1"/>
    <w:rsid w:val="0012331E"/>
    <w:rsid w:val="00130660"/>
    <w:rsid w:val="001306D2"/>
    <w:rsid w:val="001323A1"/>
    <w:rsid w:val="00134B5D"/>
    <w:rsid w:val="001368C5"/>
    <w:rsid w:val="00140C7F"/>
    <w:rsid w:val="00141773"/>
    <w:rsid w:val="00142F3E"/>
    <w:rsid w:val="00143C56"/>
    <w:rsid w:val="0014599C"/>
    <w:rsid w:val="0014623B"/>
    <w:rsid w:val="00147FE6"/>
    <w:rsid w:val="0015029E"/>
    <w:rsid w:val="00152701"/>
    <w:rsid w:val="00152DE3"/>
    <w:rsid w:val="00153123"/>
    <w:rsid w:val="00153660"/>
    <w:rsid w:val="00153BD2"/>
    <w:rsid w:val="00154039"/>
    <w:rsid w:val="00154CE4"/>
    <w:rsid w:val="001563F5"/>
    <w:rsid w:val="0015690C"/>
    <w:rsid w:val="00160B6C"/>
    <w:rsid w:val="00161751"/>
    <w:rsid w:val="00161F64"/>
    <w:rsid w:val="00162B5A"/>
    <w:rsid w:val="00163FC3"/>
    <w:rsid w:val="0016437D"/>
    <w:rsid w:val="001649B5"/>
    <w:rsid w:val="001655C4"/>
    <w:rsid w:val="001655D5"/>
    <w:rsid w:val="0016789D"/>
    <w:rsid w:val="00170038"/>
    <w:rsid w:val="00173191"/>
    <w:rsid w:val="001751F4"/>
    <w:rsid w:val="0017648C"/>
    <w:rsid w:val="00176851"/>
    <w:rsid w:val="00176BC6"/>
    <w:rsid w:val="00176DC2"/>
    <w:rsid w:val="00177D50"/>
    <w:rsid w:val="00180185"/>
    <w:rsid w:val="00180C4D"/>
    <w:rsid w:val="00182125"/>
    <w:rsid w:val="001833A4"/>
    <w:rsid w:val="001835CC"/>
    <w:rsid w:val="00183BE9"/>
    <w:rsid w:val="00183E8B"/>
    <w:rsid w:val="001849DE"/>
    <w:rsid w:val="0018500E"/>
    <w:rsid w:val="00186B8E"/>
    <w:rsid w:val="0019018A"/>
    <w:rsid w:val="001903B2"/>
    <w:rsid w:val="00191B62"/>
    <w:rsid w:val="00194FA3"/>
    <w:rsid w:val="00196D0D"/>
    <w:rsid w:val="001971B6"/>
    <w:rsid w:val="00197EAC"/>
    <w:rsid w:val="001A0598"/>
    <w:rsid w:val="001A0CCB"/>
    <w:rsid w:val="001A2F71"/>
    <w:rsid w:val="001A3AC5"/>
    <w:rsid w:val="001A496F"/>
    <w:rsid w:val="001A49F9"/>
    <w:rsid w:val="001A4E81"/>
    <w:rsid w:val="001A5D87"/>
    <w:rsid w:val="001B2894"/>
    <w:rsid w:val="001B4080"/>
    <w:rsid w:val="001B4827"/>
    <w:rsid w:val="001C02F3"/>
    <w:rsid w:val="001C0D2D"/>
    <w:rsid w:val="001C3928"/>
    <w:rsid w:val="001C729C"/>
    <w:rsid w:val="001C7C95"/>
    <w:rsid w:val="001D0640"/>
    <w:rsid w:val="001D06F0"/>
    <w:rsid w:val="001D0D61"/>
    <w:rsid w:val="001D1037"/>
    <w:rsid w:val="001D1082"/>
    <w:rsid w:val="001D356C"/>
    <w:rsid w:val="001D475D"/>
    <w:rsid w:val="001D4DF7"/>
    <w:rsid w:val="001D5286"/>
    <w:rsid w:val="001D5599"/>
    <w:rsid w:val="001D5C81"/>
    <w:rsid w:val="001D6B96"/>
    <w:rsid w:val="001D7A05"/>
    <w:rsid w:val="001D7E0B"/>
    <w:rsid w:val="001E0B1F"/>
    <w:rsid w:val="001E1477"/>
    <w:rsid w:val="001E17E8"/>
    <w:rsid w:val="001E2F1B"/>
    <w:rsid w:val="001E3729"/>
    <w:rsid w:val="001E3AD8"/>
    <w:rsid w:val="001E3C40"/>
    <w:rsid w:val="001E5491"/>
    <w:rsid w:val="001E759C"/>
    <w:rsid w:val="001E7F4C"/>
    <w:rsid w:val="001F004E"/>
    <w:rsid w:val="001F165E"/>
    <w:rsid w:val="001F222C"/>
    <w:rsid w:val="001F3B6F"/>
    <w:rsid w:val="001F4D07"/>
    <w:rsid w:val="001F6061"/>
    <w:rsid w:val="001F6A81"/>
    <w:rsid w:val="00201768"/>
    <w:rsid w:val="00201B06"/>
    <w:rsid w:val="00202C2F"/>
    <w:rsid w:val="00202E11"/>
    <w:rsid w:val="0020310D"/>
    <w:rsid w:val="002044AE"/>
    <w:rsid w:val="00204B69"/>
    <w:rsid w:val="00206A32"/>
    <w:rsid w:val="00207995"/>
    <w:rsid w:val="00207E0A"/>
    <w:rsid w:val="00207F1C"/>
    <w:rsid w:val="002115EF"/>
    <w:rsid w:val="002121FD"/>
    <w:rsid w:val="002125C7"/>
    <w:rsid w:val="00212903"/>
    <w:rsid w:val="0021459E"/>
    <w:rsid w:val="002165F4"/>
    <w:rsid w:val="00220336"/>
    <w:rsid w:val="0022035E"/>
    <w:rsid w:val="00220F1A"/>
    <w:rsid w:val="00221B70"/>
    <w:rsid w:val="002238B8"/>
    <w:rsid w:val="00224F16"/>
    <w:rsid w:val="00226295"/>
    <w:rsid w:val="002275CF"/>
    <w:rsid w:val="00230A16"/>
    <w:rsid w:val="00230F07"/>
    <w:rsid w:val="00231D52"/>
    <w:rsid w:val="002322F0"/>
    <w:rsid w:val="00232D5A"/>
    <w:rsid w:val="00233A3E"/>
    <w:rsid w:val="00233AFA"/>
    <w:rsid w:val="00234ABA"/>
    <w:rsid w:val="00234E59"/>
    <w:rsid w:val="00235DC2"/>
    <w:rsid w:val="002378A5"/>
    <w:rsid w:val="002408E0"/>
    <w:rsid w:val="002416F8"/>
    <w:rsid w:val="002419EE"/>
    <w:rsid w:val="00241DEF"/>
    <w:rsid w:val="002420F2"/>
    <w:rsid w:val="00243C00"/>
    <w:rsid w:val="00244077"/>
    <w:rsid w:val="002507E6"/>
    <w:rsid w:val="00250C64"/>
    <w:rsid w:val="00252BC2"/>
    <w:rsid w:val="002554A6"/>
    <w:rsid w:val="0025558D"/>
    <w:rsid w:val="002555C7"/>
    <w:rsid w:val="00260EFD"/>
    <w:rsid w:val="00262398"/>
    <w:rsid w:val="002632A9"/>
    <w:rsid w:val="00263E41"/>
    <w:rsid w:val="00264D6F"/>
    <w:rsid w:val="00265A13"/>
    <w:rsid w:val="0026693E"/>
    <w:rsid w:val="0026699E"/>
    <w:rsid w:val="00266CF2"/>
    <w:rsid w:val="0027005A"/>
    <w:rsid w:val="00270FA8"/>
    <w:rsid w:val="00271D84"/>
    <w:rsid w:val="002725D2"/>
    <w:rsid w:val="00273725"/>
    <w:rsid w:val="00273E00"/>
    <w:rsid w:val="00275064"/>
    <w:rsid w:val="00275BBB"/>
    <w:rsid w:val="00276C1F"/>
    <w:rsid w:val="0027739D"/>
    <w:rsid w:val="002800B4"/>
    <w:rsid w:val="00280C48"/>
    <w:rsid w:val="002822D1"/>
    <w:rsid w:val="00282324"/>
    <w:rsid w:val="00283C54"/>
    <w:rsid w:val="00284528"/>
    <w:rsid w:val="002846F2"/>
    <w:rsid w:val="0028514A"/>
    <w:rsid w:val="00287289"/>
    <w:rsid w:val="00287E97"/>
    <w:rsid w:val="00290441"/>
    <w:rsid w:val="0029082B"/>
    <w:rsid w:val="00290B0D"/>
    <w:rsid w:val="00291857"/>
    <w:rsid w:val="00292030"/>
    <w:rsid w:val="002930C7"/>
    <w:rsid w:val="00294192"/>
    <w:rsid w:val="00294A95"/>
    <w:rsid w:val="00295000"/>
    <w:rsid w:val="002963BD"/>
    <w:rsid w:val="002971AB"/>
    <w:rsid w:val="0029747D"/>
    <w:rsid w:val="002A0031"/>
    <w:rsid w:val="002A02A3"/>
    <w:rsid w:val="002A3F08"/>
    <w:rsid w:val="002A5028"/>
    <w:rsid w:val="002A54E2"/>
    <w:rsid w:val="002A5AAA"/>
    <w:rsid w:val="002A5BB9"/>
    <w:rsid w:val="002B043A"/>
    <w:rsid w:val="002B0930"/>
    <w:rsid w:val="002B1BF0"/>
    <w:rsid w:val="002B2D65"/>
    <w:rsid w:val="002B30EA"/>
    <w:rsid w:val="002B3FC4"/>
    <w:rsid w:val="002B4261"/>
    <w:rsid w:val="002B4BB8"/>
    <w:rsid w:val="002B7E31"/>
    <w:rsid w:val="002C309B"/>
    <w:rsid w:val="002C4692"/>
    <w:rsid w:val="002C5454"/>
    <w:rsid w:val="002C550A"/>
    <w:rsid w:val="002D1BD2"/>
    <w:rsid w:val="002D2E19"/>
    <w:rsid w:val="002D5654"/>
    <w:rsid w:val="002D5CD2"/>
    <w:rsid w:val="002D7680"/>
    <w:rsid w:val="002D7DC7"/>
    <w:rsid w:val="002E0223"/>
    <w:rsid w:val="002E1C76"/>
    <w:rsid w:val="002E3902"/>
    <w:rsid w:val="002E3D2D"/>
    <w:rsid w:val="002E3E95"/>
    <w:rsid w:val="002E3EBC"/>
    <w:rsid w:val="002E4202"/>
    <w:rsid w:val="002E48CC"/>
    <w:rsid w:val="002E5EBA"/>
    <w:rsid w:val="002E7F38"/>
    <w:rsid w:val="002F17E7"/>
    <w:rsid w:val="002F3003"/>
    <w:rsid w:val="002F3A99"/>
    <w:rsid w:val="002F42E6"/>
    <w:rsid w:val="002F4615"/>
    <w:rsid w:val="00300B11"/>
    <w:rsid w:val="00301402"/>
    <w:rsid w:val="003014E7"/>
    <w:rsid w:val="0030213F"/>
    <w:rsid w:val="003034FB"/>
    <w:rsid w:val="00303B5C"/>
    <w:rsid w:val="00305EA0"/>
    <w:rsid w:val="00306F73"/>
    <w:rsid w:val="00307BA3"/>
    <w:rsid w:val="00307F00"/>
    <w:rsid w:val="00310D0B"/>
    <w:rsid w:val="00312490"/>
    <w:rsid w:val="00312A7E"/>
    <w:rsid w:val="00313A6C"/>
    <w:rsid w:val="00315E55"/>
    <w:rsid w:val="00316D95"/>
    <w:rsid w:val="00317BBD"/>
    <w:rsid w:val="0032040D"/>
    <w:rsid w:val="00320412"/>
    <w:rsid w:val="0032072C"/>
    <w:rsid w:val="00320AA1"/>
    <w:rsid w:val="00320D03"/>
    <w:rsid w:val="00321109"/>
    <w:rsid w:val="003227AC"/>
    <w:rsid w:val="003236F1"/>
    <w:rsid w:val="00324683"/>
    <w:rsid w:val="003252AD"/>
    <w:rsid w:val="003254A2"/>
    <w:rsid w:val="00326C51"/>
    <w:rsid w:val="00326C66"/>
    <w:rsid w:val="003270B8"/>
    <w:rsid w:val="003300B7"/>
    <w:rsid w:val="0033026D"/>
    <w:rsid w:val="0033199F"/>
    <w:rsid w:val="00333FEC"/>
    <w:rsid w:val="003342B2"/>
    <w:rsid w:val="003343E4"/>
    <w:rsid w:val="003354BF"/>
    <w:rsid w:val="0033694E"/>
    <w:rsid w:val="0034064C"/>
    <w:rsid w:val="00340DEB"/>
    <w:rsid w:val="00340EAB"/>
    <w:rsid w:val="00341BA4"/>
    <w:rsid w:val="0034286B"/>
    <w:rsid w:val="003428A8"/>
    <w:rsid w:val="00344B39"/>
    <w:rsid w:val="00344F3D"/>
    <w:rsid w:val="00346329"/>
    <w:rsid w:val="0034650B"/>
    <w:rsid w:val="00346967"/>
    <w:rsid w:val="003472C1"/>
    <w:rsid w:val="00347A6D"/>
    <w:rsid w:val="00347C82"/>
    <w:rsid w:val="003500C8"/>
    <w:rsid w:val="00350565"/>
    <w:rsid w:val="00350B78"/>
    <w:rsid w:val="00351507"/>
    <w:rsid w:val="003538ED"/>
    <w:rsid w:val="0035637C"/>
    <w:rsid w:val="00357DAD"/>
    <w:rsid w:val="00361770"/>
    <w:rsid w:val="00361A3C"/>
    <w:rsid w:val="003622EA"/>
    <w:rsid w:val="00363DE4"/>
    <w:rsid w:val="00364A8F"/>
    <w:rsid w:val="00364AE7"/>
    <w:rsid w:val="003650B7"/>
    <w:rsid w:val="003667FB"/>
    <w:rsid w:val="00366ED4"/>
    <w:rsid w:val="00367562"/>
    <w:rsid w:val="00367F86"/>
    <w:rsid w:val="003703DA"/>
    <w:rsid w:val="003706F3"/>
    <w:rsid w:val="00372C49"/>
    <w:rsid w:val="00373951"/>
    <w:rsid w:val="00373A1D"/>
    <w:rsid w:val="00373FDF"/>
    <w:rsid w:val="003745EB"/>
    <w:rsid w:val="00375E12"/>
    <w:rsid w:val="003774AB"/>
    <w:rsid w:val="00377DC1"/>
    <w:rsid w:val="00380980"/>
    <w:rsid w:val="00380E2B"/>
    <w:rsid w:val="0038214A"/>
    <w:rsid w:val="00382D62"/>
    <w:rsid w:val="003830F4"/>
    <w:rsid w:val="0038719F"/>
    <w:rsid w:val="0038755D"/>
    <w:rsid w:val="0038773F"/>
    <w:rsid w:val="00387991"/>
    <w:rsid w:val="003900C6"/>
    <w:rsid w:val="003902FF"/>
    <w:rsid w:val="00393C01"/>
    <w:rsid w:val="003944ED"/>
    <w:rsid w:val="00394EBE"/>
    <w:rsid w:val="00395726"/>
    <w:rsid w:val="003957DD"/>
    <w:rsid w:val="00396C70"/>
    <w:rsid w:val="003970C9"/>
    <w:rsid w:val="003A0592"/>
    <w:rsid w:val="003A066E"/>
    <w:rsid w:val="003A15B8"/>
    <w:rsid w:val="003A170A"/>
    <w:rsid w:val="003A1AFF"/>
    <w:rsid w:val="003A206D"/>
    <w:rsid w:val="003A22D1"/>
    <w:rsid w:val="003A2869"/>
    <w:rsid w:val="003A3CEF"/>
    <w:rsid w:val="003A3FF6"/>
    <w:rsid w:val="003A5077"/>
    <w:rsid w:val="003A6A4D"/>
    <w:rsid w:val="003A6EDA"/>
    <w:rsid w:val="003A73E3"/>
    <w:rsid w:val="003B02D8"/>
    <w:rsid w:val="003B062B"/>
    <w:rsid w:val="003B4199"/>
    <w:rsid w:val="003B4268"/>
    <w:rsid w:val="003B466D"/>
    <w:rsid w:val="003B4E4F"/>
    <w:rsid w:val="003B5991"/>
    <w:rsid w:val="003B6891"/>
    <w:rsid w:val="003B6D51"/>
    <w:rsid w:val="003B6E9C"/>
    <w:rsid w:val="003B6F8E"/>
    <w:rsid w:val="003B791C"/>
    <w:rsid w:val="003B7DD2"/>
    <w:rsid w:val="003C0220"/>
    <w:rsid w:val="003C4B7A"/>
    <w:rsid w:val="003C56F7"/>
    <w:rsid w:val="003C58E7"/>
    <w:rsid w:val="003C6134"/>
    <w:rsid w:val="003D0F06"/>
    <w:rsid w:val="003D1498"/>
    <w:rsid w:val="003D1BD6"/>
    <w:rsid w:val="003D1C34"/>
    <w:rsid w:val="003D32C2"/>
    <w:rsid w:val="003D5D1E"/>
    <w:rsid w:val="003D66A7"/>
    <w:rsid w:val="003D6D1B"/>
    <w:rsid w:val="003E02FA"/>
    <w:rsid w:val="003E1B5D"/>
    <w:rsid w:val="003E2614"/>
    <w:rsid w:val="003E3B0A"/>
    <w:rsid w:val="003E4720"/>
    <w:rsid w:val="003E6629"/>
    <w:rsid w:val="003E6C45"/>
    <w:rsid w:val="003F01F8"/>
    <w:rsid w:val="003F2405"/>
    <w:rsid w:val="003F30B4"/>
    <w:rsid w:val="003F3919"/>
    <w:rsid w:val="00401388"/>
    <w:rsid w:val="004019EE"/>
    <w:rsid w:val="00401D64"/>
    <w:rsid w:val="00403E93"/>
    <w:rsid w:val="00404D6E"/>
    <w:rsid w:val="00404D8E"/>
    <w:rsid w:val="00405864"/>
    <w:rsid w:val="00406A76"/>
    <w:rsid w:val="004078D0"/>
    <w:rsid w:val="00407E9C"/>
    <w:rsid w:val="0041008A"/>
    <w:rsid w:val="00410A4A"/>
    <w:rsid w:val="00410C2E"/>
    <w:rsid w:val="00413201"/>
    <w:rsid w:val="00413F67"/>
    <w:rsid w:val="0041502B"/>
    <w:rsid w:val="0041503F"/>
    <w:rsid w:val="00416F7A"/>
    <w:rsid w:val="00424E52"/>
    <w:rsid w:val="004277FD"/>
    <w:rsid w:val="00427E97"/>
    <w:rsid w:val="00430223"/>
    <w:rsid w:val="0043088B"/>
    <w:rsid w:val="00431F0B"/>
    <w:rsid w:val="0043575B"/>
    <w:rsid w:val="0043671B"/>
    <w:rsid w:val="00436D19"/>
    <w:rsid w:val="00436E5D"/>
    <w:rsid w:val="00437870"/>
    <w:rsid w:val="00437BBF"/>
    <w:rsid w:val="0044043A"/>
    <w:rsid w:val="0044080D"/>
    <w:rsid w:val="00440D82"/>
    <w:rsid w:val="0044113E"/>
    <w:rsid w:val="00441B06"/>
    <w:rsid w:val="00442307"/>
    <w:rsid w:val="0044425C"/>
    <w:rsid w:val="004444A6"/>
    <w:rsid w:val="004444F3"/>
    <w:rsid w:val="00445BC5"/>
    <w:rsid w:val="00446DBE"/>
    <w:rsid w:val="004476E3"/>
    <w:rsid w:val="00451664"/>
    <w:rsid w:val="00451B08"/>
    <w:rsid w:val="00451C24"/>
    <w:rsid w:val="00452822"/>
    <w:rsid w:val="00453730"/>
    <w:rsid w:val="0045482C"/>
    <w:rsid w:val="00454FBB"/>
    <w:rsid w:val="004555F2"/>
    <w:rsid w:val="00455B02"/>
    <w:rsid w:val="00456191"/>
    <w:rsid w:val="00456A92"/>
    <w:rsid w:val="00456E5D"/>
    <w:rsid w:val="004571B3"/>
    <w:rsid w:val="00457314"/>
    <w:rsid w:val="00457420"/>
    <w:rsid w:val="00460658"/>
    <w:rsid w:val="00462C9B"/>
    <w:rsid w:val="00462F6C"/>
    <w:rsid w:val="00463B9C"/>
    <w:rsid w:val="004651B9"/>
    <w:rsid w:val="0046586B"/>
    <w:rsid w:val="00465AFC"/>
    <w:rsid w:val="00467EE8"/>
    <w:rsid w:val="004716D2"/>
    <w:rsid w:val="004723C0"/>
    <w:rsid w:val="00472448"/>
    <w:rsid w:val="0047428B"/>
    <w:rsid w:val="00475B86"/>
    <w:rsid w:val="00476535"/>
    <w:rsid w:val="004765C9"/>
    <w:rsid w:val="00482247"/>
    <w:rsid w:val="00482409"/>
    <w:rsid w:val="0048278D"/>
    <w:rsid w:val="00482C29"/>
    <w:rsid w:val="0048344F"/>
    <w:rsid w:val="00484626"/>
    <w:rsid w:val="00484FA4"/>
    <w:rsid w:val="00484FAF"/>
    <w:rsid w:val="00485295"/>
    <w:rsid w:val="00485791"/>
    <w:rsid w:val="00485803"/>
    <w:rsid w:val="004873B4"/>
    <w:rsid w:val="0049120A"/>
    <w:rsid w:val="00491875"/>
    <w:rsid w:val="00495126"/>
    <w:rsid w:val="004957FB"/>
    <w:rsid w:val="00496821"/>
    <w:rsid w:val="004969C2"/>
    <w:rsid w:val="0049731D"/>
    <w:rsid w:val="00497709"/>
    <w:rsid w:val="004A0F5E"/>
    <w:rsid w:val="004A1285"/>
    <w:rsid w:val="004A42D3"/>
    <w:rsid w:val="004B1D5F"/>
    <w:rsid w:val="004B244B"/>
    <w:rsid w:val="004B28B1"/>
    <w:rsid w:val="004B3511"/>
    <w:rsid w:val="004B36D0"/>
    <w:rsid w:val="004B499E"/>
    <w:rsid w:val="004C0542"/>
    <w:rsid w:val="004C0936"/>
    <w:rsid w:val="004C0A87"/>
    <w:rsid w:val="004C10B4"/>
    <w:rsid w:val="004C2633"/>
    <w:rsid w:val="004C2E5C"/>
    <w:rsid w:val="004C39B7"/>
    <w:rsid w:val="004C57DA"/>
    <w:rsid w:val="004D1B55"/>
    <w:rsid w:val="004D242D"/>
    <w:rsid w:val="004D25F5"/>
    <w:rsid w:val="004D375B"/>
    <w:rsid w:val="004D60FC"/>
    <w:rsid w:val="004D69AD"/>
    <w:rsid w:val="004E1DFC"/>
    <w:rsid w:val="004E2B84"/>
    <w:rsid w:val="004E2D4C"/>
    <w:rsid w:val="004E3DE1"/>
    <w:rsid w:val="004E595A"/>
    <w:rsid w:val="004E741B"/>
    <w:rsid w:val="004F1365"/>
    <w:rsid w:val="004F146F"/>
    <w:rsid w:val="004F247D"/>
    <w:rsid w:val="004F35D1"/>
    <w:rsid w:val="004F3D02"/>
    <w:rsid w:val="004F3E52"/>
    <w:rsid w:val="004F59D0"/>
    <w:rsid w:val="004F794A"/>
    <w:rsid w:val="00500529"/>
    <w:rsid w:val="005011A5"/>
    <w:rsid w:val="00502485"/>
    <w:rsid w:val="0050331F"/>
    <w:rsid w:val="005038B3"/>
    <w:rsid w:val="00503A7F"/>
    <w:rsid w:val="005043D1"/>
    <w:rsid w:val="00504482"/>
    <w:rsid w:val="00504E92"/>
    <w:rsid w:val="00506C6F"/>
    <w:rsid w:val="00507655"/>
    <w:rsid w:val="00512BF7"/>
    <w:rsid w:val="00513536"/>
    <w:rsid w:val="00513772"/>
    <w:rsid w:val="00514C86"/>
    <w:rsid w:val="00520845"/>
    <w:rsid w:val="00520E8F"/>
    <w:rsid w:val="0052135A"/>
    <w:rsid w:val="00522712"/>
    <w:rsid w:val="0052378F"/>
    <w:rsid w:val="005241C5"/>
    <w:rsid w:val="00524B10"/>
    <w:rsid w:val="00524CF8"/>
    <w:rsid w:val="00526620"/>
    <w:rsid w:val="00526C87"/>
    <w:rsid w:val="005279AE"/>
    <w:rsid w:val="0053046B"/>
    <w:rsid w:val="00530B6B"/>
    <w:rsid w:val="00530D0E"/>
    <w:rsid w:val="00531518"/>
    <w:rsid w:val="00535A9D"/>
    <w:rsid w:val="005374A3"/>
    <w:rsid w:val="005374B1"/>
    <w:rsid w:val="00537AE6"/>
    <w:rsid w:val="005402CC"/>
    <w:rsid w:val="00540C2E"/>
    <w:rsid w:val="005434C0"/>
    <w:rsid w:val="00544E28"/>
    <w:rsid w:val="00545D2F"/>
    <w:rsid w:val="005468AE"/>
    <w:rsid w:val="00547BAE"/>
    <w:rsid w:val="00550164"/>
    <w:rsid w:val="005504F5"/>
    <w:rsid w:val="00550583"/>
    <w:rsid w:val="00550E57"/>
    <w:rsid w:val="00551905"/>
    <w:rsid w:val="0055258A"/>
    <w:rsid w:val="00552756"/>
    <w:rsid w:val="00553065"/>
    <w:rsid w:val="00553FFE"/>
    <w:rsid w:val="0055413F"/>
    <w:rsid w:val="005553DE"/>
    <w:rsid w:val="00555C7E"/>
    <w:rsid w:val="0055621F"/>
    <w:rsid w:val="005568BF"/>
    <w:rsid w:val="00556C92"/>
    <w:rsid w:val="00560F24"/>
    <w:rsid w:val="005616CA"/>
    <w:rsid w:val="00561910"/>
    <w:rsid w:val="00561F29"/>
    <w:rsid w:val="005625BF"/>
    <w:rsid w:val="005637BF"/>
    <w:rsid w:val="00563CD0"/>
    <w:rsid w:val="00566771"/>
    <w:rsid w:val="00566B4A"/>
    <w:rsid w:val="005677E9"/>
    <w:rsid w:val="00571E90"/>
    <w:rsid w:val="00573BF8"/>
    <w:rsid w:val="00573EF7"/>
    <w:rsid w:val="0057722D"/>
    <w:rsid w:val="005805A4"/>
    <w:rsid w:val="005809E0"/>
    <w:rsid w:val="00581ACD"/>
    <w:rsid w:val="00583E8D"/>
    <w:rsid w:val="00583F5E"/>
    <w:rsid w:val="0058402E"/>
    <w:rsid w:val="005844ED"/>
    <w:rsid w:val="0058478B"/>
    <w:rsid w:val="005852C0"/>
    <w:rsid w:val="0058626E"/>
    <w:rsid w:val="0059014D"/>
    <w:rsid w:val="0059089F"/>
    <w:rsid w:val="00591C90"/>
    <w:rsid w:val="00591D05"/>
    <w:rsid w:val="00592D76"/>
    <w:rsid w:val="00593A06"/>
    <w:rsid w:val="00593E23"/>
    <w:rsid w:val="00596619"/>
    <w:rsid w:val="005A080D"/>
    <w:rsid w:val="005A0D8B"/>
    <w:rsid w:val="005A1F5D"/>
    <w:rsid w:val="005A2A51"/>
    <w:rsid w:val="005A3C83"/>
    <w:rsid w:val="005A471F"/>
    <w:rsid w:val="005A49CD"/>
    <w:rsid w:val="005A53DD"/>
    <w:rsid w:val="005A5BFD"/>
    <w:rsid w:val="005A6E2F"/>
    <w:rsid w:val="005A7133"/>
    <w:rsid w:val="005A7379"/>
    <w:rsid w:val="005B02E8"/>
    <w:rsid w:val="005B132F"/>
    <w:rsid w:val="005B1879"/>
    <w:rsid w:val="005B3976"/>
    <w:rsid w:val="005B3F13"/>
    <w:rsid w:val="005B4D8F"/>
    <w:rsid w:val="005B5681"/>
    <w:rsid w:val="005B5E23"/>
    <w:rsid w:val="005B61C4"/>
    <w:rsid w:val="005B6A5F"/>
    <w:rsid w:val="005B7C2B"/>
    <w:rsid w:val="005C0EE6"/>
    <w:rsid w:val="005C1673"/>
    <w:rsid w:val="005C209D"/>
    <w:rsid w:val="005C2C24"/>
    <w:rsid w:val="005C4C66"/>
    <w:rsid w:val="005D105B"/>
    <w:rsid w:val="005D107C"/>
    <w:rsid w:val="005D11F3"/>
    <w:rsid w:val="005D2796"/>
    <w:rsid w:val="005D3003"/>
    <w:rsid w:val="005D34AD"/>
    <w:rsid w:val="005D6917"/>
    <w:rsid w:val="005D70B9"/>
    <w:rsid w:val="005D7533"/>
    <w:rsid w:val="005D766E"/>
    <w:rsid w:val="005D7E24"/>
    <w:rsid w:val="005D7EDB"/>
    <w:rsid w:val="005E1D08"/>
    <w:rsid w:val="005E23BE"/>
    <w:rsid w:val="005E27C8"/>
    <w:rsid w:val="005E30D3"/>
    <w:rsid w:val="005E470E"/>
    <w:rsid w:val="005E5A43"/>
    <w:rsid w:val="005E75F2"/>
    <w:rsid w:val="005E7DCD"/>
    <w:rsid w:val="005F0A2D"/>
    <w:rsid w:val="005F0E5A"/>
    <w:rsid w:val="005F103E"/>
    <w:rsid w:val="005F1566"/>
    <w:rsid w:val="005F1793"/>
    <w:rsid w:val="005F243B"/>
    <w:rsid w:val="005F383E"/>
    <w:rsid w:val="005F3C9A"/>
    <w:rsid w:val="005F44AA"/>
    <w:rsid w:val="005F5A3B"/>
    <w:rsid w:val="005F5C72"/>
    <w:rsid w:val="005F7EBC"/>
    <w:rsid w:val="005F7F5A"/>
    <w:rsid w:val="00600E6D"/>
    <w:rsid w:val="006010D5"/>
    <w:rsid w:val="00601C1A"/>
    <w:rsid w:val="00602AC6"/>
    <w:rsid w:val="00603945"/>
    <w:rsid w:val="00603C57"/>
    <w:rsid w:val="00603D81"/>
    <w:rsid w:val="00604EB1"/>
    <w:rsid w:val="00604FF4"/>
    <w:rsid w:val="0060530F"/>
    <w:rsid w:val="00606386"/>
    <w:rsid w:val="00606B43"/>
    <w:rsid w:val="006074B9"/>
    <w:rsid w:val="006076D6"/>
    <w:rsid w:val="006079CF"/>
    <w:rsid w:val="006102A7"/>
    <w:rsid w:val="006115A8"/>
    <w:rsid w:val="00611BA5"/>
    <w:rsid w:val="006121EC"/>
    <w:rsid w:val="00613014"/>
    <w:rsid w:val="00613AAE"/>
    <w:rsid w:val="00616642"/>
    <w:rsid w:val="006172D5"/>
    <w:rsid w:val="006172EB"/>
    <w:rsid w:val="0061730C"/>
    <w:rsid w:val="00620A0D"/>
    <w:rsid w:val="006221D1"/>
    <w:rsid w:val="00623793"/>
    <w:rsid w:val="00624934"/>
    <w:rsid w:val="00624C9F"/>
    <w:rsid w:val="00624EE9"/>
    <w:rsid w:val="00626FA3"/>
    <w:rsid w:val="00630BD0"/>
    <w:rsid w:val="006320E3"/>
    <w:rsid w:val="006340CB"/>
    <w:rsid w:val="00634AA0"/>
    <w:rsid w:val="00634D82"/>
    <w:rsid w:val="00636395"/>
    <w:rsid w:val="0063676B"/>
    <w:rsid w:val="00640CBD"/>
    <w:rsid w:val="00641673"/>
    <w:rsid w:val="006423D9"/>
    <w:rsid w:val="00642CAA"/>
    <w:rsid w:val="0064402F"/>
    <w:rsid w:val="00645C74"/>
    <w:rsid w:val="00646358"/>
    <w:rsid w:val="00646A37"/>
    <w:rsid w:val="006472F0"/>
    <w:rsid w:val="00647F24"/>
    <w:rsid w:val="006502FC"/>
    <w:rsid w:val="00650689"/>
    <w:rsid w:val="006506FA"/>
    <w:rsid w:val="00650709"/>
    <w:rsid w:val="00650F8F"/>
    <w:rsid w:val="00652541"/>
    <w:rsid w:val="0065273A"/>
    <w:rsid w:val="006533ED"/>
    <w:rsid w:val="00653CD8"/>
    <w:rsid w:val="00654288"/>
    <w:rsid w:val="00656B09"/>
    <w:rsid w:val="0065719E"/>
    <w:rsid w:val="0065779E"/>
    <w:rsid w:val="0066022D"/>
    <w:rsid w:val="00661981"/>
    <w:rsid w:val="00662522"/>
    <w:rsid w:val="00663D45"/>
    <w:rsid w:val="00663EF5"/>
    <w:rsid w:val="0066452A"/>
    <w:rsid w:val="00664E51"/>
    <w:rsid w:val="0066554D"/>
    <w:rsid w:val="00666E16"/>
    <w:rsid w:val="006670C4"/>
    <w:rsid w:val="0067041D"/>
    <w:rsid w:val="00671C23"/>
    <w:rsid w:val="00672C82"/>
    <w:rsid w:val="00672E1F"/>
    <w:rsid w:val="00672E8E"/>
    <w:rsid w:val="006748D0"/>
    <w:rsid w:val="006753BC"/>
    <w:rsid w:val="0067659D"/>
    <w:rsid w:val="006766A2"/>
    <w:rsid w:val="006801F6"/>
    <w:rsid w:val="006806D5"/>
    <w:rsid w:val="00680A4D"/>
    <w:rsid w:val="00681C08"/>
    <w:rsid w:val="006830DE"/>
    <w:rsid w:val="006854F6"/>
    <w:rsid w:val="00685534"/>
    <w:rsid w:val="006865F5"/>
    <w:rsid w:val="00687C74"/>
    <w:rsid w:val="00692011"/>
    <w:rsid w:val="00692170"/>
    <w:rsid w:val="00692507"/>
    <w:rsid w:val="00692A84"/>
    <w:rsid w:val="00694E4C"/>
    <w:rsid w:val="006957DF"/>
    <w:rsid w:val="006A22DC"/>
    <w:rsid w:val="006A25DE"/>
    <w:rsid w:val="006A2A92"/>
    <w:rsid w:val="006A301C"/>
    <w:rsid w:val="006A496C"/>
    <w:rsid w:val="006A49C9"/>
    <w:rsid w:val="006A77CE"/>
    <w:rsid w:val="006B35CA"/>
    <w:rsid w:val="006B44E2"/>
    <w:rsid w:val="006B4FEB"/>
    <w:rsid w:val="006B531E"/>
    <w:rsid w:val="006B6E13"/>
    <w:rsid w:val="006B7238"/>
    <w:rsid w:val="006C6199"/>
    <w:rsid w:val="006C723E"/>
    <w:rsid w:val="006C72FF"/>
    <w:rsid w:val="006D0AAB"/>
    <w:rsid w:val="006D0F1A"/>
    <w:rsid w:val="006D1B1B"/>
    <w:rsid w:val="006D1D89"/>
    <w:rsid w:val="006D2CA1"/>
    <w:rsid w:val="006D3CDD"/>
    <w:rsid w:val="006D44DD"/>
    <w:rsid w:val="006D4A3D"/>
    <w:rsid w:val="006D4A45"/>
    <w:rsid w:val="006D4B34"/>
    <w:rsid w:val="006D6A29"/>
    <w:rsid w:val="006D75A4"/>
    <w:rsid w:val="006E0543"/>
    <w:rsid w:val="006E16DA"/>
    <w:rsid w:val="006E1911"/>
    <w:rsid w:val="006E1A93"/>
    <w:rsid w:val="006E2605"/>
    <w:rsid w:val="006E2B3B"/>
    <w:rsid w:val="006E2F8B"/>
    <w:rsid w:val="006E37DA"/>
    <w:rsid w:val="006E4007"/>
    <w:rsid w:val="006E565F"/>
    <w:rsid w:val="006E5D9F"/>
    <w:rsid w:val="006E669E"/>
    <w:rsid w:val="006E6E20"/>
    <w:rsid w:val="006F07DB"/>
    <w:rsid w:val="006F0F9F"/>
    <w:rsid w:val="006F1E2A"/>
    <w:rsid w:val="006F2B4F"/>
    <w:rsid w:val="006F33FA"/>
    <w:rsid w:val="006F4227"/>
    <w:rsid w:val="006F4496"/>
    <w:rsid w:val="006F4604"/>
    <w:rsid w:val="006F4765"/>
    <w:rsid w:val="006F5942"/>
    <w:rsid w:val="006F6C06"/>
    <w:rsid w:val="006F6C1D"/>
    <w:rsid w:val="006F7315"/>
    <w:rsid w:val="006F743D"/>
    <w:rsid w:val="0070027F"/>
    <w:rsid w:val="00701233"/>
    <w:rsid w:val="0070137B"/>
    <w:rsid w:val="0070283B"/>
    <w:rsid w:val="00704DE9"/>
    <w:rsid w:val="007062AF"/>
    <w:rsid w:val="00706B93"/>
    <w:rsid w:val="00707107"/>
    <w:rsid w:val="0070715B"/>
    <w:rsid w:val="00707BA3"/>
    <w:rsid w:val="00707EFF"/>
    <w:rsid w:val="0071062D"/>
    <w:rsid w:val="00711527"/>
    <w:rsid w:val="00711F24"/>
    <w:rsid w:val="007142FA"/>
    <w:rsid w:val="007144F5"/>
    <w:rsid w:val="00715EE4"/>
    <w:rsid w:val="0071692A"/>
    <w:rsid w:val="00721540"/>
    <w:rsid w:val="007236ED"/>
    <w:rsid w:val="007259B6"/>
    <w:rsid w:val="00726B05"/>
    <w:rsid w:val="00730A44"/>
    <w:rsid w:val="0073135A"/>
    <w:rsid w:val="0073142E"/>
    <w:rsid w:val="00732E91"/>
    <w:rsid w:val="00733259"/>
    <w:rsid w:val="0073410D"/>
    <w:rsid w:val="007349D3"/>
    <w:rsid w:val="0073540B"/>
    <w:rsid w:val="00737001"/>
    <w:rsid w:val="00737176"/>
    <w:rsid w:val="00737357"/>
    <w:rsid w:val="00737DAC"/>
    <w:rsid w:val="007410D1"/>
    <w:rsid w:val="00741753"/>
    <w:rsid w:val="00742398"/>
    <w:rsid w:val="00744645"/>
    <w:rsid w:val="00744BA2"/>
    <w:rsid w:val="00744FB9"/>
    <w:rsid w:val="007458AA"/>
    <w:rsid w:val="00753360"/>
    <w:rsid w:val="00753777"/>
    <w:rsid w:val="00753D10"/>
    <w:rsid w:val="00754973"/>
    <w:rsid w:val="00755484"/>
    <w:rsid w:val="00755680"/>
    <w:rsid w:val="00756E49"/>
    <w:rsid w:val="00757048"/>
    <w:rsid w:val="007572F5"/>
    <w:rsid w:val="00757EE9"/>
    <w:rsid w:val="00757F0E"/>
    <w:rsid w:val="007601E9"/>
    <w:rsid w:val="0076145A"/>
    <w:rsid w:val="007626E7"/>
    <w:rsid w:val="00762AE8"/>
    <w:rsid w:val="00764684"/>
    <w:rsid w:val="007658A6"/>
    <w:rsid w:val="00765BB9"/>
    <w:rsid w:val="007679B4"/>
    <w:rsid w:val="0077065E"/>
    <w:rsid w:val="0077096F"/>
    <w:rsid w:val="00770E07"/>
    <w:rsid w:val="0077419A"/>
    <w:rsid w:val="0077518C"/>
    <w:rsid w:val="0077563A"/>
    <w:rsid w:val="00781770"/>
    <w:rsid w:val="00782488"/>
    <w:rsid w:val="00782BBC"/>
    <w:rsid w:val="00783EE9"/>
    <w:rsid w:val="00785D05"/>
    <w:rsid w:val="0078697A"/>
    <w:rsid w:val="00787289"/>
    <w:rsid w:val="0078798F"/>
    <w:rsid w:val="00787A89"/>
    <w:rsid w:val="00787F45"/>
    <w:rsid w:val="007903B2"/>
    <w:rsid w:val="00790E51"/>
    <w:rsid w:val="007910D0"/>
    <w:rsid w:val="00791A31"/>
    <w:rsid w:val="007931A1"/>
    <w:rsid w:val="007944E5"/>
    <w:rsid w:val="007A0755"/>
    <w:rsid w:val="007A276E"/>
    <w:rsid w:val="007A4B45"/>
    <w:rsid w:val="007A68D5"/>
    <w:rsid w:val="007B06DB"/>
    <w:rsid w:val="007B2B07"/>
    <w:rsid w:val="007B41D9"/>
    <w:rsid w:val="007B56F9"/>
    <w:rsid w:val="007B57D8"/>
    <w:rsid w:val="007B5C6E"/>
    <w:rsid w:val="007B6BCB"/>
    <w:rsid w:val="007B7FAD"/>
    <w:rsid w:val="007C0148"/>
    <w:rsid w:val="007C0F15"/>
    <w:rsid w:val="007C1565"/>
    <w:rsid w:val="007C18E6"/>
    <w:rsid w:val="007C20D1"/>
    <w:rsid w:val="007C3B26"/>
    <w:rsid w:val="007C4287"/>
    <w:rsid w:val="007C6036"/>
    <w:rsid w:val="007C6F72"/>
    <w:rsid w:val="007C76CC"/>
    <w:rsid w:val="007C7811"/>
    <w:rsid w:val="007D01C3"/>
    <w:rsid w:val="007D0EBA"/>
    <w:rsid w:val="007D13DA"/>
    <w:rsid w:val="007D244B"/>
    <w:rsid w:val="007D29AF"/>
    <w:rsid w:val="007D2B5B"/>
    <w:rsid w:val="007D37F3"/>
    <w:rsid w:val="007D4B0D"/>
    <w:rsid w:val="007D4D34"/>
    <w:rsid w:val="007D53BF"/>
    <w:rsid w:val="007D6364"/>
    <w:rsid w:val="007D68EC"/>
    <w:rsid w:val="007D7968"/>
    <w:rsid w:val="007D7E45"/>
    <w:rsid w:val="007E049E"/>
    <w:rsid w:val="007E0B7D"/>
    <w:rsid w:val="007E1B04"/>
    <w:rsid w:val="007E3C79"/>
    <w:rsid w:val="007E46B3"/>
    <w:rsid w:val="007E525F"/>
    <w:rsid w:val="007E6CCD"/>
    <w:rsid w:val="007E6D03"/>
    <w:rsid w:val="007F1560"/>
    <w:rsid w:val="007F2105"/>
    <w:rsid w:val="007F3BA2"/>
    <w:rsid w:val="007F41EE"/>
    <w:rsid w:val="007F4CC5"/>
    <w:rsid w:val="007F7EF4"/>
    <w:rsid w:val="0080057E"/>
    <w:rsid w:val="00803B62"/>
    <w:rsid w:val="00805400"/>
    <w:rsid w:val="008057DA"/>
    <w:rsid w:val="00806643"/>
    <w:rsid w:val="00806BB7"/>
    <w:rsid w:val="00807639"/>
    <w:rsid w:val="008124BF"/>
    <w:rsid w:val="0081375B"/>
    <w:rsid w:val="008143C5"/>
    <w:rsid w:val="0081500E"/>
    <w:rsid w:val="0081534E"/>
    <w:rsid w:val="008161D3"/>
    <w:rsid w:val="008165F7"/>
    <w:rsid w:val="00817DB3"/>
    <w:rsid w:val="008211D4"/>
    <w:rsid w:val="00821482"/>
    <w:rsid w:val="0082180A"/>
    <w:rsid w:val="00821D4B"/>
    <w:rsid w:val="0082268E"/>
    <w:rsid w:val="00822E99"/>
    <w:rsid w:val="00822FBE"/>
    <w:rsid w:val="00823A27"/>
    <w:rsid w:val="00823FED"/>
    <w:rsid w:val="00824262"/>
    <w:rsid w:val="00824D28"/>
    <w:rsid w:val="00825CC1"/>
    <w:rsid w:val="00826C9D"/>
    <w:rsid w:val="00826DA2"/>
    <w:rsid w:val="0082735D"/>
    <w:rsid w:val="008309CA"/>
    <w:rsid w:val="00831B4E"/>
    <w:rsid w:val="008344B6"/>
    <w:rsid w:val="0083557F"/>
    <w:rsid w:val="00836632"/>
    <w:rsid w:val="00836F69"/>
    <w:rsid w:val="00837FBB"/>
    <w:rsid w:val="00840058"/>
    <w:rsid w:val="008414DA"/>
    <w:rsid w:val="00841A12"/>
    <w:rsid w:val="008422F8"/>
    <w:rsid w:val="00843664"/>
    <w:rsid w:val="008461D2"/>
    <w:rsid w:val="00850788"/>
    <w:rsid w:val="00851BC7"/>
    <w:rsid w:val="0085306C"/>
    <w:rsid w:val="00853BEF"/>
    <w:rsid w:val="0086001D"/>
    <w:rsid w:val="00862CAB"/>
    <w:rsid w:val="008640F1"/>
    <w:rsid w:val="00864E82"/>
    <w:rsid w:val="00866695"/>
    <w:rsid w:val="00867249"/>
    <w:rsid w:val="00867386"/>
    <w:rsid w:val="00867578"/>
    <w:rsid w:val="0087066F"/>
    <w:rsid w:val="0087135D"/>
    <w:rsid w:val="0087178E"/>
    <w:rsid w:val="00873B21"/>
    <w:rsid w:val="00873D30"/>
    <w:rsid w:val="00874BBB"/>
    <w:rsid w:val="008767C9"/>
    <w:rsid w:val="0088018D"/>
    <w:rsid w:val="00883CE8"/>
    <w:rsid w:val="00885523"/>
    <w:rsid w:val="00885709"/>
    <w:rsid w:val="00886349"/>
    <w:rsid w:val="00890082"/>
    <w:rsid w:val="008900C1"/>
    <w:rsid w:val="00890F65"/>
    <w:rsid w:val="00893E10"/>
    <w:rsid w:val="00894C56"/>
    <w:rsid w:val="008964CA"/>
    <w:rsid w:val="008969C3"/>
    <w:rsid w:val="00896AD0"/>
    <w:rsid w:val="00897B5C"/>
    <w:rsid w:val="008A00D5"/>
    <w:rsid w:val="008A53CB"/>
    <w:rsid w:val="008A5F47"/>
    <w:rsid w:val="008A6FC4"/>
    <w:rsid w:val="008A7BEC"/>
    <w:rsid w:val="008B1E99"/>
    <w:rsid w:val="008B43E6"/>
    <w:rsid w:val="008B48EE"/>
    <w:rsid w:val="008B52B2"/>
    <w:rsid w:val="008B5E66"/>
    <w:rsid w:val="008B6EB1"/>
    <w:rsid w:val="008B734E"/>
    <w:rsid w:val="008B73E4"/>
    <w:rsid w:val="008B7B8B"/>
    <w:rsid w:val="008B7DCA"/>
    <w:rsid w:val="008C0B2D"/>
    <w:rsid w:val="008C11CD"/>
    <w:rsid w:val="008C1C89"/>
    <w:rsid w:val="008C20AE"/>
    <w:rsid w:val="008C2C2A"/>
    <w:rsid w:val="008C2E19"/>
    <w:rsid w:val="008C3159"/>
    <w:rsid w:val="008C36EE"/>
    <w:rsid w:val="008C3FD4"/>
    <w:rsid w:val="008C48B7"/>
    <w:rsid w:val="008C5024"/>
    <w:rsid w:val="008C63A0"/>
    <w:rsid w:val="008C73F2"/>
    <w:rsid w:val="008C76D5"/>
    <w:rsid w:val="008C7EF2"/>
    <w:rsid w:val="008D03E3"/>
    <w:rsid w:val="008D0468"/>
    <w:rsid w:val="008D0FD9"/>
    <w:rsid w:val="008D1DF2"/>
    <w:rsid w:val="008D24DA"/>
    <w:rsid w:val="008D269A"/>
    <w:rsid w:val="008D443D"/>
    <w:rsid w:val="008D6737"/>
    <w:rsid w:val="008D6F3F"/>
    <w:rsid w:val="008D7B23"/>
    <w:rsid w:val="008D7D18"/>
    <w:rsid w:val="008D7DFC"/>
    <w:rsid w:val="008E08B9"/>
    <w:rsid w:val="008E286A"/>
    <w:rsid w:val="008E2D33"/>
    <w:rsid w:val="008E359C"/>
    <w:rsid w:val="008E5543"/>
    <w:rsid w:val="008E5A2E"/>
    <w:rsid w:val="008E6C17"/>
    <w:rsid w:val="008E6D2C"/>
    <w:rsid w:val="008E71F4"/>
    <w:rsid w:val="008E772F"/>
    <w:rsid w:val="008E7B2B"/>
    <w:rsid w:val="008F048E"/>
    <w:rsid w:val="008F1E00"/>
    <w:rsid w:val="008F4674"/>
    <w:rsid w:val="008F49D8"/>
    <w:rsid w:val="008F5351"/>
    <w:rsid w:val="008F5ABA"/>
    <w:rsid w:val="008F61F8"/>
    <w:rsid w:val="008F7551"/>
    <w:rsid w:val="008F75AE"/>
    <w:rsid w:val="008F7B26"/>
    <w:rsid w:val="008F7BB0"/>
    <w:rsid w:val="009002E6"/>
    <w:rsid w:val="00900A5F"/>
    <w:rsid w:val="0090226B"/>
    <w:rsid w:val="0090269D"/>
    <w:rsid w:val="00904FA3"/>
    <w:rsid w:val="00905601"/>
    <w:rsid w:val="0091045C"/>
    <w:rsid w:val="00911C18"/>
    <w:rsid w:val="00914D6C"/>
    <w:rsid w:val="009162DB"/>
    <w:rsid w:val="00916887"/>
    <w:rsid w:val="00917A59"/>
    <w:rsid w:val="009201B5"/>
    <w:rsid w:val="0092196C"/>
    <w:rsid w:val="00921DE3"/>
    <w:rsid w:val="009226D5"/>
    <w:rsid w:val="00922AA0"/>
    <w:rsid w:val="00922CCA"/>
    <w:rsid w:val="0092344F"/>
    <w:rsid w:val="00923E6B"/>
    <w:rsid w:val="00924649"/>
    <w:rsid w:val="009253E1"/>
    <w:rsid w:val="00925733"/>
    <w:rsid w:val="009259AB"/>
    <w:rsid w:val="00926408"/>
    <w:rsid w:val="0092694A"/>
    <w:rsid w:val="00926ECF"/>
    <w:rsid w:val="009271BF"/>
    <w:rsid w:val="00932F8A"/>
    <w:rsid w:val="00933DA9"/>
    <w:rsid w:val="0093602E"/>
    <w:rsid w:val="009363BF"/>
    <w:rsid w:val="0094035C"/>
    <w:rsid w:val="00940989"/>
    <w:rsid w:val="00942364"/>
    <w:rsid w:val="009426F7"/>
    <w:rsid w:val="009430FD"/>
    <w:rsid w:val="009435C2"/>
    <w:rsid w:val="00943B53"/>
    <w:rsid w:val="00944962"/>
    <w:rsid w:val="00944D75"/>
    <w:rsid w:val="00944F58"/>
    <w:rsid w:val="00946378"/>
    <w:rsid w:val="00950993"/>
    <w:rsid w:val="00950C8D"/>
    <w:rsid w:val="009517CE"/>
    <w:rsid w:val="00953221"/>
    <w:rsid w:val="00954A6E"/>
    <w:rsid w:val="009553DD"/>
    <w:rsid w:val="00956446"/>
    <w:rsid w:val="00956836"/>
    <w:rsid w:val="00957535"/>
    <w:rsid w:val="00961263"/>
    <w:rsid w:val="0096139E"/>
    <w:rsid w:val="009636AB"/>
    <w:rsid w:val="00964B43"/>
    <w:rsid w:val="0096575F"/>
    <w:rsid w:val="009658DF"/>
    <w:rsid w:val="0096790F"/>
    <w:rsid w:val="009700DA"/>
    <w:rsid w:val="0097169A"/>
    <w:rsid w:val="009717BC"/>
    <w:rsid w:val="00971C8D"/>
    <w:rsid w:val="00972145"/>
    <w:rsid w:val="00972EF7"/>
    <w:rsid w:val="009738AD"/>
    <w:rsid w:val="009738B1"/>
    <w:rsid w:val="009771DE"/>
    <w:rsid w:val="0098030A"/>
    <w:rsid w:val="00980C71"/>
    <w:rsid w:val="009814DE"/>
    <w:rsid w:val="0098481A"/>
    <w:rsid w:val="00986DE5"/>
    <w:rsid w:val="00987091"/>
    <w:rsid w:val="009871B1"/>
    <w:rsid w:val="0098781F"/>
    <w:rsid w:val="009908EB"/>
    <w:rsid w:val="00990B02"/>
    <w:rsid w:val="00991998"/>
    <w:rsid w:val="00993691"/>
    <w:rsid w:val="009966C6"/>
    <w:rsid w:val="00997149"/>
    <w:rsid w:val="00997411"/>
    <w:rsid w:val="0099747E"/>
    <w:rsid w:val="0099774E"/>
    <w:rsid w:val="009A04D5"/>
    <w:rsid w:val="009A0F05"/>
    <w:rsid w:val="009A3349"/>
    <w:rsid w:val="009A5617"/>
    <w:rsid w:val="009A56D8"/>
    <w:rsid w:val="009A662C"/>
    <w:rsid w:val="009A670E"/>
    <w:rsid w:val="009A7D03"/>
    <w:rsid w:val="009B033E"/>
    <w:rsid w:val="009B0F95"/>
    <w:rsid w:val="009B1951"/>
    <w:rsid w:val="009B23E1"/>
    <w:rsid w:val="009B249A"/>
    <w:rsid w:val="009B3756"/>
    <w:rsid w:val="009B3C5C"/>
    <w:rsid w:val="009B4440"/>
    <w:rsid w:val="009B4658"/>
    <w:rsid w:val="009B5526"/>
    <w:rsid w:val="009B5684"/>
    <w:rsid w:val="009B6815"/>
    <w:rsid w:val="009C02E9"/>
    <w:rsid w:val="009C1D90"/>
    <w:rsid w:val="009C3316"/>
    <w:rsid w:val="009C3F2C"/>
    <w:rsid w:val="009C4054"/>
    <w:rsid w:val="009C5DF6"/>
    <w:rsid w:val="009C6E77"/>
    <w:rsid w:val="009C7A93"/>
    <w:rsid w:val="009D1D48"/>
    <w:rsid w:val="009D2532"/>
    <w:rsid w:val="009D34E9"/>
    <w:rsid w:val="009D3796"/>
    <w:rsid w:val="009D3918"/>
    <w:rsid w:val="009D3934"/>
    <w:rsid w:val="009D47FD"/>
    <w:rsid w:val="009D4C40"/>
    <w:rsid w:val="009D5376"/>
    <w:rsid w:val="009D5A6E"/>
    <w:rsid w:val="009D640A"/>
    <w:rsid w:val="009D6C3E"/>
    <w:rsid w:val="009D7C88"/>
    <w:rsid w:val="009E0607"/>
    <w:rsid w:val="009E09F9"/>
    <w:rsid w:val="009E15A2"/>
    <w:rsid w:val="009E236D"/>
    <w:rsid w:val="009E489B"/>
    <w:rsid w:val="009E611F"/>
    <w:rsid w:val="009E756D"/>
    <w:rsid w:val="009E79A1"/>
    <w:rsid w:val="009F37AC"/>
    <w:rsid w:val="009F3E00"/>
    <w:rsid w:val="009F549C"/>
    <w:rsid w:val="009F7CFA"/>
    <w:rsid w:val="00A0006B"/>
    <w:rsid w:val="00A00DA0"/>
    <w:rsid w:val="00A01389"/>
    <w:rsid w:val="00A04727"/>
    <w:rsid w:val="00A05757"/>
    <w:rsid w:val="00A0659A"/>
    <w:rsid w:val="00A06921"/>
    <w:rsid w:val="00A07E78"/>
    <w:rsid w:val="00A101E3"/>
    <w:rsid w:val="00A10453"/>
    <w:rsid w:val="00A10DCE"/>
    <w:rsid w:val="00A13012"/>
    <w:rsid w:val="00A13195"/>
    <w:rsid w:val="00A13698"/>
    <w:rsid w:val="00A15BCD"/>
    <w:rsid w:val="00A160CC"/>
    <w:rsid w:val="00A20746"/>
    <w:rsid w:val="00A2136F"/>
    <w:rsid w:val="00A214BF"/>
    <w:rsid w:val="00A24C96"/>
    <w:rsid w:val="00A24FBE"/>
    <w:rsid w:val="00A25506"/>
    <w:rsid w:val="00A30ABB"/>
    <w:rsid w:val="00A31987"/>
    <w:rsid w:val="00A31C07"/>
    <w:rsid w:val="00A31DDA"/>
    <w:rsid w:val="00A33414"/>
    <w:rsid w:val="00A35281"/>
    <w:rsid w:val="00A35EEB"/>
    <w:rsid w:val="00A36A6C"/>
    <w:rsid w:val="00A3724E"/>
    <w:rsid w:val="00A37A10"/>
    <w:rsid w:val="00A42877"/>
    <w:rsid w:val="00A4356A"/>
    <w:rsid w:val="00A44C42"/>
    <w:rsid w:val="00A44C85"/>
    <w:rsid w:val="00A45394"/>
    <w:rsid w:val="00A45E5A"/>
    <w:rsid w:val="00A460FC"/>
    <w:rsid w:val="00A46E33"/>
    <w:rsid w:val="00A470E3"/>
    <w:rsid w:val="00A47ECD"/>
    <w:rsid w:val="00A527E7"/>
    <w:rsid w:val="00A52C88"/>
    <w:rsid w:val="00A5427F"/>
    <w:rsid w:val="00A543A4"/>
    <w:rsid w:val="00A54E23"/>
    <w:rsid w:val="00A55A1A"/>
    <w:rsid w:val="00A56115"/>
    <w:rsid w:val="00A57684"/>
    <w:rsid w:val="00A57980"/>
    <w:rsid w:val="00A601D9"/>
    <w:rsid w:val="00A611D4"/>
    <w:rsid w:val="00A62BF3"/>
    <w:rsid w:val="00A667CF"/>
    <w:rsid w:val="00A67143"/>
    <w:rsid w:val="00A67B2E"/>
    <w:rsid w:val="00A67E08"/>
    <w:rsid w:val="00A7153B"/>
    <w:rsid w:val="00A71F06"/>
    <w:rsid w:val="00A72EB5"/>
    <w:rsid w:val="00A73340"/>
    <w:rsid w:val="00A73A83"/>
    <w:rsid w:val="00A747B7"/>
    <w:rsid w:val="00A74BC5"/>
    <w:rsid w:val="00A76D79"/>
    <w:rsid w:val="00A7711F"/>
    <w:rsid w:val="00A77486"/>
    <w:rsid w:val="00A8005F"/>
    <w:rsid w:val="00A80420"/>
    <w:rsid w:val="00A8138C"/>
    <w:rsid w:val="00A81511"/>
    <w:rsid w:val="00A8209E"/>
    <w:rsid w:val="00A8307C"/>
    <w:rsid w:val="00A84847"/>
    <w:rsid w:val="00A84CFA"/>
    <w:rsid w:val="00A852C2"/>
    <w:rsid w:val="00A85436"/>
    <w:rsid w:val="00A8544C"/>
    <w:rsid w:val="00A86C64"/>
    <w:rsid w:val="00A87ACB"/>
    <w:rsid w:val="00A87B98"/>
    <w:rsid w:val="00A90341"/>
    <w:rsid w:val="00A906BA"/>
    <w:rsid w:val="00A92CE7"/>
    <w:rsid w:val="00A93455"/>
    <w:rsid w:val="00A935D1"/>
    <w:rsid w:val="00A96172"/>
    <w:rsid w:val="00A968A2"/>
    <w:rsid w:val="00A97021"/>
    <w:rsid w:val="00A974D7"/>
    <w:rsid w:val="00A9756B"/>
    <w:rsid w:val="00AA041E"/>
    <w:rsid w:val="00AA1479"/>
    <w:rsid w:val="00AA1B14"/>
    <w:rsid w:val="00AA1C71"/>
    <w:rsid w:val="00AA2C89"/>
    <w:rsid w:val="00AA2E87"/>
    <w:rsid w:val="00AA33B2"/>
    <w:rsid w:val="00AA48FC"/>
    <w:rsid w:val="00AA5CAB"/>
    <w:rsid w:val="00AA6139"/>
    <w:rsid w:val="00AA6DC5"/>
    <w:rsid w:val="00AA7F52"/>
    <w:rsid w:val="00AB2157"/>
    <w:rsid w:val="00AB3463"/>
    <w:rsid w:val="00AB5D29"/>
    <w:rsid w:val="00AB628C"/>
    <w:rsid w:val="00AC01E8"/>
    <w:rsid w:val="00AC01F4"/>
    <w:rsid w:val="00AC044D"/>
    <w:rsid w:val="00AC2873"/>
    <w:rsid w:val="00AC30BF"/>
    <w:rsid w:val="00AC4861"/>
    <w:rsid w:val="00AC4C31"/>
    <w:rsid w:val="00AC6647"/>
    <w:rsid w:val="00AC68AC"/>
    <w:rsid w:val="00AD1741"/>
    <w:rsid w:val="00AD2577"/>
    <w:rsid w:val="00AD4046"/>
    <w:rsid w:val="00AD5DBE"/>
    <w:rsid w:val="00AD6208"/>
    <w:rsid w:val="00AD652B"/>
    <w:rsid w:val="00AD661A"/>
    <w:rsid w:val="00AD7042"/>
    <w:rsid w:val="00AD728D"/>
    <w:rsid w:val="00AD79A7"/>
    <w:rsid w:val="00AE00BD"/>
    <w:rsid w:val="00AE2699"/>
    <w:rsid w:val="00AE3F6C"/>
    <w:rsid w:val="00AE4506"/>
    <w:rsid w:val="00AE4865"/>
    <w:rsid w:val="00AE4CFA"/>
    <w:rsid w:val="00AE4FF8"/>
    <w:rsid w:val="00AE5035"/>
    <w:rsid w:val="00AE60FC"/>
    <w:rsid w:val="00AE71F7"/>
    <w:rsid w:val="00AE720E"/>
    <w:rsid w:val="00AE73E7"/>
    <w:rsid w:val="00AE77BC"/>
    <w:rsid w:val="00AE7BC2"/>
    <w:rsid w:val="00AE7D63"/>
    <w:rsid w:val="00AF053E"/>
    <w:rsid w:val="00AF08F5"/>
    <w:rsid w:val="00AF207E"/>
    <w:rsid w:val="00AF34CF"/>
    <w:rsid w:val="00AF3928"/>
    <w:rsid w:val="00AF3EC0"/>
    <w:rsid w:val="00AF440A"/>
    <w:rsid w:val="00AF4440"/>
    <w:rsid w:val="00AF5374"/>
    <w:rsid w:val="00AF6DD8"/>
    <w:rsid w:val="00AF7CE4"/>
    <w:rsid w:val="00B00C12"/>
    <w:rsid w:val="00B01BC4"/>
    <w:rsid w:val="00B0207D"/>
    <w:rsid w:val="00B02129"/>
    <w:rsid w:val="00B0305E"/>
    <w:rsid w:val="00B034FF"/>
    <w:rsid w:val="00B04C2F"/>
    <w:rsid w:val="00B06A93"/>
    <w:rsid w:val="00B0759F"/>
    <w:rsid w:val="00B13EDC"/>
    <w:rsid w:val="00B13F52"/>
    <w:rsid w:val="00B1489F"/>
    <w:rsid w:val="00B15321"/>
    <w:rsid w:val="00B16264"/>
    <w:rsid w:val="00B16E4F"/>
    <w:rsid w:val="00B2088F"/>
    <w:rsid w:val="00B26992"/>
    <w:rsid w:val="00B27231"/>
    <w:rsid w:val="00B32885"/>
    <w:rsid w:val="00B32B18"/>
    <w:rsid w:val="00B352E9"/>
    <w:rsid w:val="00B37142"/>
    <w:rsid w:val="00B4027D"/>
    <w:rsid w:val="00B41851"/>
    <w:rsid w:val="00B41D24"/>
    <w:rsid w:val="00B421C1"/>
    <w:rsid w:val="00B42652"/>
    <w:rsid w:val="00B42D6A"/>
    <w:rsid w:val="00B435E3"/>
    <w:rsid w:val="00B43C42"/>
    <w:rsid w:val="00B43CDB"/>
    <w:rsid w:val="00B45D20"/>
    <w:rsid w:val="00B475B7"/>
    <w:rsid w:val="00B5100A"/>
    <w:rsid w:val="00B526EC"/>
    <w:rsid w:val="00B551E2"/>
    <w:rsid w:val="00B5543F"/>
    <w:rsid w:val="00B556FD"/>
    <w:rsid w:val="00B5593C"/>
    <w:rsid w:val="00B55C47"/>
    <w:rsid w:val="00B5660A"/>
    <w:rsid w:val="00B57D6B"/>
    <w:rsid w:val="00B60B32"/>
    <w:rsid w:val="00B61535"/>
    <w:rsid w:val="00B62EC1"/>
    <w:rsid w:val="00B65067"/>
    <w:rsid w:val="00B673D0"/>
    <w:rsid w:val="00B67789"/>
    <w:rsid w:val="00B679B0"/>
    <w:rsid w:val="00B67E20"/>
    <w:rsid w:val="00B70C8A"/>
    <w:rsid w:val="00B71D13"/>
    <w:rsid w:val="00B72AEE"/>
    <w:rsid w:val="00B73F20"/>
    <w:rsid w:val="00B7426E"/>
    <w:rsid w:val="00B74B83"/>
    <w:rsid w:val="00B74CCE"/>
    <w:rsid w:val="00B75113"/>
    <w:rsid w:val="00B75349"/>
    <w:rsid w:val="00B759E2"/>
    <w:rsid w:val="00B77860"/>
    <w:rsid w:val="00B8062D"/>
    <w:rsid w:val="00B80642"/>
    <w:rsid w:val="00B807CA"/>
    <w:rsid w:val="00B82F86"/>
    <w:rsid w:val="00B8387B"/>
    <w:rsid w:val="00B854F6"/>
    <w:rsid w:val="00B87583"/>
    <w:rsid w:val="00B87C5A"/>
    <w:rsid w:val="00B911FE"/>
    <w:rsid w:val="00B9164C"/>
    <w:rsid w:val="00B92449"/>
    <w:rsid w:val="00B92995"/>
    <w:rsid w:val="00B92CD6"/>
    <w:rsid w:val="00B94914"/>
    <w:rsid w:val="00B967DD"/>
    <w:rsid w:val="00B971D3"/>
    <w:rsid w:val="00B975F7"/>
    <w:rsid w:val="00B97805"/>
    <w:rsid w:val="00B97E6E"/>
    <w:rsid w:val="00BA0325"/>
    <w:rsid w:val="00BA11AE"/>
    <w:rsid w:val="00BA33D2"/>
    <w:rsid w:val="00BA6219"/>
    <w:rsid w:val="00BA6CFD"/>
    <w:rsid w:val="00BA7138"/>
    <w:rsid w:val="00BB074E"/>
    <w:rsid w:val="00BB1B44"/>
    <w:rsid w:val="00BB509B"/>
    <w:rsid w:val="00BB5F79"/>
    <w:rsid w:val="00BB792E"/>
    <w:rsid w:val="00BC025A"/>
    <w:rsid w:val="00BC068B"/>
    <w:rsid w:val="00BC0D20"/>
    <w:rsid w:val="00BC0D5E"/>
    <w:rsid w:val="00BC2BBC"/>
    <w:rsid w:val="00BC62DE"/>
    <w:rsid w:val="00BD0FC7"/>
    <w:rsid w:val="00BD1DD1"/>
    <w:rsid w:val="00BD3702"/>
    <w:rsid w:val="00BD372B"/>
    <w:rsid w:val="00BD3739"/>
    <w:rsid w:val="00BD3EF7"/>
    <w:rsid w:val="00BD4B21"/>
    <w:rsid w:val="00BD4D41"/>
    <w:rsid w:val="00BD6260"/>
    <w:rsid w:val="00BD62DD"/>
    <w:rsid w:val="00BD66E5"/>
    <w:rsid w:val="00BD73B2"/>
    <w:rsid w:val="00BE084A"/>
    <w:rsid w:val="00BE24FA"/>
    <w:rsid w:val="00BE3F8D"/>
    <w:rsid w:val="00BE4709"/>
    <w:rsid w:val="00BE4ECE"/>
    <w:rsid w:val="00BF02B1"/>
    <w:rsid w:val="00BF0961"/>
    <w:rsid w:val="00BF0E29"/>
    <w:rsid w:val="00BF26EC"/>
    <w:rsid w:val="00BF5CC4"/>
    <w:rsid w:val="00BF63EF"/>
    <w:rsid w:val="00BF6552"/>
    <w:rsid w:val="00BF66E2"/>
    <w:rsid w:val="00BF69E2"/>
    <w:rsid w:val="00BF7061"/>
    <w:rsid w:val="00BF764E"/>
    <w:rsid w:val="00BF783F"/>
    <w:rsid w:val="00BF78E3"/>
    <w:rsid w:val="00C00A6E"/>
    <w:rsid w:val="00C01B65"/>
    <w:rsid w:val="00C02076"/>
    <w:rsid w:val="00C054B5"/>
    <w:rsid w:val="00C05E3F"/>
    <w:rsid w:val="00C05E50"/>
    <w:rsid w:val="00C071D9"/>
    <w:rsid w:val="00C07EEA"/>
    <w:rsid w:val="00C10D2D"/>
    <w:rsid w:val="00C11CCB"/>
    <w:rsid w:val="00C13E78"/>
    <w:rsid w:val="00C15AC8"/>
    <w:rsid w:val="00C20B07"/>
    <w:rsid w:val="00C21314"/>
    <w:rsid w:val="00C23A08"/>
    <w:rsid w:val="00C300DF"/>
    <w:rsid w:val="00C30ACB"/>
    <w:rsid w:val="00C31E97"/>
    <w:rsid w:val="00C32764"/>
    <w:rsid w:val="00C32EB2"/>
    <w:rsid w:val="00C35DF7"/>
    <w:rsid w:val="00C377A3"/>
    <w:rsid w:val="00C378D1"/>
    <w:rsid w:val="00C37F32"/>
    <w:rsid w:val="00C41AE1"/>
    <w:rsid w:val="00C41B18"/>
    <w:rsid w:val="00C425BC"/>
    <w:rsid w:val="00C4282C"/>
    <w:rsid w:val="00C4374D"/>
    <w:rsid w:val="00C44BFB"/>
    <w:rsid w:val="00C453F6"/>
    <w:rsid w:val="00C4682D"/>
    <w:rsid w:val="00C46A5D"/>
    <w:rsid w:val="00C46CE5"/>
    <w:rsid w:val="00C46FB4"/>
    <w:rsid w:val="00C4751D"/>
    <w:rsid w:val="00C47A2A"/>
    <w:rsid w:val="00C504CD"/>
    <w:rsid w:val="00C51524"/>
    <w:rsid w:val="00C54854"/>
    <w:rsid w:val="00C565FB"/>
    <w:rsid w:val="00C56929"/>
    <w:rsid w:val="00C57686"/>
    <w:rsid w:val="00C57F20"/>
    <w:rsid w:val="00C6037D"/>
    <w:rsid w:val="00C60D07"/>
    <w:rsid w:val="00C61336"/>
    <w:rsid w:val="00C63A65"/>
    <w:rsid w:val="00C63EE9"/>
    <w:rsid w:val="00C64195"/>
    <w:rsid w:val="00C64F82"/>
    <w:rsid w:val="00C6585A"/>
    <w:rsid w:val="00C66520"/>
    <w:rsid w:val="00C671B0"/>
    <w:rsid w:val="00C6770B"/>
    <w:rsid w:val="00C67A13"/>
    <w:rsid w:val="00C7192C"/>
    <w:rsid w:val="00C72597"/>
    <w:rsid w:val="00C742FC"/>
    <w:rsid w:val="00C74BF6"/>
    <w:rsid w:val="00C756D0"/>
    <w:rsid w:val="00C7630E"/>
    <w:rsid w:val="00C768F8"/>
    <w:rsid w:val="00C76F52"/>
    <w:rsid w:val="00C77B9B"/>
    <w:rsid w:val="00C80C33"/>
    <w:rsid w:val="00C80DA1"/>
    <w:rsid w:val="00C84E95"/>
    <w:rsid w:val="00C8568E"/>
    <w:rsid w:val="00C8659B"/>
    <w:rsid w:val="00C870CA"/>
    <w:rsid w:val="00C87502"/>
    <w:rsid w:val="00C87AFD"/>
    <w:rsid w:val="00C87C77"/>
    <w:rsid w:val="00C87E02"/>
    <w:rsid w:val="00C91272"/>
    <w:rsid w:val="00C93F40"/>
    <w:rsid w:val="00C94EA1"/>
    <w:rsid w:val="00C95C34"/>
    <w:rsid w:val="00C96AD9"/>
    <w:rsid w:val="00C9793A"/>
    <w:rsid w:val="00CA1D39"/>
    <w:rsid w:val="00CA2DD9"/>
    <w:rsid w:val="00CA3472"/>
    <w:rsid w:val="00CA3B03"/>
    <w:rsid w:val="00CA4FF5"/>
    <w:rsid w:val="00CA53EE"/>
    <w:rsid w:val="00CA5B4B"/>
    <w:rsid w:val="00CA5ED7"/>
    <w:rsid w:val="00CA7B42"/>
    <w:rsid w:val="00CB0FC7"/>
    <w:rsid w:val="00CB2427"/>
    <w:rsid w:val="00CB45BA"/>
    <w:rsid w:val="00CB6C15"/>
    <w:rsid w:val="00CB7442"/>
    <w:rsid w:val="00CB7E78"/>
    <w:rsid w:val="00CC02E1"/>
    <w:rsid w:val="00CC0808"/>
    <w:rsid w:val="00CC162D"/>
    <w:rsid w:val="00CC1D8F"/>
    <w:rsid w:val="00CC37CF"/>
    <w:rsid w:val="00CC4AB1"/>
    <w:rsid w:val="00CC4B29"/>
    <w:rsid w:val="00CC5DE0"/>
    <w:rsid w:val="00CC66C0"/>
    <w:rsid w:val="00CC6AAE"/>
    <w:rsid w:val="00CC6FBC"/>
    <w:rsid w:val="00CD0054"/>
    <w:rsid w:val="00CD2E2A"/>
    <w:rsid w:val="00CD52FE"/>
    <w:rsid w:val="00CD5902"/>
    <w:rsid w:val="00CD63DF"/>
    <w:rsid w:val="00CE0B19"/>
    <w:rsid w:val="00CE174B"/>
    <w:rsid w:val="00CE293B"/>
    <w:rsid w:val="00CE30C6"/>
    <w:rsid w:val="00CE315B"/>
    <w:rsid w:val="00CE33BD"/>
    <w:rsid w:val="00CE3850"/>
    <w:rsid w:val="00CE58C4"/>
    <w:rsid w:val="00CE5C12"/>
    <w:rsid w:val="00CE5C2C"/>
    <w:rsid w:val="00CE6EC9"/>
    <w:rsid w:val="00CE702E"/>
    <w:rsid w:val="00CF1214"/>
    <w:rsid w:val="00CF15C1"/>
    <w:rsid w:val="00CF2CA4"/>
    <w:rsid w:val="00CF4D95"/>
    <w:rsid w:val="00CF5777"/>
    <w:rsid w:val="00CF5FF3"/>
    <w:rsid w:val="00CF764A"/>
    <w:rsid w:val="00D01F68"/>
    <w:rsid w:val="00D02397"/>
    <w:rsid w:val="00D057DA"/>
    <w:rsid w:val="00D0758A"/>
    <w:rsid w:val="00D10340"/>
    <w:rsid w:val="00D107F5"/>
    <w:rsid w:val="00D1123A"/>
    <w:rsid w:val="00D125C3"/>
    <w:rsid w:val="00D12CC1"/>
    <w:rsid w:val="00D141CC"/>
    <w:rsid w:val="00D20162"/>
    <w:rsid w:val="00D2019A"/>
    <w:rsid w:val="00D202BF"/>
    <w:rsid w:val="00D20540"/>
    <w:rsid w:val="00D20DD2"/>
    <w:rsid w:val="00D216D6"/>
    <w:rsid w:val="00D2196F"/>
    <w:rsid w:val="00D21A7E"/>
    <w:rsid w:val="00D22AB5"/>
    <w:rsid w:val="00D234B5"/>
    <w:rsid w:val="00D25193"/>
    <w:rsid w:val="00D27966"/>
    <w:rsid w:val="00D279BC"/>
    <w:rsid w:val="00D30C8D"/>
    <w:rsid w:val="00D30D7C"/>
    <w:rsid w:val="00D316C4"/>
    <w:rsid w:val="00D33C28"/>
    <w:rsid w:val="00D34E67"/>
    <w:rsid w:val="00D359CC"/>
    <w:rsid w:val="00D3775A"/>
    <w:rsid w:val="00D37952"/>
    <w:rsid w:val="00D37E36"/>
    <w:rsid w:val="00D40F46"/>
    <w:rsid w:val="00D43504"/>
    <w:rsid w:val="00D44FF3"/>
    <w:rsid w:val="00D4584B"/>
    <w:rsid w:val="00D4680E"/>
    <w:rsid w:val="00D50339"/>
    <w:rsid w:val="00D526EB"/>
    <w:rsid w:val="00D527C7"/>
    <w:rsid w:val="00D53705"/>
    <w:rsid w:val="00D53759"/>
    <w:rsid w:val="00D56532"/>
    <w:rsid w:val="00D56C73"/>
    <w:rsid w:val="00D60294"/>
    <w:rsid w:val="00D629AA"/>
    <w:rsid w:val="00D63015"/>
    <w:rsid w:val="00D6348B"/>
    <w:rsid w:val="00D634AB"/>
    <w:rsid w:val="00D63FFF"/>
    <w:rsid w:val="00D641C2"/>
    <w:rsid w:val="00D648EC"/>
    <w:rsid w:val="00D65145"/>
    <w:rsid w:val="00D66355"/>
    <w:rsid w:val="00D674AD"/>
    <w:rsid w:val="00D67D5C"/>
    <w:rsid w:val="00D67DD8"/>
    <w:rsid w:val="00D70832"/>
    <w:rsid w:val="00D70F86"/>
    <w:rsid w:val="00D7169E"/>
    <w:rsid w:val="00D71773"/>
    <w:rsid w:val="00D71DCF"/>
    <w:rsid w:val="00D720CA"/>
    <w:rsid w:val="00D73A66"/>
    <w:rsid w:val="00D73BDC"/>
    <w:rsid w:val="00D76095"/>
    <w:rsid w:val="00D766B5"/>
    <w:rsid w:val="00D80B4D"/>
    <w:rsid w:val="00D8170D"/>
    <w:rsid w:val="00D830D6"/>
    <w:rsid w:val="00D83436"/>
    <w:rsid w:val="00D83858"/>
    <w:rsid w:val="00D84141"/>
    <w:rsid w:val="00D84985"/>
    <w:rsid w:val="00D859F7"/>
    <w:rsid w:val="00D85F6C"/>
    <w:rsid w:val="00D86748"/>
    <w:rsid w:val="00D873CB"/>
    <w:rsid w:val="00D90599"/>
    <w:rsid w:val="00D910D2"/>
    <w:rsid w:val="00D91BDB"/>
    <w:rsid w:val="00D91F3B"/>
    <w:rsid w:val="00D937B5"/>
    <w:rsid w:val="00D94657"/>
    <w:rsid w:val="00D9559E"/>
    <w:rsid w:val="00D95D63"/>
    <w:rsid w:val="00D96E3C"/>
    <w:rsid w:val="00D97214"/>
    <w:rsid w:val="00D9779B"/>
    <w:rsid w:val="00DA0AAB"/>
    <w:rsid w:val="00DA0CDD"/>
    <w:rsid w:val="00DA1B52"/>
    <w:rsid w:val="00DA245A"/>
    <w:rsid w:val="00DA29C2"/>
    <w:rsid w:val="00DA4588"/>
    <w:rsid w:val="00DA6754"/>
    <w:rsid w:val="00DA6B90"/>
    <w:rsid w:val="00DA6FE8"/>
    <w:rsid w:val="00DA7673"/>
    <w:rsid w:val="00DB0AED"/>
    <w:rsid w:val="00DB1332"/>
    <w:rsid w:val="00DB2526"/>
    <w:rsid w:val="00DB3433"/>
    <w:rsid w:val="00DB5F44"/>
    <w:rsid w:val="00DC1A74"/>
    <w:rsid w:val="00DC26E5"/>
    <w:rsid w:val="00DC29FC"/>
    <w:rsid w:val="00DC3CF0"/>
    <w:rsid w:val="00DC4267"/>
    <w:rsid w:val="00DC5053"/>
    <w:rsid w:val="00DC66D1"/>
    <w:rsid w:val="00DD0914"/>
    <w:rsid w:val="00DD1216"/>
    <w:rsid w:val="00DD192F"/>
    <w:rsid w:val="00DD208B"/>
    <w:rsid w:val="00DD2B1F"/>
    <w:rsid w:val="00DD331F"/>
    <w:rsid w:val="00DD499A"/>
    <w:rsid w:val="00DD4DA6"/>
    <w:rsid w:val="00DD6970"/>
    <w:rsid w:val="00DE1C68"/>
    <w:rsid w:val="00DE2458"/>
    <w:rsid w:val="00DE2616"/>
    <w:rsid w:val="00DE4E75"/>
    <w:rsid w:val="00DE54EC"/>
    <w:rsid w:val="00DE6BFF"/>
    <w:rsid w:val="00DE7422"/>
    <w:rsid w:val="00DF0A13"/>
    <w:rsid w:val="00DF3660"/>
    <w:rsid w:val="00DF3CD3"/>
    <w:rsid w:val="00DF3EF1"/>
    <w:rsid w:val="00DF4D60"/>
    <w:rsid w:val="00DF6DB7"/>
    <w:rsid w:val="00DF71F9"/>
    <w:rsid w:val="00E001D4"/>
    <w:rsid w:val="00E02FCC"/>
    <w:rsid w:val="00E05567"/>
    <w:rsid w:val="00E0557E"/>
    <w:rsid w:val="00E060BB"/>
    <w:rsid w:val="00E07FEC"/>
    <w:rsid w:val="00E1008E"/>
    <w:rsid w:val="00E124EE"/>
    <w:rsid w:val="00E12529"/>
    <w:rsid w:val="00E12965"/>
    <w:rsid w:val="00E12AA9"/>
    <w:rsid w:val="00E1339D"/>
    <w:rsid w:val="00E14A64"/>
    <w:rsid w:val="00E1590C"/>
    <w:rsid w:val="00E16D6D"/>
    <w:rsid w:val="00E172E6"/>
    <w:rsid w:val="00E175A9"/>
    <w:rsid w:val="00E20949"/>
    <w:rsid w:val="00E21532"/>
    <w:rsid w:val="00E225D6"/>
    <w:rsid w:val="00E2311A"/>
    <w:rsid w:val="00E248F2"/>
    <w:rsid w:val="00E251C9"/>
    <w:rsid w:val="00E2564E"/>
    <w:rsid w:val="00E25BB4"/>
    <w:rsid w:val="00E278D4"/>
    <w:rsid w:val="00E3039C"/>
    <w:rsid w:val="00E30DE3"/>
    <w:rsid w:val="00E3115C"/>
    <w:rsid w:val="00E315EA"/>
    <w:rsid w:val="00E316B0"/>
    <w:rsid w:val="00E31C8F"/>
    <w:rsid w:val="00E32A2A"/>
    <w:rsid w:val="00E33127"/>
    <w:rsid w:val="00E335A3"/>
    <w:rsid w:val="00E33EBB"/>
    <w:rsid w:val="00E34568"/>
    <w:rsid w:val="00E35F61"/>
    <w:rsid w:val="00E40F1F"/>
    <w:rsid w:val="00E410C1"/>
    <w:rsid w:val="00E41517"/>
    <w:rsid w:val="00E42FE3"/>
    <w:rsid w:val="00E43802"/>
    <w:rsid w:val="00E444C0"/>
    <w:rsid w:val="00E446FD"/>
    <w:rsid w:val="00E44B04"/>
    <w:rsid w:val="00E44B0C"/>
    <w:rsid w:val="00E46E6E"/>
    <w:rsid w:val="00E478C8"/>
    <w:rsid w:val="00E50D4F"/>
    <w:rsid w:val="00E52C9B"/>
    <w:rsid w:val="00E53585"/>
    <w:rsid w:val="00E54188"/>
    <w:rsid w:val="00E542D5"/>
    <w:rsid w:val="00E607B9"/>
    <w:rsid w:val="00E62576"/>
    <w:rsid w:val="00E63FBD"/>
    <w:rsid w:val="00E65BB3"/>
    <w:rsid w:val="00E66DF0"/>
    <w:rsid w:val="00E67B77"/>
    <w:rsid w:val="00E67E2C"/>
    <w:rsid w:val="00E71ECA"/>
    <w:rsid w:val="00E73520"/>
    <w:rsid w:val="00E74DAB"/>
    <w:rsid w:val="00E76BBA"/>
    <w:rsid w:val="00E76FD8"/>
    <w:rsid w:val="00E803CA"/>
    <w:rsid w:val="00E803FB"/>
    <w:rsid w:val="00E80AC4"/>
    <w:rsid w:val="00E818E5"/>
    <w:rsid w:val="00E81AAC"/>
    <w:rsid w:val="00E82A10"/>
    <w:rsid w:val="00E82DE7"/>
    <w:rsid w:val="00E847CF"/>
    <w:rsid w:val="00E855DB"/>
    <w:rsid w:val="00E85634"/>
    <w:rsid w:val="00E85AC3"/>
    <w:rsid w:val="00E85DD2"/>
    <w:rsid w:val="00E9070E"/>
    <w:rsid w:val="00E92A55"/>
    <w:rsid w:val="00E93223"/>
    <w:rsid w:val="00E93297"/>
    <w:rsid w:val="00E944A0"/>
    <w:rsid w:val="00E947D6"/>
    <w:rsid w:val="00E949DE"/>
    <w:rsid w:val="00E94C26"/>
    <w:rsid w:val="00E94CB8"/>
    <w:rsid w:val="00E95CF1"/>
    <w:rsid w:val="00E96624"/>
    <w:rsid w:val="00E97146"/>
    <w:rsid w:val="00E972AA"/>
    <w:rsid w:val="00EA0603"/>
    <w:rsid w:val="00EA0E1B"/>
    <w:rsid w:val="00EA202C"/>
    <w:rsid w:val="00EA28D0"/>
    <w:rsid w:val="00EA3699"/>
    <w:rsid w:val="00EA457C"/>
    <w:rsid w:val="00EA576F"/>
    <w:rsid w:val="00EA687F"/>
    <w:rsid w:val="00EA6CFA"/>
    <w:rsid w:val="00EA7BE6"/>
    <w:rsid w:val="00EA7C14"/>
    <w:rsid w:val="00EB05EA"/>
    <w:rsid w:val="00EB1D1A"/>
    <w:rsid w:val="00EB2076"/>
    <w:rsid w:val="00EB26B4"/>
    <w:rsid w:val="00EB34F4"/>
    <w:rsid w:val="00EB3779"/>
    <w:rsid w:val="00EB3AA1"/>
    <w:rsid w:val="00EB49AF"/>
    <w:rsid w:val="00EB636D"/>
    <w:rsid w:val="00EB7262"/>
    <w:rsid w:val="00EB7292"/>
    <w:rsid w:val="00EC0157"/>
    <w:rsid w:val="00EC239B"/>
    <w:rsid w:val="00EC261E"/>
    <w:rsid w:val="00EC2C6B"/>
    <w:rsid w:val="00EC36F8"/>
    <w:rsid w:val="00EC5368"/>
    <w:rsid w:val="00EC5FCD"/>
    <w:rsid w:val="00EC5FEF"/>
    <w:rsid w:val="00EC62EC"/>
    <w:rsid w:val="00ED09B7"/>
    <w:rsid w:val="00ED0C51"/>
    <w:rsid w:val="00ED10B4"/>
    <w:rsid w:val="00ED4576"/>
    <w:rsid w:val="00ED4D41"/>
    <w:rsid w:val="00ED63BD"/>
    <w:rsid w:val="00ED774B"/>
    <w:rsid w:val="00ED7F34"/>
    <w:rsid w:val="00EE02D1"/>
    <w:rsid w:val="00EE0B3C"/>
    <w:rsid w:val="00EE2527"/>
    <w:rsid w:val="00EE2802"/>
    <w:rsid w:val="00EE3DAA"/>
    <w:rsid w:val="00EE3F3A"/>
    <w:rsid w:val="00EE42E2"/>
    <w:rsid w:val="00EE4A07"/>
    <w:rsid w:val="00EE73B4"/>
    <w:rsid w:val="00EE7E26"/>
    <w:rsid w:val="00EF1695"/>
    <w:rsid w:val="00EF1A12"/>
    <w:rsid w:val="00EF34AE"/>
    <w:rsid w:val="00EF4608"/>
    <w:rsid w:val="00EF4694"/>
    <w:rsid w:val="00EF64B0"/>
    <w:rsid w:val="00F0067A"/>
    <w:rsid w:val="00F03948"/>
    <w:rsid w:val="00F055C0"/>
    <w:rsid w:val="00F0591F"/>
    <w:rsid w:val="00F06092"/>
    <w:rsid w:val="00F062EF"/>
    <w:rsid w:val="00F11B37"/>
    <w:rsid w:val="00F13DDC"/>
    <w:rsid w:val="00F16724"/>
    <w:rsid w:val="00F171A7"/>
    <w:rsid w:val="00F17AD4"/>
    <w:rsid w:val="00F2261A"/>
    <w:rsid w:val="00F22A06"/>
    <w:rsid w:val="00F22EA6"/>
    <w:rsid w:val="00F2306D"/>
    <w:rsid w:val="00F235AD"/>
    <w:rsid w:val="00F239AB"/>
    <w:rsid w:val="00F24A87"/>
    <w:rsid w:val="00F24D9C"/>
    <w:rsid w:val="00F25661"/>
    <w:rsid w:val="00F26482"/>
    <w:rsid w:val="00F30056"/>
    <w:rsid w:val="00F30FBA"/>
    <w:rsid w:val="00F31736"/>
    <w:rsid w:val="00F31D20"/>
    <w:rsid w:val="00F31FEE"/>
    <w:rsid w:val="00F32337"/>
    <w:rsid w:val="00F329EF"/>
    <w:rsid w:val="00F3348E"/>
    <w:rsid w:val="00F33644"/>
    <w:rsid w:val="00F33D79"/>
    <w:rsid w:val="00F344D1"/>
    <w:rsid w:val="00F34A95"/>
    <w:rsid w:val="00F359AE"/>
    <w:rsid w:val="00F35EE4"/>
    <w:rsid w:val="00F374AF"/>
    <w:rsid w:val="00F37948"/>
    <w:rsid w:val="00F40D6D"/>
    <w:rsid w:val="00F41FF7"/>
    <w:rsid w:val="00F423BB"/>
    <w:rsid w:val="00F43046"/>
    <w:rsid w:val="00F46DF9"/>
    <w:rsid w:val="00F4719C"/>
    <w:rsid w:val="00F475F5"/>
    <w:rsid w:val="00F477D8"/>
    <w:rsid w:val="00F51549"/>
    <w:rsid w:val="00F517C0"/>
    <w:rsid w:val="00F523EA"/>
    <w:rsid w:val="00F54378"/>
    <w:rsid w:val="00F54CAC"/>
    <w:rsid w:val="00F5541D"/>
    <w:rsid w:val="00F5554B"/>
    <w:rsid w:val="00F56FF4"/>
    <w:rsid w:val="00F613BC"/>
    <w:rsid w:val="00F61E38"/>
    <w:rsid w:val="00F61F75"/>
    <w:rsid w:val="00F6279C"/>
    <w:rsid w:val="00F62B71"/>
    <w:rsid w:val="00F65B93"/>
    <w:rsid w:val="00F65E58"/>
    <w:rsid w:val="00F669A5"/>
    <w:rsid w:val="00F71BBE"/>
    <w:rsid w:val="00F71D2B"/>
    <w:rsid w:val="00F72B2B"/>
    <w:rsid w:val="00F735C2"/>
    <w:rsid w:val="00F74A33"/>
    <w:rsid w:val="00F75B87"/>
    <w:rsid w:val="00F75BFB"/>
    <w:rsid w:val="00F75F3F"/>
    <w:rsid w:val="00F761CC"/>
    <w:rsid w:val="00F764F6"/>
    <w:rsid w:val="00F76853"/>
    <w:rsid w:val="00F77BB2"/>
    <w:rsid w:val="00F817CB"/>
    <w:rsid w:val="00F81C90"/>
    <w:rsid w:val="00F8247F"/>
    <w:rsid w:val="00F830AF"/>
    <w:rsid w:val="00F83BF3"/>
    <w:rsid w:val="00F84818"/>
    <w:rsid w:val="00F84942"/>
    <w:rsid w:val="00F8597D"/>
    <w:rsid w:val="00F870B5"/>
    <w:rsid w:val="00F8750E"/>
    <w:rsid w:val="00F9150C"/>
    <w:rsid w:val="00F91B06"/>
    <w:rsid w:val="00F91C2D"/>
    <w:rsid w:val="00F92FE8"/>
    <w:rsid w:val="00F93974"/>
    <w:rsid w:val="00F94275"/>
    <w:rsid w:val="00F9441A"/>
    <w:rsid w:val="00F94A89"/>
    <w:rsid w:val="00F957E1"/>
    <w:rsid w:val="00F964AC"/>
    <w:rsid w:val="00F9657D"/>
    <w:rsid w:val="00F97ABA"/>
    <w:rsid w:val="00F97D71"/>
    <w:rsid w:val="00FA1488"/>
    <w:rsid w:val="00FA3D5F"/>
    <w:rsid w:val="00FA3EBC"/>
    <w:rsid w:val="00FA4043"/>
    <w:rsid w:val="00FA44EC"/>
    <w:rsid w:val="00FA5511"/>
    <w:rsid w:val="00FA5514"/>
    <w:rsid w:val="00FA5C11"/>
    <w:rsid w:val="00FA66B2"/>
    <w:rsid w:val="00FA7334"/>
    <w:rsid w:val="00FB0D3F"/>
    <w:rsid w:val="00FB242C"/>
    <w:rsid w:val="00FB3E38"/>
    <w:rsid w:val="00FB50FA"/>
    <w:rsid w:val="00FB7EC5"/>
    <w:rsid w:val="00FB7EC9"/>
    <w:rsid w:val="00FC0A9B"/>
    <w:rsid w:val="00FC0E4F"/>
    <w:rsid w:val="00FC23D9"/>
    <w:rsid w:val="00FC2E8C"/>
    <w:rsid w:val="00FC329D"/>
    <w:rsid w:val="00FC365A"/>
    <w:rsid w:val="00FC3F0B"/>
    <w:rsid w:val="00FC4133"/>
    <w:rsid w:val="00FC4604"/>
    <w:rsid w:val="00FC5723"/>
    <w:rsid w:val="00FC7C3A"/>
    <w:rsid w:val="00FD2D76"/>
    <w:rsid w:val="00FD36F4"/>
    <w:rsid w:val="00FD394D"/>
    <w:rsid w:val="00FD3B0A"/>
    <w:rsid w:val="00FD4207"/>
    <w:rsid w:val="00FD550F"/>
    <w:rsid w:val="00FD585E"/>
    <w:rsid w:val="00FD5A4D"/>
    <w:rsid w:val="00FD5B4F"/>
    <w:rsid w:val="00FD6019"/>
    <w:rsid w:val="00FE020D"/>
    <w:rsid w:val="00FE0945"/>
    <w:rsid w:val="00FE21F4"/>
    <w:rsid w:val="00FE2384"/>
    <w:rsid w:val="00FE324A"/>
    <w:rsid w:val="00FE339D"/>
    <w:rsid w:val="00FE6105"/>
    <w:rsid w:val="00FE6ED1"/>
    <w:rsid w:val="00FF005F"/>
    <w:rsid w:val="00FF081E"/>
    <w:rsid w:val="00FF0E7B"/>
    <w:rsid w:val="00FF0EAE"/>
    <w:rsid w:val="00FF11FE"/>
    <w:rsid w:val="00FF1EC7"/>
    <w:rsid w:val="00FF20AB"/>
    <w:rsid w:val="00FF3A4E"/>
    <w:rsid w:val="00FF4FA5"/>
    <w:rsid w:val="00FF554E"/>
    <w:rsid w:val="00FF5784"/>
    <w:rsid w:val="00FF5F1B"/>
    <w:rsid w:val="00FF6000"/>
    <w:rsid w:val="00FF7CEA"/>
    <w:rsid w:val="00FF7D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F4B73F"/>
  <w15:docId w15:val="{71AE842B-C660-4F23-8911-878BCD80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spacing w:after="200" w:line="276" w:lineRule="auto"/>
    </w:pPr>
    <w:rPr>
      <w:sz w:val="22"/>
      <w:szCs w:val="22"/>
    </w:rPr>
  </w:style>
  <w:style w:type="paragraph" w:styleId="1">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2"/>
    <w:next w:val="a2"/>
    <w:link w:val="10"/>
    <w:uiPriority w:val="9"/>
    <w:qFormat/>
    <w:rsid w:val="005F7EBC"/>
    <w:pPr>
      <w:keepNext/>
      <w:spacing w:before="240" w:after="60" w:line="240" w:lineRule="auto"/>
      <w:outlineLvl w:val="0"/>
    </w:pPr>
    <w:rPr>
      <w:rFonts w:ascii="Arial" w:hAnsi="Arial"/>
      <w:b/>
      <w:bCs/>
      <w:kern w:val="32"/>
      <w:sz w:val="32"/>
      <w:szCs w:val="32"/>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2"/>
    <w:next w:val="a2"/>
    <w:link w:val="21"/>
    <w:qFormat/>
    <w:rsid w:val="005F7EBC"/>
    <w:pPr>
      <w:keepNext/>
      <w:spacing w:before="240" w:after="60" w:line="240" w:lineRule="auto"/>
      <w:outlineLvl w:val="1"/>
    </w:pPr>
    <w:rPr>
      <w:rFonts w:ascii="Arial" w:hAnsi="Arial"/>
      <w:b/>
      <w:bCs/>
      <w:i/>
      <w:iCs/>
      <w:sz w:val="28"/>
      <w:szCs w:val="28"/>
    </w:rPr>
  </w:style>
  <w:style w:type="paragraph" w:styleId="3">
    <w:name w:val="heading 3"/>
    <w:aliases w:val="H3,- 1.1.1,Заголовок 3 пункт УГТП,Подпункт"/>
    <w:basedOn w:val="a2"/>
    <w:next w:val="a2"/>
    <w:link w:val="30"/>
    <w:qFormat/>
    <w:rsid w:val="005F7EBC"/>
    <w:pPr>
      <w:keepNext/>
      <w:spacing w:after="0" w:line="240" w:lineRule="auto"/>
      <w:ind w:firstLine="567"/>
      <w:outlineLvl w:val="2"/>
    </w:pPr>
    <w:rPr>
      <w:rFonts w:ascii="Times New Roman" w:hAnsi="Times New Roman"/>
      <w:sz w:val="24"/>
      <w:szCs w:val="20"/>
    </w:rPr>
  </w:style>
  <w:style w:type="paragraph" w:styleId="4">
    <w:name w:val="heading 4"/>
    <w:aliases w:val="Заголовок 4 подпункт УГТП"/>
    <w:basedOn w:val="a2"/>
    <w:next w:val="a2"/>
    <w:link w:val="40"/>
    <w:qFormat/>
    <w:rsid w:val="005F7EBC"/>
    <w:pPr>
      <w:keepNext/>
      <w:spacing w:after="0" w:line="240" w:lineRule="auto"/>
      <w:ind w:right="1409" w:hanging="1413"/>
      <w:jc w:val="center"/>
      <w:outlineLvl w:val="3"/>
    </w:pPr>
    <w:rPr>
      <w:rFonts w:ascii="Times New Roman" w:hAnsi="Times New Roman"/>
      <w:sz w:val="24"/>
      <w:szCs w:val="20"/>
    </w:rPr>
  </w:style>
  <w:style w:type="paragraph" w:styleId="5">
    <w:name w:val="heading 5"/>
    <w:basedOn w:val="a2"/>
    <w:next w:val="a2"/>
    <w:link w:val="50"/>
    <w:uiPriority w:val="9"/>
    <w:qFormat/>
    <w:rsid w:val="005F7EBC"/>
    <w:pPr>
      <w:keepNext/>
      <w:spacing w:after="0" w:line="240" w:lineRule="auto"/>
      <w:ind w:left="-391" w:hanging="1"/>
      <w:outlineLvl w:val="4"/>
    </w:pPr>
    <w:rPr>
      <w:rFonts w:ascii="Times New Roman" w:hAnsi="Times New Roman"/>
      <w:sz w:val="24"/>
      <w:szCs w:val="20"/>
    </w:rPr>
  </w:style>
  <w:style w:type="paragraph" w:styleId="6">
    <w:name w:val="heading 6"/>
    <w:basedOn w:val="a2"/>
    <w:next w:val="a2"/>
    <w:link w:val="60"/>
    <w:qFormat/>
    <w:rsid w:val="005F7EBC"/>
    <w:pPr>
      <w:keepNext/>
      <w:spacing w:after="0" w:line="240" w:lineRule="auto"/>
      <w:outlineLvl w:val="5"/>
    </w:pPr>
    <w:rPr>
      <w:rFonts w:ascii="Times New Roman" w:hAnsi="Times New Roman"/>
      <w:b/>
      <w:sz w:val="24"/>
      <w:szCs w:val="20"/>
    </w:rPr>
  </w:style>
  <w:style w:type="paragraph" w:styleId="7">
    <w:name w:val="heading 7"/>
    <w:basedOn w:val="a2"/>
    <w:next w:val="a2"/>
    <w:link w:val="70"/>
    <w:qFormat/>
    <w:rsid w:val="005F7EBC"/>
    <w:pPr>
      <w:spacing w:before="240" w:after="60" w:line="240" w:lineRule="auto"/>
      <w:outlineLvl w:val="6"/>
    </w:pPr>
    <w:rPr>
      <w:rFonts w:ascii="Times New Roman" w:hAnsi="Times New Roman"/>
      <w:sz w:val="24"/>
      <w:szCs w:val="24"/>
    </w:rPr>
  </w:style>
  <w:style w:type="paragraph" w:styleId="8">
    <w:name w:val="heading 8"/>
    <w:basedOn w:val="a2"/>
    <w:next w:val="a2"/>
    <w:link w:val="80"/>
    <w:qFormat/>
    <w:rsid w:val="005F7EBC"/>
    <w:pPr>
      <w:keepNext/>
      <w:spacing w:after="0" w:line="240" w:lineRule="auto"/>
      <w:jc w:val="both"/>
      <w:outlineLvl w:val="7"/>
    </w:pPr>
    <w:rPr>
      <w:rFonts w:ascii="Times New Roman" w:hAnsi="Times New Roman"/>
      <w:sz w:val="24"/>
      <w:szCs w:val="20"/>
    </w:rPr>
  </w:style>
  <w:style w:type="paragraph" w:styleId="9">
    <w:name w:val="heading 9"/>
    <w:basedOn w:val="a2"/>
    <w:next w:val="a2"/>
    <w:link w:val="90"/>
    <w:qFormat/>
    <w:rsid w:val="005F7EBC"/>
    <w:pPr>
      <w:keepNext/>
      <w:spacing w:after="0" w:line="240" w:lineRule="auto"/>
      <w:jc w:val="center"/>
      <w:outlineLvl w:val="8"/>
    </w:pPr>
    <w:rPr>
      <w:rFonts w:ascii="Times New Roman" w:hAnsi="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qFormat/>
    <w:rsid w:val="0055413F"/>
    <w:pPr>
      <w:ind w:left="720"/>
      <w:contextualSpacing/>
    </w:pPr>
  </w:style>
  <w:style w:type="character" w:customStyle="1" w:styleId="10">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link w:val="1"/>
    <w:uiPriority w:val="9"/>
    <w:rsid w:val="005F7EBC"/>
    <w:rPr>
      <w:rFonts w:ascii="Arial" w:eastAsia="Times New Roman" w:hAnsi="Arial" w:cs="Times New Roman"/>
      <w:b/>
      <w:bCs/>
      <w:kern w:val="32"/>
      <w:sz w:val="32"/>
      <w:szCs w:val="32"/>
    </w:rPr>
  </w:style>
  <w:style w:type="character" w:customStyle="1" w:styleId="21">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link w:val="20"/>
    <w:rsid w:val="005F7EBC"/>
    <w:rPr>
      <w:rFonts w:ascii="Arial" w:eastAsia="Times New Roman" w:hAnsi="Arial" w:cs="Times New Roman"/>
      <w:b/>
      <w:bCs/>
      <w:i/>
      <w:iCs/>
      <w:sz w:val="28"/>
      <w:szCs w:val="28"/>
    </w:rPr>
  </w:style>
  <w:style w:type="character" w:customStyle="1" w:styleId="30">
    <w:name w:val="Заголовок 3 Знак"/>
    <w:aliases w:val="H3 Знак,- 1.1.1 Знак,Заголовок 3 пункт УГТП Знак,Подпункт Знак"/>
    <w:link w:val="3"/>
    <w:rsid w:val="005F7EBC"/>
    <w:rPr>
      <w:rFonts w:ascii="Times New Roman" w:eastAsia="Times New Roman" w:hAnsi="Times New Roman" w:cs="Times New Roman"/>
      <w:sz w:val="24"/>
      <w:szCs w:val="20"/>
    </w:rPr>
  </w:style>
  <w:style w:type="character" w:customStyle="1" w:styleId="40">
    <w:name w:val="Заголовок 4 Знак"/>
    <w:aliases w:val="Заголовок 4 подпункт УГТП Знак"/>
    <w:link w:val="4"/>
    <w:rsid w:val="005F7EBC"/>
    <w:rPr>
      <w:rFonts w:ascii="Times New Roman" w:eastAsia="Times New Roman" w:hAnsi="Times New Roman" w:cs="Times New Roman"/>
      <w:sz w:val="24"/>
      <w:szCs w:val="20"/>
    </w:rPr>
  </w:style>
  <w:style w:type="character" w:customStyle="1" w:styleId="50">
    <w:name w:val="Заголовок 5 Знак"/>
    <w:link w:val="5"/>
    <w:uiPriority w:val="9"/>
    <w:rsid w:val="005F7EBC"/>
    <w:rPr>
      <w:rFonts w:ascii="Times New Roman" w:eastAsia="Times New Roman" w:hAnsi="Times New Roman" w:cs="Times New Roman"/>
      <w:sz w:val="24"/>
      <w:szCs w:val="20"/>
    </w:rPr>
  </w:style>
  <w:style w:type="character" w:customStyle="1" w:styleId="60">
    <w:name w:val="Заголовок 6 Знак"/>
    <w:link w:val="6"/>
    <w:rsid w:val="005F7EBC"/>
    <w:rPr>
      <w:rFonts w:ascii="Times New Roman" w:eastAsia="Times New Roman" w:hAnsi="Times New Roman" w:cs="Times New Roman"/>
      <w:b/>
      <w:sz w:val="24"/>
      <w:szCs w:val="20"/>
    </w:rPr>
  </w:style>
  <w:style w:type="character" w:customStyle="1" w:styleId="70">
    <w:name w:val="Заголовок 7 Знак"/>
    <w:link w:val="7"/>
    <w:rsid w:val="005F7EBC"/>
    <w:rPr>
      <w:rFonts w:ascii="Times New Roman" w:eastAsia="Times New Roman" w:hAnsi="Times New Roman" w:cs="Times New Roman"/>
      <w:sz w:val="24"/>
      <w:szCs w:val="24"/>
    </w:rPr>
  </w:style>
  <w:style w:type="character" w:customStyle="1" w:styleId="80">
    <w:name w:val="Заголовок 8 Знак"/>
    <w:link w:val="8"/>
    <w:rsid w:val="005F7EBC"/>
    <w:rPr>
      <w:rFonts w:ascii="Times New Roman" w:eastAsia="Times New Roman" w:hAnsi="Times New Roman" w:cs="Times New Roman"/>
      <w:sz w:val="24"/>
      <w:szCs w:val="20"/>
    </w:rPr>
  </w:style>
  <w:style w:type="character" w:customStyle="1" w:styleId="90">
    <w:name w:val="Заголовок 9 Знак"/>
    <w:link w:val="9"/>
    <w:rsid w:val="005F7EBC"/>
    <w:rPr>
      <w:rFonts w:ascii="Times New Roman" w:eastAsia="Times New Roman" w:hAnsi="Times New Roman" w:cs="Times New Roman"/>
      <w:sz w:val="28"/>
      <w:szCs w:val="20"/>
    </w:rPr>
  </w:style>
  <w:style w:type="numbering" w:customStyle="1" w:styleId="11">
    <w:name w:val="Нет списка1"/>
    <w:next w:val="a5"/>
    <w:uiPriority w:val="99"/>
    <w:semiHidden/>
    <w:rsid w:val="005F7EBC"/>
  </w:style>
  <w:style w:type="paragraph" w:styleId="a8">
    <w:name w:val="header"/>
    <w:aliases w:val="ВерхКолонтитул"/>
    <w:basedOn w:val="a2"/>
    <w:link w:val="a9"/>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9">
    <w:name w:val="Верхний колонтитул Знак"/>
    <w:aliases w:val="ВерхКолонтитул Знак"/>
    <w:link w:val="a8"/>
    <w:uiPriority w:val="99"/>
    <w:rsid w:val="005F7EBC"/>
    <w:rPr>
      <w:rFonts w:ascii="Times New Roman" w:eastAsia="Times New Roman" w:hAnsi="Times New Roman" w:cs="Times New Roman"/>
      <w:sz w:val="20"/>
      <w:szCs w:val="20"/>
      <w:lang w:eastAsia="ru-RU"/>
    </w:rPr>
  </w:style>
  <w:style w:type="paragraph" w:styleId="aa">
    <w:name w:val="footer"/>
    <w:basedOn w:val="a2"/>
    <w:link w:val="ab"/>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b">
    <w:name w:val="Нижний колонтитул Знак"/>
    <w:link w:val="aa"/>
    <w:uiPriority w:val="99"/>
    <w:rsid w:val="005F7EBC"/>
    <w:rPr>
      <w:rFonts w:ascii="Times New Roman" w:eastAsia="Times New Roman" w:hAnsi="Times New Roman" w:cs="Times New Roman"/>
      <w:sz w:val="20"/>
      <w:szCs w:val="20"/>
      <w:lang w:eastAsia="ru-RU"/>
    </w:rPr>
  </w:style>
  <w:style w:type="character" w:styleId="ac">
    <w:name w:val="page number"/>
    <w:basedOn w:val="a3"/>
    <w:rsid w:val="005F7EBC"/>
  </w:style>
  <w:style w:type="paragraph" w:styleId="ad">
    <w:name w:val="Plain Text"/>
    <w:aliases w:val="Текст Знак2"/>
    <w:basedOn w:val="a2"/>
    <w:link w:val="ae"/>
    <w:qFormat/>
    <w:rsid w:val="005F7EBC"/>
    <w:pPr>
      <w:spacing w:after="0" w:line="240" w:lineRule="auto"/>
    </w:pPr>
    <w:rPr>
      <w:rFonts w:ascii="Courier New" w:hAnsi="Courier New"/>
      <w:sz w:val="20"/>
      <w:szCs w:val="20"/>
    </w:rPr>
  </w:style>
  <w:style w:type="character" w:customStyle="1" w:styleId="ae">
    <w:name w:val="Текст Знак"/>
    <w:aliases w:val="Текст Знак2 Знак"/>
    <w:link w:val="ad"/>
    <w:rsid w:val="005F7EBC"/>
    <w:rPr>
      <w:rFonts w:ascii="Courier New" w:eastAsia="Times New Roman" w:hAnsi="Courier New" w:cs="Times New Roman"/>
      <w:sz w:val="20"/>
      <w:szCs w:val="20"/>
    </w:rPr>
  </w:style>
  <w:style w:type="table" w:styleId="af">
    <w:name w:val="Table Grid"/>
    <w:basedOn w:val="a4"/>
    <w:rsid w:val="005F7EB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2"/>
    <w:link w:val="af1"/>
    <w:rsid w:val="005F7EBC"/>
    <w:pPr>
      <w:spacing w:after="0" w:line="240" w:lineRule="auto"/>
      <w:ind w:firstLine="567"/>
    </w:pPr>
    <w:rPr>
      <w:rFonts w:ascii="Times New Roman" w:hAnsi="Times New Roman"/>
      <w:sz w:val="24"/>
      <w:szCs w:val="20"/>
    </w:rPr>
  </w:style>
  <w:style w:type="character" w:customStyle="1" w:styleId="af1">
    <w:name w:val="Основной текст с отступом Знак"/>
    <w:link w:val="af0"/>
    <w:rsid w:val="005F7EBC"/>
    <w:rPr>
      <w:rFonts w:ascii="Times New Roman" w:eastAsia="Times New Roman" w:hAnsi="Times New Roman" w:cs="Times New Roman"/>
      <w:sz w:val="24"/>
      <w:szCs w:val="20"/>
    </w:rPr>
  </w:style>
  <w:style w:type="paragraph" w:styleId="af2">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2"/>
    <w:link w:val="af3"/>
    <w:rsid w:val="005F7EBC"/>
    <w:pPr>
      <w:spacing w:after="0" w:line="240" w:lineRule="auto"/>
    </w:pPr>
    <w:rPr>
      <w:rFonts w:ascii="Times New Roman" w:hAnsi="Times New Roman"/>
      <w:sz w:val="24"/>
      <w:szCs w:val="20"/>
    </w:rPr>
  </w:style>
  <w:style w:type="character" w:customStyle="1" w:styleId="af3">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link w:val="af2"/>
    <w:rsid w:val="005F7EBC"/>
    <w:rPr>
      <w:rFonts w:ascii="Times New Roman" w:eastAsia="Times New Roman" w:hAnsi="Times New Roman" w:cs="Times New Roman"/>
      <w:sz w:val="24"/>
      <w:szCs w:val="20"/>
    </w:rPr>
  </w:style>
  <w:style w:type="paragraph" w:styleId="22">
    <w:name w:val="Body Text Indent 2"/>
    <w:basedOn w:val="a2"/>
    <w:link w:val="23"/>
    <w:rsid w:val="005F7EBC"/>
    <w:pPr>
      <w:spacing w:after="0" w:line="240" w:lineRule="auto"/>
      <w:ind w:right="78" w:firstLine="567"/>
      <w:jc w:val="both"/>
    </w:pPr>
    <w:rPr>
      <w:rFonts w:ascii="Times New Roman" w:hAnsi="Times New Roman"/>
      <w:sz w:val="24"/>
      <w:szCs w:val="20"/>
    </w:rPr>
  </w:style>
  <w:style w:type="character" w:customStyle="1" w:styleId="23">
    <w:name w:val="Основной текст с отступом 2 Знак"/>
    <w:link w:val="22"/>
    <w:rsid w:val="005F7EBC"/>
    <w:rPr>
      <w:rFonts w:ascii="Times New Roman" w:eastAsia="Times New Roman" w:hAnsi="Times New Roman" w:cs="Times New Roman"/>
      <w:sz w:val="24"/>
      <w:szCs w:val="20"/>
    </w:rPr>
  </w:style>
  <w:style w:type="paragraph" w:styleId="31">
    <w:name w:val="Body Text Indent 3"/>
    <w:basedOn w:val="a2"/>
    <w:link w:val="32"/>
    <w:rsid w:val="005F7EBC"/>
    <w:pPr>
      <w:spacing w:after="0" w:line="240" w:lineRule="auto"/>
      <w:ind w:firstLine="567"/>
      <w:jc w:val="both"/>
    </w:pPr>
    <w:rPr>
      <w:rFonts w:ascii="Times New Roman" w:hAnsi="Times New Roman"/>
      <w:sz w:val="24"/>
      <w:szCs w:val="20"/>
    </w:rPr>
  </w:style>
  <w:style w:type="character" w:customStyle="1" w:styleId="32">
    <w:name w:val="Основной текст с отступом 3 Знак"/>
    <w:link w:val="31"/>
    <w:rsid w:val="005F7EBC"/>
    <w:rPr>
      <w:rFonts w:ascii="Times New Roman" w:eastAsia="Times New Roman" w:hAnsi="Times New Roman" w:cs="Times New Roman"/>
      <w:sz w:val="24"/>
      <w:szCs w:val="20"/>
    </w:rPr>
  </w:style>
  <w:style w:type="paragraph" w:styleId="24">
    <w:name w:val="Body Text 2"/>
    <w:basedOn w:val="a2"/>
    <w:link w:val="25"/>
    <w:rsid w:val="005F7EBC"/>
    <w:pPr>
      <w:spacing w:after="0" w:line="240" w:lineRule="auto"/>
      <w:jc w:val="both"/>
    </w:pPr>
    <w:rPr>
      <w:rFonts w:ascii="Times New Roman" w:hAnsi="Times New Roman"/>
      <w:sz w:val="24"/>
      <w:szCs w:val="20"/>
    </w:rPr>
  </w:style>
  <w:style w:type="character" w:customStyle="1" w:styleId="25">
    <w:name w:val="Основной текст 2 Знак"/>
    <w:link w:val="24"/>
    <w:rsid w:val="005F7EBC"/>
    <w:rPr>
      <w:rFonts w:ascii="Times New Roman" w:eastAsia="Times New Roman" w:hAnsi="Times New Roman" w:cs="Times New Roman"/>
      <w:sz w:val="24"/>
      <w:szCs w:val="20"/>
    </w:rPr>
  </w:style>
  <w:style w:type="paragraph" w:customStyle="1" w:styleId="Normal">
    <w:name w:val="[Normal]"/>
    <w:rsid w:val="005F7EBC"/>
    <w:pPr>
      <w:widowControl w:val="0"/>
      <w:autoSpaceDE w:val="0"/>
      <w:autoSpaceDN w:val="0"/>
      <w:adjustRightInd w:val="0"/>
    </w:pPr>
    <w:rPr>
      <w:rFonts w:ascii="Arial" w:hAnsi="Arial" w:cs="Arial"/>
      <w:sz w:val="24"/>
      <w:szCs w:val="24"/>
    </w:rPr>
  </w:style>
  <w:style w:type="paragraph" w:styleId="af4">
    <w:name w:val="List"/>
    <w:basedOn w:val="a2"/>
    <w:rsid w:val="005F7EBC"/>
    <w:pPr>
      <w:spacing w:after="0" w:line="240" w:lineRule="auto"/>
      <w:ind w:left="283" w:hanging="283"/>
    </w:pPr>
    <w:rPr>
      <w:rFonts w:ascii="MS Sans Serif" w:hAnsi="MS Sans Serif"/>
      <w:sz w:val="20"/>
      <w:szCs w:val="20"/>
      <w:lang w:val="en-US"/>
    </w:rPr>
  </w:style>
  <w:style w:type="paragraph" w:styleId="26">
    <w:name w:val="List 2"/>
    <w:basedOn w:val="a2"/>
    <w:rsid w:val="005F7EBC"/>
    <w:pPr>
      <w:spacing w:after="0" w:line="240" w:lineRule="auto"/>
      <w:ind w:left="566" w:hanging="283"/>
    </w:pPr>
    <w:rPr>
      <w:rFonts w:ascii="MS Sans Serif" w:hAnsi="MS Sans Serif"/>
      <w:sz w:val="20"/>
      <w:szCs w:val="20"/>
      <w:lang w:val="en-US"/>
    </w:rPr>
  </w:style>
  <w:style w:type="paragraph" w:styleId="33">
    <w:name w:val="List 3"/>
    <w:basedOn w:val="a2"/>
    <w:rsid w:val="005F7EBC"/>
    <w:pPr>
      <w:spacing w:after="0" w:line="240" w:lineRule="auto"/>
      <w:ind w:left="849" w:hanging="283"/>
    </w:pPr>
    <w:rPr>
      <w:rFonts w:ascii="MS Sans Serif" w:hAnsi="MS Sans Serif"/>
      <w:sz w:val="20"/>
      <w:szCs w:val="20"/>
      <w:lang w:val="en-US"/>
    </w:rPr>
  </w:style>
  <w:style w:type="paragraph" w:styleId="41">
    <w:name w:val="List 4"/>
    <w:basedOn w:val="a2"/>
    <w:rsid w:val="005F7EBC"/>
    <w:pPr>
      <w:spacing w:after="0" w:line="240" w:lineRule="auto"/>
      <w:ind w:left="1132" w:hanging="283"/>
    </w:pPr>
    <w:rPr>
      <w:rFonts w:ascii="MS Sans Serif" w:hAnsi="MS Sans Serif"/>
      <w:sz w:val="20"/>
      <w:szCs w:val="20"/>
      <w:lang w:val="en-US"/>
    </w:rPr>
  </w:style>
  <w:style w:type="paragraph" w:styleId="51">
    <w:name w:val="List 5"/>
    <w:basedOn w:val="a2"/>
    <w:rsid w:val="005F7EBC"/>
    <w:pPr>
      <w:spacing w:after="0" w:line="240" w:lineRule="auto"/>
      <w:ind w:left="1415" w:hanging="283"/>
    </w:pPr>
    <w:rPr>
      <w:rFonts w:ascii="MS Sans Serif" w:hAnsi="MS Sans Serif"/>
      <w:sz w:val="20"/>
      <w:szCs w:val="20"/>
      <w:lang w:val="en-US"/>
    </w:rPr>
  </w:style>
  <w:style w:type="paragraph" w:customStyle="1" w:styleId="12">
    <w:name w:val="Заголовок1"/>
    <w:aliases w:val="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2"/>
    <w:link w:val="af5"/>
    <w:qFormat/>
    <w:rsid w:val="005F7EBC"/>
    <w:pPr>
      <w:spacing w:after="0" w:line="240" w:lineRule="auto"/>
      <w:jc w:val="center"/>
    </w:pPr>
    <w:rPr>
      <w:rFonts w:ascii="Courier New" w:hAnsi="Courier New"/>
      <w:b/>
      <w:sz w:val="28"/>
      <w:szCs w:val="20"/>
    </w:rPr>
  </w:style>
  <w:style w:type="character" w:customStyle="1" w:styleId="af5">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ink w:val="12"/>
    <w:rsid w:val="005F7EBC"/>
    <w:rPr>
      <w:rFonts w:ascii="Courier New" w:eastAsia="Times New Roman" w:hAnsi="Courier New" w:cs="Times New Roman"/>
      <w:b/>
      <w:sz w:val="28"/>
      <w:szCs w:val="20"/>
    </w:rPr>
  </w:style>
  <w:style w:type="paragraph" w:styleId="2">
    <w:name w:val="List Continue 2"/>
    <w:basedOn w:val="a2"/>
    <w:rsid w:val="005F7EBC"/>
    <w:pPr>
      <w:numPr>
        <w:numId w:val="4"/>
      </w:numPr>
      <w:tabs>
        <w:tab w:val="clear" w:pos="1751"/>
      </w:tabs>
      <w:spacing w:after="120" w:line="240" w:lineRule="auto"/>
      <w:ind w:left="566"/>
    </w:pPr>
    <w:rPr>
      <w:rFonts w:ascii="MS Sans Serif" w:hAnsi="MS Sans Serif"/>
      <w:sz w:val="20"/>
      <w:szCs w:val="20"/>
      <w:lang w:val="en-US"/>
    </w:rPr>
  </w:style>
  <w:style w:type="paragraph" w:styleId="34">
    <w:name w:val="List Continue 3"/>
    <w:basedOn w:val="a2"/>
    <w:rsid w:val="005F7EBC"/>
    <w:pPr>
      <w:spacing w:after="120" w:line="240" w:lineRule="auto"/>
      <w:ind w:left="849"/>
    </w:pPr>
    <w:rPr>
      <w:rFonts w:ascii="MS Sans Serif" w:hAnsi="MS Sans Serif"/>
      <w:sz w:val="20"/>
      <w:szCs w:val="20"/>
      <w:lang w:val="en-US"/>
    </w:rPr>
  </w:style>
  <w:style w:type="paragraph" w:styleId="42">
    <w:name w:val="List Continue 4"/>
    <w:basedOn w:val="a2"/>
    <w:rsid w:val="005F7EBC"/>
    <w:pPr>
      <w:spacing w:after="120" w:line="240" w:lineRule="auto"/>
      <w:ind w:left="1132"/>
    </w:pPr>
    <w:rPr>
      <w:rFonts w:ascii="MS Sans Serif" w:hAnsi="MS Sans Serif"/>
      <w:sz w:val="20"/>
      <w:szCs w:val="20"/>
      <w:lang w:val="en-US"/>
    </w:rPr>
  </w:style>
  <w:style w:type="paragraph" w:styleId="35">
    <w:name w:val="Body Text 3"/>
    <w:basedOn w:val="a2"/>
    <w:link w:val="36"/>
    <w:rsid w:val="005F7EBC"/>
    <w:pPr>
      <w:spacing w:after="0" w:line="360" w:lineRule="auto"/>
      <w:jc w:val="center"/>
    </w:pPr>
    <w:rPr>
      <w:rFonts w:ascii="MS Sans Serif" w:hAnsi="MS Sans Serif"/>
      <w:sz w:val="20"/>
      <w:szCs w:val="20"/>
      <w:lang w:val="en-US"/>
    </w:rPr>
  </w:style>
  <w:style w:type="character" w:customStyle="1" w:styleId="36">
    <w:name w:val="Основной текст 3 Знак"/>
    <w:link w:val="35"/>
    <w:rsid w:val="005F7EBC"/>
    <w:rPr>
      <w:rFonts w:ascii="MS Sans Serif" w:eastAsia="Times New Roman" w:hAnsi="MS Sans Serif" w:cs="Times New Roman"/>
      <w:sz w:val="20"/>
      <w:szCs w:val="20"/>
      <w:lang w:val="en-US"/>
    </w:rPr>
  </w:style>
  <w:style w:type="paragraph" w:styleId="af6">
    <w:name w:val="Block Text"/>
    <w:basedOn w:val="a2"/>
    <w:rsid w:val="005F7EBC"/>
    <w:pPr>
      <w:spacing w:after="0" w:line="240" w:lineRule="auto"/>
      <w:ind w:left="-1276" w:right="327"/>
      <w:jc w:val="center"/>
    </w:pPr>
    <w:rPr>
      <w:rFonts w:ascii="Times New Roman" w:hAnsi="Times New Roman"/>
      <w:sz w:val="28"/>
      <w:szCs w:val="20"/>
    </w:rPr>
  </w:style>
  <w:style w:type="paragraph" w:styleId="a1">
    <w:name w:val="Balloon Text"/>
    <w:basedOn w:val="a2"/>
    <w:link w:val="af7"/>
    <w:rsid w:val="005F7EBC"/>
    <w:pPr>
      <w:numPr>
        <w:numId w:val="5"/>
      </w:numPr>
      <w:tabs>
        <w:tab w:val="clear" w:pos="990"/>
      </w:tabs>
      <w:spacing w:after="0" w:line="240" w:lineRule="auto"/>
      <w:ind w:left="0" w:firstLine="0"/>
    </w:pPr>
    <w:rPr>
      <w:rFonts w:ascii="Tahoma" w:hAnsi="Tahoma"/>
      <w:sz w:val="16"/>
      <w:szCs w:val="16"/>
    </w:rPr>
  </w:style>
  <w:style w:type="character" w:customStyle="1" w:styleId="af7">
    <w:name w:val="Текст выноски Знак"/>
    <w:link w:val="a1"/>
    <w:rsid w:val="005F7EBC"/>
    <w:rPr>
      <w:rFonts w:ascii="Tahoma" w:eastAsia="Times New Roman" w:hAnsi="Tahoma" w:cs="Times New Roman"/>
      <w:sz w:val="16"/>
      <w:szCs w:val="16"/>
    </w:rPr>
  </w:style>
  <w:style w:type="paragraph" w:customStyle="1" w:styleId="Heading">
    <w:name w:val="Heading"/>
    <w:rsid w:val="005F7EBC"/>
    <w:pPr>
      <w:autoSpaceDE w:val="0"/>
      <w:autoSpaceDN w:val="0"/>
      <w:adjustRightInd w:val="0"/>
    </w:pPr>
    <w:rPr>
      <w:rFonts w:ascii="Arial" w:hAnsi="Arial" w:cs="Arial"/>
      <w:b/>
      <w:bCs/>
      <w:sz w:val="22"/>
      <w:szCs w:val="22"/>
    </w:rPr>
  </w:style>
  <w:style w:type="paragraph" w:customStyle="1" w:styleId="af8">
    <w:name w:val="Чертежный"/>
    <w:rsid w:val="005F7EBC"/>
    <w:pPr>
      <w:jc w:val="both"/>
    </w:pPr>
    <w:rPr>
      <w:rFonts w:ascii="ISOCPEUR" w:hAnsi="ISOCPEUR"/>
      <w:i/>
      <w:sz w:val="28"/>
      <w:lang w:val="uk-UA"/>
    </w:rPr>
  </w:style>
  <w:style w:type="character" w:customStyle="1" w:styleId="a7">
    <w:name w:val="Абзац списка Знак"/>
    <w:link w:val="a6"/>
    <w:rsid w:val="005F7EBC"/>
  </w:style>
  <w:style w:type="paragraph" w:customStyle="1" w:styleId="Style4">
    <w:name w:val="Style4"/>
    <w:basedOn w:val="a2"/>
    <w:rsid w:val="005F7EBC"/>
    <w:pPr>
      <w:widowControl w:val="0"/>
      <w:autoSpaceDE w:val="0"/>
      <w:autoSpaceDN w:val="0"/>
      <w:adjustRightInd w:val="0"/>
      <w:spacing w:after="0" w:line="211" w:lineRule="exact"/>
      <w:jc w:val="right"/>
    </w:pPr>
    <w:rPr>
      <w:rFonts w:ascii="Lucida Sans Unicode" w:hAnsi="Lucida Sans Unicode"/>
      <w:sz w:val="24"/>
      <w:szCs w:val="24"/>
    </w:rPr>
  </w:style>
  <w:style w:type="character" w:customStyle="1" w:styleId="FontStyle11">
    <w:name w:val="Font Style11"/>
    <w:rsid w:val="005F7EBC"/>
    <w:rPr>
      <w:rFonts w:ascii="Times New Roman" w:hAnsi="Times New Roman" w:cs="Times New Roman" w:hint="default"/>
      <w:sz w:val="26"/>
      <w:szCs w:val="26"/>
    </w:rPr>
  </w:style>
  <w:style w:type="paragraph" w:customStyle="1" w:styleId="113">
    <w:name w:val="Стиль Заголовок 1 + 13 пт"/>
    <w:basedOn w:val="1"/>
    <w:rsid w:val="005F7EBC"/>
    <w:pPr>
      <w:pageBreakBefore/>
      <w:tabs>
        <w:tab w:val="num" w:pos="2559"/>
      </w:tabs>
      <w:spacing w:before="100" w:beforeAutospacing="1" w:after="100" w:afterAutospacing="1" w:line="360" w:lineRule="auto"/>
      <w:ind w:left="2559" w:hanging="432"/>
      <w:jc w:val="center"/>
    </w:pPr>
    <w:rPr>
      <w:rFonts w:ascii="Times New Roman" w:hAnsi="Times New Roman"/>
      <w:sz w:val="26"/>
    </w:rPr>
  </w:style>
  <w:style w:type="paragraph" w:customStyle="1" w:styleId="Normal0">
    <w:name w:val="Normal 0"/>
    <w:basedOn w:val="a2"/>
    <w:link w:val="Normal00"/>
    <w:qFormat/>
    <w:rsid w:val="005F7EBC"/>
    <w:pPr>
      <w:spacing w:after="0" w:line="240" w:lineRule="auto"/>
      <w:ind w:firstLine="567"/>
      <w:jc w:val="both"/>
    </w:pPr>
    <w:rPr>
      <w:rFonts w:ascii="Times New Roman" w:hAnsi="Times New Roman"/>
      <w:sz w:val="28"/>
      <w:szCs w:val="28"/>
    </w:rPr>
  </w:style>
  <w:style w:type="character" w:customStyle="1" w:styleId="Normal00">
    <w:name w:val="Normal 0 Знак"/>
    <w:link w:val="Normal0"/>
    <w:locked/>
    <w:rsid w:val="005F7EBC"/>
    <w:rPr>
      <w:rFonts w:ascii="Times New Roman" w:eastAsia="Times New Roman" w:hAnsi="Times New Roman" w:cs="Times New Roman"/>
      <w:sz w:val="28"/>
      <w:szCs w:val="28"/>
    </w:rPr>
  </w:style>
  <w:style w:type="paragraph" w:customStyle="1" w:styleId="a0">
    <w:name w:val="Маркер"/>
    <w:basedOn w:val="a2"/>
    <w:link w:val="af9"/>
    <w:rsid w:val="005F7EBC"/>
    <w:pPr>
      <w:numPr>
        <w:numId w:val="2"/>
      </w:numPr>
      <w:spacing w:after="0" w:line="240" w:lineRule="auto"/>
      <w:jc w:val="both"/>
    </w:pPr>
    <w:rPr>
      <w:rFonts w:ascii="Times New Roman" w:hAnsi="Times New Roman"/>
      <w:sz w:val="28"/>
      <w:szCs w:val="20"/>
    </w:rPr>
  </w:style>
  <w:style w:type="character" w:customStyle="1" w:styleId="af9">
    <w:name w:val="Маркер Знак Знак"/>
    <w:link w:val="a0"/>
    <w:locked/>
    <w:rsid w:val="005F7EBC"/>
    <w:rPr>
      <w:rFonts w:ascii="Times New Roman" w:eastAsia="Times New Roman" w:hAnsi="Times New Roman" w:cs="Times New Roman"/>
      <w:sz w:val="28"/>
      <w:szCs w:val="20"/>
    </w:rPr>
  </w:style>
  <w:style w:type="paragraph" w:customStyle="1" w:styleId="afa">
    <w:name w:val="Осн_текст"/>
    <w:basedOn w:val="a2"/>
    <w:link w:val="afb"/>
    <w:rsid w:val="005F7EBC"/>
    <w:pPr>
      <w:spacing w:after="0" w:line="240" w:lineRule="auto"/>
      <w:ind w:firstLine="709"/>
      <w:jc w:val="both"/>
    </w:pPr>
    <w:rPr>
      <w:rFonts w:ascii="Times New Roman" w:eastAsia="Calibri" w:hAnsi="Times New Roman"/>
      <w:sz w:val="28"/>
      <w:szCs w:val="24"/>
    </w:rPr>
  </w:style>
  <w:style w:type="character" w:customStyle="1" w:styleId="afb">
    <w:name w:val="Осн_текст Знак"/>
    <w:link w:val="afa"/>
    <w:locked/>
    <w:rsid w:val="005F7EBC"/>
    <w:rPr>
      <w:rFonts w:ascii="Times New Roman" w:eastAsia="Calibri" w:hAnsi="Times New Roman" w:cs="Times New Roman"/>
      <w:sz w:val="28"/>
      <w:szCs w:val="24"/>
    </w:rPr>
  </w:style>
  <w:style w:type="paragraph" w:customStyle="1" w:styleId="ConsPlusNormal">
    <w:name w:val="ConsPlusNormal"/>
    <w:link w:val="ConsPlusNormal0"/>
    <w:rsid w:val="005F7EB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5F7EBC"/>
    <w:rPr>
      <w:rFonts w:ascii="Arial" w:eastAsia="Times New Roman" w:hAnsi="Arial" w:cs="Arial"/>
      <w:sz w:val="20"/>
      <w:szCs w:val="20"/>
      <w:lang w:eastAsia="ru-RU"/>
    </w:rPr>
  </w:style>
  <w:style w:type="paragraph" w:styleId="a">
    <w:name w:val="List Bullet"/>
    <w:basedOn w:val="a2"/>
    <w:rsid w:val="005F7EBC"/>
    <w:pPr>
      <w:numPr>
        <w:numId w:val="3"/>
      </w:numPr>
      <w:spacing w:after="0" w:line="240" w:lineRule="auto"/>
      <w:jc w:val="both"/>
    </w:pPr>
    <w:rPr>
      <w:rFonts w:ascii="Times New Roman" w:hAnsi="Times New Roman"/>
      <w:sz w:val="28"/>
      <w:szCs w:val="20"/>
    </w:rPr>
  </w:style>
  <w:style w:type="paragraph" w:customStyle="1" w:styleId="110">
    <w:name w:val="Основной текст с отступом.об11"/>
    <w:basedOn w:val="a2"/>
    <w:rsid w:val="005F7EBC"/>
    <w:pPr>
      <w:spacing w:after="0" w:line="240" w:lineRule="atLeast"/>
      <w:ind w:firstLine="720"/>
      <w:jc w:val="both"/>
    </w:pPr>
    <w:rPr>
      <w:rFonts w:ascii="Times New Roman" w:hAnsi="Times New Roman"/>
      <w:sz w:val="28"/>
      <w:szCs w:val="20"/>
    </w:rPr>
  </w:style>
  <w:style w:type="paragraph" w:customStyle="1" w:styleId="Default">
    <w:name w:val="Default"/>
    <w:rsid w:val="005F7EBC"/>
    <w:pPr>
      <w:autoSpaceDE w:val="0"/>
      <w:autoSpaceDN w:val="0"/>
      <w:adjustRightInd w:val="0"/>
    </w:pPr>
    <w:rPr>
      <w:rFonts w:ascii="Times New Roman" w:hAnsi="Times New Roman"/>
      <w:color w:val="000000"/>
      <w:sz w:val="24"/>
      <w:szCs w:val="24"/>
    </w:rPr>
  </w:style>
  <w:style w:type="paragraph" w:styleId="afc">
    <w:name w:val="Normal (Web)"/>
    <w:aliases w:val="Обычный (Web)"/>
    <w:basedOn w:val="a2"/>
    <w:unhideWhenUsed/>
    <w:rsid w:val="005F7EBC"/>
    <w:pPr>
      <w:spacing w:before="225" w:after="100" w:afterAutospacing="1" w:line="288" w:lineRule="atLeast"/>
      <w:ind w:left="225" w:right="375"/>
    </w:pPr>
    <w:rPr>
      <w:rFonts w:ascii="Verdana" w:hAnsi="Verdana"/>
      <w:sz w:val="21"/>
      <w:szCs w:val="21"/>
    </w:rPr>
  </w:style>
  <w:style w:type="character" w:styleId="afd">
    <w:name w:val="Strong"/>
    <w:qFormat/>
    <w:rsid w:val="005F7EBC"/>
    <w:rPr>
      <w:b/>
      <w:bCs/>
    </w:rPr>
  </w:style>
  <w:style w:type="character" w:customStyle="1" w:styleId="27">
    <w:name w:val="Основной текст (2)_"/>
    <w:link w:val="28"/>
    <w:rsid w:val="005F7EBC"/>
    <w:rPr>
      <w:shd w:val="clear" w:color="auto" w:fill="FFFFFF"/>
    </w:rPr>
  </w:style>
  <w:style w:type="paragraph" w:customStyle="1" w:styleId="28">
    <w:name w:val="Основной текст (2)"/>
    <w:basedOn w:val="a2"/>
    <w:link w:val="27"/>
    <w:rsid w:val="005F7EBC"/>
    <w:pPr>
      <w:widowControl w:val="0"/>
      <w:shd w:val="clear" w:color="auto" w:fill="FFFFFF"/>
      <w:spacing w:before="480" w:after="0" w:line="413" w:lineRule="exact"/>
      <w:jc w:val="both"/>
    </w:pPr>
  </w:style>
  <w:style w:type="paragraph" w:customStyle="1" w:styleId="310">
    <w:name w:val="Основной текст 31"/>
    <w:basedOn w:val="a2"/>
    <w:rsid w:val="005F7EBC"/>
    <w:pPr>
      <w:widowControl w:val="0"/>
      <w:suppressAutoHyphens/>
      <w:spacing w:after="0" w:line="360" w:lineRule="auto"/>
      <w:jc w:val="center"/>
    </w:pPr>
    <w:rPr>
      <w:rFonts w:ascii="MS Sans Serif" w:hAnsi="MS Sans Serif" w:cs="MS Sans Serif"/>
      <w:sz w:val="20"/>
      <w:szCs w:val="20"/>
      <w:lang w:val="en-US" w:eastAsia="ar-SA"/>
    </w:rPr>
  </w:style>
  <w:style w:type="paragraph" w:customStyle="1" w:styleId="210">
    <w:name w:val="Основной текст с отступом 21"/>
    <w:basedOn w:val="a2"/>
    <w:uiPriority w:val="99"/>
    <w:rsid w:val="005F7EBC"/>
    <w:pPr>
      <w:widowControl w:val="0"/>
      <w:spacing w:after="0" w:line="240" w:lineRule="auto"/>
      <w:ind w:firstLine="851"/>
      <w:jc w:val="both"/>
    </w:pPr>
    <w:rPr>
      <w:rFonts w:ascii="Arial" w:hAnsi="Arial"/>
      <w:kern w:val="2"/>
      <w:sz w:val="24"/>
      <w:szCs w:val="20"/>
      <w:lang w:eastAsia="ja-JP"/>
    </w:rPr>
  </w:style>
  <w:style w:type="paragraph" w:styleId="afe">
    <w:name w:val="caption"/>
    <w:aliases w:val="Номер объекта,Знак, 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2"/>
    <w:next w:val="a2"/>
    <w:link w:val="aff"/>
    <w:qFormat/>
    <w:rsid w:val="005F7EBC"/>
    <w:pPr>
      <w:spacing w:after="0" w:line="240" w:lineRule="auto"/>
    </w:pPr>
    <w:rPr>
      <w:rFonts w:ascii="Times New Roman" w:hAnsi="Times New Roman"/>
      <w:b/>
      <w:bCs/>
      <w:sz w:val="20"/>
      <w:szCs w:val="20"/>
    </w:rPr>
  </w:style>
  <w:style w:type="character" w:customStyle="1" w:styleId="aff">
    <w:name w:val="Название объекта Знак"/>
    <w:aliases w:val="Номер объекта Знак,Знак Знак1, Знак Знак1,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e"/>
    <w:rsid w:val="005F7EBC"/>
    <w:rPr>
      <w:rFonts w:ascii="Times New Roman" w:eastAsia="Times New Roman" w:hAnsi="Times New Roman" w:cs="Times New Roman"/>
      <w:b/>
      <w:bCs/>
      <w:sz w:val="20"/>
      <w:szCs w:val="20"/>
    </w:rPr>
  </w:style>
  <w:style w:type="character" w:customStyle="1" w:styleId="apple-converted-space">
    <w:name w:val="apple-converted-space"/>
    <w:rsid w:val="005F7EBC"/>
  </w:style>
  <w:style w:type="character" w:customStyle="1" w:styleId="13">
    <w:name w:val="Обычный 1 Знак"/>
    <w:link w:val="14"/>
    <w:locked/>
    <w:rsid w:val="005F7EBC"/>
    <w:rPr>
      <w:rFonts w:ascii="Calibri" w:eastAsia="Calibri" w:hAnsi="Calibri"/>
    </w:rPr>
  </w:style>
  <w:style w:type="paragraph" w:customStyle="1" w:styleId="14">
    <w:name w:val="Обычный 1"/>
    <w:basedOn w:val="a2"/>
    <w:link w:val="13"/>
    <w:rsid w:val="005F7EBC"/>
    <w:pPr>
      <w:spacing w:after="0" w:line="360" w:lineRule="auto"/>
      <w:ind w:firstLine="720"/>
      <w:jc w:val="both"/>
    </w:pPr>
    <w:rPr>
      <w:rFonts w:eastAsia="Calibri"/>
    </w:rPr>
  </w:style>
  <w:style w:type="paragraph" w:customStyle="1" w:styleId="aff0">
    <w:name w:val="Шапка таблицы"/>
    <w:basedOn w:val="a2"/>
    <w:link w:val="aff1"/>
    <w:rsid w:val="005F7EBC"/>
    <w:pPr>
      <w:spacing w:after="0" w:line="240" w:lineRule="auto"/>
      <w:jc w:val="center"/>
    </w:pPr>
    <w:rPr>
      <w:rFonts w:ascii="Times New Roman" w:hAnsi="Times New Roman"/>
      <w:sz w:val="24"/>
      <w:szCs w:val="24"/>
    </w:rPr>
  </w:style>
  <w:style w:type="character" w:customStyle="1" w:styleId="aff1">
    <w:name w:val="Шапка таблицы Знак"/>
    <w:link w:val="aff0"/>
    <w:rsid w:val="005F7EBC"/>
    <w:rPr>
      <w:rFonts w:ascii="Times New Roman" w:eastAsia="Times New Roman" w:hAnsi="Times New Roman" w:cs="Times New Roman"/>
      <w:sz w:val="24"/>
      <w:szCs w:val="24"/>
    </w:rPr>
  </w:style>
  <w:style w:type="paragraph" w:customStyle="1" w:styleId="aff2">
    <w:name w:val="Маркированный"/>
    <w:basedOn w:val="a2"/>
    <w:link w:val="aff3"/>
    <w:rsid w:val="005F7EBC"/>
    <w:pPr>
      <w:tabs>
        <w:tab w:val="left" w:pos="567"/>
        <w:tab w:val="num" w:pos="1751"/>
      </w:tabs>
      <w:spacing w:after="0" w:line="240" w:lineRule="auto"/>
      <w:ind w:left="900"/>
      <w:jc w:val="both"/>
    </w:pPr>
    <w:rPr>
      <w:rFonts w:ascii="Times New Roman" w:hAnsi="Times New Roman"/>
      <w:sz w:val="28"/>
      <w:szCs w:val="24"/>
    </w:rPr>
  </w:style>
  <w:style w:type="character" w:customStyle="1" w:styleId="aff3">
    <w:name w:val="Маркированный Знак Знак"/>
    <w:link w:val="aff2"/>
    <w:rsid w:val="005F7EBC"/>
    <w:rPr>
      <w:rFonts w:ascii="Times New Roman" w:eastAsia="Times New Roman" w:hAnsi="Times New Roman" w:cs="Times New Roman"/>
      <w:sz w:val="28"/>
      <w:szCs w:val="24"/>
    </w:rPr>
  </w:style>
  <w:style w:type="character" w:styleId="aff4">
    <w:name w:val="Emphasis"/>
    <w:uiPriority w:val="20"/>
    <w:qFormat/>
    <w:rsid w:val="005F7EBC"/>
    <w:rPr>
      <w:rFonts w:ascii="Arial Black" w:hAnsi="Arial Black" w:cs="Arial Black"/>
      <w:spacing w:val="-4"/>
      <w:sz w:val="18"/>
      <w:szCs w:val="18"/>
    </w:rPr>
  </w:style>
  <w:style w:type="paragraph" w:styleId="aff5">
    <w:name w:val="No Spacing"/>
    <w:link w:val="aff6"/>
    <w:uiPriority w:val="1"/>
    <w:qFormat/>
    <w:rsid w:val="005F7EBC"/>
    <w:rPr>
      <w:sz w:val="22"/>
      <w:szCs w:val="22"/>
    </w:rPr>
  </w:style>
  <w:style w:type="character" w:customStyle="1" w:styleId="aff6">
    <w:name w:val="Без интервала Знак"/>
    <w:link w:val="aff5"/>
    <w:uiPriority w:val="1"/>
    <w:rsid w:val="005F7EBC"/>
    <w:rPr>
      <w:rFonts w:ascii="Calibri" w:eastAsia="Times New Roman" w:hAnsi="Calibri" w:cs="Times New Roman"/>
    </w:rPr>
  </w:style>
  <w:style w:type="character" w:styleId="aff7">
    <w:name w:val="Hyperlink"/>
    <w:uiPriority w:val="99"/>
    <w:rsid w:val="005F7EBC"/>
    <w:rPr>
      <w:color w:val="0000FF"/>
      <w:u w:val="single"/>
    </w:rPr>
  </w:style>
  <w:style w:type="paragraph" w:customStyle="1" w:styleId="37">
    <w:name w:val="стиль3"/>
    <w:basedOn w:val="a2"/>
    <w:rsid w:val="005F7EBC"/>
    <w:pPr>
      <w:spacing w:before="100" w:beforeAutospacing="1" w:after="100" w:afterAutospacing="1" w:line="240" w:lineRule="auto"/>
    </w:pPr>
    <w:rPr>
      <w:rFonts w:ascii="Times New Roman" w:hAnsi="Times New Roman"/>
      <w:sz w:val="24"/>
      <w:szCs w:val="24"/>
    </w:rPr>
  </w:style>
  <w:style w:type="paragraph" w:customStyle="1" w:styleId="Twordnaim">
    <w:name w:val="Tword_naim"/>
    <w:basedOn w:val="a2"/>
    <w:rsid w:val="005F7EBC"/>
    <w:pPr>
      <w:spacing w:after="0" w:line="240" w:lineRule="auto"/>
      <w:jc w:val="center"/>
    </w:pPr>
    <w:rPr>
      <w:rFonts w:ascii="ISOCPEUR" w:hAnsi="ISOCPEUR" w:cs="Arial"/>
      <w:i/>
      <w:sz w:val="28"/>
      <w:szCs w:val="28"/>
    </w:rPr>
  </w:style>
  <w:style w:type="paragraph" w:customStyle="1" w:styleId="15">
    <w:name w:val="Стиль1"/>
    <w:basedOn w:val="a2"/>
    <w:link w:val="16"/>
    <w:rsid w:val="005F7EBC"/>
    <w:pPr>
      <w:spacing w:after="0" w:line="288" w:lineRule="auto"/>
      <w:jc w:val="both"/>
    </w:pPr>
    <w:rPr>
      <w:rFonts w:ascii="Times New Roman" w:hAnsi="Times New Roman"/>
      <w:sz w:val="24"/>
      <w:szCs w:val="20"/>
    </w:rPr>
  </w:style>
  <w:style w:type="character" w:customStyle="1" w:styleId="16">
    <w:name w:val="Стиль1 Знак"/>
    <w:link w:val="15"/>
    <w:locked/>
    <w:rsid w:val="005F7EBC"/>
    <w:rPr>
      <w:rFonts w:ascii="Times New Roman" w:eastAsia="Times New Roman" w:hAnsi="Times New Roman" w:cs="Times New Roman"/>
      <w:sz w:val="24"/>
      <w:szCs w:val="20"/>
    </w:rPr>
  </w:style>
  <w:style w:type="paragraph" w:customStyle="1" w:styleId="aff8">
    <w:name w:val="ДБ_ТЕКСТ"/>
    <w:basedOn w:val="a2"/>
    <w:link w:val="aff9"/>
    <w:qFormat/>
    <w:rsid w:val="005F7EBC"/>
    <w:pPr>
      <w:spacing w:after="0" w:line="288" w:lineRule="auto"/>
      <w:ind w:firstLine="709"/>
      <w:jc w:val="both"/>
    </w:pPr>
    <w:rPr>
      <w:rFonts w:ascii="Times New Roman" w:hAnsi="Times New Roman"/>
      <w:sz w:val="24"/>
      <w:szCs w:val="24"/>
    </w:rPr>
  </w:style>
  <w:style w:type="character" w:customStyle="1" w:styleId="aff9">
    <w:name w:val="ДБ_ТЕКСТ Знак"/>
    <w:link w:val="aff8"/>
    <w:locked/>
    <w:rsid w:val="005F7EBC"/>
    <w:rPr>
      <w:rFonts w:ascii="Times New Roman" w:eastAsia="Times New Roman" w:hAnsi="Times New Roman" w:cs="Times New Roman"/>
      <w:sz w:val="24"/>
      <w:szCs w:val="24"/>
    </w:rPr>
  </w:style>
  <w:style w:type="character" w:customStyle="1" w:styleId="17">
    <w:name w:val="Название объекта Знак1"/>
    <w:aliases w:val="Название объекта Знак Знак,Знак Знак, 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5F7EBC"/>
    <w:rPr>
      <w:rFonts w:ascii="Times New Roman" w:eastAsia="Times New Roman" w:hAnsi="Times New Roman" w:cs="Times New Roman"/>
      <w:b/>
      <w:bCs/>
      <w:sz w:val="24"/>
      <w:szCs w:val="26"/>
      <w:lang w:eastAsia="ru-RU"/>
    </w:rPr>
  </w:style>
  <w:style w:type="paragraph" w:customStyle="1" w:styleId="Style9">
    <w:name w:val="Style9"/>
    <w:basedOn w:val="a2"/>
    <w:uiPriority w:val="99"/>
    <w:rsid w:val="005F7EBC"/>
    <w:pPr>
      <w:widowControl w:val="0"/>
      <w:autoSpaceDE w:val="0"/>
      <w:autoSpaceDN w:val="0"/>
      <w:adjustRightInd w:val="0"/>
      <w:spacing w:after="0" w:line="240" w:lineRule="auto"/>
    </w:pPr>
    <w:rPr>
      <w:rFonts w:ascii="Georgia" w:hAnsi="Georgia"/>
      <w:sz w:val="24"/>
      <w:szCs w:val="24"/>
    </w:rPr>
  </w:style>
  <w:style w:type="character" w:customStyle="1" w:styleId="FontStyle102">
    <w:name w:val="Font Style102"/>
    <w:uiPriority w:val="99"/>
    <w:rsid w:val="005F7EBC"/>
    <w:rPr>
      <w:rFonts w:ascii="Times New Roman" w:hAnsi="Times New Roman" w:cs="Times New Roman"/>
      <w:sz w:val="22"/>
      <w:szCs w:val="22"/>
    </w:rPr>
  </w:style>
  <w:style w:type="character" w:styleId="affa">
    <w:name w:val="FollowedHyperlink"/>
    <w:uiPriority w:val="99"/>
    <w:unhideWhenUsed/>
    <w:rsid w:val="005F7EBC"/>
    <w:rPr>
      <w:color w:val="800080"/>
      <w:u w:val="single"/>
    </w:rPr>
  </w:style>
  <w:style w:type="paragraph" w:styleId="affb">
    <w:name w:val="Intense Quote"/>
    <w:basedOn w:val="a2"/>
    <w:next w:val="a2"/>
    <w:link w:val="affc"/>
    <w:uiPriority w:val="30"/>
    <w:qFormat/>
    <w:rsid w:val="00D141CC"/>
    <w:pPr>
      <w:pBdr>
        <w:bottom w:val="single" w:sz="4" w:space="4" w:color="4F81BD"/>
      </w:pBdr>
      <w:spacing w:before="200" w:after="280"/>
      <w:ind w:left="936" w:right="936"/>
    </w:pPr>
    <w:rPr>
      <w:b/>
      <w:bCs/>
      <w:i/>
      <w:iCs/>
      <w:color w:val="4F81BD"/>
    </w:rPr>
  </w:style>
  <w:style w:type="character" w:customStyle="1" w:styleId="affc">
    <w:name w:val="Выделенная цитата Знак"/>
    <w:link w:val="affb"/>
    <w:uiPriority w:val="30"/>
    <w:rsid w:val="00D141CC"/>
    <w:rPr>
      <w:rFonts w:eastAsia="Times New Roman"/>
      <w:b/>
      <w:bCs/>
      <w:i/>
      <w:iCs/>
      <w:color w:val="4F81BD"/>
      <w:lang w:eastAsia="ru-RU"/>
    </w:rPr>
  </w:style>
  <w:style w:type="numbering" w:customStyle="1" w:styleId="29">
    <w:name w:val="Нет списка2"/>
    <w:next w:val="a5"/>
    <w:uiPriority w:val="99"/>
    <w:semiHidden/>
    <w:unhideWhenUsed/>
    <w:rsid w:val="00234ABA"/>
  </w:style>
  <w:style w:type="paragraph" w:customStyle="1" w:styleId="TableParagraph">
    <w:name w:val="Table Paragraph"/>
    <w:basedOn w:val="a2"/>
    <w:uiPriority w:val="1"/>
    <w:qFormat/>
    <w:rsid w:val="00234ABA"/>
    <w:pPr>
      <w:widowControl w:val="0"/>
      <w:autoSpaceDE w:val="0"/>
      <w:autoSpaceDN w:val="0"/>
      <w:adjustRightInd w:val="0"/>
      <w:spacing w:after="0" w:line="240" w:lineRule="auto"/>
    </w:pPr>
    <w:rPr>
      <w:rFonts w:ascii="Times New Roman" w:hAnsi="Times New Roman"/>
      <w:sz w:val="24"/>
      <w:szCs w:val="24"/>
    </w:rPr>
  </w:style>
  <w:style w:type="numbering" w:customStyle="1" w:styleId="38">
    <w:name w:val="Нет списка3"/>
    <w:next w:val="a5"/>
    <w:uiPriority w:val="99"/>
    <w:semiHidden/>
    <w:unhideWhenUsed/>
    <w:rsid w:val="00364A8F"/>
  </w:style>
  <w:style w:type="table" w:customStyle="1" w:styleId="18">
    <w:name w:val="Сетка таблицы1"/>
    <w:basedOn w:val="a4"/>
    <w:next w:val="af"/>
    <w:rsid w:val="00364A8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annotation reference"/>
    <w:uiPriority w:val="99"/>
    <w:semiHidden/>
    <w:unhideWhenUsed/>
    <w:rsid w:val="00E07FEC"/>
    <w:rPr>
      <w:sz w:val="16"/>
      <w:szCs w:val="16"/>
    </w:rPr>
  </w:style>
  <w:style w:type="paragraph" w:styleId="affe">
    <w:name w:val="annotation text"/>
    <w:basedOn w:val="a2"/>
    <w:link w:val="afff"/>
    <w:uiPriority w:val="99"/>
    <w:semiHidden/>
    <w:unhideWhenUsed/>
    <w:rsid w:val="00E07FEC"/>
    <w:pPr>
      <w:spacing w:line="240" w:lineRule="auto"/>
    </w:pPr>
    <w:rPr>
      <w:sz w:val="20"/>
      <w:szCs w:val="20"/>
    </w:rPr>
  </w:style>
  <w:style w:type="character" w:customStyle="1" w:styleId="afff">
    <w:name w:val="Текст примечания Знак"/>
    <w:link w:val="affe"/>
    <w:uiPriority w:val="99"/>
    <w:semiHidden/>
    <w:rsid w:val="00E07FEC"/>
    <w:rPr>
      <w:sz w:val="20"/>
      <w:szCs w:val="20"/>
    </w:rPr>
  </w:style>
  <w:style w:type="paragraph" w:styleId="afff0">
    <w:name w:val="annotation subject"/>
    <w:basedOn w:val="affe"/>
    <w:next w:val="affe"/>
    <w:link w:val="afff1"/>
    <w:uiPriority w:val="99"/>
    <w:semiHidden/>
    <w:unhideWhenUsed/>
    <w:rsid w:val="00E07FEC"/>
    <w:rPr>
      <w:b/>
      <w:bCs/>
    </w:rPr>
  </w:style>
  <w:style w:type="character" w:customStyle="1" w:styleId="afff1">
    <w:name w:val="Тема примечания Знак"/>
    <w:link w:val="afff0"/>
    <w:uiPriority w:val="99"/>
    <w:semiHidden/>
    <w:rsid w:val="00E07FEC"/>
    <w:rPr>
      <w:b/>
      <w:bCs/>
      <w:sz w:val="20"/>
      <w:szCs w:val="20"/>
    </w:rPr>
  </w:style>
  <w:style w:type="paragraph" w:styleId="afff2">
    <w:name w:val="Revision"/>
    <w:hidden/>
    <w:uiPriority w:val="99"/>
    <w:semiHidden/>
    <w:rsid w:val="00052174"/>
    <w:rPr>
      <w:sz w:val="22"/>
      <w:szCs w:val="22"/>
    </w:rPr>
  </w:style>
  <w:style w:type="paragraph" w:customStyle="1" w:styleId="msonormal0">
    <w:name w:val="msonormal"/>
    <w:basedOn w:val="a2"/>
    <w:rsid w:val="00B41851"/>
    <w:pPr>
      <w:spacing w:before="100" w:beforeAutospacing="1" w:after="100" w:afterAutospacing="1" w:line="240" w:lineRule="auto"/>
    </w:pPr>
    <w:rPr>
      <w:rFonts w:ascii="Times New Roman" w:hAnsi="Times New Roman"/>
      <w:sz w:val="24"/>
      <w:szCs w:val="24"/>
    </w:rPr>
  </w:style>
  <w:style w:type="paragraph" w:customStyle="1" w:styleId="xl63">
    <w:name w:val="xl63"/>
    <w:basedOn w:val="a2"/>
    <w:rsid w:val="009658DF"/>
    <w:pPr>
      <w:spacing w:before="100" w:beforeAutospacing="1" w:after="100" w:afterAutospacing="1" w:line="240" w:lineRule="auto"/>
    </w:pPr>
    <w:rPr>
      <w:rFonts w:ascii="Times New Roman" w:hAnsi="Times New Roman"/>
      <w:color w:val="FF0000"/>
      <w:sz w:val="24"/>
      <w:szCs w:val="24"/>
    </w:rPr>
  </w:style>
  <w:style w:type="paragraph" w:customStyle="1" w:styleId="xl64">
    <w:name w:val="xl64"/>
    <w:basedOn w:val="a2"/>
    <w:rsid w:val="009658DF"/>
    <w:pPr>
      <w:spacing w:before="100" w:beforeAutospacing="1" w:after="100" w:afterAutospacing="1" w:line="240" w:lineRule="auto"/>
    </w:pPr>
    <w:rPr>
      <w:rFonts w:ascii="Times New Roman" w:hAnsi="Times New Roman"/>
      <w:sz w:val="24"/>
      <w:szCs w:val="24"/>
    </w:rPr>
  </w:style>
  <w:style w:type="paragraph" w:customStyle="1" w:styleId="afff3">
    <w:name w:val="Д.к.н.: Таблица"/>
    <w:basedOn w:val="a2"/>
    <w:autoRedefine/>
    <w:uiPriority w:val="99"/>
    <w:rsid w:val="008E7B2B"/>
    <w:pPr>
      <w:spacing w:after="0" w:line="360" w:lineRule="auto"/>
      <w:jc w:val="center"/>
    </w:pPr>
    <w:rPr>
      <w:rFonts w:ascii="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933737">
      <w:bodyDiv w:val="1"/>
      <w:marLeft w:val="0"/>
      <w:marRight w:val="0"/>
      <w:marTop w:val="0"/>
      <w:marBottom w:val="0"/>
      <w:divBdr>
        <w:top w:val="none" w:sz="0" w:space="0" w:color="auto"/>
        <w:left w:val="none" w:sz="0" w:space="0" w:color="auto"/>
        <w:bottom w:val="none" w:sz="0" w:space="0" w:color="auto"/>
        <w:right w:val="none" w:sz="0" w:space="0" w:color="auto"/>
      </w:divBdr>
    </w:div>
    <w:div w:id="152526815">
      <w:bodyDiv w:val="1"/>
      <w:marLeft w:val="0"/>
      <w:marRight w:val="0"/>
      <w:marTop w:val="0"/>
      <w:marBottom w:val="0"/>
      <w:divBdr>
        <w:top w:val="none" w:sz="0" w:space="0" w:color="auto"/>
        <w:left w:val="none" w:sz="0" w:space="0" w:color="auto"/>
        <w:bottom w:val="none" w:sz="0" w:space="0" w:color="auto"/>
        <w:right w:val="none" w:sz="0" w:space="0" w:color="auto"/>
      </w:divBdr>
    </w:div>
    <w:div w:id="229509483">
      <w:bodyDiv w:val="1"/>
      <w:marLeft w:val="0"/>
      <w:marRight w:val="0"/>
      <w:marTop w:val="0"/>
      <w:marBottom w:val="0"/>
      <w:divBdr>
        <w:top w:val="none" w:sz="0" w:space="0" w:color="auto"/>
        <w:left w:val="none" w:sz="0" w:space="0" w:color="auto"/>
        <w:bottom w:val="none" w:sz="0" w:space="0" w:color="auto"/>
        <w:right w:val="none" w:sz="0" w:space="0" w:color="auto"/>
      </w:divBdr>
    </w:div>
    <w:div w:id="270358787">
      <w:bodyDiv w:val="1"/>
      <w:marLeft w:val="0"/>
      <w:marRight w:val="0"/>
      <w:marTop w:val="0"/>
      <w:marBottom w:val="0"/>
      <w:divBdr>
        <w:top w:val="none" w:sz="0" w:space="0" w:color="auto"/>
        <w:left w:val="none" w:sz="0" w:space="0" w:color="auto"/>
        <w:bottom w:val="none" w:sz="0" w:space="0" w:color="auto"/>
        <w:right w:val="none" w:sz="0" w:space="0" w:color="auto"/>
      </w:divBdr>
    </w:div>
    <w:div w:id="354963901">
      <w:bodyDiv w:val="1"/>
      <w:marLeft w:val="0"/>
      <w:marRight w:val="0"/>
      <w:marTop w:val="0"/>
      <w:marBottom w:val="0"/>
      <w:divBdr>
        <w:top w:val="none" w:sz="0" w:space="0" w:color="auto"/>
        <w:left w:val="none" w:sz="0" w:space="0" w:color="auto"/>
        <w:bottom w:val="none" w:sz="0" w:space="0" w:color="auto"/>
        <w:right w:val="none" w:sz="0" w:space="0" w:color="auto"/>
      </w:divBdr>
    </w:div>
    <w:div w:id="413281529">
      <w:bodyDiv w:val="1"/>
      <w:marLeft w:val="0"/>
      <w:marRight w:val="0"/>
      <w:marTop w:val="0"/>
      <w:marBottom w:val="0"/>
      <w:divBdr>
        <w:top w:val="none" w:sz="0" w:space="0" w:color="auto"/>
        <w:left w:val="none" w:sz="0" w:space="0" w:color="auto"/>
        <w:bottom w:val="none" w:sz="0" w:space="0" w:color="auto"/>
        <w:right w:val="none" w:sz="0" w:space="0" w:color="auto"/>
      </w:divBdr>
    </w:div>
    <w:div w:id="416485599">
      <w:bodyDiv w:val="1"/>
      <w:marLeft w:val="0"/>
      <w:marRight w:val="0"/>
      <w:marTop w:val="0"/>
      <w:marBottom w:val="0"/>
      <w:divBdr>
        <w:top w:val="none" w:sz="0" w:space="0" w:color="auto"/>
        <w:left w:val="none" w:sz="0" w:space="0" w:color="auto"/>
        <w:bottom w:val="none" w:sz="0" w:space="0" w:color="auto"/>
        <w:right w:val="none" w:sz="0" w:space="0" w:color="auto"/>
      </w:divBdr>
    </w:div>
    <w:div w:id="451826937">
      <w:bodyDiv w:val="1"/>
      <w:marLeft w:val="0"/>
      <w:marRight w:val="0"/>
      <w:marTop w:val="0"/>
      <w:marBottom w:val="0"/>
      <w:divBdr>
        <w:top w:val="none" w:sz="0" w:space="0" w:color="auto"/>
        <w:left w:val="none" w:sz="0" w:space="0" w:color="auto"/>
        <w:bottom w:val="none" w:sz="0" w:space="0" w:color="auto"/>
        <w:right w:val="none" w:sz="0" w:space="0" w:color="auto"/>
      </w:divBdr>
    </w:div>
    <w:div w:id="504325037">
      <w:bodyDiv w:val="1"/>
      <w:marLeft w:val="0"/>
      <w:marRight w:val="0"/>
      <w:marTop w:val="0"/>
      <w:marBottom w:val="0"/>
      <w:divBdr>
        <w:top w:val="none" w:sz="0" w:space="0" w:color="auto"/>
        <w:left w:val="none" w:sz="0" w:space="0" w:color="auto"/>
        <w:bottom w:val="none" w:sz="0" w:space="0" w:color="auto"/>
        <w:right w:val="none" w:sz="0" w:space="0" w:color="auto"/>
      </w:divBdr>
    </w:div>
    <w:div w:id="561599981">
      <w:bodyDiv w:val="1"/>
      <w:marLeft w:val="0"/>
      <w:marRight w:val="0"/>
      <w:marTop w:val="0"/>
      <w:marBottom w:val="0"/>
      <w:divBdr>
        <w:top w:val="none" w:sz="0" w:space="0" w:color="auto"/>
        <w:left w:val="none" w:sz="0" w:space="0" w:color="auto"/>
        <w:bottom w:val="none" w:sz="0" w:space="0" w:color="auto"/>
        <w:right w:val="none" w:sz="0" w:space="0" w:color="auto"/>
      </w:divBdr>
    </w:div>
    <w:div w:id="644510966">
      <w:bodyDiv w:val="1"/>
      <w:marLeft w:val="0"/>
      <w:marRight w:val="0"/>
      <w:marTop w:val="0"/>
      <w:marBottom w:val="0"/>
      <w:divBdr>
        <w:top w:val="none" w:sz="0" w:space="0" w:color="auto"/>
        <w:left w:val="none" w:sz="0" w:space="0" w:color="auto"/>
        <w:bottom w:val="none" w:sz="0" w:space="0" w:color="auto"/>
        <w:right w:val="none" w:sz="0" w:space="0" w:color="auto"/>
      </w:divBdr>
    </w:div>
    <w:div w:id="657264841">
      <w:bodyDiv w:val="1"/>
      <w:marLeft w:val="0"/>
      <w:marRight w:val="0"/>
      <w:marTop w:val="0"/>
      <w:marBottom w:val="0"/>
      <w:divBdr>
        <w:top w:val="none" w:sz="0" w:space="0" w:color="auto"/>
        <w:left w:val="none" w:sz="0" w:space="0" w:color="auto"/>
        <w:bottom w:val="none" w:sz="0" w:space="0" w:color="auto"/>
        <w:right w:val="none" w:sz="0" w:space="0" w:color="auto"/>
      </w:divBdr>
    </w:div>
    <w:div w:id="665017969">
      <w:bodyDiv w:val="1"/>
      <w:marLeft w:val="0"/>
      <w:marRight w:val="0"/>
      <w:marTop w:val="0"/>
      <w:marBottom w:val="0"/>
      <w:divBdr>
        <w:top w:val="none" w:sz="0" w:space="0" w:color="auto"/>
        <w:left w:val="none" w:sz="0" w:space="0" w:color="auto"/>
        <w:bottom w:val="none" w:sz="0" w:space="0" w:color="auto"/>
        <w:right w:val="none" w:sz="0" w:space="0" w:color="auto"/>
      </w:divBdr>
    </w:div>
    <w:div w:id="821577249">
      <w:bodyDiv w:val="1"/>
      <w:marLeft w:val="0"/>
      <w:marRight w:val="0"/>
      <w:marTop w:val="0"/>
      <w:marBottom w:val="0"/>
      <w:divBdr>
        <w:top w:val="none" w:sz="0" w:space="0" w:color="auto"/>
        <w:left w:val="none" w:sz="0" w:space="0" w:color="auto"/>
        <w:bottom w:val="none" w:sz="0" w:space="0" w:color="auto"/>
        <w:right w:val="none" w:sz="0" w:space="0" w:color="auto"/>
      </w:divBdr>
    </w:div>
    <w:div w:id="831916906">
      <w:bodyDiv w:val="1"/>
      <w:marLeft w:val="0"/>
      <w:marRight w:val="0"/>
      <w:marTop w:val="0"/>
      <w:marBottom w:val="0"/>
      <w:divBdr>
        <w:top w:val="none" w:sz="0" w:space="0" w:color="auto"/>
        <w:left w:val="none" w:sz="0" w:space="0" w:color="auto"/>
        <w:bottom w:val="none" w:sz="0" w:space="0" w:color="auto"/>
        <w:right w:val="none" w:sz="0" w:space="0" w:color="auto"/>
      </w:divBdr>
    </w:div>
    <w:div w:id="853500396">
      <w:bodyDiv w:val="1"/>
      <w:marLeft w:val="0"/>
      <w:marRight w:val="0"/>
      <w:marTop w:val="0"/>
      <w:marBottom w:val="0"/>
      <w:divBdr>
        <w:top w:val="none" w:sz="0" w:space="0" w:color="auto"/>
        <w:left w:val="none" w:sz="0" w:space="0" w:color="auto"/>
        <w:bottom w:val="none" w:sz="0" w:space="0" w:color="auto"/>
        <w:right w:val="none" w:sz="0" w:space="0" w:color="auto"/>
      </w:divBdr>
    </w:div>
    <w:div w:id="991637920">
      <w:bodyDiv w:val="1"/>
      <w:marLeft w:val="0"/>
      <w:marRight w:val="0"/>
      <w:marTop w:val="0"/>
      <w:marBottom w:val="0"/>
      <w:divBdr>
        <w:top w:val="none" w:sz="0" w:space="0" w:color="auto"/>
        <w:left w:val="none" w:sz="0" w:space="0" w:color="auto"/>
        <w:bottom w:val="none" w:sz="0" w:space="0" w:color="auto"/>
        <w:right w:val="none" w:sz="0" w:space="0" w:color="auto"/>
      </w:divBdr>
      <w:divsChild>
        <w:div w:id="8610571">
          <w:marLeft w:val="0"/>
          <w:marRight w:val="0"/>
          <w:marTop w:val="0"/>
          <w:marBottom w:val="0"/>
          <w:divBdr>
            <w:top w:val="none" w:sz="0" w:space="0" w:color="auto"/>
            <w:left w:val="none" w:sz="0" w:space="0" w:color="auto"/>
            <w:bottom w:val="none" w:sz="0" w:space="0" w:color="auto"/>
            <w:right w:val="none" w:sz="0" w:space="0" w:color="auto"/>
          </w:divBdr>
        </w:div>
        <w:div w:id="1206211733">
          <w:marLeft w:val="0"/>
          <w:marRight w:val="0"/>
          <w:marTop w:val="0"/>
          <w:marBottom w:val="0"/>
          <w:divBdr>
            <w:top w:val="none" w:sz="0" w:space="0" w:color="auto"/>
            <w:left w:val="none" w:sz="0" w:space="0" w:color="auto"/>
            <w:bottom w:val="none" w:sz="0" w:space="0" w:color="auto"/>
            <w:right w:val="none" w:sz="0" w:space="0" w:color="auto"/>
          </w:divBdr>
        </w:div>
        <w:div w:id="2076925208">
          <w:marLeft w:val="0"/>
          <w:marRight w:val="0"/>
          <w:marTop w:val="0"/>
          <w:marBottom w:val="0"/>
          <w:divBdr>
            <w:top w:val="none" w:sz="0" w:space="0" w:color="auto"/>
            <w:left w:val="none" w:sz="0" w:space="0" w:color="auto"/>
            <w:bottom w:val="none" w:sz="0" w:space="0" w:color="auto"/>
            <w:right w:val="none" w:sz="0" w:space="0" w:color="auto"/>
          </w:divBdr>
        </w:div>
        <w:div w:id="203299033">
          <w:marLeft w:val="0"/>
          <w:marRight w:val="0"/>
          <w:marTop w:val="0"/>
          <w:marBottom w:val="0"/>
          <w:divBdr>
            <w:top w:val="none" w:sz="0" w:space="0" w:color="auto"/>
            <w:left w:val="none" w:sz="0" w:space="0" w:color="auto"/>
            <w:bottom w:val="none" w:sz="0" w:space="0" w:color="auto"/>
            <w:right w:val="none" w:sz="0" w:space="0" w:color="auto"/>
          </w:divBdr>
        </w:div>
        <w:div w:id="1221595169">
          <w:marLeft w:val="0"/>
          <w:marRight w:val="0"/>
          <w:marTop w:val="0"/>
          <w:marBottom w:val="0"/>
          <w:divBdr>
            <w:top w:val="none" w:sz="0" w:space="0" w:color="auto"/>
            <w:left w:val="none" w:sz="0" w:space="0" w:color="auto"/>
            <w:bottom w:val="none" w:sz="0" w:space="0" w:color="auto"/>
            <w:right w:val="none" w:sz="0" w:space="0" w:color="auto"/>
          </w:divBdr>
        </w:div>
        <w:div w:id="1396706959">
          <w:marLeft w:val="0"/>
          <w:marRight w:val="0"/>
          <w:marTop w:val="0"/>
          <w:marBottom w:val="0"/>
          <w:divBdr>
            <w:top w:val="none" w:sz="0" w:space="0" w:color="auto"/>
            <w:left w:val="none" w:sz="0" w:space="0" w:color="auto"/>
            <w:bottom w:val="none" w:sz="0" w:space="0" w:color="auto"/>
            <w:right w:val="none" w:sz="0" w:space="0" w:color="auto"/>
          </w:divBdr>
        </w:div>
        <w:div w:id="559362426">
          <w:marLeft w:val="0"/>
          <w:marRight w:val="0"/>
          <w:marTop w:val="0"/>
          <w:marBottom w:val="0"/>
          <w:divBdr>
            <w:top w:val="none" w:sz="0" w:space="0" w:color="auto"/>
            <w:left w:val="none" w:sz="0" w:space="0" w:color="auto"/>
            <w:bottom w:val="none" w:sz="0" w:space="0" w:color="auto"/>
            <w:right w:val="none" w:sz="0" w:space="0" w:color="auto"/>
          </w:divBdr>
        </w:div>
      </w:divsChild>
    </w:div>
    <w:div w:id="1124155554">
      <w:bodyDiv w:val="1"/>
      <w:marLeft w:val="0"/>
      <w:marRight w:val="0"/>
      <w:marTop w:val="0"/>
      <w:marBottom w:val="0"/>
      <w:divBdr>
        <w:top w:val="none" w:sz="0" w:space="0" w:color="auto"/>
        <w:left w:val="none" w:sz="0" w:space="0" w:color="auto"/>
        <w:bottom w:val="none" w:sz="0" w:space="0" w:color="auto"/>
        <w:right w:val="none" w:sz="0" w:space="0" w:color="auto"/>
      </w:divBdr>
    </w:div>
    <w:div w:id="1136873434">
      <w:bodyDiv w:val="1"/>
      <w:marLeft w:val="0"/>
      <w:marRight w:val="0"/>
      <w:marTop w:val="0"/>
      <w:marBottom w:val="0"/>
      <w:divBdr>
        <w:top w:val="none" w:sz="0" w:space="0" w:color="auto"/>
        <w:left w:val="none" w:sz="0" w:space="0" w:color="auto"/>
        <w:bottom w:val="none" w:sz="0" w:space="0" w:color="auto"/>
        <w:right w:val="none" w:sz="0" w:space="0" w:color="auto"/>
      </w:divBdr>
    </w:div>
    <w:div w:id="1270821119">
      <w:bodyDiv w:val="1"/>
      <w:marLeft w:val="0"/>
      <w:marRight w:val="0"/>
      <w:marTop w:val="0"/>
      <w:marBottom w:val="0"/>
      <w:divBdr>
        <w:top w:val="none" w:sz="0" w:space="0" w:color="auto"/>
        <w:left w:val="none" w:sz="0" w:space="0" w:color="auto"/>
        <w:bottom w:val="none" w:sz="0" w:space="0" w:color="auto"/>
        <w:right w:val="none" w:sz="0" w:space="0" w:color="auto"/>
      </w:divBdr>
    </w:div>
    <w:div w:id="1316035509">
      <w:bodyDiv w:val="1"/>
      <w:marLeft w:val="0"/>
      <w:marRight w:val="0"/>
      <w:marTop w:val="0"/>
      <w:marBottom w:val="0"/>
      <w:divBdr>
        <w:top w:val="none" w:sz="0" w:space="0" w:color="auto"/>
        <w:left w:val="none" w:sz="0" w:space="0" w:color="auto"/>
        <w:bottom w:val="none" w:sz="0" w:space="0" w:color="auto"/>
        <w:right w:val="none" w:sz="0" w:space="0" w:color="auto"/>
      </w:divBdr>
    </w:div>
    <w:div w:id="1318847357">
      <w:bodyDiv w:val="1"/>
      <w:marLeft w:val="0"/>
      <w:marRight w:val="0"/>
      <w:marTop w:val="0"/>
      <w:marBottom w:val="0"/>
      <w:divBdr>
        <w:top w:val="none" w:sz="0" w:space="0" w:color="auto"/>
        <w:left w:val="none" w:sz="0" w:space="0" w:color="auto"/>
        <w:bottom w:val="none" w:sz="0" w:space="0" w:color="auto"/>
        <w:right w:val="none" w:sz="0" w:space="0" w:color="auto"/>
      </w:divBdr>
    </w:div>
    <w:div w:id="1352604148">
      <w:bodyDiv w:val="1"/>
      <w:marLeft w:val="0"/>
      <w:marRight w:val="0"/>
      <w:marTop w:val="0"/>
      <w:marBottom w:val="0"/>
      <w:divBdr>
        <w:top w:val="none" w:sz="0" w:space="0" w:color="auto"/>
        <w:left w:val="none" w:sz="0" w:space="0" w:color="auto"/>
        <w:bottom w:val="none" w:sz="0" w:space="0" w:color="auto"/>
        <w:right w:val="none" w:sz="0" w:space="0" w:color="auto"/>
      </w:divBdr>
    </w:div>
    <w:div w:id="1368675752">
      <w:bodyDiv w:val="1"/>
      <w:marLeft w:val="0"/>
      <w:marRight w:val="0"/>
      <w:marTop w:val="0"/>
      <w:marBottom w:val="0"/>
      <w:divBdr>
        <w:top w:val="none" w:sz="0" w:space="0" w:color="auto"/>
        <w:left w:val="none" w:sz="0" w:space="0" w:color="auto"/>
        <w:bottom w:val="none" w:sz="0" w:space="0" w:color="auto"/>
        <w:right w:val="none" w:sz="0" w:space="0" w:color="auto"/>
      </w:divBdr>
    </w:div>
    <w:div w:id="1369839919">
      <w:bodyDiv w:val="1"/>
      <w:marLeft w:val="0"/>
      <w:marRight w:val="0"/>
      <w:marTop w:val="0"/>
      <w:marBottom w:val="0"/>
      <w:divBdr>
        <w:top w:val="none" w:sz="0" w:space="0" w:color="auto"/>
        <w:left w:val="none" w:sz="0" w:space="0" w:color="auto"/>
        <w:bottom w:val="none" w:sz="0" w:space="0" w:color="auto"/>
        <w:right w:val="none" w:sz="0" w:space="0" w:color="auto"/>
      </w:divBdr>
    </w:div>
    <w:div w:id="1390108854">
      <w:bodyDiv w:val="1"/>
      <w:marLeft w:val="0"/>
      <w:marRight w:val="0"/>
      <w:marTop w:val="0"/>
      <w:marBottom w:val="0"/>
      <w:divBdr>
        <w:top w:val="none" w:sz="0" w:space="0" w:color="auto"/>
        <w:left w:val="none" w:sz="0" w:space="0" w:color="auto"/>
        <w:bottom w:val="none" w:sz="0" w:space="0" w:color="auto"/>
        <w:right w:val="none" w:sz="0" w:space="0" w:color="auto"/>
      </w:divBdr>
    </w:div>
    <w:div w:id="1411539404">
      <w:bodyDiv w:val="1"/>
      <w:marLeft w:val="0"/>
      <w:marRight w:val="0"/>
      <w:marTop w:val="0"/>
      <w:marBottom w:val="0"/>
      <w:divBdr>
        <w:top w:val="none" w:sz="0" w:space="0" w:color="auto"/>
        <w:left w:val="none" w:sz="0" w:space="0" w:color="auto"/>
        <w:bottom w:val="none" w:sz="0" w:space="0" w:color="auto"/>
        <w:right w:val="none" w:sz="0" w:space="0" w:color="auto"/>
      </w:divBdr>
      <w:divsChild>
        <w:div w:id="1716155679">
          <w:marLeft w:val="0"/>
          <w:marRight w:val="0"/>
          <w:marTop w:val="0"/>
          <w:marBottom w:val="0"/>
          <w:divBdr>
            <w:top w:val="none" w:sz="0" w:space="0" w:color="auto"/>
            <w:left w:val="none" w:sz="0" w:space="0" w:color="auto"/>
            <w:bottom w:val="none" w:sz="0" w:space="0" w:color="auto"/>
            <w:right w:val="none" w:sz="0" w:space="0" w:color="auto"/>
          </w:divBdr>
          <w:divsChild>
            <w:div w:id="862480037">
              <w:marLeft w:val="0"/>
              <w:marRight w:val="0"/>
              <w:marTop w:val="0"/>
              <w:marBottom w:val="0"/>
              <w:divBdr>
                <w:top w:val="none" w:sz="0" w:space="0" w:color="auto"/>
                <w:left w:val="none" w:sz="0" w:space="0" w:color="auto"/>
                <w:bottom w:val="none" w:sz="0" w:space="0" w:color="auto"/>
                <w:right w:val="none" w:sz="0" w:space="0" w:color="auto"/>
              </w:divBdr>
              <w:divsChild>
                <w:div w:id="1742216462">
                  <w:marLeft w:val="0"/>
                  <w:marRight w:val="0"/>
                  <w:marTop w:val="0"/>
                  <w:marBottom w:val="0"/>
                  <w:divBdr>
                    <w:top w:val="single" w:sz="6" w:space="0" w:color="auto"/>
                    <w:left w:val="single" w:sz="6" w:space="0" w:color="auto"/>
                    <w:bottom w:val="single" w:sz="2" w:space="0" w:color="auto"/>
                    <w:right w:val="single" w:sz="6" w:space="0" w:color="auto"/>
                  </w:divBdr>
                  <w:divsChild>
                    <w:div w:id="574583608">
                      <w:marLeft w:val="0"/>
                      <w:marRight w:val="0"/>
                      <w:marTop w:val="0"/>
                      <w:marBottom w:val="0"/>
                      <w:divBdr>
                        <w:top w:val="none" w:sz="0" w:space="0" w:color="auto"/>
                        <w:left w:val="none" w:sz="0" w:space="0" w:color="auto"/>
                        <w:bottom w:val="none" w:sz="0" w:space="0" w:color="auto"/>
                        <w:right w:val="none" w:sz="0" w:space="0" w:color="auto"/>
                      </w:divBdr>
                      <w:divsChild>
                        <w:div w:id="1288779063">
                          <w:marLeft w:val="0"/>
                          <w:marRight w:val="0"/>
                          <w:marTop w:val="0"/>
                          <w:marBottom w:val="0"/>
                          <w:divBdr>
                            <w:top w:val="none" w:sz="0" w:space="0" w:color="auto"/>
                            <w:left w:val="none" w:sz="0" w:space="0" w:color="auto"/>
                            <w:bottom w:val="none" w:sz="0" w:space="0" w:color="auto"/>
                            <w:right w:val="none" w:sz="0" w:space="0" w:color="auto"/>
                          </w:divBdr>
                          <w:divsChild>
                            <w:div w:id="2102489722">
                              <w:marLeft w:val="0"/>
                              <w:marRight w:val="0"/>
                              <w:marTop w:val="0"/>
                              <w:marBottom w:val="0"/>
                              <w:divBdr>
                                <w:top w:val="none" w:sz="0" w:space="0" w:color="auto"/>
                                <w:left w:val="none" w:sz="0" w:space="0" w:color="auto"/>
                                <w:bottom w:val="none" w:sz="0" w:space="0" w:color="auto"/>
                                <w:right w:val="none" w:sz="0" w:space="0" w:color="auto"/>
                              </w:divBdr>
                              <w:divsChild>
                                <w:div w:id="1881742505">
                                  <w:marLeft w:val="0"/>
                                  <w:marRight w:val="0"/>
                                  <w:marTop w:val="0"/>
                                  <w:marBottom w:val="0"/>
                                  <w:divBdr>
                                    <w:top w:val="none" w:sz="0" w:space="0" w:color="auto"/>
                                    <w:left w:val="none" w:sz="0" w:space="0" w:color="auto"/>
                                    <w:bottom w:val="none" w:sz="0" w:space="0" w:color="auto"/>
                                    <w:right w:val="none" w:sz="0" w:space="0" w:color="auto"/>
                                  </w:divBdr>
                                  <w:divsChild>
                                    <w:div w:id="1083993936">
                                      <w:marLeft w:val="0"/>
                                      <w:marRight w:val="0"/>
                                      <w:marTop w:val="0"/>
                                      <w:marBottom w:val="0"/>
                                      <w:divBdr>
                                        <w:top w:val="none" w:sz="0" w:space="0" w:color="auto"/>
                                        <w:left w:val="none" w:sz="0" w:space="0" w:color="auto"/>
                                        <w:bottom w:val="none" w:sz="0" w:space="0" w:color="auto"/>
                                        <w:right w:val="none" w:sz="0" w:space="0" w:color="auto"/>
                                      </w:divBdr>
                                      <w:divsChild>
                                        <w:div w:id="1587298877">
                                          <w:marLeft w:val="0"/>
                                          <w:marRight w:val="-255"/>
                                          <w:marTop w:val="0"/>
                                          <w:marBottom w:val="0"/>
                                          <w:divBdr>
                                            <w:top w:val="none" w:sz="0" w:space="0" w:color="auto"/>
                                            <w:left w:val="none" w:sz="0" w:space="0" w:color="auto"/>
                                            <w:bottom w:val="none" w:sz="0" w:space="0" w:color="auto"/>
                                            <w:right w:val="none" w:sz="0" w:space="0" w:color="auto"/>
                                          </w:divBdr>
                                          <w:divsChild>
                                            <w:div w:id="419523470">
                                              <w:marLeft w:val="0"/>
                                              <w:marRight w:val="0"/>
                                              <w:marTop w:val="0"/>
                                              <w:marBottom w:val="0"/>
                                              <w:divBdr>
                                                <w:top w:val="single" w:sz="6" w:space="8" w:color="CCCCCC"/>
                                                <w:left w:val="none" w:sz="0" w:space="0" w:color="auto"/>
                                                <w:bottom w:val="none" w:sz="0" w:space="0" w:color="auto"/>
                                                <w:right w:val="none" w:sz="0" w:space="0" w:color="auto"/>
                                              </w:divBdr>
                                              <w:divsChild>
                                                <w:div w:id="1201167000">
                                                  <w:marLeft w:val="0"/>
                                                  <w:marRight w:val="0"/>
                                                  <w:marTop w:val="0"/>
                                                  <w:marBottom w:val="0"/>
                                                  <w:divBdr>
                                                    <w:top w:val="single" w:sz="6" w:space="0" w:color="CCCCCC"/>
                                                    <w:left w:val="single" w:sz="6" w:space="0" w:color="CCCCCC"/>
                                                    <w:bottom w:val="single" w:sz="6" w:space="0" w:color="CCCCCC"/>
                                                    <w:right w:val="single" w:sz="6" w:space="0" w:color="CCCCCC"/>
                                                  </w:divBdr>
                                                  <w:divsChild>
                                                    <w:div w:id="1870334231">
                                                      <w:marLeft w:val="0"/>
                                                      <w:marRight w:val="0"/>
                                                      <w:marTop w:val="0"/>
                                                      <w:marBottom w:val="0"/>
                                                      <w:divBdr>
                                                        <w:top w:val="none" w:sz="0" w:space="0" w:color="auto"/>
                                                        <w:left w:val="none" w:sz="0" w:space="0" w:color="auto"/>
                                                        <w:bottom w:val="none" w:sz="0" w:space="0" w:color="auto"/>
                                                        <w:right w:val="none" w:sz="0" w:space="0" w:color="auto"/>
                                                      </w:divBdr>
                                                      <w:divsChild>
                                                        <w:div w:id="1828668704">
                                                          <w:marLeft w:val="0"/>
                                                          <w:marRight w:val="0"/>
                                                          <w:marTop w:val="0"/>
                                                          <w:marBottom w:val="0"/>
                                                          <w:divBdr>
                                                            <w:top w:val="none" w:sz="0" w:space="0" w:color="auto"/>
                                                            <w:left w:val="none" w:sz="0" w:space="0" w:color="auto"/>
                                                            <w:bottom w:val="none" w:sz="0" w:space="0" w:color="auto"/>
                                                            <w:right w:val="none" w:sz="0" w:space="0" w:color="auto"/>
                                                          </w:divBdr>
                                                          <w:divsChild>
                                                            <w:div w:id="393941259">
                                                              <w:marLeft w:val="0"/>
                                                              <w:marRight w:val="-255"/>
                                                              <w:marTop w:val="0"/>
                                                              <w:marBottom w:val="0"/>
                                                              <w:divBdr>
                                                                <w:top w:val="none" w:sz="0" w:space="0" w:color="auto"/>
                                                                <w:left w:val="none" w:sz="0" w:space="0" w:color="auto"/>
                                                                <w:bottom w:val="none" w:sz="0" w:space="0" w:color="auto"/>
                                                                <w:right w:val="none" w:sz="0" w:space="0" w:color="auto"/>
                                                              </w:divBdr>
                                                              <w:divsChild>
                                                                <w:div w:id="958490295">
                                                                  <w:marLeft w:val="0"/>
                                                                  <w:marRight w:val="0"/>
                                                                  <w:marTop w:val="0"/>
                                                                  <w:marBottom w:val="0"/>
                                                                  <w:divBdr>
                                                                    <w:top w:val="none" w:sz="0" w:space="0" w:color="auto"/>
                                                                    <w:left w:val="none" w:sz="0" w:space="0" w:color="auto"/>
                                                                    <w:bottom w:val="none" w:sz="0" w:space="0" w:color="auto"/>
                                                                    <w:right w:val="none" w:sz="0" w:space="0" w:color="auto"/>
                                                                  </w:divBdr>
                                                                  <w:divsChild>
                                                                    <w:div w:id="1631858125">
                                                                      <w:marLeft w:val="0"/>
                                                                      <w:marRight w:val="0"/>
                                                                      <w:marTop w:val="0"/>
                                                                      <w:marBottom w:val="0"/>
                                                                      <w:divBdr>
                                                                        <w:top w:val="none" w:sz="0" w:space="0" w:color="auto"/>
                                                                        <w:left w:val="none" w:sz="0" w:space="0" w:color="auto"/>
                                                                        <w:bottom w:val="none" w:sz="0" w:space="0" w:color="auto"/>
                                                                        <w:right w:val="none" w:sz="0" w:space="0" w:color="auto"/>
                                                                      </w:divBdr>
                                                                      <w:divsChild>
                                                                        <w:div w:id="729424914">
                                                                          <w:marLeft w:val="0"/>
                                                                          <w:marRight w:val="0"/>
                                                                          <w:marTop w:val="0"/>
                                                                          <w:marBottom w:val="0"/>
                                                                          <w:divBdr>
                                                                            <w:top w:val="none" w:sz="0" w:space="0" w:color="auto"/>
                                                                            <w:left w:val="none" w:sz="0" w:space="0" w:color="auto"/>
                                                                            <w:bottom w:val="none" w:sz="0" w:space="0" w:color="auto"/>
                                                                            <w:right w:val="none" w:sz="0" w:space="0" w:color="auto"/>
                                                                          </w:divBdr>
                                                                          <w:divsChild>
                                                                            <w:div w:id="18088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963297">
      <w:bodyDiv w:val="1"/>
      <w:marLeft w:val="0"/>
      <w:marRight w:val="0"/>
      <w:marTop w:val="0"/>
      <w:marBottom w:val="0"/>
      <w:divBdr>
        <w:top w:val="none" w:sz="0" w:space="0" w:color="auto"/>
        <w:left w:val="none" w:sz="0" w:space="0" w:color="auto"/>
        <w:bottom w:val="none" w:sz="0" w:space="0" w:color="auto"/>
        <w:right w:val="none" w:sz="0" w:space="0" w:color="auto"/>
      </w:divBdr>
    </w:div>
    <w:div w:id="1431007548">
      <w:bodyDiv w:val="1"/>
      <w:marLeft w:val="0"/>
      <w:marRight w:val="0"/>
      <w:marTop w:val="0"/>
      <w:marBottom w:val="0"/>
      <w:divBdr>
        <w:top w:val="none" w:sz="0" w:space="0" w:color="auto"/>
        <w:left w:val="none" w:sz="0" w:space="0" w:color="auto"/>
        <w:bottom w:val="none" w:sz="0" w:space="0" w:color="auto"/>
        <w:right w:val="none" w:sz="0" w:space="0" w:color="auto"/>
      </w:divBdr>
    </w:div>
    <w:div w:id="1458521994">
      <w:bodyDiv w:val="1"/>
      <w:marLeft w:val="0"/>
      <w:marRight w:val="0"/>
      <w:marTop w:val="0"/>
      <w:marBottom w:val="0"/>
      <w:divBdr>
        <w:top w:val="none" w:sz="0" w:space="0" w:color="auto"/>
        <w:left w:val="none" w:sz="0" w:space="0" w:color="auto"/>
        <w:bottom w:val="none" w:sz="0" w:space="0" w:color="auto"/>
        <w:right w:val="none" w:sz="0" w:space="0" w:color="auto"/>
      </w:divBdr>
    </w:div>
    <w:div w:id="1508325453">
      <w:bodyDiv w:val="1"/>
      <w:marLeft w:val="0"/>
      <w:marRight w:val="0"/>
      <w:marTop w:val="0"/>
      <w:marBottom w:val="0"/>
      <w:divBdr>
        <w:top w:val="none" w:sz="0" w:space="0" w:color="auto"/>
        <w:left w:val="none" w:sz="0" w:space="0" w:color="auto"/>
        <w:bottom w:val="none" w:sz="0" w:space="0" w:color="auto"/>
        <w:right w:val="none" w:sz="0" w:space="0" w:color="auto"/>
      </w:divBdr>
    </w:div>
    <w:div w:id="1607805020">
      <w:bodyDiv w:val="1"/>
      <w:marLeft w:val="0"/>
      <w:marRight w:val="0"/>
      <w:marTop w:val="0"/>
      <w:marBottom w:val="0"/>
      <w:divBdr>
        <w:top w:val="none" w:sz="0" w:space="0" w:color="auto"/>
        <w:left w:val="none" w:sz="0" w:space="0" w:color="auto"/>
        <w:bottom w:val="none" w:sz="0" w:space="0" w:color="auto"/>
        <w:right w:val="none" w:sz="0" w:space="0" w:color="auto"/>
      </w:divBdr>
    </w:div>
    <w:div w:id="1634213282">
      <w:bodyDiv w:val="1"/>
      <w:marLeft w:val="0"/>
      <w:marRight w:val="0"/>
      <w:marTop w:val="0"/>
      <w:marBottom w:val="0"/>
      <w:divBdr>
        <w:top w:val="none" w:sz="0" w:space="0" w:color="auto"/>
        <w:left w:val="none" w:sz="0" w:space="0" w:color="auto"/>
        <w:bottom w:val="none" w:sz="0" w:space="0" w:color="auto"/>
        <w:right w:val="none" w:sz="0" w:space="0" w:color="auto"/>
      </w:divBdr>
    </w:div>
    <w:div w:id="1680619727">
      <w:bodyDiv w:val="1"/>
      <w:marLeft w:val="0"/>
      <w:marRight w:val="0"/>
      <w:marTop w:val="0"/>
      <w:marBottom w:val="0"/>
      <w:divBdr>
        <w:top w:val="none" w:sz="0" w:space="0" w:color="auto"/>
        <w:left w:val="none" w:sz="0" w:space="0" w:color="auto"/>
        <w:bottom w:val="none" w:sz="0" w:space="0" w:color="auto"/>
        <w:right w:val="none" w:sz="0" w:space="0" w:color="auto"/>
      </w:divBdr>
    </w:div>
    <w:div w:id="1683699963">
      <w:bodyDiv w:val="1"/>
      <w:marLeft w:val="0"/>
      <w:marRight w:val="0"/>
      <w:marTop w:val="0"/>
      <w:marBottom w:val="0"/>
      <w:divBdr>
        <w:top w:val="none" w:sz="0" w:space="0" w:color="auto"/>
        <w:left w:val="none" w:sz="0" w:space="0" w:color="auto"/>
        <w:bottom w:val="none" w:sz="0" w:space="0" w:color="auto"/>
        <w:right w:val="none" w:sz="0" w:space="0" w:color="auto"/>
      </w:divBdr>
    </w:div>
    <w:div w:id="1726100238">
      <w:bodyDiv w:val="1"/>
      <w:marLeft w:val="0"/>
      <w:marRight w:val="0"/>
      <w:marTop w:val="0"/>
      <w:marBottom w:val="0"/>
      <w:divBdr>
        <w:top w:val="none" w:sz="0" w:space="0" w:color="auto"/>
        <w:left w:val="none" w:sz="0" w:space="0" w:color="auto"/>
        <w:bottom w:val="none" w:sz="0" w:space="0" w:color="auto"/>
        <w:right w:val="none" w:sz="0" w:space="0" w:color="auto"/>
      </w:divBdr>
    </w:div>
    <w:div w:id="1791968589">
      <w:bodyDiv w:val="1"/>
      <w:marLeft w:val="0"/>
      <w:marRight w:val="0"/>
      <w:marTop w:val="0"/>
      <w:marBottom w:val="0"/>
      <w:divBdr>
        <w:top w:val="none" w:sz="0" w:space="0" w:color="auto"/>
        <w:left w:val="none" w:sz="0" w:space="0" w:color="auto"/>
        <w:bottom w:val="none" w:sz="0" w:space="0" w:color="auto"/>
        <w:right w:val="none" w:sz="0" w:space="0" w:color="auto"/>
      </w:divBdr>
    </w:div>
    <w:div w:id="1798449690">
      <w:bodyDiv w:val="1"/>
      <w:marLeft w:val="0"/>
      <w:marRight w:val="0"/>
      <w:marTop w:val="0"/>
      <w:marBottom w:val="0"/>
      <w:divBdr>
        <w:top w:val="none" w:sz="0" w:space="0" w:color="auto"/>
        <w:left w:val="none" w:sz="0" w:space="0" w:color="auto"/>
        <w:bottom w:val="none" w:sz="0" w:space="0" w:color="auto"/>
        <w:right w:val="none" w:sz="0" w:space="0" w:color="auto"/>
      </w:divBdr>
    </w:div>
    <w:div w:id="1805612719">
      <w:bodyDiv w:val="1"/>
      <w:marLeft w:val="0"/>
      <w:marRight w:val="0"/>
      <w:marTop w:val="0"/>
      <w:marBottom w:val="0"/>
      <w:divBdr>
        <w:top w:val="none" w:sz="0" w:space="0" w:color="auto"/>
        <w:left w:val="none" w:sz="0" w:space="0" w:color="auto"/>
        <w:bottom w:val="none" w:sz="0" w:space="0" w:color="auto"/>
        <w:right w:val="none" w:sz="0" w:space="0" w:color="auto"/>
      </w:divBdr>
    </w:div>
    <w:div w:id="1850021814">
      <w:bodyDiv w:val="1"/>
      <w:marLeft w:val="0"/>
      <w:marRight w:val="0"/>
      <w:marTop w:val="0"/>
      <w:marBottom w:val="0"/>
      <w:divBdr>
        <w:top w:val="none" w:sz="0" w:space="0" w:color="auto"/>
        <w:left w:val="none" w:sz="0" w:space="0" w:color="auto"/>
        <w:bottom w:val="none" w:sz="0" w:space="0" w:color="auto"/>
        <w:right w:val="none" w:sz="0" w:space="0" w:color="auto"/>
      </w:divBdr>
    </w:div>
    <w:div w:id="1862278075">
      <w:bodyDiv w:val="1"/>
      <w:marLeft w:val="0"/>
      <w:marRight w:val="0"/>
      <w:marTop w:val="0"/>
      <w:marBottom w:val="0"/>
      <w:divBdr>
        <w:top w:val="none" w:sz="0" w:space="0" w:color="auto"/>
        <w:left w:val="none" w:sz="0" w:space="0" w:color="auto"/>
        <w:bottom w:val="none" w:sz="0" w:space="0" w:color="auto"/>
        <w:right w:val="none" w:sz="0" w:space="0" w:color="auto"/>
      </w:divBdr>
    </w:div>
    <w:div w:id="1882981964">
      <w:bodyDiv w:val="1"/>
      <w:marLeft w:val="0"/>
      <w:marRight w:val="0"/>
      <w:marTop w:val="0"/>
      <w:marBottom w:val="0"/>
      <w:divBdr>
        <w:top w:val="none" w:sz="0" w:space="0" w:color="auto"/>
        <w:left w:val="none" w:sz="0" w:space="0" w:color="auto"/>
        <w:bottom w:val="none" w:sz="0" w:space="0" w:color="auto"/>
        <w:right w:val="none" w:sz="0" w:space="0" w:color="auto"/>
      </w:divBdr>
    </w:div>
    <w:div w:id="1935819027">
      <w:bodyDiv w:val="1"/>
      <w:marLeft w:val="0"/>
      <w:marRight w:val="0"/>
      <w:marTop w:val="0"/>
      <w:marBottom w:val="0"/>
      <w:divBdr>
        <w:top w:val="none" w:sz="0" w:space="0" w:color="auto"/>
        <w:left w:val="none" w:sz="0" w:space="0" w:color="auto"/>
        <w:bottom w:val="none" w:sz="0" w:space="0" w:color="auto"/>
        <w:right w:val="none" w:sz="0" w:space="0" w:color="auto"/>
      </w:divBdr>
    </w:div>
    <w:div w:id="195933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4DEB4-6666-46EE-87F8-AB5D2DB4E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2491</Words>
  <Characters>14200</Characters>
  <Application>Microsoft Office Word</Application>
  <DocSecurity>0</DocSecurity>
  <Lines>118</Lines>
  <Paragraphs>33</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Дата размещения – 08.11.2023</vt:lpstr>
      <vt:lpstr>Дата истечения срока проведения независимой антикоррупционной экспертизы (не мен</vt:lpstr>
      <vt:lpstr>Почтовый адрес для направления результатов независимой антикоррупционной эксперт</vt:lpstr>
      <vt:lpstr>e-mail – Elena.nurtdinova@tatar.ru</vt:lpstr>
      <vt:lpstr>На имя начальника отдела проектов планировок МКУ "Управление архитектуры и градо</vt:lpstr>
    </vt:vector>
  </TitlesOfParts>
  <Company/>
  <LinksUpToDate>false</LinksUpToDate>
  <CharactersWithSpaces>16658</CharactersWithSpaces>
  <SharedDoc>false</SharedDoc>
  <HLinks>
    <vt:vector size="6" baseType="variant">
      <vt:variant>
        <vt:i4>7536753</vt:i4>
      </vt:variant>
      <vt:variant>
        <vt:i4>0</vt:i4>
      </vt:variant>
      <vt:variant>
        <vt:i4>0</vt:i4>
      </vt:variant>
      <vt:variant>
        <vt:i4>5</vt:i4>
      </vt:variant>
      <vt:variant>
        <vt:lpwstr>http://www.kzn.ru/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Дмитриев Олег Михайлович</dc:creator>
  <cp:keywords/>
  <cp:lastModifiedBy>Елена И. Нуртдинова</cp:lastModifiedBy>
  <cp:revision>2</cp:revision>
  <cp:lastPrinted>2022-10-21T08:07:00Z</cp:lastPrinted>
  <dcterms:created xsi:type="dcterms:W3CDTF">2023-11-07T08:08:00Z</dcterms:created>
  <dcterms:modified xsi:type="dcterms:W3CDTF">2023-11-07T08:08:00Z</dcterms:modified>
</cp:coreProperties>
</file>