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07050A66" w:rsidR="00194F72" w:rsidRPr="00F42035" w:rsidRDefault="00F4349A" w:rsidP="00F4349A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60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границ </w:t>
      </w:r>
      <w:r>
        <w:rPr>
          <w:sz w:val="28"/>
          <w:szCs w:val="28"/>
        </w:rPr>
        <w:br/>
        <w:t xml:space="preserve">и </w:t>
      </w:r>
      <w:r w:rsidR="001B75FF">
        <w:rPr>
          <w:sz w:val="28"/>
          <w:szCs w:val="28"/>
        </w:rPr>
        <w:t xml:space="preserve">особого </w:t>
      </w:r>
      <w:r w:rsidR="00194F72"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="00194F72"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="00194F72" w:rsidRPr="00F42035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федерального значен</w:t>
      </w:r>
      <w:r w:rsidR="00194F72" w:rsidRPr="001B67C9">
        <w:rPr>
          <w:sz w:val="28"/>
          <w:szCs w:val="28"/>
        </w:rPr>
        <w:t>ия</w:t>
      </w:r>
      <w:r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854CC9" w:rsidRPr="00854CC9">
        <w:rPr>
          <w:rFonts w:eastAsiaTheme="minorHAnsi"/>
          <w:sz w:val="28"/>
          <w:szCs w:val="28"/>
          <w:lang w:eastAsia="en-US"/>
        </w:rPr>
        <w:t xml:space="preserve">Р. </w:t>
      </w:r>
      <w:r>
        <w:rPr>
          <w:rFonts w:eastAsiaTheme="minorHAnsi"/>
          <w:bCs/>
          <w:sz w:val="28"/>
          <w:szCs w:val="28"/>
          <w:lang w:eastAsia="en-US"/>
        </w:rPr>
        <w:t>Кищаковское селище N 1»,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="00854CC9" w:rsidRPr="00854CC9">
        <w:rPr>
          <w:rFonts w:eastAsiaTheme="minorHAnsi"/>
          <w:bCs/>
          <w:sz w:val="28"/>
          <w:szCs w:val="28"/>
          <w:lang w:eastAsia="en-US"/>
        </w:rPr>
        <w:t>X – XIII вв.</w:t>
      </w:r>
      <w:r w:rsidR="00FF7E84" w:rsidRPr="00854CC9">
        <w:rPr>
          <w:rFonts w:eastAsiaTheme="minorHAnsi"/>
          <w:sz w:val="28"/>
          <w:szCs w:val="28"/>
          <w:lang w:eastAsia="en-US"/>
        </w:rPr>
        <w:t>,</w:t>
      </w:r>
      <w:r w:rsidR="00FF7E84">
        <w:rPr>
          <w:rFonts w:eastAsiaTheme="minorHAnsi"/>
          <w:sz w:val="28"/>
          <w:szCs w:val="28"/>
          <w:lang w:eastAsia="en-US"/>
        </w:rPr>
        <w:t xml:space="preserve"> </w:t>
      </w:r>
      <w:r w:rsidR="00A70BBC" w:rsidRPr="001B67C9">
        <w:rPr>
          <w:sz w:val="28"/>
          <w:szCs w:val="28"/>
        </w:rPr>
        <w:t>расположенного</w:t>
      </w:r>
      <w:r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2CF69831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F4349A">
        <w:rPr>
          <w:rFonts w:eastAsiaTheme="minorHAnsi"/>
          <w:sz w:val="28"/>
          <w:szCs w:val="28"/>
          <w:lang w:eastAsia="en-US"/>
        </w:rPr>
        <w:t>Р. Кищаковское селище N </w:t>
      </w:r>
      <w:r w:rsidR="00854CC9">
        <w:rPr>
          <w:rFonts w:eastAsiaTheme="minorHAnsi"/>
          <w:sz w:val="28"/>
          <w:szCs w:val="28"/>
          <w:lang w:eastAsia="en-US"/>
        </w:rPr>
        <w:t>1», X – XIII вв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4349A">
        <w:rPr>
          <w:sz w:val="28"/>
          <w:szCs w:val="28"/>
        </w:rPr>
        <w:br/>
      </w:r>
      <w:r w:rsidR="00624503">
        <w:rPr>
          <w:sz w:val="28"/>
          <w:szCs w:val="28"/>
        </w:rPr>
        <w:t xml:space="preserve">к настоящему приказу </w:t>
      </w:r>
      <w:bookmarkEnd w:id="0"/>
      <w:r w:rsidR="00A56F78">
        <w:rPr>
          <w:sz w:val="28"/>
          <w:szCs w:val="28"/>
        </w:rPr>
        <w:t>(</w:t>
      </w:r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35044D8B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854CC9">
        <w:rPr>
          <w:rFonts w:eastAsiaTheme="minorHAnsi"/>
          <w:sz w:val="28"/>
          <w:szCs w:val="28"/>
          <w:lang w:eastAsia="en-US"/>
        </w:rPr>
        <w:t>Р. Кищаковское селище N 1», X – XIII вв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624503">
        <w:rPr>
          <w:rFonts w:eastAsiaTheme="minorHAnsi"/>
          <w:sz w:val="28"/>
          <w:szCs w:val="28"/>
          <w:lang w:eastAsia="en-US"/>
        </w:rPr>
        <w:t xml:space="preserve">, </w:t>
      </w:r>
      <w:r w:rsidR="000B4E1D" w:rsidRPr="001B67C9">
        <w:rPr>
          <w:sz w:val="28"/>
          <w:szCs w:val="28"/>
        </w:rPr>
        <w:t>расположенного</w:t>
      </w:r>
      <w:r w:rsidR="00624503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t xml:space="preserve">в </w:t>
      </w:r>
      <w:r w:rsidR="008E3DD3">
        <w:rPr>
          <w:sz w:val="28"/>
          <w:szCs w:val="28"/>
        </w:rPr>
        <w:t>Буинском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5DC1BA79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A7E34">
        <w:rPr>
          <w:rFonts w:eastAsiaTheme="minorHAnsi"/>
          <w:sz w:val="28"/>
          <w:szCs w:val="28"/>
          <w:lang w:eastAsia="en-US"/>
        </w:rPr>
        <w:t>«</w:t>
      </w:r>
      <w:r w:rsidR="00854CC9">
        <w:rPr>
          <w:rFonts w:eastAsiaTheme="minorHAnsi"/>
          <w:sz w:val="28"/>
          <w:szCs w:val="28"/>
          <w:lang w:eastAsia="en-US"/>
        </w:rPr>
        <w:t>Р. Кищаковское селище N 1», X – XIII вв</w:t>
      </w:r>
      <w:r w:rsidR="000A7E34">
        <w:rPr>
          <w:rFonts w:eastAsiaTheme="minorHAnsi"/>
          <w:sz w:val="28"/>
          <w:szCs w:val="28"/>
          <w:lang w:eastAsia="en-US"/>
        </w:rPr>
        <w:t>.</w:t>
      </w:r>
      <w:r w:rsidR="00034E48">
        <w:rPr>
          <w:rFonts w:eastAsiaTheme="minorHAnsi"/>
          <w:sz w:val="28"/>
          <w:szCs w:val="28"/>
          <w:lang w:eastAsia="en-US"/>
        </w:rPr>
        <w:t xml:space="preserve">, </w:t>
      </w:r>
      <w:r w:rsidR="00915663" w:rsidRPr="001B67C9">
        <w:rPr>
          <w:sz w:val="28"/>
          <w:szCs w:val="28"/>
        </w:rPr>
        <w:t>расположенного</w:t>
      </w:r>
      <w:r w:rsidR="0001104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t>в</w:t>
      </w:r>
      <w:r w:rsidR="002753FC">
        <w:rPr>
          <w:sz w:val="28"/>
          <w:szCs w:val="28"/>
        </w:rPr>
        <w:t xml:space="preserve"> </w:t>
      </w:r>
      <w:r w:rsidR="008E3DD3">
        <w:rPr>
          <w:sz w:val="28"/>
          <w:szCs w:val="28"/>
        </w:rPr>
        <w:t>Буинском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73F33968" w14:textId="38CDCB60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</w:t>
      </w:r>
      <w:r w:rsidR="008A30D3">
        <w:rPr>
          <w:sz w:val="28"/>
          <w:szCs w:val="28"/>
        </w:rPr>
        <w:t xml:space="preserve">б объектах культурного наследия </w:t>
      </w:r>
      <w:r w:rsidRPr="00DC7C10">
        <w:rPr>
          <w:sz w:val="28"/>
          <w:szCs w:val="28"/>
        </w:rPr>
        <w:t>(памятниках истории и культуры</w:t>
      </w:r>
      <w:r>
        <w:rPr>
          <w:sz w:val="28"/>
          <w:szCs w:val="28"/>
        </w:rPr>
        <w:t xml:space="preserve">) </w:t>
      </w:r>
      <w:r w:rsidR="008A30D3">
        <w:rPr>
          <w:sz w:val="28"/>
          <w:szCs w:val="28"/>
        </w:rPr>
        <w:t xml:space="preserve">народов Российской Федерации» </w:t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536F26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6A24D344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21C9BE95" w14:textId="2CCB878F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3A11CAA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66D58AFC" w14:textId="589CCB6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</w:t>
      </w:r>
      <w:r w:rsidR="008A30D3">
        <w:rPr>
          <w:sz w:val="28"/>
          <w:szCs w:val="28"/>
        </w:rPr>
        <w:t>ъекту археологического наследия</w:t>
      </w:r>
      <w:r w:rsidR="008A30D3">
        <w:rPr>
          <w:sz w:val="28"/>
          <w:szCs w:val="28"/>
        </w:rPr>
        <w:br/>
      </w:r>
      <w:r w:rsidRPr="00DC7C10">
        <w:rPr>
          <w:sz w:val="28"/>
          <w:szCs w:val="28"/>
        </w:rPr>
        <w:t>в соответствии с законодательством;</w:t>
      </w:r>
    </w:p>
    <w:p w14:paraId="2941CE99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58C73E9C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3C7C6FD0" w14:textId="77777777" w:rsidR="00194425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9F9062" w14:textId="7CAAB8B2" w:rsidR="00194425" w:rsidRPr="00DC7C10" w:rsidRDefault="00194425" w:rsidP="00194425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7072E068" w14:textId="2D9A70CC" w:rsidR="00194425" w:rsidRPr="00DC7C10" w:rsidRDefault="00194425" w:rsidP="00194425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</w:t>
      </w:r>
      <w:r w:rsidR="008A30D3">
        <w:rPr>
          <w:rFonts w:eastAsia="Calibri"/>
          <w:sz w:val="28"/>
          <w:szCs w:val="28"/>
        </w:rPr>
        <w:t>р, без реализации согласованных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>с уполномоченным органом в области сохранени</w:t>
      </w:r>
      <w:r w:rsidR="008A30D3">
        <w:rPr>
          <w:rFonts w:eastAsia="Calibri"/>
          <w:sz w:val="28"/>
          <w:szCs w:val="28"/>
        </w:rPr>
        <w:t>я, использования, популяризации</w:t>
      </w:r>
      <w:r w:rsidR="008A30D3">
        <w:rPr>
          <w:rFonts w:eastAsia="Calibri"/>
          <w:sz w:val="28"/>
          <w:szCs w:val="28"/>
        </w:rPr>
        <w:br/>
      </w:r>
      <w:r w:rsidRPr="00DC7C10">
        <w:rPr>
          <w:rFonts w:eastAsia="Calibri"/>
          <w:sz w:val="28"/>
          <w:szCs w:val="28"/>
        </w:rPr>
        <w:t xml:space="preserve">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 w:rsidR="008A30D3">
        <w:rPr>
          <w:rFonts w:eastAsia="Calibri"/>
          <w:sz w:val="28"/>
          <w:szCs w:val="28"/>
        </w:rPr>
        <w:t xml:space="preserve"> обязательных разделов </w:t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0217E9B3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6A6D2B80" w14:textId="77777777" w:rsidR="00194425" w:rsidRPr="00DC7C10" w:rsidRDefault="00194425" w:rsidP="00194425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9A0AA67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D7F90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24656"/>
    <w:rsid w:val="00034E48"/>
    <w:rsid w:val="0006121B"/>
    <w:rsid w:val="0007619A"/>
    <w:rsid w:val="000910E5"/>
    <w:rsid w:val="000968AF"/>
    <w:rsid w:val="000A0896"/>
    <w:rsid w:val="000A7E34"/>
    <w:rsid w:val="000B286E"/>
    <w:rsid w:val="000B4E1D"/>
    <w:rsid w:val="000D04A5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4503"/>
    <w:rsid w:val="0062733D"/>
    <w:rsid w:val="00635348"/>
    <w:rsid w:val="006360E2"/>
    <w:rsid w:val="00641558"/>
    <w:rsid w:val="00644705"/>
    <w:rsid w:val="0066213D"/>
    <w:rsid w:val="00677B0A"/>
    <w:rsid w:val="00686214"/>
    <w:rsid w:val="0069441D"/>
    <w:rsid w:val="006C7714"/>
    <w:rsid w:val="006D032B"/>
    <w:rsid w:val="006F69FD"/>
    <w:rsid w:val="00703061"/>
    <w:rsid w:val="00703E34"/>
    <w:rsid w:val="0070408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5B5C"/>
    <w:rsid w:val="00851C63"/>
    <w:rsid w:val="00854CC9"/>
    <w:rsid w:val="00863D68"/>
    <w:rsid w:val="00864AF2"/>
    <w:rsid w:val="00865B92"/>
    <w:rsid w:val="00872213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56F78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D3A20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1120D"/>
    <w:rsid w:val="00F17FDF"/>
    <w:rsid w:val="00F21795"/>
    <w:rsid w:val="00F42773"/>
    <w:rsid w:val="00F4349A"/>
    <w:rsid w:val="00F51C2B"/>
    <w:rsid w:val="00F6540F"/>
    <w:rsid w:val="00F65E45"/>
    <w:rsid w:val="00F81B50"/>
    <w:rsid w:val="00F91933"/>
    <w:rsid w:val="00F93114"/>
    <w:rsid w:val="00F962EA"/>
    <w:rsid w:val="00FA1B80"/>
    <w:rsid w:val="00FC5663"/>
    <w:rsid w:val="00FD6B28"/>
    <w:rsid w:val="00FD7F90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table" w:customStyle="1" w:styleId="3">
    <w:name w:val="Сетка таблицы3"/>
    <w:basedOn w:val="a1"/>
    <w:next w:val="a4"/>
    <w:uiPriority w:val="39"/>
    <w:rsid w:val="0087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204</cp:revision>
  <cp:lastPrinted>2023-11-07T12:54:00Z</cp:lastPrinted>
  <dcterms:created xsi:type="dcterms:W3CDTF">2021-12-07T13:05:00Z</dcterms:created>
  <dcterms:modified xsi:type="dcterms:W3CDTF">2023-11-07T15:03:00Z</dcterms:modified>
</cp:coreProperties>
</file>