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00" w:rsidRPr="00EA15A7" w:rsidRDefault="00874900" w:rsidP="00874900">
      <w:pPr>
        <w:rPr>
          <w:sz w:val="20"/>
          <w:szCs w:val="20"/>
        </w:rPr>
      </w:pPr>
      <w:r w:rsidRPr="00EA15A7">
        <w:rPr>
          <w:sz w:val="20"/>
          <w:szCs w:val="20"/>
        </w:rPr>
        <w:t>Дата начала антикорруп</w:t>
      </w:r>
      <w:bookmarkStart w:id="0" w:name="_GoBack"/>
      <w:bookmarkEnd w:id="0"/>
      <w:r w:rsidRPr="00EA15A7">
        <w:rPr>
          <w:sz w:val="20"/>
          <w:szCs w:val="20"/>
        </w:rPr>
        <w:t xml:space="preserve">ционной </w:t>
      </w:r>
    </w:p>
    <w:p w:rsidR="00874900" w:rsidRPr="00EA15A7" w:rsidRDefault="00874900" w:rsidP="00874900">
      <w:pPr>
        <w:rPr>
          <w:sz w:val="20"/>
          <w:szCs w:val="20"/>
        </w:rPr>
      </w:pPr>
      <w:r w:rsidRPr="00EA15A7">
        <w:rPr>
          <w:sz w:val="20"/>
          <w:szCs w:val="20"/>
        </w:rPr>
        <w:t>экспер</w:t>
      </w:r>
      <w:r>
        <w:rPr>
          <w:sz w:val="20"/>
          <w:szCs w:val="20"/>
        </w:rPr>
        <w:t>т</w:t>
      </w:r>
      <w:r w:rsidRPr="00EA15A7">
        <w:rPr>
          <w:sz w:val="20"/>
          <w:szCs w:val="20"/>
        </w:rPr>
        <w:t>изы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10</w:t>
      </w:r>
      <w:r w:rsidRPr="00EA15A7">
        <w:rPr>
          <w:sz w:val="20"/>
          <w:szCs w:val="20"/>
        </w:rPr>
        <w:t>.</w:t>
      </w:r>
      <w:r>
        <w:rPr>
          <w:sz w:val="20"/>
          <w:szCs w:val="20"/>
        </w:rPr>
        <w:t>11.202</w:t>
      </w:r>
      <w:r>
        <w:rPr>
          <w:sz w:val="20"/>
          <w:szCs w:val="20"/>
        </w:rPr>
        <w:t>3</w:t>
      </w:r>
      <w:r w:rsidRPr="00EA15A7">
        <w:rPr>
          <w:sz w:val="20"/>
          <w:szCs w:val="20"/>
        </w:rPr>
        <w:t xml:space="preserve"> г.</w:t>
      </w:r>
    </w:p>
    <w:p w:rsidR="00874900" w:rsidRPr="00EA15A7" w:rsidRDefault="00874900" w:rsidP="00874900">
      <w:pPr>
        <w:rPr>
          <w:sz w:val="20"/>
          <w:szCs w:val="20"/>
        </w:rPr>
      </w:pPr>
      <w:r w:rsidRPr="00EA15A7">
        <w:rPr>
          <w:sz w:val="20"/>
          <w:szCs w:val="20"/>
        </w:rPr>
        <w:t xml:space="preserve">Дата окончания антикоррупционной </w:t>
      </w:r>
    </w:p>
    <w:p w:rsidR="00874900" w:rsidRDefault="00874900" w:rsidP="00874900">
      <w:pPr>
        <w:rPr>
          <w:sz w:val="20"/>
          <w:szCs w:val="20"/>
        </w:rPr>
      </w:pPr>
      <w:r>
        <w:rPr>
          <w:sz w:val="20"/>
          <w:szCs w:val="20"/>
        </w:rPr>
        <w:t>экспертизы 2</w:t>
      </w:r>
      <w:r>
        <w:rPr>
          <w:sz w:val="20"/>
          <w:szCs w:val="20"/>
        </w:rPr>
        <w:t>3</w:t>
      </w:r>
      <w:r>
        <w:rPr>
          <w:sz w:val="20"/>
          <w:szCs w:val="20"/>
        </w:rPr>
        <w:t>.11</w:t>
      </w:r>
      <w:r w:rsidRPr="00EA15A7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>
        <w:rPr>
          <w:sz w:val="20"/>
          <w:szCs w:val="20"/>
        </w:rPr>
        <w:t>3</w:t>
      </w:r>
      <w:r w:rsidRPr="00EA15A7">
        <w:rPr>
          <w:sz w:val="20"/>
          <w:szCs w:val="20"/>
        </w:rPr>
        <w:t xml:space="preserve"> г.</w:t>
      </w:r>
    </w:p>
    <w:p w:rsidR="00874900" w:rsidRPr="008F010A" w:rsidRDefault="00874900" w:rsidP="00874900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Разработчик:</w:t>
      </w:r>
    </w:p>
    <w:p w:rsidR="00874900" w:rsidRPr="008F010A" w:rsidRDefault="00874900" w:rsidP="00874900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Исмагилов Раиль Рафаилевич,</w:t>
      </w:r>
    </w:p>
    <w:p w:rsidR="00874900" w:rsidRPr="008F010A" w:rsidRDefault="00874900" w:rsidP="00874900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главный специалист  отдела организации</w:t>
      </w:r>
    </w:p>
    <w:p w:rsidR="00874900" w:rsidRPr="008F010A" w:rsidRDefault="00874900" w:rsidP="00874900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надзорных и профилактических мероприятий</w:t>
      </w:r>
    </w:p>
    <w:p w:rsidR="00874900" w:rsidRPr="00CE77C7" w:rsidRDefault="00874900" w:rsidP="00874900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2</w:t>
      </w:r>
      <w:r>
        <w:rPr>
          <w:b w:val="0"/>
          <w:sz w:val="20"/>
          <w:szCs w:val="20"/>
        </w:rPr>
        <w:t>23</w:t>
      </w:r>
      <w:r w:rsidRPr="008F010A">
        <w:rPr>
          <w:b w:val="0"/>
          <w:sz w:val="20"/>
          <w:szCs w:val="20"/>
        </w:rPr>
        <w:t>-</w:t>
      </w:r>
      <w:r>
        <w:rPr>
          <w:b w:val="0"/>
          <w:sz w:val="20"/>
          <w:szCs w:val="20"/>
        </w:rPr>
        <w:t>92</w:t>
      </w:r>
      <w:r w:rsidRPr="008F010A">
        <w:rPr>
          <w:b w:val="0"/>
          <w:sz w:val="20"/>
          <w:szCs w:val="20"/>
        </w:rPr>
        <w:t>-</w:t>
      </w:r>
      <w:r>
        <w:rPr>
          <w:b w:val="0"/>
          <w:sz w:val="20"/>
          <w:szCs w:val="20"/>
        </w:rPr>
        <w:t>9</w:t>
      </w:r>
      <w:r w:rsidRPr="008F010A">
        <w:rPr>
          <w:b w:val="0"/>
          <w:sz w:val="20"/>
          <w:szCs w:val="20"/>
        </w:rPr>
        <w:t>8</w:t>
      </w:r>
      <w:r>
        <w:rPr>
          <w:b w:val="0"/>
          <w:sz w:val="20"/>
          <w:szCs w:val="20"/>
        </w:rPr>
        <w:t xml:space="preserve">, </w:t>
      </w:r>
      <w:proofErr w:type="spellStart"/>
      <w:r>
        <w:rPr>
          <w:b w:val="0"/>
          <w:sz w:val="20"/>
          <w:szCs w:val="20"/>
          <w:lang w:val="en-US"/>
        </w:rPr>
        <w:t>ogpnrt</w:t>
      </w:r>
      <w:proofErr w:type="spellEnd"/>
      <w:r w:rsidRPr="00CE77C7"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 w:rsidRPr="00CE77C7"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874900" w:rsidRDefault="00874900" w:rsidP="0087490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Ответственный</w:t>
      </w:r>
      <w:proofErr w:type="gramEnd"/>
      <w:r>
        <w:rPr>
          <w:sz w:val="20"/>
          <w:szCs w:val="20"/>
        </w:rPr>
        <w:t xml:space="preserve"> лицо по принятию </w:t>
      </w:r>
    </w:p>
    <w:p w:rsidR="00874900" w:rsidRDefault="00874900" w:rsidP="00874900">
      <w:pPr>
        <w:rPr>
          <w:sz w:val="20"/>
          <w:szCs w:val="20"/>
        </w:rPr>
      </w:pPr>
      <w:r>
        <w:rPr>
          <w:sz w:val="20"/>
          <w:szCs w:val="20"/>
        </w:rPr>
        <w:t xml:space="preserve">экспертных заключений, начальник </w:t>
      </w:r>
    </w:p>
    <w:p w:rsidR="00874900" w:rsidRDefault="00874900" w:rsidP="00874900">
      <w:pPr>
        <w:rPr>
          <w:sz w:val="20"/>
          <w:szCs w:val="20"/>
        </w:rPr>
      </w:pPr>
      <w:r>
        <w:rPr>
          <w:sz w:val="20"/>
          <w:szCs w:val="20"/>
        </w:rPr>
        <w:t xml:space="preserve">отдела правового обеспечения МЧС </w:t>
      </w:r>
    </w:p>
    <w:p w:rsidR="00874900" w:rsidRDefault="00874900" w:rsidP="00874900">
      <w:pPr>
        <w:rPr>
          <w:sz w:val="20"/>
          <w:szCs w:val="20"/>
        </w:rPr>
      </w:pPr>
      <w:r>
        <w:rPr>
          <w:sz w:val="20"/>
          <w:szCs w:val="20"/>
        </w:rPr>
        <w:t>Республики Татарстан  А.А. Павлов</w:t>
      </w:r>
    </w:p>
    <w:p w:rsidR="00874900" w:rsidRPr="00EA15A7" w:rsidRDefault="00874900" w:rsidP="00874900">
      <w:pPr>
        <w:rPr>
          <w:sz w:val="20"/>
          <w:szCs w:val="20"/>
        </w:rPr>
      </w:pPr>
      <w:r>
        <w:rPr>
          <w:sz w:val="20"/>
          <w:szCs w:val="20"/>
        </w:rPr>
        <w:t>Тел. 221-62-71.</w:t>
      </w:r>
    </w:p>
    <w:p w:rsidR="00F062A0" w:rsidRDefault="00F062A0" w:rsidP="00F062A0">
      <w:pPr>
        <w:jc w:val="both"/>
      </w:pPr>
    </w:p>
    <w:p w:rsidR="007D4E84" w:rsidRPr="00F062A0" w:rsidRDefault="007D4E84" w:rsidP="007D4E84">
      <w:pPr>
        <w:jc w:val="right"/>
      </w:pPr>
      <w:r w:rsidRPr="00F062A0">
        <w:t>Проект</w:t>
      </w:r>
    </w:p>
    <w:p w:rsidR="007D4E84" w:rsidRDefault="007D4E84" w:rsidP="007D4E84">
      <w:pPr>
        <w:jc w:val="center"/>
        <w:rPr>
          <w:b/>
        </w:rPr>
      </w:pPr>
    </w:p>
    <w:p w:rsidR="007D4E84" w:rsidRDefault="007D4E84" w:rsidP="007D4E84">
      <w:pPr>
        <w:jc w:val="center"/>
        <w:rPr>
          <w:b/>
        </w:rPr>
      </w:pPr>
    </w:p>
    <w:p w:rsidR="007D4E84" w:rsidRDefault="007D4E84" w:rsidP="007D4E84">
      <w:pPr>
        <w:jc w:val="center"/>
        <w:rPr>
          <w:b/>
        </w:rPr>
      </w:pPr>
    </w:p>
    <w:p w:rsidR="007D4E84" w:rsidRDefault="007D4E84" w:rsidP="007D4E84">
      <w:pPr>
        <w:rPr>
          <w:b/>
        </w:rPr>
      </w:pPr>
      <w:r>
        <w:rPr>
          <w:b/>
        </w:rPr>
        <w:tab/>
        <w:t>ПОСТАНОВЛЕНИЕ                                                                     КАРАР</w:t>
      </w:r>
    </w:p>
    <w:p w:rsidR="007D4E84" w:rsidRDefault="007D4E84" w:rsidP="007D4E84"/>
    <w:p w:rsidR="007D4E84" w:rsidRDefault="007D4E84" w:rsidP="007D4E84">
      <w:pPr>
        <w:jc w:val="center"/>
        <w:rPr>
          <w:u w:val="single"/>
        </w:rPr>
      </w:pPr>
      <w:r>
        <w:t>_____________</w:t>
      </w:r>
      <w:r w:rsidRPr="00F062A0">
        <w:t>г. Казань</w:t>
      </w:r>
      <w:r>
        <w:t xml:space="preserve">                          №_________</w:t>
      </w:r>
    </w:p>
    <w:p w:rsidR="007D4E84" w:rsidRDefault="007D4E84" w:rsidP="007D4E84">
      <w:pPr>
        <w:ind w:firstLine="720"/>
        <w:jc w:val="both"/>
      </w:pPr>
    </w:p>
    <w:p w:rsidR="007D4E84" w:rsidRDefault="007D4E84" w:rsidP="007D4E84">
      <w:pPr>
        <w:ind w:firstLine="720"/>
        <w:jc w:val="both"/>
      </w:pPr>
    </w:p>
    <w:p w:rsidR="007D4E84" w:rsidRDefault="007D4E84" w:rsidP="007D4E84">
      <w:pPr>
        <w:jc w:val="both"/>
      </w:pPr>
    </w:p>
    <w:p w:rsidR="007D4E84" w:rsidRDefault="007D4E84" w:rsidP="007D4E84">
      <w:pPr>
        <w:jc w:val="both"/>
      </w:pPr>
    </w:p>
    <w:p w:rsidR="007D4E84" w:rsidRDefault="007D4E84" w:rsidP="007D4E84">
      <w:pPr>
        <w:jc w:val="both"/>
      </w:pPr>
      <w:r>
        <w:t xml:space="preserve">Об установлении  на территории </w:t>
      </w:r>
    </w:p>
    <w:p w:rsidR="007D4E84" w:rsidRDefault="007D4E84" w:rsidP="007D4E84">
      <w:pPr>
        <w:jc w:val="both"/>
      </w:pPr>
      <w:r>
        <w:t xml:space="preserve">Республики Татарстан </w:t>
      </w:r>
      <w:proofErr w:type="gramStart"/>
      <w:r>
        <w:t>особого</w:t>
      </w:r>
      <w:proofErr w:type="gramEnd"/>
    </w:p>
    <w:p w:rsidR="007D4E84" w:rsidRDefault="007D4E84" w:rsidP="007D4E84">
      <w:pPr>
        <w:jc w:val="both"/>
      </w:pPr>
      <w:r>
        <w:t xml:space="preserve">противопожарного режима </w:t>
      </w:r>
    </w:p>
    <w:p w:rsidR="00466C8B" w:rsidRDefault="00466C8B" w:rsidP="00F062A0">
      <w:pPr>
        <w:jc w:val="both"/>
      </w:pPr>
    </w:p>
    <w:p w:rsidR="00466C8B" w:rsidRDefault="00466C8B" w:rsidP="00F062A0">
      <w:pPr>
        <w:jc w:val="both"/>
      </w:pP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В целях обеспечения пожарной безопасности в период проведения новогодних и рождественских праздничных мероприятий, защиты здоровья и жизни граждан, имущества физических и юридических лиц, государственного или муниципального имущества от пожаров, в соответствии со статьей 30 Федерального закона от 21 де</w:t>
      </w:r>
      <w:r w:rsidRPr="004C651D">
        <w:rPr>
          <w:color w:val="000000"/>
          <w:sz w:val="28"/>
          <w:szCs w:val="28"/>
        </w:rPr>
        <w:softHyphen/>
        <w:t>кабря 1994 года № 69-ФЗ «О пожарной безопасности» и статьей 25 Закона Респуб</w:t>
      </w:r>
      <w:r w:rsidRPr="004C651D">
        <w:rPr>
          <w:color w:val="000000"/>
          <w:sz w:val="28"/>
          <w:szCs w:val="28"/>
        </w:rPr>
        <w:softHyphen/>
        <w:t>лики Татарстан от 18 мая 1993 года № 1866-ХП «О пожарной безопасности» Кабинет Министров Республики Татарстан ПОСТАНОВЛЯЕТ:</w:t>
      </w:r>
    </w:p>
    <w:p w:rsidR="00167F7C" w:rsidRDefault="00167F7C" w:rsidP="00D232C4">
      <w:pPr>
        <w:ind w:firstLine="720"/>
        <w:jc w:val="both"/>
      </w:pPr>
    </w:p>
    <w:p w:rsidR="007E4193" w:rsidRPr="004C651D" w:rsidRDefault="007E4193" w:rsidP="00B3204C">
      <w:pPr>
        <w:pStyle w:val="13"/>
        <w:numPr>
          <w:ilvl w:val="0"/>
          <w:numId w:val="13"/>
        </w:numPr>
        <w:tabs>
          <w:tab w:val="left" w:pos="1019"/>
        </w:tabs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 xml:space="preserve">Установить с </w:t>
      </w:r>
      <w:r w:rsidR="00B3204C">
        <w:rPr>
          <w:color w:val="000000"/>
          <w:sz w:val="28"/>
          <w:szCs w:val="28"/>
        </w:rPr>
        <w:t>25</w:t>
      </w:r>
      <w:r w:rsidRPr="004C651D">
        <w:rPr>
          <w:color w:val="000000"/>
          <w:sz w:val="28"/>
          <w:szCs w:val="28"/>
        </w:rPr>
        <w:t xml:space="preserve"> декабря 202</w:t>
      </w:r>
      <w:r w:rsidR="00B3204C">
        <w:rPr>
          <w:color w:val="000000"/>
          <w:sz w:val="28"/>
          <w:szCs w:val="28"/>
        </w:rPr>
        <w:t>3</w:t>
      </w:r>
      <w:r w:rsidRPr="004C651D">
        <w:rPr>
          <w:color w:val="000000"/>
          <w:sz w:val="28"/>
          <w:szCs w:val="28"/>
        </w:rPr>
        <w:t xml:space="preserve"> года по 8 января 202</w:t>
      </w:r>
      <w:r w:rsidR="00B3204C">
        <w:rPr>
          <w:color w:val="000000"/>
          <w:sz w:val="28"/>
          <w:szCs w:val="28"/>
        </w:rPr>
        <w:t>4</w:t>
      </w:r>
      <w:r w:rsidRPr="004C651D">
        <w:rPr>
          <w:color w:val="000000"/>
          <w:sz w:val="28"/>
          <w:szCs w:val="28"/>
        </w:rPr>
        <w:t xml:space="preserve"> года на территории Рес</w:t>
      </w:r>
      <w:r w:rsidRPr="004C651D">
        <w:rPr>
          <w:color w:val="000000"/>
          <w:sz w:val="28"/>
          <w:szCs w:val="28"/>
        </w:rPr>
        <w:softHyphen/>
        <w:t>публики Татарстан особый противопожарный режим.</w:t>
      </w:r>
    </w:p>
    <w:p w:rsidR="007E4193" w:rsidRPr="004C651D" w:rsidRDefault="007E4193" w:rsidP="00B3204C">
      <w:pPr>
        <w:pStyle w:val="13"/>
        <w:numPr>
          <w:ilvl w:val="0"/>
          <w:numId w:val="13"/>
        </w:numPr>
        <w:tabs>
          <w:tab w:val="left" w:pos="1029"/>
        </w:tabs>
        <w:spacing w:line="240" w:lineRule="auto"/>
        <w:ind w:firstLine="720"/>
        <w:jc w:val="both"/>
        <w:rPr>
          <w:sz w:val="28"/>
          <w:szCs w:val="28"/>
        </w:rPr>
      </w:pPr>
      <w:bookmarkStart w:id="1" w:name="bookmark1"/>
      <w:bookmarkEnd w:id="1"/>
      <w:r w:rsidRPr="004C651D">
        <w:rPr>
          <w:color w:val="000000"/>
          <w:sz w:val="28"/>
          <w:szCs w:val="28"/>
        </w:rPr>
        <w:t>В период действия особого противопожарного режима установить запрет на использование пиротехнических изделий 1 - 3 классов опасности (за исключением бенгальских огней, хлопушек) на территориях, расположенных в пределах:</w:t>
      </w:r>
    </w:p>
    <w:p w:rsidR="007E4193" w:rsidRPr="004C651D" w:rsidRDefault="007E4193" w:rsidP="00B3204C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500 метров от границ объектов промышленности, транспортной инфраструк</w:t>
      </w:r>
      <w:r w:rsidRPr="004C651D">
        <w:rPr>
          <w:color w:val="000000"/>
          <w:sz w:val="28"/>
          <w:szCs w:val="28"/>
        </w:rPr>
        <w:softHyphen/>
        <w:t>туры (за исключением автомобильных дорог), топливно-энергетического комплекса (в том числе линейных);</w:t>
      </w:r>
    </w:p>
    <w:p w:rsidR="007E4193" w:rsidRPr="004C651D" w:rsidRDefault="007E4193" w:rsidP="00B3204C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 xml:space="preserve">30 метров от границ объектов жилищно-коммунального хозяйства, сельского хозяйства, объектов с массовым пребыванием людей, автомобильных дорог, </w:t>
      </w:r>
      <w:r w:rsidRPr="004C651D">
        <w:rPr>
          <w:color w:val="000000"/>
          <w:sz w:val="28"/>
          <w:szCs w:val="28"/>
        </w:rPr>
        <w:lastRenderedPageBreak/>
        <w:t>частных домовладений;</w:t>
      </w:r>
    </w:p>
    <w:p w:rsidR="007E4193" w:rsidRPr="004C651D" w:rsidRDefault="007E4193" w:rsidP="00B3204C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30 метров от многоквартирных жилых домов.</w:t>
      </w:r>
    </w:p>
    <w:p w:rsidR="007E4193" w:rsidRPr="004C651D" w:rsidRDefault="007E4193" w:rsidP="00B3204C">
      <w:pPr>
        <w:pStyle w:val="13"/>
        <w:numPr>
          <w:ilvl w:val="0"/>
          <w:numId w:val="13"/>
        </w:numPr>
        <w:tabs>
          <w:tab w:val="left" w:pos="1029"/>
        </w:tabs>
        <w:spacing w:line="240" w:lineRule="auto"/>
        <w:ind w:firstLine="720"/>
        <w:jc w:val="both"/>
        <w:rPr>
          <w:sz w:val="28"/>
          <w:szCs w:val="28"/>
        </w:rPr>
      </w:pPr>
      <w:bookmarkStart w:id="2" w:name="bookmark2"/>
      <w:bookmarkEnd w:id="2"/>
      <w:r w:rsidRPr="004C651D">
        <w:rPr>
          <w:color w:val="000000"/>
          <w:sz w:val="28"/>
          <w:szCs w:val="28"/>
        </w:rPr>
        <w:t>Утвердить прилагаемый перечень объектов, в 30- и 500-метровых зонах от которых запрещено использование пиротехнических изделий в период действия осо</w:t>
      </w:r>
      <w:r w:rsidRPr="004C651D">
        <w:rPr>
          <w:color w:val="000000"/>
          <w:sz w:val="28"/>
          <w:szCs w:val="28"/>
        </w:rPr>
        <w:softHyphen/>
        <w:t>бого противопожарного режима.</w:t>
      </w:r>
    </w:p>
    <w:p w:rsidR="007E4193" w:rsidRPr="004C651D" w:rsidRDefault="00B3204C" w:rsidP="00B3204C">
      <w:pPr>
        <w:pStyle w:val="13"/>
        <w:numPr>
          <w:ilvl w:val="0"/>
          <w:numId w:val="13"/>
        </w:numPr>
        <w:tabs>
          <w:tab w:val="left" w:pos="1024"/>
        </w:tabs>
        <w:spacing w:line="240" w:lineRule="auto"/>
        <w:ind w:firstLine="720"/>
        <w:jc w:val="both"/>
        <w:rPr>
          <w:sz w:val="28"/>
          <w:szCs w:val="28"/>
        </w:rPr>
      </w:pPr>
      <w:bookmarkStart w:id="3" w:name="bookmark3"/>
      <w:bookmarkEnd w:id="3"/>
      <w:r>
        <w:rPr>
          <w:color w:val="000000"/>
          <w:sz w:val="28"/>
          <w:szCs w:val="28"/>
        </w:rPr>
        <w:t>П</w:t>
      </w:r>
      <w:r w:rsidR="007E4193" w:rsidRPr="004C651D">
        <w:rPr>
          <w:color w:val="000000"/>
          <w:sz w:val="28"/>
          <w:szCs w:val="28"/>
        </w:rPr>
        <w:t>редложить органам местного самоуправления муниципальных образований Республики Татарстан определить дополнительные объекты, в 30- и 500-метровых зонах от которых запрещено использование пиротехнических изделий в период дей</w:t>
      </w:r>
      <w:r w:rsidR="007E4193" w:rsidRPr="004C651D">
        <w:rPr>
          <w:color w:val="000000"/>
          <w:sz w:val="28"/>
          <w:szCs w:val="28"/>
        </w:rPr>
        <w:softHyphen/>
        <w:t>ствия особого противопожарного режима, не включенные в перечень, утвержденный настоящим постановлением.</w:t>
      </w:r>
    </w:p>
    <w:p w:rsidR="007E4193" w:rsidRPr="004C651D" w:rsidRDefault="007E4193" w:rsidP="007E4193">
      <w:pPr>
        <w:pStyle w:val="13"/>
        <w:numPr>
          <w:ilvl w:val="0"/>
          <w:numId w:val="13"/>
        </w:numPr>
        <w:tabs>
          <w:tab w:val="left" w:pos="1038"/>
        </w:tabs>
        <w:spacing w:line="240" w:lineRule="auto"/>
        <w:ind w:firstLine="720"/>
        <w:jc w:val="both"/>
        <w:rPr>
          <w:sz w:val="28"/>
          <w:szCs w:val="28"/>
        </w:rPr>
      </w:pPr>
      <w:bookmarkStart w:id="4" w:name="bookmark4"/>
      <w:bookmarkEnd w:id="4"/>
      <w:r w:rsidRPr="004C651D">
        <w:rPr>
          <w:color w:val="000000"/>
          <w:sz w:val="28"/>
          <w:szCs w:val="28"/>
        </w:rPr>
        <w:t>Министерству по делам молодежи Республики Татарстан, Министерству об</w:t>
      </w:r>
      <w:r w:rsidRPr="004C651D">
        <w:rPr>
          <w:color w:val="000000"/>
          <w:sz w:val="28"/>
          <w:szCs w:val="28"/>
        </w:rPr>
        <w:softHyphen/>
        <w:t>разования и науки Республики Татарстан, Министерству культуры Республики Та</w:t>
      </w:r>
      <w:r w:rsidRPr="004C651D">
        <w:rPr>
          <w:color w:val="000000"/>
          <w:sz w:val="28"/>
          <w:szCs w:val="28"/>
        </w:rPr>
        <w:softHyphen/>
        <w:t>тарстан, Министерству труда, занятости и социальной защиты Республики Татарстан, Министерству спорта Республики Татарстан, Министерству здравоохранения Рес</w:t>
      </w:r>
      <w:r w:rsidRPr="004C651D">
        <w:rPr>
          <w:color w:val="000000"/>
          <w:sz w:val="28"/>
          <w:szCs w:val="28"/>
        </w:rPr>
        <w:softHyphen/>
        <w:t>публики Татарстан: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осуществить комплекс мер по обеспечению пожарной безопасности в период подготовки и проведения новогодних и рождественских праздничных мероприятий в подведомственных организациях;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уведомить Главное управление Министерства Российской Федерации по делам гражданской обороны, чрезвычайным ситуациям и ликвидации последствий стихий</w:t>
      </w:r>
      <w:r w:rsidRPr="004C651D">
        <w:rPr>
          <w:color w:val="000000"/>
          <w:sz w:val="28"/>
          <w:szCs w:val="28"/>
        </w:rPr>
        <w:softHyphen/>
        <w:t>ных бедствий по Республике Татарстан о местах проведения новогодних и рожде</w:t>
      </w:r>
      <w:r w:rsidRPr="004C651D">
        <w:rPr>
          <w:color w:val="000000"/>
          <w:sz w:val="28"/>
          <w:szCs w:val="28"/>
        </w:rPr>
        <w:softHyphen/>
        <w:t>ственских праздничных мероприятий;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организовать обучение должностных лиц, ответственных за проведение ново</w:t>
      </w:r>
      <w:r w:rsidRPr="004C651D">
        <w:rPr>
          <w:color w:val="000000"/>
          <w:sz w:val="28"/>
          <w:szCs w:val="28"/>
        </w:rPr>
        <w:softHyphen/>
        <w:t>годних и рождественских праздничных мероприятий, по программам дополнитель</w:t>
      </w:r>
      <w:r w:rsidRPr="004C651D">
        <w:rPr>
          <w:color w:val="000000"/>
          <w:sz w:val="28"/>
          <w:szCs w:val="28"/>
        </w:rPr>
        <w:softHyphen/>
        <w:t>ного профессионального образования в области пожарной безопасности;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увеличить количество дежурного персонала в период проведения новогодних и рождественских праздничных мероприятий;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не допускать хранения и применения пиротехнических изделий с огневыми эф</w:t>
      </w:r>
      <w:r w:rsidRPr="004C651D">
        <w:rPr>
          <w:color w:val="000000"/>
          <w:sz w:val="28"/>
          <w:szCs w:val="28"/>
        </w:rPr>
        <w:softHyphen/>
        <w:t>фектами в закрытых помещениях подведомственных организаций.</w:t>
      </w:r>
    </w:p>
    <w:p w:rsidR="007E4193" w:rsidRPr="004C651D" w:rsidRDefault="007E4193" w:rsidP="007E4193">
      <w:pPr>
        <w:pStyle w:val="13"/>
        <w:numPr>
          <w:ilvl w:val="0"/>
          <w:numId w:val="13"/>
        </w:numPr>
        <w:tabs>
          <w:tab w:val="left" w:pos="1028"/>
        </w:tabs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Министерству по делам гражданской обороны и чрезвычайным ситуациям Республики Татарстан: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 xml:space="preserve">до </w:t>
      </w:r>
      <w:r w:rsidR="00F17484">
        <w:rPr>
          <w:color w:val="000000"/>
          <w:sz w:val="28"/>
          <w:szCs w:val="28"/>
        </w:rPr>
        <w:t>20</w:t>
      </w:r>
      <w:r w:rsidRPr="004C651D">
        <w:rPr>
          <w:color w:val="000000"/>
          <w:sz w:val="28"/>
          <w:szCs w:val="28"/>
        </w:rPr>
        <w:t xml:space="preserve"> декабря 202</w:t>
      </w:r>
      <w:r w:rsidR="00F17484">
        <w:rPr>
          <w:color w:val="000000"/>
          <w:sz w:val="28"/>
          <w:szCs w:val="28"/>
        </w:rPr>
        <w:t>3</w:t>
      </w:r>
      <w:r w:rsidRPr="004C651D">
        <w:rPr>
          <w:color w:val="000000"/>
          <w:sz w:val="28"/>
          <w:szCs w:val="28"/>
        </w:rPr>
        <w:t xml:space="preserve"> года разработать памятку по соблюдению мер пожарной безопасности в новогодние и рождественские праздничные дни;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организовать информирование населения о соблюдении требований пожарной безопасности в новогодние и рождественские праздничные дни.</w:t>
      </w:r>
    </w:p>
    <w:p w:rsidR="007E4193" w:rsidRPr="004C651D" w:rsidRDefault="007E4193" w:rsidP="007E4193">
      <w:pPr>
        <w:pStyle w:val="13"/>
        <w:numPr>
          <w:ilvl w:val="0"/>
          <w:numId w:val="13"/>
        </w:numPr>
        <w:tabs>
          <w:tab w:val="left" w:pos="1038"/>
        </w:tabs>
        <w:spacing w:line="240" w:lineRule="auto"/>
        <w:ind w:firstLine="720"/>
        <w:jc w:val="both"/>
        <w:rPr>
          <w:sz w:val="28"/>
          <w:szCs w:val="28"/>
        </w:rPr>
      </w:pPr>
      <w:bookmarkStart w:id="5" w:name="bookmark6"/>
      <w:bookmarkEnd w:id="5"/>
      <w:r w:rsidRPr="004C651D">
        <w:rPr>
          <w:color w:val="000000"/>
          <w:sz w:val="28"/>
          <w:szCs w:val="28"/>
        </w:rPr>
        <w:t>Предложить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Татарстан: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взять на учет места проведения детских новогодних и рождественских празд</w:t>
      </w:r>
      <w:r w:rsidRPr="004C651D">
        <w:rPr>
          <w:color w:val="000000"/>
          <w:sz w:val="28"/>
          <w:szCs w:val="28"/>
        </w:rPr>
        <w:softHyphen/>
        <w:t>ничных мероприятий, провести на задействованных объектах комплекс надзорных и профилактических мероприятий в рамках законодательства;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организовать и совместно с сотрудниками</w:t>
      </w:r>
      <w:r w:rsidR="00E11FEF">
        <w:rPr>
          <w:color w:val="000000"/>
          <w:sz w:val="28"/>
          <w:szCs w:val="28"/>
        </w:rPr>
        <w:t xml:space="preserve"> Министерства внутренних дел по Республике Татарстан и</w:t>
      </w:r>
      <w:r w:rsidRPr="004C651D">
        <w:rPr>
          <w:color w:val="000000"/>
          <w:sz w:val="28"/>
          <w:szCs w:val="28"/>
        </w:rPr>
        <w:t xml:space="preserve"> территориальных подразделений </w:t>
      </w:r>
      <w:proofErr w:type="gramStart"/>
      <w:r w:rsidRPr="004C651D">
        <w:rPr>
          <w:color w:val="000000"/>
          <w:sz w:val="28"/>
          <w:szCs w:val="28"/>
        </w:rPr>
        <w:t>Управления Федеральной службы войск национальной гвардии Российской Федера</w:t>
      </w:r>
      <w:r w:rsidRPr="004C651D">
        <w:rPr>
          <w:color w:val="000000"/>
          <w:sz w:val="28"/>
          <w:szCs w:val="28"/>
        </w:rPr>
        <w:softHyphen/>
        <w:t>ции</w:t>
      </w:r>
      <w:proofErr w:type="gramEnd"/>
      <w:r w:rsidRPr="004C651D">
        <w:rPr>
          <w:color w:val="000000"/>
          <w:sz w:val="28"/>
          <w:szCs w:val="28"/>
        </w:rPr>
        <w:t xml:space="preserve"> по Республике </w:t>
      </w:r>
      <w:r w:rsidRPr="004C651D">
        <w:rPr>
          <w:color w:val="000000"/>
          <w:sz w:val="28"/>
          <w:szCs w:val="28"/>
        </w:rPr>
        <w:lastRenderedPageBreak/>
        <w:t>Татарстан (Татарстану) провести выездные обследования терри</w:t>
      </w:r>
      <w:r w:rsidRPr="004C651D">
        <w:rPr>
          <w:color w:val="000000"/>
          <w:sz w:val="28"/>
          <w:szCs w:val="28"/>
        </w:rPr>
        <w:softHyphen/>
        <w:t>торий по выявлению и пресечению реализации пиротехнических изделий в не пред</w:t>
      </w:r>
      <w:r w:rsidRPr="004C651D">
        <w:rPr>
          <w:color w:val="000000"/>
          <w:sz w:val="28"/>
          <w:szCs w:val="28"/>
        </w:rPr>
        <w:softHyphen/>
        <w:t>назначенных для этого местах торговли.</w:t>
      </w:r>
    </w:p>
    <w:p w:rsidR="007E4193" w:rsidRPr="004C651D" w:rsidRDefault="007E4193" w:rsidP="007E4193">
      <w:pPr>
        <w:pStyle w:val="13"/>
        <w:numPr>
          <w:ilvl w:val="0"/>
          <w:numId w:val="13"/>
        </w:numPr>
        <w:tabs>
          <w:tab w:val="left" w:pos="1033"/>
        </w:tabs>
        <w:spacing w:line="240" w:lineRule="auto"/>
        <w:ind w:firstLine="720"/>
        <w:jc w:val="both"/>
        <w:rPr>
          <w:sz w:val="28"/>
          <w:szCs w:val="28"/>
        </w:rPr>
      </w:pPr>
      <w:bookmarkStart w:id="6" w:name="bookmark7"/>
      <w:bookmarkEnd w:id="6"/>
      <w:proofErr w:type="gramStart"/>
      <w:r w:rsidRPr="004C651D">
        <w:rPr>
          <w:color w:val="000000"/>
          <w:sz w:val="28"/>
          <w:szCs w:val="28"/>
        </w:rPr>
        <w:t>Предложить Управлению Федеральной службы войск национальной гвардии Российской Федерации по Республике Татарстан (Татарстану) нацелить силы и сред</w:t>
      </w:r>
      <w:r w:rsidRPr="004C651D">
        <w:rPr>
          <w:color w:val="000000"/>
          <w:sz w:val="28"/>
          <w:szCs w:val="28"/>
        </w:rPr>
        <w:softHyphen/>
        <w:t>ства подразделений войск национальной гвардии Российской Федерации по Респуб</w:t>
      </w:r>
      <w:r w:rsidRPr="004C651D">
        <w:rPr>
          <w:color w:val="000000"/>
          <w:sz w:val="28"/>
          <w:szCs w:val="28"/>
        </w:rPr>
        <w:softHyphen/>
        <w:t>лике Татарстан на выявление при несении службы на маршрутах патрулирования со</w:t>
      </w:r>
      <w:r w:rsidRPr="004C651D">
        <w:rPr>
          <w:color w:val="000000"/>
          <w:sz w:val="28"/>
          <w:szCs w:val="28"/>
        </w:rPr>
        <w:softHyphen/>
        <w:t>трудниками (военнослужащими) случаев возгораний, принятие незамедлительных мер по спасению людей, оказание пострадавшим первой доврачебной помощи и ло</w:t>
      </w:r>
      <w:r w:rsidRPr="004C651D">
        <w:rPr>
          <w:color w:val="000000"/>
          <w:sz w:val="28"/>
          <w:szCs w:val="28"/>
        </w:rPr>
        <w:softHyphen/>
        <w:t>кализацию очагов возгораний до прибытия пожарных расчетов первичными (подруч</w:t>
      </w:r>
      <w:r w:rsidRPr="004C651D">
        <w:rPr>
          <w:color w:val="000000"/>
          <w:sz w:val="28"/>
          <w:szCs w:val="28"/>
        </w:rPr>
        <w:softHyphen/>
        <w:t>ными) средствами</w:t>
      </w:r>
      <w:proofErr w:type="gramEnd"/>
      <w:r w:rsidRPr="004C651D">
        <w:rPr>
          <w:color w:val="000000"/>
          <w:sz w:val="28"/>
          <w:szCs w:val="28"/>
        </w:rPr>
        <w:t xml:space="preserve"> пожаротушения.</w:t>
      </w:r>
    </w:p>
    <w:p w:rsidR="007E4193" w:rsidRPr="004C651D" w:rsidRDefault="007E4193" w:rsidP="007E4193">
      <w:pPr>
        <w:pStyle w:val="13"/>
        <w:numPr>
          <w:ilvl w:val="0"/>
          <w:numId w:val="13"/>
        </w:numPr>
        <w:tabs>
          <w:tab w:val="left" w:pos="1033"/>
        </w:tabs>
        <w:spacing w:line="240" w:lineRule="auto"/>
        <w:ind w:firstLine="720"/>
        <w:jc w:val="both"/>
        <w:rPr>
          <w:sz w:val="28"/>
          <w:szCs w:val="28"/>
        </w:rPr>
      </w:pPr>
      <w:bookmarkStart w:id="7" w:name="bookmark8"/>
      <w:bookmarkEnd w:id="7"/>
      <w:r w:rsidRPr="004C651D">
        <w:rPr>
          <w:color w:val="000000"/>
          <w:sz w:val="28"/>
          <w:szCs w:val="28"/>
        </w:rPr>
        <w:t>Предложить главам муниципальных районов и городских округов Респуб</w:t>
      </w:r>
      <w:r w:rsidRPr="004C651D">
        <w:rPr>
          <w:color w:val="000000"/>
          <w:sz w:val="28"/>
          <w:szCs w:val="28"/>
        </w:rPr>
        <w:softHyphen/>
        <w:t>лики Татарстан: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обеспечить неукоснительное исполнение законодательства Российской Феде</w:t>
      </w:r>
      <w:r w:rsidRPr="004C651D">
        <w:rPr>
          <w:color w:val="000000"/>
          <w:sz w:val="28"/>
          <w:szCs w:val="28"/>
        </w:rPr>
        <w:softHyphen/>
        <w:t>рации в области пожарной безопасности при реализации и использовании пиротех</w:t>
      </w:r>
      <w:r w:rsidRPr="004C651D">
        <w:rPr>
          <w:color w:val="000000"/>
          <w:sz w:val="28"/>
          <w:szCs w:val="28"/>
        </w:rPr>
        <w:softHyphen/>
        <w:t>нических изделий;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организовать проведение разъяснительной работы среди населения, юридиче</w:t>
      </w:r>
      <w:r w:rsidRPr="004C651D">
        <w:rPr>
          <w:color w:val="000000"/>
          <w:sz w:val="28"/>
          <w:szCs w:val="28"/>
        </w:rPr>
        <w:softHyphen/>
        <w:t>ских лиц, в том числе осуществляющих розничную торговлю пиротехническими из</w:t>
      </w:r>
      <w:r w:rsidRPr="004C651D">
        <w:rPr>
          <w:color w:val="000000"/>
          <w:sz w:val="28"/>
          <w:szCs w:val="28"/>
        </w:rPr>
        <w:softHyphen/>
        <w:t>делиями, в части исполнения настоящего постановления, а также требований пожар</w:t>
      </w:r>
      <w:r w:rsidRPr="004C651D">
        <w:rPr>
          <w:color w:val="000000"/>
          <w:sz w:val="28"/>
          <w:szCs w:val="28"/>
        </w:rPr>
        <w:softHyphen/>
        <w:t>ной безопасности при реализации и использовании пиротехнических изделий;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 xml:space="preserve">до </w:t>
      </w:r>
      <w:r w:rsidR="00CA437E">
        <w:rPr>
          <w:color w:val="000000"/>
          <w:sz w:val="28"/>
          <w:szCs w:val="28"/>
        </w:rPr>
        <w:t>20</w:t>
      </w:r>
      <w:r w:rsidRPr="004C651D">
        <w:rPr>
          <w:color w:val="000000"/>
          <w:sz w:val="28"/>
          <w:szCs w:val="28"/>
        </w:rPr>
        <w:t xml:space="preserve"> декабря 202</w:t>
      </w:r>
      <w:r w:rsidR="00CA437E">
        <w:rPr>
          <w:color w:val="000000"/>
          <w:sz w:val="28"/>
          <w:szCs w:val="28"/>
        </w:rPr>
        <w:t>3</w:t>
      </w:r>
      <w:r w:rsidRPr="004C651D">
        <w:rPr>
          <w:color w:val="000000"/>
          <w:sz w:val="28"/>
          <w:szCs w:val="28"/>
        </w:rPr>
        <w:t xml:space="preserve"> года рассмотреть на заседаниях комиссий по предупрежде</w:t>
      </w:r>
      <w:r w:rsidRPr="004C651D">
        <w:rPr>
          <w:color w:val="000000"/>
          <w:sz w:val="28"/>
          <w:szCs w:val="28"/>
        </w:rPr>
        <w:softHyphen/>
        <w:t>нию и ликвидации чрезвычайных ситуаций и обеспечению пожарной безопасности вопросы состояния пожарной безопасности мест проведения новогодних и рожде</w:t>
      </w:r>
      <w:r w:rsidRPr="004C651D">
        <w:rPr>
          <w:color w:val="000000"/>
          <w:sz w:val="28"/>
          <w:szCs w:val="28"/>
        </w:rPr>
        <w:softHyphen/>
        <w:t>ственских праздничных мероприятий;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осуществить комплекс мероприятий по организации круглосуточного дежур</w:t>
      </w:r>
      <w:r w:rsidRPr="004C651D">
        <w:rPr>
          <w:color w:val="000000"/>
          <w:sz w:val="28"/>
          <w:szCs w:val="28"/>
        </w:rPr>
        <w:softHyphen/>
        <w:t>ства членов добровольной и муниципальной пожарной охраны с пожарной и приспо</w:t>
      </w:r>
      <w:r w:rsidRPr="004C651D">
        <w:rPr>
          <w:color w:val="000000"/>
          <w:sz w:val="28"/>
          <w:szCs w:val="28"/>
        </w:rPr>
        <w:softHyphen/>
        <w:t>собленной к пожаротушению техникой;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обсудить вопросы подготовки оперативных служб и организаций к новогодним праздничным мероприятиям и к периоду низких температур;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осуществить комплекс мероприятий по созданию условий для забора воды из источников наружного противопожарного водоснабжения, в том числе организовать ремонт неисправных водоисточников, оборудование водонапорных башен устрой</w:t>
      </w:r>
      <w:r w:rsidRPr="004C651D">
        <w:rPr>
          <w:color w:val="000000"/>
          <w:sz w:val="28"/>
          <w:szCs w:val="28"/>
        </w:rPr>
        <w:softHyphen/>
        <w:t>ствами для забора воды в зимнее время года, естественных водоемов - незамерзаю</w:t>
      </w:r>
      <w:r w:rsidRPr="004C651D">
        <w:rPr>
          <w:color w:val="000000"/>
          <w:sz w:val="28"/>
          <w:szCs w:val="28"/>
        </w:rPr>
        <w:softHyphen/>
        <w:t>щими прорубями, очистку подъездов к водоисточникам от снега;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проинформировать население о недопустимости парковки личного автотранс</w:t>
      </w:r>
      <w:r w:rsidRPr="004C651D">
        <w:rPr>
          <w:color w:val="000000"/>
          <w:sz w:val="28"/>
          <w:szCs w:val="28"/>
        </w:rPr>
        <w:softHyphen/>
        <w:t>порта непосредственно у источников противопожарного водоснабжения, при необхо</w:t>
      </w:r>
      <w:r w:rsidRPr="004C651D">
        <w:rPr>
          <w:color w:val="000000"/>
          <w:sz w:val="28"/>
          <w:szCs w:val="28"/>
        </w:rPr>
        <w:softHyphen/>
        <w:t>димости организовать эвакуацию автотранспорта, затрудняющего подъезд к водо</w:t>
      </w:r>
      <w:r w:rsidRPr="004C651D">
        <w:rPr>
          <w:color w:val="000000"/>
          <w:sz w:val="28"/>
          <w:szCs w:val="28"/>
        </w:rPr>
        <w:softHyphen/>
        <w:t>источникам пожарным автомобилям;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proofErr w:type="gramStart"/>
      <w:r w:rsidRPr="004C651D">
        <w:rPr>
          <w:color w:val="000000"/>
          <w:sz w:val="28"/>
          <w:szCs w:val="28"/>
        </w:rPr>
        <w:t>по согласованию с территориальными отделами (отделениями) надзорной дея</w:t>
      </w:r>
      <w:r w:rsidRPr="004C651D">
        <w:rPr>
          <w:color w:val="000000"/>
          <w:sz w:val="28"/>
          <w:szCs w:val="28"/>
        </w:rPr>
        <w:softHyphen/>
        <w:t>тельности и профилактической работы управления надзорной деятельности и профи</w:t>
      </w:r>
      <w:r w:rsidRPr="004C651D">
        <w:rPr>
          <w:color w:val="000000"/>
          <w:sz w:val="28"/>
          <w:szCs w:val="28"/>
        </w:rPr>
        <w:softHyphen/>
        <w:t xml:space="preserve">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 и Управления Федеральной службы войск национальной гвардии Российской Федерации по </w:t>
      </w:r>
      <w:r w:rsidRPr="004C651D">
        <w:rPr>
          <w:color w:val="000000"/>
          <w:sz w:val="28"/>
          <w:szCs w:val="28"/>
        </w:rPr>
        <w:lastRenderedPageBreak/>
        <w:t>Республике Татарстан (Та</w:t>
      </w:r>
      <w:r w:rsidRPr="004C651D">
        <w:rPr>
          <w:color w:val="000000"/>
          <w:sz w:val="28"/>
          <w:szCs w:val="28"/>
        </w:rPr>
        <w:softHyphen/>
        <w:t>тарстану) принять меры по обеспечению безопасности в местах реализации пиротех</w:t>
      </w:r>
      <w:r w:rsidRPr="004C651D">
        <w:rPr>
          <w:color w:val="000000"/>
          <w:sz w:val="28"/>
          <w:szCs w:val="28"/>
        </w:rPr>
        <w:softHyphen/>
        <w:t>нических изделий;</w:t>
      </w:r>
      <w:proofErr w:type="gramEnd"/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создать комиссии по мониторингу условий хранения и реализации пиротехни</w:t>
      </w:r>
      <w:r w:rsidRPr="004C651D">
        <w:rPr>
          <w:color w:val="000000"/>
          <w:sz w:val="28"/>
          <w:szCs w:val="28"/>
        </w:rPr>
        <w:softHyphen/>
        <w:t>ческих изделий;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использовать в качестве украшения уличных елок сертифицированные электри</w:t>
      </w:r>
      <w:r w:rsidRPr="004C651D">
        <w:rPr>
          <w:color w:val="000000"/>
          <w:sz w:val="28"/>
          <w:szCs w:val="28"/>
        </w:rPr>
        <w:softHyphen/>
        <w:t>ческие гирлянды;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организовать работу по информированию населения о мерах по соблюдению требований безопасности при использовании пиротехнических изделий;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в случае осложнения обстановки с пожарами установить запрет на применение пиротехнических изделий на соответствующих территориях;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 xml:space="preserve">до </w:t>
      </w:r>
      <w:r w:rsidR="00CA437E">
        <w:rPr>
          <w:color w:val="000000"/>
          <w:sz w:val="28"/>
          <w:szCs w:val="28"/>
        </w:rPr>
        <w:t>25</w:t>
      </w:r>
      <w:r w:rsidRPr="004C651D">
        <w:rPr>
          <w:color w:val="000000"/>
          <w:sz w:val="28"/>
          <w:szCs w:val="28"/>
        </w:rPr>
        <w:t xml:space="preserve"> декабря 202</w:t>
      </w:r>
      <w:r w:rsidR="00CA437E">
        <w:rPr>
          <w:color w:val="000000"/>
          <w:sz w:val="28"/>
          <w:szCs w:val="28"/>
        </w:rPr>
        <w:t>3</w:t>
      </w:r>
      <w:r w:rsidRPr="004C651D">
        <w:rPr>
          <w:color w:val="000000"/>
          <w:sz w:val="28"/>
          <w:szCs w:val="28"/>
        </w:rPr>
        <w:t xml:space="preserve"> года определить в каждом населенном пункте места приме</w:t>
      </w:r>
      <w:r w:rsidRPr="004C651D">
        <w:rPr>
          <w:color w:val="000000"/>
          <w:sz w:val="28"/>
          <w:szCs w:val="28"/>
        </w:rPr>
        <w:softHyphen/>
        <w:t xml:space="preserve">нения пиротехнических изделий, обеспечить </w:t>
      </w:r>
      <w:proofErr w:type="gramStart"/>
      <w:r w:rsidRPr="004C651D">
        <w:rPr>
          <w:color w:val="000000"/>
          <w:sz w:val="28"/>
          <w:szCs w:val="28"/>
        </w:rPr>
        <w:t>контроль за</w:t>
      </w:r>
      <w:proofErr w:type="gramEnd"/>
      <w:r w:rsidRPr="004C651D">
        <w:rPr>
          <w:color w:val="000000"/>
          <w:sz w:val="28"/>
          <w:szCs w:val="28"/>
        </w:rPr>
        <w:t xml:space="preserve"> соблюдением Закона Рес</w:t>
      </w:r>
      <w:r w:rsidRPr="004C651D">
        <w:rPr>
          <w:color w:val="000000"/>
          <w:sz w:val="28"/>
          <w:szCs w:val="28"/>
        </w:rPr>
        <w:softHyphen/>
        <w:t>публики Татарстан от 12 января 2010 года № З-ЗРТ «О соблюдении покоя граждан и тишины в ночное время» и проинформировать об этом население;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proofErr w:type="gramStart"/>
      <w:r w:rsidRPr="004C651D">
        <w:rPr>
          <w:color w:val="000000"/>
          <w:sz w:val="28"/>
          <w:szCs w:val="28"/>
        </w:rPr>
        <w:t>создать профилактические группы из числа сотрудников Государственной про</w:t>
      </w:r>
      <w:r w:rsidRPr="004C651D">
        <w:rPr>
          <w:color w:val="000000"/>
          <w:sz w:val="28"/>
          <w:szCs w:val="28"/>
        </w:rPr>
        <w:softHyphen/>
        <w:t>тивопожарной службы, членов добровольной пожарной охраны, сотрудников терри</w:t>
      </w:r>
      <w:r w:rsidRPr="004C651D">
        <w:rPr>
          <w:color w:val="000000"/>
          <w:sz w:val="28"/>
          <w:szCs w:val="28"/>
        </w:rPr>
        <w:softHyphen/>
        <w:t>ториальных подразделений Управления Федеральной службы войск национальной гвардии Российской Федерации по Республике Татарстан (Татарстану) и полиции (по согласованию), работников органов местного самоуправления, административно-тех</w:t>
      </w:r>
      <w:r w:rsidRPr="004C651D">
        <w:rPr>
          <w:color w:val="000000"/>
          <w:sz w:val="28"/>
          <w:szCs w:val="28"/>
        </w:rPr>
        <w:softHyphen/>
        <w:t>нических комиссий исполнительных комитетов муниципальных районов (городов), управлений (отделов) социальной защиты населения с целью организации проведе</w:t>
      </w:r>
      <w:r w:rsidRPr="004C651D">
        <w:rPr>
          <w:color w:val="000000"/>
          <w:sz w:val="28"/>
          <w:szCs w:val="28"/>
        </w:rPr>
        <w:softHyphen/>
        <w:t>ния с 31 декабря 202</w:t>
      </w:r>
      <w:r w:rsidR="00CA437E">
        <w:rPr>
          <w:color w:val="000000"/>
          <w:sz w:val="28"/>
          <w:szCs w:val="28"/>
        </w:rPr>
        <w:t>3</w:t>
      </w:r>
      <w:r w:rsidRPr="004C651D">
        <w:rPr>
          <w:color w:val="000000"/>
          <w:sz w:val="28"/>
          <w:szCs w:val="28"/>
        </w:rPr>
        <w:t xml:space="preserve"> года по 8 января</w:t>
      </w:r>
      <w:proofErr w:type="gramEnd"/>
      <w:r w:rsidRPr="004C651D">
        <w:rPr>
          <w:color w:val="000000"/>
          <w:sz w:val="28"/>
          <w:szCs w:val="28"/>
        </w:rPr>
        <w:t xml:space="preserve"> 202</w:t>
      </w:r>
      <w:r w:rsidR="00CA437E">
        <w:rPr>
          <w:color w:val="000000"/>
          <w:sz w:val="28"/>
          <w:szCs w:val="28"/>
        </w:rPr>
        <w:t>4</w:t>
      </w:r>
      <w:r w:rsidRPr="004C651D">
        <w:rPr>
          <w:color w:val="000000"/>
          <w:sz w:val="28"/>
          <w:szCs w:val="28"/>
        </w:rPr>
        <w:t xml:space="preserve"> года профилактических бесед о мерах пожарной безопасности с гражданами в жилых домах, при этом обратить особое вни</w:t>
      </w:r>
      <w:r w:rsidRPr="004C651D">
        <w:rPr>
          <w:color w:val="000000"/>
          <w:sz w:val="28"/>
          <w:szCs w:val="28"/>
        </w:rPr>
        <w:softHyphen/>
        <w:t>мание на места проживания многодетных, неблагополучных семей, одиноких пожи</w:t>
      </w:r>
      <w:r w:rsidRPr="004C651D">
        <w:rPr>
          <w:color w:val="000000"/>
          <w:sz w:val="28"/>
          <w:szCs w:val="28"/>
        </w:rPr>
        <w:softHyphen/>
        <w:t>лых граждан.</w:t>
      </w:r>
    </w:p>
    <w:p w:rsidR="007E4193" w:rsidRPr="004C651D" w:rsidRDefault="007E4193" w:rsidP="007E4193">
      <w:pPr>
        <w:pStyle w:val="13"/>
        <w:numPr>
          <w:ilvl w:val="0"/>
          <w:numId w:val="13"/>
        </w:numPr>
        <w:tabs>
          <w:tab w:val="left" w:pos="1153"/>
        </w:tabs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Предложить: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юридическим лицам, индивидуальным предпринимателям, осуществляющим деятельность по производству, хранению и реализации пиротехнических изделий, обеспечить неукоснительное исполнение законодательства Российской Федерации в области пожарной безопасности при реализации и использовании пиротехнических изделий;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 xml:space="preserve">юридическим лицам и индивидуальным предпринимателям, эксплуатирующим автозаправочные станции и комплексы, исключить использование электрических гирлянд и другой иллюминации, не имеющих требуемого уровня </w:t>
      </w:r>
      <w:proofErr w:type="spellStart"/>
      <w:r w:rsidRPr="004C651D">
        <w:rPr>
          <w:color w:val="000000"/>
          <w:sz w:val="28"/>
          <w:szCs w:val="28"/>
        </w:rPr>
        <w:t>взрывозащиты</w:t>
      </w:r>
      <w:proofErr w:type="spellEnd"/>
      <w:r w:rsidRPr="004C651D">
        <w:rPr>
          <w:color w:val="000000"/>
          <w:sz w:val="28"/>
          <w:szCs w:val="28"/>
        </w:rPr>
        <w:t>, при украшении территорий и зданий вышеуказанных объектов;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proofErr w:type="gramStart"/>
      <w:r w:rsidRPr="004C651D">
        <w:rPr>
          <w:color w:val="000000"/>
          <w:sz w:val="28"/>
          <w:szCs w:val="28"/>
        </w:rPr>
        <w:t>руководителям организаций, осуществляющих оптовую и розничную торговлю на территории Республики Татарстан, принять меры по недопущению продажи пиро</w:t>
      </w:r>
      <w:r w:rsidRPr="004C651D">
        <w:rPr>
          <w:color w:val="000000"/>
          <w:sz w:val="28"/>
          <w:szCs w:val="28"/>
        </w:rPr>
        <w:softHyphen/>
        <w:t>технических изделий и электрических гирлянд, не имеющих соответствующих серти</w:t>
      </w:r>
      <w:r w:rsidRPr="004C651D">
        <w:rPr>
          <w:color w:val="000000"/>
          <w:sz w:val="28"/>
          <w:szCs w:val="28"/>
        </w:rPr>
        <w:softHyphen/>
        <w:t>фикатов (деклараций о соответствии), установленных законодательством, а также но</w:t>
      </w:r>
      <w:r w:rsidRPr="004C651D">
        <w:rPr>
          <w:color w:val="000000"/>
          <w:sz w:val="28"/>
          <w:szCs w:val="28"/>
        </w:rPr>
        <w:softHyphen/>
        <w:t>вогодних украшений, искусственных елок, в технической документации на которые не указаны показатели их пожарной опасности и меры пожарной безопасности при обращении с ними;</w:t>
      </w:r>
      <w:proofErr w:type="gramEnd"/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руководителям организаций, имеющих на балансе источники наружного про</w:t>
      </w:r>
      <w:r w:rsidRPr="004C651D">
        <w:rPr>
          <w:color w:val="000000"/>
          <w:sz w:val="28"/>
          <w:szCs w:val="28"/>
        </w:rPr>
        <w:softHyphen/>
      </w:r>
      <w:r w:rsidRPr="004C651D">
        <w:rPr>
          <w:color w:val="000000"/>
          <w:sz w:val="28"/>
          <w:szCs w:val="28"/>
        </w:rPr>
        <w:lastRenderedPageBreak/>
        <w:t>тивопожарного водоснабжения, принять меры, направленные на содержание их в ис</w:t>
      </w:r>
      <w:r w:rsidRPr="004C651D">
        <w:rPr>
          <w:color w:val="000000"/>
          <w:sz w:val="28"/>
          <w:szCs w:val="28"/>
        </w:rPr>
        <w:softHyphen/>
        <w:t>правном состоянии, в том числе обеспечить доступ пожарных автомобилей к водо</w:t>
      </w:r>
      <w:r w:rsidRPr="004C651D">
        <w:rPr>
          <w:color w:val="000000"/>
          <w:sz w:val="28"/>
          <w:szCs w:val="28"/>
        </w:rPr>
        <w:softHyphen/>
        <w:t>источникам, а также своевременно проводить очистку водоисточников от снега и наледи;</w:t>
      </w:r>
    </w:p>
    <w:p w:rsidR="007E4193" w:rsidRDefault="007E4193" w:rsidP="007E4193">
      <w:pPr>
        <w:pStyle w:val="13"/>
        <w:spacing w:line="240" w:lineRule="auto"/>
        <w:ind w:firstLine="720"/>
        <w:jc w:val="both"/>
        <w:rPr>
          <w:color w:val="000000"/>
          <w:sz w:val="28"/>
          <w:szCs w:val="28"/>
        </w:rPr>
      </w:pPr>
      <w:r w:rsidRPr="004C651D">
        <w:rPr>
          <w:color w:val="000000"/>
          <w:sz w:val="28"/>
          <w:szCs w:val="28"/>
        </w:rPr>
        <w:t>гражданам информировать органы государственной власти и органы местного самоуправления о случаях несанкционированного применения пиротехнических из</w:t>
      </w:r>
      <w:r w:rsidRPr="004C651D">
        <w:rPr>
          <w:color w:val="000000"/>
          <w:sz w:val="28"/>
          <w:szCs w:val="28"/>
        </w:rPr>
        <w:softHyphen/>
        <w:t>делий по телефонам экстренных оперативных служб «112», «01», «02», а также дру</w:t>
      </w:r>
      <w:r w:rsidRPr="004C651D">
        <w:rPr>
          <w:color w:val="000000"/>
          <w:sz w:val="28"/>
          <w:szCs w:val="28"/>
        </w:rPr>
        <w:softHyphen/>
        <w:t>гими доступными способами.</w:t>
      </w:r>
    </w:p>
    <w:p w:rsidR="007E4193" w:rsidRPr="004C651D" w:rsidRDefault="007E4193" w:rsidP="007E4193">
      <w:pPr>
        <w:pStyle w:val="13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11. </w:t>
      </w:r>
      <w:r w:rsidRPr="004C651D">
        <w:rPr>
          <w:color w:val="000000"/>
          <w:sz w:val="28"/>
          <w:szCs w:val="28"/>
        </w:rPr>
        <w:t>Республиканскому агентству по печати и массовым коммуникациям «</w:t>
      </w:r>
      <w:proofErr w:type="spellStart"/>
      <w:r w:rsidRPr="004C651D">
        <w:rPr>
          <w:color w:val="000000"/>
          <w:sz w:val="28"/>
          <w:szCs w:val="28"/>
        </w:rPr>
        <w:t>Татмедиа</w:t>
      </w:r>
      <w:proofErr w:type="spellEnd"/>
      <w:r w:rsidRPr="004C651D">
        <w:rPr>
          <w:color w:val="000000"/>
          <w:sz w:val="28"/>
          <w:szCs w:val="28"/>
        </w:rPr>
        <w:t>» обеспечить информирование населения о соблюдении требований по</w:t>
      </w:r>
      <w:r w:rsidRPr="004C651D">
        <w:rPr>
          <w:color w:val="000000"/>
          <w:sz w:val="28"/>
          <w:szCs w:val="28"/>
        </w:rPr>
        <w:softHyphen/>
        <w:t>жарной безопасности в новогодние и рождественские праздничные дни.</w:t>
      </w:r>
    </w:p>
    <w:p w:rsidR="007E4193" w:rsidRDefault="007E4193" w:rsidP="007E4193">
      <w:pPr>
        <w:pStyle w:val="13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bookmarkStart w:id="8" w:name="bookmark11"/>
      <w:bookmarkEnd w:id="8"/>
      <w:r>
        <w:rPr>
          <w:color w:val="000000"/>
          <w:sz w:val="28"/>
          <w:szCs w:val="28"/>
        </w:rPr>
        <w:tab/>
        <w:t xml:space="preserve">12. </w:t>
      </w:r>
      <w:proofErr w:type="gramStart"/>
      <w:r w:rsidRPr="004C651D">
        <w:rPr>
          <w:color w:val="000000"/>
          <w:sz w:val="28"/>
          <w:szCs w:val="28"/>
        </w:rPr>
        <w:t>Контроль за</w:t>
      </w:r>
      <w:proofErr w:type="gramEnd"/>
      <w:r w:rsidRPr="004C651D">
        <w:rPr>
          <w:color w:val="000000"/>
          <w:sz w:val="28"/>
          <w:szCs w:val="28"/>
        </w:rPr>
        <w:t xml:space="preserve"> исполнением настоящего постановления возложить на Мини</w:t>
      </w:r>
      <w:r w:rsidRPr="004C651D">
        <w:rPr>
          <w:color w:val="000000"/>
          <w:sz w:val="28"/>
          <w:szCs w:val="28"/>
        </w:rPr>
        <w:softHyphen/>
        <w:t>стерство по делам гражданской обороны и чрезвычайным ситуациям Республики Та</w:t>
      </w:r>
      <w:r w:rsidRPr="004C651D">
        <w:rPr>
          <w:color w:val="000000"/>
          <w:sz w:val="28"/>
          <w:szCs w:val="28"/>
        </w:rPr>
        <w:softHyphen/>
        <w:t>тарстан.</w:t>
      </w:r>
    </w:p>
    <w:p w:rsidR="00A02689" w:rsidRDefault="00A02689" w:rsidP="00677118">
      <w:pPr>
        <w:ind w:firstLine="720"/>
        <w:jc w:val="both"/>
      </w:pPr>
    </w:p>
    <w:p w:rsidR="00C035C8" w:rsidRDefault="00C035C8" w:rsidP="00677118">
      <w:pPr>
        <w:ind w:firstLine="720"/>
        <w:jc w:val="both"/>
      </w:pPr>
    </w:p>
    <w:p w:rsidR="00C035C8" w:rsidRDefault="00C035C8" w:rsidP="00677118">
      <w:pPr>
        <w:ind w:firstLine="720"/>
        <w:jc w:val="both"/>
      </w:pPr>
    </w:p>
    <w:p w:rsidR="00294F2A" w:rsidRPr="00B01F74" w:rsidRDefault="00294F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1F74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D232C4" w:rsidRDefault="00294F2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1F7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B01F74">
        <w:rPr>
          <w:rFonts w:ascii="Times New Roman" w:hAnsi="Times New Roman" w:cs="Times New Roman"/>
          <w:sz w:val="28"/>
          <w:szCs w:val="28"/>
        </w:rPr>
        <w:tab/>
      </w:r>
      <w:r w:rsidRPr="00B01F74">
        <w:rPr>
          <w:rFonts w:ascii="Times New Roman" w:hAnsi="Times New Roman" w:cs="Times New Roman"/>
          <w:sz w:val="28"/>
          <w:szCs w:val="28"/>
        </w:rPr>
        <w:tab/>
      </w:r>
      <w:r w:rsidRPr="00B01F74">
        <w:rPr>
          <w:rFonts w:ascii="Times New Roman" w:hAnsi="Times New Roman" w:cs="Times New Roman"/>
          <w:sz w:val="28"/>
          <w:szCs w:val="28"/>
        </w:rPr>
        <w:tab/>
      </w:r>
      <w:r w:rsidRPr="00B01F74">
        <w:rPr>
          <w:rFonts w:ascii="Times New Roman" w:hAnsi="Times New Roman" w:cs="Times New Roman"/>
          <w:sz w:val="28"/>
          <w:szCs w:val="28"/>
        </w:rPr>
        <w:tab/>
      </w:r>
      <w:r w:rsidRPr="00B01F74">
        <w:rPr>
          <w:rFonts w:ascii="Times New Roman" w:hAnsi="Times New Roman" w:cs="Times New Roman"/>
          <w:sz w:val="28"/>
          <w:szCs w:val="28"/>
        </w:rPr>
        <w:tab/>
      </w:r>
      <w:r w:rsidR="00A21EC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C7E0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D232C4">
        <w:rPr>
          <w:rFonts w:ascii="Times New Roman" w:hAnsi="Times New Roman" w:cs="Times New Roman"/>
          <w:sz w:val="28"/>
          <w:szCs w:val="28"/>
        </w:rPr>
        <w:t>А.В.</w:t>
      </w:r>
      <w:r w:rsidR="004814CB" w:rsidRPr="004814CB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Pr="00AB73FA" w:rsidRDefault="00E9177A" w:rsidP="00E9177A">
      <w:pPr>
        <w:pStyle w:val="13"/>
        <w:spacing w:line="240" w:lineRule="auto"/>
        <w:ind w:left="6781" w:firstLine="23"/>
        <w:rPr>
          <w:sz w:val="28"/>
          <w:szCs w:val="28"/>
        </w:rPr>
      </w:pPr>
      <w:proofErr w:type="gramStart"/>
      <w:r w:rsidRPr="00AB73FA">
        <w:rPr>
          <w:sz w:val="28"/>
          <w:szCs w:val="28"/>
        </w:rPr>
        <w:t>Утвержден</w:t>
      </w:r>
      <w:proofErr w:type="gramEnd"/>
      <w:r w:rsidRPr="00AB73FA">
        <w:rPr>
          <w:sz w:val="28"/>
          <w:szCs w:val="28"/>
        </w:rPr>
        <w:t xml:space="preserve"> постановлением</w:t>
      </w:r>
    </w:p>
    <w:p w:rsidR="00E9177A" w:rsidRPr="00AB73FA" w:rsidRDefault="00E9177A" w:rsidP="00E9177A">
      <w:pPr>
        <w:pStyle w:val="13"/>
        <w:spacing w:line="240" w:lineRule="auto"/>
        <w:ind w:left="6781" w:firstLine="23"/>
        <w:rPr>
          <w:sz w:val="28"/>
          <w:szCs w:val="28"/>
        </w:rPr>
      </w:pPr>
      <w:r w:rsidRPr="00AB73FA">
        <w:rPr>
          <w:sz w:val="28"/>
          <w:szCs w:val="28"/>
        </w:rPr>
        <w:t xml:space="preserve">Кабинета Министров Республики Татарстан </w:t>
      </w:r>
      <w:r>
        <w:rPr>
          <w:sz w:val="28"/>
          <w:szCs w:val="28"/>
        </w:rPr>
        <w:t xml:space="preserve">                 </w:t>
      </w:r>
      <w:proofErr w:type="gramStart"/>
      <w:r w:rsidRPr="00AB73FA">
        <w:rPr>
          <w:sz w:val="28"/>
          <w:szCs w:val="28"/>
        </w:rPr>
        <w:t>от</w:t>
      </w:r>
      <w:proofErr w:type="gramEnd"/>
      <w:r w:rsidRPr="00AB73FA">
        <w:rPr>
          <w:sz w:val="28"/>
          <w:szCs w:val="28"/>
        </w:rPr>
        <w:t xml:space="preserve"> __________ № _________</w:t>
      </w:r>
      <w:r w:rsidRPr="00AB73FA">
        <w:rPr>
          <w:sz w:val="28"/>
          <w:szCs w:val="28"/>
          <w:u w:val="single"/>
        </w:rPr>
        <w:t xml:space="preserve">    </w:t>
      </w:r>
    </w:p>
    <w:p w:rsidR="00E9177A" w:rsidRDefault="00E9177A" w:rsidP="00E9177A">
      <w:pPr>
        <w:pStyle w:val="13"/>
        <w:spacing w:after="300" w:line="259" w:lineRule="auto"/>
        <w:ind w:firstLine="0"/>
        <w:jc w:val="center"/>
        <w:rPr>
          <w:sz w:val="28"/>
          <w:szCs w:val="28"/>
        </w:rPr>
      </w:pPr>
    </w:p>
    <w:p w:rsidR="00E9177A" w:rsidRPr="00AB73FA" w:rsidRDefault="00E9177A" w:rsidP="00E9177A">
      <w:pPr>
        <w:pStyle w:val="13"/>
        <w:spacing w:line="240" w:lineRule="auto"/>
        <w:ind w:firstLine="0"/>
        <w:jc w:val="center"/>
        <w:rPr>
          <w:sz w:val="28"/>
          <w:szCs w:val="28"/>
        </w:rPr>
      </w:pPr>
      <w:r w:rsidRPr="00AB73FA">
        <w:rPr>
          <w:sz w:val="28"/>
          <w:szCs w:val="28"/>
        </w:rPr>
        <w:t>Перечень объектов,</w:t>
      </w:r>
      <w:r w:rsidRPr="00AB73FA">
        <w:rPr>
          <w:sz w:val="28"/>
          <w:szCs w:val="28"/>
        </w:rPr>
        <w:br/>
        <w:t>в 30- и 500-метровых зонах от которых запрещено использование пиротехнических</w:t>
      </w:r>
      <w:r w:rsidRPr="00AB73FA">
        <w:rPr>
          <w:sz w:val="28"/>
          <w:szCs w:val="28"/>
        </w:rPr>
        <w:br/>
        <w:t>изделий в период действия особого противопожарного режима</w:t>
      </w:r>
    </w:p>
    <w:p w:rsidR="00E9177A" w:rsidRDefault="00E9177A" w:rsidP="00E9177A">
      <w:pPr>
        <w:pStyle w:val="13"/>
        <w:spacing w:line="240" w:lineRule="auto"/>
        <w:ind w:firstLine="0"/>
        <w:jc w:val="center"/>
        <w:rPr>
          <w:sz w:val="28"/>
          <w:szCs w:val="28"/>
        </w:rPr>
      </w:pPr>
    </w:p>
    <w:p w:rsidR="00E9177A" w:rsidRDefault="00E9177A" w:rsidP="00E9177A">
      <w:pPr>
        <w:pStyle w:val="13"/>
        <w:spacing w:line="240" w:lineRule="auto"/>
        <w:ind w:firstLine="0"/>
        <w:jc w:val="center"/>
        <w:rPr>
          <w:sz w:val="28"/>
          <w:szCs w:val="28"/>
        </w:rPr>
      </w:pPr>
      <w:r w:rsidRPr="00AB73FA">
        <w:rPr>
          <w:sz w:val="28"/>
          <w:szCs w:val="28"/>
        </w:rPr>
        <w:t>500-метровая зона</w:t>
      </w:r>
    </w:p>
    <w:p w:rsidR="00E9177A" w:rsidRPr="00AB73FA" w:rsidRDefault="00E9177A" w:rsidP="00E9177A">
      <w:pPr>
        <w:pStyle w:val="13"/>
        <w:spacing w:line="240" w:lineRule="auto"/>
        <w:ind w:firstLine="0"/>
        <w:jc w:val="center"/>
        <w:rPr>
          <w:sz w:val="28"/>
          <w:szCs w:val="28"/>
        </w:rPr>
      </w:pPr>
    </w:p>
    <w:p w:rsidR="00E9177A" w:rsidRPr="00AB73FA" w:rsidRDefault="00E9177A" w:rsidP="00E9177A">
      <w:pPr>
        <w:pStyle w:val="13"/>
        <w:numPr>
          <w:ilvl w:val="0"/>
          <w:numId w:val="15"/>
        </w:numPr>
        <w:tabs>
          <w:tab w:val="left" w:pos="1044"/>
        </w:tabs>
        <w:spacing w:line="240" w:lineRule="auto"/>
        <w:ind w:firstLine="700"/>
        <w:rPr>
          <w:sz w:val="28"/>
          <w:szCs w:val="28"/>
        </w:rPr>
      </w:pPr>
      <w:bookmarkStart w:id="9" w:name="bookmark12"/>
      <w:bookmarkEnd w:id="9"/>
      <w:r w:rsidRPr="00AB73FA">
        <w:rPr>
          <w:sz w:val="28"/>
          <w:szCs w:val="28"/>
        </w:rPr>
        <w:t>Объекты промышленности:</w:t>
      </w:r>
    </w:p>
    <w:p w:rsidR="00E9177A" w:rsidRPr="00AB73FA" w:rsidRDefault="00E9177A" w:rsidP="00E9177A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химические объекты и производства;</w:t>
      </w:r>
    </w:p>
    <w:p w:rsidR="00E9177A" w:rsidRPr="00AB73FA" w:rsidRDefault="00E9177A" w:rsidP="00E9177A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металлургические, машиностроительные и металлообрабатывающие объекты и производства;</w:t>
      </w:r>
    </w:p>
    <w:p w:rsidR="00E9177A" w:rsidRPr="00AB73FA" w:rsidRDefault="00E9177A" w:rsidP="00E9177A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организации по добыче руд и нерудных ископаемых;</w:t>
      </w:r>
    </w:p>
    <w:p w:rsidR="00E9177A" w:rsidRPr="00AB73FA" w:rsidRDefault="00E9177A" w:rsidP="00E9177A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организации строительной промышленности;</w:t>
      </w:r>
    </w:p>
    <w:p w:rsidR="00E9177A" w:rsidRPr="00AB73FA" w:rsidRDefault="00E9177A" w:rsidP="00E9177A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организации по обработке древесины;</w:t>
      </w:r>
    </w:p>
    <w:p w:rsidR="00E9177A" w:rsidRPr="00AB73FA" w:rsidRDefault="00E9177A" w:rsidP="00E9177A">
      <w:pPr>
        <w:pStyle w:val="13"/>
        <w:spacing w:line="240" w:lineRule="auto"/>
        <w:ind w:left="680" w:firstLine="20"/>
        <w:rPr>
          <w:sz w:val="28"/>
          <w:szCs w:val="28"/>
        </w:rPr>
      </w:pPr>
      <w:r w:rsidRPr="00AB73FA">
        <w:rPr>
          <w:sz w:val="28"/>
          <w:szCs w:val="28"/>
        </w:rPr>
        <w:t>текстильные промышленные объекты и производства легкой промышленности; организации по обработке животных продуктов;</w:t>
      </w:r>
    </w:p>
    <w:p w:rsidR="00E9177A" w:rsidRPr="00AB73FA" w:rsidRDefault="00E9177A" w:rsidP="00E9177A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промышленные объекты и производства по обработке пищевых продуктов и вкусовых веществ;</w:t>
      </w:r>
    </w:p>
    <w:p w:rsidR="00E9177A" w:rsidRPr="00AB73FA" w:rsidRDefault="00E9177A" w:rsidP="00E9177A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организации по производству электрической и тепловой энергии при сжигании минерального топлива;</w:t>
      </w:r>
    </w:p>
    <w:p w:rsidR="00E9177A" w:rsidRPr="00AB73FA" w:rsidRDefault="00E9177A" w:rsidP="00E9177A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организации микробиологической промышленности.</w:t>
      </w:r>
    </w:p>
    <w:p w:rsidR="00E9177A" w:rsidRPr="00AB73FA" w:rsidRDefault="00E9177A" w:rsidP="00E9177A">
      <w:pPr>
        <w:pStyle w:val="13"/>
        <w:numPr>
          <w:ilvl w:val="0"/>
          <w:numId w:val="15"/>
        </w:numPr>
        <w:tabs>
          <w:tab w:val="left" w:pos="1082"/>
        </w:tabs>
        <w:spacing w:line="240" w:lineRule="auto"/>
        <w:ind w:firstLine="700"/>
        <w:rPr>
          <w:sz w:val="28"/>
          <w:szCs w:val="28"/>
        </w:rPr>
      </w:pPr>
      <w:bookmarkStart w:id="10" w:name="bookmark13"/>
      <w:bookmarkEnd w:id="10"/>
      <w:r w:rsidRPr="00AB73FA">
        <w:rPr>
          <w:sz w:val="28"/>
          <w:szCs w:val="28"/>
        </w:rPr>
        <w:t>Объекты транспортной инфраструктуры:</w:t>
      </w:r>
    </w:p>
    <w:p w:rsidR="00E9177A" w:rsidRPr="00AB73FA" w:rsidRDefault="00E9177A" w:rsidP="00E9177A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вокзалы, метрополитен, речные порты, аэродромы, аэропорты;</w:t>
      </w:r>
    </w:p>
    <w:p w:rsidR="00E9177A" w:rsidRPr="00AB73FA" w:rsidRDefault="00E9177A" w:rsidP="00E9177A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объекты систем связи, навигации и управления движением транспортных средств.</w:t>
      </w:r>
    </w:p>
    <w:p w:rsidR="00E9177A" w:rsidRPr="00AB73FA" w:rsidRDefault="00E9177A" w:rsidP="00E9177A">
      <w:pPr>
        <w:pStyle w:val="13"/>
        <w:numPr>
          <w:ilvl w:val="0"/>
          <w:numId w:val="15"/>
        </w:numPr>
        <w:tabs>
          <w:tab w:val="left" w:pos="1082"/>
        </w:tabs>
        <w:spacing w:line="240" w:lineRule="auto"/>
        <w:ind w:firstLine="700"/>
        <w:rPr>
          <w:sz w:val="28"/>
          <w:szCs w:val="28"/>
        </w:rPr>
      </w:pPr>
      <w:bookmarkStart w:id="11" w:name="bookmark14"/>
      <w:bookmarkEnd w:id="11"/>
      <w:r w:rsidRPr="00AB73FA">
        <w:rPr>
          <w:sz w:val="28"/>
          <w:szCs w:val="28"/>
        </w:rPr>
        <w:t>Объекты топливно-энергетического комплекса:</w:t>
      </w:r>
    </w:p>
    <w:p w:rsidR="00E9177A" w:rsidRPr="00AB73FA" w:rsidRDefault="00E9177A" w:rsidP="00E9177A">
      <w:pPr>
        <w:pStyle w:val="13"/>
        <w:spacing w:line="240" w:lineRule="auto"/>
        <w:ind w:firstLine="700"/>
        <w:rPr>
          <w:sz w:val="28"/>
          <w:szCs w:val="28"/>
        </w:rPr>
      </w:pPr>
      <w:proofErr w:type="gramStart"/>
      <w:r w:rsidRPr="00AB73FA">
        <w:rPr>
          <w:sz w:val="28"/>
          <w:szCs w:val="28"/>
        </w:rPr>
        <w:t>объекты электроэнергетики, нефтедобывающей, нефтеперерабатывающей, нефтехимической, газовой, угольной, сланцевой и торфяной промышленности;</w:t>
      </w:r>
      <w:proofErr w:type="gramEnd"/>
    </w:p>
    <w:p w:rsidR="00E9177A" w:rsidRPr="00AB73FA" w:rsidRDefault="00E9177A" w:rsidP="00E9177A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объекты нефтепродуктообеспечения, тепло- и газоснабжения;</w:t>
      </w:r>
    </w:p>
    <w:p w:rsidR="00E9177A" w:rsidRPr="00AB73FA" w:rsidRDefault="00E9177A" w:rsidP="00E9177A">
      <w:pPr>
        <w:pStyle w:val="13"/>
        <w:spacing w:after="300"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lastRenderedPageBreak/>
        <w:t>линейные объекты топливно-энергетического комплекса (электрические сети, магистральные газопроводы, нефтепроводы и нефтепродуктопроводы).</w:t>
      </w:r>
    </w:p>
    <w:p w:rsidR="00E9177A" w:rsidRPr="00AB73FA" w:rsidRDefault="00E9177A" w:rsidP="00E9177A">
      <w:pPr>
        <w:pStyle w:val="13"/>
        <w:spacing w:after="300" w:line="240" w:lineRule="auto"/>
        <w:ind w:firstLine="0"/>
        <w:jc w:val="center"/>
        <w:rPr>
          <w:sz w:val="28"/>
          <w:szCs w:val="28"/>
        </w:rPr>
      </w:pPr>
      <w:r w:rsidRPr="00AB73FA">
        <w:rPr>
          <w:sz w:val="28"/>
          <w:szCs w:val="28"/>
        </w:rPr>
        <w:t>30-метровая зона</w:t>
      </w:r>
    </w:p>
    <w:p w:rsidR="00E9177A" w:rsidRPr="00AB73FA" w:rsidRDefault="00E9177A" w:rsidP="00E9177A">
      <w:pPr>
        <w:pStyle w:val="13"/>
        <w:numPr>
          <w:ilvl w:val="0"/>
          <w:numId w:val="15"/>
        </w:numPr>
        <w:tabs>
          <w:tab w:val="left" w:pos="1062"/>
        </w:tabs>
        <w:spacing w:line="240" w:lineRule="auto"/>
        <w:ind w:firstLine="680"/>
        <w:rPr>
          <w:sz w:val="28"/>
          <w:szCs w:val="28"/>
        </w:rPr>
      </w:pPr>
      <w:bookmarkStart w:id="12" w:name="bookmark15"/>
      <w:bookmarkEnd w:id="12"/>
      <w:r w:rsidRPr="00AB73FA">
        <w:rPr>
          <w:sz w:val="28"/>
          <w:szCs w:val="28"/>
        </w:rPr>
        <w:t>Автомобильные дороги.</w:t>
      </w:r>
    </w:p>
    <w:p w:rsidR="00E9177A" w:rsidRPr="00AB73FA" w:rsidRDefault="00E9177A" w:rsidP="00E9177A">
      <w:pPr>
        <w:pStyle w:val="13"/>
        <w:numPr>
          <w:ilvl w:val="0"/>
          <w:numId w:val="15"/>
        </w:numPr>
        <w:tabs>
          <w:tab w:val="left" w:pos="1067"/>
        </w:tabs>
        <w:spacing w:line="240" w:lineRule="auto"/>
        <w:ind w:left="680" w:firstLine="20"/>
        <w:rPr>
          <w:sz w:val="28"/>
          <w:szCs w:val="28"/>
        </w:rPr>
      </w:pPr>
      <w:bookmarkStart w:id="13" w:name="bookmark16"/>
      <w:bookmarkEnd w:id="13"/>
      <w:r w:rsidRPr="00AB73FA">
        <w:rPr>
          <w:sz w:val="28"/>
          <w:szCs w:val="28"/>
        </w:rPr>
        <w:t>Объекты жилищно-коммунального хозяйства: жилой фонд, гостиницы, общежития;</w:t>
      </w:r>
    </w:p>
    <w:p w:rsidR="00E9177A" w:rsidRDefault="00E9177A" w:rsidP="00E9177A">
      <w:pPr>
        <w:pStyle w:val="13"/>
        <w:spacing w:line="240" w:lineRule="auto"/>
        <w:ind w:firstLine="697"/>
        <w:rPr>
          <w:sz w:val="28"/>
          <w:szCs w:val="28"/>
        </w:rPr>
      </w:pPr>
      <w:r w:rsidRPr="00AB73FA">
        <w:rPr>
          <w:sz w:val="28"/>
          <w:szCs w:val="28"/>
        </w:rPr>
        <w:t>организации, предназначенные для технического обслуживания и ремонта объ</w:t>
      </w:r>
      <w:r w:rsidRPr="00AB73FA">
        <w:rPr>
          <w:sz w:val="28"/>
          <w:szCs w:val="28"/>
        </w:rPr>
        <w:softHyphen/>
        <w:t>ектов жилищно-коммунального хозяйства;</w:t>
      </w:r>
    </w:p>
    <w:p w:rsidR="00E9177A" w:rsidRPr="00AB73FA" w:rsidRDefault="00E9177A" w:rsidP="00E9177A">
      <w:pPr>
        <w:pStyle w:val="13"/>
        <w:spacing w:line="240" w:lineRule="auto"/>
        <w:ind w:firstLine="697"/>
        <w:rPr>
          <w:sz w:val="28"/>
          <w:szCs w:val="28"/>
        </w:rPr>
      </w:pPr>
      <w:r w:rsidRPr="00AB73FA">
        <w:rPr>
          <w:sz w:val="28"/>
          <w:szCs w:val="28"/>
        </w:rPr>
        <w:t>объекты газо-, тепло- и электроснабжения населения.</w:t>
      </w:r>
    </w:p>
    <w:p w:rsidR="00E9177A" w:rsidRDefault="00E9177A" w:rsidP="00E9177A">
      <w:pPr>
        <w:pStyle w:val="13"/>
        <w:tabs>
          <w:tab w:val="left" w:pos="1073"/>
        </w:tabs>
        <w:spacing w:line="240" w:lineRule="auto"/>
        <w:ind w:left="700" w:firstLine="0"/>
        <w:jc w:val="both"/>
        <w:rPr>
          <w:sz w:val="28"/>
          <w:szCs w:val="28"/>
        </w:rPr>
      </w:pPr>
      <w:bookmarkStart w:id="14" w:name="bookmark17"/>
      <w:bookmarkEnd w:id="14"/>
    </w:p>
    <w:p w:rsidR="00E9177A" w:rsidRPr="00AB73FA" w:rsidRDefault="00E9177A" w:rsidP="00E9177A">
      <w:pPr>
        <w:pStyle w:val="13"/>
        <w:numPr>
          <w:ilvl w:val="0"/>
          <w:numId w:val="15"/>
        </w:numPr>
        <w:tabs>
          <w:tab w:val="left" w:pos="1073"/>
        </w:tabs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Объекты сельского хозяйства:</w:t>
      </w:r>
    </w:p>
    <w:p w:rsidR="00E9177A" w:rsidRPr="00AB73FA" w:rsidRDefault="00E9177A" w:rsidP="00E9177A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хозяйства с содержанием животных (свинарники, коровники, питомники, ко</w:t>
      </w:r>
      <w:r w:rsidRPr="00AB73FA">
        <w:rPr>
          <w:sz w:val="28"/>
          <w:szCs w:val="28"/>
        </w:rPr>
        <w:softHyphen/>
        <w:t>нюшни, зверофермы);</w:t>
      </w:r>
    </w:p>
    <w:p w:rsidR="00E9177A" w:rsidRPr="00AB73FA" w:rsidRDefault="00E9177A" w:rsidP="00E9177A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фермы птицеводческие;</w:t>
      </w:r>
    </w:p>
    <w:p w:rsidR="00E9177A" w:rsidRPr="00AB73FA" w:rsidRDefault="00E9177A" w:rsidP="00E9177A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тепличные и парниковые хозяйства;</w:t>
      </w:r>
    </w:p>
    <w:p w:rsidR="00E9177A" w:rsidRPr="00AB73FA" w:rsidRDefault="00E9177A" w:rsidP="00E9177A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хранилища фруктов, овощей, картофеля, зерна;</w:t>
      </w:r>
    </w:p>
    <w:p w:rsidR="00E9177A" w:rsidRPr="00AB73FA" w:rsidRDefault="00E9177A" w:rsidP="00E9177A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предприятия и цеха по переработке мяса, молока, производству хлеба и хлебо</w:t>
      </w:r>
      <w:r w:rsidRPr="00AB73FA">
        <w:rPr>
          <w:sz w:val="28"/>
          <w:szCs w:val="28"/>
        </w:rPr>
        <w:softHyphen/>
        <w:t>булочных изделий;</w:t>
      </w:r>
    </w:p>
    <w:p w:rsidR="00E9177A" w:rsidRPr="00AB73FA" w:rsidRDefault="00E9177A" w:rsidP="00E9177A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склады для хранения ядохимикатов и минеральных удобрений;</w:t>
      </w:r>
    </w:p>
    <w:p w:rsidR="00E9177A" w:rsidRPr="00AB73FA" w:rsidRDefault="00E9177A" w:rsidP="00E9177A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производства по обработке и протравлению семян;</w:t>
      </w:r>
    </w:p>
    <w:p w:rsidR="00E9177A" w:rsidRPr="00AB73FA" w:rsidRDefault="00E9177A" w:rsidP="00E9177A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склады сжиженного аммиака;</w:t>
      </w:r>
    </w:p>
    <w:p w:rsidR="00E9177A" w:rsidRPr="00AB73FA" w:rsidRDefault="00E9177A" w:rsidP="00E9177A">
      <w:pPr>
        <w:pStyle w:val="13"/>
        <w:spacing w:line="240" w:lineRule="auto"/>
        <w:ind w:firstLine="680"/>
        <w:rPr>
          <w:sz w:val="28"/>
          <w:szCs w:val="28"/>
        </w:rPr>
      </w:pPr>
      <w:r w:rsidRPr="00AB73FA">
        <w:rPr>
          <w:sz w:val="28"/>
          <w:szCs w:val="28"/>
        </w:rPr>
        <w:t>цеха по приготовлению кормов, включая использование пищевых отходов;</w:t>
      </w:r>
    </w:p>
    <w:p w:rsidR="00E9177A" w:rsidRPr="00AB73FA" w:rsidRDefault="00E9177A" w:rsidP="00E9177A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гаражи и парки по ремонту, технологическому обслуживанию и хранению гру</w:t>
      </w:r>
      <w:r w:rsidRPr="00AB73FA">
        <w:rPr>
          <w:sz w:val="28"/>
          <w:szCs w:val="28"/>
        </w:rPr>
        <w:softHyphen/>
        <w:t>зовых автомобилей и сельскохозяйственной техники;</w:t>
      </w:r>
    </w:p>
    <w:p w:rsidR="00E9177A" w:rsidRPr="00AB73FA" w:rsidRDefault="00E9177A" w:rsidP="00E9177A">
      <w:pPr>
        <w:pStyle w:val="13"/>
        <w:spacing w:line="240" w:lineRule="auto"/>
        <w:ind w:firstLine="680"/>
        <w:rPr>
          <w:sz w:val="28"/>
          <w:szCs w:val="28"/>
        </w:rPr>
      </w:pPr>
      <w:r w:rsidRPr="00AB73FA">
        <w:rPr>
          <w:sz w:val="28"/>
          <w:szCs w:val="28"/>
        </w:rPr>
        <w:t>материальные склады.</w:t>
      </w:r>
    </w:p>
    <w:p w:rsidR="00E9177A" w:rsidRPr="00AB73FA" w:rsidRDefault="00E9177A" w:rsidP="00E9177A">
      <w:pPr>
        <w:pStyle w:val="13"/>
        <w:numPr>
          <w:ilvl w:val="0"/>
          <w:numId w:val="15"/>
        </w:numPr>
        <w:tabs>
          <w:tab w:val="left" w:pos="1078"/>
        </w:tabs>
        <w:spacing w:line="240" w:lineRule="auto"/>
        <w:ind w:firstLine="700"/>
        <w:jc w:val="both"/>
        <w:rPr>
          <w:sz w:val="28"/>
          <w:szCs w:val="28"/>
        </w:rPr>
      </w:pPr>
      <w:bookmarkStart w:id="15" w:name="bookmark18"/>
      <w:bookmarkEnd w:id="15"/>
      <w:r w:rsidRPr="00AB73FA">
        <w:rPr>
          <w:sz w:val="28"/>
          <w:szCs w:val="28"/>
        </w:rPr>
        <w:t>Объекты с массовым пребыванием людей:</w:t>
      </w:r>
    </w:p>
    <w:p w:rsidR="00E9177A" w:rsidRPr="00AB73FA" w:rsidRDefault="00E9177A" w:rsidP="00E9177A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административные здания органов государственной власти и органов местного самоуправления;</w:t>
      </w:r>
    </w:p>
    <w:p w:rsidR="00E9177A" w:rsidRPr="00AB73FA" w:rsidRDefault="00E9177A" w:rsidP="00E9177A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объекты культуры, спорта, образования, социального обслуживания, здраво</w:t>
      </w:r>
      <w:r w:rsidRPr="00AB73FA">
        <w:rPr>
          <w:sz w:val="28"/>
          <w:szCs w:val="28"/>
        </w:rPr>
        <w:softHyphen/>
        <w:t>охранения, общественного питания, объекты государственной молодежной поли</w:t>
      </w:r>
      <w:r w:rsidRPr="00AB73FA">
        <w:rPr>
          <w:sz w:val="28"/>
          <w:szCs w:val="28"/>
        </w:rPr>
        <w:softHyphen/>
        <w:t>тики;</w:t>
      </w:r>
    </w:p>
    <w:p w:rsidR="00E9177A" w:rsidRPr="00AB73FA" w:rsidRDefault="00E9177A" w:rsidP="00E9177A">
      <w:pPr>
        <w:pStyle w:val="13"/>
        <w:spacing w:line="240" w:lineRule="auto"/>
        <w:ind w:firstLine="680"/>
        <w:rPr>
          <w:sz w:val="28"/>
          <w:szCs w:val="28"/>
        </w:rPr>
      </w:pPr>
      <w:r w:rsidRPr="00AB73FA">
        <w:rPr>
          <w:sz w:val="28"/>
          <w:szCs w:val="28"/>
        </w:rPr>
        <w:t>торгово-развлекательные и офисные центры.</w:t>
      </w:r>
    </w:p>
    <w:p w:rsidR="00E9177A" w:rsidRPr="00AB73FA" w:rsidRDefault="00E9177A" w:rsidP="00E9177A">
      <w:pPr>
        <w:pStyle w:val="13"/>
        <w:numPr>
          <w:ilvl w:val="0"/>
          <w:numId w:val="15"/>
        </w:numPr>
        <w:tabs>
          <w:tab w:val="left" w:pos="1058"/>
        </w:tabs>
        <w:spacing w:line="240" w:lineRule="auto"/>
        <w:ind w:firstLine="680"/>
        <w:rPr>
          <w:sz w:val="28"/>
          <w:szCs w:val="28"/>
        </w:rPr>
      </w:pPr>
      <w:bookmarkStart w:id="16" w:name="bookmark19"/>
      <w:bookmarkEnd w:id="16"/>
      <w:r w:rsidRPr="00AB73FA">
        <w:rPr>
          <w:sz w:val="28"/>
          <w:szCs w:val="28"/>
        </w:rPr>
        <w:t>Объекты проживания:</w:t>
      </w:r>
    </w:p>
    <w:p w:rsidR="00E9177A" w:rsidRPr="00AB73FA" w:rsidRDefault="00E9177A" w:rsidP="00E9177A">
      <w:pPr>
        <w:pStyle w:val="13"/>
        <w:spacing w:line="240" w:lineRule="auto"/>
        <w:ind w:firstLine="680"/>
        <w:rPr>
          <w:sz w:val="28"/>
          <w:szCs w:val="28"/>
        </w:rPr>
      </w:pPr>
      <w:r w:rsidRPr="00AB73FA">
        <w:rPr>
          <w:sz w:val="28"/>
          <w:szCs w:val="28"/>
        </w:rPr>
        <w:t>многоквартирные дома;</w:t>
      </w:r>
    </w:p>
    <w:p w:rsidR="00E9177A" w:rsidRDefault="00E9177A" w:rsidP="00E9177A">
      <w:pPr>
        <w:pStyle w:val="13"/>
        <w:spacing w:line="240" w:lineRule="auto"/>
        <w:ind w:firstLine="680"/>
        <w:rPr>
          <w:sz w:val="28"/>
          <w:szCs w:val="28"/>
        </w:rPr>
      </w:pPr>
      <w:r w:rsidRPr="00AB73FA">
        <w:rPr>
          <w:sz w:val="28"/>
          <w:szCs w:val="28"/>
        </w:rPr>
        <w:t>частные домовладения.</w:t>
      </w:r>
    </w:p>
    <w:p w:rsidR="00E9177A" w:rsidRDefault="00E9177A" w:rsidP="00E9177A">
      <w:pPr>
        <w:pStyle w:val="13"/>
        <w:spacing w:line="240" w:lineRule="auto"/>
        <w:ind w:firstLine="680"/>
        <w:rPr>
          <w:sz w:val="28"/>
          <w:szCs w:val="28"/>
        </w:rPr>
      </w:pPr>
    </w:p>
    <w:p w:rsidR="00E9177A" w:rsidRPr="00AB73FA" w:rsidRDefault="00E9177A" w:rsidP="00E9177A">
      <w:pPr>
        <w:pStyle w:val="13"/>
        <w:spacing w:line="24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Default="00E9177A" w:rsidP="00FD2C06">
      <w:pPr>
        <w:pStyle w:val="ConsPlusNormal"/>
        <w:ind w:firstLine="0"/>
        <w:jc w:val="both"/>
      </w:pPr>
    </w:p>
    <w:sectPr w:rsidR="00E9177A" w:rsidSect="00D232C4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134" w:header="568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F7" w:rsidRDefault="003A48F7">
      <w:r>
        <w:separator/>
      </w:r>
    </w:p>
  </w:endnote>
  <w:endnote w:type="continuationSeparator" w:id="0">
    <w:p w:rsidR="003A48F7" w:rsidRDefault="003A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62" w:rsidRDefault="00C3646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462" w:rsidRDefault="00C36462">
    <w:pPr>
      <w:pStyle w:val="a6"/>
      <w:ind w:right="360"/>
    </w:pPr>
  </w:p>
  <w:p w:rsidR="00FC1B18" w:rsidRDefault="00FC1B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62" w:rsidRDefault="00C36462">
    <w:pPr>
      <w:pStyle w:val="a6"/>
      <w:framePr w:wrap="around" w:vAnchor="text" w:hAnchor="margin" w:xAlign="right" w:y="1"/>
      <w:rPr>
        <w:rStyle w:val="a5"/>
      </w:rPr>
    </w:pPr>
  </w:p>
  <w:p w:rsidR="00C36462" w:rsidRDefault="00C3646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F7" w:rsidRDefault="003A48F7">
      <w:r>
        <w:separator/>
      </w:r>
    </w:p>
  </w:footnote>
  <w:footnote w:type="continuationSeparator" w:id="0">
    <w:p w:rsidR="003A48F7" w:rsidRDefault="003A4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62" w:rsidRDefault="00C36462" w:rsidP="00997E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462" w:rsidRDefault="00C36462">
    <w:pPr>
      <w:pStyle w:val="a3"/>
    </w:pPr>
  </w:p>
  <w:p w:rsidR="00FC1B18" w:rsidRDefault="00FC1B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62" w:rsidRDefault="00C36462" w:rsidP="00997E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4900">
      <w:rPr>
        <w:rStyle w:val="a5"/>
        <w:noProof/>
      </w:rPr>
      <w:t>8</w:t>
    </w:r>
    <w:r>
      <w:rPr>
        <w:rStyle w:val="a5"/>
      </w:rPr>
      <w:fldChar w:fldCharType="end"/>
    </w:r>
  </w:p>
  <w:p w:rsidR="00C36462" w:rsidRDefault="00C36462">
    <w:pPr>
      <w:pStyle w:val="a3"/>
    </w:pPr>
  </w:p>
  <w:p w:rsidR="00FC1B18" w:rsidRDefault="00FC1B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4F7"/>
    <w:multiLevelType w:val="hybridMultilevel"/>
    <w:tmpl w:val="E3E21B22"/>
    <w:lvl w:ilvl="0" w:tplc="462673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44C133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7A123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34D60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688A97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B627E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3AFF4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38CC0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2CC39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046D7F"/>
    <w:multiLevelType w:val="hybridMultilevel"/>
    <w:tmpl w:val="22E4DFCE"/>
    <w:lvl w:ilvl="0" w:tplc="BFC8048E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551791D"/>
    <w:multiLevelType w:val="hybridMultilevel"/>
    <w:tmpl w:val="A5A0574C"/>
    <w:lvl w:ilvl="0" w:tplc="2ED613C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CB9EEA4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A9672A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E7C69F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EC86C0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FE64A6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5FE17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5C0E5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14C94F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6F0390B"/>
    <w:multiLevelType w:val="multilevel"/>
    <w:tmpl w:val="2AE88F3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1D933C13"/>
    <w:multiLevelType w:val="hybridMultilevel"/>
    <w:tmpl w:val="7C3A1F06"/>
    <w:lvl w:ilvl="0" w:tplc="85AC9AE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35E994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A2EF42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B8AC3A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F4414A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030D05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CFE10E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56032B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7DEF8D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93E5BAB"/>
    <w:multiLevelType w:val="hybridMultilevel"/>
    <w:tmpl w:val="DA28D9AA"/>
    <w:lvl w:ilvl="0" w:tplc="FB22C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3561A7"/>
    <w:multiLevelType w:val="hybridMultilevel"/>
    <w:tmpl w:val="05D6343E"/>
    <w:lvl w:ilvl="0" w:tplc="BB88DDC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3D6141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0A3D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4E39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F455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6049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441E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3AC1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E5001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E1624B"/>
    <w:multiLevelType w:val="hybridMultilevel"/>
    <w:tmpl w:val="99143250"/>
    <w:lvl w:ilvl="0" w:tplc="BA5E5D4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C4481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04C58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B2A1E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34F3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AEC6B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7C59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6269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824E5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75778E"/>
    <w:multiLevelType w:val="multilevel"/>
    <w:tmpl w:val="F49A6D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9">
    <w:nsid w:val="47234937"/>
    <w:multiLevelType w:val="multilevel"/>
    <w:tmpl w:val="ED9E46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4EFE3047"/>
    <w:multiLevelType w:val="hybridMultilevel"/>
    <w:tmpl w:val="3DB84348"/>
    <w:lvl w:ilvl="0" w:tplc="A5589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972C06"/>
    <w:multiLevelType w:val="multilevel"/>
    <w:tmpl w:val="2562A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01766A"/>
    <w:multiLevelType w:val="multilevel"/>
    <w:tmpl w:val="08E0D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FE4EA9"/>
    <w:multiLevelType w:val="singleLevel"/>
    <w:tmpl w:val="00D66F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DB4744A"/>
    <w:multiLevelType w:val="multilevel"/>
    <w:tmpl w:val="08E0D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13"/>
  </w:num>
  <w:num w:numId="9">
    <w:abstractNumId w:val="8"/>
  </w:num>
  <w:num w:numId="10">
    <w:abstractNumId w:val="1"/>
  </w:num>
  <w:num w:numId="11">
    <w:abstractNumId w:val="5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15"/>
    <w:rsid w:val="0000612F"/>
    <w:rsid w:val="00013E6E"/>
    <w:rsid w:val="00014555"/>
    <w:rsid w:val="00020757"/>
    <w:rsid w:val="00023B44"/>
    <w:rsid w:val="00024BA7"/>
    <w:rsid w:val="00032FB1"/>
    <w:rsid w:val="00036335"/>
    <w:rsid w:val="000421A4"/>
    <w:rsid w:val="00042D2A"/>
    <w:rsid w:val="00047B9B"/>
    <w:rsid w:val="00054840"/>
    <w:rsid w:val="000637F7"/>
    <w:rsid w:val="00071057"/>
    <w:rsid w:val="00073B78"/>
    <w:rsid w:val="00074DAF"/>
    <w:rsid w:val="000758F1"/>
    <w:rsid w:val="00080C4E"/>
    <w:rsid w:val="00097E7F"/>
    <w:rsid w:val="000A64E6"/>
    <w:rsid w:val="000B44A9"/>
    <w:rsid w:val="000B7050"/>
    <w:rsid w:val="000C148A"/>
    <w:rsid w:val="000C49CB"/>
    <w:rsid w:val="000D0DE2"/>
    <w:rsid w:val="000D6282"/>
    <w:rsid w:val="000E0ACD"/>
    <w:rsid w:val="000E1389"/>
    <w:rsid w:val="000E2322"/>
    <w:rsid w:val="000E5A1D"/>
    <w:rsid w:val="000F66AB"/>
    <w:rsid w:val="00100220"/>
    <w:rsid w:val="00104068"/>
    <w:rsid w:val="0011254C"/>
    <w:rsid w:val="00120037"/>
    <w:rsid w:val="00132778"/>
    <w:rsid w:val="001346AE"/>
    <w:rsid w:val="0013764D"/>
    <w:rsid w:val="00137749"/>
    <w:rsid w:val="0015290F"/>
    <w:rsid w:val="00167F7C"/>
    <w:rsid w:val="00171C82"/>
    <w:rsid w:val="00175066"/>
    <w:rsid w:val="001842F8"/>
    <w:rsid w:val="00186FC9"/>
    <w:rsid w:val="001877D7"/>
    <w:rsid w:val="001955F2"/>
    <w:rsid w:val="00197ECE"/>
    <w:rsid w:val="001A3C07"/>
    <w:rsid w:val="001A6811"/>
    <w:rsid w:val="001B24D7"/>
    <w:rsid w:val="001B2A25"/>
    <w:rsid w:val="001B5E68"/>
    <w:rsid w:val="001B6F77"/>
    <w:rsid w:val="001C64AD"/>
    <w:rsid w:val="001D0811"/>
    <w:rsid w:val="001E0D30"/>
    <w:rsid w:val="001F022B"/>
    <w:rsid w:val="001F4481"/>
    <w:rsid w:val="0020732F"/>
    <w:rsid w:val="0021003A"/>
    <w:rsid w:val="002121FC"/>
    <w:rsid w:val="00212A85"/>
    <w:rsid w:val="00213AFB"/>
    <w:rsid w:val="0022122E"/>
    <w:rsid w:val="002267E2"/>
    <w:rsid w:val="00242E41"/>
    <w:rsid w:val="0024764C"/>
    <w:rsid w:val="0025036A"/>
    <w:rsid w:val="0025396A"/>
    <w:rsid w:val="002622D1"/>
    <w:rsid w:val="00267124"/>
    <w:rsid w:val="00272926"/>
    <w:rsid w:val="00287730"/>
    <w:rsid w:val="00291687"/>
    <w:rsid w:val="00294F2A"/>
    <w:rsid w:val="00297678"/>
    <w:rsid w:val="002A1078"/>
    <w:rsid w:val="002A4ECB"/>
    <w:rsid w:val="002A53B2"/>
    <w:rsid w:val="002A59B0"/>
    <w:rsid w:val="002A727F"/>
    <w:rsid w:val="002B08F5"/>
    <w:rsid w:val="002B120F"/>
    <w:rsid w:val="002B5681"/>
    <w:rsid w:val="002B59A1"/>
    <w:rsid w:val="002C07AA"/>
    <w:rsid w:val="002C0CA5"/>
    <w:rsid w:val="002C15B0"/>
    <w:rsid w:val="002C17C9"/>
    <w:rsid w:val="002C6B9E"/>
    <w:rsid w:val="002D0BCE"/>
    <w:rsid w:val="002D3E6B"/>
    <w:rsid w:val="002D647A"/>
    <w:rsid w:val="002D698D"/>
    <w:rsid w:val="002E515D"/>
    <w:rsid w:val="002E7CC7"/>
    <w:rsid w:val="002F0FD0"/>
    <w:rsid w:val="002F155D"/>
    <w:rsid w:val="002F3476"/>
    <w:rsid w:val="00301D58"/>
    <w:rsid w:val="003027A4"/>
    <w:rsid w:val="00303293"/>
    <w:rsid w:val="00306F94"/>
    <w:rsid w:val="00310441"/>
    <w:rsid w:val="00322F93"/>
    <w:rsid w:val="00325688"/>
    <w:rsid w:val="00327850"/>
    <w:rsid w:val="00334440"/>
    <w:rsid w:val="00344FB5"/>
    <w:rsid w:val="00347103"/>
    <w:rsid w:val="003511B3"/>
    <w:rsid w:val="00352130"/>
    <w:rsid w:val="00355778"/>
    <w:rsid w:val="00362B64"/>
    <w:rsid w:val="00367582"/>
    <w:rsid w:val="00377172"/>
    <w:rsid w:val="00383471"/>
    <w:rsid w:val="00392C20"/>
    <w:rsid w:val="00396FA0"/>
    <w:rsid w:val="003A48F7"/>
    <w:rsid w:val="003B3530"/>
    <w:rsid w:val="003C63AC"/>
    <w:rsid w:val="003D1E87"/>
    <w:rsid w:val="003D700F"/>
    <w:rsid w:val="003E1F75"/>
    <w:rsid w:val="003E3771"/>
    <w:rsid w:val="003E730F"/>
    <w:rsid w:val="004009D9"/>
    <w:rsid w:val="004009EE"/>
    <w:rsid w:val="00405DF5"/>
    <w:rsid w:val="0040667D"/>
    <w:rsid w:val="0040766E"/>
    <w:rsid w:val="00413725"/>
    <w:rsid w:val="00413ABD"/>
    <w:rsid w:val="00420C53"/>
    <w:rsid w:val="00425842"/>
    <w:rsid w:val="004265AD"/>
    <w:rsid w:val="00431532"/>
    <w:rsid w:val="004335CE"/>
    <w:rsid w:val="00436704"/>
    <w:rsid w:val="00440177"/>
    <w:rsid w:val="00440BEC"/>
    <w:rsid w:val="00442D1B"/>
    <w:rsid w:val="00442D81"/>
    <w:rsid w:val="004456EC"/>
    <w:rsid w:val="004517E5"/>
    <w:rsid w:val="004567E8"/>
    <w:rsid w:val="00457AC6"/>
    <w:rsid w:val="004610BE"/>
    <w:rsid w:val="00464557"/>
    <w:rsid w:val="004655AF"/>
    <w:rsid w:val="00466C8B"/>
    <w:rsid w:val="0047081A"/>
    <w:rsid w:val="00473A5C"/>
    <w:rsid w:val="00475DE9"/>
    <w:rsid w:val="004763DA"/>
    <w:rsid w:val="004814CB"/>
    <w:rsid w:val="004817C3"/>
    <w:rsid w:val="00482DD0"/>
    <w:rsid w:val="00494D9A"/>
    <w:rsid w:val="004953F1"/>
    <w:rsid w:val="004A3F22"/>
    <w:rsid w:val="004B1277"/>
    <w:rsid w:val="004C23C0"/>
    <w:rsid w:val="004C32E5"/>
    <w:rsid w:val="004C7561"/>
    <w:rsid w:val="004C7E0A"/>
    <w:rsid w:val="004D6931"/>
    <w:rsid w:val="004E22B8"/>
    <w:rsid w:val="004E44A5"/>
    <w:rsid w:val="004F6ED2"/>
    <w:rsid w:val="005003FC"/>
    <w:rsid w:val="00502BB5"/>
    <w:rsid w:val="005064A9"/>
    <w:rsid w:val="00510603"/>
    <w:rsid w:val="00513AAC"/>
    <w:rsid w:val="005140AD"/>
    <w:rsid w:val="00517E78"/>
    <w:rsid w:val="0052093E"/>
    <w:rsid w:val="005213C3"/>
    <w:rsid w:val="005254F3"/>
    <w:rsid w:val="00526188"/>
    <w:rsid w:val="00531A80"/>
    <w:rsid w:val="00540B3D"/>
    <w:rsid w:val="00540E48"/>
    <w:rsid w:val="00547DF5"/>
    <w:rsid w:val="005506D1"/>
    <w:rsid w:val="0055326D"/>
    <w:rsid w:val="00560E3C"/>
    <w:rsid w:val="00572544"/>
    <w:rsid w:val="00572B92"/>
    <w:rsid w:val="0058059A"/>
    <w:rsid w:val="005842C0"/>
    <w:rsid w:val="00592E6F"/>
    <w:rsid w:val="005947A3"/>
    <w:rsid w:val="005A0BFE"/>
    <w:rsid w:val="005A448D"/>
    <w:rsid w:val="005B3DA5"/>
    <w:rsid w:val="005B5B28"/>
    <w:rsid w:val="005C3DAC"/>
    <w:rsid w:val="005C4D86"/>
    <w:rsid w:val="005C6E85"/>
    <w:rsid w:val="005D21A5"/>
    <w:rsid w:val="005E28F6"/>
    <w:rsid w:val="005E5AD8"/>
    <w:rsid w:val="005F70D0"/>
    <w:rsid w:val="00610CC1"/>
    <w:rsid w:val="00614515"/>
    <w:rsid w:val="00627ABC"/>
    <w:rsid w:val="0063286D"/>
    <w:rsid w:val="0064431A"/>
    <w:rsid w:val="006637F3"/>
    <w:rsid w:val="006756BC"/>
    <w:rsid w:val="00675CE0"/>
    <w:rsid w:val="00677118"/>
    <w:rsid w:val="00685F92"/>
    <w:rsid w:val="00686F75"/>
    <w:rsid w:val="00691185"/>
    <w:rsid w:val="00697DFD"/>
    <w:rsid w:val="006B2D4A"/>
    <w:rsid w:val="006C5525"/>
    <w:rsid w:val="006F13E2"/>
    <w:rsid w:val="006F744E"/>
    <w:rsid w:val="007032EE"/>
    <w:rsid w:val="00714A33"/>
    <w:rsid w:val="007179C8"/>
    <w:rsid w:val="007223C0"/>
    <w:rsid w:val="00726F24"/>
    <w:rsid w:val="00730835"/>
    <w:rsid w:val="0073101F"/>
    <w:rsid w:val="00741533"/>
    <w:rsid w:val="00744ADB"/>
    <w:rsid w:val="00747BD0"/>
    <w:rsid w:val="007500C1"/>
    <w:rsid w:val="00752AE0"/>
    <w:rsid w:val="0077150F"/>
    <w:rsid w:val="0077797E"/>
    <w:rsid w:val="007806F9"/>
    <w:rsid w:val="00781995"/>
    <w:rsid w:val="007825D1"/>
    <w:rsid w:val="00782AEA"/>
    <w:rsid w:val="00783139"/>
    <w:rsid w:val="00785BA8"/>
    <w:rsid w:val="007902AB"/>
    <w:rsid w:val="00792361"/>
    <w:rsid w:val="007A0F7D"/>
    <w:rsid w:val="007A1CDB"/>
    <w:rsid w:val="007A49F5"/>
    <w:rsid w:val="007B1D3A"/>
    <w:rsid w:val="007B296A"/>
    <w:rsid w:val="007B4B67"/>
    <w:rsid w:val="007C1FBD"/>
    <w:rsid w:val="007C386F"/>
    <w:rsid w:val="007C45BE"/>
    <w:rsid w:val="007D4E84"/>
    <w:rsid w:val="007E20DB"/>
    <w:rsid w:val="007E318B"/>
    <w:rsid w:val="007E4193"/>
    <w:rsid w:val="007F1A4D"/>
    <w:rsid w:val="00801FDB"/>
    <w:rsid w:val="00805C28"/>
    <w:rsid w:val="0080704F"/>
    <w:rsid w:val="008174E9"/>
    <w:rsid w:val="008258E4"/>
    <w:rsid w:val="00827CFE"/>
    <w:rsid w:val="00835EB2"/>
    <w:rsid w:val="00865056"/>
    <w:rsid w:val="00871393"/>
    <w:rsid w:val="00872B43"/>
    <w:rsid w:val="00874900"/>
    <w:rsid w:val="00880EBA"/>
    <w:rsid w:val="0088149A"/>
    <w:rsid w:val="008827B9"/>
    <w:rsid w:val="008A08C4"/>
    <w:rsid w:val="008A2F12"/>
    <w:rsid w:val="008A34E4"/>
    <w:rsid w:val="008B1BCC"/>
    <w:rsid w:val="008B682E"/>
    <w:rsid w:val="008C0E24"/>
    <w:rsid w:val="008C26D0"/>
    <w:rsid w:val="008C2C45"/>
    <w:rsid w:val="008C3277"/>
    <w:rsid w:val="008C4C05"/>
    <w:rsid w:val="008C5F2A"/>
    <w:rsid w:val="008D09CE"/>
    <w:rsid w:val="008D0F1A"/>
    <w:rsid w:val="008D1CF6"/>
    <w:rsid w:val="008E0C5B"/>
    <w:rsid w:val="008E4372"/>
    <w:rsid w:val="008E4FB1"/>
    <w:rsid w:val="008E6ED1"/>
    <w:rsid w:val="008F54D5"/>
    <w:rsid w:val="00900684"/>
    <w:rsid w:val="00902691"/>
    <w:rsid w:val="009029DE"/>
    <w:rsid w:val="00905C43"/>
    <w:rsid w:val="00911360"/>
    <w:rsid w:val="009119FF"/>
    <w:rsid w:val="00920DC2"/>
    <w:rsid w:val="009231AE"/>
    <w:rsid w:val="00935967"/>
    <w:rsid w:val="009402AD"/>
    <w:rsid w:val="009424DC"/>
    <w:rsid w:val="00943BD9"/>
    <w:rsid w:val="00943CCD"/>
    <w:rsid w:val="00943D88"/>
    <w:rsid w:val="00947FF7"/>
    <w:rsid w:val="00951665"/>
    <w:rsid w:val="00956C06"/>
    <w:rsid w:val="00960785"/>
    <w:rsid w:val="00965C16"/>
    <w:rsid w:val="0097040E"/>
    <w:rsid w:val="009723A9"/>
    <w:rsid w:val="00974834"/>
    <w:rsid w:val="00974C6B"/>
    <w:rsid w:val="0097559C"/>
    <w:rsid w:val="00975DEC"/>
    <w:rsid w:val="00977734"/>
    <w:rsid w:val="00983AD5"/>
    <w:rsid w:val="0098457D"/>
    <w:rsid w:val="009948A9"/>
    <w:rsid w:val="00994E57"/>
    <w:rsid w:val="00997EE1"/>
    <w:rsid w:val="009A34B7"/>
    <w:rsid w:val="009B01A5"/>
    <w:rsid w:val="009B31B8"/>
    <w:rsid w:val="009B3F0A"/>
    <w:rsid w:val="009B45B6"/>
    <w:rsid w:val="009B6D96"/>
    <w:rsid w:val="009C1F4C"/>
    <w:rsid w:val="009C211C"/>
    <w:rsid w:val="009D031F"/>
    <w:rsid w:val="009E5821"/>
    <w:rsid w:val="009E75DB"/>
    <w:rsid w:val="009F5552"/>
    <w:rsid w:val="00A0031F"/>
    <w:rsid w:val="00A00A9B"/>
    <w:rsid w:val="00A00D2E"/>
    <w:rsid w:val="00A00E63"/>
    <w:rsid w:val="00A02689"/>
    <w:rsid w:val="00A151A0"/>
    <w:rsid w:val="00A173F2"/>
    <w:rsid w:val="00A17598"/>
    <w:rsid w:val="00A21EC5"/>
    <w:rsid w:val="00A262DF"/>
    <w:rsid w:val="00A377E9"/>
    <w:rsid w:val="00A404D1"/>
    <w:rsid w:val="00A42575"/>
    <w:rsid w:val="00A42672"/>
    <w:rsid w:val="00A42B8F"/>
    <w:rsid w:val="00A43CCA"/>
    <w:rsid w:val="00A55219"/>
    <w:rsid w:val="00A571B7"/>
    <w:rsid w:val="00A6567C"/>
    <w:rsid w:val="00A80728"/>
    <w:rsid w:val="00A84A21"/>
    <w:rsid w:val="00A951AE"/>
    <w:rsid w:val="00AA2667"/>
    <w:rsid w:val="00AA3965"/>
    <w:rsid w:val="00AB01E0"/>
    <w:rsid w:val="00AB4AAD"/>
    <w:rsid w:val="00AC0C90"/>
    <w:rsid w:val="00AC4AB1"/>
    <w:rsid w:val="00AC5345"/>
    <w:rsid w:val="00AD55A9"/>
    <w:rsid w:val="00AE561C"/>
    <w:rsid w:val="00AF1EDA"/>
    <w:rsid w:val="00AF4B8B"/>
    <w:rsid w:val="00AF680F"/>
    <w:rsid w:val="00B01A27"/>
    <w:rsid w:val="00B01F74"/>
    <w:rsid w:val="00B045B6"/>
    <w:rsid w:val="00B05776"/>
    <w:rsid w:val="00B14AB9"/>
    <w:rsid w:val="00B14F8A"/>
    <w:rsid w:val="00B15401"/>
    <w:rsid w:val="00B2365B"/>
    <w:rsid w:val="00B26150"/>
    <w:rsid w:val="00B319B3"/>
    <w:rsid w:val="00B3204C"/>
    <w:rsid w:val="00B3362C"/>
    <w:rsid w:val="00B35A64"/>
    <w:rsid w:val="00B4004E"/>
    <w:rsid w:val="00B403BB"/>
    <w:rsid w:val="00B47372"/>
    <w:rsid w:val="00B4744D"/>
    <w:rsid w:val="00B5382C"/>
    <w:rsid w:val="00B560CF"/>
    <w:rsid w:val="00B56F8F"/>
    <w:rsid w:val="00B60F33"/>
    <w:rsid w:val="00B611F4"/>
    <w:rsid w:val="00B6237B"/>
    <w:rsid w:val="00B62F71"/>
    <w:rsid w:val="00B65491"/>
    <w:rsid w:val="00B676C3"/>
    <w:rsid w:val="00B848F4"/>
    <w:rsid w:val="00B86683"/>
    <w:rsid w:val="00B87FE1"/>
    <w:rsid w:val="00B90ADB"/>
    <w:rsid w:val="00B95ECD"/>
    <w:rsid w:val="00BA57CA"/>
    <w:rsid w:val="00BA5D34"/>
    <w:rsid w:val="00BA6478"/>
    <w:rsid w:val="00BD1CAA"/>
    <w:rsid w:val="00BD6B35"/>
    <w:rsid w:val="00BE0EBC"/>
    <w:rsid w:val="00BE54DC"/>
    <w:rsid w:val="00BE71ED"/>
    <w:rsid w:val="00BE72DC"/>
    <w:rsid w:val="00BF5E5B"/>
    <w:rsid w:val="00C035C8"/>
    <w:rsid w:val="00C143E9"/>
    <w:rsid w:val="00C2122C"/>
    <w:rsid w:val="00C21A74"/>
    <w:rsid w:val="00C228FA"/>
    <w:rsid w:val="00C36462"/>
    <w:rsid w:val="00C375EC"/>
    <w:rsid w:val="00C4098C"/>
    <w:rsid w:val="00C45884"/>
    <w:rsid w:val="00C530D1"/>
    <w:rsid w:val="00C5562A"/>
    <w:rsid w:val="00C57A5E"/>
    <w:rsid w:val="00C6053C"/>
    <w:rsid w:val="00C62ECB"/>
    <w:rsid w:val="00C6351A"/>
    <w:rsid w:val="00C66743"/>
    <w:rsid w:val="00C67E7E"/>
    <w:rsid w:val="00C70F7D"/>
    <w:rsid w:val="00C83554"/>
    <w:rsid w:val="00C847D8"/>
    <w:rsid w:val="00C84EB0"/>
    <w:rsid w:val="00C92571"/>
    <w:rsid w:val="00C925F9"/>
    <w:rsid w:val="00C931A8"/>
    <w:rsid w:val="00CA1669"/>
    <w:rsid w:val="00CA2CBA"/>
    <w:rsid w:val="00CA437E"/>
    <w:rsid w:val="00CA71D1"/>
    <w:rsid w:val="00CA7D64"/>
    <w:rsid w:val="00CA7DAB"/>
    <w:rsid w:val="00CB46BF"/>
    <w:rsid w:val="00CC0AB6"/>
    <w:rsid w:val="00CC2443"/>
    <w:rsid w:val="00CD30F1"/>
    <w:rsid w:val="00CD39FB"/>
    <w:rsid w:val="00CE4E15"/>
    <w:rsid w:val="00CE675E"/>
    <w:rsid w:val="00D041F3"/>
    <w:rsid w:val="00D06A11"/>
    <w:rsid w:val="00D17E8F"/>
    <w:rsid w:val="00D2325A"/>
    <w:rsid w:val="00D232C4"/>
    <w:rsid w:val="00D23698"/>
    <w:rsid w:val="00D24296"/>
    <w:rsid w:val="00D274FB"/>
    <w:rsid w:val="00D32CF5"/>
    <w:rsid w:val="00D34624"/>
    <w:rsid w:val="00D35BBA"/>
    <w:rsid w:val="00D42164"/>
    <w:rsid w:val="00D44EC9"/>
    <w:rsid w:val="00D4532D"/>
    <w:rsid w:val="00D55C9E"/>
    <w:rsid w:val="00D5663D"/>
    <w:rsid w:val="00D625B2"/>
    <w:rsid w:val="00D73A3F"/>
    <w:rsid w:val="00D85DBD"/>
    <w:rsid w:val="00D914F3"/>
    <w:rsid w:val="00D955AC"/>
    <w:rsid w:val="00DA16CB"/>
    <w:rsid w:val="00DB38CD"/>
    <w:rsid w:val="00DB3B38"/>
    <w:rsid w:val="00DB4E02"/>
    <w:rsid w:val="00DC1FFD"/>
    <w:rsid w:val="00DC6D82"/>
    <w:rsid w:val="00DD064D"/>
    <w:rsid w:val="00DD1311"/>
    <w:rsid w:val="00DD1E33"/>
    <w:rsid w:val="00DD5891"/>
    <w:rsid w:val="00DE348A"/>
    <w:rsid w:val="00DE594C"/>
    <w:rsid w:val="00DE5B87"/>
    <w:rsid w:val="00DE61C8"/>
    <w:rsid w:val="00E0594D"/>
    <w:rsid w:val="00E11FEF"/>
    <w:rsid w:val="00E20B14"/>
    <w:rsid w:val="00E2521D"/>
    <w:rsid w:val="00E33937"/>
    <w:rsid w:val="00E3583B"/>
    <w:rsid w:val="00E411A2"/>
    <w:rsid w:val="00E4793B"/>
    <w:rsid w:val="00E54B6A"/>
    <w:rsid w:val="00E566D8"/>
    <w:rsid w:val="00E60DF5"/>
    <w:rsid w:val="00E63F61"/>
    <w:rsid w:val="00E651EF"/>
    <w:rsid w:val="00E82D46"/>
    <w:rsid w:val="00E868ED"/>
    <w:rsid w:val="00E9177A"/>
    <w:rsid w:val="00EA4418"/>
    <w:rsid w:val="00EA6988"/>
    <w:rsid w:val="00EA7076"/>
    <w:rsid w:val="00EB2343"/>
    <w:rsid w:val="00EB43CA"/>
    <w:rsid w:val="00EB6E2C"/>
    <w:rsid w:val="00EC05B3"/>
    <w:rsid w:val="00EC10AD"/>
    <w:rsid w:val="00EC561B"/>
    <w:rsid w:val="00ED260B"/>
    <w:rsid w:val="00ED6F72"/>
    <w:rsid w:val="00EE1F08"/>
    <w:rsid w:val="00EE5492"/>
    <w:rsid w:val="00EF0AC4"/>
    <w:rsid w:val="00EF47E8"/>
    <w:rsid w:val="00EF5122"/>
    <w:rsid w:val="00F0003F"/>
    <w:rsid w:val="00F0076B"/>
    <w:rsid w:val="00F0482B"/>
    <w:rsid w:val="00F062A0"/>
    <w:rsid w:val="00F103A2"/>
    <w:rsid w:val="00F121D2"/>
    <w:rsid w:val="00F1336D"/>
    <w:rsid w:val="00F133CD"/>
    <w:rsid w:val="00F14146"/>
    <w:rsid w:val="00F164C9"/>
    <w:rsid w:val="00F172C4"/>
    <w:rsid w:val="00F17484"/>
    <w:rsid w:val="00F17738"/>
    <w:rsid w:val="00F256AE"/>
    <w:rsid w:val="00F3093A"/>
    <w:rsid w:val="00F34FB0"/>
    <w:rsid w:val="00F42BCB"/>
    <w:rsid w:val="00F43437"/>
    <w:rsid w:val="00F52848"/>
    <w:rsid w:val="00F52D5A"/>
    <w:rsid w:val="00F54832"/>
    <w:rsid w:val="00F6659C"/>
    <w:rsid w:val="00F818C8"/>
    <w:rsid w:val="00F8614F"/>
    <w:rsid w:val="00F8778F"/>
    <w:rsid w:val="00F87D6B"/>
    <w:rsid w:val="00F90463"/>
    <w:rsid w:val="00F951F4"/>
    <w:rsid w:val="00FA0BFF"/>
    <w:rsid w:val="00FA5DFE"/>
    <w:rsid w:val="00FB59E2"/>
    <w:rsid w:val="00FB6D4D"/>
    <w:rsid w:val="00FC18A4"/>
    <w:rsid w:val="00FC1B18"/>
    <w:rsid w:val="00FC4A87"/>
    <w:rsid w:val="00FD2C06"/>
    <w:rsid w:val="00FE6060"/>
    <w:rsid w:val="00FF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37"/>
    <w:pPr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120037"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a"/>
    <w:next w:val="a"/>
    <w:qFormat/>
    <w:rsid w:val="00120037"/>
    <w:pPr>
      <w:keepNext/>
      <w:outlineLvl w:val="1"/>
    </w:pPr>
    <w:rPr>
      <w:b/>
      <w:bCs/>
      <w:smallCaps/>
      <w:sz w:val="30"/>
      <w:szCs w:val="30"/>
    </w:rPr>
  </w:style>
  <w:style w:type="paragraph" w:styleId="3">
    <w:name w:val="heading 3"/>
    <w:basedOn w:val="a"/>
    <w:next w:val="a"/>
    <w:qFormat/>
    <w:rsid w:val="00120037"/>
    <w:pPr>
      <w:keepNext/>
      <w:jc w:val="center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qFormat/>
    <w:rsid w:val="00120037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003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0037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120037"/>
    <w:pPr>
      <w:jc w:val="both"/>
    </w:pPr>
  </w:style>
  <w:style w:type="character" w:styleId="a5">
    <w:name w:val="page number"/>
    <w:basedOn w:val="a0"/>
    <w:rsid w:val="00120037"/>
  </w:style>
  <w:style w:type="paragraph" w:styleId="20">
    <w:name w:val="Body Text 2"/>
    <w:basedOn w:val="a"/>
    <w:rsid w:val="00120037"/>
    <w:pPr>
      <w:jc w:val="center"/>
    </w:pPr>
    <w:rPr>
      <w:sz w:val="26"/>
      <w:szCs w:val="26"/>
    </w:rPr>
  </w:style>
  <w:style w:type="paragraph" w:styleId="a6">
    <w:name w:val="footer"/>
    <w:basedOn w:val="a"/>
    <w:rsid w:val="00120037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120037"/>
    <w:pPr>
      <w:ind w:firstLine="567"/>
      <w:jc w:val="both"/>
    </w:pPr>
  </w:style>
  <w:style w:type="paragraph" w:customStyle="1" w:styleId="BodyText21">
    <w:name w:val="Body Text 21"/>
    <w:basedOn w:val="a"/>
    <w:rsid w:val="00120037"/>
    <w:rPr>
      <w:sz w:val="26"/>
      <w:szCs w:val="26"/>
    </w:rPr>
  </w:style>
  <w:style w:type="paragraph" w:styleId="30">
    <w:name w:val="Body Text Indent 3"/>
    <w:basedOn w:val="a"/>
    <w:rsid w:val="00120037"/>
    <w:pPr>
      <w:ind w:firstLine="709"/>
      <w:jc w:val="both"/>
    </w:pPr>
  </w:style>
  <w:style w:type="paragraph" w:customStyle="1" w:styleId="31">
    <w:name w:val="заголовок 3"/>
    <w:basedOn w:val="a"/>
    <w:next w:val="a"/>
    <w:rsid w:val="00120037"/>
    <w:pPr>
      <w:keepNext/>
      <w:adjustRightInd/>
      <w:jc w:val="center"/>
      <w:outlineLvl w:val="2"/>
    </w:pPr>
    <w:rPr>
      <w:rFonts w:ascii="Arial" w:hAnsi="Arial" w:cs="Arial"/>
      <w:b/>
      <w:bCs/>
      <w:sz w:val="20"/>
      <w:szCs w:val="24"/>
    </w:rPr>
  </w:style>
  <w:style w:type="character" w:styleId="a7">
    <w:name w:val="Hyperlink"/>
    <w:rsid w:val="00120037"/>
    <w:rPr>
      <w:color w:val="0000FF"/>
      <w:u w:val="single"/>
    </w:rPr>
  </w:style>
  <w:style w:type="paragraph" w:customStyle="1" w:styleId="a8">
    <w:name w:val="Заголовок"/>
    <w:basedOn w:val="a"/>
    <w:qFormat/>
    <w:rsid w:val="00120037"/>
    <w:pPr>
      <w:autoSpaceDE/>
      <w:autoSpaceDN/>
      <w:adjustRightInd/>
      <w:jc w:val="center"/>
    </w:pPr>
    <w:rPr>
      <w:b/>
      <w:szCs w:val="20"/>
    </w:rPr>
  </w:style>
  <w:style w:type="paragraph" w:styleId="a9">
    <w:name w:val="Balloon Text"/>
    <w:basedOn w:val="a"/>
    <w:semiHidden/>
    <w:rsid w:val="00120037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120037"/>
    <w:pPr>
      <w:ind w:firstLine="720"/>
      <w:jc w:val="both"/>
    </w:pPr>
  </w:style>
  <w:style w:type="paragraph" w:styleId="32">
    <w:name w:val="Body Text 3"/>
    <w:basedOn w:val="a"/>
    <w:rsid w:val="00120037"/>
    <w:pPr>
      <w:jc w:val="both"/>
    </w:pPr>
    <w:rPr>
      <w:b/>
      <w:bCs/>
    </w:rPr>
  </w:style>
  <w:style w:type="paragraph" w:customStyle="1" w:styleId="10">
    <w:name w:val="Обычный1"/>
    <w:rsid w:val="00827CFE"/>
    <w:rPr>
      <w:sz w:val="28"/>
    </w:rPr>
  </w:style>
  <w:style w:type="paragraph" w:customStyle="1" w:styleId="ConsPlusNormal">
    <w:name w:val="ConsPlusNormal"/>
    <w:rsid w:val="001200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rsid w:val="00120037"/>
    <w:pPr>
      <w:widowControl w:val="0"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basedOn w:val="a"/>
    <w:rsid w:val="00827CFE"/>
    <w:pPr>
      <w:widowControl w:val="0"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Обычный2"/>
    <w:rsid w:val="009029DE"/>
    <w:pPr>
      <w:widowControl w:val="0"/>
      <w:snapToGrid w:val="0"/>
    </w:pPr>
  </w:style>
  <w:style w:type="paragraph" w:customStyle="1" w:styleId="12">
    <w:name w:val="Знак Знак1 Знак Знак Знак Знак"/>
    <w:basedOn w:val="a"/>
    <w:rsid w:val="00301D58"/>
    <w:pPr>
      <w:widowControl w:val="0"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"/>
    <w:basedOn w:val="a"/>
    <w:rsid w:val="00572B92"/>
    <w:pPr>
      <w:widowControl w:val="0"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"/>
    <w:basedOn w:val="a"/>
    <w:rsid w:val="000E5A1D"/>
    <w:pPr>
      <w:widowControl w:val="0"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e">
    <w:name w:val="Table Grid"/>
    <w:basedOn w:val="a1"/>
    <w:rsid w:val="000C4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3"/>
    <w:rsid w:val="007E4193"/>
    <w:rPr>
      <w:sz w:val="26"/>
      <w:szCs w:val="26"/>
    </w:rPr>
  </w:style>
  <w:style w:type="paragraph" w:customStyle="1" w:styleId="13">
    <w:name w:val="Основной текст1"/>
    <w:basedOn w:val="a"/>
    <w:link w:val="af"/>
    <w:rsid w:val="007E4193"/>
    <w:pPr>
      <w:widowControl w:val="0"/>
      <w:autoSpaceDE/>
      <w:autoSpaceDN/>
      <w:adjustRightInd/>
      <w:spacing w:line="262" w:lineRule="auto"/>
      <w:ind w:firstLine="400"/>
    </w:pPr>
    <w:rPr>
      <w:sz w:val="26"/>
      <w:szCs w:val="26"/>
    </w:rPr>
  </w:style>
  <w:style w:type="paragraph" w:customStyle="1" w:styleId="ConsPlusTitle">
    <w:name w:val="ConsPlusTitle"/>
    <w:rsid w:val="0087490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37"/>
    <w:pPr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120037"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a"/>
    <w:next w:val="a"/>
    <w:qFormat/>
    <w:rsid w:val="00120037"/>
    <w:pPr>
      <w:keepNext/>
      <w:outlineLvl w:val="1"/>
    </w:pPr>
    <w:rPr>
      <w:b/>
      <w:bCs/>
      <w:smallCaps/>
      <w:sz w:val="30"/>
      <w:szCs w:val="30"/>
    </w:rPr>
  </w:style>
  <w:style w:type="paragraph" w:styleId="3">
    <w:name w:val="heading 3"/>
    <w:basedOn w:val="a"/>
    <w:next w:val="a"/>
    <w:qFormat/>
    <w:rsid w:val="00120037"/>
    <w:pPr>
      <w:keepNext/>
      <w:jc w:val="center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qFormat/>
    <w:rsid w:val="00120037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003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0037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120037"/>
    <w:pPr>
      <w:jc w:val="both"/>
    </w:pPr>
  </w:style>
  <w:style w:type="character" w:styleId="a5">
    <w:name w:val="page number"/>
    <w:basedOn w:val="a0"/>
    <w:rsid w:val="00120037"/>
  </w:style>
  <w:style w:type="paragraph" w:styleId="20">
    <w:name w:val="Body Text 2"/>
    <w:basedOn w:val="a"/>
    <w:rsid w:val="00120037"/>
    <w:pPr>
      <w:jc w:val="center"/>
    </w:pPr>
    <w:rPr>
      <w:sz w:val="26"/>
      <w:szCs w:val="26"/>
    </w:rPr>
  </w:style>
  <w:style w:type="paragraph" w:styleId="a6">
    <w:name w:val="footer"/>
    <w:basedOn w:val="a"/>
    <w:rsid w:val="00120037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120037"/>
    <w:pPr>
      <w:ind w:firstLine="567"/>
      <w:jc w:val="both"/>
    </w:pPr>
  </w:style>
  <w:style w:type="paragraph" w:customStyle="1" w:styleId="BodyText21">
    <w:name w:val="Body Text 21"/>
    <w:basedOn w:val="a"/>
    <w:rsid w:val="00120037"/>
    <w:rPr>
      <w:sz w:val="26"/>
      <w:szCs w:val="26"/>
    </w:rPr>
  </w:style>
  <w:style w:type="paragraph" w:styleId="30">
    <w:name w:val="Body Text Indent 3"/>
    <w:basedOn w:val="a"/>
    <w:rsid w:val="00120037"/>
    <w:pPr>
      <w:ind w:firstLine="709"/>
      <w:jc w:val="both"/>
    </w:pPr>
  </w:style>
  <w:style w:type="paragraph" w:customStyle="1" w:styleId="31">
    <w:name w:val="заголовок 3"/>
    <w:basedOn w:val="a"/>
    <w:next w:val="a"/>
    <w:rsid w:val="00120037"/>
    <w:pPr>
      <w:keepNext/>
      <w:adjustRightInd/>
      <w:jc w:val="center"/>
      <w:outlineLvl w:val="2"/>
    </w:pPr>
    <w:rPr>
      <w:rFonts w:ascii="Arial" w:hAnsi="Arial" w:cs="Arial"/>
      <w:b/>
      <w:bCs/>
      <w:sz w:val="20"/>
      <w:szCs w:val="24"/>
    </w:rPr>
  </w:style>
  <w:style w:type="character" w:styleId="a7">
    <w:name w:val="Hyperlink"/>
    <w:rsid w:val="00120037"/>
    <w:rPr>
      <w:color w:val="0000FF"/>
      <w:u w:val="single"/>
    </w:rPr>
  </w:style>
  <w:style w:type="paragraph" w:customStyle="1" w:styleId="a8">
    <w:name w:val="Заголовок"/>
    <w:basedOn w:val="a"/>
    <w:qFormat/>
    <w:rsid w:val="00120037"/>
    <w:pPr>
      <w:autoSpaceDE/>
      <w:autoSpaceDN/>
      <w:adjustRightInd/>
      <w:jc w:val="center"/>
    </w:pPr>
    <w:rPr>
      <w:b/>
      <w:szCs w:val="20"/>
    </w:rPr>
  </w:style>
  <w:style w:type="paragraph" w:styleId="a9">
    <w:name w:val="Balloon Text"/>
    <w:basedOn w:val="a"/>
    <w:semiHidden/>
    <w:rsid w:val="00120037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120037"/>
    <w:pPr>
      <w:ind w:firstLine="720"/>
      <w:jc w:val="both"/>
    </w:pPr>
  </w:style>
  <w:style w:type="paragraph" w:styleId="32">
    <w:name w:val="Body Text 3"/>
    <w:basedOn w:val="a"/>
    <w:rsid w:val="00120037"/>
    <w:pPr>
      <w:jc w:val="both"/>
    </w:pPr>
    <w:rPr>
      <w:b/>
      <w:bCs/>
    </w:rPr>
  </w:style>
  <w:style w:type="paragraph" w:customStyle="1" w:styleId="10">
    <w:name w:val="Обычный1"/>
    <w:rsid w:val="00827CFE"/>
    <w:rPr>
      <w:sz w:val="28"/>
    </w:rPr>
  </w:style>
  <w:style w:type="paragraph" w:customStyle="1" w:styleId="ConsPlusNormal">
    <w:name w:val="ConsPlusNormal"/>
    <w:rsid w:val="001200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rsid w:val="00120037"/>
    <w:pPr>
      <w:widowControl w:val="0"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basedOn w:val="a"/>
    <w:rsid w:val="00827CFE"/>
    <w:pPr>
      <w:widowControl w:val="0"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Обычный2"/>
    <w:rsid w:val="009029DE"/>
    <w:pPr>
      <w:widowControl w:val="0"/>
      <w:snapToGrid w:val="0"/>
    </w:pPr>
  </w:style>
  <w:style w:type="paragraph" w:customStyle="1" w:styleId="12">
    <w:name w:val="Знак Знак1 Знак Знак Знак Знак"/>
    <w:basedOn w:val="a"/>
    <w:rsid w:val="00301D58"/>
    <w:pPr>
      <w:widowControl w:val="0"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"/>
    <w:basedOn w:val="a"/>
    <w:rsid w:val="00572B92"/>
    <w:pPr>
      <w:widowControl w:val="0"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"/>
    <w:basedOn w:val="a"/>
    <w:rsid w:val="000E5A1D"/>
    <w:pPr>
      <w:widowControl w:val="0"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e">
    <w:name w:val="Table Grid"/>
    <w:basedOn w:val="a1"/>
    <w:rsid w:val="000C4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3"/>
    <w:rsid w:val="007E4193"/>
    <w:rPr>
      <w:sz w:val="26"/>
      <w:szCs w:val="26"/>
    </w:rPr>
  </w:style>
  <w:style w:type="paragraph" w:customStyle="1" w:styleId="13">
    <w:name w:val="Основной текст1"/>
    <w:basedOn w:val="a"/>
    <w:link w:val="af"/>
    <w:rsid w:val="007E4193"/>
    <w:pPr>
      <w:widowControl w:val="0"/>
      <w:autoSpaceDE/>
      <w:autoSpaceDN/>
      <w:adjustRightInd/>
      <w:spacing w:line="262" w:lineRule="auto"/>
      <w:ind w:firstLine="400"/>
    </w:pPr>
    <w:rPr>
      <w:sz w:val="26"/>
      <w:szCs w:val="26"/>
    </w:rPr>
  </w:style>
  <w:style w:type="paragraph" w:customStyle="1" w:styleId="ConsPlusTitle">
    <w:name w:val="ConsPlusTitle"/>
    <w:rsid w:val="0087490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1DF9-9658-4AF7-BD19-AE2726FA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I?N ?O</Company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FFF</dc:creator>
  <cp:lastModifiedBy>Исмагилов Раиль Рафаилевич</cp:lastModifiedBy>
  <cp:revision>5</cp:revision>
  <cp:lastPrinted>2021-11-22T12:03:00Z</cp:lastPrinted>
  <dcterms:created xsi:type="dcterms:W3CDTF">2023-10-23T07:34:00Z</dcterms:created>
  <dcterms:modified xsi:type="dcterms:W3CDTF">2023-11-08T11:40:00Z</dcterms:modified>
</cp:coreProperties>
</file>