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1E3BD2">
            <w:pPr>
              <w:contextualSpacing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1E3BD2">
            <w:pPr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1E3BD2">
            <w:pPr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6F31CD" w:rsidP="001E3BD2">
            <w:pPr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761568709" r:id="rId9"/>
              </w:object>
            </w:r>
          </w:p>
          <w:p w:rsidR="00001150" w:rsidRDefault="00001150" w:rsidP="001E3BD2">
            <w:pPr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1E3BD2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1E3BD2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1E3BD2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1E3BD2">
            <w:pPr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E3BD2">
            <w:pPr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1E3BD2">
            <w:pPr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1E3BD2">
      <w:pPr>
        <w:contextualSpacing/>
        <w:jc w:val="center"/>
        <w:rPr>
          <w:lang w:val="tt-RU"/>
        </w:rPr>
      </w:pPr>
    </w:p>
    <w:p w:rsidR="002E1216" w:rsidRPr="002E1216" w:rsidRDefault="002E1216" w:rsidP="001E3BD2">
      <w:pPr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96F08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4"/>
        <w:gridCol w:w="1403"/>
        <w:gridCol w:w="4121"/>
      </w:tblGrid>
      <w:tr w:rsidR="003C71DA" w:rsidTr="00A169C1">
        <w:tc>
          <w:tcPr>
            <w:tcW w:w="4219" w:type="dxa"/>
          </w:tcPr>
          <w:p w:rsidR="003C71DA" w:rsidRPr="00E4481C" w:rsidRDefault="003C71DA" w:rsidP="001E3BD2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1E3BD2">
            <w:pPr>
              <w:ind w:right="-1"/>
              <w:jc w:val="center"/>
              <w:rPr>
                <w:sz w:val="28"/>
                <w:lang w:val="tt-RU"/>
              </w:rPr>
            </w:pPr>
          </w:p>
          <w:tbl>
            <w:tblPr>
              <w:tblStyle w:val="ac"/>
              <w:tblW w:w="0" w:type="auto"/>
              <w:tblInd w:w="116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59"/>
            </w:tblGrid>
            <w:tr w:rsidR="00A709E1" w:rsidTr="00A709E1">
              <w:tc>
                <w:tcPr>
                  <w:tcW w:w="1559" w:type="dxa"/>
                  <w:tcBorders>
                    <w:bottom w:val="single" w:sz="4" w:space="0" w:color="auto"/>
                  </w:tcBorders>
                </w:tcPr>
                <w:p w:rsidR="00A709E1" w:rsidRDefault="00A709E1" w:rsidP="001E3BD2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</w:p>
              </w:tc>
            </w:tr>
          </w:tbl>
          <w:p w:rsidR="003C71DA" w:rsidRPr="003C71DA" w:rsidRDefault="003C71DA" w:rsidP="001E3BD2">
            <w:pPr>
              <w:ind w:right="-1"/>
              <w:jc w:val="center"/>
              <w:rPr>
                <w:sz w:val="28"/>
                <w:lang w:val="tt-RU"/>
              </w:rPr>
            </w:pPr>
          </w:p>
        </w:tc>
        <w:tc>
          <w:tcPr>
            <w:tcW w:w="1418" w:type="dxa"/>
          </w:tcPr>
          <w:p w:rsidR="003C71DA" w:rsidRDefault="003C71DA" w:rsidP="001E3BD2">
            <w:pPr>
              <w:ind w:right="-1"/>
              <w:rPr>
                <w:sz w:val="28"/>
                <w:lang w:val="tt-RU"/>
              </w:rPr>
            </w:pPr>
          </w:p>
          <w:p w:rsidR="003C71DA" w:rsidRDefault="003C71DA" w:rsidP="001E3BD2">
            <w:pPr>
              <w:ind w:right="-1"/>
              <w:rPr>
                <w:sz w:val="28"/>
                <w:lang w:val="tt-RU"/>
              </w:rPr>
            </w:pPr>
          </w:p>
          <w:p w:rsidR="003C71DA" w:rsidRDefault="003C71DA" w:rsidP="001E3BD2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Default="003C71DA" w:rsidP="001E3BD2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A709E1" w:rsidRPr="00E4481C" w:rsidRDefault="00A709E1" w:rsidP="001E3BD2">
            <w:pPr>
              <w:ind w:right="-1"/>
              <w:jc w:val="center"/>
              <w:rPr>
                <w:b/>
                <w:sz w:val="28"/>
                <w:lang w:val="tt-RU"/>
              </w:rPr>
            </w:pPr>
          </w:p>
          <w:tbl>
            <w:tblPr>
              <w:tblStyle w:val="ac"/>
              <w:tblW w:w="0" w:type="auto"/>
              <w:tblInd w:w="89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7"/>
              <w:gridCol w:w="1412"/>
            </w:tblGrid>
            <w:tr w:rsidR="00A709E1" w:rsidTr="00A709E1">
              <w:tc>
                <w:tcPr>
                  <w:tcW w:w="587" w:type="dxa"/>
                </w:tcPr>
                <w:p w:rsidR="00A709E1" w:rsidRDefault="00A709E1" w:rsidP="001E3BD2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  <w:r>
                    <w:rPr>
                      <w:sz w:val="28"/>
                      <w:lang w:val="tt-RU"/>
                    </w:rPr>
                    <w:t>№</w:t>
                  </w:r>
                </w:p>
              </w:tc>
              <w:tc>
                <w:tcPr>
                  <w:tcW w:w="1412" w:type="dxa"/>
                  <w:tcBorders>
                    <w:bottom w:val="single" w:sz="4" w:space="0" w:color="auto"/>
                  </w:tcBorders>
                </w:tcPr>
                <w:p w:rsidR="00A709E1" w:rsidRDefault="00A709E1" w:rsidP="001E3BD2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</w:p>
              </w:tc>
            </w:tr>
          </w:tbl>
          <w:p w:rsidR="003C71DA" w:rsidRDefault="003C71DA" w:rsidP="001E3BD2">
            <w:pPr>
              <w:ind w:right="-1"/>
              <w:jc w:val="center"/>
              <w:rPr>
                <w:sz w:val="28"/>
                <w:lang w:val="tt-RU"/>
              </w:rPr>
            </w:pPr>
          </w:p>
        </w:tc>
      </w:tr>
    </w:tbl>
    <w:p w:rsidR="003C71DA" w:rsidRDefault="003C71DA" w:rsidP="001E3BD2">
      <w:pPr>
        <w:ind w:right="-1"/>
        <w:jc w:val="both"/>
        <w:rPr>
          <w:sz w:val="28"/>
          <w:lang w:val="tt-RU"/>
        </w:rPr>
      </w:pPr>
    </w:p>
    <w:p w:rsidR="004E1CA6" w:rsidRDefault="004E1CA6" w:rsidP="001E3BD2">
      <w:pPr>
        <w:ind w:right="552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915F54">
        <w:rPr>
          <w:sz w:val="28"/>
          <w:szCs w:val="28"/>
        </w:rPr>
        <w:t xml:space="preserve"> признании утратившим силу </w:t>
      </w:r>
      <w:r w:rsidR="00C65D3D">
        <w:rPr>
          <w:sz w:val="28"/>
          <w:szCs w:val="28"/>
        </w:rPr>
        <w:t>А</w:t>
      </w:r>
      <w:r>
        <w:rPr>
          <w:sz w:val="28"/>
          <w:szCs w:val="28"/>
        </w:rPr>
        <w:t xml:space="preserve">дминистративного регламента </w:t>
      </w:r>
      <w:r w:rsidRPr="00EA2C75">
        <w:rPr>
          <w:sz w:val="28"/>
          <w:szCs w:val="28"/>
        </w:rPr>
        <w:t xml:space="preserve">предоставления Министерством промышленности и торговли Республики Татарстан государственной услуги по утверждению инвестиционных программ субъектов </w:t>
      </w:r>
      <w:r w:rsidR="00C65D3D">
        <w:rPr>
          <w:sz w:val="28"/>
          <w:szCs w:val="28"/>
        </w:rPr>
        <w:t>э</w:t>
      </w:r>
      <w:r w:rsidRPr="00EA2C75">
        <w:rPr>
          <w:sz w:val="28"/>
          <w:szCs w:val="28"/>
        </w:rPr>
        <w:t>лектроэнергетики</w:t>
      </w:r>
      <w:r>
        <w:rPr>
          <w:sz w:val="28"/>
          <w:szCs w:val="28"/>
        </w:rPr>
        <w:t xml:space="preserve"> </w:t>
      </w:r>
    </w:p>
    <w:p w:rsidR="003C71DA" w:rsidRPr="004E1CA6" w:rsidRDefault="003C71DA" w:rsidP="001E3BD2">
      <w:pPr>
        <w:ind w:right="-1"/>
        <w:jc w:val="both"/>
        <w:rPr>
          <w:sz w:val="28"/>
        </w:rPr>
      </w:pPr>
    </w:p>
    <w:tbl>
      <w:tblPr>
        <w:tblStyle w:val="ac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3C71DA" w:rsidTr="004E1CA6">
        <w:trPr>
          <w:trHeight w:val="962"/>
        </w:trPr>
        <w:tc>
          <w:tcPr>
            <w:tcW w:w="9889" w:type="dxa"/>
          </w:tcPr>
          <w:p w:rsidR="00915F54" w:rsidRPr="00915F54" w:rsidRDefault="00915F54" w:rsidP="00915F54">
            <w:pPr>
              <w:tabs>
                <w:tab w:val="left" w:pos="1134"/>
              </w:tabs>
              <w:ind w:firstLine="709"/>
              <w:jc w:val="both"/>
              <w:rPr>
                <w:sz w:val="28"/>
              </w:rPr>
            </w:pPr>
            <w:r w:rsidRPr="00915F54">
              <w:rPr>
                <w:sz w:val="28"/>
              </w:rPr>
              <w:t>В связи с принятием Постановления Правительства Российской Федерации от 2 июня 2023 г. № 923 «О внесении изменений в некоторые акты Правительства Российской Федерации по вопросам утверждения инвестиционных программ субъектов электроэнергетики»</w:t>
            </w:r>
            <w:r>
              <w:rPr>
                <w:sz w:val="28"/>
              </w:rPr>
              <w:t xml:space="preserve"> п р и к а з ы в а ю:</w:t>
            </w:r>
          </w:p>
          <w:p w:rsidR="00915F54" w:rsidRPr="00915F54" w:rsidRDefault="00915F54" w:rsidP="00915F54">
            <w:pPr>
              <w:pStyle w:val="ad"/>
              <w:numPr>
                <w:ilvl w:val="0"/>
                <w:numId w:val="2"/>
              </w:numPr>
              <w:tabs>
                <w:tab w:val="left" w:pos="1134"/>
              </w:tabs>
              <w:ind w:left="0" w:firstLine="709"/>
              <w:jc w:val="both"/>
              <w:rPr>
                <w:sz w:val="28"/>
              </w:rPr>
            </w:pPr>
            <w:r w:rsidRPr="00915F54">
              <w:rPr>
                <w:sz w:val="28"/>
              </w:rPr>
              <w:t xml:space="preserve">Признать утратившим силу приказ Министерства промышленности и торговли Республики Татарстан от </w:t>
            </w:r>
            <w:r>
              <w:rPr>
                <w:sz w:val="28"/>
              </w:rPr>
              <w:t xml:space="preserve">31.01.2022 </w:t>
            </w:r>
            <w:r w:rsidRPr="00915F54">
              <w:rPr>
                <w:sz w:val="28"/>
              </w:rPr>
              <w:t>№</w:t>
            </w:r>
            <w:r>
              <w:rPr>
                <w:sz w:val="28"/>
              </w:rPr>
              <w:t xml:space="preserve"> 13-ОД</w:t>
            </w:r>
            <w:r w:rsidRPr="00915F54">
              <w:rPr>
                <w:sz w:val="28"/>
              </w:rPr>
              <w:t xml:space="preserve"> «Об утверждении Административного регламента осуществления государственной услуги по утверждению инвестиционных программ субъектов электроэнергетики».</w:t>
            </w:r>
          </w:p>
          <w:p w:rsidR="00915F54" w:rsidRPr="00915F54" w:rsidRDefault="00915F54" w:rsidP="00915F54">
            <w:pPr>
              <w:pStyle w:val="ad"/>
              <w:numPr>
                <w:ilvl w:val="0"/>
                <w:numId w:val="2"/>
              </w:numPr>
              <w:tabs>
                <w:tab w:val="left" w:pos="1134"/>
              </w:tabs>
              <w:ind w:left="0" w:firstLine="709"/>
              <w:jc w:val="both"/>
              <w:rPr>
                <w:sz w:val="28"/>
              </w:rPr>
            </w:pPr>
            <w:r w:rsidRPr="00915F54">
              <w:rPr>
                <w:sz w:val="28"/>
                <w:lang w:val="tt-RU"/>
              </w:rPr>
              <w:t xml:space="preserve">Сводному отделу разместить настоящий приказ на официальном сайте Министерства промышленности и торговли Республики Татарстан в составе государственной информационной системы Республики Татарстан </w:t>
            </w:r>
            <w:r w:rsidRPr="00915F54">
              <w:rPr>
                <w:sz w:val="28"/>
              </w:rPr>
              <w:t>«</w:t>
            </w:r>
            <w:r w:rsidRPr="00915F54">
              <w:rPr>
                <w:sz w:val="28"/>
                <w:lang w:val="tt-RU"/>
              </w:rPr>
              <w:t>Официальный портал Республики Татарстан</w:t>
            </w:r>
            <w:r w:rsidRPr="00915F54">
              <w:rPr>
                <w:sz w:val="28"/>
              </w:rPr>
              <w:t>»</w:t>
            </w:r>
            <w:r w:rsidRPr="00915F54">
              <w:rPr>
                <w:sz w:val="28"/>
                <w:lang w:val="tt-RU"/>
              </w:rPr>
              <w:t xml:space="preserve"> в информационно-телекоммуникационной системе </w:t>
            </w:r>
            <w:r w:rsidRPr="00915F54">
              <w:rPr>
                <w:sz w:val="28"/>
              </w:rPr>
              <w:t>«</w:t>
            </w:r>
            <w:r w:rsidRPr="00915F54">
              <w:rPr>
                <w:sz w:val="28"/>
                <w:lang w:val="tt-RU"/>
              </w:rPr>
              <w:t>Интернет</w:t>
            </w:r>
            <w:r w:rsidRPr="00915F54">
              <w:rPr>
                <w:sz w:val="28"/>
              </w:rPr>
              <w:t>».</w:t>
            </w:r>
          </w:p>
          <w:p w:rsidR="00915F54" w:rsidRPr="00915F54" w:rsidRDefault="00915F54" w:rsidP="00915F54">
            <w:pPr>
              <w:pStyle w:val="ad"/>
              <w:numPr>
                <w:ilvl w:val="0"/>
                <w:numId w:val="2"/>
              </w:numPr>
              <w:tabs>
                <w:tab w:val="left" w:pos="1134"/>
              </w:tabs>
              <w:ind w:left="0" w:firstLine="709"/>
              <w:jc w:val="both"/>
              <w:rPr>
                <w:sz w:val="28"/>
              </w:rPr>
            </w:pPr>
            <w:r w:rsidRPr="00915F54">
              <w:rPr>
                <w:sz w:val="28"/>
              </w:rPr>
              <w:t>Юридическому отделу обеспечить государственную регистрацию настоящего приказа в Министерстве юстиции Республики Татарстан в установленный законодательством срок.</w:t>
            </w:r>
          </w:p>
          <w:p w:rsidR="004E1CA6" w:rsidRPr="00915F54" w:rsidRDefault="004E1CA6" w:rsidP="00915F54">
            <w:pPr>
              <w:pStyle w:val="ad"/>
              <w:numPr>
                <w:ilvl w:val="0"/>
                <w:numId w:val="2"/>
              </w:numPr>
              <w:tabs>
                <w:tab w:val="left" w:pos="1134"/>
              </w:tabs>
              <w:ind w:left="0" w:firstLine="709"/>
              <w:jc w:val="both"/>
              <w:rPr>
                <w:sz w:val="28"/>
              </w:rPr>
            </w:pPr>
            <w:r w:rsidRPr="00915F54">
              <w:rPr>
                <w:sz w:val="28"/>
                <w:szCs w:val="28"/>
              </w:rPr>
              <w:t>Контроль за исполнением настоящего приказа возложить на заместителя министра промышленности и торговли Республики Татарстан</w:t>
            </w:r>
            <w:r w:rsidRPr="00915F54">
              <w:rPr>
                <w:sz w:val="28"/>
                <w:szCs w:val="28"/>
              </w:rPr>
              <w:br/>
            </w:r>
            <w:r w:rsidR="00220019" w:rsidRPr="00915F54">
              <w:rPr>
                <w:sz w:val="28"/>
                <w:szCs w:val="28"/>
              </w:rPr>
              <w:t>М</w:t>
            </w:r>
            <w:r w:rsidRPr="00915F54">
              <w:rPr>
                <w:sz w:val="28"/>
                <w:szCs w:val="28"/>
              </w:rPr>
              <w:t>.</w:t>
            </w:r>
            <w:r w:rsidR="00220019" w:rsidRPr="00915F54">
              <w:rPr>
                <w:sz w:val="28"/>
                <w:szCs w:val="28"/>
              </w:rPr>
              <w:t>Ф</w:t>
            </w:r>
            <w:r w:rsidRPr="00915F54">
              <w:rPr>
                <w:sz w:val="28"/>
                <w:szCs w:val="28"/>
              </w:rPr>
              <w:t xml:space="preserve">. </w:t>
            </w:r>
            <w:r w:rsidR="00220019" w:rsidRPr="00915F54">
              <w:rPr>
                <w:sz w:val="28"/>
                <w:szCs w:val="28"/>
              </w:rPr>
              <w:t>Минибае</w:t>
            </w:r>
            <w:r w:rsidRPr="00915F54">
              <w:rPr>
                <w:sz w:val="28"/>
                <w:szCs w:val="28"/>
              </w:rPr>
              <w:t>ва.</w:t>
            </w:r>
          </w:p>
          <w:p w:rsidR="004E1CA6" w:rsidRDefault="004E1CA6" w:rsidP="00C65D3D">
            <w:pPr>
              <w:tabs>
                <w:tab w:val="left" w:pos="1134"/>
              </w:tabs>
              <w:jc w:val="both"/>
              <w:rPr>
                <w:sz w:val="28"/>
              </w:rPr>
            </w:pPr>
          </w:p>
          <w:p w:rsidR="00915C37" w:rsidRPr="00C05C7D" w:rsidRDefault="00915C37" w:rsidP="00C65D3D">
            <w:pPr>
              <w:tabs>
                <w:tab w:val="left" w:pos="1134"/>
              </w:tabs>
              <w:jc w:val="both"/>
              <w:rPr>
                <w:sz w:val="28"/>
              </w:rPr>
            </w:pPr>
          </w:p>
          <w:p w:rsidR="004E1CA6" w:rsidRDefault="004E1CA6" w:rsidP="001E3BD2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EA2C75">
              <w:rPr>
                <w:sz w:val="28"/>
                <w:szCs w:val="28"/>
              </w:rPr>
              <w:t>Заме</w:t>
            </w:r>
            <w:r>
              <w:rPr>
                <w:sz w:val="28"/>
                <w:szCs w:val="28"/>
              </w:rPr>
              <w:t>ститель Премьер-министра</w:t>
            </w:r>
          </w:p>
          <w:p w:rsidR="003C71DA" w:rsidRDefault="004E1CA6" w:rsidP="00915F54">
            <w:pPr>
              <w:tabs>
                <w:tab w:val="left" w:pos="993"/>
              </w:tabs>
              <w:jc w:val="both"/>
              <w:rPr>
                <w:sz w:val="28"/>
                <w:lang w:val="tt-RU"/>
              </w:rPr>
            </w:pPr>
            <w:r w:rsidRPr="00EA2C75">
              <w:rPr>
                <w:sz w:val="28"/>
                <w:szCs w:val="28"/>
              </w:rPr>
              <w:t>Республик</w:t>
            </w:r>
            <w:r>
              <w:rPr>
                <w:sz w:val="28"/>
                <w:szCs w:val="28"/>
              </w:rPr>
              <w:t xml:space="preserve">и Татарстан – министр                                  </w:t>
            </w:r>
            <w:r w:rsidR="000D142B">
              <w:rPr>
                <w:sz w:val="28"/>
                <w:szCs w:val="28"/>
              </w:rPr>
              <w:t xml:space="preserve">                   </w:t>
            </w:r>
            <w:r w:rsidR="00AC76BC">
              <w:rPr>
                <w:sz w:val="28"/>
                <w:szCs w:val="28"/>
              </w:rPr>
              <w:t>О.В. Коробченко</w:t>
            </w:r>
          </w:p>
        </w:tc>
      </w:tr>
    </w:tbl>
    <w:p w:rsidR="003F1362" w:rsidRPr="00915F54" w:rsidRDefault="003F1362" w:rsidP="001E3BD2">
      <w:pPr>
        <w:ind w:right="-1"/>
        <w:jc w:val="center"/>
        <w:rPr>
          <w:sz w:val="2"/>
          <w:szCs w:val="2"/>
        </w:rPr>
      </w:pPr>
    </w:p>
    <w:sectPr w:rsidR="003F1362" w:rsidRPr="00915F54" w:rsidSect="003C71DA">
      <w:pgSz w:w="11906" w:h="16838"/>
      <w:pgMar w:top="1134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1CD" w:rsidRDefault="006F31CD">
      <w:r>
        <w:separator/>
      </w:r>
    </w:p>
  </w:endnote>
  <w:endnote w:type="continuationSeparator" w:id="0">
    <w:p w:rsidR="006F31CD" w:rsidRDefault="006F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57CC4EE7-FAC0-4792-9473-D97A27382263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2" w:fontKey="{7EE656B7-70F5-4C4B-989E-B26C8185817D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5293FA53-CDFA-4C1A-8450-DF545E272DA9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C4E9F4A8-BDB8-4C9A-AB4A-634051EFB5A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1CD" w:rsidRDefault="006F31CD">
      <w:r>
        <w:separator/>
      </w:r>
    </w:p>
  </w:footnote>
  <w:footnote w:type="continuationSeparator" w:id="0">
    <w:p w:rsidR="006F31CD" w:rsidRDefault="006F31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86368"/>
    <w:multiLevelType w:val="hybridMultilevel"/>
    <w:tmpl w:val="915634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706765C8"/>
    <w:multiLevelType w:val="hybridMultilevel"/>
    <w:tmpl w:val="F092B6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2A0F"/>
    <w:rsid w:val="00004286"/>
    <w:rsid w:val="000138EA"/>
    <w:rsid w:val="00024F24"/>
    <w:rsid w:val="00055AEB"/>
    <w:rsid w:val="000572EE"/>
    <w:rsid w:val="00063B95"/>
    <w:rsid w:val="00066936"/>
    <w:rsid w:val="0008333B"/>
    <w:rsid w:val="00085C6A"/>
    <w:rsid w:val="000C7119"/>
    <w:rsid w:val="000D05AA"/>
    <w:rsid w:val="000D142B"/>
    <w:rsid w:val="000F3886"/>
    <w:rsid w:val="00103CC2"/>
    <w:rsid w:val="00126436"/>
    <w:rsid w:val="00132914"/>
    <w:rsid w:val="0014373E"/>
    <w:rsid w:val="001465AB"/>
    <w:rsid w:val="00155707"/>
    <w:rsid w:val="0018465D"/>
    <w:rsid w:val="001B011B"/>
    <w:rsid w:val="001B1D52"/>
    <w:rsid w:val="001B7BB8"/>
    <w:rsid w:val="001D2B33"/>
    <w:rsid w:val="001D5F81"/>
    <w:rsid w:val="001E116E"/>
    <w:rsid w:val="001E3BD2"/>
    <w:rsid w:val="001F0479"/>
    <w:rsid w:val="001F2EE2"/>
    <w:rsid w:val="001F4EEF"/>
    <w:rsid w:val="0020411E"/>
    <w:rsid w:val="002117CD"/>
    <w:rsid w:val="00215022"/>
    <w:rsid w:val="00220019"/>
    <w:rsid w:val="00234A1F"/>
    <w:rsid w:val="0024237A"/>
    <w:rsid w:val="002471DC"/>
    <w:rsid w:val="00257AA2"/>
    <w:rsid w:val="00260860"/>
    <w:rsid w:val="002743B0"/>
    <w:rsid w:val="002A11BC"/>
    <w:rsid w:val="002A22D2"/>
    <w:rsid w:val="002A7122"/>
    <w:rsid w:val="002B6B72"/>
    <w:rsid w:val="002C2AF0"/>
    <w:rsid w:val="002C3186"/>
    <w:rsid w:val="002D29AD"/>
    <w:rsid w:val="002D4571"/>
    <w:rsid w:val="002E1216"/>
    <w:rsid w:val="002F5B25"/>
    <w:rsid w:val="00310DF4"/>
    <w:rsid w:val="00340E85"/>
    <w:rsid w:val="003545BB"/>
    <w:rsid w:val="0035606F"/>
    <w:rsid w:val="003648AB"/>
    <w:rsid w:val="003A1E21"/>
    <w:rsid w:val="003B6DA3"/>
    <w:rsid w:val="003C47EF"/>
    <w:rsid w:val="003C628F"/>
    <w:rsid w:val="003C71DA"/>
    <w:rsid w:val="003D5B05"/>
    <w:rsid w:val="003D6287"/>
    <w:rsid w:val="003D6BC5"/>
    <w:rsid w:val="003E356B"/>
    <w:rsid w:val="003F1362"/>
    <w:rsid w:val="00411385"/>
    <w:rsid w:val="00415191"/>
    <w:rsid w:val="00440B7F"/>
    <w:rsid w:val="004422D2"/>
    <w:rsid w:val="0046565F"/>
    <w:rsid w:val="00465F30"/>
    <w:rsid w:val="00471426"/>
    <w:rsid w:val="0047462F"/>
    <w:rsid w:val="004A55F1"/>
    <w:rsid w:val="004A6460"/>
    <w:rsid w:val="004B22B6"/>
    <w:rsid w:val="004E1CA6"/>
    <w:rsid w:val="005029BC"/>
    <w:rsid w:val="005100C1"/>
    <w:rsid w:val="005142F4"/>
    <w:rsid w:val="00541AF5"/>
    <w:rsid w:val="00541DE1"/>
    <w:rsid w:val="005552F0"/>
    <w:rsid w:val="005846D3"/>
    <w:rsid w:val="00590DE9"/>
    <w:rsid w:val="005B12C4"/>
    <w:rsid w:val="005C2B5A"/>
    <w:rsid w:val="005E3E68"/>
    <w:rsid w:val="005E54D8"/>
    <w:rsid w:val="005F475D"/>
    <w:rsid w:val="005F7E04"/>
    <w:rsid w:val="0060340E"/>
    <w:rsid w:val="0063720C"/>
    <w:rsid w:val="00641542"/>
    <w:rsid w:val="00641747"/>
    <w:rsid w:val="00660B34"/>
    <w:rsid w:val="00665BF7"/>
    <w:rsid w:val="0066747B"/>
    <w:rsid w:val="00697664"/>
    <w:rsid w:val="006A7DAF"/>
    <w:rsid w:val="006B1B36"/>
    <w:rsid w:val="006C1DAF"/>
    <w:rsid w:val="006F31CD"/>
    <w:rsid w:val="006F3845"/>
    <w:rsid w:val="0071396E"/>
    <w:rsid w:val="00743B48"/>
    <w:rsid w:val="0074661B"/>
    <w:rsid w:val="00753968"/>
    <w:rsid w:val="00785AE0"/>
    <w:rsid w:val="007B1F84"/>
    <w:rsid w:val="007B761E"/>
    <w:rsid w:val="007E3B31"/>
    <w:rsid w:val="007E55CE"/>
    <w:rsid w:val="007F29EC"/>
    <w:rsid w:val="007F2E3B"/>
    <w:rsid w:val="007F3050"/>
    <w:rsid w:val="00834F8B"/>
    <w:rsid w:val="00851F77"/>
    <w:rsid w:val="008664F9"/>
    <w:rsid w:val="008861F7"/>
    <w:rsid w:val="00895C26"/>
    <w:rsid w:val="008A02D7"/>
    <w:rsid w:val="008E0882"/>
    <w:rsid w:val="008E5C8C"/>
    <w:rsid w:val="008F5369"/>
    <w:rsid w:val="00915C37"/>
    <w:rsid w:val="00915F54"/>
    <w:rsid w:val="00945C55"/>
    <w:rsid w:val="009757F2"/>
    <w:rsid w:val="00983091"/>
    <w:rsid w:val="009A0B50"/>
    <w:rsid w:val="009A0C51"/>
    <w:rsid w:val="009A66F7"/>
    <w:rsid w:val="009E60EC"/>
    <w:rsid w:val="009F12BD"/>
    <w:rsid w:val="00A00472"/>
    <w:rsid w:val="00A017DD"/>
    <w:rsid w:val="00A0333D"/>
    <w:rsid w:val="00A06A77"/>
    <w:rsid w:val="00A116CB"/>
    <w:rsid w:val="00A13162"/>
    <w:rsid w:val="00A169C1"/>
    <w:rsid w:val="00A417A5"/>
    <w:rsid w:val="00A4372E"/>
    <w:rsid w:val="00A54ECB"/>
    <w:rsid w:val="00A605F2"/>
    <w:rsid w:val="00A63DF2"/>
    <w:rsid w:val="00A668B8"/>
    <w:rsid w:val="00A709E1"/>
    <w:rsid w:val="00A840A1"/>
    <w:rsid w:val="00A86A45"/>
    <w:rsid w:val="00A87046"/>
    <w:rsid w:val="00AB2363"/>
    <w:rsid w:val="00AB25D1"/>
    <w:rsid w:val="00AC0AC0"/>
    <w:rsid w:val="00AC5E5F"/>
    <w:rsid w:val="00AC76BC"/>
    <w:rsid w:val="00AD424E"/>
    <w:rsid w:val="00AF07F6"/>
    <w:rsid w:val="00AF4E08"/>
    <w:rsid w:val="00B36FF5"/>
    <w:rsid w:val="00B43807"/>
    <w:rsid w:val="00B452BF"/>
    <w:rsid w:val="00B51FFF"/>
    <w:rsid w:val="00B52053"/>
    <w:rsid w:val="00B7516E"/>
    <w:rsid w:val="00B75C59"/>
    <w:rsid w:val="00B810C1"/>
    <w:rsid w:val="00B9399F"/>
    <w:rsid w:val="00BB03F5"/>
    <w:rsid w:val="00BC2FEC"/>
    <w:rsid w:val="00BE0003"/>
    <w:rsid w:val="00C14433"/>
    <w:rsid w:val="00C33C6F"/>
    <w:rsid w:val="00C47D39"/>
    <w:rsid w:val="00C5249B"/>
    <w:rsid w:val="00C65D3D"/>
    <w:rsid w:val="00C921CC"/>
    <w:rsid w:val="00C92357"/>
    <w:rsid w:val="00C96DB5"/>
    <w:rsid w:val="00C9730A"/>
    <w:rsid w:val="00CD7E2F"/>
    <w:rsid w:val="00CF60E9"/>
    <w:rsid w:val="00D3574F"/>
    <w:rsid w:val="00D40DE6"/>
    <w:rsid w:val="00D50D6C"/>
    <w:rsid w:val="00D51AD2"/>
    <w:rsid w:val="00D51B0E"/>
    <w:rsid w:val="00D64546"/>
    <w:rsid w:val="00D67792"/>
    <w:rsid w:val="00D82614"/>
    <w:rsid w:val="00DB5969"/>
    <w:rsid w:val="00DF0DD0"/>
    <w:rsid w:val="00DF1F3B"/>
    <w:rsid w:val="00E02DB9"/>
    <w:rsid w:val="00E17DE6"/>
    <w:rsid w:val="00E4481C"/>
    <w:rsid w:val="00E64054"/>
    <w:rsid w:val="00E65454"/>
    <w:rsid w:val="00E94D45"/>
    <w:rsid w:val="00EB57A1"/>
    <w:rsid w:val="00ED6CBB"/>
    <w:rsid w:val="00ED6DE8"/>
    <w:rsid w:val="00F3603C"/>
    <w:rsid w:val="00F7497A"/>
    <w:rsid w:val="00F77385"/>
    <w:rsid w:val="00F969F4"/>
    <w:rsid w:val="00FA077A"/>
    <w:rsid w:val="00FA12F5"/>
    <w:rsid w:val="00FB7ED5"/>
    <w:rsid w:val="00FC1C11"/>
    <w:rsid w:val="00FC235E"/>
    <w:rsid w:val="00FC5DEA"/>
    <w:rsid w:val="00FC71CF"/>
    <w:rsid w:val="00FD279E"/>
    <w:rsid w:val="00FD57E9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C8C95317-A550-4B8A-A71D-D99D617A5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915F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6FCB1E-82A6-4694-9554-50A43F753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</TotalTime>
  <Pages>1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1647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Грачева Анна Михайловна</cp:lastModifiedBy>
  <cp:revision>2</cp:revision>
  <cp:lastPrinted>2022-01-10T11:13:00Z</cp:lastPrinted>
  <dcterms:created xsi:type="dcterms:W3CDTF">2023-11-15T12:52:00Z</dcterms:created>
  <dcterms:modified xsi:type="dcterms:W3CDTF">2023-11-15T12:52:00Z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