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2E9" w:rsidRPr="00F15516" w:rsidRDefault="008262E9" w:rsidP="00F710EB">
      <w:pPr>
        <w:pStyle w:val="a3"/>
        <w:rPr>
          <w:sz w:val="28"/>
          <w:szCs w:val="28"/>
          <w:lang w:val="en-US"/>
        </w:rPr>
      </w:pPr>
    </w:p>
    <w:p w:rsidR="008262E9" w:rsidRPr="00F710EB" w:rsidRDefault="008262E9" w:rsidP="00642860">
      <w:pPr>
        <w:pStyle w:val="a3"/>
        <w:rPr>
          <w:sz w:val="28"/>
          <w:szCs w:val="28"/>
        </w:rPr>
      </w:pPr>
    </w:p>
    <w:p w:rsidR="008262E9" w:rsidRPr="00F710EB" w:rsidRDefault="008262E9" w:rsidP="00F710EB">
      <w:pPr>
        <w:pStyle w:val="a3"/>
        <w:rPr>
          <w:sz w:val="28"/>
          <w:szCs w:val="28"/>
        </w:rPr>
      </w:pPr>
    </w:p>
    <w:p w:rsidR="008262E9" w:rsidRPr="00F710EB" w:rsidRDefault="008262E9" w:rsidP="00F710EB">
      <w:pPr>
        <w:pStyle w:val="a3"/>
        <w:rPr>
          <w:sz w:val="28"/>
          <w:szCs w:val="28"/>
        </w:rPr>
      </w:pPr>
    </w:p>
    <w:p w:rsidR="008262E9" w:rsidRPr="00F710EB" w:rsidRDefault="008262E9" w:rsidP="00F710EB">
      <w:pPr>
        <w:pStyle w:val="a3"/>
        <w:rPr>
          <w:sz w:val="28"/>
          <w:szCs w:val="28"/>
        </w:rPr>
      </w:pPr>
    </w:p>
    <w:p w:rsidR="008262E9" w:rsidRPr="00F710EB" w:rsidRDefault="008262E9" w:rsidP="00F710EB">
      <w:pPr>
        <w:pStyle w:val="a3"/>
        <w:rPr>
          <w:sz w:val="28"/>
          <w:szCs w:val="28"/>
        </w:rPr>
      </w:pPr>
    </w:p>
    <w:p w:rsidR="006B41F7" w:rsidRPr="00F710EB" w:rsidRDefault="006B41F7" w:rsidP="00F710EB">
      <w:pPr>
        <w:pStyle w:val="a3"/>
        <w:rPr>
          <w:sz w:val="28"/>
          <w:szCs w:val="28"/>
        </w:rPr>
      </w:pPr>
    </w:p>
    <w:p w:rsidR="006B41F7" w:rsidRPr="00F710EB" w:rsidRDefault="006B41F7" w:rsidP="00F710EB">
      <w:pPr>
        <w:pStyle w:val="a3"/>
        <w:rPr>
          <w:sz w:val="28"/>
          <w:szCs w:val="28"/>
        </w:rPr>
      </w:pPr>
    </w:p>
    <w:p w:rsidR="00B45306" w:rsidRPr="0045485F" w:rsidRDefault="008262E9" w:rsidP="0098126D">
      <w:pPr>
        <w:pStyle w:val="a3"/>
        <w:rPr>
          <w:sz w:val="28"/>
          <w:szCs w:val="28"/>
        </w:rPr>
      </w:pPr>
      <w:r w:rsidRPr="0045485F">
        <w:rPr>
          <w:sz w:val="28"/>
          <w:szCs w:val="28"/>
        </w:rPr>
        <w:t xml:space="preserve">О </w:t>
      </w:r>
      <w:r w:rsidR="00FD7854" w:rsidRPr="0045485F">
        <w:rPr>
          <w:sz w:val="28"/>
          <w:szCs w:val="28"/>
        </w:rPr>
        <w:t xml:space="preserve">внесении </w:t>
      </w:r>
      <w:r w:rsidR="00C17FA8" w:rsidRPr="0045485F">
        <w:rPr>
          <w:sz w:val="28"/>
          <w:szCs w:val="28"/>
        </w:rPr>
        <w:t xml:space="preserve">изменений </w:t>
      </w:r>
      <w:r w:rsidR="00FD7854" w:rsidRPr="0045485F">
        <w:rPr>
          <w:sz w:val="28"/>
          <w:szCs w:val="28"/>
        </w:rPr>
        <w:t xml:space="preserve">в постановление Исполнительного </w:t>
      </w:r>
    </w:p>
    <w:p w:rsidR="00A6124A" w:rsidRDefault="00FD7854" w:rsidP="00A6124A">
      <w:pPr>
        <w:pStyle w:val="a3"/>
        <w:rPr>
          <w:sz w:val="28"/>
          <w:szCs w:val="28"/>
          <w:lang w:val="tt-RU"/>
        </w:rPr>
      </w:pPr>
      <w:r w:rsidRPr="0045485F">
        <w:rPr>
          <w:sz w:val="28"/>
          <w:szCs w:val="28"/>
        </w:rPr>
        <w:t xml:space="preserve">комитета г.Казани от </w:t>
      </w:r>
      <w:r w:rsidR="00A6124A">
        <w:rPr>
          <w:sz w:val="28"/>
          <w:szCs w:val="28"/>
        </w:rPr>
        <w:t>04.08</w:t>
      </w:r>
      <w:r w:rsidRPr="0045485F">
        <w:rPr>
          <w:sz w:val="28"/>
          <w:szCs w:val="28"/>
        </w:rPr>
        <w:t>.</w:t>
      </w:r>
      <w:r w:rsidR="006D7B0E" w:rsidRPr="0045485F">
        <w:rPr>
          <w:sz w:val="28"/>
          <w:szCs w:val="28"/>
        </w:rPr>
        <w:t>20</w:t>
      </w:r>
      <w:r w:rsidR="006D7B0E">
        <w:rPr>
          <w:sz w:val="28"/>
          <w:szCs w:val="28"/>
        </w:rPr>
        <w:t>2</w:t>
      </w:r>
      <w:r w:rsidR="00A6124A">
        <w:rPr>
          <w:sz w:val="28"/>
          <w:szCs w:val="28"/>
        </w:rPr>
        <w:t>3</w:t>
      </w:r>
      <w:r w:rsidR="006D7B0E" w:rsidRPr="0045485F">
        <w:rPr>
          <w:sz w:val="28"/>
          <w:szCs w:val="28"/>
        </w:rPr>
        <w:t xml:space="preserve"> </w:t>
      </w:r>
      <w:r w:rsidR="00AF68FE">
        <w:rPr>
          <w:sz w:val="28"/>
          <w:szCs w:val="28"/>
        </w:rPr>
        <w:t>№</w:t>
      </w:r>
      <w:r w:rsidR="00A6124A">
        <w:rPr>
          <w:sz w:val="28"/>
          <w:szCs w:val="28"/>
        </w:rPr>
        <w:t>2200</w:t>
      </w:r>
      <w:r w:rsidR="00A6124A">
        <w:rPr>
          <w:sz w:val="28"/>
          <w:szCs w:val="28"/>
          <w:lang w:val="tt-RU"/>
        </w:rPr>
        <w:t xml:space="preserve"> </w:t>
      </w:r>
    </w:p>
    <w:p w:rsidR="008262E9" w:rsidRPr="00A6124A" w:rsidRDefault="0098126D" w:rsidP="00A6124A">
      <w:pPr>
        <w:pStyle w:val="a3"/>
        <w:rPr>
          <w:sz w:val="28"/>
          <w:szCs w:val="28"/>
        </w:rPr>
      </w:pPr>
      <w:r w:rsidRPr="00A6124A">
        <w:rPr>
          <w:sz w:val="28"/>
          <w:szCs w:val="28"/>
        </w:rPr>
        <w:t>«</w:t>
      </w:r>
      <w:r w:rsidR="00A6124A" w:rsidRPr="00A6124A">
        <w:rPr>
          <w:sz w:val="28"/>
          <w:szCs w:val="28"/>
        </w:rPr>
        <w:t>О проведении II Межрегионального фестиваля профессионального мастерства среди работников предприятий туристской, ресторанной и гостиничной индустрий городов ‒ членов Ассоциации городов Поволжья “Звезды гостеприимства Поволжья ‒ 2023”»</w:t>
      </w:r>
    </w:p>
    <w:p w:rsidR="00A6124A" w:rsidRPr="00B206A6" w:rsidRDefault="00A6124A" w:rsidP="009A2077">
      <w:pPr>
        <w:spacing w:line="288" w:lineRule="auto"/>
        <w:rPr>
          <w:sz w:val="28"/>
          <w:szCs w:val="28"/>
          <w:lang w:val="x-none" w:eastAsia="x-none"/>
        </w:rPr>
      </w:pPr>
    </w:p>
    <w:p w:rsidR="00A6124A" w:rsidRPr="000368EB" w:rsidRDefault="00A6124A" w:rsidP="00ED7CA3">
      <w:pPr>
        <w:pStyle w:val="a4"/>
        <w:spacing w:line="360" w:lineRule="auto"/>
        <w:ind w:firstLine="709"/>
        <w:jc w:val="both"/>
        <w:rPr>
          <w:szCs w:val="28"/>
        </w:rPr>
      </w:pPr>
      <w:r w:rsidRPr="000368EB">
        <w:rPr>
          <w:szCs w:val="28"/>
        </w:rPr>
        <w:t xml:space="preserve">В связи с </w:t>
      </w:r>
      <w:r w:rsidRPr="00A6124A">
        <w:rPr>
          <w:szCs w:val="28"/>
        </w:rPr>
        <w:t xml:space="preserve">необходимостью </w:t>
      </w:r>
      <w:r w:rsidRPr="000368EB">
        <w:rPr>
          <w:szCs w:val="28"/>
        </w:rPr>
        <w:t>внесен</w:t>
      </w:r>
      <w:r w:rsidRPr="00A6124A">
        <w:rPr>
          <w:szCs w:val="28"/>
        </w:rPr>
        <w:t>ия</w:t>
      </w:r>
      <w:r w:rsidRPr="000368EB">
        <w:rPr>
          <w:szCs w:val="28"/>
        </w:rPr>
        <w:t xml:space="preserve"> изменений в Положение о порядке проведения </w:t>
      </w:r>
      <w:r w:rsidRPr="00A6124A">
        <w:rPr>
          <w:szCs w:val="28"/>
        </w:rPr>
        <w:t>II Межрегионального фестиваля профессионального мастерства среди работников предприятий туристской, ресторанной и гостиничной индустрий городов ‒ членов Ассоциации городов Поволжья “Звезды гостеприимства Поволжья ‒ 2023”»</w:t>
      </w:r>
      <w:r w:rsidRPr="000368EB">
        <w:rPr>
          <w:szCs w:val="28"/>
        </w:rPr>
        <w:t xml:space="preserve"> </w:t>
      </w:r>
      <w:r w:rsidRPr="00E4174B">
        <w:rPr>
          <w:b/>
          <w:szCs w:val="28"/>
        </w:rPr>
        <w:t>постановляю</w:t>
      </w:r>
      <w:r w:rsidRPr="000368EB">
        <w:rPr>
          <w:szCs w:val="28"/>
        </w:rPr>
        <w:t xml:space="preserve">: </w:t>
      </w:r>
    </w:p>
    <w:p w:rsidR="008262E9" w:rsidRPr="00030827" w:rsidRDefault="00A6124A" w:rsidP="00ED7CA3">
      <w:pPr>
        <w:pStyle w:val="a4"/>
        <w:spacing w:line="360" w:lineRule="auto"/>
        <w:ind w:firstLine="709"/>
        <w:jc w:val="both"/>
      </w:pPr>
      <w:r>
        <w:rPr>
          <w:szCs w:val="28"/>
          <w:lang w:val="ru-RU"/>
        </w:rPr>
        <w:t xml:space="preserve">1. </w:t>
      </w:r>
      <w:r w:rsidRPr="000368EB">
        <w:rPr>
          <w:szCs w:val="28"/>
        </w:rPr>
        <w:t xml:space="preserve">Внести </w:t>
      </w:r>
      <w:r>
        <w:rPr>
          <w:szCs w:val="28"/>
          <w:lang w:val="ru-RU"/>
        </w:rPr>
        <w:t xml:space="preserve">в </w:t>
      </w:r>
      <w:r w:rsidRPr="000368EB">
        <w:rPr>
          <w:szCs w:val="28"/>
        </w:rPr>
        <w:t>постановлени</w:t>
      </w:r>
      <w:r>
        <w:rPr>
          <w:szCs w:val="28"/>
          <w:lang w:val="ru-RU"/>
        </w:rPr>
        <w:t>е</w:t>
      </w:r>
      <w:r w:rsidRPr="000368EB">
        <w:rPr>
          <w:szCs w:val="28"/>
        </w:rPr>
        <w:t xml:space="preserve"> Исполнительного комитета г.Казани от</w:t>
      </w:r>
      <w:r>
        <w:rPr>
          <w:szCs w:val="28"/>
          <w:lang w:val="ru-RU"/>
        </w:rPr>
        <w:t> </w:t>
      </w:r>
      <w:r w:rsidR="00030827">
        <w:rPr>
          <w:szCs w:val="28"/>
          <w:lang w:val="ru-RU"/>
        </w:rPr>
        <w:t>04.08.2023</w:t>
      </w:r>
      <w:r w:rsidRPr="000368EB">
        <w:rPr>
          <w:szCs w:val="28"/>
        </w:rPr>
        <w:t xml:space="preserve"> №</w:t>
      </w:r>
      <w:r w:rsidR="00030827" w:rsidRPr="00030827">
        <w:rPr>
          <w:szCs w:val="28"/>
        </w:rPr>
        <w:t>2200</w:t>
      </w:r>
      <w:r w:rsidR="00030827" w:rsidRPr="000368EB">
        <w:rPr>
          <w:szCs w:val="28"/>
        </w:rPr>
        <w:t xml:space="preserve"> </w:t>
      </w:r>
      <w:r w:rsidRPr="000368EB">
        <w:rPr>
          <w:szCs w:val="28"/>
        </w:rPr>
        <w:t>«</w:t>
      </w:r>
      <w:r w:rsidR="00030827" w:rsidRPr="00030827">
        <w:rPr>
          <w:szCs w:val="28"/>
        </w:rPr>
        <w:t>О проведении II Межрегионального фестиваля профессионального мастерства среди работников предприятий туристской, ресторанной и гостиничной индустрий городов ‒ членов Ассоциации городов Поволжья “Звезды гостеприимства Поволжья ‒ 2023”»</w:t>
      </w:r>
      <w:r w:rsidRPr="000368EB">
        <w:rPr>
          <w:szCs w:val="28"/>
        </w:rPr>
        <w:t xml:space="preserve"> следующие изменения:</w:t>
      </w:r>
    </w:p>
    <w:p w:rsidR="006D7B0E" w:rsidRDefault="00317C0D" w:rsidP="00ED7CA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1.</w:t>
      </w:r>
      <w:r w:rsidR="00561537">
        <w:rPr>
          <w:sz w:val="28"/>
          <w:szCs w:val="28"/>
          <w:lang w:eastAsia="x-none"/>
        </w:rPr>
        <w:t>1</w:t>
      </w:r>
      <w:r>
        <w:rPr>
          <w:sz w:val="28"/>
          <w:szCs w:val="28"/>
          <w:lang w:eastAsia="x-none"/>
        </w:rPr>
        <w:t xml:space="preserve">. </w:t>
      </w:r>
      <w:r w:rsidR="00030827">
        <w:rPr>
          <w:sz w:val="28"/>
          <w:szCs w:val="28"/>
          <w:lang w:eastAsia="x-none"/>
        </w:rPr>
        <w:t>в названии постановления</w:t>
      </w:r>
      <w:r w:rsidR="008C4A2D">
        <w:rPr>
          <w:sz w:val="28"/>
          <w:szCs w:val="28"/>
          <w:lang w:eastAsia="x-none"/>
        </w:rPr>
        <w:t xml:space="preserve"> и в</w:t>
      </w:r>
      <w:r w:rsidR="00030827">
        <w:rPr>
          <w:sz w:val="28"/>
          <w:szCs w:val="28"/>
          <w:lang w:eastAsia="x-none"/>
        </w:rPr>
        <w:t xml:space="preserve"> </w:t>
      </w:r>
      <w:r w:rsidR="008C4A2D">
        <w:rPr>
          <w:sz w:val="28"/>
          <w:szCs w:val="28"/>
          <w:lang w:eastAsia="x-none"/>
        </w:rPr>
        <w:t>п</w:t>
      </w:r>
      <w:r>
        <w:rPr>
          <w:sz w:val="28"/>
          <w:szCs w:val="28"/>
          <w:lang w:eastAsia="x-none"/>
        </w:rPr>
        <w:t>п</w:t>
      </w:r>
      <w:r w:rsidR="008C4A2D">
        <w:rPr>
          <w:sz w:val="28"/>
          <w:szCs w:val="28"/>
          <w:lang w:eastAsia="x-none"/>
        </w:rPr>
        <w:t>.1.1.</w:t>
      </w:r>
      <w:r>
        <w:rPr>
          <w:sz w:val="28"/>
          <w:szCs w:val="28"/>
          <w:lang w:eastAsia="x-none"/>
        </w:rPr>
        <w:t xml:space="preserve">, 1.2., </w:t>
      </w:r>
      <w:r w:rsidR="00561537">
        <w:rPr>
          <w:sz w:val="28"/>
          <w:szCs w:val="28"/>
          <w:lang w:eastAsia="x-none"/>
        </w:rPr>
        <w:t>2</w:t>
      </w:r>
      <w:r>
        <w:rPr>
          <w:sz w:val="28"/>
          <w:szCs w:val="28"/>
          <w:lang w:eastAsia="x-none"/>
        </w:rPr>
        <w:t>.</w:t>
      </w:r>
      <w:r w:rsidR="008C4A2D">
        <w:rPr>
          <w:sz w:val="28"/>
          <w:szCs w:val="28"/>
          <w:lang w:eastAsia="x-none"/>
        </w:rPr>
        <w:t xml:space="preserve"> слова «</w:t>
      </w:r>
      <w:r w:rsidR="00600802" w:rsidRPr="00600802">
        <w:rPr>
          <w:sz w:val="28"/>
          <w:szCs w:val="28"/>
        </w:rPr>
        <w:t>городов ‒ членов Ассоциации городов Поволжья “Звезды гостеприимства Поволжья ‒ 2023”</w:t>
      </w:r>
      <w:r w:rsidR="00600802">
        <w:rPr>
          <w:sz w:val="28"/>
          <w:szCs w:val="28"/>
        </w:rPr>
        <w:t>» заменить словами «</w:t>
      </w:r>
      <w:r w:rsidR="00600802" w:rsidRPr="00B217D1">
        <w:rPr>
          <w:sz w:val="28"/>
          <w:szCs w:val="28"/>
        </w:rPr>
        <w:t>“</w:t>
      </w:r>
      <w:r w:rsidR="00600802">
        <w:rPr>
          <w:sz w:val="28"/>
          <w:szCs w:val="28"/>
        </w:rPr>
        <w:t>Звезды гостеприимства - 2023</w:t>
      </w:r>
      <w:r w:rsidR="00600802" w:rsidRPr="00B217D1">
        <w:rPr>
          <w:sz w:val="28"/>
          <w:szCs w:val="28"/>
        </w:rPr>
        <w:t>”</w:t>
      </w:r>
      <w:r w:rsidR="00600802">
        <w:rPr>
          <w:sz w:val="28"/>
          <w:szCs w:val="28"/>
        </w:rPr>
        <w:t>»;</w:t>
      </w:r>
    </w:p>
    <w:p w:rsidR="00561537" w:rsidRPr="00A83B2D" w:rsidRDefault="00561537" w:rsidP="00ED7CA3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1.2. преамбулу постановления изложить в новой редакции «</w:t>
      </w:r>
      <w:r w:rsidRPr="00D522C5">
        <w:rPr>
          <w:sz w:val="28"/>
          <w:szCs w:val="28"/>
        </w:rPr>
        <w:t xml:space="preserve">В целях развития межмуниципального сотрудничества </w:t>
      </w:r>
      <w:r>
        <w:rPr>
          <w:sz w:val="28"/>
          <w:szCs w:val="28"/>
        </w:rPr>
        <w:t xml:space="preserve">в сфере туризма, </w:t>
      </w:r>
      <w:r w:rsidRPr="00D522C5">
        <w:rPr>
          <w:sz w:val="28"/>
          <w:szCs w:val="28"/>
        </w:rPr>
        <w:t xml:space="preserve">повышения </w:t>
      </w:r>
      <w:r w:rsidRPr="00D522C5">
        <w:rPr>
          <w:sz w:val="28"/>
          <w:szCs w:val="28"/>
        </w:rPr>
        <w:lastRenderedPageBreak/>
        <w:t>престижа труда</w:t>
      </w:r>
      <w:r w:rsidR="00A83B2D">
        <w:rPr>
          <w:sz w:val="28"/>
          <w:szCs w:val="28"/>
        </w:rPr>
        <w:t xml:space="preserve">, а также </w:t>
      </w:r>
      <w:r w:rsidRPr="00D522C5">
        <w:rPr>
          <w:sz w:val="28"/>
          <w:szCs w:val="28"/>
        </w:rPr>
        <w:t xml:space="preserve">мотивации работников туристской индустрии к достижению наилучших результатов в своей деятельности </w:t>
      </w:r>
      <w:r w:rsidRPr="00D522C5">
        <w:rPr>
          <w:b/>
          <w:sz w:val="28"/>
          <w:szCs w:val="28"/>
        </w:rPr>
        <w:t>постановляю</w:t>
      </w:r>
      <w:r w:rsidRPr="00D522C5">
        <w:rPr>
          <w:sz w:val="28"/>
          <w:szCs w:val="28"/>
        </w:rPr>
        <w:t>:</w:t>
      </w:r>
      <w:r>
        <w:rPr>
          <w:sz w:val="28"/>
          <w:szCs w:val="28"/>
        </w:rPr>
        <w:t>»;</w:t>
      </w:r>
    </w:p>
    <w:p w:rsidR="00561537" w:rsidRDefault="00626D95" w:rsidP="00ED7CA3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1.</w:t>
      </w:r>
      <w:r w:rsidR="00561537">
        <w:rPr>
          <w:sz w:val="28"/>
          <w:szCs w:val="28"/>
          <w:lang w:eastAsia="x-none"/>
        </w:rPr>
        <w:t>3</w:t>
      </w:r>
      <w:r>
        <w:rPr>
          <w:sz w:val="28"/>
          <w:szCs w:val="28"/>
          <w:lang w:eastAsia="x-none"/>
        </w:rPr>
        <w:t>.</w:t>
      </w:r>
      <w:r w:rsidR="00561537">
        <w:rPr>
          <w:sz w:val="28"/>
          <w:szCs w:val="28"/>
          <w:lang w:eastAsia="x-none"/>
        </w:rPr>
        <w:t xml:space="preserve"> приложение №1 и 2 признать утратившими силу;</w:t>
      </w:r>
    </w:p>
    <w:p w:rsidR="00626D95" w:rsidRPr="00626D95" w:rsidRDefault="00561537" w:rsidP="00ED7CA3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1.4. приложения №1 и 2 к настоящему постановлению считать приложениями №1 и 2 к постановлению Исполнительного комитета г.Казани от 04.08.2023 №2200.</w:t>
      </w:r>
    </w:p>
    <w:p w:rsidR="00846AE1" w:rsidRPr="0045485F" w:rsidRDefault="003662F8" w:rsidP="00ED7CA3">
      <w:pPr>
        <w:pStyle w:val="a4"/>
        <w:tabs>
          <w:tab w:val="left" w:pos="8700"/>
        </w:tabs>
        <w:spacing w:line="360" w:lineRule="auto"/>
        <w:ind w:firstLine="709"/>
        <w:jc w:val="both"/>
        <w:rPr>
          <w:szCs w:val="28"/>
        </w:rPr>
      </w:pPr>
      <w:r w:rsidRPr="0045485F">
        <w:rPr>
          <w:szCs w:val="28"/>
        </w:rPr>
        <w:t>2. О</w:t>
      </w:r>
      <w:r w:rsidR="00846AE1" w:rsidRPr="0045485F">
        <w:rPr>
          <w:szCs w:val="28"/>
        </w:rPr>
        <w:t>публиковать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</w:t>
      </w:r>
      <w:r w:rsidRPr="0045485F">
        <w:rPr>
          <w:szCs w:val="28"/>
        </w:rPr>
        <w:t xml:space="preserve"> (www.kzn.ru)</w:t>
      </w:r>
      <w:r w:rsidR="00846AE1" w:rsidRPr="0045485F">
        <w:rPr>
          <w:szCs w:val="28"/>
        </w:rPr>
        <w:t>.</w:t>
      </w:r>
    </w:p>
    <w:p w:rsidR="00685902" w:rsidRDefault="00F710EB" w:rsidP="00ED7CA3">
      <w:pPr>
        <w:pStyle w:val="a4"/>
        <w:tabs>
          <w:tab w:val="left" w:pos="8700"/>
        </w:tabs>
        <w:spacing w:line="360" w:lineRule="auto"/>
        <w:ind w:firstLine="709"/>
        <w:jc w:val="both"/>
        <w:rPr>
          <w:b/>
          <w:szCs w:val="28"/>
          <w:lang w:val="ru-RU"/>
        </w:rPr>
      </w:pPr>
      <w:r w:rsidRPr="0045485F">
        <w:rPr>
          <w:szCs w:val="28"/>
        </w:rPr>
        <w:t>3</w:t>
      </w:r>
      <w:r w:rsidR="00B45306" w:rsidRPr="0045485F">
        <w:rPr>
          <w:szCs w:val="28"/>
        </w:rPr>
        <w:t xml:space="preserve">. </w:t>
      </w:r>
      <w:r w:rsidR="00EE79DE" w:rsidRPr="0045485F">
        <w:rPr>
          <w:szCs w:val="28"/>
        </w:rPr>
        <w:t>К</w:t>
      </w:r>
      <w:r w:rsidR="00FD7854" w:rsidRPr="0045485F">
        <w:rPr>
          <w:szCs w:val="28"/>
        </w:rPr>
        <w:t xml:space="preserve">онтроль </w:t>
      </w:r>
      <w:r w:rsidR="008262E9" w:rsidRPr="0045485F">
        <w:rPr>
          <w:szCs w:val="28"/>
        </w:rPr>
        <w:t xml:space="preserve">за исполнением настоящего постановления </w:t>
      </w:r>
      <w:r w:rsidR="00FD7854" w:rsidRPr="0045485F">
        <w:rPr>
          <w:szCs w:val="28"/>
        </w:rPr>
        <w:t xml:space="preserve">возложить </w:t>
      </w:r>
      <w:r w:rsidR="008262E9" w:rsidRPr="0045485F">
        <w:rPr>
          <w:szCs w:val="28"/>
        </w:rPr>
        <w:t xml:space="preserve">на </w:t>
      </w:r>
      <w:r w:rsidR="003662F8" w:rsidRPr="0045485F">
        <w:rPr>
          <w:szCs w:val="28"/>
        </w:rPr>
        <w:t>р</w:t>
      </w:r>
      <w:r w:rsidR="00C66BDE" w:rsidRPr="0045485F">
        <w:rPr>
          <w:szCs w:val="28"/>
        </w:rPr>
        <w:t xml:space="preserve">уководителя Аппарата Исполнительного комитета г.Казани </w:t>
      </w:r>
      <w:r w:rsidR="00F22276">
        <w:rPr>
          <w:szCs w:val="28"/>
          <w:lang w:val="ru-RU"/>
        </w:rPr>
        <w:t>Б.Р.Алеева</w:t>
      </w:r>
      <w:r w:rsidR="008262E9" w:rsidRPr="0045485F">
        <w:rPr>
          <w:szCs w:val="28"/>
        </w:rPr>
        <w:t>.</w:t>
      </w:r>
    </w:p>
    <w:p w:rsidR="00A16913" w:rsidRDefault="00A16913" w:rsidP="00ED7CA3">
      <w:pPr>
        <w:pStyle w:val="a4"/>
        <w:tabs>
          <w:tab w:val="left" w:pos="8700"/>
        </w:tabs>
        <w:spacing w:line="360" w:lineRule="auto"/>
        <w:jc w:val="right"/>
        <w:outlineLvl w:val="0"/>
        <w:rPr>
          <w:b/>
          <w:szCs w:val="28"/>
          <w:lang w:val="ru-RU"/>
        </w:rPr>
      </w:pPr>
    </w:p>
    <w:p w:rsidR="0021556E" w:rsidRDefault="00F22276" w:rsidP="00ED7CA3">
      <w:pPr>
        <w:pStyle w:val="a4"/>
        <w:tabs>
          <w:tab w:val="left" w:pos="8700"/>
        </w:tabs>
        <w:spacing w:line="360" w:lineRule="auto"/>
        <w:outlineLvl w:val="0"/>
        <w:rPr>
          <w:szCs w:val="28"/>
        </w:rPr>
      </w:pPr>
      <w:r>
        <w:rPr>
          <w:b/>
          <w:szCs w:val="28"/>
          <w:lang w:val="ru-RU"/>
        </w:rPr>
        <w:t xml:space="preserve">Руководитель                                                                                        </w:t>
      </w:r>
      <w:r w:rsidR="00A16913">
        <w:rPr>
          <w:b/>
          <w:szCs w:val="28"/>
          <w:lang w:val="ru-RU"/>
        </w:rPr>
        <w:t xml:space="preserve"> </w:t>
      </w:r>
      <w:r>
        <w:rPr>
          <w:b/>
          <w:szCs w:val="28"/>
          <w:lang w:val="ru-RU"/>
        </w:rPr>
        <w:t>Р.Г.Гафаров</w:t>
      </w:r>
      <w:r w:rsidR="00555035" w:rsidRPr="0045485F">
        <w:rPr>
          <w:szCs w:val="28"/>
        </w:rPr>
        <w:t xml:space="preserve">            </w:t>
      </w:r>
    </w:p>
    <w:p w:rsidR="0021556E" w:rsidRDefault="0021556E" w:rsidP="00ED7CA3">
      <w:pPr>
        <w:pStyle w:val="a4"/>
        <w:tabs>
          <w:tab w:val="left" w:pos="8700"/>
        </w:tabs>
        <w:spacing w:line="360" w:lineRule="auto"/>
        <w:outlineLvl w:val="0"/>
        <w:rPr>
          <w:szCs w:val="28"/>
        </w:rPr>
      </w:pPr>
    </w:p>
    <w:p w:rsidR="0021556E" w:rsidRDefault="0021556E" w:rsidP="00ED7CA3">
      <w:pPr>
        <w:pStyle w:val="a4"/>
        <w:tabs>
          <w:tab w:val="left" w:pos="8700"/>
        </w:tabs>
        <w:spacing w:line="360" w:lineRule="auto"/>
        <w:outlineLvl w:val="0"/>
        <w:rPr>
          <w:szCs w:val="28"/>
        </w:rPr>
      </w:pPr>
    </w:p>
    <w:p w:rsidR="0021556E" w:rsidRDefault="0021556E" w:rsidP="00ED7CA3">
      <w:pPr>
        <w:pStyle w:val="a4"/>
        <w:tabs>
          <w:tab w:val="left" w:pos="8700"/>
        </w:tabs>
        <w:spacing w:line="360" w:lineRule="auto"/>
        <w:outlineLvl w:val="0"/>
        <w:rPr>
          <w:szCs w:val="28"/>
        </w:rPr>
      </w:pPr>
    </w:p>
    <w:p w:rsidR="0021556E" w:rsidRDefault="0021556E" w:rsidP="00ED7CA3">
      <w:pPr>
        <w:pStyle w:val="a4"/>
        <w:tabs>
          <w:tab w:val="left" w:pos="8700"/>
        </w:tabs>
        <w:spacing w:line="360" w:lineRule="auto"/>
        <w:outlineLvl w:val="0"/>
        <w:rPr>
          <w:szCs w:val="28"/>
        </w:rPr>
      </w:pPr>
    </w:p>
    <w:p w:rsidR="0021556E" w:rsidRDefault="0021556E" w:rsidP="00ED7CA3">
      <w:pPr>
        <w:pStyle w:val="a4"/>
        <w:tabs>
          <w:tab w:val="left" w:pos="8700"/>
        </w:tabs>
        <w:spacing w:line="360" w:lineRule="auto"/>
        <w:outlineLvl w:val="0"/>
        <w:rPr>
          <w:szCs w:val="28"/>
        </w:rPr>
      </w:pPr>
    </w:p>
    <w:p w:rsidR="0021556E" w:rsidRDefault="0021556E" w:rsidP="00ED7CA3">
      <w:pPr>
        <w:pStyle w:val="a4"/>
        <w:tabs>
          <w:tab w:val="left" w:pos="8700"/>
        </w:tabs>
        <w:spacing w:line="360" w:lineRule="auto"/>
        <w:outlineLvl w:val="0"/>
        <w:rPr>
          <w:szCs w:val="28"/>
        </w:rPr>
      </w:pPr>
    </w:p>
    <w:p w:rsidR="0021556E" w:rsidRDefault="0021556E" w:rsidP="00ED7CA3">
      <w:pPr>
        <w:pStyle w:val="a4"/>
        <w:tabs>
          <w:tab w:val="left" w:pos="8700"/>
        </w:tabs>
        <w:spacing w:line="360" w:lineRule="auto"/>
        <w:outlineLvl w:val="0"/>
        <w:rPr>
          <w:szCs w:val="28"/>
        </w:rPr>
      </w:pPr>
    </w:p>
    <w:p w:rsidR="0021556E" w:rsidRDefault="0021556E" w:rsidP="00ED7CA3">
      <w:pPr>
        <w:pStyle w:val="a4"/>
        <w:tabs>
          <w:tab w:val="left" w:pos="8700"/>
        </w:tabs>
        <w:spacing w:line="360" w:lineRule="auto"/>
        <w:outlineLvl w:val="0"/>
        <w:rPr>
          <w:szCs w:val="28"/>
        </w:rPr>
      </w:pPr>
    </w:p>
    <w:p w:rsidR="0021556E" w:rsidRDefault="0021556E" w:rsidP="00ED7CA3">
      <w:pPr>
        <w:pStyle w:val="a4"/>
        <w:tabs>
          <w:tab w:val="left" w:pos="8700"/>
        </w:tabs>
        <w:spacing w:line="360" w:lineRule="auto"/>
        <w:outlineLvl w:val="0"/>
        <w:rPr>
          <w:szCs w:val="28"/>
        </w:rPr>
      </w:pPr>
    </w:p>
    <w:p w:rsidR="0021556E" w:rsidRDefault="0021556E" w:rsidP="00ED7CA3">
      <w:pPr>
        <w:pStyle w:val="a4"/>
        <w:tabs>
          <w:tab w:val="left" w:pos="8700"/>
        </w:tabs>
        <w:spacing w:line="360" w:lineRule="auto"/>
        <w:outlineLvl w:val="0"/>
        <w:rPr>
          <w:szCs w:val="28"/>
        </w:rPr>
      </w:pPr>
    </w:p>
    <w:p w:rsidR="0021556E" w:rsidRDefault="0021556E" w:rsidP="00ED7CA3">
      <w:pPr>
        <w:pStyle w:val="a4"/>
        <w:tabs>
          <w:tab w:val="left" w:pos="8700"/>
        </w:tabs>
        <w:spacing w:line="360" w:lineRule="auto"/>
        <w:outlineLvl w:val="0"/>
        <w:rPr>
          <w:szCs w:val="28"/>
        </w:rPr>
      </w:pPr>
    </w:p>
    <w:p w:rsidR="0021556E" w:rsidRDefault="0021556E" w:rsidP="00ED7CA3">
      <w:pPr>
        <w:pStyle w:val="a4"/>
        <w:tabs>
          <w:tab w:val="left" w:pos="8700"/>
        </w:tabs>
        <w:spacing w:line="360" w:lineRule="auto"/>
        <w:outlineLvl w:val="0"/>
        <w:rPr>
          <w:szCs w:val="28"/>
        </w:rPr>
      </w:pPr>
    </w:p>
    <w:p w:rsidR="0021556E" w:rsidRDefault="0021556E" w:rsidP="00ED7CA3">
      <w:pPr>
        <w:pStyle w:val="a4"/>
        <w:tabs>
          <w:tab w:val="left" w:pos="8700"/>
        </w:tabs>
        <w:spacing w:line="360" w:lineRule="auto"/>
        <w:outlineLvl w:val="0"/>
        <w:rPr>
          <w:szCs w:val="28"/>
        </w:rPr>
      </w:pPr>
    </w:p>
    <w:p w:rsidR="0021556E" w:rsidRDefault="0021556E" w:rsidP="00ED7CA3">
      <w:pPr>
        <w:pStyle w:val="a4"/>
        <w:tabs>
          <w:tab w:val="left" w:pos="8700"/>
        </w:tabs>
        <w:spacing w:line="360" w:lineRule="auto"/>
        <w:outlineLvl w:val="0"/>
        <w:rPr>
          <w:szCs w:val="28"/>
        </w:rPr>
      </w:pPr>
    </w:p>
    <w:p w:rsidR="0021556E" w:rsidRDefault="0021556E" w:rsidP="00ED7CA3">
      <w:pPr>
        <w:pStyle w:val="a4"/>
        <w:tabs>
          <w:tab w:val="left" w:pos="8700"/>
        </w:tabs>
        <w:spacing w:line="360" w:lineRule="auto"/>
        <w:outlineLvl w:val="0"/>
        <w:rPr>
          <w:szCs w:val="28"/>
        </w:rPr>
      </w:pPr>
    </w:p>
    <w:p w:rsidR="0021556E" w:rsidRPr="00634D65" w:rsidRDefault="0021556E" w:rsidP="0021556E">
      <w:pPr>
        <w:spacing w:line="288" w:lineRule="auto"/>
        <w:ind w:left="5760" w:right="17"/>
        <w:rPr>
          <w:sz w:val="28"/>
          <w:szCs w:val="28"/>
        </w:rPr>
      </w:pPr>
      <w:r w:rsidRPr="00634D65">
        <w:rPr>
          <w:sz w:val="28"/>
          <w:szCs w:val="28"/>
        </w:rPr>
        <w:t xml:space="preserve">Приложение №1 </w:t>
      </w:r>
    </w:p>
    <w:p w:rsidR="0021556E" w:rsidRPr="00634D65" w:rsidRDefault="0021556E" w:rsidP="0021556E">
      <w:pPr>
        <w:spacing w:line="288" w:lineRule="auto"/>
        <w:ind w:left="5760" w:right="17"/>
        <w:rPr>
          <w:sz w:val="28"/>
          <w:szCs w:val="28"/>
        </w:rPr>
      </w:pPr>
      <w:r w:rsidRPr="00634D65">
        <w:rPr>
          <w:sz w:val="28"/>
          <w:szCs w:val="28"/>
        </w:rPr>
        <w:t xml:space="preserve">к постановлению </w:t>
      </w:r>
    </w:p>
    <w:p w:rsidR="0021556E" w:rsidRPr="00634D65" w:rsidRDefault="0021556E" w:rsidP="0021556E">
      <w:pPr>
        <w:spacing w:line="288" w:lineRule="auto"/>
        <w:ind w:left="5760" w:right="17"/>
        <w:rPr>
          <w:sz w:val="28"/>
          <w:szCs w:val="28"/>
        </w:rPr>
      </w:pPr>
      <w:r w:rsidRPr="00634D65">
        <w:rPr>
          <w:sz w:val="28"/>
          <w:szCs w:val="28"/>
        </w:rPr>
        <w:t>Исполнительного комитета г.Казани</w:t>
      </w:r>
    </w:p>
    <w:p w:rsidR="0021556E" w:rsidRPr="00634D65" w:rsidRDefault="0021556E" w:rsidP="0021556E">
      <w:pPr>
        <w:spacing w:line="288" w:lineRule="auto"/>
        <w:ind w:left="5760" w:right="17"/>
        <w:rPr>
          <w:sz w:val="28"/>
          <w:szCs w:val="28"/>
        </w:rPr>
      </w:pPr>
      <w:r w:rsidRPr="00634D65">
        <w:rPr>
          <w:sz w:val="28"/>
          <w:szCs w:val="28"/>
        </w:rPr>
        <w:t>от _______ №______</w:t>
      </w:r>
    </w:p>
    <w:p w:rsidR="0021556E" w:rsidRPr="00634D65" w:rsidRDefault="0021556E" w:rsidP="0021556E">
      <w:pPr>
        <w:spacing w:line="288" w:lineRule="auto"/>
        <w:ind w:right="17" w:firstLine="709"/>
        <w:jc w:val="center"/>
        <w:rPr>
          <w:b/>
          <w:sz w:val="28"/>
          <w:szCs w:val="28"/>
        </w:rPr>
      </w:pPr>
    </w:p>
    <w:p w:rsidR="0021556E" w:rsidRPr="00634D65" w:rsidRDefault="0021556E" w:rsidP="0021556E">
      <w:pPr>
        <w:spacing w:line="288" w:lineRule="auto"/>
        <w:ind w:right="17"/>
        <w:jc w:val="center"/>
        <w:rPr>
          <w:b/>
          <w:sz w:val="28"/>
          <w:szCs w:val="28"/>
        </w:rPr>
      </w:pPr>
      <w:r w:rsidRPr="00634D65">
        <w:rPr>
          <w:b/>
          <w:sz w:val="28"/>
          <w:szCs w:val="28"/>
        </w:rPr>
        <w:t>Положение</w:t>
      </w:r>
    </w:p>
    <w:p w:rsidR="0021556E" w:rsidRPr="00634D65" w:rsidRDefault="0021556E" w:rsidP="0021556E">
      <w:pPr>
        <w:spacing w:line="288" w:lineRule="auto"/>
        <w:ind w:right="280"/>
        <w:jc w:val="center"/>
        <w:rPr>
          <w:b/>
          <w:sz w:val="28"/>
          <w:szCs w:val="28"/>
        </w:rPr>
      </w:pPr>
      <w:r w:rsidRPr="00634D65">
        <w:rPr>
          <w:b/>
          <w:sz w:val="28"/>
          <w:szCs w:val="28"/>
        </w:rPr>
        <w:t xml:space="preserve">о </w:t>
      </w:r>
      <w:r w:rsidRPr="00634D65">
        <w:rPr>
          <w:b/>
          <w:sz w:val="28"/>
          <w:szCs w:val="28"/>
          <w:lang w:val="en-US"/>
        </w:rPr>
        <w:t>II</w:t>
      </w:r>
      <w:r w:rsidRPr="00634D65">
        <w:rPr>
          <w:b/>
          <w:sz w:val="28"/>
          <w:szCs w:val="28"/>
        </w:rPr>
        <w:t xml:space="preserve"> Межрегиональном фестивале профессионального мастерства</w:t>
      </w:r>
    </w:p>
    <w:p w:rsidR="0021556E" w:rsidRPr="00634D65" w:rsidRDefault="0021556E" w:rsidP="0021556E">
      <w:pPr>
        <w:spacing w:line="288" w:lineRule="auto"/>
        <w:ind w:right="280"/>
        <w:jc w:val="center"/>
        <w:rPr>
          <w:b/>
          <w:sz w:val="28"/>
          <w:szCs w:val="28"/>
        </w:rPr>
      </w:pPr>
      <w:r w:rsidRPr="00634D65">
        <w:rPr>
          <w:b/>
          <w:sz w:val="28"/>
          <w:szCs w:val="28"/>
        </w:rPr>
        <w:t>среди работников предприятий туристской, ресторанной</w:t>
      </w:r>
    </w:p>
    <w:p w:rsidR="0021556E" w:rsidRPr="00634D65" w:rsidRDefault="0021556E" w:rsidP="0021556E">
      <w:pPr>
        <w:spacing w:line="288" w:lineRule="auto"/>
        <w:ind w:right="280"/>
        <w:jc w:val="center"/>
        <w:rPr>
          <w:b/>
          <w:sz w:val="28"/>
          <w:szCs w:val="28"/>
        </w:rPr>
      </w:pPr>
      <w:r w:rsidRPr="00634D65">
        <w:rPr>
          <w:b/>
          <w:sz w:val="28"/>
          <w:szCs w:val="28"/>
        </w:rPr>
        <w:t>и гостиничной индустрий «Звезды гостеприимства ‒ 2023»</w:t>
      </w:r>
    </w:p>
    <w:p w:rsidR="0021556E" w:rsidRPr="00634D65" w:rsidRDefault="0021556E" w:rsidP="0021556E">
      <w:pPr>
        <w:spacing w:line="288" w:lineRule="auto"/>
        <w:ind w:right="280" w:firstLine="709"/>
        <w:jc w:val="center"/>
        <w:rPr>
          <w:b/>
          <w:i/>
          <w:sz w:val="28"/>
          <w:szCs w:val="28"/>
        </w:rPr>
      </w:pPr>
    </w:p>
    <w:p w:rsidR="0021556E" w:rsidRPr="00634D65" w:rsidRDefault="0021556E" w:rsidP="0021556E">
      <w:pPr>
        <w:pStyle w:val="af4"/>
        <w:numPr>
          <w:ilvl w:val="0"/>
          <w:numId w:val="7"/>
        </w:numPr>
        <w:spacing w:line="288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634D6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Общие положения</w:t>
      </w:r>
    </w:p>
    <w:p w:rsidR="0021556E" w:rsidRPr="00634D65" w:rsidRDefault="0021556E" w:rsidP="0021556E">
      <w:pPr>
        <w:spacing w:line="288" w:lineRule="auto"/>
        <w:ind w:left="720" w:firstLine="709"/>
        <w:rPr>
          <w:b/>
          <w:sz w:val="28"/>
          <w:szCs w:val="28"/>
        </w:rPr>
      </w:pPr>
    </w:p>
    <w:p w:rsidR="0021556E" w:rsidRPr="00634D65" w:rsidRDefault="0021556E" w:rsidP="0021556E">
      <w:pPr>
        <w:pStyle w:val="af4"/>
        <w:numPr>
          <w:ilvl w:val="1"/>
          <w:numId w:val="7"/>
        </w:numPr>
        <w:spacing w:line="288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34D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Настоящее положение регулирует порядок проведения </w:t>
      </w:r>
      <w:r w:rsidRPr="00634D65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634D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Межрегионального фестиваля профессионального мастерства среди работников предприятий туристской, ресторанной и гостиничной индустрий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«Звезды гостеприимства – </w:t>
      </w:r>
      <w:r w:rsidRPr="00634D65">
        <w:rPr>
          <w:rFonts w:ascii="Times New Roman" w:eastAsia="Times New Roman" w:hAnsi="Times New Roman" w:cs="Times New Roman"/>
          <w:sz w:val="28"/>
          <w:szCs w:val="28"/>
          <w:lang w:val="ru-RU"/>
        </w:rPr>
        <w:t>2023» (далее – Фестиваль), определяет цели и задачи, сроки организации, проведения и условия участия в Фестивале, порядок подачи заявок на участие, порядок конкурсного отбора и награждения победителей Фестиваля.</w:t>
      </w:r>
    </w:p>
    <w:p w:rsidR="0021556E" w:rsidRPr="00634D65" w:rsidRDefault="0021556E" w:rsidP="0021556E">
      <w:pPr>
        <w:pStyle w:val="af4"/>
        <w:numPr>
          <w:ilvl w:val="1"/>
          <w:numId w:val="7"/>
        </w:numPr>
        <w:spacing w:line="288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34D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Организатором Фестиваля является </w:t>
      </w:r>
      <w:bookmarkStart w:id="0" w:name="_Hlk113350944"/>
      <w:r w:rsidRPr="00634D65">
        <w:rPr>
          <w:rFonts w:ascii="Times New Roman" w:eastAsia="Times New Roman" w:hAnsi="Times New Roman" w:cs="Times New Roman"/>
          <w:sz w:val="28"/>
          <w:szCs w:val="28"/>
          <w:lang w:val="ru-RU"/>
        </w:rPr>
        <w:t>МКУ «Комитет по развитию туризма г.Казани»</w:t>
      </w:r>
      <w:bookmarkEnd w:id="0"/>
      <w:r w:rsidRPr="00634D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(далее – Организатор Фестиваля) при поддержке Ассоциации городов Поволжья (далее – АГП).</w:t>
      </w:r>
    </w:p>
    <w:p w:rsidR="0021556E" w:rsidRPr="00634D65" w:rsidRDefault="0021556E" w:rsidP="0021556E">
      <w:pPr>
        <w:pStyle w:val="af4"/>
        <w:numPr>
          <w:ilvl w:val="1"/>
          <w:numId w:val="7"/>
        </w:numPr>
        <w:spacing w:line="288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34D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Для участия в проведении Фестиваля города –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участники</w:t>
      </w:r>
      <w:r w:rsidRPr="00634D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должны направить Организатору Фестиваля информацию о принятии положительного решения по вопросу участия в Фестивале.</w:t>
      </w:r>
    </w:p>
    <w:p w:rsidR="0021556E" w:rsidRPr="00103A82" w:rsidRDefault="0021556E" w:rsidP="0021556E">
      <w:pPr>
        <w:pStyle w:val="af4"/>
        <w:numPr>
          <w:ilvl w:val="1"/>
          <w:numId w:val="7"/>
        </w:numPr>
        <w:spacing w:line="288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34D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Организатор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Фестиваля</w:t>
      </w:r>
      <w:r w:rsidRPr="00103A8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обеспечивает:</w:t>
      </w:r>
    </w:p>
    <w:p w:rsidR="0021556E" w:rsidRPr="00634D65" w:rsidRDefault="0021556E" w:rsidP="0021556E">
      <w:pPr>
        <w:pStyle w:val="af4"/>
        <w:numPr>
          <w:ilvl w:val="2"/>
          <w:numId w:val="7"/>
        </w:numPr>
        <w:spacing w:line="288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03A82">
        <w:rPr>
          <w:rFonts w:ascii="Times New Roman" w:eastAsia="Times New Roman" w:hAnsi="Times New Roman" w:cs="Times New Roman"/>
          <w:sz w:val="28"/>
          <w:szCs w:val="28"/>
          <w:lang w:val="ru-RU"/>
        </w:rPr>
        <w:t>равные условия для всех участников Фестиваля;</w:t>
      </w:r>
    </w:p>
    <w:p w:rsidR="0021556E" w:rsidRPr="00634D65" w:rsidRDefault="0021556E" w:rsidP="0021556E">
      <w:pPr>
        <w:pStyle w:val="af4"/>
        <w:numPr>
          <w:ilvl w:val="2"/>
          <w:numId w:val="7"/>
        </w:numPr>
        <w:spacing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34D65">
        <w:rPr>
          <w:rFonts w:ascii="Times New Roman" w:eastAsia="Times New Roman" w:hAnsi="Times New Roman" w:cs="Times New Roman"/>
          <w:sz w:val="28"/>
          <w:szCs w:val="28"/>
          <w:lang w:val="ru-RU"/>
        </w:rPr>
        <w:t>гласность проведения Фестиваля;</w:t>
      </w:r>
    </w:p>
    <w:p w:rsidR="0021556E" w:rsidRPr="00634D65" w:rsidRDefault="0021556E" w:rsidP="0021556E">
      <w:pPr>
        <w:pStyle w:val="af4"/>
        <w:numPr>
          <w:ilvl w:val="2"/>
          <w:numId w:val="7"/>
        </w:numPr>
        <w:spacing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34D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недопущение разглашения сведений о результатах </w:t>
      </w:r>
      <w:r w:rsidRPr="00103A82">
        <w:rPr>
          <w:rFonts w:ascii="Times New Roman" w:eastAsia="Times New Roman" w:hAnsi="Times New Roman" w:cs="Times New Roman"/>
          <w:sz w:val="28"/>
          <w:szCs w:val="28"/>
          <w:lang w:val="ru-RU"/>
        </w:rPr>
        <w:t>Фестиваля ранее даты их официального объявления;</w:t>
      </w:r>
    </w:p>
    <w:p w:rsidR="0021556E" w:rsidRPr="00634D65" w:rsidRDefault="0021556E" w:rsidP="0021556E">
      <w:pPr>
        <w:pStyle w:val="af4"/>
        <w:numPr>
          <w:ilvl w:val="2"/>
          <w:numId w:val="7"/>
        </w:numPr>
        <w:spacing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34D65">
        <w:rPr>
          <w:rFonts w:ascii="Times New Roman" w:eastAsia="Times New Roman" w:hAnsi="Times New Roman" w:cs="Times New Roman"/>
          <w:sz w:val="28"/>
          <w:szCs w:val="28"/>
          <w:lang w:val="ru-RU"/>
        </w:rPr>
        <w:t>выдачу наград участникам, признанным победителями и призерами Фестиваля.</w:t>
      </w:r>
    </w:p>
    <w:p w:rsidR="0021556E" w:rsidRPr="00634D65" w:rsidRDefault="0021556E" w:rsidP="0021556E">
      <w:pPr>
        <w:spacing w:line="288" w:lineRule="auto"/>
        <w:ind w:left="708" w:firstLine="720"/>
        <w:jc w:val="both"/>
        <w:rPr>
          <w:sz w:val="28"/>
          <w:szCs w:val="28"/>
        </w:rPr>
      </w:pPr>
    </w:p>
    <w:p w:rsidR="0021556E" w:rsidRPr="00634D65" w:rsidRDefault="0021556E" w:rsidP="0021556E">
      <w:pPr>
        <w:pStyle w:val="af4"/>
        <w:numPr>
          <w:ilvl w:val="0"/>
          <w:numId w:val="7"/>
        </w:numPr>
        <w:spacing w:line="288" w:lineRule="auto"/>
        <w:ind w:left="0" w:firstLine="72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34D6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Цели и задачи Фестиваля</w:t>
      </w:r>
    </w:p>
    <w:p w:rsidR="0021556E" w:rsidRPr="00634D65" w:rsidRDefault="0021556E" w:rsidP="0021556E">
      <w:pPr>
        <w:spacing w:line="288" w:lineRule="auto"/>
        <w:ind w:left="1080" w:firstLine="720"/>
        <w:rPr>
          <w:sz w:val="28"/>
          <w:szCs w:val="28"/>
        </w:rPr>
      </w:pPr>
    </w:p>
    <w:p w:rsidR="0021556E" w:rsidRPr="00634D65" w:rsidRDefault="0021556E" w:rsidP="0021556E">
      <w:pPr>
        <w:numPr>
          <w:ilvl w:val="1"/>
          <w:numId w:val="7"/>
        </w:numPr>
        <w:spacing w:line="288" w:lineRule="auto"/>
        <w:ind w:left="0" w:firstLine="720"/>
        <w:jc w:val="both"/>
        <w:rPr>
          <w:sz w:val="28"/>
          <w:szCs w:val="28"/>
        </w:rPr>
      </w:pPr>
      <w:r w:rsidRPr="00634D65">
        <w:rPr>
          <w:sz w:val="28"/>
          <w:szCs w:val="28"/>
        </w:rPr>
        <w:t xml:space="preserve">Основными целями Фестиваля являются создание условий для развития туризма в </w:t>
      </w:r>
      <w:r>
        <w:rPr>
          <w:sz w:val="28"/>
          <w:szCs w:val="28"/>
        </w:rPr>
        <w:t>городах Российской Федерации</w:t>
      </w:r>
      <w:r w:rsidRPr="00634D65">
        <w:rPr>
          <w:sz w:val="28"/>
          <w:szCs w:val="28"/>
        </w:rPr>
        <w:t>, которые приняли решение об участии в проведении Фестиваля, и повышение качества предоставляемых туристских, ресторанных и гостиничных услуг.</w:t>
      </w:r>
    </w:p>
    <w:p w:rsidR="0021556E" w:rsidRPr="00634D65" w:rsidRDefault="0021556E" w:rsidP="0021556E">
      <w:pPr>
        <w:numPr>
          <w:ilvl w:val="1"/>
          <w:numId w:val="7"/>
        </w:numPr>
        <w:spacing w:line="288" w:lineRule="auto"/>
        <w:ind w:left="0" w:firstLine="720"/>
        <w:jc w:val="both"/>
        <w:rPr>
          <w:sz w:val="28"/>
          <w:szCs w:val="28"/>
        </w:rPr>
      </w:pPr>
      <w:r w:rsidRPr="00634D65">
        <w:rPr>
          <w:sz w:val="28"/>
          <w:szCs w:val="28"/>
        </w:rPr>
        <w:t xml:space="preserve">Задачи Фестиваля: </w:t>
      </w:r>
    </w:p>
    <w:p w:rsidR="0021556E" w:rsidRPr="00634D65" w:rsidRDefault="0021556E" w:rsidP="0021556E">
      <w:pPr>
        <w:numPr>
          <w:ilvl w:val="0"/>
          <w:numId w:val="1"/>
        </w:numPr>
        <w:spacing w:line="288" w:lineRule="auto"/>
        <w:ind w:left="0" w:firstLine="720"/>
        <w:jc w:val="both"/>
        <w:rPr>
          <w:sz w:val="28"/>
          <w:szCs w:val="28"/>
        </w:rPr>
      </w:pPr>
      <w:r w:rsidRPr="00634D65">
        <w:rPr>
          <w:sz w:val="28"/>
          <w:szCs w:val="28"/>
        </w:rPr>
        <w:t>популяризация туристских, ресторанных и гостиничных ресурсов городов Поволжья;</w:t>
      </w:r>
    </w:p>
    <w:p w:rsidR="0021556E" w:rsidRPr="00634D65" w:rsidRDefault="0021556E" w:rsidP="0021556E">
      <w:pPr>
        <w:numPr>
          <w:ilvl w:val="0"/>
          <w:numId w:val="1"/>
        </w:numPr>
        <w:spacing w:line="288" w:lineRule="auto"/>
        <w:ind w:left="0" w:firstLine="720"/>
        <w:jc w:val="both"/>
        <w:rPr>
          <w:sz w:val="28"/>
          <w:szCs w:val="28"/>
        </w:rPr>
      </w:pPr>
      <w:r w:rsidRPr="00634D65">
        <w:rPr>
          <w:sz w:val="28"/>
          <w:szCs w:val="28"/>
        </w:rPr>
        <w:t>содействие повышению квалификации и конкурентоспособности работников туристской, ресторанной и гостиничной индустрий;</w:t>
      </w:r>
    </w:p>
    <w:p w:rsidR="0021556E" w:rsidRPr="00634D65" w:rsidRDefault="0021556E" w:rsidP="0021556E">
      <w:pPr>
        <w:numPr>
          <w:ilvl w:val="0"/>
          <w:numId w:val="1"/>
        </w:numPr>
        <w:spacing w:line="288" w:lineRule="auto"/>
        <w:ind w:left="0" w:firstLine="720"/>
        <w:jc w:val="both"/>
        <w:rPr>
          <w:sz w:val="28"/>
          <w:szCs w:val="28"/>
        </w:rPr>
      </w:pPr>
      <w:r w:rsidRPr="00634D65">
        <w:rPr>
          <w:sz w:val="28"/>
          <w:szCs w:val="28"/>
        </w:rPr>
        <w:t>повышение уровня профессиональных знаний, умений и навыков, а также творческой инициативы работников данной сферы;</w:t>
      </w:r>
    </w:p>
    <w:p w:rsidR="0021556E" w:rsidRPr="00634D65" w:rsidRDefault="0021556E" w:rsidP="0021556E">
      <w:pPr>
        <w:numPr>
          <w:ilvl w:val="0"/>
          <w:numId w:val="1"/>
        </w:numPr>
        <w:spacing w:line="288" w:lineRule="auto"/>
        <w:ind w:left="0" w:firstLine="720"/>
        <w:jc w:val="both"/>
        <w:rPr>
          <w:sz w:val="28"/>
          <w:szCs w:val="28"/>
        </w:rPr>
      </w:pPr>
      <w:r w:rsidRPr="00634D65">
        <w:rPr>
          <w:sz w:val="28"/>
          <w:szCs w:val="28"/>
        </w:rPr>
        <w:t>формирование позитивного общественного мнения в отношении профессий индустрий туризма и гостеприимства;</w:t>
      </w:r>
    </w:p>
    <w:p w:rsidR="0021556E" w:rsidRPr="00634D65" w:rsidRDefault="0021556E" w:rsidP="0021556E">
      <w:pPr>
        <w:numPr>
          <w:ilvl w:val="0"/>
          <w:numId w:val="1"/>
        </w:numPr>
        <w:spacing w:line="288" w:lineRule="auto"/>
        <w:ind w:left="0" w:firstLine="720"/>
        <w:jc w:val="both"/>
        <w:rPr>
          <w:sz w:val="28"/>
          <w:szCs w:val="28"/>
        </w:rPr>
      </w:pPr>
      <w:r w:rsidRPr="00634D65">
        <w:rPr>
          <w:sz w:val="28"/>
          <w:szCs w:val="28"/>
        </w:rPr>
        <w:t xml:space="preserve">повышение туристической привлекательности городов Поволжья. </w:t>
      </w:r>
    </w:p>
    <w:p w:rsidR="0021556E" w:rsidRPr="00634D65" w:rsidRDefault="0021556E" w:rsidP="0021556E">
      <w:pPr>
        <w:spacing w:line="288" w:lineRule="auto"/>
        <w:ind w:firstLine="709"/>
        <w:jc w:val="both"/>
        <w:rPr>
          <w:sz w:val="28"/>
          <w:szCs w:val="28"/>
        </w:rPr>
      </w:pPr>
    </w:p>
    <w:p w:rsidR="0021556E" w:rsidRPr="00634D65" w:rsidRDefault="0021556E" w:rsidP="0021556E">
      <w:pPr>
        <w:numPr>
          <w:ilvl w:val="0"/>
          <w:numId w:val="7"/>
        </w:numPr>
        <w:spacing w:line="288" w:lineRule="auto"/>
        <w:ind w:left="0" w:firstLine="0"/>
        <w:jc w:val="center"/>
        <w:rPr>
          <w:sz w:val="28"/>
          <w:szCs w:val="28"/>
        </w:rPr>
      </w:pPr>
      <w:r w:rsidRPr="00634D65">
        <w:rPr>
          <w:b/>
          <w:sz w:val="28"/>
          <w:szCs w:val="28"/>
        </w:rPr>
        <w:t>Участники Фестиваля</w:t>
      </w:r>
    </w:p>
    <w:p w:rsidR="0021556E" w:rsidRPr="00634D65" w:rsidRDefault="0021556E" w:rsidP="0021556E">
      <w:pPr>
        <w:spacing w:line="288" w:lineRule="auto"/>
        <w:ind w:left="1080" w:firstLine="709"/>
        <w:rPr>
          <w:sz w:val="28"/>
          <w:szCs w:val="28"/>
        </w:rPr>
      </w:pPr>
    </w:p>
    <w:p w:rsidR="0021556E" w:rsidRPr="00634D65" w:rsidRDefault="0021556E" w:rsidP="0021556E">
      <w:pPr>
        <w:numPr>
          <w:ilvl w:val="1"/>
          <w:numId w:val="7"/>
        </w:numPr>
        <w:spacing w:line="288" w:lineRule="auto"/>
        <w:ind w:left="0" w:firstLine="720"/>
        <w:jc w:val="both"/>
        <w:rPr>
          <w:sz w:val="28"/>
          <w:szCs w:val="28"/>
        </w:rPr>
      </w:pPr>
      <w:r w:rsidRPr="00634D65">
        <w:rPr>
          <w:sz w:val="28"/>
          <w:szCs w:val="28"/>
        </w:rPr>
        <w:t>К участию в Фестивале по основным номинациям приглашаются работники предприятий</w:t>
      </w:r>
      <w:r w:rsidRPr="00634D65">
        <w:rPr>
          <w:color w:val="FF0000"/>
          <w:sz w:val="28"/>
          <w:szCs w:val="28"/>
        </w:rPr>
        <w:t xml:space="preserve"> </w:t>
      </w:r>
      <w:r w:rsidRPr="00634D65">
        <w:rPr>
          <w:sz w:val="28"/>
          <w:szCs w:val="28"/>
        </w:rPr>
        <w:t xml:space="preserve">туристской, ресторанной и гостиничной индустрий городов – </w:t>
      </w:r>
      <w:r>
        <w:rPr>
          <w:sz w:val="28"/>
          <w:szCs w:val="28"/>
        </w:rPr>
        <w:t>участников</w:t>
      </w:r>
      <w:r w:rsidRPr="00634D65">
        <w:rPr>
          <w:sz w:val="28"/>
          <w:szCs w:val="28"/>
        </w:rPr>
        <w:t>, представившие заявку-анкету.</w:t>
      </w:r>
    </w:p>
    <w:p w:rsidR="0021556E" w:rsidRPr="00634D65" w:rsidRDefault="0021556E" w:rsidP="0021556E">
      <w:pPr>
        <w:numPr>
          <w:ilvl w:val="2"/>
          <w:numId w:val="7"/>
        </w:numPr>
        <w:spacing w:line="288" w:lineRule="auto"/>
        <w:ind w:left="0" w:firstLine="720"/>
        <w:jc w:val="both"/>
        <w:rPr>
          <w:sz w:val="28"/>
          <w:szCs w:val="28"/>
        </w:rPr>
      </w:pPr>
      <w:r w:rsidRPr="00634D65">
        <w:rPr>
          <w:sz w:val="28"/>
          <w:szCs w:val="28"/>
        </w:rPr>
        <w:t>Участники Фестиваля по основным номинациям должны иметь стаж работы не менее шести месяцев в сфере туризма и (или) гостеприимства и в настоящий момент работать по специальности, соответствующей заявленной номинации, в том числе по совместительству и гражданско-правовому договору (кроме номинации «Лучший сити-блогер»).</w:t>
      </w:r>
    </w:p>
    <w:p w:rsidR="0021556E" w:rsidRPr="00634D65" w:rsidRDefault="0021556E" w:rsidP="0021556E">
      <w:pPr>
        <w:numPr>
          <w:ilvl w:val="2"/>
          <w:numId w:val="7"/>
        </w:numPr>
        <w:spacing w:line="288" w:lineRule="auto"/>
        <w:ind w:left="0" w:firstLine="720"/>
        <w:jc w:val="both"/>
        <w:rPr>
          <w:sz w:val="28"/>
          <w:szCs w:val="28"/>
        </w:rPr>
      </w:pPr>
      <w:r w:rsidRPr="00634D65">
        <w:rPr>
          <w:sz w:val="28"/>
          <w:szCs w:val="28"/>
        </w:rPr>
        <w:t>Предприятия туристской, ресторанной и гостиничной индустрий городов могут представить для участия в Фестивале по основным номинациям не более трех участников в каждой номинации.</w:t>
      </w:r>
    </w:p>
    <w:p w:rsidR="0021556E" w:rsidRPr="00634D65" w:rsidRDefault="0021556E" w:rsidP="0021556E">
      <w:pPr>
        <w:numPr>
          <w:ilvl w:val="1"/>
          <w:numId w:val="7"/>
        </w:numPr>
        <w:spacing w:line="288" w:lineRule="auto"/>
        <w:ind w:left="0" w:firstLine="720"/>
        <w:jc w:val="both"/>
        <w:rPr>
          <w:sz w:val="28"/>
          <w:szCs w:val="28"/>
        </w:rPr>
      </w:pPr>
      <w:r w:rsidRPr="00634D65">
        <w:rPr>
          <w:sz w:val="28"/>
          <w:szCs w:val="28"/>
        </w:rPr>
        <w:t>К участию в Фестивале по специальной номинации «Восходящая звезда. Лучший менеджер по внутреннему и въездному туризму» приглашаются студенты высших учебных заведений и обучающиеся в средних профессиональных учебных заведениях.</w:t>
      </w:r>
    </w:p>
    <w:p w:rsidR="0021556E" w:rsidRPr="00B725CF" w:rsidRDefault="0021556E" w:rsidP="0021556E">
      <w:pPr>
        <w:numPr>
          <w:ilvl w:val="1"/>
          <w:numId w:val="7"/>
        </w:numPr>
        <w:spacing w:line="288" w:lineRule="auto"/>
        <w:ind w:left="0" w:firstLine="720"/>
        <w:jc w:val="both"/>
        <w:rPr>
          <w:sz w:val="28"/>
          <w:szCs w:val="28"/>
        </w:rPr>
      </w:pPr>
      <w:r w:rsidRPr="00634D65">
        <w:rPr>
          <w:sz w:val="28"/>
          <w:szCs w:val="28"/>
        </w:rPr>
        <w:t>В Фестивале не вправе участвовать организаторы, члены оценочной коллегии.</w:t>
      </w:r>
    </w:p>
    <w:p w:rsidR="0021556E" w:rsidRPr="00634D65" w:rsidRDefault="0021556E" w:rsidP="0021556E">
      <w:pPr>
        <w:spacing w:line="288" w:lineRule="auto"/>
        <w:ind w:firstLine="720"/>
        <w:jc w:val="both"/>
        <w:rPr>
          <w:sz w:val="28"/>
          <w:szCs w:val="28"/>
        </w:rPr>
      </w:pPr>
      <w:r w:rsidRPr="00B725CF">
        <w:rPr>
          <w:sz w:val="28"/>
          <w:szCs w:val="28"/>
        </w:rPr>
        <w:t>3.4. Физические лица, являющиеся победителями Фестивал</w:t>
      </w:r>
      <w:r>
        <w:rPr>
          <w:sz w:val="28"/>
          <w:szCs w:val="28"/>
        </w:rPr>
        <w:t>я</w:t>
      </w:r>
      <w:r w:rsidRPr="00B725CF">
        <w:rPr>
          <w:sz w:val="28"/>
          <w:szCs w:val="28"/>
        </w:rPr>
        <w:t xml:space="preserve"> прошлого года, не вправе принимать участие в той же номинации Фестиваля, в которой ранее они одержали победу.</w:t>
      </w:r>
    </w:p>
    <w:p w:rsidR="0021556E" w:rsidRPr="00634D65" w:rsidRDefault="0021556E" w:rsidP="0021556E">
      <w:pPr>
        <w:numPr>
          <w:ilvl w:val="0"/>
          <w:numId w:val="7"/>
        </w:numPr>
        <w:spacing w:line="288" w:lineRule="auto"/>
        <w:ind w:left="0" w:firstLine="0"/>
        <w:jc w:val="center"/>
        <w:rPr>
          <w:sz w:val="28"/>
          <w:szCs w:val="28"/>
        </w:rPr>
      </w:pPr>
      <w:r w:rsidRPr="00634D65">
        <w:rPr>
          <w:b/>
          <w:sz w:val="28"/>
          <w:szCs w:val="28"/>
        </w:rPr>
        <w:t>Этапы Фестиваля</w:t>
      </w:r>
    </w:p>
    <w:p w:rsidR="0021556E" w:rsidRPr="00634D65" w:rsidRDefault="0021556E" w:rsidP="0021556E">
      <w:pPr>
        <w:spacing w:line="288" w:lineRule="auto"/>
        <w:ind w:left="1080" w:firstLine="709"/>
        <w:rPr>
          <w:sz w:val="28"/>
          <w:szCs w:val="28"/>
        </w:rPr>
      </w:pPr>
    </w:p>
    <w:p w:rsidR="0021556E" w:rsidRPr="00634D65" w:rsidRDefault="0021556E" w:rsidP="0021556E">
      <w:pPr>
        <w:numPr>
          <w:ilvl w:val="1"/>
          <w:numId w:val="7"/>
        </w:numPr>
        <w:spacing w:line="288" w:lineRule="auto"/>
        <w:ind w:left="0" w:firstLine="720"/>
        <w:jc w:val="both"/>
        <w:rPr>
          <w:sz w:val="28"/>
          <w:szCs w:val="28"/>
        </w:rPr>
      </w:pPr>
      <w:r w:rsidRPr="00634D65">
        <w:rPr>
          <w:sz w:val="28"/>
          <w:szCs w:val="28"/>
        </w:rPr>
        <w:t>Фестиваль проводится в два этапа: отборочный этап (первый тур) и межрегиональный этап (финал).</w:t>
      </w:r>
    </w:p>
    <w:p w:rsidR="0021556E" w:rsidRPr="00634D65" w:rsidRDefault="0021556E" w:rsidP="0021556E">
      <w:pPr>
        <w:numPr>
          <w:ilvl w:val="1"/>
          <w:numId w:val="7"/>
        </w:numPr>
        <w:spacing w:line="288" w:lineRule="auto"/>
        <w:ind w:left="0" w:firstLine="720"/>
        <w:jc w:val="both"/>
        <w:rPr>
          <w:sz w:val="28"/>
          <w:szCs w:val="28"/>
        </w:rPr>
      </w:pPr>
      <w:r w:rsidRPr="00634D65">
        <w:rPr>
          <w:sz w:val="28"/>
          <w:szCs w:val="28"/>
        </w:rPr>
        <w:t xml:space="preserve">Срок окончания отборочного этапа – </w:t>
      </w:r>
      <w:r>
        <w:rPr>
          <w:sz w:val="28"/>
          <w:szCs w:val="28"/>
        </w:rPr>
        <w:t>30</w:t>
      </w:r>
      <w:r w:rsidRPr="00634D65">
        <w:rPr>
          <w:sz w:val="28"/>
          <w:szCs w:val="28"/>
        </w:rPr>
        <w:t xml:space="preserve"> ноября 2023 года (с учетом подготовки). Отборочный этап включает в себя:</w:t>
      </w:r>
    </w:p>
    <w:p w:rsidR="0021556E" w:rsidRPr="00634D65" w:rsidRDefault="0021556E" w:rsidP="0021556E">
      <w:pPr>
        <w:numPr>
          <w:ilvl w:val="0"/>
          <w:numId w:val="2"/>
        </w:numPr>
        <w:spacing w:line="288" w:lineRule="auto"/>
        <w:ind w:left="0" w:firstLine="720"/>
        <w:jc w:val="both"/>
        <w:rPr>
          <w:sz w:val="28"/>
          <w:szCs w:val="28"/>
        </w:rPr>
      </w:pPr>
      <w:r w:rsidRPr="00634D65">
        <w:rPr>
          <w:sz w:val="28"/>
          <w:szCs w:val="28"/>
        </w:rPr>
        <w:t>создание оценочной коллегии;</w:t>
      </w:r>
    </w:p>
    <w:p w:rsidR="0021556E" w:rsidRPr="00634D65" w:rsidRDefault="0021556E" w:rsidP="0021556E">
      <w:pPr>
        <w:numPr>
          <w:ilvl w:val="0"/>
          <w:numId w:val="2"/>
        </w:numPr>
        <w:spacing w:line="288" w:lineRule="auto"/>
        <w:ind w:left="0" w:firstLine="720"/>
        <w:jc w:val="both"/>
        <w:rPr>
          <w:sz w:val="28"/>
          <w:szCs w:val="28"/>
        </w:rPr>
      </w:pPr>
      <w:r w:rsidRPr="00634D65">
        <w:rPr>
          <w:sz w:val="28"/>
          <w:szCs w:val="28"/>
        </w:rPr>
        <w:t>прием заявок-анкет от участников Фестиваля;</w:t>
      </w:r>
    </w:p>
    <w:p w:rsidR="0021556E" w:rsidRPr="00634D65" w:rsidRDefault="0021556E" w:rsidP="0021556E">
      <w:pPr>
        <w:pStyle w:val="af4"/>
        <w:numPr>
          <w:ilvl w:val="0"/>
          <w:numId w:val="2"/>
        </w:numPr>
        <w:spacing w:line="288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34D65">
        <w:rPr>
          <w:rFonts w:ascii="Times New Roman" w:eastAsia="Times New Roman" w:hAnsi="Times New Roman" w:cs="Times New Roman"/>
          <w:sz w:val="28"/>
          <w:szCs w:val="28"/>
          <w:lang w:val="ru-RU"/>
        </w:rPr>
        <w:t>определение результатов оценки задания отборочного этапа Фестиваля;</w:t>
      </w:r>
    </w:p>
    <w:p w:rsidR="0021556E" w:rsidRPr="00634D65" w:rsidRDefault="0021556E" w:rsidP="0021556E">
      <w:pPr>
        <w:pStyle w:val="af4"/>
        <w:numPr>
          <w:ilvl w:val="0"/>
          <w:numId w:val="2"/>
        </w:numPr>
        <w:spacing w:line="288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34D65">
        <w:rPr>
          <w:rFonts w:ascii="Times New Roman" w:eastAsia="Times New Roman" w:hAnsi="Times New Roman" w:cs="Times New Roman"/>
          <w:sz w:val="28"/>
          <w:szCs w:val="28"/>
          <w:lang w:val="ru-RU"/>
        </w:rPr>
        <w:t>определение участников Фестиваля, прошедших на межрегиональный этап Фестиваля.</w:t>
      </w:r>
    </w:p>
    <w:p w:rsidR="0021556E" w:rsidRPr="00634D65" w:rsidRDefault="0021556E" w:rsidP="0021556E">
      <w:pPr>
        <w:numPr>
          <w:ilvl w:val="1"/>
          <w:numId w:val="7"/>
        </w:numPr>
        <w:spacing w:line="288" w:lineRule="auto"/>
        <w:ind w:left="0" w:firstLine="720"/>
        <w:jc w:val="both"/>
        <w:rPr>
          <w:sz w:val="28"/>
          <w:szCs w:val="28"/>
        </w:rPr>
      </w:pPr>
      <w:r w:rsidRPr="00634D65">
        <w:rPr>
          <w:sz w:val="28"/>
          <w:szCs w:val="28"/>
        </w:rPr>
        <w:t>Межрегиональный этап проводится с 1 декабря по 10 декабря 2023 года (с учетом подготовки) и включает:</w:t>
      </w:r>
    </w:p>
    <w:p w:rsidR="0021556E" w:rsidRPr="00634D65" w:rsidRDefault="0021556E" w:rsidP="0021556E">
      <w:pPr>
        <w:spacing w:line="288" w:lineRule="auto"/>
        <w:ind w:firstLine="720"/>
        <w:jc w:val="both"/>
        <w:rPr>
          <w:sz w:val="28"/>
          <w:szCs w:val="28"/>
        </w:rPr>
      </w:pPr>
      <w:r w:rsidRPr="00634D65">
        <w:rPr>
          <w:sz w:val="28"/>
          <w:szCs w:val="28"/>
        </w:rPr>
        <w:t>-         сбор информации о победителях отборочного этапа;</w:t>
      </w:r>
    </w:p>
    <w:p w:rsidR="0021556E" w:rsidRPr="00634D65" w:rsidRDefault="0021556E" w:rsidP="0021556E">
      <w:pPr>
        <w:spacing w:line="288" w:lineRule="auto"/>
        <w:ind w:firstLine="720"/>
        <w:jc w:val="both"/>
        <w:rPr>
          <w:sz w:val="28"/>
          <w:szCs w:val="28"/>
        </w:rPr>
      </w:pPr>
      <w:r w:rsidRPr="00634D65">
        <w:rPr>
          <w:sz w:val="28"/>
          <w:szCs w:val="28"/>
        </w:rPr>
        <w:t>-         формирование состава жюри;</w:t>
      </w:r>
    </w:p>
    <w:p w:rsidR="0021556E" w:rsidRPr="00634D65" w:rsidRDefault="0021556E" w:rsidP="0021556E">
      <w:pPr>
        <w:spacing w:line="288" w:lineRule="auto"/>
        <w:ind w:firstLine="720"/>
        <w:jc w:val="both"/>
        <w:rPr>
          <w:sz w:val="28"/>
          <w:szCs w:val="28"/>
        </w:rPr>
      </w:pPr>
      <w:r w:rsidRPr="00634D65">
        <w:rPr>
          <w:sz w:val="28"/>
          <w:szCs w:val="28"/>
        </w:rPr>
        <w:t>-         проведение конкурсных мероприятий в городе Казани;</w:t>
      </w:r>
    </w:p>
    <w:p w:rsidR="0021556E" w:rsidRPr="00634D65" w:rsidRDefault="0021556E" w:rsidP="0021556E">
      <w:pPr>
        <w:spacing w:line="288" w:lineRule="auto"/>
        <w:ind w:firstLine="720"/>
        <w:jc w:val="both"/>
        <w:rPr>
          <w:sz w:val="28"/>
          <w:szCs w:val="28"/>
        </w:rPr>
      </w:pPr>
      <w:r w:rsidRPr="00634D65">
        <w:rPr>
          <w:sz w:val="28"/>
          <w:szCs w:val="28"/>
        </w:rPr>
        <w:t>-         определение результатов и награждение победителей Фестиваля.</w:t>
      </w:r>
    </w:p>
    <w:p w:rsidR="0021556E" w:rsidRPr="00634D65" w:rsidRDefault="0021556E" w:rsidP="0021556E">
      <w:pPr>
        <w:numPr>
          <w:ilvl w:val="1"/>
          <w:numId w:val="7"/>
        </w:numPr>
        <w:spacing w:line="288" w:lineRule="auto"/>
        <w:ind w:left="0" w:firstLine="720"/>
        <w:jc w:val="both"/>
        <w:rPr>
          <w:sz w:val="28"/>
          <w:szCs w:val="28"/>
        </w:rPr>
      </w:pPr>
      <w:r w:rsidRPr="00634D65">
        <w:rPr>
          <w:sz w:val="28"/>
          <w:szCs w:val="28"/>
        </w:rPr>
        <w:t>Членам оценочной коллегии и экспертного совета Фестиваля запрещается на стадии приема заявок, а также непосредственно в период проведения отборочного этапа Фестиваля заниматься рекрутингом участников других предприятий туристской, ресторанной и гостиничной индустрий.</w:t>
      </w:r>
    </w:p>
    <w:p w:rsidR="0021556E" w:rsidRPr="00B725CF" w:rsidRDefault="0021556E" w:rsidP="0021556E">
      <w:pPr>
        <w:numPr>
          <w:ilvl w:val="1"/>
          <w:numId w:val="7"/>
        </w:numPr>
        <w:spacing w:line="288" w:lineRule="auto"/>
        <w:ind w:left="0" w:firstLine="720"/>
        <w:jc w:val="both"/>
        <w:rPr>
          <w:sz w:val="28"/>
          <w:szCs w:val="28"/>
        </w:rPr>
      </w:pPr>
      <w:r w:rsidRPr="00634D65">
        <w:rPr>
          <w:sz w:val="28"/>
          <w:szCs w:val="28"/>
        </w:rPr>
        <w:t xml:space="preserve">Организатор Фестиваля публикует сведения о составе оценочной коллегии, экспертного совета Фестиваля и жюри финального этапа Фестиваля на официальном портале органов местного самоуправления города Казани (www.kzn.ru) и сайте </w:t>
      </w:r>
      <w:r>
        <w:rPr>
          <w:sz w:val="28"/>
          <w:szCs w:val="28"/>
        </w:rPr>
        <w:t>АГП</w:t>
      </w:r>
      <w:r w:rsidRPr="00762126">
        <w:rPr>
          <w:sz w:val="28"/>
          <w:szCs w:val="28"/>
        </w:rPr>
        <w:t xml:space="preserve"> (</w:t>
      </w:r>
      <w:hyperlink r:id="rId8" w:history="1">
        <w:r w:rsidRPr="00487D01">
          <w:rPr>
            <w:rStyle w:val="af3"/>
            <w:sz w:val="28"/>
            <w:szCs w:val="28"/>
          </w:rPr>
          <w:t>www.agpsamara.ru</w:t>
        </w:r>
      </w:hyperlink>
      <w:r w:rsidRPr="00634D65">
        <w:rPr>
          <w:sz w:val="28"/>
          <w:szCs w:val="28"/>
        </w:rPr>
        <w:t>) не позднее чем за три календарных дня до даты начала проведения каждого из этапов Фестиваля.</w:t>
      </w:r>
    </w:p>
    <w:p w:rsidR="0021556E" w:rsidRPr="00B725CF" w:rsidRDefault="0021556E" w:rsidP="0021556E">
      <w:pPr>
        <w:spacing w:line="288" w:lineRule="auto"/>
        <w:ind w:firstLine="720"/>
        <w:jc w:val="both"/>
        <w:rPr>
          <w:sz w:val="28"/>
          <w:szCs w:val="28"/>
        </w:rPr>
      </w:pPr>
    </w:p>
    <w:p w:rsidR="0021556E" w:rsidRPr="00634D65" w:rsidRDefault="0021556E" w:rsidP="0021556E">
      <w:pPr>
        <w:numPr>
          <w:ilvl w:val="0"/>
          <w:numId w:val="7"/>
        </w:numPr>
        <w:spacing w:line="288" w:lineRule="auto"/>
        <w:ind w:left="0" w:firstLine="0"/>
        <w:jc w:val="center"/>
        <w:rPr>
          <w:sz w:val="28"/>
          <w:szCs w:val="28"/>
        </w:rPr>
      </w:pPr>
      <w:r w:rsidRPr="00634D65">
        <w:rPr>
          <w:b/>
          <w:sz w:val="28"/>
          <w:szCs w:val="28"/>
        </w:rPr>
        <w:t>Подготовка и проведение первого тура Фестиваля</w:t>
      </w:r>
    </w:p>
    <w:p w:rsidR="0021556E" w:rsidRPr="00634D65" w:rsidRDefault="0021556E" w:rsidP="0021556E">
      <w:pPr>
        <w:spacing w:line="288" w:lineRule="auto"/>
        <w:jc w:val="center"/>
        <w:rPr>
          <w:sz w:val="28"/>
          <w:szCs w:val="28"/>
        </w:rPr>
      </w:pPr>
      <w:r w:rsidRPr="00634D65">
        <w:rPr>
          <w:b/>
          <w:sz w:val="28"/>
          <w:szCs w:val="28"/>
        </w:rPr>
        <w:t>(отборочного этапа)</w:t>
      </w:r>
    </w:p>
    <w:p w:rsidR="0021556E" w:rsidRPr="00634D65" w:rsidRDefault="0021556E" w:rsidP="0021556E">
      <w:pPr>
        <w:spacing w:line="288" w:lineRule="auto"/>
        <w:ind w:left="1789" w:firstLine="720"/>
        <w:rPr>
          <w:sz w:val="28"/>
          <w:szCs w:val="28"/>
        </w:rPr>
      </w:pPr>
    </w:p>
    <w:p w:rsidR="0021556E" w:rsidRPr="00634D65" w:rsidRDefault="0021556E" w:rsidP="0021556E">
      <w:pPr>
        <w:numPr>
          <w:ilvl w:val="1"/>
          <w:numId w:val="7"/>
        </w:numPr>
        <w:spacing w:line="288" w:lineRule="auto"/>
        <w:ind w:left="0" w:firstLine="720"/>
        <w:jc w:val="both"/>
        <w:rPr>
          <w:sz w:val="28"/>
          <w:szCs w:val="28"/>
        </w:rPr>
      </w:pPr>
      <w:r w:rsidRPr="00634D65">
        <w:rPr>
          <w:sz w:val="28"/>
          <w:szCs w:val="28"/>
        </w:rPr>
        <w:t>Для проведения отборочного этапа Организатором Фестиваля в срок не позднее 15 сентября 2023 года создается оценочная коллегия из представителей Организатора Фестиваля, АГП и туристического, ресторанного и гостиничного бизнеса, общественных, учебных и научных организаций.</w:t>
      </w:r>
    </w:p>
    <w:p w:rsidR="0021556E" w:rsidRPr="00634D65" w:rsidRDefault="0021556E" w:rsidP="0021556E">
      <w:pPr>
        <w:numPr>
          <w:ilvl w:val="1"/>
          <w:numId w:val="7"/>
        </w:numPr>
        <w:spacing w:line="288" w:lineRule="auto"/>
        <w:ind w:left="0" w:firstLine="720"/>
        <w:jc w:val="both"/>
        <w:rPr>
          <w:sz w:val="28"/>
          <w:szCs w:val="28"/>
        </w:rPr>
      </w:pPr>
      <w:r w:rsidRPr="00634D65">
        <w:rPr>
          <w:sz w:val="28"/>
          <w:szCs w:val="28"/>
        </w:rPr>
        <w:t xml:space="preserve">После создания оценочной коллегии органы местного самоуправления городов </w:t>
      </w:r>
      <w:r>
        <w:rPr>
          <w:sz w:val="28"/>
          <w:szCs w:val="28"/>
        </w:rPr>
        <w:t>– участников</w:t>
      </w:r>
      <w:r w:rsidRPr="00371429">
        <w:rPr>
          <w:sz w:val="28"/>
          <w:szCs w:val="28"/>
        </w:rPr>
        <w:t xml:space="preserve"> направляют информацию о Фестивале, форму заявки-анкеты для </w:t>
      </w:r>
      <w:r w:rsidRPr="00634D65">
        <w:rPr>
          <w:sz w:val="28"/>
          <w:szCs w:val="28"/>
        </w:rPr>
        <w:t>приема заявок в соответствующие организации, предприятия и средства массовой информации города.</w:t>
      </w:r>
    </w:p>
    <w:p w:rsidR="0021556E" w:rsidRPr="00E2779B" w:rsidRDefault="0021556E" w:rsidP="0021556E">
      <w:pPr>
        <w:pStyle w:val="af4"/>
        <w:numPr>
          <w:ilvl w:val="1"/>
          <w:numId w:val="7"/>
        </w:numPr>
        <w:ind w:left="0" w:firstLine="709"/>
        <w:jc w:val="both"/>
        <w:rPr>
          <w:rFonts w:ascii="Segoe UI" w:hAnsi="Segoe UI" w:cs="Segoe UI"/>
          <w:color w:val="000000"/>
        </w:rPr>
      </w:pPr>
      <w:r w:rsidRPr="00E2779B">
        <w:rPr>
          <w:rFonts w:ascii="Times New Roman" w:eastAsia="Times New Roman" w:hAnsi="Times New Roman" w:cs="Times New Roman"/>
          <w:sz w:val="28"/>
          <w:szCs w:val="28"/>
          <w:lang w:val="ru-RU"/>
        </w:rPr>
        <w:t>Заявка-анкета на участие в Фестивале по форме согласно приложению к настоящему положению с документами, указанными в пунктах 5.4-5.5 настоящего положения, принимается до 15 ноября 2023 года в электронном виде по форме:</w:t>
      </w:r>
      <w:r>
        <w:rPr>
          <w:rFonts w:ascii="Segoe UI" w:hAnsi="Segoe UI" w:cs="Segoe UI"/>
          <w:color w:val="000000"/>
        </w:rPr>
        <w:t xml:space="preserve"> </w:t>
      </w:r>
      <w:hyperlink r:id="rId9" w:tgtFrame="_blank" w:tooltip="https://forms.yandex.ru/u/6477064550569000b34a4474/" w:history="1">
        <w:r w:rsidRPr="00E2779B">
          <w:rPr>
            <w:rStyle w:val="af3"/>
            <w:rFonts w:ascii="Times New Roman" w:hAnsi="Times New Roman" w:cs="Times New Roman"/>
            <w:color w:val="0056B3"/>
            <w:sz w:val="24"/>
            <w:szCs w:val="24"/>
          </w:rPr>
          <w:t>https://forms.yandex.ru/u/6477064550569000b34a4474/</w:t>
        </w:r>
      </w:hyperlink>
      <w:r w:rsidRPr="00E277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. </w:t>
      </w:r>
    </w:p>
    <w:p w:rsidR="0021556E" w:rsidRPr="00B725CF" w:rsidRDefault="0021556E" w:rsidP="0021556E">
      <w:pPr>
        <w:numPr>
          <w:ilvl w:val="1"/>
          <w:numId w:val="7"/>
        </w:numPr>
        <w:spacing w:line="288" w:lineRule="auto"/>
        <w:ind w:left="0" w:firstLine="720"/>
        <w:jc w:val="both"/>
        <w:rPr>
          <w:sz w:val="28"/>
          <w:szCs w:val="28"/>
        </w:rPr>
      </w:pPr>
      <w:r w:rsidRPr="00B725CF">
        <w:rPr>
          <w:sz w:val="28"/>
          <w:szCs w:val="28"/>
        </w:rPr>
        <w:t>К заявке-анкете прилагаются следующие документы (или их сканированные копии в формате jpeg) (кроме номинации «Лучший сити-блогер»):</w:t>
      </w:r>
    </w:p>
    <w:p w:rsidR="0021556E" w:rsidRPr="00371429" w:rsidRDefault="0021556E" w:rsidP="0021556E">
      <w:pPr>
        <w:pStyle w:val="af4"/>
        <w:numPr>
          <w:ilvl w:val="0"/>
          <w:numId w:val="2"/>
        </w:numPr>
        <w:spacing w:line="288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71429">
        <w:rPr>
          <w:rFonts w:ascii="Times New Roman" w:eastAsia="Times New Roman" w:hAnsi="Times New Roman" w:cs="Times New Roman"/>
          <w:sz w:val="28"/>
          <w:szCs w:val="28"/>
          <w:lang w:val="ru-RU"/>
        </w:rPr>
        <w:t>справка с места работы в организациях сферы гостеприимства;</w:t>
      </w:r>
    </w:p>
    <w:p w:rsidR="0021556E" w:rsidRPr="00634D65" w:rsidRDefault="0021556E" w:rsidP="0021556E">
      <w:pPr>
        <w:pStyle w:val="af4"/>
        <w:numPr>
          <w:ilvl w:val="0"/>
          <w:numId w:val="2"/>
        </w:numPr>
        <w:spacing w:line="288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34D65">
        <w:rPr>
          <w:rFonts w:ascii="Times New Roman" w:eastAsia="Times New Roman" w:hAnsi="Times New Roman" w:cs="Times New Roman"/>
          <w:sz w:val="28"/>
          <w:szCs w:val="28"/>
          <w:lang w:val="ru-RU"/>
        </w:rPr>
        <w:t>копия диплома об образовании или справка с места учебы;</w:t>
      </w:r>
    </w:p>
    <w:p w:rsidR="0021556E" w:rsidRPr="00634D65" w:rsidRDefault="0021556E" w:rsidP="0021556E">
      <w:pPr>
        <w:pStyle w:val="af4"/>
        <w:numPr>
          <w:ilvl w:val="0"/>
          <w:numId w:val="2"/>
        </w:numPr>
        <w:spacing w:line="288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34D65">
        <w:rPr>
          <w:rFonts w:ascii="Times New Roman" w:eastAsia="Times New Roman" w:hAnsi="Times New Roman" w:cs="Times New Roman"/>
          <w:sz w:val="28"/>
          <w:szCs w:val="28"/>
          <w:lang w:val="ru-RU"/>
        </w:rPr>
        <w:t>копия трудовой книжки, заверенная печатью организации.</w:t>
      </w:r>
    </w:p>
    <w:p w:rsidR="0021556E" w:rsidRPr="00634D65" w:rsidRDefault="0021556E" w:rsidP="0021556E">
      <w:pPr>
        <w:numPr>
          <w:ilvl w:val="1"/>
          <w:numId w:val="7"/>
        </w:numPr>
        <w:spacing w:line="288" w:lineRule="auto"/>
        <w:ind w:left="0" w:firstLine="720"/>
        <w:jc w:val="both"/>
        <w:rPr>
          <w:sz w:val="28"/>
          <w:szCs w:val="28"/>
        </w:rPr>
      </w:pPr>
      <w:r w:rsidRPr="00634D65">
        <w:rPr>
          <w:sz w:val="28"/>
          <w:szCs w:val="28"/>
        </w:rPr>
        <w:t>По желанию участника к заявке-анкете могут прилагаться копии грамот, дипломов, благодарственных писем, удостоверений о наградах, отзывов (при наличии), в том числе об участии в конкурсах профессионального мастерства.</w:t>
      </w:r>
    </w:p>
    <w:p w:rsidR="0021556E" w:rsidRPr="00634D65" w:rsidRDefault="0021556E" w:rsidP="0021556E">
      <w:pPr>
        <w:numPr>
          <w:ilvl w:val="1"/>
          <w:numId w:val="7"/>
        </w:numPr>
        <w:spacing w:line="288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 19</w:t>
      </w:r>
      <w:r w:rsidRPr="00634D65">
        <w:rPr>
          <w:sz w:val="28"/>
          <w:szCs w:val="28"/>
        </w:rPr>
        <w:t xml:space="preserve"> ноября 2023 года Организатор Фестиваля направляет участникам Фестиваля задание отборочного этапа «Домашнее задание» и критерии его оценки. </w:t>
      </w:r>
    </w:p>
    <w:p w:rsidR="0021556E" w:rsidRPr="00634D65" w:rsidRDefault="0021556E" w:rsidP="0021556E">
      <w:pPr>
        <w:numPr>
          <w:ilvl w:val="1"/>
          <w:numId w:val="7"/>
        </w:numPr>
        <w:spacing w:line="288" w:lineRule="auto"/>
        <w:ind w:left="0" w:firstLine="720"/>
        <w:jc w:val="both"/>
        <w:rPr>
          <w:sz w:val="28"/>
          <w:szCs w:val="28"/>
        </w:rPr>
      </w:pPr>
      <w:r w:rsidRPr="00634D65">
        <w:rPr>
          <w:sz w:val="28"/>
          <w:szCs w:val="28"/>
        </w:rPr>
        <w:t>Критерии оценки задания отборочного этапа определяются для каждой из номинаций Фестиваля и указаны в приложениях №</w:t>
      </w:r>
      <w:r>
        <w:rPr>
          <w:sz w:val="28"/>
          <w:szCs w:val="28"/>
        </w:rPr>
        <w:t xml:space="preserve"> 2</w:t>
      </w:r>
      <w:r w:rsidRPr="00634D65">
        <w:rPr>
          <w:sz w:val="28"/>
          <w:szCs w:val="28"/>
        </w:rPr>
        <w:t>-</w:t>
      </w:r>
      <w:r>
        <w:rPr>
          <w:sz w:val="28"/>
          <w:szCs w:val="28"/>
        </w:rPr>
        <w:t>11</w:t>
      </w:r>
      <w:r w:rsidRPr="00634D65">
        <w:rPr>
          <w:sz w:val="28"/>
          <w:szCs w:val="28"/>
        </w:rPr>
        <w:t xml:space="preserve"> к настоящему положению. </w:t>
      </w:r>
    </w:p>
    <w:p w:rsidR="0021556E" w:rsidRPr="00634D65" w:rsidRDefault="0021556E" w:rsidP="0021556E">
      <w:pPr>
        <w:numPr>
          <w:ilvl w:val="1"/>
          <w:numId w:val="7"/>
        </w:numPr>
        <w:spacing w:line="288" w:lineRule="auto"/>
        <w:ind w:left="0" w:firstLine="720"/>
        <w:jc w:val="both"/>
        <w:rPr>
          <w:color w:val="1155CC"/>
          <w:sz w:val="28"/>
          <w:szCs w:val="28"/>
          <w:u w:val="single"/>
        </w:rPr>
      </w:pPr>
      <w:r w:rsidRPr="00634D65">
        <w:rPr>
          <w:sz w:val="28"/>
          <w:szCs w:val="28"/>
        </w:rPr>
        <w:t xml:space="preserve">Участник Фестиваля до </w:t>
      </w:r>
      <w:r>
        <w:rPr>
          <w:sz w:val="28"/>
          <w:szCs w:val="28"/>
        </w:rPr>
        <w:t>26</w:t>
      </w:r>
      <w:r w:rsidRPr="00634D65">
        <w:rPr>
          <w:sz w:val="28"/>
          <w:szCs w:val="28"/>
        </w:rPr>
        <w:t xml:space="preserve"> ноября 2023 года должен</w:t>
      </w:r>
      <w:r w:rsidRPr="00B725CF">
        <w:rPr>
          <w:sz w:val="28"/>
          <w:szCs w:val="28"/>
        </w:rPr>
        <w:t xml:space="preserve"> разместить на файловом хостинге «Яндекс.Диск» (</w:t>
      </w:r>
      <w:r w:rsidRPr="00487D01">
        <w:rPr>
          <w:sz w:val="28"/>
          <w:szCs w:val="28"/>
        </w:rPr>
        <w:t>disk.yandex.ru</w:t>
      </w:r>
      <w:r w:rsidRPr="00634D65">
        <w:rPr>
          <w:sz w:val="28"/>
          <w:szCs w:val="28"/>
        </w:rPr>
        <w:t>) материалы для выполнения задания отборочного этапа «Домашнее задание». Участники Фестиваля направляют ссылки на размещенные ими материалы по выполнению задания отборочного этапа «Домашнее задание» на адрес</w:t>
      </w:r>
      <w:r w:rsidRPr="00B725CF">
        <w:rPr>
          <w:sz w:val="28"/>
          <w:szCs w:val="28"/>
        </w:rPr>
        <w:t xml:space="preserve"> электронной почты:</w:t>
      </w:r>
      <w:r>
        <w:rPr>
          <w:sz w:val="28"/>
          <w:szCs w:val="28"/>
        </w:rPr>
        <w:t xml:space="preserve"> </w:t>
      </w:r>
      <w:hyperlink r:id="rId10" w:history="1">
        <w:r w:rsidRPr="00487D01">
          <w:rPr>
            <w:rStyle w:val="af3"/>
            <w:sz w:val="28"/>
            <w:szCs w:val="28"/>
          </w:rPr>
          <w:t>zv.g@tatar.ru</w:t>
        </w:r>
      </w:hyperlink>
      <w:r w:rsidRPr="00634D65">
        <w:rPr>
          <w:sz w:val="28"/>
          <w:szCs w:val="28"/>
        </w:rPr>
        <w:t xml:space="preserve">. </w:t>
      </w:r>
    </w:p>
    <w:p w:rsidR="0021556E" w:rsidRPr="00634D65" w:rsidRDefault="0021556E" w:rsidP="0021556E">
      <w:pPr>
        <w:numPr>
          <w:ilvl w:val="1"/>
          <w:numId w:val="7"/>
        </w:numPr>
        <w:spacing w:line="288" w:lineRule="auto"/>
        <w:ind w:left="0" w:firstLine="720"/>
        <w:jc w:val="both"/>
        <w:rPr>
          <w:sz w:val="28"/>
          <w:szCs w:val="28"/>
        </w:rPr>
      </w:pPr>
      <w:r w:rsidRPr="00B725CF">
        <w:rPr>
          <w:sz w:val="28"/>
          <w:szCs w:val="28"/>
        </w:rPr>
        <w:t xml:space="preserve">Организатор Фестиваля до </w:t>
      </w:r>
      <w:r>
        <w:rPr>
          <w:sz w:val="28"/>
          <w:szCs w:val="28"/>
        </w:rPr>
        <w:t>26</w:t>
      </w:r>
      <w:r w:rsidRPr="00B725CF">
        <w:rPr>
          <w:sz w:val="28"/>
          <w:szCs w:val="28"/>
        </w:rPr>
        <w:t xml:space="preserve"> ноября 2023 года осуществля</w:t>
      </w:r>
      <w:r w:rsidRPr="00762126">
        <w:rPr>
          <w:sz w:val="28"/>
          <w:szCs w:val="28"/>
        </w:rPr>
        <w:t xml:space="preserve">ет сбор у участников </w:t>
      </w:r>
      <w:r w:rsidRPr="00371429">
        <w:rPr>
          <w:sz w:val="28"/>
          <w:szCs w:val="28"/>
        </w:rPr>
        <w:t xml:space="preserve">Фестиваля информации о выполнении ими задания отборочного этапа «Домашнее задание» и </w:t>
      </w:r>
      <w:r w:rsidRPr="00634D65">
        <w:rPr>
          <w:sz w:val="28"/>
          <w:szCs w:val="28"/>
        </w:rPr>
        <w:t xml:space="preserve">передает ее в оценочную коллегию. </w:t>
      </w:r>
    </w:p>
    <w:p w:rsidR="0021556E" w:rsidRPr="00634D65" w:rsidRDefault="0021556E" w:rsidP="0021556E">
      <w:pPr>
        <w:numPr>
          <w:ilvl w:val="1"/>
          <w:numId w:val="7"/>
        </w:numPr>
        <w:spacing w:line="288" w:lineRule="auto"/>
        <w:ind w:left="0" w:firstLine="720"/>
        <w:jc w:val="both"/>
        <w:rPr>
          <w:sz w:val="28"/>
          <w:szCs w:val="28"/>
        </w:rPr>
      </w:pPr>
      <w:r w:rsidRPr="00634D65">
        <w:rPr>
          <w:sz w:val="28"/>
          <w:szCs w:val="28"/>
        </w:rPr>
        <w:t>Оценочная коллегия на заседании, которое должно быть проведено в срок не позднее семи рабочих дней с даты окончания приема заявок-анкет на участие в Фестивале, рассматривает заявки-анкеты на соответствие требованиям, установленным в пункте 5.4 настоящего положения</w:t>
      </w:r>
      <w:r w:rsidRPr="00371429">
        <w:rPr>
          <w:sz w:val="28"/>
          <w:szCs w:val="28"/>
        </w:rPr>
        <w:t xml:space="preserve">, и </w:t>
      </w:r>
      <w:r w:rsidRPr="00CC2B90">
        <w:rPr>
          <w:sz w:val="28"/>
          <w:szCs w:val="28"/>
        </w:rPr>
        <w:t>принимает решение о допуске претендентов к участию в отборочном этапе Фестиваля.</w:t>
      </w:r>
    </w:p>
    <w:p w:rsidR="0021556E" w:rsidRPr="00634D65" w:rsidRDefault="0021556E" w:rsidP="0021556E">
      <w:pPr>
        <w:numPr>
          <w:ilvl w:val="1"/>
          <w:numId w:val="7"/>
        </w:numPr>
        <w:spacing w:line="288" w:lineRule="auto"/>
        <w:ind w:left="0" w:firstLine="720"/>
        <w:jc w:val="both"/>
        <w:rPr>
          <w:sz w:val="28"/>
          <w:szCs w:val="28"/>
        </w:rPr>
      </w:pPr>
      <w:r w:rsidRPr="00634D65">
        <w:rPr>
          <w:sz w:val="28"/>
          <w:szCs w:val="28"/>
        </w:rPr>
        <w:t xml:space="preserve">Оценочная коллегия в период с </w:t>
      </w:r>
      <w:r w:rsidRPr="00A92911">
        <w:rPr>
          <w:sz w:val="28"/>
          <w:szCs w:val="28"/>
        </w:rPr>
        <w:t>26</w:t>
      </w:r>
      <w:r w:rsidRPr="00634D65">
        <w:rPr>
          <w:sz w:val="28"/>
          <w:szCs w:val="28"/>
        </w:rPr>
        <w:t xml:space="preserve"> по </w:t>
      </w:r>
      <w:r w:rsidRPr="00A92911">
        <w:rPr>
          <w:sz w:val="28"/>
          <w:szCs w:val="28"/>
        </w:rPr>
        <w:t>30</w:t>
      </w:r>
      <w:r w:rsidRPr="00634D65">
        <w:rPr>
          <w:sz w:val="28"/>
          <w:szCs w:val="28"/>
        </w:rPr>
        <w:t xml:space="preserve"> ноября 2023 года:</w:t>
      </w:r>
    </w:p>
    <w:p w:rsidR="0021556E" w:rsidRPr="00634D65" w:rsidRDefault="0021556E" w:rsidP="0021556E">
      <w:pPr>
        <w:numPr>
          <w:ilvl w:val="0"/>
          <w:numId w:val="4"/>
        </w:numPr>
        <w:spacing w:line="288" w:lineRule="auto"/>
        <w:ind w:left="0" w:firstLine="720"/>
        <w:jc w:val="both"/>
        <w:rPr>
          <w:sz w:val="28"/>
          <w:szCs w:val="28"/>
        </w:rPr>
      </w:pPr>
      <w:r w:rsidRPr="00634D65">
        <w:rPr>
          <w:sz w:val="28"/>
          <w:szCs w:val="28"/>
        </w:rPr>
        <w:t>осуществляет оценку выполнения участниками Фестиваля задания отборочного этапа и их профессионального мастерства;</w:t>
      </w:r>
    </w:p>
    <w:p w:rsidR="0021556E" w:rsidRPr="00634D65" w:rsidRDefault="0021556E" w:rsidP="0021556E">
      <w:pPr>
        <w:numPr>
          <w:ilvl w:val="0"/>
          <w:numId w:val="4"/>
        </w:numPr>
        <w:spacing w:line="288" w:lineRule="auto"/>
        <w:ind w:left="0" w:firstLine="720"/>
        <w:jc w:val="both"/>
        <w:rPr>
          <w:sz w:val="28"/>
          <w:szCs w:val="28"/>
        </w:rPr>
      </w:pPr>
      <w:r w:rsidRPr="00634D65">
        <w:rPr>
          <w:sz w:val="28"/>
          <w:szCs w:val="28"/>
        </w:rPr>
        <w:t>определяет участников Фестиваля, прошедших на межрегиональный этап Фестиваля.</w:t>
      </w:r>
    </w:p>
    <w:p w:rsidR="0021556E" w:rsidRPr="00634D65" w:rsidRDefault="0021556E" w:rsidP="0021556E">
      <w:pPr>
        <w:numPr>
          <w:ilvl w:val="1"/>
          <w:numId w:val="7"/>
        </w:numPr>
        <w:spacing w:line="288" w:lineRule="auto"/>
        <w:ind w:left="0" w:firstLine="720"/>
        <w:jc w:val="both"/>
        <w:rPr>
          <w:sz w:val="28"/>
          <w:szCs w:val="28"/>
        </w:rPr>
      </w:pPr>
      <w:r w:rsidRPr="00634D65">
        <w:rPr>
          <w:sz w:val="28"/>
          <w:szCs w:val="28"/>
        </w:rPr>
        <w:t>Заседание оценочной коллегии считается правомочным, если в нем участвует не менее двух третей от установленного числа ее членов.</w:t>
      </w:r>
    </w:p>
    <w:p w:rsidR="0021556E" w:rsidRPr="00634D65" w:rsidRDefault="0021556E" w:rsidP="0021556E">
      <w:pPr>
        <w:numPr>
          <w:ilvl w:val="1"/>
          <w:numId w:val="7"/>
        </w:numPr>
        <w:spacing w:line="288" w:lineRule="auto"/>
        <w:ind w:left="0" w:firstLine="720"/>
        <w:jc w:val="both"/>
        <w:rPr>
          <w:sz w:val="28"/>
          <w:szCs w:val="28"/>
        </w:rPr>
      </w:pPr>
      <w:r w:rsidRPr="00634D65">
        <w:rPr>
          <w:sz w:val="28"/>
          <w:szCs w:val="28"/>
        </w:rPr>
        <w:t>Решения оценочной коллегии принимаются большинством голосов присутствующих на заседании ее членов.</w:t>
      </w:r>
    </w:p>
    <w:p w:rsidR="0021556E" w:rsidRPr="00634D65" w:rsidRDefault="0021556E" w:rsidP="0021556E">
      <w:pPr>
        <w:numPr>
          <w:ilvl w:val="1"/>
          <w:numId w:val="7"/>
        </w:numPr>
        <w:spacing w:line="288" w:lineRule="auto"/>
        <w:ind w:left="0" w:firstLine="720"/>
        <w:jc w:val="both"/>
        <w:rPr>
          <w:sz w:val="28"/>
          <w:szCs w:val="28"/>
        </w:rPr>
      </w:pPr>
      <w:r w:rsidRPr="00634D65">
        <w:rPr>
          <w:sz w:val="28"/>
          <w:szCs w:val="28"/>
        </w:rPr>
        <w:t xml:space="preserve">Решение оценочной коллегии оформляется протоколом в срок не позднее </w:t>
      </w:r>
      <w:r w:rsidRPr="00A92911">
        <w:rPr>
          <w:sz w:val="28"/>
          <w:szCs w:val="28"/>
        </w:rPr>
        <w:t>30</w:t>
      </w:r>
      <w:r w:rsidRPr="00634D65">
        <w:rPr>
          <w:sz w:val="28"/>
          <w:szCs w:val="28"/>
        </w:rPr>
        <w:t xml:space="preserve"> ноября 2023 года. </w:t>
      </w:r>
    </w:p>
    <w:p w:rsidR="0021556E" w:rsidRPr="00CC2B90" w:rsidRDefault="0021556E" w:rsidP="0021556E">
      <w:pPr>
        <w:numPr>
          <w:ilvl w:val="1"/>
          <w:numId w:val="7"/>
        </w:numPr>
        <w:spacing w:line="288" w:lineRule="auto"/>
        <w:ind w:left="0" w:firstLine="720"/>
        <w:jc w:val="both"/>
        <w:rPr>
          <w:sz w:val="28"/>
          <w:szCs w:val="28"/>
        </w:rPr>
      </w:pPr>
      <w:r w:rsidRPr="00634D65">
        <w:rPr>
          <w:sz w:val="28"/>
          <w:szCs w:val="28"/>
        </w:rPr>
        <w:t>К участию в отборочном этапе Фестиваля не допускаются участники, которы</w:t>
      </w:r>
      <w:r>
        <w:rPr>
          <w:sz w:val="28"/>
          <w:szCs w:val="28"/>
        </w:rPr>
        <w:t>е</w:t>
      </w:r>
      <w:r w:rsidRPr="00CC2B90">
        <w:rPr>
          <w:sz w:val="28"/>
          <w:szCs w:val="28"/>
        </w:rPr>
        <w:t xml:space="preserve"> в установленный срок не пода</w:t>
      </w:r>
      <w:r>
        <w:rPr>
          <w:sz w:val="28"/>
          <w:szCs w:val="28"/>
        </w:rPr>
        <w:t>ли</w:t>
      </w:r>
      <w:r w:rsidRPr="00CC2B90">
        <w:rPr>
          <w:sz w:val="28"/>
          <w:szCs w:val="28"/>
        </w:rPr>
        <w:t xml:space="preserve"> документы и (или) не представ</w:t>
      </w:r>
      <w:r>
        <w:rPr>
          <w:sz w:val="28"/>
          <w:szCs w:val="28"/>
        </w:rPr>
        <w:t>или</w:t>
      </w:r>
      <w:r w:rsidRPr="00CC2B90">
        <w:rPr>
          <w:sz w:val="28"/>
          <w:szCs w:val="28"/>
        </w:rPr>
        <w:t xml:space="preserve"> полный комплект документов.  </w:t>
      </w:r>
    </w:p>
    <w:p w:rsidR="0021556E" w:rsidRPr="00634D65" w:rsidRDefault="0021556E" w:rsidP="0021556E">
      <w:pPr>
        <w:numPr>
          <w:ilvl w:val="1"/>
          <w:numId w:val="7"/>
        </w:numPr>
        <w:spacing w:line="288" w:lineRule="auto"/>
        <w:ind w:left="0" w:firstLine="720"/>
        <w:jc w:val="both"/>
        <w:rPr>
          <w:sz w:val="28"/>
          <w:szCs w:val="28"/>
        </w:rPr>
      </w:pPr>
      <w:r w:rsidRPr="00634D65">
        <w:rPr>
          <w:sz w:val="28"/>
          <w:szCs w:val="28"/>
        </w:rPr>
        <w:t>Оценочная коллегия в течение трех дней после завершения отборочного этапа Фестиваля направляет информацию о победителях Организатору Фестиваля.</w:t>
      </w:r>
    </w:p>
    <w:p w:rsidR="0021556E" w:rsidRPr="00634D65" w:rsidRDefault="0021556E" w:rsidP="0021556E">
      <w:pPr>
        <w:numPr>
          <w:ilvl w:val="1"/>
          <w:numId w:val="7"/>
        </w:numPr>
        <w:spacing w:line="288" w:lineRule="auto"/>
        <w:ind w:left="0" w:firstLine="720"/>
        <w:jc w:val="both"/>
        <w:rPr>
          <w:sz w:val="28"/>
          <w:szCs w:val="28"/>
        </w:rPr>
      </w:pPr>
      <w:r w:rsidRPr="00634D65">
        <w:rPr>
          <w:sz w:val="28"/>
          <w:szCs w:val="28"/>
        </w:rPr>
        <w:t>Победителями отборочного этапа признаются участники Фестиваля, которые по результатам оценивания задания отборочного этапа «Домашнее задание» получили наибольшее количество баллов в своей номинации (согласно приложениям №</w:t>
      </w:r>
      <w:r>
        <w:rPr>
          <w:sz w:val="28"/>
          <w:szCs w:val="28"/>
        </w:rPr>
        <w:t xml:space="preserve"> 2</w:t>
      </w:r>
      <w:r w:rsidRPr="00634D65">
        <w:rPr>
          <w:sz w:val="28"/>
          <w:szCs w:val="28"/>
        </w:rPr>
        <w:t>-</w:t>
      </w:r>
      <w:r>
        <w:rPr>
          <w:sz w:val="28"/>
          <w:szCs w:val="28"/>
        </w:rPr>
        <w:t>11</w:t>
      </w:r>
      <w:r w:rsidRPr="00634D65">
        <w:rPr>
          <w:sz w:val="28"/>
          <w:szCs w:val="28"/>
        </w:rPr>
        <w:t xml:space="preserve"> к настоящему положению). </w:t>
      </w:r>
    </w:p>
    <w:p w:rsidR="0021556E" w:rsidRPr="00CC2B90" w:rsidRDefault="0021556E" w:rsidP="0021556E">
      <w:pPr>
        <w:numPr>
          <w:ilvl w:val="1"/>
          <w:numId w:val="7"/>
        </w:numPr>
        <w:spacing w:line="288" w:lineRule="auto"/>
        <w:ind w:left="0" w:firstLine="720"/>
        <w:jc w:val="both"/>
        <w:rPr>
          <w:sz w:val="28"/>
          <w:szCs w:val="28"/>
        </w:rPr>
      </w:pPr>
      <w:r w:rsidRPr="00634D65">
        <w:rPr>
          <w:sz w:val="28"/>
          <w:szCs w:val="28"/>
        </w:rPr>
        <w:t xml:space="preserve">В случае несогласия с результатами оценки задания, решением </w:t>
      </w:r>
      <w:r w:rsidRPr="00B725CF">
        <w:rPr>
          <w:sz w:val="28"/>
          <w:szCs w:val="28"/>
        </w:rPr>
        <w:t xml:space="preserve">оценочной коллегии об определении победителя участник имеет право подать апелляцию в </w:t>
      </w:r>
      <w:r w:rsidRPr="00371429">
        <w:rPr>
          <w:sz w:val="28"/>
          <w:szCs w:val="28"/>
        </w:rPr>
        <w:t>апелляционную комиссию оценочной коллегии</w:t>
      </w:r>
      <w:r w:rsidRPr="00CC2B90">
        <w:rPr>
          <w:sz w:val="28"/>
          <w:szCs w:val="28"/>
        </w:rPr>
        <w:t>. Апелляция подается в течение трех календарных дней после объявления результатов этапа.</w:t>
      </w:r>
    </w:p>
    <w:p w:rsidR="0021556E" w:rsidRPr="00634D65" w:rsidRDefault="0021556E" w:rsidP="0021556E">
      <w:pPr>
        <w:spacing w:line="288" w:lineRule="auto"/>
        <w:ind w:firstLine="709"/>
        <w:jc w:val="both"/>
        <w:rPr>
          <w:sz w:val="28"/>
          <w:szCs w:val="28"/>
        </w:rPr>
      </w:pPr>
    </w:p>
    <w:p w:rsidR="0021556E" w:rsidRPr="00634D65" w:rsidRDefault="0021556E" w:rsidP="0021556E">
      <w:pPr>
        <w:numPr>
          <w:ilvl w:val="0"/>
          <w:numId w:val="7"/>
        </w:numPr>
        <w:spacing w:line="288" w:lineRule="auto"/>
        <w:ind w:left="0" w:firstLine="709"/>
        <w:jc w:val="center"/>
        <w:rPr>
          <w:sz w:val="28"/>
          <w:szCs w:val="28"/>
        </w:rPr>
      </w:pPr>
      <w:r w:rsidRPr="00634D65">
        <w:rPr>
          <w:b/>
          <w:sz w:val="28"/>
          <w:szCs w:val="28"/>
        </w:rPr>
        <w:t>Подготовка и проведение межрегионального этапа Фестиваля</w:t>
      </w:r>
    </w:p>
    <w:p w:rsidR="0021556E" w:rsidRPr="00634D65" w:rsidRDefault="0021556E" w:rsidP="0021556E">
      <w:pPr>
        <w:spacing w:line="288" w:lineRule="auto"/>
        <w:ind w:left="1789"/>
        <w:rPr>
          <w:sz w:val="28"/>
          <w:szCs w:val="28"/>
        </w:rPr>
      </w:pPr>
    </w:p>
    <w:p w:rsidR="0021556E" w:rsidRPr="00634D65" w:rsidRDefault="0021556E" w:rsidP="0021556E">
      <w:pPr>
        <w:numPr>
          <w:ilvl w:val="1"/>
          <w:numId w:val="7"/>
        </w:numPr>
        <w:spacing w:line="288" w:lineRule="auto"/>
        <w:ind w:left="0" w:firstLine="720"/>
        <w:jc w:val="both"/>
        <w:rPr>
          <w:sz w:val="28"/>
          <w:szCs w:val="28"/>
        </w:rPr>
      </w:pPr>
      <w:r w:rsidRPr="00634D65">
        <w:rPr>
          <w:sz w:val="28"/>
          <w:szCs w:val="28"/>
        </w:rPr>
        <w:t>Организатор Фестиваля утверждает состав жюри финального этапа Фестиваля на основании предложений органов местного самоуправления городов– участников финального этапа Фестиваля и АГП.</w:t>
      </w:r>
    </w:p>
    <w:p w:rsidR="0021556E" w:rsidRPr="00634D65" w:rsidRDefault="0021556E" w:rsidP="0021556E">
      <w:pPr>
        <w:numPr>
          <w:ilvl w:val="1"/>
          <w:numId w:val="7"/>
        </w:numPr>
        <w:spacing w:line="288" w:lineRule="auto"/>
        <w:ind w:left="0" w:firstLine="720"/>
        <w:jc w:val="both"/>
        <w:rPr>
          <w:sz w:val="28"/>
          <w:szCs w:val="28"/>
        </w:rPr>
      </w:pPr>
      <w:r w:rsidRPr="00634D65">
        <w:rPr>
          <w:sz w:val="28"/>
          <w:szCs w:val="28"/>
        </w:rPr>
        <w:t xml:space="preserve">Жюри финального этапа Фестиваля должно состоять из экспертов в областях индустрии гостеприимства, представителей городов – </w:t>
      </w:r>
      <w:r>
        <w:rPr>
          <w:sz w:val="28"/>
          <w:szCs w:val="28"/>
        </w:rPr>
        <w:t>участников</w:t>
      </w:r>
      <w:r w:rsidRPr="00634D65">
        <w:rPr>
          <w:sz w:val="28"/>
          <w:szCs w:val="28"/>
        </w:rPr>
        <w:t xml:space="preserve"> и иных компетентных лиц. </w:t>
      </w:r>
    </w:p>
    <w:p w:rsidR="0021556E" w:rsidRPr="00634D65" w:rsidRDefault="0021556E" w:rsidP="0021556E">
      <w:pPr>
        <w:numPr>
          <w:ilvl w:val="1"/>
          <w:numId w:val="7"/>
        </w:numPr>
        <w:spacing w:line="288" w:lineRule="auto"/>
        <w:ind w:left="0" w:firstLine="720"/>
        <w:jc w:val="both"/>
        <w:rPr>
          <w:sz w:val="28"/>
          <w:szCs w:val="28"/>
        </w:rPr>
      </w:pPr>
      <w:r w:rsidRPr="00634D65">
        <w:rPr>
          <w:sz w:val="28"/>
          <w:szCs w:val="28"/>
        </w:rPr>
        <w:t>Количество членов жюри по отдельным номинациям – не менее трех человек.</w:t>
      </w:r>
    </w:p>
    <w:p w:rsidR="0021556E" w:rsidRPr="00634D65" w:rsidRDefault="0021556E" w:rsidP="0021556E">
      <w:pPr>
        <w:numPr>
          <w:ilvl w:val="1"/>
          <w:numId w:val="7"/>
        </w:numPr>
        <w:spacing w:line="288" w:lineRule="auto"/>
        <w:ind w:left="0" w:firstLine="720"/>
        <w:jc w:val="both"/>
        <w:rPr>
          <w:sz w:val="28"/>
          <w:szCs w:val="28"/>
        </w:rPr>
      </w:pPr>
      <w:r w:rsidRPr="00634D65">
        <w:rPr>
          <w:sz w:val="28"/>
          <w:szCs w:val="28"/>
        </w:rPr>
        <w:t>В целях проведения Фестиваля утверждается экспертный совет, состоящий из членов жюри финального этапа Фестиваля, а также должностных лиц муниципальных образований городов-</w:t>
      </w:r>
      <w:r>
        <w:rPr>
          <w:sz w:val="28"/>
          <w:szCs w:val="28"/>
        </w:rPr>
        <w:t>участников</w:t>
      </w:r>
      <w:r w:rsidRPr="00634D65">
        <w:rPr>
          <w:sz w:val="28"/>
          <w:szCs w:val="28"/>
        </w:rPr>
        <w:t xml:space="preserve"> и иных лиц.</w:t>
      </w:r>
    </w:p>
    <w:p w:rsidR="0021556E" w:rsidRPr="00634D65" w:rsidRDefault="0021556E" w:rsidP="0021556E">
      <w:pPr>
        <w:numPr>
          <w:ilvl w:val="1"/>
          <w:numId w:val="7"/>
        </w:numPr>
        <w:spacing w:line="288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634D65">
        <w:rPr>
          <w:sz w:val="28"/>
          <w:szCs w:val="28"/>
        </w:rPr>
        <w:t>кспертный совет утверждается с целью обеспечения объективности результатов межрегионального этапа Фестиваля.</w:t>
      </w:r>
    </w:p>
    <w:p w:rsidR="0021556E" w:rsidRPr="00634D65" w:rsidRDefault="0021556E" w:rsidP="0021556E">
      <w:pPr>
        <w:numPr>
          <w:ilvl w:val="1"/>
          <w:numId w:val="7"/>
        </w:numPr>
        <w:spacing w:line="288" w:lineRule="auto"/>
        <w:ind w:left="0" w:firstLine="720"/>
        <w:jc w:val="both"/>
        <w:rPr>
          <w:sz w:val="28"/>
          <w:szCs w:val="28"/>
        </w:rPr>
      </w:pPr>
      <w:r w:rsidRPr="00634D65">
        <w:rPr>
          <w:sz w:val="28"/>
          <w:szCs w:val="28"/>
        </w:rPr>
        <w:t>Основные функции Организатора при проведении межрегионального этапа Фестиваля:</w:t>
      </w:r>
    </w:p>
    <w:p w:rsidR="0021556E" w:rsidRPr="00634D65" w:rsidRDefault="0021556E" w:rsidP="0021556E">
      <w:pPr>
        <w:numPr>
          <w:ilvl w:val="0"/>
          <w:numId w:val="5"/>
        </w:numPr>
        <w:spacing w:line="288" w:lineRule="auto"/>
        <w:ind w:left="0" w:firstLine="720"/>
        <w:jc w:val="both"/>
        <w:rPr>
          <w:sz w:val="28"/>
          <w:szCs w:val="28"/>
        </w:rPr>
      </w:pPr>
      <w:r w:rsidRPr="00634D65">
        <w:rPr>
          <w:sz w:val="28"/>
          <w:szCs w:val="28"/>
        </w:rPr>
        <w:t>сбор информации об участниках Фестиваля, прошедших на межрегиональный этап Фестиваля;</w:t>
      </w:r>
    </w:p>
    <w:p w:rsidR="0021556E" w:rsidRPr="00634D65" w:rsidRDefault="0021556E" w:rsidP="0021556E">
      <w:pPr>
        <w:numPr>
          <w:ilvl w:val="0"/>
          <w:numId w:val="5"/>
        </w:numPr>
        <w:spacing w:line="288" w:lineRule="auto"/>
        <w:ind w:left="0" w:firstLine="720"/>
        <w:jc w:val="both"/>
        <w:rPr>
          <w:sz w:val="28"/>
          <w:szCs w:val="28"/>
        </w:rPr>
      </w:pPr>
      <w:r w:rsidRPr="00634D65">
        <w:rPr>
          <w:sz w:val="28"/>
          <w:szCs w:val="28"/>
        </w:rPr>
        <w:t>утверждение графика и места проведения конкурсных мероприятий по отдельным номинациям Фестиваля;</w:t>
      </w:r>
    </w:p>
    <w:p w:rsidR="0021556E" w:rsidRPr="00634D65" w:rsidRDefault="0021556E" w:rsidP="0021556E">
      <w:pPr>
        <w:numPr>
          <w:ilvl w:val="0"/>
          <w:numId w:val="5"/>
        </w:numPr>
        <w:spacing w:line="288" w:lineRule="auto"/>
        <w:ind w:left="0" w:firstLine="720"/>
        <w:jc w:val="both"/>
        <w:rPr>
          <w:sz w:val="28"/>
          <w:szCs w:val="28"/>
        </w:rPr>
      </w:pPr>
      <w:r w:rsidRPr="00634D65">
        <w:rPr>
          <w:sz w:val="28"/>
          <w:szCs w:val="28"/>
        </w:rPr>
        <w:t>подготовка и проведение конкурсных мероприятий.</w:t>
      </w:r>
    </w:p>
    <w:p w:rsidR="0021556E" w:rsidRPr="00634D65" w:rsidRDefault="0021556E" w:rsidP="0021556E">
      <w:pPr>
        <w:numPr>
          <w:ilvl w:val="1"/>
          <w:numId w:val="7"/>
        </w:numPr>
        <w:spacing w:line="288" w:lineRule="auto"/>
        <w:ind w:left="0" w:firstLine="720"/>
        <w:jc w:val="both"/>
        <w:rPr>
          <w:sz w:val="28"/>
          <w:szCs w:val="28"/>
        </w:rPr>
      </w:pPr>
      <w:r w:rsidRPr="00634D65">
        <w:rPr>
          <w:sz w:val="28"/>
          <w:szCs w:val="28"/>
        </w:rPr>
        <w:t xml:space="preserve">В период с </w:t>
      </w:r>
      <w:r>
        <w:rPr>
          <w:sz w:val="28"/>
          <w:szCs w:val="28"/>
        </w:rPr>
        <w:t>1</w:t>
      </w:r>
      <w:r w:rsidRPr="00634D65">
        <w:rPr>
          <w:sz w:val="28"/>
          <w:szCs w:val="28"/>
        </w:rPr>
        <w:t xml:space="preserve"> по </w:t>
      </w:r>
      <w:r>
        <w:rPr>
          <w:sz w:val="28"/>
          <w:szCs w:val="28"/>
        </w:rPr>
        <w:t>5</w:t>
      </w:r>
      <w:r w:rsidRPr="00634D65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Pr="00634D65">
        <w:rPr>
          <w:sz w:val="28"/>
          <w:szCs w:val="28"/>
        </w:rPr>
        <w:t xml:space="preserve"> 2023 года Организатор Фестиваля осуществляет информирование участников отборочного этапа Фестиваля, прошедших на его межрегиональный этап, о дате, времени и месте проведения межрегионального этапа Фестиваля. В случае назначения иной даты проведения межрегионального этапа Фестиваля о дате и месте проведения межрегионального этапа Фестиваля участники Фестиваля извещаются Организатором Фестиваля по электронной почте в срок не позднее чем за семь дней до даты проведения межрегионального этапа.</w:t>
      </w:r>
    </w:p>
    <w:p w:rsidR="0021556E" w:rsidRPr="00634D65" w:rsidRDefault="0021556E" w:rsidP="0021556E">
      <w:pPr>
        <w:numPr>
          <w:ilvl w:val="1"/>
          <w:numId w:val="7"/>
        </w:numPr>
        <w:spacing w:line="288" w:lineRule="auto"/>
        <w:ind w:left="0" w:firstLine="720"/>
        <w:jc w:val="both"/>
        <w:rPr>
          <w:sz w:val="28"/>
          <w:szCs w:val="28"/>
        </w:rPr>
      </w:pPr>
      <w:r w:rsidRPr="00634D65">
        <w:rPr>
          <w:sz w:val="28"/>
          <w:szCs w:val="28"/>
        </w:rPr>
        <w:t xml:space="preserve">Межрегиональный этап Фестиваля проводится в период с </w:t>
      </w:r>
      <w:r>
        <w:rPr>
          <w:sz w:val="28"/>
          <w:szCs w:val="28"/>
        </w:rPr>
        <w:t>5</w:t>
      </w:r>
      <w:r w:rsidRPr="00634D65">
        <w:rPr>
          <w:sz w:val="28"/>
          <w:szCs w:val="28"/>
        </w:rPr>
        <w:t xml:space="preserve"> по 10 декабря 2023 года. </w:t>
      </w:r>
    </w:p>
    <w:p w:rsidR="0021556E" w:rsidRPr="00634D65" w:rsidRDefault="0021556E" w:rsidP="0021556E">
      <w:pPr>
        <w:numPr>
          <w:ilvl w:val="1"/>
          <w:numId w:val="7"/>
        </w:numPr>
        <w:spacing w:line="288" w:lineRule="auto"/>
        <w:ind w:left="0" w:firstLine="720"/>
        <w:jc w:val="both"/>
        <w:rPr>
          <w:sz w:val="28"/>
          <w:szCs w:val="28"/>
        </w:rPr>
      </w:pPr>
      <w:r w:rsidRPr="00634D65">
        <w:rPr>
          <w:sz w:val="28"/>
          <w:szCs w:val="28"/>
        </w:rPr>
        <w:t>Расходы на проживание и проезд до города проведения межрегионального этапа и обратно для участников финального этапа Фестиваля возлагаются на участников.</w:t>
      </w:r>
    </w:p>
    <w:p w:rsidR="0021556E" w:rsidRPr="00634D65" w:rsidRDefault="0021556E" w:rsidP="0021556E">
      <w:pPr>
        <w:numPr>
          <w:ilvl w:val="1"/>
          <w:numId w:val="7"/>
        </w:numPr>
        <w:spacing w:line="288" w:lineRule="auto"/>
        <w:ind w:left="0" w:firstLine="720"/>
        <w:jc w:val="both"/>
        <w:rPr>
          <w:sz w:val="28"/>
          <w:szCs w:val="28"/>
        </w:rPr>
      </w:pPr>
      <w:r w:rsidRPr="00634D65">
        <w:rPr>
          <w:sz w:val="28"/>
          <w:szCs w:val="28"/>
        </w:rPr>
        <w:t xml:space="preserve">Организатор Фестиваля может принять решение о проведении межрегионального этапа для отдельных номинаций Фестиваля в форме гала-ужина. </w:t>
      </w:r>
    </w:p>
    <w:p w:rsidR="0021556E" w:rsidRPr="00634D65" w:rsidRDefault="0021556E" w:rsidP="0021556E">
      <w:pPr>
        <w:spacing w:line="288" w:lineRule="auto"/>
        <w:ind w:left="708" w:firstLine="720"/>
        <w:jc w:val="both"/>
        <w:rPr>
          <w:sz w:val="28"/>
          <w:szCs w:val="28"/>
        </w:rPr>
      </w:pPr>
    </w:p>
    <w:p w:rsidR="0021556E" w:rsidRPr="00634D65" w:rsidRDefault="0021556E" w:rsidP="0021556E">
      <w:pPr>
        <w:numPr>
          <w:ilvl w:val="0"/>
          <w:numId w:val="7"/>
        </w:numPr>
        <w:spacing w:line="288" w:lineRule="auto"/>
        <w:ind w:left="0" w:firstLine="709"/>
        <w:jc w:val="center"/>
        <w:rPr>
          <w:sz w:val="28"/>
          <w:szCs w:val="28"/>
        </w:rPr>
      </w:pPr>
      <w:r w:rsidRPr="00634D65">
        <w:rPr>
          <w:b/>
          <w:sz w:val="28"/>
          <w:szCs w:val="28"/>
        </w:rPr>
        <w:t>Номинации Фестиваля</w:t>
      </w:r>
    </w:p>
    <w:p w:rsidR="0021556E" w:rsidRPr="00634D65" w:rsidRDefault="0021556E" w:rsidP="0021556E">
      <w:pPr>
        <w:spacing w:line="288" w:lineRule="auto"/>
        <w:ind w:left="1789"/>
        <w:rPr>
          <w:sz w:val="28"/>
          <w:szCs w:val="28"/>
        </w:rPr>
      </w:pPr>
    </w:p>
    <w:p w:rsidR="0021556E" w:rsidRPr="00634D65" w:rsidRDefault="0021556E" w:rsidP="0021556E">
      <w:pPr>
        <w:numPr>
          <w:ilvl w:val="1"/>
          <w:numId w:val="7"/>
        </w:numPr>
        <w:spacing w:line="288" w:lineRule="auto"/>
        <w:ind w:left="0" w:firstLine="720"/>
        <w:jc w:val="both"/>
        <w:rPr>
          <w:sz w:val="28"/>
          <w:szCs w:val="28"/>
        </w:rPr>
      </w:pPr>
      <w:r w:rsidRPr="00634D65">
        <w:rPr>
          <w:sz w:val="28"/>
          <w:szCs w:val="28"/>
        </w:rPr>
        <w:t>Фестиваль проводится по девяти основным номинациям:</w:t>
      </w:r>
    </w:p>
    <w:p w:rsidR="0021556E" w:rsidRPr="00634D65" w:rsidRDefault="0021556E" w:rsidP="0021556E">
      <w:pPr>
        <w:numPr>
          <w:ilvl w:val="0"/>
          <w:numId w:val="6"/>
        </w:numPr>
        <w:spacing w:line="288" w:lineRule="auto"/>
        <w:ind w:left="0" w:firstLine="720"/>
        <w:jc w:val="both"/>
        <w:rPr>
          <w:sz w:val="28"/>
          <w:szCs w:val="28"/>
        </w:rPr>
      </w:pPr>
      <w:r w:rsidRPr="00634D65">
        <w:rPr>
          <w:sz w:val="28"/>
          <w:szCs w:val="28"/>
        </w:rPr>
        <w:t>«Лучший портье»;</w:t>
      </w:r>
    </w:p>
    <w:p w:rsidR="0021556E" w:rsidRPr="00634D65" w:rsidRDefault="0021556E" w:rsidP="0021556E">
      <w:pPr>
        <w:numPr>
          <w:ilvl w:val="0"/>
          <w:numId w:val="6"/>
        </w:numPr>
        <w:spacing w:line="288" w:lineRule="auto"/>
        <w:ind w:left="0" w:firstLine="720"/>
        <w:jc w:val="both"/>
        <w:rPr>
          <w:sz w:val="28"/>
          <w:szCs w:val="28"/>
        </w:rPr>
      </w:pPr>
      <w:r w:rsidRPr="00634D65">
        <w:rPr>
          <w:sz w:val="28"/>
          <w:szCs w:val="28"/>
        </w:rPr>
        <w:t>«Лучшая горничная»;</w:t>
      </w:r>
    </w:p>
    <w:p w:rsidR="0021556E" w:rsidRPr="00634D65" w:rsidRDefault="0021556E" w:rsidP="0021556E">
      <w:pPr>
        <w:numPr>
          <w:ilvl w:val="0"/>
          <w:numId w:val="6"/>
        </w:numPr>
        <w:spacing w:line="288" w:lineRule="auto"/>
        <w:ind w:left="0" w:firstLine="720"/>
        <w:jc w:val="both"/>
        <w:rPr>
          <w:sz w:val="28"/>
          <w:szCs w:val="28"/>
        </w:rPr>
      </w:pPr>
      <w:r w:rsidRPr="00634D65">
        <w:rPr>
          <w:sz w:val="28"/>
          <w:szCs w:val="28"/>
        </w:rPr>
        <w:t>«Лучший менеджер по внутреннему и въездному туризму»;</w:t>
      </w:r>
    </w:p>
    <w:p w:rsidR="0021556E" w:rsidRPr="00634D65" w:rsidRDefault="0021556E" w:rsidP="0021556E">
      <w:pPr>
        <w:numPr>
          <w:ilvl w:val="0"/>
          <w:numId w:val="6"/>
        </w:numPr>
        <w:spacing w:line="288" w:lineRule="auto"/>
        <w:ind w:left="0" w:firstLine="720"/>
        <w:jc w:val="both"/>
        <w:rPr>
          <w:sz w:val="28"/>
          <w:szCs w:val="28"/>
        </w:rPr>
      </w:pPr>
      <w:r w:rsidRPr="00634D65">
        <w:rPr>
          <w:sz w:val="28"/>
          <w:szCs w:val="28"/>
        </w:rPr>
        <w:t>«Лучший менеджер ресторана»;</w:t>
      </w:r>
    </w:p>
    <w:p w:rsidR="0021556E" w:rsidRPr="00634D65" w:rsidRDefault="0021556E" w:rsidP="0021556E">
      <w:pPr>
        <w:numPr>
          <w:ilvl w:val="0"/>
          <w:numId w:val="6"/>
        </w:numPr>
        <w:spacing w:line="288" w:lineRule="auto"/>
        <w:ind w:left="0" w:firstLine="720"/>
        <w:jc w:val="both"/>
        <w:rPr>
          <w:sz w:val="28"/>
          <w:szCs w:val="28"/>
        </w:rPr>
      </w:pPr>
      <w:r w:rsidRPr="00634D65">
        <w:rPr>
          <w:sz w:val="28"/>
          <w:szCs w:val="28"/>
        </w:rPr>
        <w:t>«Лучший официант»;</w:t>
      </w:r>
    </w:p>
    <w:p w:rsidR="0021556E" w:rsidRPr="00634D65" w:rsidRDefault="0021556E" w:rsidP="0021556E">
      <w:pPr>
        <w:numPr>
          <w:ilvl w:val="0"/>
          <w:numId w:val="6"/>
        </w:numPr>
        <w:spacing w:line="288" w:lineRule="auto"/>
        <w:ind w:left="0" w:firstLine="720"/>
        <w:jc w:val="both"/>
        <w:rPr>
          <w:sz w:val="28"/>
          <w:szCs w:val="28"/>
        </w:rPr>
      </w:pPr>
      <w:r w:rsidRPr="00634D65">
        <w:rPr>
          <w:sz w:val="28"/>
          <w:szCs w:val="28"/>
        </w:rPr>
        <w:t>«Лучший бармен»;</w:t>
      </w:r>
    </w:p>
    <w:p w:rsidR="0021556E" w:rsidRPr="00634D65" w:rsidRDefault="0021556E" w:rsidP="0021556E">
      <w:pPr>
        <w:numPr>
          <w:ilvl w:val="0"/>
          <w:numId w:val="6"/>
        </w:numPr>
        <w:spacing w:line="288" w:lineRule="auto"/>
        <w:ind w:left="0" w:firstLine="720"/>
        <w:jc w:val="both"/>
        <w:rPr>
          <w:sz w:val="28"/>
          <w:szCs w:val="28"/>
        </w:rPr>
      </w:pPr>
      <w:r w:rsidRPr="00634D65">
        <w:rPr>
          <w:sz w:val="28"/>
          <w:szCs w:val="28"/>
        </w:rPr>
        <w:t>«Лучший повар»;</w:t>
      </w:r>
    </w:p>
    <w:p w:rsidR="0021556E" w:rsidRPr="00634D65" w:rsidRDefault="0021556E" w:rsidP="0021556E">
      <w:pPr>
        <w:numPr>
          <w:ilvl w:val="0"/>
          <w:numId w:val="6"/>
        </w:numPr>
        <w:spacing w:line="288" w:lineRule="auto"/>
        <w:ind w:left="0" w:firstLine="720"/>
        <w:jc w:val="both"/>
        <w:rPr>
          <w:sz w:val="28"/>
          <w:szCs w:val="28"/>
        </w:rPr>
      </w:pPr>
      <w:r w:rsidRPr="00634D65">
        <w:rPr>
          <w:sz w:val="28"/>
          <w:szCs w:val="28"/>
        </w:rPr>
        <w:t>«Лучший кондитер»;</w:t>
      </w:r>
    </w:p>
    <w:p w:rsidR="0021556E" w:rsidRPr="00634D65" w:rsidRDefault="0021556E" w:rsidP="0021556E">
      <w:pPr>
        <w:numPr>
          <w:ilvl w:val="0"/>
          <w:numId w:val="6"/>
        </w:numPr>
        <w:spacing w:line="288" w:lineRule="auto"/>
        <w:ind w:left="0" w:firstLine="720"/>
        <w:jc w:val="both"/>
        <w:rPr>
          <w:sz w:val="28"/>
          <w:szCs w:val="28"/>
        </w:rPr>
      </w:pPr>
      <w:r w:rsidRPr="00634D65">
        <w:rPr>
          <w:sz w:val="28"/>
          <w:szCs w:val="28"/>
        </w:rPr>
        <w:t>«Лучший сити-блогер».</w:t>
      </w:r>
    </w:p>
    <w:p w:rsidR="0021556E" w:rsidRPr="00634D65" w:rsidRDefault="0021556E" w:rsidP="0021556E">
      <w:pPr>
        <w:numPr>
          <w:ilvl w:val="1"/>
          <w:numId w:val="7"/>
        </w:numPr>
        <w:spacing w:line="288" w:lineRule="auto"/>
        <w:ind w:left="0" w:firstLine="720"/>
        <w:jc w:val="both"/>
        <w:rPr>
          <w:sz w:val="28"/>
          <w:szCs w:val="28"/>
        </w:rPr>
      </w:pPr>
      <w:r w:rsidRPr="00634D65">
        <w:rPr>
          <w:sz w:val="28"/>
          <w:szCs w:val="28"/>
        </w:rPr>
        <w:t>Организаторами проводится специальная номинация «Восходящая звезда гостеприимства. Лучший менеджер по внутреннему и въездному туризму».</w:t>
      </w:r>
    </w:p>
    <w:p w:rsidR="0021556E" w:rsidRPr="00634D65" w:rsidRDefault="0021556E" w:rsidP="0021556E">
      <w:pPr>
        <w:numPr>
          <w:ilvl w:val="1"/>
          <w:numId w:val="7"/>
        </w:numPr>
        <w:spacing w:line="288" w:lineRule="auto"/>
        <w:ind w:left="0" w:firstLine="720"/>
        <w:jc w:val="both"/>
        <w:rPr>
          <w:sz w:val="28"/>
          <w:szCs w:val="28"/>
        </w:rPr>
      </w:pPr>
      <w:r w:rsidRPr="00634D65">
        <w:rPr>
          <w:sz w:val="28"/>
          <w:szCs w:val="28"/>
        </w:rPr>
        <w:t xml:space="preserve">Организатор Фестиваля оставляет за собой право формирования дополнительных номинаций до начала приема заявок. Также Организатор Фестиваля имеет право исключить одну </w:t>
      </w:r>
      <w:r w:rsidRPr="00634D65">
        <w:rPr>
          <w:sz w:val="28"/>
          <w:szCs w:val="28"/>
          <w:highlight w:val="white"/>
        </w:rPr>
        <w:t>или несколько</w:t>
      </w:r>
      <w:r w:rsidRPr="00634D65">
        <w:rPr>
          <w:sz w:val="28"/>
          <w:szCs w:val="28"/>
        </w:rPr>
        <w:t xml:space="preserve"> номинаций Фестиваля в случае, если количество поданных </w:t>
      </w:r>
      <w:r w:rsidRPr="00E44155">
        <w:rPr>
          <w:sz w:val="28"/>
          <w:szCs w:val="28"/>
        </w:rPr>
        <w:t>участниками</w:t>
      </w:r>
      <w:r w:rsidRPr="00C01394">
        <w:rPr>
          <w:sz w:val="28"/>
          <w:szCs w:val="28"/>
        </w:rPr>
        <w:t xml:space="preserve"> заявок по данным номинациям составляет меньше 5 штук. </w:t>
      </w:r>
    </w:p>
    <w:p w:rsidR="0021556E" w:rsidRPr="00634D65" w:rsidRDefault="0021556E" w:rsidP="0021556E">
      <w:pPr>
        <w:spacing w:line="288" w:lineRule="auto"/>
        <w:ind w:firstLine="720"/>
        <w:jc w:val="both"/>
        <w:rPr>
          <w:sz w:val="28"/>
          <w:szCs w:val="28"/>
        </w:rPr>
      </w:pPr>
    </w:p>
    <w:p w:rsidR="0021556E" w:rsidRPr="00634D65" w:rsidRDefault="0021556E" w:rsidP="0021556E">
      <w:pPr>
        <w:numPr>
          <w:ilvl w:val="0"/>
          <w:numId w:val="7"/>
        </w:numPr>
        <w:spacing w:line="288" w:lineRule="auto"/>
        <w:ind w:left="0" w:firstLine="709"/>
        <w:jc w:val="center"/>
        <w:rPr>
          <w:sz w:val="28"/>
          <w:szCs w:val="28"/>
        </w:rPr>
      </w:pPr>
      <w:r w:rsidRPr="00634D65">
        <w:rPr>
          <w:b/>
          <w:sz w:val="28"/>
          <w:szCs w:val="28"/>
        </w:rPr>
        <w:t>Порядок проведения и определения победителей Фестиваля</w:t>
      </w:r>
    </w:p>
    <w:p w:rsidR="0021556E" w:rsidRPr="00634D65" w:rsidRDefault="0021556E" w:rsidP="0021556E">
      <w:pPr>
        <w:spacing w:line="288" w:lineRule="auto"/>
        <w:ind w:left="709"/>
        <w:rPr>
          <w:sz w:val="28"/>
          <w:szCs w:val="28"/>
        </w:rPr>
      </w:pPr>
    </w:p>
    <w:p w:rsidR="0021556E" w:rsidRPr="00634D65" w:rsidRDefault="0021556E" w:rsidP="0021556E">
      <w:pPr>
        <w:numPr>
          <w:ilvl w:val="1"/>
          <w:numId w:val="7"/>
        </w:numPr>
        <w:spacing w:line="288" w:lineRule="auto"/>
        <w:ind w:left="0" w:firstLine="720"/>
        <w:jc w:val="both"/>
        <w:rPr>
          <w:sz w:val="28"/>
          <w:szCs w:val="28"/>
        </w:rPr>
      </w:pPr>
      <w:r w:rsidRPr="00634D65">
        <w:rPr>
          <w:sz w:val="28"/>
          <w:szCs w:val="28"/>
        </w:rPr>
        <w:t>Оценка уровня профессионального мастерства участников проводится на импровизированных рабочих местах, определяемых Организатором Фестиваля.</w:t>
      </w:r>
    </w:p>
    <w:p w:rsidR="0021556E" w:rsidRPr="00634D65" w:rsidRDefault="0021556E" w:rsidP="0021556E">
      <w:pPr>
        <w:numPr>
          <w:ilvl w:val="1"/>
          <w:numId w:val="7"/>
        </w:numPr>
        <w:spacing w:line="288" w:lineRule="auto"/>
        <w:ind w:left="0" w:firstLine="720"/>
        <w:jc w:val="both"/>
        <w:rPr>
          <w:sz w:val="28"/>
          <w:szCs w:val="28"/>
        </w:rPr>
      </w:pPr>
      <w:r w:rsidRPr="00634D65">
        <w:rPr>
          <w:sz w:val="28"/>
          <w:szCs w:val="28"/>
        </w:rPr>
        <w:t>Оценку уровня профессионального мастерства участников Фестиваля о</w:t>
      </w:r>
      <w:r>
        <w:rPr>
          <w:sz w:val="28"/>
          <w:szCs w:val="28"/>
        </w:rPr>
        <w:t>существляет</w:t>
      </w:r>
      <w:r w:rsidRPr="00C01394">
        <w:rPr>
          <w:sz w:val="28"/>
          <w:szCs w:val="28"/>
        </w:rPr>
        <w:t xml:space="preserve"> жюри финального этапа Фестиваля. Во избежание заинтересованного судейства оценка по каждому участнику номинации принимается коллегиально и выставляется в едином открытом оценочном листе после совместного обсуждения.</w:t>
      </w:r>
    </w:p>
    <w:p w:rsidR="0021556E" w:rsidRPr="00634D65" w:rsidRDefault="0021556E" w:rsidP="0021556E">
      <w:pPr>
        <w:numPr>
          <w:ilvl w:val="1"/>
          <w:numId w:val="7"/>
        </w:numPr>
        <w:spacing w:line="288" w:lineRule="auto"/>
        <w:ind w:left="0" w:firstLine="720"/>
        <w:jc w:val="both"/>
        <w:rPr>
          <w:sz w:val="28"/>
          <w:szCs w:val="28"/>
        </w:rPr>
      </w:pPr>
      <w:r w:rsidRPr="00634D65">
        <w:rPr>
          <w:sz w:val="28"/>
          <w:szCs w:val="28"/>
        </w:rPr>
        <w:t xml:space="preserve">Участники, соответствующие требованиям и условиям Фестиваля, оцениваются членами жюри согласно оценочным листам, разработанным экспертным советом </w:t>
      </w:r>
      <w:r>
        <w:rPr>
          <w:sz w:val="28"/>
          <w:szCs w:val="28"/>
        </w:rPr>
        <w:t>для</w:t>
      </w:r>
      <w:r w:rsidRPr="00C01394">
        <w:rPr>
          <w:sz w:val="28"/>
          <w:szCs w:val="28"/>
        </w:rPr>
        <w:t xml:space="preserve"> каждой номинации. Условия участия, критерии оценки утверждаются</w:t>
      </w:r>
      <w:r w:rsidRPr="00634D65">
        <w:rPr>
          <w:sz w:val="28"/>
          <w:szCs w:val="28"/>
        </w:rPr>
        <w:t xml:space="preserve"> Организатором Фестиваля и доводятся до сведения участников за семь дней до начала практической части Фестиваля. Рейтинг участника равняется сумме баллов, присвоенных членами жюри. В случае итогового равенства баллов между конкурсантами преимущество будет отдано участнику Фестиваля, представившему копии грамот, дипломов, благодарственных писем, удостоверений о наградах.</w:t>
      </w:r>
    </w:p>
    <w:p w:rsidR="0021556E" w:rsidRPr="00634D65" w:rsidRDefault="0021556E" w:rsidP="0021556E">
      <w:pPr>
        <w:spacing w:line="288" w:lineRule="auto"/>
        <w:ind w:firstLine="720"/>
        <w:jc w:val="both"/>
        <w:rPr>
          <w:sz w:val="28"/>
          <w:szCs w:val="28"/>
        </w:rPr>
      </w:pPr>
      <w:r w:rsidRPr="00634D65">
        <w:rPr>
          <w:sz w:val="28"/>
          <w:szCs w:val="28"/>
        </w:rPr>
        <w:t>К сумме баллов, присвоенных членами жюри, добавляется:</w:t>
      </w:r>
    </w:p>
    <w:p w:rsidR="0021556E" w:rsidRPr="00634D65" w:rsidRDefault="0021556E" w:rsidP="0021556E">
      <w:pPr>
        <w:numPr>
          <w:ilvl w:val="0"/>
          <w:numId w:val="3"/>
        </w:numPr>
        <w:spacing w:line="288" w:lineRule="auto"/>
        <w:ind w:left="0" w:firstLine="720"/>
        <w:jc w:val="both"/>
        <w:rPr>
          <w:sz w:val="28"/>
          <w:szCs w:val="28"/>
        </w:rPr>
      </w:pPr>
      <w:r w:rsidRPr="00634D65">
        <w:rPr>
          <w:sz w:val="28"/>
          <w:szCs w:val="28"/>
        </w:rPr>
        <w:t>1 балл – при наличии у участника диплома победителя или призера конкурса профессионального мастерства на территории региона/города-участника;</w:t>
      </w:r>
    </w:p>
    <w:p w:rsidR="0021556E" w:rsidRPr="00634D65" w:rsidRDefault="0021556E" w:rsidP="0021556E">
      <w:pPr>
        <w:numPr>
          <w:ilvl w:val="0"/>
          <w:numId w:val="3"/>
        </w:numPr>
        <w:spacing w:line="288" w:lineRule="auto"/>
        <w:ind w:left="0" w:firstLine="720"/>
        <w:jc w:val="both"/>
        <w:rPr>
          <w:sz w:val="28"/>
          <w:szCs w:val="28"/>
        </w:rPr>
      </w:pPr>
      <w:r w:rsidRPr="00634D65">
        <w:rPr>
          <w:sz w:val="28"/>
          <w:szCs w:val="28"/>
        </w:rPr>
        <w:t>0,5 балла – при наличии у участника грамоты или справки об участии в конкурсе профессионального мастерства на территории региона/города-участника.</w:t>
      </w:r>
    </w:p>
    <w:p w:rsidR="0021556E" w:rsidRPr="00634D65" w:rsidRDefault="0021556E" w:rsidP="0021556E">
      <w:pPr>
        <w:numPr>
          <w:ilvl w:val="1"/>
          <w:numId w:val="7"/>
        </w:numPr>
        <w:spacing w:line="288" w:lineRule="auto"/>
        <w:ind w:left="0" w:firstLine="720"/>
        <w:jc w:val="both"/>
        <w:rPr>
          <w:sz w:val="28"/>
          <w:szCs w:val="28"/>
        </w:rPr>
      </w:pPr>
      <w:r w:rsidRPr="00634D65">
        <w:rPr>
          <w:sz w:val="28"/>
          <w:szCs w:val="28"/>
        </w:rPr>
        <w:t>В случае принятия жюри финального этапа Фестиваля или Организатором Фестиваля решения о проведении дополнительной оценки профессионального мастерства участников Фестиваля посредством привлечения для оценки «тайного гостя» итоговая оценка определяется как среднее арифметическое оценки на импровизированном рабочем месте и оценки «тайным гостем».</w:t>
      </w:r>
    </w:p>
    <w:p w:rsidR="0021556E" w:rsidRPr="00634D65" w:rsidRDefault="0021556E" w:rsidP="0021556E">
      <w:pPr>
        <w:numPr>
          <w:ilvl w:val="1"/>
          <w:numId w:val="7"/>
        </w:numPr>
        <w:spacing w:line="288" w:lineRule="auto"/>
        <w:ind w:left="0" w:firstLine="720"/>
        <w:jc w:val="both"/>
        <w:rPr>
          <w:sz w:val="28"/>
          <w:szCs w:val="28"/>
        </w:rPr>
      </w:pPr>
      <w:r w:rsidRPr="00634D65">
        <w:rPr>
          <w:sz w:val="28"/>
          <w:szCs w:val="28"/>
        </w:rPr>
        <w:t>Победителями признаются участники Фестиваля, набравшие наибольшее количество баллов.</w:t>
      </w:r>
    </w:p>
    <w:p w:rsidR="0021556E" w:rsidRPr="00634D65" w:rsidRDefault="0021556E" w:rsidP="0021556E">
      <w:pPr>
        <w:numPr>
          <w:ilvl w:val="1"/>
          <w:numId w:val="7"/>
        </w:numPr>
        <w:spacing w:line="288" w:lineRule="auto"/>
        <w:ind w:left="0" w:firstLine="720"/>
        <w:jc w:val="both"/>
        <w:rPr>
          <w:sz w:val="28"/>
          <w:szCs w:val="28"/>
        </w:rPr>
      </w:pPr>
      <w:r w:rsidRPr="00634D65">
        <w:rPr>
          <w:sz w:val="28"/>
          <w:szCs w:val="28"/>
        </w:rPr>
        <w:t>В случае проведения межрегионального этапа в форме гала-ужина оценка уровня профессионального мастерства участников Фестиваля осуществляется в отношении каждой номинации отдельно по результатам проведения анонимного голосования среди посетителей гала-ужина. Победителями признаются участники Фестиваля, набравшие наибольшее количество голосов по результатам анонимного голосования среди посетителей гала-ужина.</w:t>
      </w:r>
    </w:p>
    <w:p w:rsidR="0021556E" w:rsidRPr="00634D65" w:rsidRDefault="0021556E" w:rsidP="0021556E">
      <w:pPr>
        <w:numPr>
          <w:ilvl w:val="1"/>
          <w:numId w:val="7"/>
        </w:numPr>
        <w:spacing w:line="288" w:lineRule="auto"/>
        <w:ind w:left="0" w:firstLine="720"/>
        <w:jc w:val="both"/>
        <w:rPr>
          <w:sz w:val="28"/>
          <w:szCs w:val="28"/>
        </w:rPr>
      </w:pPr>
      <w:r w:rsidRPr="00634D65">
        <w:rPr>
          <w:sz w:val="28"/>
          <w:szCs w:val="28"/>
        </w:rPr>
        <w:t>Решения жюри финального этапа Фестиваля принимаются большинством голосов присутствующих его членов. Решение жюри финального этапа Фестиваля считается правомочным, если в его вынесении участвует не менее двух третей от установленного числа его членов.</w:t>
      </w:r>
    </w:p>
    <w:p w:rsidR="0021556E" w:rsidRPr="00634D65" w:rsidRDefault="0021556E" w:rsidP="0021556E">
      <w:pPr>
        <w:numPr>
          <w:ilvl w:val="1"/>
          <w:numId w:val="7"/>
        </w:numPr>
        <w:spacing w:line="288" w:lineRule="auto"/>
        <w:ind w:left="0" w:firstLine="720"/>
        <w:jc w:val="both"/>
        <w:rPr>
          <w:sz w:val="28"/>
          <w:szCs w:val="28"/>
        </w:rPr>
      </w:pPr>
      <w:r w:rsidRPr="00634D65">
        <w:rPr>
          <w:sz w:val="28"/>
          <w:szCs w:val="28"/>
        </w:rPr>
        <w:t xml:space="preserve">Решения жюри финального этапа Фестиваля в каждой номинации оформляются в листе голосования, который подписывается всеми членами жюри и передается экспертному совету, а копия – Организатору Фестиваля. </w:t>
      </w:r>
    </w:p>
    <w:p w:rsidR="0021556E" w:rsidRPr="00634D65" w:rsidRDefault="0021556E" w:rsidP="0021556E">
      <w:pPr>
        <w:numPr>
          <w:ilvl w:val="1"/>
          <w:numId w:val="7"/>
        </w:numPr>
        <w:spacing w:line="288" w:lineRule="auto"/>
        <w:ind w:left="0" w:firstLine="720"/>
        <w:jc w:val="both"/>
        <w:rPr>
          <w:sz w:val="28"/>
          <w:szCs w:val="28"/>
        </w:rPr>
      </w:pPr>
      <w:r w:rsidRPr="00634D65">
        <w:rPr>
          <w:sz w:val="28"/>
          <w:szCs w:val="28"/>
        </w:rPr>
        <w:t>Решение жюри финального этапа утверждается экспертным советом, большинством его присутствующих на мероприятии членов, о чем составляется протокол.</w:t>
      </w:r>
    </w:p>
    <w:p w:rsidR="0021556E" w:rsidRPr="00634D65" w:rsidRDefault="0021556E" w:rsidP="0021556E">
      <w:pPr>
        <w:numPr>
          <w:ilvl w:val="1"/>
          <w:numId w:val="7"/>
        </w:numPr>
        <w:spacing w:line="288" w:lineRule="auto"/>
        <w:ind w:left="0" w:firstLine="720"/>
        <w:jc w:val="both"/>
        <w:rPr>
          <w:sz w:val="28"/>
          <w:szCs w:val="28"/>
        </w:rPr>
      </w:pPr>
      <w:r w:rsidRPr="00634D65">
        <w:rPr>
          <w:sz w:val="28"/>
          <w:szCs w:val="28"/>
        </w:rPr>
        <w:t>В случае несогласия с результатами оценки задания, решением членов жюри межрегионального этапа об определении победителя участник имеет право подать апелляцию в экспертный совет Фестиваля. Апелляция подается в течение трех календарных дней после объявления результатов межрегионального этапа.</w:t>
      </w:r>
    </w:p>
    <w:p w:rsidR="0021556E" w:rsidRPr="00634D65" w:rsidRDefault="0021556E" w:rsidP="0021556E">
      <w:pPr>
        <w:numPr>
          <w:ilvl w:val="1"/>
          <w:numId w:val="7"/>
        </w:numPr>
        <w:spacing w:line="288" w:lineRule="auto"/>
        <w:ind w:left="0" w:firstLine="720"/>
        <w:jc w:val="both"/>
        <w:rPr>
          <w:sz w:val="28"/>
          <w:szCs w:val="28"/>
        </w:rPr>
      </w:pPr>
      <w:r w:rsidRPr="00634D65">
        <w:rPr>
          <w:sz w:val="28"/>
          <w:szCs w:val="28"/>
        </w:rPr>
        <w:t>Организатор Фестиваля в срок до 31 декабря 2023 года публикует итоги Фестиваля во всех номинациях на официальном портале органов местного самоуправления города Казани (</w:t>
      </w:r>
      <w:hyperlink r:id="rId11">
        <w:r w:rsidRPr="00487D01">
          <w:rPr>
            <w:sz w:val="28"/>
            <w:szCs w:val="28"/>
          </w:rPr>
          <w:t>www.kzn.ru</w:t>
        </w:r>
      </w:hyperlink>
      <w:r w:rsidRPr="00634D65">
        <w:rPr>
          <w:sz w:val="28"/>
          <w:szCs w:val="28"/>
        </w:rPr>
        <w:t xml:space="preserve">) и сайте </w:t>
      </w:r>
      <w:r>
        <w:rPr>
          <w:sz w:val="28"/>
          <w:szCs w:val="28"/>
        </w:rPr>
        <w:t>АГП</w:t>
      </w:r>
      <w:r w:rsidRPr="00B725CF">
        <w:rPr>
          <w:sz w:val="28"/>
          <w:szCs w:val="28"/>
        </w:rPr>
        <w:t xml:space="preserve"> (</w:t>
      </w:r>
      <w:hyperlink r:id="rId12">
        <w:r w:rsidRPr="00487D01">
          <w:rPr>
            <w:sz w:val="28"/>
            <w:szCs w:val="28"/>
          </w:rPr>
          <w:t>www.agpsamara.ru</w:t>
        </w:r>
      </w:hyperlink>
      <w:r w:rsidRPr="00634D65">
        <w:rPr>
          <w:sz w:val="28"/>
          <w:szCs w:val="28"/>
        </w:rPr>
        <w:t>).</w:t>
      </w:r>
    </w:p>
    <w:p w:rsidR="0021556E" w:rsidRPr="00B725CF" w:rsidRDefault="0021556E" w:rsidP="0021556E">
      <w:pPr>
        <w:spacing w:line="288" w:lineRule="auto"/>
        <w:ind w:firstLine="720"/>
        <w:jc w:val="both"/>
        <w:rPr>
          <w:sz w:val="28"/>
          <w:szCs w:val="28"/>
        </w:rPr>
      </w:pPr>
    </w:p>
    <w:p w:rsidR="0021556E" w:rsidRPr="00371429" w:rsidRDefault="0021556E" w:rsidP="0021556E">
      <w:pPr>
        <w:numPr>
          <w:ilvl w:val="0"/>
          <w:numId w:val="7"/>
        </w:numPr>
        <w:spacing w:line="288" w:lineRule="auto"/>
        <w:ind w:left="0" w:firstLine="709"/>
        <w:jc w:val="center"/>
        <w:rPr>
          <w:sz w:val="28"/>
          <w:szCs w:val="28"/>
        </w:rPr>
      </w:pPr>
      <w:r w:rsidRPr="00B725CF">
        <w:rPr>
          <w:b/>
          <w:sz w:val="28"/>
          <w:szCs w:val="28"/>
        </w:rPr>
        <w:t xml:space="preserve">Подведение итогов и награждение победителей Фестиваля </w:t>
      </w:r>
    </w:p>
    <w:p w:rsidR="0021556E" w:rsidRPr="00CC2B90" w:rsidRDefault="0021556E" w:rsidP="0021556E">
      <w:pPr>
        <w:spacing w:line="288" w:lineRule="auto"/>
        <w:ind w:left="709"/>
        <w:rPr>
          <w:sz w:val="28"/>
          <w:szCs w:val="28"/>
        </w:rPr>
      </w:pPr>
    </w:p>
    <w:p w:rsidR="0021556E" w:rsidRPr="00634D65" w:rsidRDefault="0021556E" w:rsidP="0021556E">
      <w:pPr>
        <w:numPr>
          <w:ilvl w:val="1"/>
          <w:numId w:val="7"/>
        </w:numPr>
        <w:spacing w:line="288" w:lineRule="auto"/>
        <w:ind w:left="0" w:firstLine="720"/>
        <w:jc w:val="both"/>
        <w:rPr>
          <w:sz w:val="28"/>
          <w:szCs w:val="28"/>
        </w:rPr>
      </w:pPr>
      <w:r w:rsidRPr="00634D65">
        <w:rPr>
          <w:sz w:val="28"/>
          <w:szCs w:val="28"/>
        </w:rPr>
        <w:t>По итогам межрегионального этапа Фестиваля участникам присуждаются I, II, III места в каждой номинации.</w:t>
      </w:r>
    </w:p>
    <w:p w:rsidR="0021556E" w:rsidRPr="00634D65" w:rsidRDefault="0021556E" w:rsidP="0021556E">
      <w:pPr>
        <w:numPr>
          <w:ilvl w:val="1"/>
          <w:numId w:val="7"/>
        </w:numPr>
        <w:spacing w:line="288" w:lineRule="auto"/>
        <w:ind w:left="0" w:firstLine="720"/>
        <w:jc w:val="both"/>
        <w:rPr>
          <w:sz w:val="28"/>
          <w:szCs w:val="28"/>
        </w:rPr>
      </w:pPr>
      <w:r w:rsidRPr="00634D65">
        <w:rPr>
          <w:sz w:val="28"/>
          <w:szCs w:val="28"/>
        </w:rPr>
        <w:t>Победителю, занявшему в номинации I место в межрегиональном этапе Фестиваля, вручается диплом «Звезда гостеприимства Поволжья - 2023», денежная награда, кубок и другие памятные призы.</w:t>
      </w:r>
    </w:p>
    <w:p w:rsidR="0021556E" w:rsidRPr="00634D65" w:rsidRDefault="0021556E" w:rsidP="0021556E">
      <w:pPr>
        <w:numPr>
          <w:ilvl w:val="1"/>
          <w:numId w:val="7"/>
        </w:numPr>
        <w:spacing w:line="288" w:lineRule="auto"/>
        <w:ind w:left="0" w:firstLine="720"/>
        <w:jc w:val="both"/>
        <w:rPr>
          <w:sz w:val="28"/>
          <w:szCs w:val="28"/>
        </w:rPr>
      </w:pPr>
      <w:r w:rsidRPr="00634D65">
        <w:rPr>
          <w:sz w:val="28"/>
          <w:szCs w:val="28"/>
        </w:rPr>
        <w:t>Победители в каждой номинации Фестиваля получают денежную награду в размере 50 000 (пятьдесят тысяч) рублей.</w:t>
      </w:r>
    </w:p>
    <w:p w:rsidR="0021556E" w:rsidRPr="00634D65" w:rsidRDefault="0021556E" w:rsidP="0021556E">
      <w:pPr>
        <w:spacing w:line="288" w:lineRule="auto"/>
        <w:ind w:firstLine="720"/>
        <w:jc w:val="both"/>
        <w:rPr>
          <w:sz w:val="28"/>
          <w:szCs w:val="28"/>
        </w:rPr>
      </w:pPr>
      <w:r w:rsidRPr="00634D65">
        <w:rPr>
          <w:sz w:val="28"/>
          <w:szCs w:val="28"/>
        </w:rPr>
        <w:t>Сумма награды рассчитана с учетом вычета налога на доход физических лиц и является окончательной к выплате победителям.</w:t>
      </w:r>
    </w:p>
    <w:p w:rsidR="0021556E" w:rsidRPr="00634D65" w:rsidRDefault="0021556E" w:rsidP="0021556E">
      <w:pPr>
        <w:numPr>
          <w:ilvl w:val="1"/>
          <w:numId w:val="7"/>
        </w:numPr>
        <w:spacing w:line="288" w:lineRule="auto"/>
        <w:ind w:left="0" w:firstLine="720"/>
        <w:jc w:val="both"/>
        <w:rPr>
          <w:sz w:val="28"/>
          <w:szCs w:val="28"/>
        </w:rPr>
      </w:pPr>
      <w:r w:rsidRPr="00634D65">
        <w:rPr>
          <w:sz w:val="28"/>
          <w:szCs w:val="28"/>
        </w:rPr>
        <w:t xml:space="preserve">Организация, выплачивающая вознаграждение победителям Фестиваля, на основании статьи 24 Налогового кодекса Российской Федерации является налоговым агентом и уплачивает НДФЛ в размере 13% от суммы выигрыша. </w:t>
      </w:r>
    </w:p>
    <w:p w:rsidR="0021556E" w:rsidRPr="00634D65" w:rsidRDefault="0021556E" w:rsidP="0021556E">
      <w:pPr>
        <w:numPr>
          <w:ilvl w:val="1"/>
          <w:numId w:val="7"/>
        </w:numPr>
        <w:spacing w:line="288" w:lineRule="auto"/>
        <w:ind w:left="0" w:firstLine="720"/>
        <w:jc w:val="both"/>
        <w:rPr>
          <w:sz w:val="28"/>
          <w:szCs w:val="28"/>
        </w:rPr>
      </w:pPr>
      <w:r w:rsidRPr="00634D65">
        <w:rPr>
          <w:sz w:val="28"/>
          <w:szCs w:val="28"/>
        </w:rPr>
        <w:t>Участники, занявшие II и III места в межрегиональном этапе Фестиваля, награждаются дипломами и другими памятными призами.</w:t>
      </w:r>
    </w:p>
    <w:p w:rsidR="0021556E" w:rsidRPr="00634D65" w:rsidRDefault="0021556E" w:rsidP="0021556E">
      <w:pPr>
        <w:numPr>
          <w:ilvl w:val="1"/>
          <w:numId w:val="7"/>
        </w:numPr>
        <w:spacing w:line="288" w:lineRule="auto"/>
        <w:ind w:left="0" w:firstLine="720"/>
        <w:jc w:val="both"/>
        <w:rPr>
          <w:sz w:val="28"/>
          <w:szCs w:val="28"/>
        </w:rPr>
      </w:pPr>
      <w:r w:rsidRPr="00634D65">
        <w:rPr>
          <w:sz w:val="28"/>
          <w:szCs w:val="28"/>
        </w:rPr>
        <w:t>Приз в денежном эквиваленте вручается победителям Фестиваля не позднее 31 декабря 2023 года.</w:t>
      </w:r>
    </w:p>
    <w:p w:rsidR="0021556E" w:rsidRPr="00634D65" w:rsidRDefault="0021556E" w:rsidP="0021556E">
      <w:pPr>
        <w:numPr>
          <w:ilvl w:val="1"/>
          <w:numId w:val="7"/>
        </w:numPr>
        <w:spacing w:line="288" w:lineRule="auto"/>
        <w:ind w:left="0" w:firstLine="720"/>
        <w:jc w:val="both"/>
        <w:rPr>
          <w:sz w:val="28"/>
          <w:szCs w:val="28"/>
        </w:rPr>
      </w:pPr>
      <w:r w:rsidRPr="00634D65">
        <w:rPr>
          <w:sz w:val="28"/>
          <w:szCs w:val="28"/>
        </w:rPr>
        <w:t>Церемония награждения победителей Фестиваля должна состояться не позднее 31 декабря 2023 года.</w:t>
      </w:r>
    </w:p>
    <w:p w:rsidR="0021556E" w:rsidRPr="005C43DF" w:rsidRDefault="0021556E" w:rsidP="0021556E">
      <w:pPr>
        <w:spacing w:line="288" w:lineRule="auto"/>
        <w:ind w:left="720"/>
        <w:jc w:val="both"/>
        <w:rPr>
          <w:sz w:val="28"/>
          <w:szCs w:val="28"/>
        </w:rPr>
      </w:pPr>
    </w:p>
    <w:p w:rsidR="0021556E" w:rsidRPr="00634D65" w:rsidRDefault="0021556E" w:rsidP="0021556E">
      <w:pPr>
        <w:spacing w:line="288" w:lineRule="auto"/>
        <w:jc w:val="center"/>
        <w:rPr>
          <w:i/>
          <w:iCs/>
          <w:sz w:val="28"/>
          <w:szCs w:val="28"/>
        </w:rPr>
      </w:pPr>
      <w:r w:rsidRPr="00634D65">
        <w:rPr>
          <w:sz w:val="28"/>
          <w:szCs w:val="28"/>
        </w:rPr>
        <w:t>___________________</w:t>
      </w:r>
    </w:p>
    <w:p w:rsidR="008262E9" w:rsidRDefault="008262E9" w:rsidP="00ED7CA3">
      <w:pPr>
        <w:pStyle w:val="a4"/>
        <w:tabs>
          <w:tab w:val="left" w:pos="8700"/>
        </w:tabs>
        <w:spacing w:line="360" w:lineRule="auto"/>
        <w:outlineLvl w:val="0"/>
      </w:pPr>
    </w:p>
    <w:p w:rsidR="0021556E" w:rsidRDefault="0021556E" w:rsidP="00ED7CA3">
      <w:pPr>
        <w:pStyle w:val="a4"/>
        <w:tabs>
          <w:tab w:val="left" w:pos="8700"/>
        </w:tabs>
        <w:spacing w:line="360" w:lineRule="auto"/>
        <w:outlineLvl w:val="0"/>
      </w:pPr>
    </w:p>
    <w:p w:rsidR="0021556E" w:rsidRDefault="0021556E" w:rsidP="00ED7CA3">
      <w:pPr>
        <w:pStyle w:val="a4"/>
        <w:tabs>
          <w:tab w:val="left" w:pos="8700"/>
        </w:tabs>
        <w:spacing w:line="360" w:lineRule="auto"/>
        <w:outlineLvl w:val="0"/>
      </w:pPr>
    </w:p>
    <w:p w:rsidR="0021556E" w:rsidRDefault="0021556E" w:rsidP="00ED7CA3">
      <w:pPr>
        <w:pStyle w:val="a4"/>
        <w:tabs>
          <w:tab w:val="left" w:pos="8700"/>
        </w:tabs>
        <w:spacing w:line="360" w:lineRule="auto"/>
        <w:outlineLvl w:val="0"/>
      </w:pPr>
    </w:p>
    <w:p w:rsidR="0021556E" w:rsidRDefault="0021556E" w:rsidP="00ED7CA3">
      <w:pPr>
        <w:pStyle w:val="a4"/>
        <w:tabs>
          <w:tab w:val="left" w:pos="8700"/>
        </w:tabs>
        <w:spacing w:line="360" w:lineRule="auto"/>
        <w:outlineLvl w:val="0"/>
      </w:pPr>
    </w:p>
    <w:p w:rsidR="0021556E" w:rsidRDefault="0021556E" w:rsidP="00ED7CA3">
      <w:pPr>
        <w:pStyle w:val="a4"/>
        <w:tabs>
          <w:tab w:val="left" w:pos="8700"/>
        </w:tabs>
        <w:spacing w:line="360" w:lineRule="auto"/>
        <w:outlineLvl w:val="0"/>
      </w:pPr>
    </w:p>
    <w:p w:rsidR="0021556E" w:rsidRDefault="0021556E" w:rsidP="00ED7CA3">
      <w:pPr>
        <w:pStyle w:val="a4"/>
        <w:tabs>
          <w:tab w:val="left" w:pos="8700"/>
        </w:tabs>
        <w:spacing w:line="360" w:lineRule="auto"/>
        <w:outlineLvl w:val="0"/>
      </w:pPr>
    </w:p>
    <w:p w:rsidR="0021556E" w:rsidRDefault="0021556E" w:rsidP="00ED7CA3">
      <w:pPr>
        <w:pStyle w:val="a4"/>
        <w:tabs>
          <w:tab w:val="left" w:pos="8700"/>
        </w:tabs>
        <w:spacing w:line="360" w:lineRule="auto"/>
        <w:outlineLvl w:val="0"/>
      </w:pPr>
    </w:p>
    <w:p w:rsidR="0021556E" w:rsidRDefault="0021556E" w:rsidP="00ED7CA3">
      <w:pPr>
        <w:pStyle w:val="a4"/>
        <w:tabs>
          <w:tab w:val="left" w:pos="8700"/>
        </w:tabs>
        <w:spacing w:line="360" w:lineRule="auto"/>
        <w:outlineLvl w:val="0"/>
      </w:pPr>
    </w:p>
    <w:p w:rsidR="0021556E" w:rsidRDefault="0021556E" w:rsidP="00ED7CA3">
      <w:pPr>
        <w:pStyle w:val="a4"/>
        <w:tabs>
          <w:tab w:val="left" w:pos="8700"/>
        </w:tabs>
        <w:spacing w:line="360" w:lineRule="auto"/>
        <w:outlineLvl w:val="0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21556E" w:rsidTr="00DE4A40">
        <w:tc>
          <w:tcPr>
            <w:tcW w:w="4927" w:type="dxa"/>
          </w:tcPr>
          <w:p w:rsidR="0021556E" w:rsidRDefault="0021556E" w:rsidP="00DE4A40">
            <w:pPr>
              <w:spacing w:line="288" w:lineRule="auto"/>
              <w:rPr>
                <w:iCs/>
                <w:sz w:val="28"/>
                <w:szCs w:val="26"/>
              </w:rPr>
            </w:pPr>
          </w:p>
        </w:tc>
        <w:tc>
          <w:tcPr>
            <w:tcW w:w="4927" w:type="dxa"/>
          </w:tcPr>
          <w:p w:rsidR="0021556E" w:rsidRPr="00723C97" w:rsidRDefault="0021556E" w:rsidP="00DE4A40">
            <w:pPr>
              <w:spacing w:line="288" w:lineRule="auto"/>
              <w:rPr>
                <w:iCs/>
                <w:sz w:val="28"/>
                <w:szCs w:val="26"/>
              </w:rPr>
            </w:pPr>
            <w:r w:rsidRPr="00723C97">
              <w:rPr>
                <w:iCs/>
                <w:sz w:val="28"/>
                <w:szCs w:val="26"/>
              </w:rPr>
              <w:t xml:space="preserve">Приложение </w:t>
            </w:r>
            <w:r>
              <w:rPr>
                <w:iCs/>
                <w:sz w:val="28"/>
                <w:szCs w:val="26"/>
              </w:rPr>
              <w:t>№1</w:t>
            </w:r>
          </w:p>
          <w:p w:rsidR="0021556E" w:rsidRPr="00723C97" w:rsidRDefault="0021556E" w:rsidP="00DE4A40">
            <w:pPr>
              <w:spacing w:line="288" w:lineRule="auto"/>
              <w:rPr>
                <w:iCs/>
                <w:sz w:val="28"/>
                <w:szCs w:val="26"/>
              </w:rPr>
            </w:pPr>
            <w:r w:rsidRPr="00723C97">
              <w:rPr>
                <w:iCs/>
                <w:sz w:val="28"/>
                <w:szCs w:val="26"/>
              </w:rPr>
              <w:t xml:space="preserve">к Положению о </w:t>
            </w:r>
            <w:r w:rsidRPr="00723C97">
              <w:rPr>
                <w:iCs/>
                <w:sz w:val="28"/>
                <w:szCs w:val="26"/>
                <w:lang w:val="en-US"/>
              </w:rPr>
              <w:t>II</w:t>
            </w:r>
            <w:r w:rsidRPr="00723C97">
              <w:rPr>
                <w:iCs/>
                <w:sz w:val="28"/>
                <w:szCs w:val="26"/>
              </w:rPr>
              <w:t xml:space="preserve"> Межрегиональном фестивале профессионального мастерства среди работников предприятий туристской, ресторанной и гостиничной индустрий </w:t>
            </w:r>
          </w:p>
          <w:p w:rsidR="0021556E" w:rsidRPr="00723C97" w:rsidRDefault="0021556E" w:rsidP="00DE4A40">
            <w:pPr>
              <w:spacing w:line="288" w:lineRule="auto"/>
              <w:rPr>
                <w:iCs/>
                <w:sz w:val="28"/>
                <w:szCs w:val="26"/>
              </w:rPr>
            </w:pPr>
            <w:r w:rsidRPr="00723C97">
              <w:rPr>
                <w:iCs/>
                <w:sz w:val="28"/>
                <w:szCs w:val="26"/>
              </w:rPr>
              <w:t>«Звезды гостеприимства ‒ 2023»</w:t>
            </w:r>
          </w:p>
          <w:p w:rsidR="0021556E" w:rsidRDefault="0021556E" w:rsidP="00DE4A40">
            <w:pPr>
              <w:spacing w:line="288" w:lineRule="auto"/>
              <w:rPr>
                <w:iCs/>
                <w:sz w:val="28"/>
                <w:szCs w:val="26"/>
              </w:rPr>
            </w:pPr>
            <w:r w:rsidRPr="00723C97">
              <w:rPr>
                <w:iCs/>
                <w:sz w:val="28"/>
                <w:szCs w:val="26"/>
              </w:rPr>
              <w:t>(Форма)</w:t>
            </w:r>
          </w:p>
        </w:tc>
      </w:tr>
    </w:tbl>
    <w:p w:rsidR="0021556E" w:rsidRDefault="0021556E" w:rsidP="0021556E">
      <w:pPr>
        <w:spacing w:line="288" w:lineRule="auto"/>
        <w:rPr>
          <w:iCs/>
          <w:sz w:val="28"/>
          <w:szCs w:val="26"/>
        </w:rPr>
      </w:pPr>
    </w:p>
    <w:p w:rsidR="0021556E" w:rsidRPr="004E5524" w:rsidRDefault="0021556E" w:rsidP="0021556E">
      <w:pPr>
        <w:spacing w:line="22" w:lineRule="atLeast"/>
        <w:ind w:right="-1"/>
        <w:jc w:val="center"/>
        <w:rPr>
          <w:b/>
          <w:bCs/>
          <w:sz w:val="26"/>
          <w:szCs w:val="26"/>
        </w:rPr>
      </w:pPr>
      <w:r w:rsidRPr="004E5524">
        <w:rPr>
          <w:b/>
          <w:bCs/>
          <w:sz w:val="26"/>
          <w:szCs w:val="26"/>
        </w:rPr>
        <w:t>Заявка-анкета</w:t>
      </w:r>
    </w:p>
    <w:p w:rsidR="0021556E" w:rsidRPr="004E5524" w:rsidRDefault="0021556E" w:rsidP="0021556E">
      <w:pPr>
        <w:spacing w:line="22" w:lineRule="atLeast"/>
        <w:ind w:right="-1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на участие во </w:t>
      </w:r>
      <w:r>
        <w:rPr>
          <w:b/>
          <w:bCs/>
          <w:sz w:val="26"/>
          <w:szCs w:val="26"/>
          <w:lang w:val="en-US"/>
        </w:rPr>
        <w:t>II</w:t>
      </w:r>
      <w:r w:rsidRPr="004E5524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Межрегиональном ф</w:t>
      </w:r>
      <w:r w:rsidRPr="004E5524">
        <w:rPr>
          <w:b/>
          <w:bCs/>
          <w:sz w:val="26"/>
          <w:szCs w:val="26"/>
        </w:rPr>
        <w:t>естивале профессионального мастерства</w:t>
      </w:r>
    </w:p>
    <w:p w:rsidR="0021556E" w:rsidRPr="004E5524" w:rsidRDefault="0021556E" w:rsidP="0021556E">
      <w:pPr>
        <w:spacing w:line="22" w:lineRule="atLeast"/>
        <w:ind w:right="-1"/>
        <w:jc w:val="center"/>
        <w:rPr>
          <w:b/>
          <w:sz w:val="26"/>
          <w:szCs w:val="26"/>
        </w:rPr>
      </w:pPr>
      <w:r w:rsidRPr="004E5524">
        <w:rPr>
          <w:b/>
          <w:sz w:val="26"/>
          <w:szCs w:val="26"/>
        </w:rPr>
        <w:t xml:space="preserve">среди работников </w:t>
      </w:r>
      <w:r w:rsidRPr="004E5524">
        <w:rPr>
          <w:b/>
          <w:color w:val="000000"/>
          <w:sz w:val="26"/>
          <w:szCs w:val="26"/>
        </w:rPr>
        <w:t>предприятий</w:t>
      </w:r>
      <w:r w:rsidRPr="004E5524">
        <w:rPr>
          <w:b/>
          <w:color w:val="FF0000"/>
          <w:sz w:val="26"/>
          <w:szCs w:val="26"/>
        </w:rPr>
        <w:t xml:space="preserve"> </w:t>
      </w:r>
      <w:r w:rsidRPr="004E5524">
        <w:rPr>
          <w:b/>
          <w:sz w:val="26"/>
          <w:szCs w:val="26"/>
        </w:rPr>
        <w:t>туристской, ресторанной и</w:t>
      </w:r>
    </w:p>
    <w:p w:rsidR="0021556E" w:rsidRPr="004E5524" w:rsidRDefault="0021556E" w:rsidP="0021556E">
      <w:pPr>
        <w:spacing w:line="22" w:lineRule="atLeast"/>
        <w:ind w:right="-1"/>
        <w:jc w:val="center"/>
        <w:rPr>
          <w:b/>
          <w:sz w:val="26"/>
          <w:szCs w:val="26"/>
        </w:rPr>
      </w:pPr>
      <w:r w:rsidRPr="004E5524">
        <w:rPr>
          <w:b/>
          <w:sz w:val="26"/>
          <w:szCs w:val="26"/>
        </w:rPr>
        <w:t>гостиничной индустрий «Звезды гостеприимства -</w:t>
      </w:r>
      <w:r>
        <w:rPr>
          <w:b/>
          <w:sz w:val="26"/>
          <w:szCs w:val="26"/>
        </w:rPr>
        <w:t xml:space="preserve"> </w:t>
      </w:r>
      <w:r w:rsidRPr="004E5524">
        <w:rPr>
          <w:b/>
          <w:sz w:val="26"/>
          <w:szCs w:val="26"/>
        </w:rPr>
        <w:t>2023»</w:t>
      </w:r>
    </w:p>
    <w:p w:rsidR="0021556E" w:rsidRPr="00723C97" w:rsidRDefault="0021556E" w:rsidP="0021556E">
      <w:pPr>
        <w:spacing w:before="60" w:after="60" w:line="22" w:lineRule="atLeast"/>
        <w:jc w:val="both"/>
        <w:rPr>
          <w:bCs/>
          <w:i/>
          <w:sz w:val="26"/>
          <w:szCs w:val="26"/>
        </w:rPr>
      </w:pPr>
    </w:p>
    <w:tbl>
      <w:tblPr>
        <w:tblpPr w:leftFromText="180" w:rightFromText="180" w:vertAnchor="text" w:horzAnchor="margin" w:tblpY="51"/>
        <w:tblW w:w="9744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917"/>
        <w:gridCol w:w="1029"/>
        <w:gridCol w:w="2798"/>
      </w:tblGrid>
      <w:tr w:rsidR="0021556E" w:rsidRPr="004E5524" w:rsidTr="00DE4A40">
        <w:tc>
          <w:tcPr>
            <w:tcW w:w="6946" w:type="dxa"/>
            <w:gridSpan w:val="2"/>
            <w:tcBorders>
              <w:right w:val="single" w:sz="4" w:space="0" w:color="auto"/>
            </w:tcBorders>
            <w:hideMark/>
          </w:tcPr>
          <w:p w:rsidR="0021556E" w:rsidRPr="004E5524" w:rsidRDefault="0021556E" w:rsidP="00DE4A40">
            <w:pPr>
              <w:widowControl w:val="0"/>
              <w:spacing w:line="22" w:lineRule="atLeast"/>
              <w:rPr>
                <w:color w:val="000000"/>
                <w:sz w:val="26"/>
                <w:szCs w:val="26"/>
              </w:rPr>
            </w:pP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4E5524" w:rsidRDefault="0021556E" w:rsidP="00DE4A40">
            <w:pPr>
              <w:widowControl w:val="0"/>
              <w:spacing w:line="22" w:lineRule="atLeast"/>
              <w:jc w:val="center"/>
              <w:rPr>
                <w:color w:val="000000"/>
                <w:sz w:val="26"/>
                <w:szCs w:val="26"/>
              </w:rPr>
            </w:pPr>
            <w:r w:rsidRPr="004E5524">
              <w:rPr>
                <w:bCs/>
                <w:sz w:val="26"/>
                <w:szCs w:val="26"/>
              </w:rPr>
              <w:t>Фото 3х4 см*</w:t>
            </w:r>
          </w:p>
        </w:tc>
      </w:tr>
      <w:tr w:rsidR="0021556E" w:rsidRPr="004E5524" w:rsidTr="00DE4A40">
        <w:tc>
          <w:tcPr>
            <w:tcW w:w="6946" w:type="dxa"/>
            <w:gridSpan w:val="2"/>
            <w:tcBorders>
              <w:right w:val="single" w:sz="4" w:space="0" w:color="auto"/>
            </w:tcBorders>
          </w:tcPr>
          <w:p w:rsidR="0021556E" w:rsidRPr="004E5524" w:rsidRDefault="0021556E" w:rsidP="00DE4A40">
            <w:pPr>
              <w:widowControl w:val="0"/>
              <w:spacing w:line="22" w:lineRule="atLeast"/>
              <w:rPr>
                <w:color w:val="000000"/>
                <w:sz w:val="26"/>
                <w:szCs w:val="26"/>
              </w:rPr>
            </w:pPr>
          </w:p>
        </w:tc>
        <w:tc>
          <w:tcPr>
            <w:tcW w:w="2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4E5524" w:rsidRDefault="0021556E" w:rsidP="00DE4A40">
            <w:pPr>
              <w:widowControl w:val="0"/>
              <w:spacing w:line="22" w:lineRule="atLeast"/>
              <w:jc w:val="center"/>
              <w:rPr>
                <w:bCs/>
                <w:i/>
                <w:sz w:val="26"/>
                <w:szCs w:val="26"/>
              </w:rPr>
            </w:pPr>
          </w:p>
        </w:tc>
      </w:tr>
      <w:tr w:rsidR="0021556E" w:rsidRPr="004E5524" w:rsidTr="00DE4A40">
        <w:tc>
          <w:tcPr>
            <w:tcW w:w="6946" w:type="dxa"/>
            <w:gridSpan w:val="2"/>
            <w:tcBorders>
              <w:right w:val="single" w:sz="4" w:space="0" w:color="auto"/>
            </w:tcBorders>
          </w:tcPr>
          <w:p w:rsidR="0021556E" w:rsidRPr="004E5524" w:rsidRDefault="0021556E" w:rsidP="00DE4A40">
            <w:pPr>
              <w:widowControl w:val="0"/>
              <w:spacing w:line="22" w:lineRule="atLeast"/>
              <w:rPr>
                <w:color w:val="000000"/>
                <w:sz w:val="26"/>
                <w:szCs w:val="26"/>
              </w:rPr>
            </w:pPr>
          </w:p>
        </w:tc>
        <w:tc>
          <w:tcPr>
            <w:tcW w:w="2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4E5524" w:rsidRDefault="0021556E" w:rsidP="00DE4A40">
            <w:pPr>
              <w:widowControl w:val="0"/>
              <w:spacing w:line="22" w:lineRule="atLeast"/>
              <w:rPr>
                <w:color w:val="000000"/>
                <w:sz w:val="26"/>
                <w:szCs w:val="26"/>
              </w:rPr>
            </w:pPr>
          </w:p>
        </w:tc>
      </w:tr>
      <w:tr w:rsidR="0021556E" w:rsidRPr="004E5524" w:rsidTr="00DE4A40">
        <w:tc>
          <w:tcPr>
            <w:tcW w:w="5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56E" w:rsidRPr="004E5524" w:rsidRDefault="0021556E" w:rsidP="00DE4A40">
            <w:pPr>
              <w:widowControl w:val="0"/>
              <w:spacing w:line="22" w:lineRule="atLeast"/>
              <w:rPr>
                <w:color w:val="000000"/>
                <w:sz w:val="26"/>
                <w:szCs w:val="26"/>
                <w:lang w:val="en-US"/>
              </w:rPr>
            </w:pPr>
            <w:r w:rsidRPr="004E5524">
              <w:rPr>
                <w:color w:val="000000"/>
                <w:sz w:val="26"/>
                <w:szCs w:val="26"/>
              </w:rPr>
              <w:t>1. Ф.И.О.</w:t>
            </w:r>
            <w:r w:rsidRPr="004E5524">
              <w:rPr>
                <w:color w:val="000000"/>
                <w:sz w:val="26"/>
                <w:szCs w:val="26"/>
                <w:lang w:val="en-US"/>
              </w:rPr>
              <w:t>*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4E5524" w:rsidRDefault="0021556E" w:rsidP="00DE4A40">
            <w:pPr>
              <w:widowControl w:val="0"/>
              <w:spacing w:line="22" w:lineRule="atLeast"/>
              <w:rPr>
                <w:color w:val="000000"/>
                <w:sz w:val="26"/>
                <w:szCs w:val="26"/>
              </w:rPr>
            </w:pPr>
          </w:p>
        </w:tc>
      </w:tr>
      <w:tr w:rsidR="0021556E" w:rsidRPr="004E5524" w:rsidTr="00DE4A40"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4E5524" w:rsidRDefault="0021556E" w:rsidP="00DE4A40">
            <w:pPr>
              <w:widowControl w:val="0"/>
              <w:spacing w:before="60" w:after="60" w:line="22" w:lineRule="atLeast"/>
              <w:jc w:val="both"/>
              <w:rPr>
                <w:color w:val="000000"/>
                <w:sz w:val="26"/>
                <w:szCs w:val="26"/>
              </w:rPr>
            </w:pPr>
            <w:r w:rsidRPr="004E5524">
              <w:rPr>
                <w:color w:val="000000"/>
                <w:sz w:val="26"/>
                <w:szCs w:val="26"/>
              </w:rPr>
              <w:t xml:space="preserve">2. Место работы, занимаемая должность </w:t>
            </w:r>
            <w:r w:rsidRPr="004E5524">
              <w:rPr>
                <w:iCs/>
                <w:color w:val="000000"/>
                <w:sz w:val="26"/>
                <w:szCs w:val="26"/>
              </w:rPr>
              <w:t>(полное наименование учреждения, организации)*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4E5524" w:rsidRDefault="0021556E" w:rsidP="00DE4A40">
            <w:pPr>
              <w:widowControl w:val="0"/>
              <w:spacing w:before="60" w:after="60" w:line="22" w:lineRule="atLeast"/>
              <w:rPr>
                <w:color w:val="000000"/>
                <w:sz w:val="26"/>
                <w:szCs w:val="26"/>
              </w:rPr>
            </w:pPr>
          </w:p>
        </w:tc>
      </w:tr>
      <w:tr w:rsidR="0021556E" w:rsidRPr="004E5524" w:rsidTr="00DE4A40"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4E5524" w:rsidRDefault="0021556E" w:rsidP="00DE4A40">
            <w:pPr>
              <w:widowControl w:val="0"/>
              <w:spacing w:before="60" w:after="60" w:line="22" w:lineRule="atLeast"/>
              <w:rPr>
                <w:color w:val="000000"/>
                <w:sz w:val="26"/>
                <w:szCs w:val="26"/>
              </w:rPr>
            </w:pPr>
            <w:r w:rsidRPr="004E5524">
              <w:rPr>
                <w:color w:val="000000"/>
                <w:sz w:val="26"/>
                <w:szCs w:val="26"/>
              </w:rPr>
              <w:t>3. Пол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4E5524" w:rsidRDefault="0021556E" w:rsidP="00DE4A40">
            <w:pPr>
              <w:widowControl w:val="0"/>
              <w:spacing w:before="60" w:after="60" w:line="22" w:lineRule="atLeast"/>
              <w:rPr>
                <w:color w:val="000000"/>
                <w:sz w:val="26"/>
                <w:szCs w:val="26"/>
              </w:rPr>
            </w:pPr>
          </w:p>
        </w:tc>
      </w:tr>
      <w:tr w:rsidR="0021556E" w:rsidRPr="004E5524" w:rsidTr="00DE4A40"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4E5524" w:rsidRDefault="0021556E" w:rsidP="00DE4A40">
            <w:pPr>
              <w:widowControl w:val="0"/>
              <w:spacing w:before="60" w:after="60" w:line="22" w:lineRule="atLeast"/>
              <w:rPr>
                <w:color w:val="000000"/>
                <w:sz w:val="26"/>
                <w:szCs w:val="26"/>
              </w:rPr>
            </w:pPr>
            <w:r w:rsidRPr="004E5524">
              <w:rPr>
                <w:color w:val="000000"/>
                <w:sz w:val="26"/>
                <w:szCs w:val="26"/>
              </w:rPr>
              <w:t>4. Дата рождения</w:t>
            </w:r>
            <w:r w:rsidRPr="00723C97">
              <w:rPr>
                <w:color w:val="000000"/>
                <w:sz w:val="26"/>
                <w:szCs w:val="26"/>
              </w:rPr>
              <w:t xml:space="preserve"> </w:t>
            </w:r>
            <w:r w:rsidRPr="004E5524">
              <w:rPr>
                <w:iCs/>
                <w:color w:val="000000"/>
                <w:sz w:val="26"/>
                <w:szCs w:val="26"/>
              </w:rPr>
              <w:t>(число, месяц, год)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4E5524" w:rsidRDefault="0021556E" w:rsidP="00DE4A40">
            <w:pPr>
              <w:widowControl w:val="0"/>
              <w:spacing w:before="60" w:after="60" w:line="22" w:lineRule="atLeast"/>
              <w:rPr>
                <w:color w:val="000000"/>
                <w:sz w:val="26"/>
                <w:szCs w:val="26"/>
              </w:rPr>
            </w:pPr>
          </w:p>
        </w:tc>
      </w:tr>
      <w:tr w:rsidR="0021556E" w:rsidRPr="004E5524" w:rsidTr="00DE4A40"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4E5524" w:rsidRDefault="0021556E" w:rsidP="00DE4A40">
            <w:pPr>
              <w:widowControl w:val="0"/>
              <w:spacing w:before="60" w:after="60" w:line="22" w:lineRule="atLeast"/>
              <w:rPr>
                <w:color w:val="000000"/>
                <w:sz w:val="26"/>
                <w:szCs w:val="26"/>
              </w:rPr>
            </w:pPr>
            <w:r w:rsidRPr="004E5524">
              <w:rPr>
                <w:color w:val="000000"/>
                <w:sz w:val="26"/>
                <w:szCs w:val="26"/>
              </w:rPr>
              <w:t xml:space="preserve">5. Место рождения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4E5524" w:rsidRDefault="0021556E" w:rsidP="00DE4A40">
            <w:pPr>
              <w:widowControl w:val="0"/>
              <w:spacing w:before="60" w:after="60" w:line="22" w:lineRule="atLeast"/>
              <w:rPr>
                <w:color w:val="000000"/>
                <w:sz w:val="26"/>
                <w:szCs w:val="26"/>
              </w:rPr>
            </w:pPr>
          </w:p>
        </w:tc>
      </w:tr>
      <w:tr w:rsidR="0021556E" w:rsidRPr="004E5524" w:rsidTr="00DE4A40">
        <w:trPr>
          <w:trHeight w:val="632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4E5524" w:rsidRDefault="0021556E" w:rsidP="00DE4A40">
            <w:pPr>
              <w:widowControl w:val="0"/>
              <w:spacing w:before="60" w:after="60" w:line="22" w:lineRule="atLeast"/>
              <w:rPr>
                <w:color w:val="000000"/>
                <w:sz w:val="26"/>
                <w:szCs w:val="26"/>
              </w:rPr>
            </w:pPr>
            <w:r w:rsidRPr="004E5524">
              <w:rPr>
                <w:color w:val="000000"/>
                <w:sz w:val="26"/>
                <w:szCs w:val="26"/>
              </w:rPr>
              <w:t xml:space="preserve">6. Образование </w:t>
            </w:r>
            <w:r w:rsidRPr="004E5524">
              <w:rPr>
                <w:iCs/>
                <w:color w:val="000000"/>
                <w:sz w:val="26"/>
                <w:szCs w:val="26"/>
              </w:rPr>
              <w:t>(полное наименование учебного заведения, год окончания, специальность)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4E5524" w:rsidRDefault="0021556E" w:rsidP="00DE4A40">
            <w:pPr>
              <w:widowControl w:val="0"/>
              <w:spacing w:before="60" w:after="60" w:line="22" w:lineRule="atLeast"/>
              <w:rPr>
                <w:color w:val="000000"/>
                <w:sz w:val="26"/>
                <w:szCs w:val="26"/>
              </w:rPr>
            </w:pPr>
          </w:p>
        </w:tc>
      </w:tr>
      <w:tr w:rsidR="0021556E" w:rsidRPr="004E5524" w:rsidTr="00DE4A40"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4E5524" w:rsidRDefault="0021556E" w:rsidP="00DE4A40">
            <w:pPr>
              <w:widowControl w:val="0"/>
              <w:spacing w:before="60" w:after="60" w:line="22" w:lineRule="atLeast"/>
              <w:rPr>
                <w:color w:val="000000"/>
                <w:sz w:val="26"/>
                <w:szCs w:val="26"/>
              </w:rPr>
            </w:pPr>
            <w:r w:rsidRPr="004E5524">
              <w:rPr>
                <w:color w:val="000000"/>
                <w:sz w:val="26"/>
                <w:szCs w:val="26"/>
              </w:rPr>
              <w:t>7. Участие в профессиональных конкурсах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4E5524" w:rsidRDefault="0021556E" w:rsidP="00DE4A40">
            <w:pPr>
              <w:widowControl w:val="0"/>
              <w:spacing w:before="60" w:after="60" w:line="22" w:lineRule="atLeast"/>
              <w:rPr>
                <w:color w:val="000000"/>
                <w:sz w:val="26"/>
                <w:szCs w:val="26"/>
              </w:rPr>
            </w:pPr>
          </w:p>
        </w:tc>
      </w:tr>
      <w:tr w:rsidR="0021556E" w:rsidRPr="004E5524" w:rsidTr="00DE4A40">
        <w:trPr>
          <w:trHeight w:val="838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4E5524" w:rsidRDefault="0021556E" w:rsidP="00DE4A40">
            <w:pPr>
              <w:widowControl w:val="0"/>
              <w:spacing w:before="60" w:after="60" w:line="22" w:lineRule="atLeast"/>
              <w:rPr>
                <w:color w:val="000000"/>
                <w:sz w:val="26"/>
                <w:szCs w:val="26"/>
              </w:rPr>
            </w:pPr>
            <w:r w:rsidRPr="004E5524">
              <w:rPr>
                <w:color w:val="000000"/>
                <w:sz w:val="26"/>
                <w:szCs w:val="26"/>
              </w:rPr>
              <w:t xml:space="preserve">8. Наличие профессиональных наград, даты награждения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4E5524" w:rsidRDefault="0021556E" w:rsidP="00DE4A40">
            <w:pPr>
              <w:widowControl w:val="0"/>
              <w:spacing w:before="60" w:after="60" w:line="22" w:lineRule="atLeast"/>
              <w:rPr>
                <w:color w:val="000000"/>
                <w:sz w:val="26"/>
                <w:szCs w:val="26"/>
              </w:rPr>
            </w:pPr>
          </w:p>
        </w:tc>
      </w:tr>
      <w:tr w:rsidR="0021556E" w:rsidRPr="004E5524" w:rsidTr="00DE4A40"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4E5524" w:rsidRDefault="0021556E" w:rsidP="00DE4A40">
            <w:pPr>
              <w:tabs>
                <w:tab w:val="left" w:pos="1260"/>
              </w:tabs>
              <w:spacing w:before="60" w:after="60" w:line="22" w:lineRule="atLeast"/>
              <w:rPr>
                <w:sz w:val="26"/>
                <w:szCs w:val="26"/>
              </w:rPr>
            </w:pPr>
            <w:r w:rsidRPr="004E5524">
              <w:rPr>
                <w:sz w:val="26"/>
                <w:szCs w:val="26"/>
              </w:rPr>
              <w:t xml:space="preserve">9. Знание иностранных языков </w:t>
            </w:r>
            <w:r w:rsidRPr="004E5524">
              <w:rPr>
                <w:iCs/>
                <w:sz w:val="26"/>
                <w:szCs w:val="26"/>
              </w:rPr>
              <w:t>(указать каких)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4E5524" w:rsidRDefault="0021556E" w:rsidP="00DE4A40">
            <w:pPr>
              <w:widowControl w:val="0"/>
              <w:spacing w:before="60" w:after="60" w:line="22" w:lineRule="atLeast"/>
              <w:rPr>
                <w:color w:val="000000"/>
                <w:sz w:val="26"/>
                <w:szCs w:val="26"/>
              </w:rPr>
            </w:pPr>
          </w:p>
        </w:tc>
      </w:tr>
      <w:tr w:rsidR="0021556E" w:rsidRPr="004E5524" w:rsidTr="00DE4A40">
        <w:trPr>
          <w:trHeight w:val="183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56E" w:rsidRPr="004E5524" w:rsidRDefault="0021556E" w:rsidP="00DE4A40">
            <w:pPr>
              <w:widowControl w:val="0"/>
              <w:spacing w:before="60" w:after="60" w:line="22" w:lineRule="atLeast"/>
              <w:rPr>
                <w:color w:val="000000"/>
                <w:sz w:val="26"/>
                <w:szCs w:val="26"/>
              </w:rPr>
            </w:pPr>
            <w:r w:rsidRPr="004E5524">
              <w:rPr>
                <w:color w:val="000000"/>
                <w:sz w:val="26"/>
                <w:szCs w:val="26"/>
              </w:rPr>
              <w:t xml:space="preserve">10. Стаж работы </w:t>
            </w:r>
            <w:r w:rsidRPr="004E5524">
              <w:rPr>
                <w:iCs/>
                <w:color w:val="000000"/>
                <w:sz w:val="26"/>
                <w:szCs w:val="26"/>
              </w:rPr>
              <w:t>(указать общий и в отрасли)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4E5524" w:rsidRDefault="0021556E" w:rsidP="00DE4A40">
            <w:pPr>
              <w:widowControl w:val="0"/>
              <w:spacing w:before="60" w:after="60" w:line="22" w:lineRule="atLeast"/>
              <w:rPr>
                <w:color w:val="000000"/>
                <w:sz w:val="26"/>
                <w:szCs w:val="26"/>
              </w:rPr>
            </w:pPr>
          </w:p>
        </w:tc>
      </w:tr>
      <w:tr w:rsidR="0021556E" w:rsidRPr="004E5524" w:rsidTr="00DE4A40">
        <w:trPr>
          <w:trHeight w:val="333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4E5524" w:rsidRDefault="0021556E" w:rsidP="00DE4A40">
            <w:pPr>
              <w:widowControl w:val="0"/>
              <w:spacing w:before="60" w:after="60" w:line="22" w:lineRule="atLeast"/>
              <w:rPr>
                <w:color w:val="000000"/>
                <w:sz w:val="26"/>
                <w:szCs w:val="26"/>
                <w:lang w:val="en-US"/>
              </w:rPr>
            </w:pPr>
            <w:r w:rsidRPr="004E5524">
              <w:rPr>
                <w:color w:val="000000"/>
                <w:sz w:val="26"/>
                <w:szCs w:val="26"/>
              </w:rPr>
              <w:t>11. Контактный телефон</w:t>
            </w:r>
            <w:r w:rsidRPr="004E5524">
              <w:rPr>
                <w:color w:val="000000"/>
                <w:sz w:val="26"/>
                <w:szCs w:val="26"/>
                <w:lang w:val="en-US"/>
              </w:rPr>
              <w:t>*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4E5524" w:rsidRDefault="0021556E" w:rsidP="00DE4A40">
            <w:pPr>
              <w:widowControl w:val="0"/>
              <w:spacing w:before="60" w:after="60" w:line="22" w:lineRule="atLeast"/>
              <w:rPr>
                <w:color w:val="000000"/>
                <w:sz w:val="26"/>
                <w:szCs w:val="26"/>
              </w:rPr>
            </w:pPr>
          </w:p>
        </w:tc>
      </w:tr>
      <w:tr w:rsidR="0021556E" w:rsidRPr="004E5524" w:rsidTr="00DE4A40"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4E5524" w:rsidRDefault="0021556E" w:rsidP="00DE4A40">
            <w:pPr>
              <w:widowControl w:val="0"/>
              <w:spacing w:before="60" w:after="60" w:line="22" w:lineRule="atLeast"/>
              <w:rPr>
                <w:color w:val="000000"/>
                <w:sz w:val="26"/>
                <w:szCs w:val="26"/>
                <w:lang w:val="en-US"/>
              </w:rPr>
            </w:pPr>
            <w:r w:rsidRPr="004E5524">
              <w:rPr>
                <w:color w:val="000000"/>
                <w:sz w:val="26"/>
                <w:szCs w:val="26"/>
              </w:rPr>
              <w:t>12. E-mail</w:t>
            </w:r>
            <w:r w:rsidRPr="004E5524">
              <w:rPr>
                <w:color w:val="000000"/>
                <w:sz w:val="26"/>
                <w:szCs w:val="26"/>
                <w:lang w:val="en-US"/>
              </w:rPr>
              <w:t>*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4E5524" w:rsidRDefault="0021556E" w:rsidP="00DE4A40">
            <w:pPr>
              <w:widowControl w:val="0"/>
              <w:spacing w:before="60" w:after="60" w:line="22" w:lineRule="atLeast"/>
              <w:rPr>
                <w:color w:val="000000"/>
                <w:sz w:val="26"/>
                <w:szCs w:val="26"/>
              </w:rPr>
            </w:pPr>
          </w:p>
        </w:tc>
      </w:tr>
      <w:tr w:rsidR="0021556E" w:rsidRPr="004E5524" w:rsidTr="00DE4A40">
        <w:trPr>
          <w:trHeight w:val="1679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4E5524" w:rsidRDefault="0021556E" w:rsidP="00DE4A40">
            <w:pPr>
              <w:spacing w:before="60" w:after="60" w:line="22" w:lineRule="atLeast"/>
              <w:jc w:val="both"/>
              <w:rPr>
                <w:color w:val="000000"/>
                <w:sz w:val="26"/>
                <w:szCs w:val="26"/>
              </w:rPr>
            </w:pPr>
            <w:r w:rsidRPr="004E5524">
              <w:rPr>
                <w:color w:val="000000"/>
                <w:sz w:val="26"/>
                <w:szCs w:val="26"/>
              </w:rPr>
              <w:t xml:space="preserve">13. Дополнительные сведения </w:t>
            </w:r>
            <w:r w:rsidRPr="004E5524">
              <w:rPr>
                <w:iCs/>
                <w:color w:val="000000"/>
                <w:sz w:val="26"/>
                <w:szCs w:val="26"/>
              </w:rPr>
              <w:t>(повышение квалификации, награды, благодарственные письма, отзывы клиентов и партнеров, в том числе и в социальных сетях, участие в проектах, видеопрезентация и т.д.)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4E5524" w:rsidRDefault="0021556E" w:rsidP="00DE4A40">
            <w:pPr>
              <w:widowControl w:val="0"/>
              <w:spacing w:before="60" w:after="60" w:line="22" w:lineRule="atLeast"/>
              <w:rPr>
                <w:color w:val="000000"/>
                <w:sz w:val="26"/>
                <w:szCs w:val="26"/>
              </w:rPr>
            </w:pPr>
          </w:p>
        </w:tc>
      </w:tr>
    </w:tbl>
    <w:p w:rsidR="0021556E" w:rsidRDefault="0021556E" w:rsidP="0021556E">
      <w:pPr>
        <w:widowControl w:val="0"/>
        <w:spacing w:line="22" w:lineRule="atLeast"/>
        <w:ind w:right="-1" w:firstLine="709"/>
        <w:jc w:val="both"/>
        <w:rPr>
          <w:sz w:val="26"/>
          <w:szCs w:val="26"/>
        </w:rPr>
      </w:pPr>
      <w:r w:rsidRPr="004E5524">
        <w:rPr>
          <w:sz w:val="26"/>
          <w:szCs w:val="26"/>
        </w:rPr>
        <w:t xml:space="preserve">* </w:t>
      </w:r>
      <w:r>
        <w:rPr>
          <w:sz w:val="26"/>
          <w:szCs w:val="26"/>
        </w:rPr>
        <w:t>У</w:t>
      </w:r>
      <w:r w:rsidRPr="004E5524">
        <w:rPr>
          <w:sz w:val="26"/>
          <w:szCs w:val="26"/>
        </w:rPr>
        <w:t>казывается обязательно</w:t>
      </w:r>
      <w:r>
        <w:rPr>
          <w:sz w:val="26"/>
          <w:szCs w:val="26"/>
        </w:rPr>
        <w:t>.</w:t>
      </w:r>
    </w:p>
    <w:p w:rsidR="0021556E" w:rsidRPr="00723C97" w:rsidRDefault="0021556E" w:rsidP="0021556E">
      <w:pPr>
        <w:widowControl w:val="0"/>
        <w:spacing w:line="22" w:lineRule="atLeast"/>
        <w:ind w:right="-1" w:firstLine="709"/>
        <w:jc w:val="both"/>
        <w:rPr>
          <w:bCs/>
          <w:sz w:val="26"/>
          <w:szCs w:val="26"/>
        </w:rPr>
      </w:pPr>
    </w:p>
    <w:p w:rsidR="0021556E" w:rsidRPr="004E5524" w:rsidRDefault="0021556E" w:rsidP="0021556E">
      <w:pPr>
        <w:widowControl w:val="0"/>
        <w:spacing w:line="22" w:lineRule="atLeast"/>
        <w:ind w:right="-1" w:firstLine="709"/>
        <w:jc w:val="both"/>
        <w:rPr>
          <w:bCs/>
          <w:sz w:val="26"/>
          <w:szCs w:val="26"/>
        </w:rPr>
      </w:pPr>
      <w:r w:rsidRPr="004E5524">
        <w:rPr>
          <w:bCs/>
          <w:sz w:val="26"/>
          <w:szCs w:val="26"/>
        </w:rPr>
        <w:t>К настоящей заявке прилагаются следующие документы (или их сканированные копии в формате jpeg):</w:t>
      </w:r>
    </w:p>
    <w:p w:rsidR="0021556E" w:rsidRPr="004E5524" w:rsidRDefault="0021556E" w:rsidP="0021556E">
      <w:pPr>
        <w:widowControl w:val="0"/>
        <w:spacing w:line="22" w:lineRule="atLeast"/>
        <w:ind w:right="-1" w:firstLine="709"/>
        <w:jc w:val="both"/>
        <w:rPr>
          <w:bCs/>
          <w:sz w:val="26"/>
          <w:szCs w:val="26"/>
        </w:rPr>
      </w:pPr>
      <w:r w:rsidRPr="004E5524">
        <w:rPr>
          <w:bCs/>
          <w:sz w:val="26"/>
          <w:szCs w:val="26"/>
        </w:rPr>
        <w:t>- справка с места работы в организациях сфер гостеприимства и туризма;</w:t>
      </w:r>
    </w:p>
    <w:p w:rsidR="0021556E" w:rsidRPr="004E5524" w:rsidRDefault="0021556E" w:rsidP="0021556E">
      <w:pPr>
        <w:widowControl w:val="0"/>
        <w:spacing w:line="22" w:lineRule="atLeast"/>
        <w:ind w:right="-1" w:firstLine="709"/>
        <w:jc w:val="both"/>
        <w:rPr>
          <w:bCs/>
          <w:sz w:val="26"/>
          <w:szCs w:val="26"/>
        </w:rPr>
      </w:pPr>
      <w:r w:rsidRPr="004E5524">
        <w:rPr>
          <w:bCs/>
          <w:sz w:val="26"/>
          <w:szCs w:val="26"/>
        </w:rPr>
        <w:t>- копия диплома об образовании/справка с места учебы;</w:t>
      </w:r>
    </w:p>
    <w:p w:rsidR="0021556E" w:rsidRPr="004E5524" w:rsidRDefault="0021556E" w:rsidP="0021556E">
      <w:pPr>
        <w:widowControl w:val="0"/>
        <w:spacing w:line="22" w:lineRule="atLeast"/>
        <w:ind w:right="-1" w:firstLine="709"/>
        <w:jc w:val="both"/>
        <w:rPr>
          <w:bCs/>
          <w:sz w:val="26"/>
          <w:szCs w:val="26"/>
        </w:rPr>
      </w:pPr>
      <w:r w:rsidRPr="004E5524">
        <w:rPr>
          <w:bCs/>
          <w:sz w:val="26"/>
          <w:szCs w:val="26"/>
        </w:rPr>
        <w:t>- копии документов о дополнительном образовании, повышении квалификации, курсах, стажировках и т.д. (при наличии);</w:t>
      </w:r>
    </w:p>
    <w:p w:rsidR="0021556E" w:rsidRPr="004E5524" w:rsidRDefault="0021556E" w:rsidP="0021556E">
      <w:pPr>
        <w:widowControl w:val="0"/>
        <w:spacing w:line="22" w:lineRule="atLeast"/>
        <w:ind w:right="-1" w:firstLine="709"/>
        <w:jc w:val="both"/>
        <w:rPr>
          <w:bCs/>
          <w:sz w:val="26"/>
          <w:szCs w:val="26"/>
        </w:rPr>
      </w:pPr>
      <w:r w:rsidRPr="004E5524">
        <w:rPr>
          <w:bCs/>
          <w:sz w:val="26"/>
          <w:szCs w:val="26"/>
        </w:rPr>
        <w:t>- копия трудовой книжки, заверенная печатью организации;</w:t>
      </w:r>
    </w:p>
    <w:p w:rsidR="0021556E" w:rsidRPr="004E5524" w:rsidRDefault="0021556E" w:rsidP="0021556E">
      <w:pPr>
        <w:widowControl w:val="0"/>
        <w:spacing w:line="22" w:lineRule="atLeast"/>
        <w:ind w:right="-1" w:firstLine="709"/>
        <w:jc w:val="both"/>
        <w:rPr>
          <w:bCs/>
          <w:sz w:val="26"/>
          <w:szCs w:val="26"/>
        </w:rPr>
      </w:pPr>
      <w:r w:rsidRPr="004E5524">
        <w:rPr>
          <w:bCs/>
          <w:sz w:val="26"/>
          <w:szCs w:val="26"/>
        </w:rPr>
        <w:t>- другие материалы (по желанию заявителя).</w:t>
      </w:r>
    </w:p>
    <w:p w:rsidR="0021556E" w:rsidRPr="004E5524" w:rsidRDefault="0021556E" w:rsidP="0021556E">
      <w:pPr>
        <w:spacing w:line="22" w:lineRule="atLeast"/>
        <w:ind w:right="-1" w:firstLine="709"/>
        <w:rPr>
          <w:sz w:val="26"/>
          <w:szCs w:val="26"/>
        </w:rPr>
      </w:pPr>
    </w:p>
    <w:p w:rsidR="0021556E" w:rsidRPr="004E5524" w:rsidRDefault="0021556E" w:rsidP="0021556E">
      <w:pPr>
        <w:spacing w:line="22" w:lineRule="atLeast"/>
        <w:ind w:right="180"/>
        <w:jc w:val="both"/>
        <w:rPr>
          <w:sz w:val="26"/>
          <w:szCs w:val="26"/>
        </w:rPr>
      </w:pPr>
    </w:p>
    <w:p w:rsidR="0021556E" w:rsidRPr="004E5524" w:rsidRDefault="0021556E" w:rsidP="0021556E">
      <w:pPr>
        <w:spacing w:line="22" w:lineRule="atLeast"/>
        <w:ind w:right="180"/>
        <w:jc w:val="both"/>
        <w:rPr>
          <w:sz w:val="26"/>
          <w:szCs w:val="26"/>
        </w:rPr>
      </w:pPr>
      <w:r w:rsidRPr="004E5524">
        <w:rPr>
          <w:sz w:val="26"/>
          <w:szCs w:val="26"/>
        </w:rPr>
        <w:t>Руководитель организации  ______________________ / _____________________</w:t>
      </w:r>
    </w:p>
    <w:p w:rsidR="0021556E" w:rsidRPr="004E5524" w:rsidRDefault="0021556E" w:rsidP="0021556E">
      <w:pPr>
        <w:spacing w:line="22" w:lineRule="atLeast"/>
        <w:ind w:right="180"/>
        <w:jc w:val="both"/>
        <w:rPr>
          <w:sz w:val="26"/>
          <w:szCs w:val="26"/>
        </w:rPr>
      </w:pPr>
      <w:r w:rsidRPr="004E5524">
        <w:rPr>
          <w:sz w:val="26"/>
          <w:szCs w:val="26"/>
        </w:rPr>
        <w:t xml:space="preserve">                                         </w:t>
      </w:r>
      <w:r w:rsidRPr="004E5524">
        <w:rPr>
          <w:sz w:val="26"/>
          <w:szCs w:val="26"/>
        </w:rPr>
        <w:tab/>
        <w:t xml:space="preserve">            (подпись)                                               (Ф.И.О.)</w:t>
      </w:r>
    </w:p>
    <w:p w:rsidR="0021556E" w:rsidRPr="004E5524" w:rsidRDefault="0021556E" w:rsidP="0021556E">
      <w:pPr>
        <w:spacing w:line="22" w:lineRule="atLeast"/>
        <w:ind w:right="180"/>
        <w:jc w:val="both"/>
        <w:rPr>
          <w:sz w:val="26"/>
          <w:szCs w:val="26"/>
        </w:rPr>
      </w:pPr>
      <w:r w:rsidRPr="004E5524">
        <w:rPr>
          <w:sz w:val="26"/>
          <w:szCs w:val="26"/>
        </w:rPr>
        <w:t xml:space="preserve">    </w:t>
      </w:r>
    </w:p>
    <w:p w:rsidR="0021556E" w:rsidRPr="004E5524" w:rsidRDefault="0021556E" w:rsidP="0021556E">
      <w:pPr>
        <w:spacing w:line="22" w:lineRule="atLeast"/>
        <w:ind w:right="180"/>
        <w:jc w:val="both"/>
        <w:rPr>
          <w:sz w:val="26"/>
          <w:szCs w:val="26"/>
        </w:rPr>
      </w:pPr>
    </w:p>
    <w:p w:rsidR="0021556E" w:rsidRPr="004E5524" w:rsidRDefault="0021556E" w:rsidP="0021556E">
      <w:pPr>
        <w:spacing w:line="22" w:lineRule="atLeast"/>
        <w:ind w:right="180"/>
        <w:jc w:val="both"/>
        <w:rPr>
          <w:sz w:val="26"/>
          <w:szCs w:val="26"/>
        </w:rPr>
      </w:pPr>
      <w:r w:rsidRPr="004E5524">
        <w:rPr>
          <w:sz w:val="26"/>
          <w:szCs w:val="26"/>
        </w:rPr>
        <w:t>«______» ______________ 2023 г.</w:t>
      </w:r>
    </w:p>
    <w:p w:rsidR="0021556E" w:rsidRPr="004E5524" w:rsidRDefault="0021556E" w:rsidP="0021556E">
      <w:pPr>
        <w:spacing w:line="22" w:lineRule="atLeast"/>
        <w:ind w:right="180"/>
        <w:jc w:val="both"/>
        <w:rPr>
          <w:sz w:val="26"/>
          <w:szCs w:val="26"/>
        </w:rPr>
      </w:pPr>
    </w:p>
    <w:p w:rsidR="0021556E" w:rsidRPr="004E5524" w:rsidRDefault="0021556E" w:rsidP="0021556E">
      <w:pPr>
        <w:spacing w:line="22" w:lineRule="atLeast"/>
        <w:rPr>
          <w:sz w:val="26"/>
          <w:szCs w:val="26"/>
        </w:rPr>
      </w:pPr>
      <w:r w:rsidRPr="004E5524">
        <w:rPr>
          <w:sz w:val="26"/>
          <w:szCs w:val="26"/>
        </w:rPr>
        <w:t>М.П.</w:t>
      </w:r>
    </w:p>
    <w:p w:rsidR="0021556E" w:rsidRPr="004E5524" w:rsidRDefault="0021556E" w:rsidP="0021556E">
      <w:pPr>
        <w:spacing w:line="22" w:lineRule="atLeast"/>
        <w:jc w:val="center"/>
        <w:rPr>
          <w:b/>
          <w:bCs/>
          <w:sz w:val="26"/>
          <w:szCs w:val="26"/>
        </w:rPr>
      </w:pPr>
    </w:p>
    <w:p w:rsidR="0021556E" w:rsidRPr="004E5524" w:rsidRDefault="0021556E" w:rsidP="0021556E">
      <w:pPr>
        <w:spacing w:line="22" w:lineRule="atLeast"/>
        <w:rPr>
          <w:sz w:val="26"/>
          <w:szCs w:val="26"/>
        </w:rPr>
      </w:pPr>
    </w:p>
    <w:p w:rsidR="0021556E" w:rsidRPr="00A42B05" w:rsidRDefault="0021556E" w:rsidP="0021556E">
      <w:pPr>
        <w:spacing w:line="22" w:lineRule="atLeast"/>
        <w:rPr>
          <w:sz w:val="26"/>
          <w:szCs w:val="26"/>
        </w:rPr>
      </w:pPr>
    </w:p>
    <w:p w:rsidR="0021556E" w:rsidRDefault="0021556E" w:rsidP="00ED7CA3">
      <w:pPr>
        <w:pStyle w:val="a4"/>
        <w:tabs>
          <w:tab w:val="left" w:pos="8700"/>
        </w:tabs>
        <w:spacing w:line="360" w:lineRule="auto"/>
        <w:outlineLvl w:val="0"/>
      </w:pPr>
    </w:p>
    <w:p w:rsidR="0021556E" w:rsidRDefault="0021556E" w:rsidP="00ED7CA3">
      <w:pPr>
        <w:pStyle w:val="a4"/>
        <w:tabs>
          <w:tab w:val="left" w:pos="8700"/>
        </w:tabs>
        <w:spacing w:line="360" w:lineRule="auto"/>
        <w:outlineLvl w:val="0"/>
      </w:pPr>
    </w:p>
    <w:p w:rsidR="0021556E" w:rsidRDefault="0021556E" w:rsidP="00ED7CA3">
      <w:pPr>
        <w:pStyle w:val="a4"/>
        <w:tabs>
          <w:tab w:val="left" w:pos="8700"/>
        </w:tabs>
        <w:spacing w:line="360" w:lineRule="auto"/>
        <w:outlineLvl w:val="0"/>
      </w:pPr>
    </w:p>
    <w:p w:rsidR="0021556E" w:rsidRDefault="0021556E" w:rsidP="00ED7CA3">
      <w:pPr>
        <w:pStyle w:val="a4"/>
        <w:tabs>
          <w:tab w:val="left" w:pos="8700"/>
        </w:tabs>
        <w:spacing w:line="360" w:lineRule="auto"/>
        <w:outlineLvl w:val="0"/>
      </w:pPr>
    </w:p>
    <w:p w:rsidR="0021556E" w:rsidRDefault="0021556E" w:rsidP="00ED7CA3">
      <w:pPr>
        <w:pStyle w:val="a4"/>
        <w:tabs>
          <w:tab w:val="left" w:pos="8700"/>
        </w:tabs>
        <w:spacing w:line="360" w:lineRule="auto"/>
        <w:outlineLvl w:val="0"/>
      </w:pPr>
    </w:p>
    <w:p w:rsidR="0021556E" w:rsidRDefault="0021556E" w:rsidP="00ED7CA3">
      <w:pPr>
        <w:pStyle w:val="a4"/>
        <w:tabs>
          <w:tab w:val="left" w:pos="8700"/>
        </w:tabs>
        <w:spacing w:line="360" w:lineRule="auto"/>
        <w:outlineLvl w:val="0"/>
      </w:pPr>
    </w:p>
    <w:p w:rsidR="0021556E" w:rsidRDefault="0021556E" w:rsidP="00ED7CA3">
      <w:pPr>
        <w:pStyle w:val="a4"/>
        <w:tabs>
          <w:tab w:val="left" w:pos="8700"/>
        </w:tabs>
        <w:spacing w:line="360" w:lineRule="auto"/>
        <w:outlineLvl w:val="0"/>
      </w:pPr>
    </w:p>
    <w:p w:rsidR="0021556E" w:rsidRDefault="0021556E" w:rsidP="00ED7CA3">
      <w:pPr>
        <w:pStyle w:val="a4"/>
        <w:tabs>
          <w:tab w:val="left" w:pos="8700"/>
        </w:tabs>
        <w:spacing w:line="360" w:lineRule="auto"/>
        <w:outlineLvl w:val="0"/>
      </w:pPr>
    </w:p>
    <w:p w:rsidR="0021556E" w:rsidRDefault="0021556E" w:rsidP="00ED7CA3">
      <w:pPr>
        <w:pStyle w:val="a4"/>
        <w:tabs>
          <w:tab w:val="left" w:pos="8700"/>
        </w:tabs>
        <w:spacing w:line="360" w:lineRule="auto"/>
        <w:outlineLvl w:val="0"/>
      </w:pPr>
    </w:p>
    <w:p w:rsidR="0021556E" w:rsidRDefault="0021556E" w:rsidP="00ED7CA3">
      <w:pPr>
        <w:pStyle w:val="a4"/>
        <w:tabs>
          <w:tab w:val="left" w:pos="8700"/>
        </w:tabs>
        <w:spacing w:line="360" w:lineRule="auto"/>
        <w:outlineLvl w:val="0"/>
      </w:pPr>
    </w:p>
    <w:p w:rsidR="0021556E" w:rsidRDefault="0021556E" w:rsidP="00ED7CA3">
      <w:pPr>
        <w:pStyle w:val="a4"/>
        <w:tabs>
          <w:tab w:val="left" w:pos="8700"/>
        </w:tabs>
        <w:spacing w:line="360" w:lineRule="auto"/>
        <w:outlineLvl w:val="0"/>
      </w:pPr>
    </w:p>
    <w:p w:rsidR="0021556E" w:rsidRDefault="0021556E" w:rsidP="00ED7CA3">
      <w:pPr>
        <w:pStyle w:val="a4"/>
        <w:tabs>
          <w:tab w:val="left" w:pos="8700"/>
        </w:tabs>
        <w:spacing w:line="360" w:lineRule="auto"/>
        <w:outlineLvl w:val="0"/>
      </w:pPr>
    </w:p>
    <w:p w:rsidR="0021556E" w:rsidRDefault="0021556E" w:rsidP="00ED7CA3">
      <w:pPr>
        <w:pStyle w:val="a4"/>
        <w:tabs>
          <w:tab w:val="left" w:pos="8700"/>
        </w:tabs>
        <w:spacing w:line="360" w:lineRule="auto"/>
        <w:outlineLvl w:val="0"/>
      </w:pPr>
    </w:p>
    <w:p w:rsidR="0021556E" w:rsidRDefault="0021556E" w:rsidP="00ED7CA3">
      <w:pPr>
        <w:pStyle w:val="a4"/>
        <w:tabs>
          <w:tab w:val="left" w:pos="8700"/>
        </w:tabs>
        <w:spacing w:line="360" w:lineRule="auto"/>
        <w:outlineLvl w:val="0"/>
      </w:pPr>
    </w:p>
    <w:p w:rsidR="0021556E" w:rsidRDefault="0021556E" w:rsidP="00ED7CA3">
      <w:pPr>
        <w:pStyle w:val="a4"/>
        <w:tabs>
          <w:tab w:val="left" w:pos="8700"/>
        </w:tabs>
        <w:spacing w:line="360" w:lineRule="auto"/>
        <w:outlineLvl w:val="0"/>
      </w:pPr>
    </w:p>
    <w:p w:rsidR="0021556E" w:rsidRDefault="0021556E" w:rsidP="00ED7CA3">
      <w:pPr>
        <w:pStyle w:val="a4"/>
        <w:tabs>
          <w:tab w:val="left" w:pos="8700"/>
        </w:tabs>
        <w:spacing w:line="360" w:lineRule="auto"/>
        <w:outlineLvl w:val="0"/>
      </w:pPr>
    </w:p>
    <w:p w:rsidR="0021556E" w:rsidRDefault="0021556E" w:rsidP="00ED7CA3">
      <w:pPr>
        <w:pStyle w:val="a4"/>
        <w:tabs>
          <w:tab w:val="left" w:pos="8700"/>
        </w:tabs>
        <w:spacing w:line="360" w:lineRule="auto"/>
        <w:outlineLvl w:val="0"/>
      </w:pPr>
    </w:p>
    <w:tbl>
      <w:tblPr>
        <w:tblStyle w:val="a6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103"/>
      </w:tblGrid>
      <w:tr w:rsidR="0021556E" w:rsidRPr="001F1503" w:rsidTr="00DE4A40">
        <w:tc>
          <w:tcPr>
            <w:tcW w:w="4820" w:type="dxa"/>
          </w:tcPr>
          <w:p w:rsidR="0021556E" w:rsidRPr="001F1503" w:rsidRDefault="0021556E" w:rsidP="00DE4A40">
            <w:pPr>
              <w:spacing w:line="264" w:lineRule="auto"/>
              <w:rPr>
                <w:iCs/>
                <w:sz w:val="28"/>
                <w:szCs w:val="28"/>
              </w:rPr>
            </w:pPr>
          </w:p>
        </w:tc>
        <w:tc>
          <w:tcPr>
            <w:tcW w:w="5103" w:type="dxa"/>
          </w:tcPr>
          <w:p w:rsidR="0021556E" w:rsidRPr="001F1503" w:rsidRDefault="0021556E" w:rsidP="00DE4A40">
            <w:pPr>
              <w:spacing w:line="264" w:lineRule="auto"/>
              <w:rPr>
                <w:iCs/>
                <w:sz w:val="28"/>
                <w:szCs w:val="28"/>
              </w:rPr>
            </w:pPr>
            <w:r w:rsidRPr="001F1503">
              <w:rPr>
                <w:iCs/>
                <w:sz w:val="28"/>
                <w:szCs w:val="28"/>
              </w:rPr>
              <w:t>Приложение №2</w:t>
            </w:r>
          </w:p>
          <w:p w:rsidR="0021556E" w:rsidRPr="001F1503" w:rsidRDefault="0021556E" w:rsidP="00DE4A40">
            <w:pPr>
              <w:spacing w:line="264" w:lineRule="auto"/>
              <w:rPr>
                <w:iCs/>
                <w:sz w:val="28"/>
                <w:szCs w:val="28"/>
              </w:rPr>
            </w:pPr>
            <w:r w:rsidRPr="001F1503">
              <w:rPr>
                <w:iCs/>
                <w:sz w:val="28"/>
                <w:szCs w:val="28"/>
              </w:rPr>
              <w:t xml:space="preserve">к Положению </w:t>
            </w:r>
            <w:r w:rsidRPr="00185A4E">
              <w:rPr>
                <w:iCs/>
                <w:sz w:val="28"/>
                <w:szCs w:val="28"/>
              </w:rPr>
              <w:t>о II Межрегиональном фестивале профессионального мастерства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185A4E">
              <w:rPr>
                <w:iCs/>
                <w:sz w:val="28"/>
                <w:szCs w:val="28"/>
              </w:rPr>
              <w:t>среди работников предприятий туристской, ресторанной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185A4E">
              <w:rPr>
                <w:iCs/>
                <w:sz w:val="28"/>
                <w:szCs w:val="28"/>
              </w:rPr>
              <w:t>и гостиничной индустрий «Звезды гостеприимства ‒ 2023»</w:t>
            </w:r>
          </w:p>
        </w:tc>
      </w:tr>
    </w:tbl>
    <w:p w:rsidR="0021556E" w:rsidRPr="001F1503" w:rsidRDefault="0021556E" w:rsidP="0021556E">
      <w:pPr>
        <w:spacing w:line="264" w:lineRule="auto"/>
        <w:rPr>
          <w:iCs/>
          <w:sz w:val="28"/>
          <w:szCs w:val="28"/>
        </w:rPr>
      </w:pPr>
    </w:p>
    <w:p w:rsidR="0021556E" w:rsidRPr="001F1503" w:rsidRDefault="0021556E" w:rsidP="0021556E">
      <w:pPr>
        <w:tabs>
          <w:tab w:val="left" w:pos="0"/>
          <w:tab w:val="left" w:pos="6295"/>
        </w:tabs>
        <w:spacing w:line="264" w:lineRule="auto"/>
        <w:rPr>
          <w:b/>
          <w:bCs/>
          <w:sz w:val="28"/>
          <w:szCs w:val="28"/>
        </w:rPr>
      </w:pPr>
      <w:r w:rsidRPr="001F1503">
        <w:rPr>
          <w:b/>
          <w:bCs/>
          <w:sz w:val="28"/>
          <w:szCs w:val="28"/>
        </w:rPr>
        <w:tab/>
      </w:r>
    </w:p>
    <w:p w:rsidR="0021556E" w:rsidRPr="00185A4E" w:rsidRDefault="0021556E" w:rsidP="0021556E">
      <w:pPr>
        <w:tabs>
          <w:tab w:val="left" w:pos="0"/>
        </w:tabs>
        <w:spacing w:line="264" w:lineRule="auto"/>
        <w:jc w:val="center"/>
        <w:rPr>
          <w:b/>
          <w:bCs/>
          <w:sz w:val="28"/>
          <w:szCs w:val="28"/>
        </w:rPr>
      </w:pPr>
      <w:r w:rsidRPr="001F1503">
        <w:rPr>
          <w:b/>
          <w:bCs/>
          <w:sz w:val="28"/>
          <w:szCs w:val="28"/>
        </w:rPr>
        <w:t>Критерии оценки задания отборочного этапа</w:t>
      </w:r>
    </w:p>
    <w:p w:rsidR="0021556E" w:rsidRDefault="0021556E" w:rsidP="0021556E">
      <w:pPr>
        <w:tabs>
          <w:tab w:val="left" w:pos="0"/>
        </w:tabs>
        <w:spacing w:line="264" w:lineRule="auto"/>
        <w:jc w:val="center"/>
        <w:rPr>
          <w:b/>
          <w:bCs/>
          <w:sz w:val="28"/>
          <w:szCs w:val="28"/>
        </w:rPr>
      </w:pPr>
      <w:r w:rsidRPr="00413DD7">
        <w:rPr>
          <w:b/>
          <w:bCs/>
          <w:sz w:val="28"/>
          <w:szCs w:val="28"/>
          <w:lang w:val="en-US"/>
        </w:rPr>
        <w:t>II</w:t>
      </w:r>
      <w:r>
        <w:rPr>
          <w:b/>
          <w:bCs/>
          <w:sz w:val="28"/>
          <w:szCs w:val="28"/>
        </w:rPr>
        <w:t xml:space="preserve"> Межрегионального</w:t>
      </w:r>
      <w:r w:rsidRPr="00413DD7">
        <w:rPr>
          <w:b/>
          <w:bCs/>
          <w:sz w:val="28"/>
          <w:szCs w:val="28"/>
        </w:rPr>
        <w:t xml:space="preserve"> фестивал</w:t>
      </w:r>
      <w:r>
        <w:rPr>
          <w:b/>
          <w:bCs/>
          <w:sz w:val="28"/>
          <w:szCs w:val="28"/>
        </w:rPr>
        <w:t>я</w:t>
      </w:r>
      <w:r w:rsidRPr="00413DD7">
        <w:rPr>
          <w:b/>
          <w:bCs/>
          <w:sz w:val="28"/>
          <w:szCs w:val="28"/>
        </w:rPr>
        <w:t xml:space="preserve"> профессионального мастерства среди работников предприятий туристской, ресторанной и </w:t>
      </w:r>
      <w:r>
        <w:rPr>
          <w:b/>
          <w:bCs/>
          <w:sz w:val="28"/>
          <w:szCs w:val="28"/>
        </w:rPr>
        <w:t xml:space="preserve">гостиничной индустрий городов </w:t>
      </w:r>
      <w:r w:rsidRPr="00413DD7">
        <w:rPr>
          <w:b/>
          <w:bCs/>
          <w:sz w:val="28"/>
          <w:szCs w:val="28"/>
        </w:rPr>
        <w:t>«Звезды гостеприимства ‒ 2023»</w:t>
      </w:r>
      <w:r>
        <w:rPr>
          <w:b/>
          <w:bCs/>
          <w:sz w:val="28"/>
          <w:szCs w:val="28"/>
        </w:rPr>
        <w:t xml:space="preserve"> </w:t>
      </w:r>
    </w:p>
    <w:p w:rsidR="0021556E" w:rsidRPr="001F1503" w:rsidRDefault="0021556E" w:rsidP="0021556E">
      <w:pPr>
        <w:tabs>
          <w:tab w:val="left" w:pos="0"/>
        </w:tabs>
        <w:spacing w:line="264" w:lineRule="auto"/>
        <w:jc w:val="center"/>
        <w:rPr>
          <w:b/>
          <w:bCs/>
          <w:sz w:val="28"/>
          <w:szCs w:val="28"/>
        </w:rPr>
      </w:pPr>
      <w:r w:rsidRPr="001F1503">
        <w:rPr>
          <w:b/>
          <w:bCs/>
          <w:sz w:val="28"/>
          <w:szCs w:val="28"/>
        </w:rPr>
        <w:t>в номинации «Лучший портье»</w:t>
      </w:r>
    </w:p>
    <w:p w:rsidR="0021556E" w:rsidRPr="001F1503" w:rsidRDefault="0021556E" w:rsidP="0021556E">
      <w:pPr>
        <w:rPr>
          <w:i/>
          <w:sz w:val="28"/>
          <w:szCs w:val="28"/>
        </w:rPr>
      </w:pPr>
    </w:p>
    <w:tbl>
      <w:tblPr>
        <w:tblStyle w:val="a6"/>
        <w:tblW w:w="9889" w:type="dxa"/>
        <w:tblLayout w:type="fixed"/>
        <w:tblLook w:val="04A0" w:firstRow="1" w:lastRow="0" w:firstColumn="1" w:lastColumn="0" w:noHBand="0" w:noVBand="1"/>
      </w:tblPr>
      <w:tblGrid>
        <w:gridCol w:w="560"/>
        <w:gridCol w:w="6919"/>
        <w:gridCol w:w="2410"/>
      </w:tblGrid>
      <w:tr w:rsidR="0021556E" w:rsidRPr="001F1503" w:rsidTr="00DE4A4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1F1503" w:rsidDel="00F329AD" w:rsidRDefault="0021556E" w:rsidP="00DE4A40">
            <w:pPr>
              <w:jc w:val="center"/>
              <w:rPr>
                <w:b/>
                <w:sz w:val="28"/>
                <w:szCs w:val="28"/>
              </w:rPr>
            </w:pPr>
            <w:r w:rsidRPr="001F1503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1F1503" w:rsidRDefault="0021556E" w:rsidP="00DE4A40">
            <w:pPr>
              <w:jc w:val="center"/>
              <w:rPr>
                <w:b/>
                <w:sz w:val="28"/>
                <w:szCs w:val="28"/>
              </w:rPr>
            </w:pPr>
            <w:r w:rsidRPr="001F1503">
              <w:rPr>
                <w:b/>
                <w:sz w:val="28"/>
                <w:szCs w:val="28"/>
              </w:rPr>
              <w:t>Критерий оценки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1F1503" w:rsidRDefault="0021556E" w:rsidP="00DE4A40">
            <w:pPr>
              <w:jc w:val="center"/>
              <w:rPr>
                <w:b/>
                <w:sz w:val="28"/>
                <w:szCs w:val="28"/>
              </w:rPr>
            </w:pPr>
            <w:r w:rsidRPr="001F1503">
              <w:rPr>
                <w:b/>
                <w:sz w:val="28"/>
                <w:szCs w:val="28"/>
              </w:rPr>
              <w:t>Максимальное количество баллов</w:t>
            </w:r>
          </w:p>
        </w:tc>
      </w:tr>
      <w:tr w:rsidR="0021556E" w:rsidRPr="001F1503" w:rsidTr="00DE4A4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1F1503" w:rsidDel="00005B02" w:rsidRDefault="0021556E" w:rsidP="00DE4A40">
            <w:pPr>
              <w:jc w:val="both"/>
              <w:rPr>
                <w:sz w:val="28"/>
                <w:szCs w:val="28"/>
              </w:rPr>
            </w:pPr>
            <w:r w:rsidRPr="001F1503">
              <w:rPr>
                <w:sz w:val="28"/>
                <w:szCs w:val="28"/>
              </w:rPr>
              <w:t>1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1F1503" w:rsidRDefault="0021556E" w:rsidP="00DE4A40">
            <w:pPr>
              <w:jc w:val="both"/>
              <w:rPr>
                <w:sz w:val="28"/>
                <w:szCs w:val="28"/>
              </w:rPr>
            </w:pPr>
            <w:r w:rsidRPr="001F1503">
              <w:rPr>
                <w:sz w:val="28"/>
                <w:szCs w:val="28"/>
              </w:rPr>
              <w:t>Оформление, красочность, дизайн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1F1503" w:rsidRDefault="0021556E" w:rsidP="00DE4A40">
            <w:pPr>
              <w:jc w:val="center"/>
              <w:rPr>
                <w:sz w:val="28"/>
                <w:szCs w:val="28"/>
              </w:rPr>
            </w:pPr>
            <w:r w:rsidRPr="001F1503">
              <w:rPr>
                <w:sz w:val="28"/>
                <w:szCs w:val="28"/>
              </w:rPr>
              <w:t>1</w:t>
            </w:r>
          </w:p>
        </w:tc>
      </w:tr>
      <w:tr w:rsidR="0021556E" w:rsidRPr="001F1503" w:rsidTr="00DE4A4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1F1503" w:rsidDel="00005B02" w:rsidRDefault="0021556E" w:rsidP="00DE4A40">
            <w:pPr>
              <w:jc w:val="both"/>
              <w:rPr>
                <w:sz w:val="28"/>
                <w:szCs w:val="28"/>
              </w:rPr>
            </w:pPr>
            <w:r w:rsidRPr="001F1503">
              <w:rPr>
                <w:sz w:val="28"/>
                <w:szCs w:val="28"/>
              </w:rPr>
              <w:t>2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1F1503" w:rsidRDefault="0021556E" w:rsidP="00DE4A40">
            <w:pPr>
              <w:jc w:val="both"/>
              <w:rPr>
                <w:sz w:val="28"/>
                <w:szCs w:val="28"/>
              </w:rPr>
            </w:pPr>
            <w:r w:rsidRPr="001F1503">
              <w:rPr>
                <w:sz w:val="28"/>
                <w:szCs w:val="28"/>
              </w:rPr>
              <w:t>Логичность изложения представленного материала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1F1503" w:rsidRDefault="0021556E" w:rsidP="00DE4A40">
            <w:pPr>
              <w:jc w:val="center"/>
              <w:rPr>
                <w:sz w:val="28"/>
                <w:szCs w:val="28"/>
              </w:rPr>
            </w:pPr>
            <w:r w:rsidRPr="001F1503">
              <w:rPr>
                <w:sz w:val="28"/>
                <w:szCs w:val="28"/>
              </w:rPr>
              <w:t>2</w:t>
            </w:r>
          </w:p>
        </w:tc>
      </w:tr>
      <w:tr w:rsidR="0021556E" w:rsidRPr="001F1503" w:rsidTr="00DE4A4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1F1503" w:rsidDel="00005B02" w:rsidRDefault="0021556E" w:rsidP="00DE4A40">
            <w:pPr>
              <w:jc w:val="both"/>
              <w:rPr>
                <w:sz w:val="28"/>
                <w:szCs w:val="28"/>
              </w:rPr>
            </w:pPr>
            <w:r w:rsidRPr="001F1503">
              <w:rPr>
                <w:sz w:val="28"/>
                <w:szCs w:val="28"/>
              </w:rPr>
              <w:t>3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1F1503" w:rsidRDefault="0021556E" w:rsidP="00DE4A40">
            <w:pPr>
              <w:jc w:val="both"/>
              <w:rPr>
                <w:sz w:val="28"/>
                <w:szCs w:val="28"/>
              </w:rPr>
            </w:pPr>
            <w:r w:rsidRPr="001F1503">
              <w:rPr>
                <w:sz w:val="28"/>
                <w:szCs w:val="28"/>
              </w:rPr>
              <w:t>Соответствие теме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1F1503" w:rsidRDefault="0021556E" w:rsidP="00DE4A40">
            <w:pPr>
              <w:jc w:val="center"/>
              <w:rPr>
                <w:sz w:val="28"/>
                <w:szCs w:val="28"/>
              </w:rPr>
            </w:pPr>
            <w:r w:rsidRPr="001F1503">
              <w:rPr>
                <w:sz w:val="28"/>
                <w:szCs w:val="28"/>
              </w:rPr>
              <w:t>3</w:t>
            </w:r>
          </w:p>
        </w:tc>
      </w:tr>
      <w:tr w:rsidR="0021556E" w:rsidRPr="001F1503" w:rsidTr="00DE4A4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1F1503" w:rsidDel="00005B02" w:rsidRDefault="0021556E" w:rsidP="00DE4A40">
            <w:pPr>
              <w:jc w:val="both"/>
              <w:rPr>
                <w:sz w:val="28"/>
                <w:szCs w:val="28"/>
              </w:rPr>
            </w:pPr>
            <w:r w:rsidRPr="001F1503">
              <w:rPr>
                <w:sz w:val="28"/>
                <w:szCs w:val="28"/>
              </w:rPr>
              <w:t>4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1F1503" w:rsidRDefault="0021556E" w:rsidP="00DE4A40">
            <w:pPr>
              <w:jc w:val="both"/>
              <w:rPr>
                <w:sz w:val="28"/>
                <w:szCs w:val="28"/>
              </w:rPr>
            </w:pPr>
            <w:r w:rsidRPr="001F1503">
              <w:rPr>
                <w:sz w:val="28"/>
                <w:szCs w:val="28"/>
              </w:rPr>
              <w:t>Креативность, творческий подход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1F1503" w:rsidRDefault="0021556E" w:rsidP="00DE4A40">
            <w:pPr>
              <w:jc w:val="center"/>
              <w:rPr>
                <w:sz w:val="28"/>
                <w:szCs w:val="28"/>
              </w:rPr>
            </w:pPr>
            <w:r w:rsidRPr="001F1503">
              <w:rPr>
                <w:sz w:val="28"/>
                <w:szCs w:val="28"/>
              </w:rPr>
              <w:t>1</w:t>
            </w:r>
          </w:p>
        </w:tc>
      </w:tr>
      <w:tr w:rsidR="0021556E" w:rsidRPr="001F1503" w:rsidTr="00DE4A4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1F1503" w:rsidDel="00005B02" w:rsidRDefault="0021556E" w:rsidP="00DE4A40">
            <w:pPr>
              <w:jc w:val="both"/>
              <w:rPr>
                <w:sz w:val="28"/>
                <w:szCs w:val="28"/>
              </w:rPr>
            </w:pPr>
            <w:r w:rsidRPr="001F1503">
              <w:rPr>
                <w:sz w:val="28"/>
                <w:szCs w:val="28"/>
              </w:rPr>
              <w:t>5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1F1503" w:rsidRDefault="0021556E" w:rsidP="00DE4A40">
            <w:pPr>
              <w:jc w:val="both"/>
              <w:rPr>
                <w:sz w:val="28"/>
                <w:szCs w:val="28"/>
              </w:rPr>
            </w:pPr>
            <w:r w:rsidRPr="001F1503">
              <w:rPr>
                <w:sz w:val="28"/>
                <w:szCs w:val="28"/>
              </w:rPr>
              <w:t>Соблюдение временного регламента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1F1503" w:rsidRDefault="0021556E" w:rsidP="00DE4A40">
            <w:pPr>
              <w:jc w:val="center"/>
              <w:rPr>
                <w:sz w:val="28"/>
                <w:szCs w:val="28"/>
              </w:rPr>
            </w:pPr>
            <w:r w:rsidRPr="001F1503">
              <w:rPr>
                <w:sz w:val="28"/>
                <w:szCs w:val="28"/>
              </w:rPr>
              <w:t>3</w:t>
            </w:r>
          </w:p>
        </w:tc>
      </w:tr>
      <w:tr w:rsidR="0021556E" w:rsidRPr="001F1503" w:rsidTr="00DE4A40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1F1503" w:rsidRDefault="0021556E" w:rsidP="00DE4A40">
            <w:pPr>
              <w:jc w:val="both"/>
              <w:rPr>
                <w:b/>
                <w:sz w:val="28"/>
                <w:szCs w:val="28"/>
              </w:rPr>
            </w:pPr>
            <w:r w:rsidRPr="001F1503">
              <w:rPr>
                <w:b/>
                <w:sz w:val="28"/>
                <w:szCs w:val="28"/>
              </w:rPr>
              <w:t>Итого максимум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1F1503" w:rsidRDefault="0021556E" w:rsidP="00DE4A40">
            <w:pPr>
              <w:jc w:val="center"/>
              <w:rPr>
                <w:b/>
                <w:sz w:val="28"/>
                <w:szCs w:val="28"/>
              </w:rPr>
            </w:pPr>
            <w:r w:rsidRPr="001F1503">
              <w:rPr>
                <w:b/>
                <w:sz w:val="28"/>
                <w:szCs w:val="28"/>
              </w:rPr>
              <w:t>10 баллов</w:t>
            </w:r>
          </w:p>
        </w:tc>
      </w:tr>
    </w:tbl>
    <w:p w:rsidR="0021556E" w:rsidRPr="001F1503" w:rsidRDefault="0021556E" w:rsidP="0021556E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21556E" w:rsidRPr="001F1503" w:rsidRDefault="0021556E" w:rsidP="0021556E">
      <w:pPr>
        <w:rPr>
          <w:i/>
          <w:iCs/>
          <w:sz w:val="28"/>
          <w:szCs w:val="28"/>
          <w:lang w:val="en-US"/>
        </w:rPr>
      </w:pPr>
    </w:p>
    <w:p w:rsidR="0021556E" w:rsidRDefault="0021556E" w:rsidP="00ED7CA3">
      <w:pPr>
        <w:pStyle w:val="a4"/>
        <w:tabs>
          <w:tab w:val="left" w:pos="8700"/>
        </w:tabs>
        <w:spacing w:line="360" w:lineRule="auto"/>
        <w:outlineLvl w:val="0"/>
      </w:pPr>
    </w:p>
    <w:p w:rsidR="0021556E" w:rsidRDefault="0021556E" w:rsidP="00ED7CA3">
      <w:pPr>
        <w:pStyle w:val="a4"/>
        <w:tabs>
          <w:tab w:val="left" w:pos="8700"/>
        </w:tabs>
        <w:spacing w:line="360" w:lineRule="auto"/>
        <w:outlineLvl w:val="0"/>
      </w:pPr>
    </w:p>
    <w:p w:rsidR="0021556E" w:rsidRDefault="0021556E" w:rsidP="00ED7CA3">
      <w:pPr>
        <w:pStyle w:val="a4"/>
        <w:tabs>
          <w:tab w:val="left" w:pos="8700"/>
        </w:tabs>
        <w:spacing w:line="360" w:lineRule="auto"/>
        <w:outlineLvl w:val="0"/>
      </w:pPr>
    </w:p>
    <w:p w:rsidR="0021556E" w:rsidRDefault="0021556E" w:rsidP="00ED7CA3">
      <w:pPr>
        <w:pStyle w:val="a4"/>
        <w:tabs>
          <w:tab w:val="left" w:pos="8700"/>
        </w:tabs>
        <w:spacing w:line="360" w:lineRule="auto"/>
        <w:outlineLvl w:val="0"/>
      </w:pPr>
    </w:p>
    <w:p w:rsidR="0021556E" w:rsidRDefault="0021556E" w:rsidP="00ED7CA3">
      <w:pPr>
        <w:pStyle w:val="a4"/>
        <w:tabs>
          <w:tab w:val="left" w:pos="8700"/>
        </w:tabs>
        <w:spacing w:line="360" w:lineRule="auto"/>
        <w:outlineLvl w:val="0"/>
      </w:pPr>
    </w:p>
    <w:p w:rsidR="0021556E" w:rsidRDefault="0021556E" w:rsidP="00ED7CA3">
      <w:pPr>
        <w:pStyle w:val="a4"/>
        <w:tabs>
          <w:tab w:val="left" w:pos="8700"/>
        </w:tabs>
        <w:spacing w:line="360" w:lineRule="auto"/>
        <w:outlineLvl w:val="0"/>
      </w:pPr>
    </w:p>
    <w:p w:rsidR="0021556E" w:rsidRDefault="0021556E" w:rsidP="00ED7CA3">
      <w:pPr>
        <w:pStyle w:val="a4"/>
        <w:tabs>
          <w:tab w:val="left" w:pos="8700"/>
        </w:tabs>
        <w:spacing w:line="360" w:lineRule="auto"/>
        <w:outlineLvl w:val="0"/>
      </w:pPr>
    </w:p>
    <w:p w:rsidR="0021556E" w:rsidRDefault="0021556E" w:rsidP="00ED7CA3">
      <w:pPr>
        <w:pStyle w:val="a4"/>
        <w:tabs>
          <w:tab w:val="left" w:pos="8700"/>
        </w:tabs>
        <w:spacing w:line="360" w:lineRule="auto"/>
        <w:outlineLvl w:val="0"/>
      </w:pPr>
    </w:p>
    <w:p w:rsidR="0021556E" w:rsidRDefault="0021556E" w:rsidP="00ED7CA3">
      <w:pPr>
        <w:pStyle w:val="a4"/>
        <w:tabs>
          <w:tab w:val="left" w:pos="8700"/>
        </w:tabs>
        <w:spacing w:line="360" w:lineRule="auto"/>
        <w:outlineLvl w:val="0"/>
      </w:pPr>
    </w:p>
    <w:p w:rsidR="0021556E" w:rsidRDefault="0021556E" w:rsidP="00ED7CA3">
      <w:pPr>
        <w:pStyle w:val="a4"/>
        <w:tabs>
          <w:tab w:val="left" w:pos="8700"/>
        </w:tabs>
        <w:spacing w:line="360" w:lineRule="auto"/>
        <w:outlineLvl w:val="0"/>
      </w:pPr>
    </w:p>
    <w:p w:rsidR="0021556E" w:rsidRDefault="0021556E" w:rsidP="00ED7CA3">
      <w:pPr>
        <w:pStyle w:val="a4"/>
        <w:tabs>
          <w:tab w:val="left" w:pos="8700"/>
        </w:tabs>
        <w:spacing w:line="360" w:lineRule="auto"/>
        <w:outlineLvl w:val="0"/>
      </w:pPr>
    </w:p>
    <w:tbl>
      <w:tblPr>
        <w:tblStyle w:val="a6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103"/>
      </w:tblGrid>
      <w:tr w:rsidR="0021556E" w:rsidRPr="004B7A79" w:rsidTr="00DE4A40">
        <w:tc>
          <w:tcPr>
            <w:tcW w:w="4820" w:type="dxa"/>
          </w:tcPr>
          <w:p w:rsidR="0021556E" w:rsidRPr="004B7A79" w:rsidRDefault="0021556E" w:rsidP="00DE4A40">
            <w:pPr>
              <w:spacing w:line="264" w:lineRule="auto"/>
              <w:rPr>
                <w:iCs/>
                <w:sz w:val="28"/>
                <w:szCs w:val="28"/>
              </w:rPr>
            </w:pPr>
          </w:p>
        </w:tc>
        <w:tc>
          <w:tcPr>
            <w:tcW w:w="5103" w:type="dxa"/>
          </w:tcPr>
          <w:p w:rsidR="0021556E" w:rsidRPr="004B7A79" w:rsidRDefault="0021556E" w:rsidP="00DE4A40">
            <w:pPr>
              <w:spacing w:line="264" w:lineRule="auto"/>
              <w:rPr>
                <w:iCs/>
                <w:sz w:val="28"/>
                <w:szCs w:val="28"/>
              </w:rPr>
            </w:pPr>
            <w:r w:rsidRPr="004B7A79">
              <w:rPr>
                <w:iCs/>
                <w:sz w:val="28"/>
                <w:szCs w:val="28"/>
              </w:rPr>
              <w:t>Приложение №3</w:t>
            </w:r>
          </w:p>
          <w:p w:rsidR="0021556E" w:rsidRPr="004B7A79" w:rsidRDefault="0021556E" w:rsidP="00DE4A40">
            <w:pPr>
              <w:spacing w:line="264" w:lineRule="auto"/>
              <w:rPr>
                <w:iCs/>
                <w:sz w:val="28"/>
                <w:szCs w:val="28"/>
              </w:rPr>
            </w:pPr>
            <w:r w:rsidRPr="006519BA">
              <w:rPr>
                <w:iCs/>
                <w:sz w:val="28"/>
                <w:szCs w:val="28"/>
              </w:rPr>
              <w:t>к Положению о II Межрегиональном фестивале профессионального мастерства среди работников предприятий туристской, ресторанной и гостиничной индустрий «Звезды гостеприимства ‒ 2023»</w:t>
            </w:r>
          </w:p>
        </w:tc>
      </w:tr>
    </w:tbl>
    <w:p w:rsidR="0021556E" w:rsidRPr="004B7A79" w:rsidRDefault="0021556E" w:rsidP="0021556E">
      <w:pPr>
        <w:spacing w:line="264" w:lineRule="auto"/>
        <w:rPr>
          <w:iCs/>
          <w:sz w:val="28"/>
          <w:szCs w:val="28"/>
        </w:rPr>
      </w:pPr>
    </w:p>
    <w:p w:rsidR="0021556E" w:rsidRPr="006519BA" w:rsidRDefault="0021556E" w:rsidP="0021556E">
      <w:pPr>
        <w:tabs>
          <w:tab w:val="left" w:pos="0"/>
        </w:tabs>
        <w:spacing w:line="264" w:lineRule="auto"/>
        <w:jc w:val="center"/>
        <w:rPr>
          <w:b/>
          <w:bCs/>
          <w:sz w:val="28"/>
          <w:szCs w:val="28"/>
        </w:rPr>
      </w:pPr>
      <w:r w:rsidRPr="006519BA">
        <w:rPr>
          <w:b/>
          <w:bCs/>
          <w:sz w:val="28"/>
          <w:szCs w:val="28"/>
        </w:rPr>
        <w:t>Критерии оценки задания отборочного этапа</w:t>
      </w:r>
    </w:p>
    <w:p w:rsidR="0021556E" w:rsidRPr="004B7A79" w:rsidRDefault="0021556E" w:rsidP="0021556E">
      <w:pPr>
        <w:tabs>
          <w:tab w:val="left" w:pos="0"/>
        </w:tabs>
        <w:spacing w:line="264" w:lineRule="auto"/>
        <w:jc w:val="center"/>
        <w:rPr>
          <w:b/>
          <w:bCs/>
          <w:sz w:val="28"/>
          <w:szCs w:val="28"/>
        </w:rPr>
      </w:pPr>
      <w:r w:rsidRPr="006519BA">
        <w:rPr>
          <w:b/>
          <w:bCs/>
          <w:sz w:val="28"/>
          <w:szCs w:val="28"/>
        </w:rPr>
        <w:t>II Межрегионально</w:t>
      </w:r>
      <w:r>
        <w:rPr>
          <w:b/>
          <w:bCs/>
          <w:sz w:val="28"/>
          <w:szCs w:val="28"/>
        </w:rPr>
        <w:t>го фестиваля</w:t>
      </w:r>
      <w:r w:rsidRPr="006519BA">
        <w:rPr>
          <w:b/>
          <w:bCs/>
          <w:sz w:val="28"/>
          <w:szCs w:val="28"/>
        </w:rPr>
        <w:t xml:space="preserve"> профессионального мастерства среди работников предприятий туристской, ресторанной и гостиничной индустрий «Звезды </w:t>
      </w:r>
      <w:r>
        <w:rPr>
          <w:b/>
          <w:bCs/>
          <w:sz w:val="28"/>
          <w:szCs w:val="28"/>
        </w:rPr>
        <w:t>гостеприимства ‒ 2023»</w:t>
      </w:r>
      <w:r>
        <w:rPr>
          <w:b/>
          <w:bCs/>
          <w:sz w:val="28"/>
          <w:szCs w:val="28"/>
        </w:rPr>
        <w:br/>
      </w:r>
      <w:r w:rsidRPr="004B7A79">
        <w:rPr>
          <w:b/>
          <w:bCs/>
          <w:sz w:val="28"/>
          <w:szCs w:val="28"/>
        </w:rPr>
        <w:t>в номинации «Лучшая горничная»</w:t>
      </w:r>
    </w:p>
    <w:p w:rsidR="0021556E" w:rsidRPr="004B7A79" w:rsidRDefault="0021556E" w:rsidP="0021556E">
      <w:pPr>
        <w:rPr>
          <w:i/>
          <w:sz w:val="28"/>
          <w:szCs w:val="28"/>
        </w:rPr>
      </w:pPr>
    </w:p>
    <w:tbl>
      <w:tblPr>
        <w:tblStyle w:val="a6"/>
        <w:tblW w:w="10031" w:type="dxa"/>
        <w:tblLook w:val="04A0" w:firstRow="1" w:lastRow="0" w:firstColumn="1" w:lastColumn="0" w:noHBand="0" w:noVBand="1"/>
      </w:tblPr>
      <w:tblGrid>
        <w:gridCol w:w="675"/>
        <w:gridCol w:w="5954"/>
        <w:gridCol w:w="3402"/>
      </w:tblGrid>
      <w:tr w:rsidR="0021556E" w:rsidRPr="004B7A79" w:rsidTr="00DE4A4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4B7A79" w:rsidDel="00F329AD" w:rsidRDefault="0021556E" w:rsidP="00DE4A40">
            <w:pPr>
              <w:jc w:val="center"/>
              <w:rPr>
                <w:b/>
                <w:sz w:val="28"/>
                <w:szCs w:val="28"/>
              </w:rPr>
            </w:pPr>
            <w:r w:rsidRPr="004B7A79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4B7A79" w:rsidRDefault="0021556E" w:rsidP="00DE4A40">
            <w:pPr>
              <w:jc w:val="center"/>
              <w:rPr>
                <w:b/>
                <w:sz w:val="28"/>
                <w:szCs w:val="28"/>
              </w:rPr>
            </w:pPr>
            <w:r w:rsidRPr="004B7A79">
              <w:rPr>
                <w:b/>
                <w:sz w:val="28"/>
                <w:szCs w:val="28"/>
              </w:rPr>
              <w:t>Критерий оценки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4B7A79" w:rsidRDefault="0021556E" w:rsidP="00DE4A40">
            <w:pPr>
              <w:jc w:val="center"/>
              <w:rPr>
                <w:b/>
                <w:sz w:val="28"/>
                <w:szCs w:val="28"/>
              </w:rPr>
            </w:pPr>
            <w:r w:rsidRPr="004B7A79">
              <w:rPr>
                <w:b/>
                <w:sz w:val="28"/>
                <w:szCs w:val="28"/>
              </w:rPr>
              <w:t>Максимальное количество баллов</w:t>
            </w:r>
          </w:p>
        </w:tc>
      </w:tr>
      <w:tr w:rsidR="0021556E" w:rsidRPr="004B7A79" w:rsidTr="00DE4A4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4B7A79" w:rsidDel="00005B02" w:rsidRDefault="0021556E" w:rsidP="00DE4A40">
            <w:pPr>
              <w:jc w:val="both"/>
              <w:rPr>
                <w:sz w:val="28"/>
                <w:szCs w:val="28"/>
              </w:rPr>
            </w:pPr>
            <w:r w:rsidRPr="004B7A79">
              <w:rPr>
                <w:sz w:val="28"/>
                <w:szCs w:val="28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4B7A79" w:rsidRDefault="0021556E" w:rsidP="00DE4A40">
            <w:pPr>
              <w:jc w:val="both"/>
              <w:rPr>
                <w:sz w:val="28"/>
                <w:szCs w:val="28"/>
              </w:rPr>
            </w:pPr>
            <w:r w:rsidRPr="004B7A79">
              <w:rPr>
                <w:sz w:val="28"/>
                <w:szCs w:val="28"/>
              </w:rPr>
              <w:t>Оригинальность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4B7A79" w:rsidRDefault="0021556E" w:rsidP="00DE4A40">
            <w:pPr>
              <w:jc w:val="center"/>
              <w:rPr>
                <w:sz w:val="28"/>
                <w:szCs w:val="28"/>
              </w:rPr>
            </w:pPr>
            <w:r w:rsidRPr="004B7A79">
              <w:rPr>
                <w:sz w:val="28"/>
                <w:szCs w:val="28"/>
              </w:rPr>
              <w:t>3</w:t>
            </w:r>
          </w:p>
        </w:tc>
      </w:tr>
      <w:tr w:rsidR="0021556E" w:rsidRPr="004B7A79" w:rsidTr="00DE4A4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4B7A79" w:rsidDel="00005B02" w:rsidRDefault="0021556E" w:rsidP="00DE4A40">
            <w:pPr>
              <w:jc w:val="both"/>
              <w:rPr>
                <w:sz w:val="28"/>
                <w:szCs w:val="28"/>
              </w:rPr>
            </w:pPr>
            <w:r w:rsidRPr="004B7A79">
              <w:rPr>
                <w:sz w:val="28"/>
                <w:szCs w:val="28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4B7A79" w:rsidRDefault="0021556E" w:rsidP="00DE4A40">
            <w:pPr>
              <w:jc w:val="both"/>
              <w:rPr>
                <w:sz w:val="28"/>
                <w:szCs w:val="28"/>
              </w:rPr>
            </w:pPr>
            <w:r w:rsidRPr="004B7A79">
              <w:rPr>
                <w:sz w:val="28"/>
                <w:szCs w:val="28"/>
              </w:rPr>
              <w:t>Заправка постели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4B7A79" w:rsidRDefault="0021556E" w:rsidP="00DE4A40">
            <w:pPr>
              <w:jc w:val="center"/>
              <w:rPr>
                <w:sz w:val="28"/>
                <w:szCs w:val="28"/>
              </w:rPr>
            </w:pPr>
            <w:r w:rsidRPr="004B7A79">
              <w:rPr>
                <w:sz w:val="28"/>
                <w:szCs w:val="28"/>
              </w:rPr>
              <w:t>3</w:t>
            </w:r>
          </w:p>
        </w:tc>
      </w:tr>
      <w:tr w:rsidR="0021556E" w:rsidRPr="004B7A79" w:rsidTr="00DE4A4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4B7A79" w:rsidDel="00005B02" w:rsidRDefault="0021556E" w:rsidP="00DE4A40">
            <w:pPr>
              <w:jc w:val="both"/>
              <w:rPr>
                <w:sz w:val="28"/>
                <w:szCs w:val="28"/>
              </w:rPr>
            </w:pPr>
            <w:r w:rsidRPr="004B7A79">
              <w:rPr>
                <w:sz w:val="28"/>
                <w:szCs w:val="28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4B7A79" w:rsidRDefault="0021556E" w:rsidP="00DE4A40">
            <w:pPr>
              <w:jc w:val="both"/>
              <w:rPr>
                <w:sz w:val="28"/>
                <w:szCs w:val="28"/>
              </w:rPr>
            </w:pPr>
            <w:r w:rsidRPr="004B7A79">
              <w:rPr>
                <w:sz w:val="28"/>
                <w:szCs w:val="28"/>
              </w:rPr>
              <w:t>Соответствие концепции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4B7A79" w:rsidRDefault="0021556E" w:rsidP="00DE4A40">
            <w:pPr>
              <w:jc w:val="center"/>
              <w:rPr>
                <w:sz w:val="28"/>
                <w:szCs w:val="28"/>
              </w:rPr>
            </w:pPr>
            <w:r w:rsidRPr="004B7A79">
              <w:rPr>
                <w:sz w:val="28"/>
                <w:szCs w:val="28"/>
              </w:rPr>
              <w:t>1</w:t>
            </w:r>
          </w:p>
        </w:tc>
      </w:tr>
      <w:tr w:rsidR="0021556E" w:rsidRPr="004B7A79" w:rsidTr="00DE4A4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4B7A79" w:rsidDel="00005B02" w:rsidRDefault="0021556E" w:rsidP="00DE4A40">
            <w:pPr>
              <w:jc w:val="both"/>
              <w:rPr>
                <w:sz w:val="28"/>
                <w:szCs w:val="28"/>
              </w:rPr>
            </w:pPr>
            <w:r w:rsidRPr="004B7A79">
              <w:rPr>
                <w:sz w:val="28"/>
                <w:szCs w:val="28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4B7A79" w:rsidRDefault="0021556E" w:rsidP="00DE4A40">
            <w:pPr>
              <w:jc w:val="both"/>
              <w:rPr>
                <w:sz w:val="28"/>
                <w:szCs w:val="28"/>
              </w:rPr>
            </w:pPr>
            <w:r w:rsidRPr="004B7A79">
              <w:rPr>
                <w:sz w:val="28"/>
                <w:szCs w:val="28"/>
              </w:rPr>
              <w:t>Качество видеоматериала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4B7A79" w:rsidRDefault="0021556E" w:rsidP="00DE4A40">
            <w:pPr>
              <w:jc w:val="center"/>
              <w:rPr>
                <w:sz w:val="28"/>
                <w:szCs w:val="28"/>
              </w:rPr>
            </w:pPr>
            <w:r w:rsidRPr="004B7A79">
              <w:rPr>
                <w:sz w:val="28"/>
                <w:szCs w:val="28"/>
              </w:rPr>
              <w:t>2</w:t>
            </w:r>
          </w:p>
        </w:tc>
      </w:tr>
      <w:tr w:rsidR="0021556E" w:rsidRPr="004B7A79" w:rsidTr="00DE4A4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4B7A79" w:rsidDel="00005B02" w:rsidRDefault="0021556E" w:rsidP="00DE4A40">
            <w:pPr>
              <w:jc w:val="both"/>
              <w:rPr>
                <w:sz w:val="28"/>
                <w:szCs w:val="28"/>
              </w:rPr>
            </w:pPr>
            <w:r w:rsidRPr="004B7A79">
              <w:rPr>
                <w:sz w:val="28"/>
                <w:szCs w:val="28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4B7A79" w:rsidRDefault="0021556E" w:rsidP="00DE4A40">
            <w:pPr>
              <w:jc w:val="both"/>
              <w:rPr>
                <w:sz w:val="28"/>
                <w:szCs w:val="28"/>
              </w:rPr>
            </w:pPr>
            <w:r w:rsidRPr="004B7A79">
              <w:rPr>
                <w:sz w:val="28"/>
                <w:szCs w:val="28"/>
              </w:rPr>
              <w:t>Внешний вид участника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4B7A79" w:rsidRDefault="0021556E" w:rsidP="00DE4A40">
            <w:pPr>
              <w:jc w:val="center"/>
              <w:rPr>
                <w:sz w:val="28"/>
                <w:szCs w:val="28"/>
              </w:rPr>
            </w:pPr>
            <w:r w:rsidRPr="004B7A79">
              <w:rPr>
                <w:sz w:val="28"/>
                <w:szCs w:val="28"/>
              </w:rPr>
              <w:t>1</w:t>
            </w:r>
          </w:p>
        </w:tc>
      </w:tr>
      <w:tr w:rsidR="0021556E" w:rsidRPr="004B7A79" w:rsidTr="00DE4A40"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4B7A79" w:rsidRDefault="0021556E" w:rsidP="00DE4A40">
            <w:pPr>
              <w:jc w:val="both"/>
              <w:rPr>
                <w:b/>
                <w:sz w:val="28"/>
                <w:szCs w:val="28"/>
              </w:rPr>
            </w:pPr>
            <w:r w:rsidRPr="004B7A79">
              <w:rPr>
                <w:b/>
                <w:sz w:val="28"/>
                <w:szCs w:val="28"/>
              </w:rPr>
              <w:t>Итого максимум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4B7A79" w:rsidRDefault="0021556E" w:rsidP="00DE4A40">
            <w:pPr>
              <w:jc w:val="center"/>
              <w:rPr>
                <w:b/>
                <w:sz w:val="28"/>
                <w:szCs w:val="28"/>
              </w:rPr>
            </w:pPr>
            <w:r w:rsidRPr="004B7A79">
              <w:rPr>
                <w:b/>
                <w:sz w:val="28"/>
                <w:szCs w:val="28"/>
              </w:rPr>
              <w:t>10 баллов</w:t>
            </w:r>
          </w:p>
        </w:tc>
      </w:tr>
    </w:tbl>
    <w:p w:rsidR="0021556E" w:rsidRPr="004B7A79" w:rsidRDefault="0021556E" w:rsidP="0021556E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21556E" w:rsidRPr="004B7A79" w:rsidRDefault="0021556E" w:rsidP="0021556E">
      <w:pPr>
        <w:rPr>
          <w:i/>
          <w:iCs/>
          <w:sz w:val="28"/>
          <w:szCs w:val="28"/>
        </w:rPr>
      </w:pPr>
    </w:p>
    <w:p w:rsidR="0021556E" w:rsidRDefault="0021556E" w:rsidP="00ED7CA3">
      <w:pPr>
        <w:pStyle w:val="a4"/>
        <w:tabs>
          <w:tab w:val="left" w:pos="8700"/>
        </w:tabs>
        <w:spacing w:line="360" w:lineRule="auto"/>
        <w:outlineLvl w:val="0"/>
      </w:pPr>
    </w:p>
    <w:p w:rsidR="0021556E" w:rsidRDefault="0021556E" w:rsidP="00ED7CA3">
      <w:pPr>
        <w:pStyle w:val="a4"/>
        <w:tabs>
          <w:tab w:val="left" w:pos="8700"/>
        </w:tabs>
        <w:spacing w:line="360" w:lineRule="auto"/>
        <w:outlineLvl w:val="0"/>
      </w:pPr>
      <w:r>
        <w:br w:type="page"/>
      </w:r>
    </w:p>
    <w:tbl>
      <w:tblPr>
        <w:tblStyle w:val="a6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103"/>
      </w:tblGrid>
      <w:tr w:rsidR="0021556E" w:rsidRPr="00007FCC" w:rsidTr="00DE4A40">
        <w:tc>
          <w:tcPr>
            <w:tcW w:w="4820" w:type="dxa"/>
          </w:tcPr>
          <w:p w:rsidR="0021556E" w:rsidRPr="00007FCC" w:rsidRDefault="0021556E" w:rsidP="00DE4A40">
            <w:pPr>
              <w:spacing w:line="264" w:lineRule="auto"/>
              <w:rPr>
                <w:iCs/>
                <w:sz w:val="28"/>
                <w:szCs w:val="28"/>
              </w:rPr>
            </w:pPr>
          </w:p>
        </w:tc>
        <w:tc>
          <w:tcPr>
            <w:tcW w:w="5103" w:type="dxa"/>
          </w:tcPr>
          <w:p w:rsidR="0021556E" w:rsidRPr="00007FCC" w:rsidRDefault="0021556E" w:rsidP="00DE4A40">
            <w:pPr>
              <w:spacing w:line="264" w:lineRule="auto"/>
              <w:rPr>
                <w:iCs/>
                <w:sz w:val="28"/>
                <w:szCs w:val="28"/>
              </w:rPr>
            </w:pPr>
            <w:r w:rsidRPr="00007FCC">
              <w:rPr>
                <w:iCs/>
                <w:sz w:val="28"/>
                <w:szCs w:val="28"/>
              </w:rPr>
              <w:t>Приложение №4</w:t>
            </w:r>
          </w:p>
          <w:p w:rsidR="0021556E" w:rsidRPr="00007FCC" w:rsidRDefault="0021556E" w:rsidP="00DE4A40">
            <w:pPr>
              <w:spacing w:line="264" w:lineRule="auto"/>
              <w:rPr>
                <w:iCs/>
                <w:sz w:val="28"/>
                <w:szCs w:val="28"/>
              </w:rPr>
            </w:pPr>
            <w:r w:rsidRPr="00007FCC">
              <w:rPr>
                <w:iCs/>
                <w:sz w:val="28"/>
                <w:szCs w:val="28"/>
              </w:rPr>
              <w:t xml:space="preserve">к Положению </w:t>
            </w:r>
            <w:r w:rsidRPr="002508F9">
              <w:rPr>
                <w:iCs/>
                <w:sz w:val="28"/>
                <w:szCs w:val="28"/>
              </w:rPr>
              <w:t>о II Межрегиональном фестивале профессионального мастерства среди работников предприятий туристской, ресторанной и гостиничной индустрий «Звезды гостеприимства ‒ 2023»</w:t>
            </w:r>
          </w:p>
        </w:tc>
      </w:tr>
    </w:tbl>
    <w:p w:rsidR="0021556E" w:rsidRPr="00007FCC" w:rsidRDefault="0021556E" w:rsidP="0021556E">
      <w:pPr>
        <w:tabs>
          <w:tab w:val="left" w:pos="0"/>
        </w:tabs>
        <w:spacing w:line="264" w:lineRule="auto"/>
        <w:rPr>
          <w:b/>
          <w:bCs/>
          <w:sz w:val="28"/>
          <w:szCs w:val="28"/>
        </w:rPr>
      </w:pPr>
    </w:p>
    <w:p w:rsidR="0021556E" w:rsidRPr="002508F9" w:rsidRDefault="0021556E" w:rsidP="0021556E">
      <w:pPr>
        <w:tabs>
          <w:tab w:val="left" w:pos="0"/>
        </w:tabs>
        <w:spacing w:line="264" w:lineRule="auto"/>
        <w:jc w:val="center"/>
        <w:rPr>
          <w:b/>
          <w:bCs/>
          <w:sz w:val="28"/>
          <w:szCs w:val="28"/>
        </w:rPr>
      </w:pPr>
      <w:r w:rsidRPr="002508F9">
        <w:rPr>
          <w:b/>
          <w:bCs/>
          <w:sz w:val="28"/>
          <w:szCs w:val="28"/>
        </w:rPr>
        <w:t>Критерии оценки задания отборочного этапа</w:t>
      </w:r>
    </w:p>
    <w:p w:rsidR="0021556E" w:rsidRPr="002508F9" w:rsidRDefault="0021556E" w:rsidP="0021556E">
      <w:pPr>
        <w:tabs>
          <w:tab w:val="left" w:pos="0"/>
        </w:tabs>
        <w:spacing w:line="264" w:lineRule="auto"/>
        <w:jc w:val="center"/>
        <w:rPr>
          <w:b/>
          <w:bCs/>
          <w:sz w:val="28"/>
          <w:szCs w:val="28"/>
        </w:rPr>
      </w:pPr>
      <w:r w:rsidRPr="002508F9">
        <w:rPr>
          <w:b/>
          <w:bCs/>
          <w:sz w:val="28"/>
          <w:szCs w:val="28"/>
        </w:rPr>
        <w:t>II Межрегионально</w:t>
      </w:r>
      <w:r>
        <w:rPr>
          <w:b/>
          <w:bCs/>
          <w:sz w:val="28"/>
          <w:szCs w:val="28"/>
        </w:rPr>
        <w:t>го фестиваля</w:t>
      </w:r>
      <w:r w:rsidRPr="002508F9">
        <w:rPr>
          <w:b/>
          <w:bCs/>
          <w:sz w:val="28"/>
          <w:szCs w:val="28"/>
        </w:rPr>
        <w:t xml:space="preserve"> профессионального мастерства среди работников предприятий туристской, ресторанной и гостиничной индустрий «Звезды </w:t>
      </w:r>
      <w:r>
        <w:rPr>
          <w:b/>
          <w:bCs/>
          <w:sz w:val="28"/>
          <w:szCs w:val="28"/>
        </w:rPr>
        <w:t>гостеприимства ‒ 2023»</w:t>
      </w:r>
    </w:p>
    <w:p w:rsidR="0021556E" w:rsidRPr="00007FCC" w:rsidRDefault="0021556E" w:rsidP="0021556E">
      <w:pPr>
        <w:tabs>
          <w:tab w:val="left" w:pos="0"/>
        </w:tabs>
        <w:spacing w:line="264" w:lineRule="auto"/>
        <w:jc w:val="center"/>
        <w:rPr>
          <w:b/>
          <w:bCs/>
          <w:sz w:val="28"/>
          <w:szCs w:val="28"/>
        </w:rPr>
      </w:pPr>
      <w:r w:rsidRPr="002508F9">
        <w:rPr>
          <w:b/>
          <w:bCs/>
          <w:sz w:val="28"/>
          <w:szCs w:val="28"/>
        </w:rPr>
        <w:t xml:space="preserve">в номинации </w:t>
      </w:r>
      <w:r w:rsidRPr="00007FCC">
        <w:rPr>
          <w:b/>
          <w:bCs/>
          <w:sz w:val="28"/>
          <w:szCs w:val="28"/>
        </w:rPr>
        <w:t>«Лучший менеджер по внутреннему и въездному туризму»</w:t>
      </w:r>
    </w:p>
    <w:p w:rsidR="0021556E" w:rsidRPr="00007FCC" w:rsidRDefault="0021556E" w:rsidP="0021556E">
      <w:pPr>
        <w:rPr>
          <w:i/>
          <w:sz w:val="28"/>
          <w:szCs w:val="28"/>
        </w:rPr>
      </w:pPr>
    </w:p>
    <w:tbl>
      <w:tblPr>
        <w:tblStyle w:val="a6"/>
        <w:tblW w:w="9776" w:type="dxa"/>
        <w:tblLayout w:type="fixed"/>
        <w:tblLook w:val="04A0" w:firstRow="1" w:lastRow="0" w:firstColumn="1" w:lastColumn="0" w:noHBand="0" w:noVBand="1"/>
      </w:tblPr>
      <w:tblGrid>
        <w:gridCol w:w="627"/>
        <w:gridCol w:w="2683"/>
        <w:gridCol w:w="4340"/>
        <w:gridCol w:w="2126"/>
      </w:tblGrid>
      <w:tr w:rsidR="0021556E" w:rsidRPr="00007FCC" w:rsidTr="00DE4A40">
        <w:trPr>
          <w:trHeight w:val="268"/>
          <w:tblHeader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007FCC" w:rsidRDefault="0021556E" w:rsidP="00DE4A40">
            <w:pPr>
              <w:jc w:val="center"/>
              <w:rPr>
                <w:b/>
                <w:sz w:val="28"/>
                <w:szCs w:val="28"/>
              </w:rPr>
            </w:pPr>
            <w:r w:rsidRPr="00007FCC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007FCC" w:rsidRDefault="0021556E" w:rsidP="00DE4A40">
            <w:pPr>
              <w:jc w:val="center"/>
              <w:rPr>
                <w:b/>
                <w:sz w:val="28"/>
                <w:szCs w:val="28"/>
              </w:rPr>
            </w:pPr>
            <w:r w:rsidRPr="00007FCC">
              <w:rPr>
                <w:b/>
                <w:sz w:val="28"/>
                <w:szCs w:val="28"/>
              </w:rPr>
              <w:t>Критерий оценки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007FCC" w:rsidRDefault="0021556E" w:rsidP="00DE4A40">
            <w:pPr>
              <w:jc w:val="center"/>
              <w:rPr>
                <w:b/>
                <w:sz w:val="28"/>
                <w:szCs w:val="28"/>
              </w:rPr>
            </w:pPr>
            <w:r w:rsidRPr="00007FCC">
              <w:rPr>
                <w:b/>
                <w:sz w:val="28"/>
                <w:szCs w:val="28"/>
              </w:rPr>
              <w:t>Детализация критерия оценки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56E" w:rsidRPr="00007FCC" w:rsidRDefault="0021556E" w:rsidP="00DE4A40">
            <w:pPr>
              <w:jc w:val="center"/>
              <w:rPr>
                <w:b/>
                <w:sz w:val="28"/>
                <w:szCs w:val="28"/>
              </w:rPr>
            </w:pPr>
            <w:r w:rsidRPr="00007FCC">
              <w:rPr>
                <w:b/>
                <w:sz w:val="28"/>
                <w:szCs w:val="28"/>
              </w:rPr>
              <w:t>Максимальное количество баллов</w:t>
            </w:r>
          </w:p>
        </w:tc>
      </w:tr>
      <w:tr w:rsidR="0021556E" w:rsidRPr="00007FCC" w:rsidTr="00DE4A40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007FCC" w:rsidRDefault="0021556E" w:rsidP="00DE4A40">
            <w:pPr>
              <w:rPr>
                <w:sz w:val="28"/>
                <w:szCs w:val="28"/>
              </w:rPr>
            </w:pPr>
            <w:r w:rsidRPr="00007FCC">
              <w:rPr>
                <w:sz w:val="28"/>
                <w:szCs w:val="28"/>
              </w:rPr>
              <w:t>1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007FCC" w:rsidRDefault="0021556E" w:rsidP="00DE4A40">
            <w:pPr>
              <w:rPr>
                <w:sz w:val="28"/>
                <w:szCs w:val="28"/>
              </w:rPr>
            </w:pPr>
            <w:r w:rsidRPr="00007FCC">
              <w:rPr>
                <w:sz w:val="28"/>
                <w:szCs w:val="28"/>
              </w:rPr>
              <w:t>Соответствие обозначенных в видеоролике объектов социально-экономическим и историко-культурным особенностям региона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007FCC" w:rsidRDefault="0021556E" w:rsidP="00DE4A40">
            <w:pPr>
              <w:jc w:val="both"/>
              <w:rPr>
                <w:sz w:val="28"/>
                <w:szCs w:val="28"/>
              </w:rPr>
            </w:pPr>
            <w:r w:rsidRPr="00007FCC">
              <w:rPr>
                <w:sz w:val="28"/>
                <w:szCs w:val="28"/>
              </w:rPr>
              <w:t xml:space="preserve">1 - определение географического расположения региона; </w:t>
            </w:r>
          </w:p>
          <w:p w:rsidR="0021556E" w:rsidRPr="00007FCC" w:rsidRDefault="0021556E" w:rsidP="00DE4A40">
            <w:pPr>
              <w:jc w:val="both"/>
              <w:rPr>
                <w:sz w:val="28"/>
                <w:szCs w:val="28"/>
              </w:rPr>
            </w:pPr>
            <w:r w:rsidRPr="00007FCC">
              <w:rPr>
                <w:sz w:val="28"/>
                <w:szCs w:val="28"/>
              </w:rPr>
              <w:t>1 - представление истории региона;</w:t>
            </w:r>
          </w:p>
          <w:p w:rsidR="0021556E" w:rsidRPr="00007FCC" w:rsidRDefault="0021556E" w:rsidP="00DE4A40">
            <w:pPr>
              <w:jc w:val="both"/>
              <w:rPr>
                <w:sz w:val="28"/>
                <w:szCs w:val="28"/>
              </w:rPr>
            </w:pPr>
            <w:r w:rsidRPr="00007FCC">
              <w:rPr>
                <w:sz w:val="28"/>
                <w:szCs w:val="28"/>
              </w:rPr>
              <w:t xml:space="preserve">1 - представление основных достопримечательностей региона; </w:t>
            </w:r>
          </w:p>
          <w:p w:rsidR="0021556E" w:rsidRPr="00007FCC" w:rsidRDefault="0021556E" w:rsidP="00DE4A40">
            <w:pPr>
              <w:jc w:val="both"/>
              <w:rPr>
                <w:sz w:val="28"/>
                <w:szCs w:val="28"/>
              </w:rPr>
            </w:pPr>
            <w:r w:rsidRPr="00007FCC">
              <w:rPr>
                <w:sz w:val="28"/>
                <w:szCs w:val="28"/>
              </w:rPr>
              <w:t>1 - определение социально-экономического устройства региона;</w:t>
            </w:r>
          </w:p>
          <w:p w:rsidR="0021556E" w:rsidRPr="00007FCC" w:rsidRDefault="0021556E" w:rsidP="00DE4A40">
            <w:pPr>
              <w:jc w:val="both"/>
              <w:rPr>
                <w:sz w:val="28"/>
                <w:szCs w:val="28"/>
              </w:rPr>
            </w:pPr>
            <w:r w:rsidRPr="00007FCC">
              <w:rPr>
                <w:sz w:val="28"/>
                <w:szCs w:val="28"/>
              </w:rPr>
              <w:t>1 - представление культурно-исторических особенностей региона;</w:t>
            </w:r>
          </w:p>
          <w:p w:rsidR="0021556E" w:rsidRPr="00007FCC" w:rsidRDefault="0021556E" w:rsidP="00DE4A40">
            <w:pPr>
              <w:jc w:val="both"/>
              <w:rPr>
                <w:sz w:val="28"/>
                <w:szCs w:val="28"/>
              </w:rPr>
            </w:pPr>
            <w:r w:rsidRPr="00007FCC">
              <w:rPr>
                <w:sz w:val="28"/>
                <w:szCs w:val="28"/>
              </w:rPr>
              <w:t>1 - определение климатических особенностей и сезонности;</w:t>
            </w:r>
          </w:p>
          <w:p w:rsidR="0021556E" w:rsidRPr="00007FCC" w:rsidRDefault="0021556E" w:rsidP="00DE4A40">
            <w:pPr>
              <w:rPr>
                <w:sz w:val="28"/>
                <w:szCs w:val="28"/>
              </w:rPr>
            </w:pPr>
            <w:r w:rsidRPr="00007FCC">
              <w:rPr>
                <w:sz w:val="28"/>
                <w:szCs w:val="28"/>
              </w:rPr>
              <w:t>1 - корректность соответствия объектов региона социально-экономическим особенностям;</w:t>
            </w:r>
            <w:r w:rsidRPr="00007FCC">
              <w:rPr>
                <w:sz w:val="28"/>
                <w:szCs w:val="28"/>
              </w:rPr>
              <w:br/>
              <w:t>1 - корректность соответствия объектов региона историко-культурным особенностям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007FCC" w:rsidRDefault="0021556E" w:rsidP="00DE4A40">
            <w:pPr>
              <w:jc w:val="both"/>
              <w:rPr>
                <w:sz w:val="28"/>
                <w:szCs w:val="28"/>
              </w:rPr>
            </w:pPr>
            <w:r w:rsidRPr="00007FCC">
              <w:rPr>
                <w:sz w:val="28"/>
                <w:szCs w:val="28"/>
              </w:rPr>
              <w:t>8 баллов</w:t>
            </w:r>
          </w:p>
        </w:tc>
      </w:tr>
      <w:tr w:rsidR="0021556E" w:rsidRPr="00007FCC" w:rsidTr="00DE4A40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007FCC" w:rsidRDefault="0021556E" w:rsidP="00DE4A40">
            <w:pPr>
              <w:rPr>
                <w:sz w:val="28"/>
                <w:szCs w:val="28"/>
              </w:rPr>
            </w:pPr>
            <w:r w:rsidRPr="00007FCC">
              <w:rPr>
                <w:sz w:val="28"/>
                <w:szCs w:val="28"/>
              </w:rPr>
              <w:t>2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007FCC" w:rsidRDefault="0021556E" w:rsidP="00DE4A40">
            <w:pPr>
              <w:rPr>
                <w:sz w:val="28"/>
                <w:szCs w:val="28"/>
              </w:rPr>
            </w:pPr>
            <w:r w:rsidRPr="00007FCC">
              <w:rPr>
                <w:sz w:val="28"/>
                <w:szCs w:val="28"/>
              </w:rPr>
              <w:t>Вариативность представленных объектов в видеоролике</w:t>
            </w:r>
          </w:p>
          <w:p w:rsidR="0021556E" w:rsidRPr="00007FCC" w:rsidRDefault="0021556E" w:rsidP="00DE4A40">
            <w:pPr>
              <w:rPr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007FCC" w:rsidRDefault="0021556E" w:rsidP="00DE4A40">
            <w:pPr>
              <w:rPr>
                <w:sz w:val="28"/>
                <w:szCs w:val="28"/>
              </w:rPr>
            </w:pPr>
            <w:r w:rsidRPr="00007FCC">
              <w:rPr>
                <w:sz w:val="28"/>
                <w:szCs w:val="28"/>
              </w:rPr>
              <w:t>1 - перечисление видов туризма региона;</w:t>
            </w:r>
            <w:r w:rsidRPr="00007FCC">
              <w:rPr>
                <w:sz w:val="28"/>
                <w:szCs w:val="28"/>
              </w:rPr>
              <w:br/>
              <w:t>1 - соответствие объектов видам туризма региона;</w:t>
            </w:r>
            <w:r w:rsidRPr="00007FCC">
              <w:rPr>
                <w:sz w:val="28"/>
                <w:szCs w:val="28"/>
              </w:rPr>
              <w:br/>
              <w:t xml:space="preserve">1 - сезонность посещения социально-экономических и историко-культурных объектов; </w:t>
            </w:r>
            <w:r w:rsidRPr="00007FCC">
              <w:rPr>
                <w:sz w:val="28"/>
                <w:szCs w:val="28"/>
              </w:rPr>
              <w:br/>
              <w:t>1 - выделение особенностей объектов посещения региона согласно его туристским возможностям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007FCC" w:rsidRDefault="0021556E" w:rsidP="00DE4A40">
            <w:pPr>
              <w:rPr>
                <w:sz w:val="28"/>
                <w:szCs w:val="28"/>
              </w:rPr>
            </w:pPr>
            <w:r w:rsidRPr="00007FCC">
              <w:rPr>
                <w:sz w:val="28"/>
                <w:szCs w:val="28"/>
              </w:rPr>
              <w:t>4 балла</w:t>
            </w:r>
          </w:p>
        </w:tc>
      </w:tr>
      <w:tr w:rsidR="0021556E" w:rsidRPr="00007FCC" w:rsidTr="00DE4A40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007FCC" w:rsidRDefault="0021556E" w:rsidP="00DE4A40">
            <w:pPr>
              <w:rPr>
                <w:sz w:val="28"/>
                <w:szCs w:val="28"/>
              </w:rPr>
            </w:pPr>
            <w:r w:rsidRPr="00007FCC">
              <w:rPr>
                <w:sz w:val="28"/>
                <w:szCs w:val="28"/>
              </w:rPr>
              <w:t>3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007FCC" w:rsidRDefault="0021556E" w:rsidP="00DE4A40">
            <w:pPr>
              <w:rPr>
                <w:sz w:val="28"/>
                <w:szCs w:val="28"/>
              </w:rPr>
            </w:pPr>
            <w:r w:rsidRPr="00007FCC">
              <w:rPr>
                <w:sz w:val="28"/>
                <w:szCs w:val="28"/>
              </w:rPr>
              <w:t>Эффективность представления туристического направления в видеоролике</w:t>
            </w:r>
          </w:p>
          <w:p w:rsidR="0021556E" w:rsidRPr="00007FCC" w:rsidRDefault="0021556E" w:rsidP="00DE4A40">
            <w:pPr>
              <w:rPr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007FCC" w:rsidRDefault="0021556E" w:rsidP="00DE4A40">
            <w:pPr>
              <w:jc w:val="both"/>
              <w:rPr>
                <w:sz w:val="28"/>
                <w:szCs w:val="28"/>
              </w:rPr>
            </w:pPr>
            <w:r w:rsidRPr="00007FCC">
              <w:rPr>
                <w:sz w:val="28"/>
                <w:szCs w:val="28"/>
              </w:rPr>
              <w:t>0 - не учтены ключевые особенности региона. Видеоролик неэффективен, не является продающим, не вызывает интереса;</w:t>
            </w:r>
          </w:p>
          <w:p w:rsidR="0021556E" w:rsidRPr="00007FCC" w:rsidRDefault="0021556E" w:rsidP="00DE4A40">
            <w:pPr>
              <w:jc w:val="both"/>
              <w:rPr>
                <w:sz w:val="28"/>
                <w:szCs w:val="28"/>
              </w:rPr>
            </w:pPr>
            <w:r w:rsidRPr="00007FCC">
              <w:rPr>
                <w:sz w:val="28"/>
                <w:szCs w:val="28"/>
              </w:rPr>
              <w:t xml:space="preserve">1 - частично учтены основные ключевые особенности региона. Отчасти видеоролик эффективен, частично является продающим, вызывает незначительный интерес; </w:t>
            </w:r>
          </w:p>
          <w:p w:rsidR="0021556E" w:rsidRPr="00007FCC" w:rsidRDefault="0021556E" w:rsidP="00DE4A40">
            <w:pPr>
              <w:jc w:val="both"/>
              <w:rPr>
                <w:sz w:val="28"/>
                <w:szCs w:val="28"/>
              </w:rPr>
            </w:pPr>
            <w:r w:rsidRPr="00007FCC">
              <w:rPr>
                <w:sz w:val="28"/>
                <w:szCs w:val="28"/>
              </w:rPr>
              <w:t>2 - учтены основные ключевые особенности региона. Видеоролик эффективен, является продающим, вызывает интерес;</w:t>
            </w:r>
          </w:p>
          <w:p w:rsidR="0021556E" w:rsidRPr="00007FCC" w:rsidRDefault="0021556E" w:rsidP="00DE4A40">
            <w:pPr>
              <w:jc w:val="both"/>
              <w:rPr>
                <w:sz w:val="28"/>
                <w:szCs w:val="28"/>
              </w:rPr>
            </w:pPr>
            <w:r w:rsidRPr="00007FCC">
              <w:rPr>
                <w:sz w:val="28"/>
                <w:szCs w:val="28"/>
              </w:rPr>
              <w:t xml:space="preserve">3 - учтены не только ключевые особенности региона, но и малоизвестные, но потенциально привлекательные особенности. Видеоролик эффективен, является продающим, вызывает неподдельный интерес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007FCC" w:rsidRDefault="0021556E" w:rsidP="00DE4A40">
            <w:pPr>
              <w:jc w:val="both"/>
              <w:rPr>
                <w:sz w:val="28"/>
                <w:szCs w:val="28"/>
              </w:rPr>
            </w:pPr>
            <w:r w:rsidRPr="00007FCC">
              <w:rPr>
                <w:sz w:val="28"/>
                <w:szCs w:val="28"/>
              </w:rPr>
              <w:t>6 баллов</w:t>
            </w:r>
          </w:p>
        </w:tc>
      </w:tr>
      <w:tr w:rsidR="0021556E" w:rsidRPr="00007FCC" w:rsidTr="00DE4A40"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007FCC" w:rsidRDefault="0021556E" w:rsidP="00DE4A40">
            <w:pPr>
              <w:jc w:val="both"/>
              <w:rPr>
                <w:b/>
                <w:sz w:val="28"/>
                <w:szCs w:val="28"/>
              </w:rPr>
            </w:pPr>
            <w:r w:rsidRPr="00007FCC">
              <w:rPr>
                <w:b/>
                <w:sz w:val="28"/>
                <w:szCs w:val="28"/>
              </w:rPr>
              <w:t>Итого максимум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007FCC" w:rsidRDefault="0021556E" w:rsidP="00DE4A40">
            <w:pPr>
              <w:jc w:val="both"/>
              <w:rPr>
                <w:b/>
                <w:sz w:val="28"/>
                <w:szCs w:val="28"/>
              </w:rPr>
            </w:pPr>
            <w:r w:rsidRPr="00007FCC">
              <w:rPr>
                <w:b/>
                <w:sz w:val="28"/>
                <w:szCs w:val="28"/>
              </w:rPr>
              <w:t>18 баллов</w:t>
            </w:r>
          </w:p>
        </w:tc>
      </w:tr>
    </w:tbl>
    <w:p w:rsidR="0021556E" w:rsidRPr="00007FCC" w:rsidRDefault="0021556E" w:rsidP="0021556E">
      <w:pPr>
        <w:spacing w:line="22" w:lineRule="atLeast"/>
        <w:ind w:left="708"/>
        <w:jc w:val="right"/>
        <w:rPr>
          <w:i/>
          <w:iCs/>
          <w:sz w:val="28"/>
          <w:szCs w:val="28"/>
          <w:lang w:val="en-US"/>
        </w:rPr>
      </w:pPr>
    </w:p>
    <w:p w:rsidR="0021556E" w:rsidRPr="00007FCC" w:rsidRDefault="0021556E" w:rsidP="0021556E">
      <w:pPr>
        <w:rPr>
          <w:i/>
          <w:iCs/>
          <w:sz w:val="28"/>
          <w:szCs w:val="28"/>
        </w:rPr>
      </w:pPr>
    </w:p>
    <w:p w:rsidR="0021556E" w:rsidRDefault="0021556E" w:rsidP="00ED7CA3">
      <w:pPr>
        <w:pStyle w:val="a4"/>
        <w:tabs>
          <w:tab w:val="left" w:pos="8700"/>
        </w:tabs>
        <w:spacing w:line="360" w:lineRule="auto"/>
        <w:outlineLvl w:val="0"/>
      </w:pPr>
    </w:p>
    <w:p w:rsidR="0021556E" w:rsidRDefault="0021556E" w:rsidP="00ED7CA3">
      <w:pPr>
        <w:pStyle w:val="a4"/>
        <w:tabs>
          <w:tab w:val="left" w:pos="8700"/>
        </w:tabs>
        <w:spacing w:line="360" w:lineRule="auto"/>
        <w:outlineLvl w:val="0"/>
      </w:pPr>
      <w:r>
        <w:br w:type="page"/>
      </w:r>
    </w:p>
    <w:tbl>
      <w:tblPr>
        <w:tblStyle w:val="a6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103"/>
      </w:tblGrid>
      <w:tr w:rsidR="0021556E" w:rsidRPr="00847DE0" w:rsidTr="00DE4A40">
        <w:tc>
          <w:tcPr>
            <w:tcW w:w="4820" w:type="dxa"/>
          </w:tcPr>
          <w:p w:rsidR="0021556E" w:rsidRPr="00847DE0" w:rsidRDefault="0021556E" w:rsidP="00DE4A40">
            <w:pPr>
              <w:spacing w:line="264" w:lineRule="auto"/>
              <w:rPr>
                <w:iCs/>
                <w:sz w:val="28"/>
                <w:szCs w:val="28"/>
              </w:rPr>
            </w:pPr>
          </w:p>
        </w:tc>
        <w:tc>
          <w:tcPr>
            <w:tcW w:w="5103" w:type="dxa"/>
          </w:tcPr>
          <w:p w:rsidR="0021556E" w:rsidRPr="00847DE0" w:rsidRDefault="0021556E" w:rsidP="00DE4A40">
            <w:pPr>
              <w:spacing w:line="264" w:lineRule="auto"/>
              <w:rPr>
                <w:iCs/>
                <w:sz w:val="28"/>
                <w:szCs w:val="28"/>
              </w:rPr>
            </w:pPr>
            <w:r w:rsidRPr="00847DE0">
              <w:rPr>
                <w:iCs/>
                <w:sz w:val="28"/>
                <w:szCs w:val="28"/>
              </w:rPr>
              <w:t>Приложение №5</w:t>
            </w:r>
          </w:p>
          <w:p w:rsidR="0021556E" w:rsidRPr="00847DE0" w:rsidRDefault="0021556E" w:rsidP="00DE4A40">
            <w:pPr>
              <w:spacing w:line="264" w:lineRule="auto"/>
              <w:rPr>
                <w:iCs/>
                <w:sz w:val="28"/>
                <w:szCs w:val="28"/>
              </w:rPr>
            </w:pPr>
            <w:r w:rsidRPr="00442D64">
              <w:rPr>
                <w:iCs/>
                <w:sz w:val="28"/>
                <w:szCs w:val="28"/>
              </w:rPr>
              <w:t>к Положению о II Межрегиональном фестивале профессионального мастерства среди работников предприятий туристской, ресторанной и гостиничной индустрий «Звезды гостеприимства ‒ 2023»</w:t>
            </w:r>
          </w:p>
        </w:tc>
      </w:tr>
    </w:tbl>
    <w:p w:rsidR="0021556E" w:rsidRPr="00847DE0" w:rsidRDefault="0021556E" w:rsidP="0021556E">
      <w:pPr>
        <w:tabs>
          <w:tab w:val="left" w:pos="0"/>
        </w:tabs>
        <w:spacing w:line="264" w:lineRule="auto"/>
        <w:rPr>
          <w:b/>
          <w:bCs/>
          <w:sz w:val="28"/>
          <w:szCs w:val="28"/>
        </w:rPr>
      </w:pPr>
    </w:p>
    <w:p w:rsidR="0021556E" w:rsidRPr="00442D64" w:rsidRDefault="0021556E" w:rsidP="0021556E">
      <w:pPr>
        <w:tabs>
          <w:tab w:val="left" w:pos="0"/>
        </w:tabs>
        <w:spacing w:line="264" w:lineRule="auto"/>
        <w:jc w:val="center"/>
        <w:rPr>
          <w:b/>
          <w:bCs/>
          <w:sz w:val="28"/>
          <w:szCs w:val="28"/>
        </w:rPr>
      </w:pPr>
      <w:r w:rsidRPr="00442D64">
        <w:rPr>
          <w:b/>
          <w:bCs/>
          <w:sz w:val="28"/>
          <w:szCs w:val="28"/>
        </w:rPr>
        <w:t>Критерии оценки задания отборочного этапа</w:t>
      </w:r>
    </w:p>
    <w:p w:rsidR="0021556E" w:rsidRPr="00442D64" w:rsidRDefault="0021556E" w:rsidP="0021556E">
      <w:pPr>
        <w:tabs>
          <w:tab w:val="left" w:pos="0"/>
        </w:tabs>
        <w:spacing w:line="264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 Межрегионального</w:t>
      </w:r>
      <w:r w:rsidRPr="00442D64">
        <w:rPr>
          <w:b/>
          <w:bCs/>
          <w:sz w:val="28"/>
          <w:szCs w:val="28"/>
        </w:rPr>
        <w:t xml:space="preserve"> фестивал</w:t>
      </w:r>
      <w:r>
        <w:rPr>
          <w:b/>
          <w:bCs/>
          <w:sz w:val="28"/>
          <w:szCs w:val="28"/>
        </w:rPr>
        <w:t>я</w:t>
      </w:r>
      <w:r w:rsidRPr="00442D64">
        <w:rPr>
          <w:b/>
          <w:bCs/>
          <w:sz w:val="28"/>
          <w:szCs w:val="28"/>
        </w:rPr>
        <w:t xml:space="preserve"> профессионального мастерства среди работников предприятий туристской, ресторанной и гостиничной индустрий «Звезды </w:t>
      </w:r>
      <w:r>
        <w:rPr>
          <w:b/>
          <w:bCs/>
          <w:sz w:val="28"/>
          <w:szCs w:val="28"/>
        </w:rPr>
        <w:t>гостеприимства ‒ 2023»</w:t>
      </w:r>
    </w:p>
    <w:p w:rsidR="0021556E" w:rsidRPr="00847DE0" w:rsidRDefault="0021556E" w:rsidP="0021556E">
      <w:pPr>
        <w:tabs>
          <w:tab w:val="left" w:pos="0"/>
        </w:tabs>
        <w:spacing w:line="264" w:lineRule="auto"/>
        <w:jc w:val="center"/>
        <w:rPr>
          <w:b/>
          <w:bCs/>
          <w:sz w:val="28"/>
          <w:szCs w:val="28"/>
        </w:rPr>
      </w:pPr>
      <w:r w:rsidRPr="00442D64">
        <w:rPr>
          <w:b/>
          <w:bCs/>
          <w:sz w:val="28"/>
          <w:szCs w:val="28"/>
        </w:rPr>
        <w:t xml:space="preserve">в номинации </w:t>
      </w:r>
      <w:r w:rsidRPr="00847DE0">
        <w:rPr>
          <w:b/>
          <w:bCs/>
          <w:sz w:val="28"/>
          <w:szCs w:val="28"/>
        </w:rPr>
        <w:t>«</w:t>
      </w:r>
      <w:r w:rsidRPr="00847DE0">
        <w:rPr>
          <w:rFonts w:eastAsia="SimSun" w:cs="Arial Unicode MS"/>
          <w:b/>
          <w:kern w:val="3"/>
          <w:sz w:val="28"/>
          <w:szCs w:val="28"/>
          <w:lang w:eastAsia="zh-CN" w:bidi="hi-IN"/>
        </w:rPr>
        <w:t>Лучший менеджер ресторана</w:t>
      </w:r>
      <w:r w:rsidRPr="00847DE0">
        <w:rPr>
          <w:b/>
          <w:bCs/>
          <w:sz w:val="28"/>
          <w:szCs w:val="28"/>
        </w:rPr>
        <w:t>»</w:t>
      </w:r>
    </w:p>
    <w:p w:rsidR="0021556E" w:rsidRPr="00847DE0" w:rsidRDefault="0021556E" w:rsidP="0021556E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4821"/>
        <w:gridCol w:w="3968"/>
      </w:tblGrid>
      <w:tr w:rsidR="0021556E" w:rsidRPr="00847DE0" w:rsidTr="00DE4A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847DE0" w:rsidDel="004A1E77" w:rsidRDefault="0021556E" w:rsidP="00DE4A40">
            <w:pPr>
              <w:spacing w:line="22" w:lineRule="atLeast"/>
              <w:jc w:val="center"/>
              <w:rPr>
                <w:b/>
                <w:sz w:val="28"/>
                <w:szCs w:val="28"/>
              </w:rPr>
            </w:pPr>
            <w:r w:rsidRPr="00847DE0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847DE0" w:rsidRDefault="0021556E" w:rsidP="00DE4A40">
            <w:pPr>
              <w:spacing w:line="22" w:lineRule="atLeast"/>
              <w:jc w:val="center"/>
              <w:rPr>
                <w:b/>
                <w:sz w:val="28"/>
                <w:szCs w:val="28"/>
              </w:rPr>
            </w:pPr>
            <w:r w:rsidRPr="00847DE0">
              <w:rPr>
                <w:b/>
                <w:sz w:val="28"/>
                <w:szCs w:val="28"/>
              </w:rPr>
              <w:t>Критерий оценки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847DE0" w:rsidRDefault="0021556E" w:rsidP="00DE4A40">
            <w:pPr>
              <w:spacing w:line="22" w:lineRule="atLeast"/>
              <w:jc w:val="center"/>
              <w:rPr>
                <w:b/>
                <w:sz w:val="28"/>
                <w:szCs w:val="28"/>
              </w:rPr>
            </w:pPr>
            <w:r w:rsidRPr="00847DE0">
              <w:rPr>
                <w:b/>
                <w:sz w:val="28"/>
                <w:szCs w:val="28"/>
              </w:rPr>
              <w:t>Максимальное количество баллов</w:t>
            </w:r>
          </w:p>
        </w:tc>
      </w:tr>
      <w:tr w:rsidR="0021556E" w:rsidRPr="00847DE0" w:rsidTr="00DE4A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847DE0" w:rsidDel="00005B02" w:rsidRDefault="0021556E" w:rsidP="00DE4A40">
            <w:pPr>
              <w:spacing w:line="22" w:lineRule="atLeast"/>
              <w:jc w:val="both"/>
              <w:rPr>
                <w:sz w:val="28"/>
                <w:szCs w:val="28"/>
              </w:rPr>
            </w:pPr>
            <w:r w:rsidRPr="00847DE0">
              <w:rPr>
                <w:sz w:val="28"/>
                <w:szCs w:val="28"/>
              </w:rPr>
              <w:t>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847DE0" w:rsidRDefault="0021556E" w:rsidP="00DE4A40">
            <w:pPr>
              <w:spacing w:line="22" w:lineRule="atLeast"/>
              <w:jc w:val="both"/>
              <w:rPr>
                <w:sz w:val="28"/>
                <w:szCs w:val="28"/>
              </w:rPr>
            </w:pPr>
            <w:r w:rsidRPr="00847DE0">
              <w:rPr>
                <w:sz w:val="28"/>
                <w:szCs w:val="28"/>
              </w:rPr>
              <w:t>Полное знание сути вопросов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847DE0" w:rsidRDefault="0021556E" w:rsidP="00DE4A40">
            <w:pPr>
              <w:spacing w:line="22" w:lineRule="atLeast"/>
              <w:jc w:val="center"/>
              <w:rPr>
                <w:sz w:val="28"/>
                <w:szCs w:val="28"/>
              </w:rPr>
            </w:pPr>
            <w:r w:rsidRPr="00847DE0">
              <w:rPr>
                <w:sz w:val="28"/>
                <w:szCs w:val="28"/>
              </w:rPr>
              <w:t>3</w:t>
            </w:r>
          </w:p>
        </w:tc>
      </w:tr>
      <w:tr w:rsidR="0021556E" w:rsidRPr="00847DE0" w:rsidTr="00DE4A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847DE0" w:rsidDel="00005B02" w:rsidRDefault="0021556E" w:rsidP="00DE4A40">
            <w:pPr>
              <w:spacing w:line="22" w:lineRule="atLeast"/>
              <w:jc w:val="both"/>
              <w:rPr>
                <w:sz w:val="28"/>
                <w:szCs w:val="28"/>
              </w:rPr>
            </w:pPr>
            <w:r w:rsidRPr="00847DE0">
              <w:rPr>
                <w:sz w:val="28"/>
                <w:szCs w:val="28"/>
              </w:rPr>
              <w:t>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847DE0" w:rsidRDefault="0021556E" w:rsidP="00DE4A40">
            <w:pPr>
              <w:spacing w:line="22" w:lineRule="atLeast"/>
              <w:jc w:val="both"/>
              <w:rPr>
                <w:sz w:val="28"/>
                <w:szCs w:val="28"/>
              </w:rPr>
            </w:pPr>
            <w:r w:rsidRPr="00847DE0">
              <w:rPr>
                <w:sz w:val="28"/>
                <w:szCs w:val="28"/>
              </w:rPr>
              <w:t>Ответы на уточняющие вопросы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847DE0" w:rsidRDefault="0021556E" w:rsidP="00DE4A40">
            <w:pPr>
              <w:spacing w:line="22" w:lineRule="atLeast"/>
              <w:jc w:val="center"/>
              <w:rPr>
                <w:sz w:val="28"/>
                <w:szCs w:val="28"/>
              </w:rPr>
            </w:pPr>
            <w:r w:rsidRPr="00847DE0">
              <w:rPr>
                <w:sz w:val="28"/>
                <w:szCs w:val="28"/>
              </w:rPr>
              <w:t>2</w:t>
            </w:r>
          </w:p>
        </w:tc>
      </w:tr>
      <w:tr w:rsidR="0021556E" w:rsidRPr="00847DE0" w:rsidTr="00DE4A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847DE0" w:rsidDel="00005B02" w:rsidRDefault="0021556E" w:rsidP="00DE4A40">
            <w:pPr>
              <w:spacing w:line="22" w:lineRule="atLeast"/>
              <w:jc w:val="both"/>
              <w:rPr>
                <w:sz w:val="28"/>
                <w:szCs w:val="28"/>
              </w:rPr>
            </w:pPr>
            <w:r w:rsidRPr="00847DE0">
              <w:rPr>
                <w:sz w:val="28"/>
                <w:szCs w:val="28"/>
              </w:rPr>
              <w:t>3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847DE0" w:rsidRDefault="0021556E" w:rsidP="00DE4A40">
            <w:pPr>
              <w:spacing w:line="22" w:lineRule="atLeast"/>
              <w:jc w:val="both"/>
              <w:rPr>
                <w:sz w:val="28"/>
                <w:szCs w:val="28"/>
              </w:rPr>
            </w:pPr>
            <w:r w:rsidRPr="00847DE0">
              <w:rPr>
                <w:sz w:val="28"/>
                <w:szCs w:val="28"/>
              </w:rPr>
              <w:t>Использование примеров в ответах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847DE0" w:rsidRDefault="0021556E" w:rsidP="00DE4A40">
            <w:pPr>
              <w:spacing w:line="22" w:lineRule="atLeast"/>
              <w:jc w:val="center"/>
              <w:rPr>
                <w:sz w:val="28"/>
                <w:szCs w:val="28"/>
              </w:rPr>
            </w:pPr>
            <w:r w:rsidRPr="00847DE0">
              <w:rPr>
                <w:sz w:val="28"/>
                <w:szCs w:val="28"/>
              </w:rPr>
              <w:t>2</w:t>
            </w:r>
          </w:p>
        </w:tc>
      </w:tr>
      <w:tr w:rsidR="0021556E" w:rsidRPr="00847DE0" w:rsidTr="00DE4A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847DE0" w:rsidDel="00005B02" w:rsidRDefault="0021556E" w:rsidP="00DE4A40">
            <w:pPr>
              <w:spacing w:line="22" w:lineRule="atLeast"/>
              <w:jc w:val="both"/>
              <w:rPr>
                <w:sz w:val="28"/>
                <w:szCs w:val="28"/>
              </w:rPr>
            </w:pPr>
            <w:r w:rsidRPr="00847DE0">
              <w:rPr>
                <w:sz w:val="28"/>
                <w:szCs w:val="28"/>
              </w:rPr>
              <w:t>4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847DE0" w:rsidRDefault="0021556E" w:rsidP="00DE4A40">
            <w:pPr>
              <w:spacing w:line="22" w:lineRule="atLeast"/>
              <w:jc w:val="both"/>
              <w:rPr>
                <w:sz w:val="28"/>
                <w:szCs w:val="28"/>
              </w:rPr>
            </w:pPr>
            <w:r w:rsidRPr="00847DE0">
              <w:rPr>
                <w:sz w:val="28"/>
                <w:szCs w:val="28"/>
              </w:rPr>
              <w:t>Оригинальность выхода из ситуации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847DE0" w:rsidRDefault="0021556E" w:rsidP="00DE4A40">
            <w:pPr>
              <w:spacing w:line="22" w:lineRule="atLeast"/>
              <w:jc w:val="center"/>
              <w:rPr>
                <w:sz w:val="28"/>
                <w:szCs w:val="28"/>
              </w:rPr>
            </w:pPr>
            <w:r w:rsidRPr="00847DE0">
              <w:rPr>
                <w:sz w:val="28"/>
                <w:szCs w:val="28"/>
              </w:rPr>
              <w:t>2</w:t>
            </w:r>
          </w:p>
        </w:tc>
      </w:tr>
      <w:tr w:rsidR="0021556E" w:rsidRPr="00847DE0" w:rsidTr="00DE4A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847DE0" w:rsidDel="00005B02" w:rsidRDefault="0021556E" w:rsidP="00DE4A40">
            <w:pPr>
              <w:spacing w:line="22" w:lineRule="atLeast"/>
              <w:jc w:val="both"/>
              <w:rPr>
                <w:sz w:val="28"/>
                <w:szCs w:val="28"/>
              </w:rPr>
            </w:pPr>
            <w:r w:rsidRPr="00847DE0">
              <w:rPr>
                <w:sz w:val="28"/>
                <w:szCs w:val="28"/>
              </w:rPr>
              <w:t>5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847DE0" w:rsidRDefault="0021556E" w:rsidP="00DE4A40">
            <w:pPr>
              <w:spacing w:line="22" w:lineRule="atLeast"/>
              <w:jc w:val="both"/>
              <w:rPr>
                <w:sz w:val="28"/>
                <w:szCs w:val="28"/>
              </w:rPr>
            </w:pPr>
            <w:r w:rsidRPr="00847DE0">
              <w:rPr>
                <w:sz w:val="28"/>
                <w:szCs w:val="28"/>
              </w:rPr>
              <w:t>Грамотная речь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847DE0" w:rsidRDefault="0021556E" w:rsidP="00DE4A40">
            <w:pPr>
              <w:spacing w:line="22" w:lineRule="atLeast"/>
              <w:jc w:val="center"/>
              <w:rPr>
                <w:sz w:val="28"/>
                <w:szCs w:val="28"/>
              </w:rPr>
            </w:pPr>
            <w:r w:rsidRPr="00847DE0">
              <w:rPr>
                <w:sz w:val="28"/>
                <w:szCs w:val="28"/>
              </w:rPr>
              <w:t>1</w:t>
            </w:r>
          </w:p>
        </w:tc>
      </w:tr>
      <w:tr w:rsidR="0021556E" w:rsidRPr="00847DE0" w:rsidTr="00DE4A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847DE0" w:rsidDel="00005B02" w:rsidRDefault="0021556E" w:rsidP="00DE4A40">
            <w:pPr>
              <w:spacing w:line="22" w:lineRule="atLeast"/>
              <w:jc w:val="both"/>
              <w:rPr>
                <w:sz w:val="28"/>
                <w:szCs w:val="28"/>
              </w:rPr>
            </w:pPr>
            <w:r w:rsidRPr="00847DE0">
              <w:rPr>
                <w:sz w:val="28"/>
                <w:szCs w:val="28"/>
              </w:rPr>
              <w:t>6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847DE0" w:rsidRDefault="0021556E" w:rsidP="00DE4A40">
            <w:pPr>
              <w:spacing w:line="22" w:lineRule="atLeast"/>
              <w:jc w:val="both"/>
              <w:rPr>
                <w:sz w:val="28"/>
                <w:szCs w:val="28"/>
              </w:rPr>
            </w:pPr>
            <w:r w:rsidRPr="00847DE0">
              <w:rPr>
                <w:sz w:val="28"/>
                <w:szCs w:val="28"/>
              </w:rPr>
              <w:t>Практическое задание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847DE0" w:rsidRDefault="0021556E" w:rsidP="00DE4A40">
            <w:pPr>
              <w:spacing w:line="22" w:lineRule="atLeast"/>
              <w:jc w:val="center"/>
              <w:rPr>
                <w:sz w:val="28"/>
                <w:szCs w:val="28"/>
              </w:rPr>
            </w:pPr>
            <w:r w:rsidRPr="00847DE0">
              <w:rPr>
                <w:sz w:val="28"/>
                <w:szCs w:val="28"/>
              </w:rPr>
              <w:t>10</w:t>
            </w:r>
          </w:p>
        </w:tc>
      </w:tr>
      <w:tr w:rsidR="0021556E" w:rsidRPr="00847DE0" w:rsidTr="00DE4A40">
        <w:tc>
          <w:tcPr>
            <w:tcW w:w="5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847DE0" w:rsidRDefault="0021556E" w:rsidP="00DE4A40">
            <w:pPr>
              <w:spacing w:line="22" w:lineRule="atLeast"/>
              <w:jc w:val="both"/>
              <w:rPr>
                <w:b/>
                <w:sz w:val="28"/>
                <w:szCs w:val="28"/>
              </w:rPr>
            </w:pPr>
            <w:r w:rsidRPr="00847DE0">
              <w:rPr>
                <w:b/>
                <w:sz w:val="28"/>
                <w:szCs w:val="28"/>
              </w:rPr>
              <w:t>Итого максимум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847DE0" w:rsidRDefault="0021556E" w:rsidP="00DE4A40">
            <w:pPr>
              <w:spacing w:line="22" w:lineRule="atLeast"/>
              <w:jc w:val="center"/>
              <w:rPr>
                <w:b/>
                <w:sz w:val="28"/>
                <w:szCs w:val="28"/>
              </w:rPr>
            </w:pPr>
            <w:r w:rsidRPr="00847DE0">
              <w:rPr>
                <w:b/>
                <w:sz w:val="28"/>
                <w:szCs w:val="28"/>
              </w:rPr>
              <w:t>20 баллов</w:t>
            </w:r>
          </w:p>
        </w:tc>
      </w:tr>
    </w:tbl>
    <w:p w:rsidR="0021556E" w:rsidRPr="00847DE0" w:rsidRDefault="0021556E" w:rsidP="0021556E">
      <w:pPr>
        <w:spacing w:line="22" w:lineRule="atLeast"/>
        <w:ind w:left="708"/>
        <w:jc w:val="right"/>
        <w:rPr>
          <w:i/>
          <w:iCs/>
          <w:sz w:val="28"/>
          <w:szCs w:val="28"/>
        </w:rPr>
      </w:pPr>
    </w:p>
    <w:p w:rsidR="0021556E" w:rsidRPr="00847DE0" w:rsidRDefault="0021556E" w:rsidP="0021556E">
      <w:pPr>
        <w:rPr>
          <w:i/>
          <w:iCs/>
          <w:sz w:val="28"/>
          <w:szCs w:val="28"/>
        </w:rPr>
      </w:pPr>
    </w:p>
    <w:p w:rsidR="0021556E" w:rsidRDefault="0021556E" w:rsidP="00ED7CA3">
      <w:pPr>
        <w:pStyle w:val="a4"/>
        <w:tabs>
          <w:tab w:val="left" w:pos="8700"/>
        </w:tabs>
        <w:spacing w:line="360" w:lineRule="auto"/>
        <w:outlineLvl w:val="0"/>
      </w:pPr>
    </w:p>
    <w:p w:rsidR="0021556E" w:rsidRDefault="0021556E" w:rsidP="00ED7CA3">
      <w:pPr>
        <w:pStyle w:val="a4"/>
        <w:tabs>
          <w:tab w:val="left" w:pos="8700"/>
        </w:tabs>
        <w:spacing w:line="360" w:lineRule="auto"/>
        <w:outlineLvl w:val="0"/>
      </w:pPr>
      <w:r>
        <w:br w:type="page"/>
      </w:r>
    </w:p>
    <w:tbl>
      <w:tblPr>
        <w:tblStyle w:val="a6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103"/>
      </w:tblGrid>
      <w:tr w:rsidR="0021556E" w:rsidRPr="00F46020" w:rsidTr="00DE4A40">
        <w:tc>
          <w:tcPr>
            <w:tcW w:w="4820" w:type="dxa"/>
          </w:tcPr>
          <w:p w:rsidR="0021556E" w:rsidRPr="00F46020" w:rsidRDefault="0021556E" w:rsidP="00DE4A40">
            <w:pPr>
              <w:spacing w:line="264" w:lineRule="auto"/>
              <w:rPr>
                <w:iCs/>
                <w:sz w:val="28"/>
                <w:szCs w:val="28"/>
              </w:rPr>
            </w:pPr>
          </w:p>
        </w:tc>
        <w:tc>
          <w:tcPr>
            <w:tcW w:w="5103" w:type="dxa"/>
          </w:tcPr>
          <w:p w:rsidR="0021556E" w:rsidRPr="00F46020" w:rsidRDefault="0021556E" w:rsidP="00DE4A40">
            <w:pPr>
              <w:spacing w:line="264" w:lineRule="auto"/>
              <w:rPr>
                <w:iCs/>
                <w:sz w:val="28"/>
                <w:szCs w:val="28"/>
              </w:rPr>
            </w:pPr>
            <w:r w:rsidRPr="00F46020">
              <w:rPr>
                <w:iCs/>
                <w:sz w:val="28"/>
                <w:szCs w:val="28"/>
              </w:rPr>
              <w:t>Приложение №6</w:t>
            </w:r>
          </w:p>
          <w:p w:rsidR="0021556E" w:rsidRPr="00F46020" w:rsidRDefault="0021556E" w:rsidP="00DE4A40">
            <w:pPr>
              <w:spacing w:line="264" w:lineRule="auto"/>
              <w:rPr>
                <w:iCs/>
                <w:sz w:val="28"/>
                <w:szCs w:val="28"/>
              </w:rPr>
            </w:pPr>
            <w:r w:rsidRPr="00C10571">
              <w:rPr>
                <w:iCs/>
                <w:sz w:val="28"/>
                <w:szCs w:val="28"/>
              </w:rPr>
              <w:t>к Положению о II Межрегиональном фестивале профессионального мастерства среди работников предприятий туристской, ресторанной и гостиничной индустрий «Звезды гостеприимства ‒ 2023»</w:t>
            </w:r>
          </w:p>
        </w:tc>
      </w:tr>
    </w:tbl>
    <w:p w:rsidR="0021556E" w:rsidRPr="00F46020" w:rsidRDefault="0021556E" w:rsidP="0021556E">
      <w:pPr>
        <w:spacing w:line="264" w:lineRule="auto"/>
        <w:rPr>
          <w:iCs/>
          <w:sz w:val="28"/>
          <w:szCs w:val="28"/>
        </w:rPr>
      </w:pPr>
    </w:p>
    <w:p w:rsidR="0021556E" w:rsidRPr="00C10571" w:rsidRDefault="0021556E" w:rsidP="0021556E">
      <w:pPr>
        <w:tabs>
          <w:tab w:val="left" w:pos="0"/>
        </w:tabs>
        <w:spacing w:line="264" w:lineRule="auto"/>
        <w:jc w:val="center"/>
        <w:rPr>
          <w:b/>
          <w:bCs/>
          <w:sz w:val="28"/>
          <w:szCs w:val="28"/>
        </w:rPr>
      </w:pPr>
      <w:r w:rsidRPr="00C10571">
        <w:rPr>
          <w:b/>
          <w:bCs/>
          <w:sz w:val="28"/>
          <w:szCs w:val="28"/>
        </w:rPr>
        <w:t>Критерии оценки задания отборочного этапа</w:t>
      </w:r>
    </w:p>
    <w:p w:rsidR="0021556E" w:rsidRPr="00C10571" w:rsidRDefault="0021556E" w:rsidP="0021556E">
      <w:pPr>
        <w:tabs>
          <w:tab w:val="left" w:pos="0"/>
        </w:tabs>
        <w:spacing w:line="264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 Межрегионального</w:t>
      </w:r>
      <w:r w:rsidRPr="00C10571">
        <w:rPr>
          <w:b/>
          <w:bCs/>
          <w:sz w:val="28"/>
          <w:szCs w:val="28"/>
        </w:rPr>
        <w:t xml:space="preserve"> фестивал</w:t>
      </w:r>
      <w:r>
        <w:rPr>
          <w:b/>
          <w:bCs/>
          <w:sz w:val="28"/>
          <w:szCs w:val="28"/>
        </w:rPr>
        <w:t>я</w:t>
      </w:r>
      <w:r w:rsidRPr="00C10571">
        <w:rPr>
          <w:b/>
          <w:bCs/>
          <w:sz w:val="28"/>
          <w:szCs w:val="28"/>
        </w:rPr>
        <w:t xml:space="preserve"> профессионального мастерства среди работников предприятий туристской, ресторанной и гостиничной индустрий </w:t>
      </w:r>
      <w:r>
        <w:rPr>
          <w:b/>
          <w:bCs/>
          <w:sz w:val="28"/>
          <w:szCs w:val="28"/>
        </w:rPr>
        <w:t>«Звезды гостеприимства ‒ 2023»</w:t>
      </w:r>
      <w:r w:rsidRPr="00C10571">
        <w:rPr>
          <w:b/>
          <w:bCs/>
          <w:sz w:val="28"/>
          <w:szCs w:val="28"/>
        </w:rPr>
        <w:t xml:space="preserve"> </w:t>
      </w:r>
    </w:p>
    <w:p w:rsidR="0021556E" w:rsidRPr="00F46020" w:rsidRDefault="0021556E" w:rsidP="0021556E">
      <w:pPr>
        <w:tabs>
          <w:tab w:val="left" w:pos="0"/>
        </w:tabs>
        <w:spacing w:line="264" w:lineRule="auto"/>
        <w:jc w:val="center"/>
        <w:rPr>
          <w:b/>
          <w:bCs/>
          <w:sz w:val="28"/>
          <w:szCs w:val="28"/>
        </w:rPr>
      </w:pPr>
      <w:r w:rsidRPr="00C10571">
        <w:rPr>
          <w:b/>
          <w:bCs/>
          <w:sz w:val="28"/>
          <w:szCs w:val="28"/>
        </w:rPr>
        <w:t xml:space="preserve">в номинации </w:t>
      </w:r>
      <w:r w:rsidRPr="00F46020">
        <w:rPr>
          <w:b/>
          <w:bCs/>
          <w:sz w:val="28"/>
          <w:szCs w:val="28"/>
        </w:rPr>
        <w:t>«Лучший официант»</w:t>
      </w:r>
    </w:p>
    <w:p w:rsidR="0021556E" w:rsidRPr="00F46020" w:rsidRDefault="0021556E" w:rsidP="0021556E">
      <w:pPr>
        <w:rPr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095"/>
        <w:gridCol w:w="2694"/>
      </w:tblGrid>
      <w:tr w:rsidR="0021556E" w:rsidRPr="00F46020" w:rsidTr="00DE4A40">
        <w:trPr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21556E" w:rsidRDefault="0021556E" w:rsidP="00DE4A40">
            <w:pPr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b/>
                <w:color w:val="000000"/>
                <w:sz w:val="28"/>
                <w:szCs w:val="28"/>
                <w:lang w:eastAsia="en-US"/>
              </w:rPr>
              <w:t xml:space="preserve">№ </w:t>
            </w:r>
          </w:p>
          <w:p w:rsidR="0021556E" w:rsidRPr="0021556E" w:rsidDel="007D3092" w:rsidRDefault="0021556E" w:rsidP="00DE4A40">
            <w:pPr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b/>
                <w:color w:val="000000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21556E" w:rsidRDefault="0021556E" w:rsidP="00DE4A40">
            <w:pPr>
              <w:ind w:firstLine="709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b/>
                <w:color w:val="000000"/>
                <w:sz w:val="28"/>
                <w:szCs w:val="28"/>
                <w:lang w:eastAsia="en-US"/>
              </w:rPr>
              <w:t>Критерий оценки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21556E" w:rsidRDefault="0021556E" w:rsidP="00DE4A40">
            <w:pPr>
              <w:ind w:firstLine="34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b/>
                <w:color w:val="000000"/>
                <w:sz w:val="28"/>
                <w:szCs w:val="28"/>
                <w:lang w:eastAsia="en-US"/>
              </w:rPr>
              <w:t>Максимальное количество баллов</w:t>
            </w:r>
          </w:p>
        </w:tc>
      </w:tr>
      <w:tr w:rsidR="0021556E" w:rsidRPr="00F46020" w:rsidTr="00DE4A40"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21556E" w:rsidRDefault="0021556E" w:rsidP="00DE4A40">
            <w:pPr>
              <w:ind w:firstLine="29"/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b/>
                <w:color w:val="000000"/>
                <w:sz w:val="28"/>
                <w:szCs w:val="28"/>
                <w:lang w:eastAsia="en-US"/>
              </w:rPr>
              <w:t>Декантация красного вина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21556E" w:rsidRDefault="0021556E" w:rsidP="00DE4A40">
            <w:pPr>
              <w:ind w:firstLine="33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color w:val="000000"/>
                <w:sz w:val="28"/>
                <w:szCs w:val="28"/>
                <w:lang w:eastAsia="en-US"/>
              </w:rPr>
              <w:t>15 баллов</w:t>
            </w:r>
          </w:p>
        </w:tc>
      </w:tr>
      <w:tr w:rsidR="0021556E" w:rsidRPr="00F46020" w:rsidTr="00DE4A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21556E" w:rsidRDefault="0021556E" w:rsidP="00DE4A40">
            <w:pPr>
              <w:ind w:firstLine="29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21556E" w:rsidRDefault="0021556E" w:rsidP="00DE4A40">
            <w:pPr>
              <w:ind w:firstLine="29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color w:val="000000"/>
                <w:sz w:val="28"/>
                <w:szCs w:val="28"/>
                <w:lang w:eastAsia="en-US"/>
              </w:rPr>
              <w:t>Соблюдение санитарных норм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21556E" w:rsidRDefault="0021556E" w:rsidP="00DE4A40">
            <w:pPr>
              <w:ind w:firstLine="33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</w:tr>
      <w:tr w:rsidR="0021556E" w:rsidRPr="00F46020" w:rsidTr="00DE4A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21556E" w:rsidRDefault="0021556E" w:rsidP="00DE4A40">
            <w:pPr>
              <w:ind w:firstLine="29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21556E" w:rsidRDefault="0021556E" w:rsidP="00DE4A40">
            <w:pPr>
              <w:ind w:firstLine="29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color w:val="000000"/>
                <w:sz w:val="28"/>
                <w:szCs w:val="28"/>
                <w:lang w:eastAsia="en-US"/>
              </w:rPr>
              <w:t>Подготовка рабочего стола и инвентаря для декантации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21556E" w:rsidRDefault="0021556E" w:rsidP="00DE4A40">
            <w:pPr>
              <w:ind w:firstLine="33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</w:tr>
      <w:tr w:rsidR="0021556E" w:rsidRPr="00F46020" w:rsidTr="00DE4A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21556E" w:rsidRDefault="0021556E" w:rsidP="00DE4A40">
            <w:pPr>
              <w:ind w:firstLine="29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21556E" w:rsidRDefault="0021556E" w:rsidP="00DE4A40">
            <w:pPr>
              <w:ind w:firstLine="29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color w:val="000000"/>
                <w:sz w:val="28"/>
                <w:szCs w:val="28"/>
                <w:lang w:eastAsia="en-US"/>
              </w:rPr>
              <w:t>Презентация вина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21556E" w:rsidRDefault="0021556E" w:rsidP="00DE4A40">
            <w:pPr>
              <w:ind w:firstLine="33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</w:tr>
      <w:tr w:rsidR="0021556E" w:rsidRPr="00F46020" w:rsidTr="00DE4A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21556E" w:rsidRDefault="0021556E" w:rsidP="00DE4A40">
            <w:pPr>
              <w:ind w:firstLine="29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21556E" w:rsidRDefault="0021556E" w:rsidP="00DE4A40">
            <w:pPr>
              <w:ind w:firstLine="29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color w:val="000000"/>
                <w:sz w:val="28"/>
                <w:szCs w:val="28"/>
                <w:lang w:eastAsia="en-US"/>
              </w:rPr>
              <w:t>Техника декантации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21556E" w:rsidRDefault="0021556E" w:rsidP="00DE4A40">
            <w:pPr>
              <w:ind w:firstLine="33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</w:tr>
      <w:tr w:rsidR="0021556E" w:rsidRPr="00F46020" w:rsidTr="00DE4A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21556E" w:rsidRDefault="0021556E" w:rsidP="00DE4A40">
            <w:pPr>
              <w:ind w:firstLine="29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21556E" w:rsidRDefault="0021556E" w:rsidP="00DE4A40">
            <w:pPr>
              <w:ind w:firstLine="29"/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color w:val="000000"/>
                <w:sz w:val="28"/>
                <w:szCs w:val="28"/>
                <w:lang w:eastAsia="en-US"/>
              </w:rPr>
              <w:t>Пролив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21556E" w:rsidRDefault="0021556E" w:rsidP="00DE4A40">
            <w:pPr>
              <w:ind w:firstLine="33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</w:tr>
      <w:tr w:rsidR="0021556E" w:rsidRPr="00F46020" w:rsidTr="00DE4A40"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21556E" w:rsidRDefault="0021556E" w:rsidP="00DE4A40">
            <w:pPr>
              <w:ind w:firstLine="29"/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b/>
                <w:color w:val="000000"/>
                <w:sz w:val="28"/>
                <w:szCs w:val="28"/>
                <w:lang w:eastAsia="en-US"/>
              </w:rPr>
              <w:t>Складывание салфеток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21556E" w:rsidRDefault="0021556E" w:rsidP="00DE4A40">
            <w:pPr>
              <w:ind w:firstLine="33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color w:val="000000"/>
                <w:sz w:val="28"/>
                <w:szCs w:val="28"/>
                <w:lang w:eastAsia="en-US"/>
              </w:rPr>
              <w:t>15 баллов</w:t>
            </w:r>
          </w:p>
        </w:tc>
      </w:tr>
      <w:tr w:rsidR="0021556E" w:rsidRPr="00F46020" w:rsidTr="00DE4A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21556E" w:rsidRDefault="0021556E" w:rsidP="00DE4A40">
            <w:pPr>
              <w:ind w:firstLine="29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21556E" w:rsidRDefault="0021556E" w:rsidP="00DE4A40">
            <w:pPr>
              <w:ind w:firstLine="29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color w:val="000000"/>
                <w:sz w:val="28"/>
                <w:szCs w:val="28"/>
                <w:lang w:eastAsia="en-US"/>
              </w:rPr>
              <w:t>Количество сложенных салфеток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21556E" w:rsidRDefault="0021556E" w:rsidP="00DE4A40">
            <w:pPr>
              <w:ind w:firstLine="33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</w:tr>
      <w:tr w:rsidR="0021556E" w:rsidRPr="00F46020" w:rsidTr="00DE4A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21556E" w:rsidRDefault="0021556E" w:rsidP="00DE4A40">
            <w:pPr>
              <w:ind w:firstLine="29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21556E" w:rsidRDefault="0021556E" w:rsidP="00DE4A40">
            <w:pPr>
              <w:ind w:firstLine="29"/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color w:val="000000"/>
                <w:sz w:val="28"/>
                <w:szCs w:val="28"/>
                <w:lang w:eastAsia="en-US"/>
              </w:rPr>
              <w:t>Аккуратность и сложность сложенных салфеток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21556E" w:rsidRDefault="0021556E" w:rsidP="00DE4A40">
            <w:pPr>
              <w:ind w:firstLine="33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color w:val="000000"/>
                <w:sz w:val="28"/>
                <w:szCs w:val="28"/>
                <w:lang w:eastAsia="en-US"/>
              </w:rPr>
              <w:t>5</w:t>
            </w:r>
          </w:p>
        </w:tc>
      </w:tr>
      <w:tr w:rsidR="0021556E" w:rsidRPr="00F46020" w:rsidTr="00DE4A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21556E" w:rsidRDefault="0021556E" w:rsidP="00DE4A40">
            <w:pPr>
              <w:ind w:firstLine="29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21556E" w:rsidRDefault="0021556E" w:rsidP="00DE4A40">
            <w:pPr>
              <w:ind w:firstLine="29"/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color w:val="000000"/>
                <w:sz w:val="28"/>
                <w:szCs w:val="28"/>
                <w:lang w:eastAsia="en-US"/>
              </w:rPr>
              <w:t xml:space="preserve">Креативность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21556E" w:rsidRDefault="0021556E" w:rsidP="00DE4A40">
            <w:pPr>
              <w:ind w:firstLine="33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color w:val="000000"/>
                <w:sz w:val="28"/>
                <w:szCs w:val="28"/>
                <w:lang w:eastAsia="en-US"/>
              </w:rPr>
              <w:t>4</w:t>
            </w:r>
          </w:p>
        </w:tc>
      </w:tr>
      <w:tr w:rsidR="0021556E" w:rsidRPr="00F46020" w:rsidTr="00DE4A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21556E" w:rsidRDefault="0021556E" w:rsidP="00DE4A40">
            <w:pPr>
              <w:ind w:firstLine="29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21556E" w:rsidRDefault="0021556E" w:rsidP="00DE4A40">
            <w:pPr>
              <w:ind w:firstLine="29"/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color w:val="000000"/>
                <w:sz w:val="28"/>
                <w:szCs w:val="28"/>
                <w:lang w:eastAsia="en-US"/>
              </w:rPr>
              <w:t>Использование дополнительных аксессуаров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21556E" w:rsidRDefault="0021556E" w:rsidP="00DE4A40">
            <w:pPr>
              <w:ind w:firstLine="33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</w:tr>
      <w:tr w:rsidR="0021556E" w:rsidRPr="00F46020" w:rsidTr="00DE4A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21556E" w:rsidRDefault="0021556E" w:rsidP="00DE4A40">
            <w:pPr>
              <w:ind w:firstLine="29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21556E" w:rsidRDefault="0021556E" w:rsidP="00DE4A40">
            <w:pPr>
              <w:ind w:firstLine="29"/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color w:val="000000"/>
                <w:sz w:val="28"/>
                <w:szCs w:val="28"/>
                <w:lang w:eastAsia="en-US"/>
              </w:rPr>
              <w:t>Соблюдение санитарных норм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21556E" w:rsidRDefault="0021556E" w:rsidP="00DE4A40">
            <w:pPr>
              <w:ind w:firstLine="33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</w:tr>
      <w:tr w:rsidR="0021556E" w:rsidRPr="00F46020" w:rsidTr="00DE4A40"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21556E" w:rsidRDefault="0021556E" w:rsidP="00DE4A40">
            <w:pPr>
              <w:ind w:firstLine="29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b/>
                <w:color w:val="000000"/>
                <w:sz w:val="28"/>
                <w:szCs w:val="28"/>
                <w:lang w:eastAsia="en-US"/>
              </w:rPr>
              <w:t xml:space="preserve">Сервировка стола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21556E" w:rsidRDefault="0021556E" w:rsidP="00DE4A40">
            <w:pPr>
              <w:ind w:firstLine="33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color w:val="000000"/>
                <w:sz w:val="28"/>
                <w:szCs w:val="28"/>
                <w:lang w:eastAsia="en-US"/>
              </w:rPr>
              <w:t>25 баллов</w:t>
            </w:r>
          </w:p>
        </w:tc>
      </w:tr>
      <w:tr w:rsidR="0021556E" w:rsidRPr="00F46020" w:rsidTr="00DE4A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21556E" w:rsidRDefault="0021556E" w:rsidP="00DE4A40">
            <w:pPr>
              <w:ind w:firstLine="29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21556E" w:rsidRDefault="0021556E" w:rsidP="00DE4A40">
            <w:pPr>
              <w:ind w:firstLine="29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color w:val="000000"/>
                <w:sz w:val="28"/>
                <w:szCs w:val="28"/>
                <w:lang w:eastAsia="en-US"/>
              </w:rPr>
              <w:t>Внешний вид официанта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21556E" w:rsidRDefault="0021556E" w:rsidP="00DE4A40">
            <w:pPr>
              <w:ind w:firstLine="33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</w:tr>
      <w:tr w:rsidR="0021556E" w:rsidRPr="00F46020" w:rsidTr="00DE4A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21556E" w:rsidRDefault="0021556E" w:rsidP="00DE4A40">
            <w:pPr>
              <w:ind w:firstLine="29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21556E" w:rsidRDefault="0021556E" w:rsidP="00DE4A40">
            <w:pPr>
              <w:ind w:firstLine="29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color w:val="000000"/>
                <w:sz w:val="28"/>
                <w:szCs w:val="28"/>
                <w:lang w:eastAsia="en-US"/>
              </w:rPr>
              <w:t>Соблюдение санитарных норм и правил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21556E" w:rsidRDefault="0021556E" w:rsidP="00DE4A40">
            <w:pPr>
              <w:ind w:firstLine="33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</w:tr>
      <w:tr w:rsidR="0021556E" w:rsidRPr="00F46020" w:rsidTr="00DE4A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21556E" w:rsidRDefault="0021556E" w:rsidP="00DE4A40">
            <w:pPr>
              <w:ind w:firstLine="29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21556E" w:rsidRDefault="0021556E" w:rsidP="00DE4A40">
            <w:pPr>
              <w:ind w:firstLine="29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color w:val="000000"/>
                <w:sz w:val="28"/>
                <w:szCs w:val="28"/>
                <w:lang w:eastAsia="en-US"/>
              </w:rPr>
              <w:t>Соблюдение последовательности сервировки стола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21556E" w:rsidRDefault="0021556E" w:rsidP="00DE4A40">
            <w:pPr>
              <w:ind w:firstLine="33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color w:val="000000"/>
                <w:sz w:val="28"/>
                <w:szCs w:val="28"/>
                <w:lang w:eastAsia="en-US"/>
              </w:rPr>
              <w:t>4</w:t>
            </w:r>
          </w:p>
        </w:tc>
      </w:tr>
      <w:tr w:rsidR="0021556E" w:rsidRPr="00F46020" w:rsidTr="00DE4A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21556E" w:rsidRDefault="0021556E" w:rsidP="00DE4A40">
            <w:pPr>
              <w:ind w:firstLine="29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21556E" w:rsidRDefault="0021556E" w:rsidP="00DE4A40">
            <w:pPr>
              <w:ind w:firstLine="29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color w:val="000000"/>
                <w:sz w:val="28"/>
                <w:szCs w:val="28"/>
                <w:lang w:eastAsia="en-US"/>
              </w:rPr>
              <w:t>Подготовка и накрытие стола скатертью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21556E" w:rsidRDefault="0021556E" w:rsidP="00DE4A40">
            <w:pPr>
              <w:ind w:firstLine="33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color w:val="000000"/>
                <w:sz w:val="28"/>
                <w:szCs w:val="28"/>
                <w:lang w:eastAsia="en-US"/>
              </w:rPr>
              <w:t>4</w:t>
            </w:r>
          </w:p>
        </w:tc>
      </w:tr>
      <w:tr w:rsidR="0021556E" w:rsidRPr="00F46020" w:rsidTr="00DE4A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21556E" w:rsidRDefault="0021556E" w:rsidP="00DE4A40">
            <w:pPr>
              <w:ind w:firstLine="29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21556E" w:rsidRDefault="0021556E" w:rsidP="00DE4A40">
            <w:pPr>
              <w:ind w:firstLine="29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color w:val="000000"/>
                <w:sz w:val="28"/>
                <w:szCs w:val="28"/>
                <w:lang w:eastAsia="en-US"/>
              </w:rPr>
              <w:t>Соответствие сервировки стола представленному меню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21556E" w:rsidRDefault="0021556E" w:rsidP="00DE4A40">
            <w:pPr>
              <w:ind w:firstLine="33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color w:val="000000"/>
                <w:sz w:val="28"/>
                <w:szCs w:val="28"/>
                <w:lang w:eastAsia="en-US"/>
              </w:rPr>
              <w:t>4</w:t>
            </w:r>
          </w:p>
        </w:tc>
      </w:tr>
      <w:tr w:rsidR="0021556E" w:rsidRPr="00F46020" w:rsidTr="00DE4A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21556E" w:rsidRDefault="0021556E" w:rsidP="00DE4A40">
            <w:pPr>
              <w:ind w:firstLine="29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21556E" w:rsidRDefault="0021556E" w:rsidP="00DE4A40">
            <w:pPr>
              <w:ind w:firstLine="29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color w:val="000000"/>
                <w:sz w:val="28"/>
                <w:szCs w:val="28"/>
                <w:lang w:eastAsia="en-US"/>
              </w:rPr>
              <w:t>Геометрия сервировки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21556E" w:rsidRDefault="0021556E" w:rsidP="00DE4A40">
            <w:pPr>
              <w:ind w:firstLine="33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color w:val="000000"/>
                <w:sz w:val="28"/>
                <w:szCs w:val="28"/>
                <w:lang w:eastAsia="en-US"/>
              </w:rPr>
              <w:t>4</w:t>
            </w:r>
          </w:p>
        </w:tc>
      </w:tr>
      <w:tr w:rsidR="0021556E" w:rsidRPr="00F46020" w:rsidTr="00DE4A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21556E" w:rsidRDefault="0021556E" w:rsidP="00DE4A40">
            <w:pPr>
              <w:ind w:firstLine="29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color w:val="000000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21556E" w:rsidRDefault="0021556E" w:rsidP="00DE4A40">
            <w:pPr>
              <w:ind w:firstLine="29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color w:val="000000"/>
                <w:sz w:val="28"/>
                <w:szCs w:val="28"/>
                <w:lang w:eastAsia="en-US"/>
              </w:rPr>
              <w:t>Целесообразность использования дополнительных аксессуаров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21556E" w:rsidRDefault="0021556E" w:rsidP="00DE4A40">
            <w:pPr>
              <w:ind w:firstLine="33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</w:tr>
      <w:tr w:rsidR="0021556E" w:rsidRPr="00F46020" w:rsidTr="00DE4A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21556E" w:rsidRDefault="0021556E" w:rsidP="00DE4A40">
            <w:pPr>
              <w:ind w:firstLine="29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color w:val="00000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21556E" w:rsidRDefault="0021556E" w:rsidP="00DE4A40">
            <w:pPr>
              <w:ind w:firstLine="29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color w:val="000000"/>
                <w:sz w:val="28"/>
                <w:szCs w:val="28"/>
                <w:lang w:eastAsia="en-US"/>
              </w:rPr>
              <w:t>Правильное использование предметов декора стола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21556E" w:rsidRDefault="0021556E" w:rsidP="00DE4A40">
            <w:pPr>
              <w:ind w:firstLine="33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</w:tr>
      <w:tr w:rsidR="0021556E" w:rsidRPr="00F46020" w:rsidTr="00DE4A40">
        <w:trPr>
          <w:trHeight w:val="108"/>
        </w:trPr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21556E" w:rsidRDefault="0021556E" w:rsidP="00DE4A40">
            <w:pPr>
              <w:ind w:firstLine="29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b/>
                <w:color w:val="000000"/>
                <w:sz w:val="28"/>
                <w:szCs w:val="28"/>
                <w:lang w:eastAsia="en-US"/>
              </w:rPr>
              <w:t xml:space="preserve">Обслуживание гостей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21556E" w:rsidRDefault="0021556E" w:rsidP="00DE4A40">
            <w:pPr>
              <w:ind w:firstLine="33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color w:val="000000"/>
                <w:sz w:val="28"/>
                <w:szCs w:val="28"/>
                <w:lang w:eastAsia="en-US"/>
              </w:rPr>
              <w:t>30 баллов</w:t>
            </w:r>
          </w:p>
        </w:tc>
      </w:tr>
      <w:tr w:rsidR="0021556E" w:rsidRPr="00F46020" w:rsidTr="00DE4A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21556E" w:rsidRDefault="0021556E" w:rsidP="00DE4A40">
            <w:pPr>
              <w:ind w:firstLine="29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21556E" w:rsidRDefault="0021556E" w:rsidP="00DE4A40">
            <w:pPr>
              <w:ind w:firstLine="29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color w:val="000000"/>
                <w:sz w:val="28"/>
                <w:szCs w:val="28"/>
                <w:lang w:eastAsia="en-US"/>
              </w:rPr>
              <w:t>Приглашение гостей. Рассадка их за столом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21556E" w:rsidRDefault="0021556E" w:rsidP="00DE4A40">
            <w:pPr>
              <w:ind w:firstLine="33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</w:tr>
      <w:tr w:rsidR="0021556E" w:rsidRPr="00F46020" w:rsidTr="00DE4A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21556E" w:rsidRDefault="0021556E" w:rsidP="00DE4A40">
            <w:pPr>
              <w:ind w:firstLine="29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21556E" w:rsidRDefault="0021556E" w:rsidP="00DE4A40">
            <w:pPr>
              <w:ind w:firstLine="29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color w:val="000000"/>
                <w:sz w:val="28"/>
                <w:szCs w:val="28"/>
                <w:lang w:eastAsia="en-US"/>
              </w:rPr>
              <w:t>Диалог официанта с гостями, презентация меню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21556E" w:rsidRDefault="0021556E" w:rsidP="00DE4A40">
            <w:pPr>
              <w:ind w:firstLine="33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color w:val="000000"/>
                <w:sz w:val="28"/>
                <w:szCs w:val="28"/>
                <w:lang w:eastAsia="en-US"/>
              </w:rPr>
              <w:t>4</w:t>
            </w:r>
          </w:p>
        </w:tc>
      </w:tr>
      <w:tr w:rsidR="0021556E" w:rsidRPr="00F46020" w:rsidTr="00DE4A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21556E" w:rsidRDefault="0021556E" w:rsidP="00DE4A40">
            <w:pPr>
              <w:ind w:firstLine="29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21556E" w:rsidRDefault="0021556E" w:rsidP="00DE4A40">
            <w:pPr>
              <w:ind w:firstLine="29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color w:val="000000"/>
                <w:sz w:val="28"/>
                <w:szCs w:val="28"/>
                <w:lang w:eastAsia="en-US"/>
              </w:rPr>
              <w:t>Соблюдение последовательности подачи блюд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21556E" w:rsidRDefault="0021556E" w:rsidP="00DE4A40">
            <w:pPr>
              <w:ind w:firstLine="33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color w:val="000000"/>
                <w:sz w:val="28"/>
                <w:szCs w:val="28"/>
                <w:lang w:eastAsia="en-US"/>
              </w:rPr>
              <w:t>5</w:t>
            </w:r>
          </w:p>
        </w:tc>
      </w:tr>
      <w:tr w:rsidR="0021556E" w:rsidRPr="00F46020" w:rsidTr="00DE4A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21556E" w:rsidRDefault="0021556E" w:rsidP="00DE4A40">
            <w:pPr>
              <w:ind w:firstLine="29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21556E" w:rsidRDefault="0021556E" w:rsidP="00DE4A40">
            <w:pPr>
              <w:ind w:firstLine="29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color w:val="000000"/>
                <w:sz w:val="28"/>
                <w:szCs w:val="28"/>
                <w:lang w:eastAsia="en-US"/>
              </w:rPr>
              <w:t>Техника подачи блюд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21556E" w:rsidRDefault="0021556E" w:rsidP="00DE4A40">
            <w:pPr>
              <w:ind w:firstLine="33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color w:val="000000"/>
                <w:sz w:val="28"/>
                <w:szCs w:val="28"/>
                <w:lang w:eastAsia="en-US"/>
              </w:rPr>
              <w:t>5</w:t>
            </w:r>
          </w:p>
        </w:tc>
      </w:tr>
      <w:tr w:rsidR="0021556E" w:rsidRPr="00F46020" w:rsidTr="00DE4A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21556E" w:rsidRDefault="0021556E" w:rsidP="00DE4A40">
            <w:pPr>
              <w:ind w:firstLine="29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21556E" w:rsidRDefault="0021556E" w:rsidP="00DE4A40">
            <w:pPr>
              <w:ind w:firstLine="29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color w:val="000000"/>
                <w:sz w:val="28"/>
                <w:szCs w:val="28"/>
                <w:lang w:eastAsia="en-US"/>
              </w:rPr>
              <w:t>Техника уборки использованной посуды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21556E" w:rsidRDefault="0021556E" w:rsidP="00DE4A40">
            <w:pPr>
              <w:ind w:firstLine="33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color w:val="000000"/>
                <w:sz w:val="28"/>
                <w:szCs w:val="28"/>
                <w:lang w:eastAsia="en-US"/>
              </w:rPr>
              <w:t>5</w:t>
            </w:r>
          </w:p>
        </w:tc>
      </w:tr>
      <w:tr w:rsidR="0021556E" w:rsidRPr="00F46020" w:rsidTr="00DE4A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21556E" w:rsidRDefault="0021556E" w:rsidP="00DE4A40">
            <w:pPr>
              <w:ind w:firstLine="29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21556E" w:rsidRDefault="0021556E" w:rsidP="00DE4A40">
            <w:pPr>
              <w:ind w:firstLine="29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color w:val="000000"/>
                <w:sz w:val="28"/>
                <w:szCs w:val="28"/>
                <w:lang w:eastAsia="en-US"/>
              </w:rPr>
              <w:t>Подготовка стола к подаче десерта и его подача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21556E" w:rsidRDefault="0021556E" w:rsidP="00DE4A40">
            <w:pPr>
              <w:ind w:firstLine="33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</w:tr>
      <w:tr w:rsidR="0021556E" w:rsidRPr="00F46020" w:rsidTr="00DE4A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21556E" w:rsidRDefault="0021556E" w:rsidP="00DE4A40">
            <w:pPr>
              <w:ind w:firstLine="29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color w:val="000000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21556E" w:rsidRDefault="0021556E" w:rsidP="00DE4A40">
            <w:pPr>
              <w:ind w:firstLine="29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color w:val="000000"/>
                <w:sz w:val="28"/>
                <w:szCs w:val="28"/>
                <w:lang w:eastAsia="en-US"/>
              </w:rPr>
              <w:t>Предложение и техника подачи предусмотренных в меню безалкогольных коктейлей и напитков, приготовленных барменом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21556E" w:rsidRDefault="0021556E" w:rsidP="00DE4A40">
            <w:pPr>
              <w:ind w:firstLine="33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color w:val="000000"/>
                <w:sz w:val="28"/>
                <w:szCs w:val="28"/>
                <w:lang w:eastAsia="en-US"/>
              </w:rPr>
              <w:t>4</w:t>
            </w:r>
          </w:p>
        </w:tc>
      </w:tr>
      <w:tr w:rsidR="0021556E" w:rsidRPr="00F46020" w:rsidTr="00DE4A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21556E" w:rsidRDefault="0021556E" w:rsidP="00DE4A40">
            <w:pPr>
              <w:ind w:firstLine="29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color w:val="00000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21556E" w:rsidRDefault="0021556E" w:rsidP="00DE4A40">
            <w:pPr>
              <w:ind w:firstLine="29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color w:val="000000"/>
                <w:sz w:val="28"/>
                <w:szCs w:val="28"/>
                <w:lang w:eastAsia="en-US"/>
              </w:rPr>
              <w:t>Соблюдение санитарных норм и правил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21556E" w:rsidRDefault="0021556E" w:rsidP="00DE4A40">
            <w:pPr>
              <w:ind w:firstLine="33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</w:tr>
      <w:tr w:rsidR="0021556E" w:rsidRPr="00F46020" w:rsidTr="00DE4A40"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21556E" w:rsidRDefault="0021556E" w:rsidP="00DE4A40">
            <w:pPr>
              <w:ind w:firstLine="29"/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b/>
                <w:color w:val="000000"/>
                <w:sz w:val="28"/>
                <w:szCs w:val="28"/>
                <w:lang w:eastAsia="en-US"/>
              </w:rPr>
              <w:t xml:space="preserve">Уборка стола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21556E" w:rsidRDefault="0021556E" w:rsidP="00DE4A40">
            <w:pPr>
              <w:ind w:firstLine="33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color w:val="000000"/>
                <w:sz w:val="28"/>
                <w:szCs w:val="28"/>
                <w:lang w:eastAsia="en-US"/>
              </w:rPr>
              <w:t>15 баллов</w:t>
            </w:r>
          </w:p>
        </w:tc>
      </w:tr>
      <w:tr w:rsidR="0021556E" w:rsidRPr="00F46020" w:rsidTr="00DE4A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21556E" w:rsidRDefault="0021556E" w:rsidP="00DE4A40">
            <w:pPr>
              <w:ind w:firstLine="29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21556E" w:rsidRDefault="0021556E" w:rsidP="00DE4A40">
            <w:pPr>
              <w:ind w:firstLine="29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color w:val="000000"/>
                <w:sz w:val="28"/>
                <w:szCs w:val="28"/>
                <w:lang w:eastAsia="en-US"/>
              </w:rPr>
              <w:t>Проводы гостей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21556E" w:rsidRDefault="0021556E" w:rsidP="00DE4A40">
            <w:pPr>
              <w:ind w:firstLine="33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</w:tr>
      <w:tr w:rsidR="0021556E" w:rsidRPr="00F46020" w:rsidTr="00DE4A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21556E" w:rsidDel="007D3092" w:rsidRDefault="0021556E" w:rsidP="00DE4A40">
            <w:pPr>
              <w:ind w:firstLine="29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21556E" w:rsidRDefault="0021556E" w:rsidP="00DE4A40">
            <w:pPr>
              <w:ind w:firstLine="29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color w:val="000000"/>
                <w:sz w:val="28"/>
                <w:szCs w:val="28"/>
                <w:lang w:eastAsia="en-US"/>
              </w:rPr>
              <w:t>Оставшееся на столе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21556E" w:rsidRDefault="0021556E" w:rsidP="00DE4A40">
            <w:pPr>
              <w:ind w:firstLine="33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</w:tr>
      <w:tr w:rsidR="0021556E" w:rsidRPr="00F46020" w:rsidTr="00DE4A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21556E" w:rsidRDefault="0021556E" w:rsidP="00DE4A40">
            <w:pPr>
              <w:ind w:firstLine="29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21556E" w:rsidRDefault="0021556E" w:rsidP="00DE4A40">
            <w:pPr>
              <w:ind w:firstLine="29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color w:val="000000"/>
                <w:sz w:val="28"/>
                <w:szCs w:val="28"/>
                <w:lang w:eastAsia="en-US"/>
              </w:rPr>
              <w:t>Техника уборки оставшейся посуды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21556E" w:rsidRDefault="0021556E" w:rsidP="00DE4A40">
            <w:pPr>
              <w:ind w:firstLine="33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color w:val="000000"/>
                <w:sz w:val="28"/>
                <w:szCs w:val="28"/>
                <w:lang w:eastAsia="en-US"/>
              </w:rPr>
              <w:t>4</w:t>
            </w:r>
          </w:p>
        </w:tc>
      </w:tr>
      <w:tr w:rsidR="0021556E" w:rsidRPr="00F46020" w:rsidTr="00DE4A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21556E" w:rsidRDefault="0021556E" w:rsidP="00DE4A40">
            <w:pPr>
              <w:ind w:firstLine="29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21556E" w:rsidRDefault="0021556E" w:rsidP="00DE4A40">
            <w:pPr>
              <w:ind w:firstLine="29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color w:val="000000"/>
                <w:sz w:val="28"/>
                <w:szCs w:val="28"/>
                <w:lang w:eastAsia="en-US"/>
              </w:rPr>
              <w:t>Использование специальных приспособлений и предметов для уборки стола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21556E" w:rsidRDefault="0021556E" w:rsidP="00DE4A40">
            <w:pPr>
              <w:ind w:firstLine="33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</w:tr>
      <w:tr w:rsidR="0021556E" w:rsidRPr="00F46020" w:rsidTr="00DE4A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21556E" w:rsidRDefault="0021556E" w:rsidP="00DE4A40">
            <w:pPr>
              <w:ind w:firstLine="29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21556E" w:rsidRDefault="0021556E" w:rsidP="00DE4A40">
            <w:pPr>
              <w:ind w:firstLine="29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color w:val="000000"/>
                <w:sz w:val="28"/>
                <w:szCs w:val="28"/>
                <w:lang w:eastAsia="en-US"/>
              </w:rPr>
              <w:t>Техника уборки скатерти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21556E" w:rsidRDefault="0021556E" w:rsidP="00DE4A40">
            <w:pPr>
              <w:ind w:firstLine="33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</w:tr>
      <w:tr w:rsidR="0021556E" w:rsidRPr="00F46020" w:rsidTr="00DE4A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21556E" w:rsidRDefault="0021556E" w:rsidP="00DE4A40">
            <w:pPr>
              <w:ind w:firstLine="29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21556E" w:rsidRDefault="0021556E" w:rsidP="00DE4A40">
            <w:pPr>
              <w:ind w:firstLine="29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color w:val="000000"/>
                <w:sz w:val="28"/>
                <w:szCs w:val="28"/>
                <w:lang w:eastAsia="en-US"/>
              </w:rPr>
              <w:t>Соблюдение санитарных норм и правил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21556E" w:rsidRDefault="0021556E" w:rsidP="00DE4A40">
            <w:pPr>
              <w:ind w:firstLine="33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</w:tr>
      <w:tr w:rsidR="0021556E" w:rsidRPr="00F46020" w:rsidTr="00DE4A40"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21556E" w:rsidRDefault="0021556E" w:rsidP="00DE4A40">
            <w:pPr>
              <w:ind w:firstLine="29"/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b/>
                <w:color w:val="000000"/>
                <w:sz w:val="28"/>
                <w:szCs w:val="28"/>
                <w:lang w:eastAsia="en-US"/>
              </w:rPr>
              <w:t xml:space="preserve">Итого максимум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21556E" w:rsidRDefault="0021556E" w:rsidP="00DE4A40">
            <w:pPr>
              <w:ind w:firstLine="33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21556E">
              <w:rPr>
                <w:b/>
                <w:color w:val="000000"/>
                <w:sz w:val="28"/>
                <w:szCs w:val="28"/>
                <w:lang w:eastAsia="en-US"/>
              </w:rPr>
              <w:t>100 баллов</w:t>
            </w:r>
          </w:p>
        </w:tc>
      </w:tr>
    </w:tbl>
    <w:p w:rsidR="0021556E" w:rsidRPr="00F46020" w:rsidRDefault="0021556E" w:rsidP="0021556E">
      <w:pPr>
        <w:spacing w:line="22" w:lineRule="atLeast"/>
        <w:ind w:left="708"/>
        <w:jc w:val="right"/>
        <w:rPr>
          <w:i/>
          <w:iCs/>
          <w:sz w:val="28"/>
          <w:szCs w:val="28"/>
        </w:rPr>
      </w:pPr>
    </w:p>
    <w:p w:rsidR="0021556E" w:rsidRPr="00F46020" w:rsidRDefault="0021556E" w:rsidP="0021556E">
      <w:pPr>
        <w:rPr>
          <w:i/>
          <w:iCs/>
          <w:sz w:val="28"/>
          <w:szCs w:val="28"/>
        </w:rPr>
      </w:pPr>
    </w:p>
    <w:p w:rsidR="0021556E" w:rsidRDefault="0021556E" w:rsidP="00ED7CA3">
      <w:pPr>
        <w:pStyle w:val="a4"/>
        <w:tabs>
          <w:tab w:val="left" w:pos="8700"/>
        </w:tabs>
        <w:spacing w:line="360" w:lineRule="auto"/>
        <w:outlineLvl w:val="0"/>
      </w:pPr>
    </w:p>
    <w:p w:rsidR="0021556E" w:rsidRDefault="0021556E" w:rsidP="00ED7CA3">
      <w:pPr>
        <w:pStyle w:val="a4"/>
        <w:tabs>
          <w:tab w:val="left" w:pos="8700"/>
        </w:tabs>
        <w:spacing w:line="360" w:lineRule="auto"/>
        <w:outlineLvl w:val="0"/>
      </w:pPr>
      <w:r>
        <w:br w:type="page"/>
      </w:r>
    </w:p>
    <w:tbl>
      <w:tblPr>
        <w:tblStyle w:val="a6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103"/>
      </w:tblGrid>
      <w:tr w:rsidR="0021556E" w:rsidRPr="00556271" w:rsidTr="00DE4A40">
        <w:tc>
          <w:tcPr>
            <w:tcW w:w="4820" w:type="dxa"/>
          </w:tcPr>
          <w:p w:rsidR="0021556E" w:rsidRPr="00556271" w:rsidRDefault="0021556E" w:rsidP="00DE4A40">
            <w:pPr>
              <w:spacing w:line="264" w:lineRule="auto"/>
              <w:rPr>
                <w:iCs/>
                <w:sz w:val="28"/>
                <w:szCs w:val="28"/>
              </w:rPr>
            </w:pPr>
          </w:p>
        </w:tc>
        <w:tc>
          <w:tcPr>
            <w:tcW w:w="5103" w:type="dxa"/>
          </w:tcPr>
          <w:p w:rsidR="0021556E" w:rsidRPr="00556271" w:rsidRDefault="0021556E" w:rsidP="00DE4A40">
            <w:pPr>
              <w:spacing w:line="264" w:lineRule="auto"/>
              <w:rPr>
                <w:iCs/>
                <w:sz w:val="28"/>
                <w:szCs w:val="28"/>
              </w:rPr>
            </w:pPr>
            <w:r w:rsidRPr="00556271">
              <w:rPr>
                <w:iCs/>
                <w:sz w:val="28"/>
                <w:szCs w:val="28"/>
              </w:rPr>
              <w:t>Приложение №7</w:t>
            </w:r>
          </w:p>
          <w:p w:rsidR="0021556E" w:rsidRPr="00556271" w:rsidRDefault="0021556E" w:rsidP="00DE4A40">
            <w:pPr>
              <w:spacing w:line="264" w:lineRule="auto"/>
              <w:rPr>
                <w:iCs/>
                <w:sz w:val="28"/>
                <w:szCs w:val="28"/>
              </w:rPr>
            </w:pPr>
            <w:r w:rsidRPr="00A60805">
              <w:rPr>
                <w:iCs/>
                <w:sz w:val="28"/>
                <w:szCs w:val="28"/>
              </w:rPr>
              <w:t>к Положению о II Межрегиональном фестивале профессионального мастерства среди работников предприятий туристской, ресторанной и гостиничной индустрий «Звезды гостеприимства ‒ 2023»</w:t>
            </w:r>
          </w:p>
        </w:tc>
      </w:tr>
    </w:tbl>
    <w:p w:rsidR="0021556E" w:rsidRPr="00556271" w:rsidRDefault="0021556E" w:rsidP="0021556E">
      <w:pPr>
        <w:spacing w:line="264" w:lineRule="auto"/>
        <w:rPr>
          <w:i/>
          <w:iCs/>
          <w:sz w:val="28"/>
          <w:szCs w:val="28"/>
        </w:rPr>
      </w:pPr>
    </w:p>
    <w:p w:rsidR="0021556E" w:rsidRPr="00A60805" w:rsidRDefault="0021556E" w:rsidP="0021556E">
      <w:pPr>
        <w:tabs>
          <w:tab w:val="left" w:pos="0"/>
        </w:tabs>
        <w:spacing w:line="264" w:lineRule="auto"/>
        <w:jc w:val="center"/>
        <w:rPr>
          <w:b/>
          <w:bCs/>
          <w:sz w:val="28"/>
          <w:szCs w:val="28"/>
        </w:rPr>
      </w:pPr>
      <w:r w:rsidRPr="00A60805">
        <w:rPr>
          <w:b/>
          <w:bCs/>
          <w:sz w:val="28"/>
          <w:szCs w:val="28"/>
        </w:rPr>
        <w:t>Критерии оценки задания отборочного этапа</w:t>
      </w:r>
    </w:p>
    <w:p w:rsidR="0021556E" w:rsidRPr="00A60805" w:rsidRDefault="0021556E" w:rsidP="0021556E">
      <w:pPr>
        <w:tabs>
          <w:tab w:val="left" w:pos="0"/>
        </w:tabs>
        <w:spacing w:line="264" w:lineRule="auto"/>
        <w:jc w:val="center"/>
        <w:rPr>
          <w:b/>
          <w:bCs/>
          <w:sz w:val="28"/>
          <w:szCs w:val="28"/>
        </w:rPr>
      </w:pPr>
      <w:r w:rsidRPr="00A60805">
        <w:rPr>
          <w:b/>
          <w:bCs/>
          <w:sz w:val="28"/>
          <w:szCs w:val="28"/>
        </w:rPr>
        <w:t xml:space="preserve">II Межрегионального фестиваля профессионального мастерства среди работников предприятий туристской, ресторанной и гостиничной индустрий «Звезды гостеприимства ‒ 2023» </w:t>
      </w:r>
    </w:p>
    <w:p w:rsidR="0021556E" w:rsidRPr="00556271" w:rsidRDefault="0021556E" w:rsidP="0021556E">
      <w:pPr>
        <w:tabs>
          <w:tab w:val="left" w:pos="0"/>
        </w:tabs>
        <w:spacing w:line="264" w:lineRule="auto"/>
        <w:jc w:val="center"/>
        <w:rPr>
          <w:b/>
          <w:bCs/>
          <w:sz w:val="28"/>
          <w:szCs w:val="28"/>
        </w:rPr>
      </w:pPr>
      <w:r w:rsidRPr="00A60805">
        <w:rPr>
          <w:b/>
          <w:bCs/>
          <w:sz w:val="28"/>
          <w:szCs w:val="28"/>
        </w:rPr>
        <w:t xml:space="preserve">в номинации </w:t>
      </w:r>
      <w:r w:rsidRPr="00556271">
        <w:rPr>
          <w:b/>
          <w:bCs/>
          <w:sz w:val="28"/>
          <w:szCs w:val="28"/>
        </w:rPr>
        <w:t>«</w:t>
      </w:r>
      <w:r w:rsidRPr="0021556E">
        <w:rPr>
          <w:rFonts w:eastAsia="Calibri"/>
          <w:b/>
          <w:bCs/>
          <w:sz w:val="28"/>
          <w:szCs w:val="28"/>
          <w:lang w:eastAsia="en-US"/>
        </w:rPr>
        <w:t>Лучший бармен</w:t>
      </w:r>
      <w:r w:rsidRPr="00556271">
        <w:rPr>
          <w:b/>
          <w:bCs/>
          <w:sz w:val="28"/>
          <w:szCs w:val="28"/>
        </w:rPr>
        <w:t>»</w:t>
      </w:r>
    </w:p>
    <w:p w:rsidR="0021556E" w:rsidRPr="00556271" w:rsidRDefault="0021556E" w:rsidP="0021556E">
      <w:pPr>
        <w:tabs>
          <w:tab w:val="left" w:pos="0"/>
        </w:tabs>
        <w:spacing w:line="264" w:lineRule="auto"/>
        <w:jc w:val="center"/>
        <w:rPr>
          <w:b/>
          <w:bCs/>
          <w:sz w:val="28"/>
          <w:szCs w:val="28"/>
        </w:rPr>
      </w:pP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959"/>
        <w:gridCol w:w="5812"/>
        <w:gridCol w:w="2835"/>
      </w:tblGrid>
      <w:tr w:rsidR="0021556E" w:rsidRPr="00556271" w:rsidTr="0021556E">
        <w:trPr>
          <w:trHeight w:val="15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6E" w:rsidRPr="00556271" w:rsidDel="007D3092" w:rsidRDefault="0021556E" w:rsidP="00DE4A40">
            <w:pPr>
              <w:pStyle w:val="af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271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56E" w:rsidRPr="00556271" w:rsidRDefault="0021556E" w:rsidP="00DE4A40">
            <w:pPr>
              <w:pStyle w:val="af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271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 оценки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56E" w:rsidRPr="00556271" w:rsidRDefault="0021556E" w:rsidP="00DE4A40">
            <w:pPr>
              <w:pStyle w:val="af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271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Максимальное количество баллов</w:t>
            </w:r>
          </w:p>
        </w:tc>
      </w:tr>
      <w:tr w:rsidR="0021556E" w:rsidRPr="00556271" w:rsidTr="0021556E">
        <w:trPr>
          <w:trHeight w:val="7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6E" w:rsidRPr="00556271" w:rsidRDefault="0021556E" w:rsidP="00DE4A40">
            <w:pPr>
              <w:pStyle w:val="af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2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56E" w:rsidRPr="00556271" w:rsidRDefault="0021556E" w:rsidP="00DE4A40">
            <w:pPr>
              <w:pStyle w:val="af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271">
              <w:rPr>
                <w:rFonts w:ascii="Times New Roman" w:hAnsi="Times New Roman" w:cs="Times New Roman"/>
                <w:sz w:val="28"/>
                <w:szCs w:val="28"/>
              </w:rPr>
              <w:t>Внешний вид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56E" w:rsidRPr="00556271" w:rsidRDefault="0021556E" w:rsidP="00DE4A40">
            <w:pPr>
              <w:pStyle w:val="af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271">
              <w:rPr>
                <w:rFonts w:ascii="Times New Roman" w:hAnsi="Times New Roman" w:cs="Times New Roman"/>
                <w:sz w:val="28"/>
                <w:szCs w:val="28"/>
              </w:rPr>
              <w:t>0-5</w:t>
            </w:r>
          </w:p>
        </w:tc>
      </w:tr>
      <w:tr w:rsidR="0021556E" w:rsidRPr="00556271" w:rsidTr="0021556E">
        <w:trPr>
          <w:trHeight w:val="7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6E" w:rsidRPr="00556271" w:rsidRDefault="0021556E" w:rsidP="00DE4A40">
            <w:pPr>
              <w:pStyle w:val="af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2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56E" w:rsidRPr="00556271" w:rsidRDefault="0021556E" w:rsidP="00DE4A40">
            <w:pPr>
              <w:pStyle w:val="af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271">
              <w:rPr>
                <w:rFonts w:ascii="Times New Roman" w:hAnsi="Times New Roman" w:cs="Times New Roman"/>
                <w:sz w:val="28"/>
                <w:szCs w:val="28"/>
              </w:rPr>
              <w:t>Готовность рабочего места к выступлению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56E" w:rsidRPr="00556271" w:rsidRDefault="0021556E" w:rsidP="00DE4A40">
            <w:pPr>
              <w:pStyle w:val="af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271">
              <w:rPr>
                <w:rFonts w:ascii="Times New Roman" w:hAnsi="Times New Roman" w:cs="Times New Roman"/>
                <w:sz w:val="28"/>
                <w:szCs w:val="28"/>
              </w:rPr>
              <w:t>0-5</w:t>
            </w:r>
          </w:p>
        </w:tc>
      </w:tr>
      <w:tr w:rsidR="0021556E" w:rsidRPr="00556271" w:rsidTr="0021556E">
        <w:trPr>
          <w:trHeight w:val="7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6E" w:rsidRPr="00556271" w:rsidRDefault="0021556E" w:rsidP="00DE4A40">
            <w:pPr>
              <w:pStyle w:val="af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2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56E" w:rsidRPr="00556271" w:rsidRDefault="0021556E" w:rsidP="00DE4A40">
            <w:pPr>
              <w:pStyle w:val="af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271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технологии приготовления коктейля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56E" w:rsidRPr="00556271" w:rsidRDefault="0021556E" w:rsidP="00DE4A40">
            <w:pPr>
              <w:pStyle w:val="af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271">
              <w:rPr>
                <w:rFonts w:ascii="Times New Roman" w:hAnsi="Times New Roman" w:cs="Times New Roman"/>
                <w:sz w:val="28"/>
                <w:szCs w:val="28"/>
              </w:rPr>
              <w:t>0-10</w:t>
            </w:r>
          </w:p>
        </w:tc>
      </w:tr>
      <w:tr w:rsidR="0021556E" w:rsidRPr="00556271" w:rsidTr="0021556E">
        <w:trPr>
          <w:trHeight w:val="7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6E" w:rsidRPr="00556271" w:rsidRDefault="0021556E" w:rsidP="00DE4A40">
            <w:pPr>
              <w:pStyle w:val="af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2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56E" w:rsidRPr="00556271" w:rsidRDefault="0021556E" w:rsidP="00DE4A40">
            <w:pPr>
              <w:pStyle w:val="af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271">
              <w:rPr>
                <w:rFonts w:ascii="Times New Roman" w:hAnsi="Times New Roman" w:cs="Times New Roman"/>
                <w:sz w:val="28"/>
                <w:szCs w:val="28"/>
              </w:rPr>
              <w:t>Уверенность участника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56E" w:rsidRPr="00556271" w:rsidRDefault="0021556E" w:rsidP="00DE4A40">
            <w:pPr>
              <w:pStyle w:val="af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271">
              <w:rPr>
                <w:rFonts w:ascii="Times New Roman" w:hAnsi="Times New Roman" w:cs="Times New Roman"/>
                <w:sz w:val="28"/>
                <w:szCs w:val="28"/>
              </w:rPr>
              <w:t>0-10</w:t>
            </w:r>
          </w:p>
        </w:tc>
      </w:tr>
      <w:tr w:rsidR="0021556E" w:rsidRPr="00556271" w:rsidTr="0021556E">
        <w:trPr>
          <w:trHeight w:val="7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6E" w:rsidRPr="00556271" w:rsidRDefault="0021556E" w:rsidP="00DE4A40">
            <w:pPr>
              <w:pStyle w:val="af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27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56E" w:rsidRPr="00556271" w:rsidRDefault="0021556E" w:rsidP="00DE4A40">
            <w:pPr>
              <w:pStyle w:val="af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271">
              <w:rPr>
                <w:rFonts w:ascii="Times New Roman" w:hAnsi="Times New Roman" w:cs="Times New Roman"/>
                <w:sz w:val="28"/>
                <w:szCs w:val="28"/>
              </w:rPr>
              <w:t>Оригинальность подачи коктейля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56E" w:rsidRPr="00556271" w:rsidRDefault="0021556E" w:rsidP="00DE4A40">
            <w:pPr>
              <w:pStyle w:val="af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271">
              <w:rPr>
                <w:rFonts w:ascii="Times New Roman" w:hAnsi="Times New Roman" w:cs="Times New Roman"/>
                <w:sz w:val="28"/>
                <w:szCs w:val="28"/>
              </w:rPr>
              <w:t>0-10</w:t>
            </w:r>
          </w:p>
        </w:tc>
      </w:tr>
      <w:tr w:rsidR="0021556E" w:rsidRPr="00556271" w:rsidTr="0021556E">
        <w:trPr>
          <w:trHeight w:val="7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6E" w:rsidRPr="00556271" w:rsidRDefault="0021556E" w:rsidP="00DE4A40">
            <w:pPr>
              <w:pStyle w:val="af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27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56E" w:rsidRPr="00556271" w:rsidRDefault="0021556E" w:rsidP="00DE4A40">
            <w:pPr>
              <w:pStyle w:val="af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271">
              <w:rPr>
                <w:rFonts w:ascii="Times New Roman" w:hAnsi="Times New Roman" w:cs="Times New Roman"/>
                <w:sz w:val="28"/>
                <w:szCs w:val="28"/>
              </w:rPr>
              <w:t>Приготовление и презентация коктейля в установленное время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56E" w:rsidRPr="00556271" w:rsidRDefault="0021556E" w:rsidP="00DE4A40">
            <w:pPr>
              <w:pStyle w:val="af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271">
              <w:rPr>
                <w:rFonts w:ascii="Times New Roman" w:hAnsi="Times New Roman" w:cs="Times New Roman"/>
                <w:sz w:val="28"/>
                <w:szCs w:val="28"/>
              </w:rPr>
              <w:t>0-5</w:t>
            </w:r>
          </w:p>
        </w:tc>
      </w:tr>
      <w:tr w:rsidR="0021556E" w:rsidRPr="00556271" w:rsidTr="0021556E">
        <w:trPr>
          <w:trHeight w:val="7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6E" w:rsidRPr="00556271" w:rsidRDefault="0021556E" w:rsidP="00DE4A40">
            <w:pPr>
              <w:pStyle w:val="af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27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56E" w:rsidRPr="00556271" w:rsidRDefault="0021556E" w:rsidP="00DE4A40">
            <w:pPr>
              <w:pStyle w:val="af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271">
              <w:rPr>
                <w:rFonts w:ascii="Times New Roman" w:hAnsi="Times New Roman" w:cs="Times New Roman"/>
                <w:sz w:val="28"/>
                <w:szCs w:val="28"/>
              </w:rPr>
              <w:t>Чистота рабочего места во время изготовления коктейля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56E" w:rsidRPr="00556271" w:rsidRDefault="0021556E" w:rsidP="00DE4A40">
            <w:pPr>
              <w:pStyle w:val="af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271">
              <w:rPr>
                <w:rFonts w:ascii="Times New Roman" w:hAnsi="Times New Roman" w:cs="Times New Roman"/>
                <w:sz w:val="28"/>
                <w:szCs w:val="28"/>
              </w:rPr>
              <w:t>0-10</w:t>
            </w:r>
          </w:p>
        </w:tc>
      </w:tr>
      <w:tr w:rsidR="0021556E" w:rsidRPr="00556271" w:rsidTr="0021556E">
        <w:trPr>
          <w:trHeight w:val="7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6E" w:rsidRPr="00556271" w:rsidRDefault="0021556E" w:rsidP="00DE4A40">
            <w:pPr>
              <w:pStyle w:val="af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27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56E" w:rsidRPr="00556271" w:rsidRDefault="0021556E" w:rsidP="00DE4A40">
            <w:pPr>
              <w:pStyle w:val="af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271">
              <w:rPr>
                <w:rFonts w:ascii="Times New Roman" w:hAnsi="Times New Roman" w:cs="Times New Roman"/>
                <w:sz w:val="28"/>
                <w:szCs w:val="28"/>
              </w:rPr>
              <w:t>Неравномерный разлив коктейля по бокалам, остаток в шейкере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56E" w:rsidRPr="00556271" w:rsidRDefault="0021556E" w:rsidP="00DE4A40">
            <w:pPr>
              <w:pStyle w:val="af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271">
              <w:rPr>
                <w:rFonts w:ascii="Times New Roman" w:hAnsi="Times New Roman" w:cs="Times New Roman"/>
                <w:sz w:val="28"/>
                <w:szCs w:val="28"/>
              </w:rPr>
              <w:t>0-5</w:t>
            </w:r>
          </w:p>
        </w:tc>
      </w:tr>
      <w:tr w:rsidR="0021556E" w:rsidRPr="00556271" w:rsidTr="0021556E">
        <w:trPr>
          <w:trHeight w:val="7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6E" w:rsidRPr="00556271" w:rsidRDefault="0021556E" w:rsidP="00DE4A40">
            <w:pPr>
              <w:pStyle w:val="af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27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56E" w:rsidRPr="00556271" w:rsidRDefault="0021556E" w:rsidP="00DE4A40">
            <w:pPr>
              <w:pStyle w:val="af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271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норм гигиены в ходе приготовления и подачи коктейля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56E" w:rsidRPr="00556271" w:rsidRDefault="0021556E" w:rsidP="00DE4A40">
            <w:pPr>
              <w:pStyle w:val="af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271">
              <w:rPr>
                <w:rFonts w:ascii="Times New Roman" w:hAnsi="Times New Roman" w:cs="Times New Roman"/>
                <w:sz w:val="28"/>
                <w:szCs w:val="28"/>
              </w:rPr>
              <w:t>0-5</w:t>
            </w:r>
          </w:p>
        </w:tc>
      </w:tr>
      <w:tr w:rsidR="0021556E" w:rsidRPr="00556271" w:rsidTr="0021556E">
        <w:trPr>
          <w:trHeight w:val="10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6E" w:rsidRPr="00556271" w:rsidRDefault="0021556E" w:rsidP="00DE4A40">
            <w:pPr>
              <w:pStyle w:val="af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27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56E" w:rsidRPr="00556271" w:rsidRDefault="0021556E" w:rsidP="00DE4A40">
            <w:pPr>
              <w:pStyle w:val="af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271">
              <w:rPr>
                <w:rFonts w:ascii="Times New Roman" w:hAnsi="Times New Roman" w:cs="Times New Roman"/>
                <w:sz w:val="28"/>
                <w:szCs w:val="28"/>
              </w:rPr>
              <w:t>Презентация коктейля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56E" w:rsidRPr="00556271" w:rsidRDefault="0021556E" w:rsidP="00DE4A40">
            <w:pPr>
              <w:pStyle w:val="af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271">
              <w:rPr>
                <w:rFonts w:ascii="Times New Roman" w:hAnsi="Times New Roman" w:cs="Times New Roman"/>
                <w:sz w:val="28"/>
                <w:szCs w:val="28"/>
              </w:rPr>
              <w:t>0-10</w:t>
            </w:r>
          </w:p>
        </w:tc>
      </w:tr>
      <w:tr w:rsidR="0021556E" w:rsidRPr="00556271" w:rsidTr="0021556E">
        <w:trPr>
          <w:trHeight w:val="7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6E" w:rsidRPr="00556271" w:rsidRDefault="0021556E" w:rsidP="00DE4A40">
            <w:pPr>
              <w:pStyle w:val="af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27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56E" w:rsidRPr="00556271" w:rsidRDefault="0021556E" w:rsidP="00DE4A40">
            <w:pPr>
              <w:pStyle w:val="af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271">
              <w:rPr>
                <w:rFonts w:ascii="Times New Roman" w:hAnsi="Times New Roman" w:cs="Times New Roman"/>
                <w:sz w:val="28"/>
                <w:szCs w:val="28"/>
              </w:rPr>
              <w:t>Оценка коктейля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56E" w:rsidRPr="00556271" w:rsidRDefault="0021556E" w:rsidP="00DE4A40">
            <w:pPr>
              <w:pStyle w:val="af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271">
              <w:rPr>
                <w:rFonts w:ascii="Times New Roman" w:hAnsi="Times New Roman" w:cs="Times New Roman"/>
                <w:sz w:val="28"/>
                <w:szCs w:val="28"/>
              </w:rPr>
              <w:t>0-10</w:t>
            </w:r>
          </w:p>
        </w:tc>
      </w:tr>
      <w:tr w:rsidR="0021556E" w:rsidRPr="00556271" w:rsidTr="0021556E">
        <w:trPr>
          <w:trHeight w:val="70"/>
        </w:trPr>
        <w:tc>
          <w:tcPr>
            <w:tcW w:w="6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6E" w:rsidRPr="00556271" w:rsidRDefault="0021556E" w:rsidP="00DE4A40">
            <w:pPr>
              <w:pStyle w:val="af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271">
              <w:rPr>
                <w:rFonts w:ascii="Times New Roman" w:hAnsi="Times New Roman" w:cs="Times New Roman"/>
                <w:b/>
                <w:sz w:val="28"/>
                <w:szCs w:val="28"/>
              </w:rPr>
              <w:t>Итого максимум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6E" w:rsidRPr="00556271" w:rsidRDefault="0021556E" w:rsidP="00DE4A40">
            <w:pPr>
              <w:pStyle w:val="af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271">
              <w:rPr>
                <w:rFonts w:ascii="Times New Roman" w:hAnsi="Times New Roman" w:cs="Times New Roman"/>
                <w:b/>
                <w:sz w:val="28"/>
                <w:szCs w:val="28"/>
              </w:rPr>
              <w:t>85 баллов</w:t>
            </w:r>
          </w:p>
        </w:tc>
      </w:tr>
    </w:tbl>
    <w:p w:rsidR="0021556E" w:rsidRPr="00556271" w:rsidRDefault="0021556E" w:rsidP="0021556E">
      <w:pPr>
        <w:spacing w:line="22" w:lineRule="atLeast"/>
        <w:ind w:left="708"/>
        <w:jc w:val="right"/>
        <w:rPr>
          <w:i/>
          <w:iCs/>
          <w:sz w:val="28"/>
          <w:szCs w:val="28"/>
        </w:rPr>
      </w:pPr>
    </w:p>
    <w:p w:rsidR="0021556E" w:rsidRPr="00556271" w:rsidRDefault="0021556E" w:rsidP="0021556E">
      <w:pPr>
        <w:rPr>
          <w:i/>
          <w:iCs/>
          <w:sz w:val="28"/>
          <w:szCs w:val="28"/>
        </w:rPr>
      </w:pPr>
    </w:p>
    <w:p w:rsidR="0021556E" w:rsidRDefault="0021556E" w:rsidP="00ED7CA3">
      <w:pPr>
        <w:pStyle w:val="a4"/>
        <w:tabs>
          <w:tab w:val="left" w:pos="8700"/>
        </w:tabs>
        <w:spacing w:line="360" w:lineRule="auto"/>
        <w:outlineLvl w:val="0"/>
      </w:pPr>
    </w:p>
    <w:p w:rsidR="0021556E" w:rsidRDefault="0021556E" w:rsidP="00ED7CA3">
      <w:pPr>
        <w:pStyle w:val="a4"/>
        <w:tabs>
          <w:tab w:val="left" w:pos="8700"/>
        </w:tabs>
        <w:spacing w:line="360" w:lineRule="auto"/>
        <w:outlineLvl w:val="0"/>
      </w:pPr>
    </w:p>
    <w:tbl>
      <w:tblPr>
        <w:tblStyle w:val="a6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103"/>
      </w:tblGrid>
      <w:tr w:rsidR="0021556E" w:rsidRPr="00810976" w:rsidTr="00DE4A40">
        <w:tc>
          <w:tcPr>
            <w:tcW w:w="4820" w:type="dxa"/>
          </w:tcPr>
          <w:p w:rsidR="0021556E" w:rsidRPr="00810976" w:rsidRDefault="0021556E" w:rsidP="00DE4A40">
            <w:pPr>
              <w:spacing w:line="264" w:lineRule="auto"/>
              <w:rPr>
                <w:iCs/>
                <w:sz w:val="28"/>
                <w:szCs w:val="28"/>
              </w:rPr>
            </w:pPr>
          </w:p>
        </w:tc>
        <w:tc>
          <w:tcPr>
            <w:tcW w:w="5103" w:type="dxa"/>
          </w:tcPr>
          <w:p w:rsidR="0021556E" w:rsidRPr="00810976" w:rsidRDefault="0021556E" w:rsidP="00DE4A40">
            <w:pPr>
              <w:spacing w:line="264" w:lineRule="auto"/>
              <w:rPr>
                <w:iCs/>
                <w:sz w:val="28"/>
                <w:szCs w:val="28"/>
              </w:rPr>
            </w:pPr>
            <w:r w:rsidRPr="00810976">
              <w:rPr>
                <w:iCs/>
                <w:sz w:val="28"/>
                <w:szCs w:val="28"/>
              </w:rPr>
              <w:t>Приложение №8</w:t>
            </w:r>
          </w:p>
          <w:p w:rsidR="0021556E" w:rsidRPr="00810976" w:rsidRDefault="0021556E" w:rsidP="00DE4A40">
            <w:pPr>
              <w:spacing w:line="264" w:lineRule="auto"/>
              <w:rPr>
                <w:iCs/>
                <w:sz w:val="28"/>
                <w:szCs w:val="28"/>
              </w:rPr>
            </w:pPr>
            <w:r w:rsidRPr="001D3463">
              <w:rPr>
                <w:iCs/>
                <w:sz w:val="28"/>
                <w:szCs w:val="28"/>
              </w:rPr>
              <w:t>к Положению о II Межрегиональном фестивале профессионального мастерства среди работников предприятий туристской, ресторанной и гостиничной «Звезды гостеприимства ‒ 2023»</w:t>
            </w:r>
          </w:p>
        </w:tc>
      </w:tr>
    </w:tbl>
    <w:p w:rsidR="0021556E" w:rsidRPr="00810976" w:rsidRDefault="0021556E" w:rsidP="0021556E">
      <w:pPr>
        <w:spacing w:line="264" w:lineRule="auto"/>
        <w:rPr>
          <w:iCs/>
          <w:sz w:val="28"/>
          <w:szCs w:val="28"/>
        </w:rPr>
      </w:pPr>
    </w:p>
    <w:p w:rsidR="0021556E" w:rsidRPr="001D3463" w:rsidRDefault="0021556E" w:rsidP="0021556E">
      <w:pPr>
        <w:tabs>
          <w:tab w:val="left" w:pos="0"/>
        </w:tabs>
        <w:spacing w:line="264" w:lineRule="auto"/>
        <w:jc w:val="center"/>
        <w:rPr>
          <w:b/>
          <w:bCs/>
          <w:sz w:val="28"/>
          <w:szCs w:val="28"/>
        </w:rPr>
      </w:pPr>
      <w:r w:rsidRPr="001D3463">
        <w:rPr>
          <w:b/>
          <w:bCs/>
          <w:sz w:val="28"/>
          <w:szCs w:val="28"/>
        </w:rPr>
        <w:t>Критерии оценки задания отборочного этапа</w:t>
      </w:r>
    </w:p>
    <w:p w:rsidR="0021556E" w:rsidRPr="001D3463" w:rsidRDefault="0021556E" w:rsidP="0021556E">
      <w:pPr>
        <w:tabs>
          <w:tab w:val="left" w:pos="0"/>
        </w:tabs>
        <w:spacing w:line="264" w:lineRule="auto"/>
        <w:jc w:val="center"/>
        <w:rPr>
          <w:b/>
          <w:bCs/>
          <w:sz w:val="28"/>
          <w:szCs w:val="28"/>
        </w:rPr>
      </w:pPr>
      <w:r w:rsidRPr="001D3463">
        <w:rPr>
          <w:b/>
          <w:bCs/>
          <w:sz w:val="28"/>
          <w:szCs w:val="28"/>
        </w:rPr>
        <w:t xml:space="preserve">II Межрегионального фестиваля профессионального мастерства среди работников предприятий туристской, ресторанной и гостиничной индустрий «Звезды гостеприимства ‒ 2023» </w:t>
      </w:r>
    </w:p>
    <w:p w:rsidR="0021556E" w:rsidRPr="00810976" w:rsidRDefault="0021556E" w:rsidP="0021556E">
      <w:pPr>
        <w:tabs>
          <w:tab w:val="left" w:pos="0"/>
        </w:tabs>
        <w:spacing w:line="264" w:lineRule="auto"/>
        <w:jc w:val="center"/>
        <w:rPr>
          <w:b/>
          <w:bCs/>
          <w:sz w:val="28"/>
          <w:szCs w:val="28"/>
        </w:rPr>
      </w:pPr>
      <w:r w:rsidRPr="001D3463">
        <w:rPr>
          <w:b/>
          <w:bCs/>
          <w:sz w:val="28"/>
          <w:szCs w:val="28"/>
        </w:rPr>
        <w:t xml:space="preserve">в номинации </w:t>
      </w:r>
      <w:r w:rsidRPr="00810976">
        <w:rPr>
          <w:b/>
          <w:bCs/>
          <w:sz w:val="28"/>
          <w:szCs w:val="28"/>
        </w:rPr>
        <w:t>«Лучший повар»</w:t>
      </w:r>
    </w:p>
    <w:p w:rsidR="0021556E" w:rsidRPr="00810976" w:rsidRDefault="0021556E" w:rsidP="0021556E">
      <w:pPr>
        <w:tabs>
          <w:tab w:val="left" w:pos="0"/>
        </w:tabs>
        <w:spacing w:line="264" w:lineRule="auto"/>
        <w:jc w:val="center"/>
        <w:rPr>
          <w:b/>
          <w:bCs/>
          <w:sz w:val="28"/>
          <w:szCs w:val="28"/>
        </w:rPr>
      </w:pPr>
    </w:p>
    <w:tbl>
      <w:tblPr>
        <w:tblW w:w="1017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7655"/>
        <w:gridCol w:w="1559"/>
      </w:tblGrid>
      <w:tr w:rsidR="0021556E" w:rsidRPr="00810976" w:rsidTr="00DE4A40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6E" w:rsidRPr="00810976" w:rsidDel="007D3092" w:rsidRDefault="0021556E" w:rsidP="00DE4A40">
            <w:pPr>
              <w:jc w:val="center"/>
              <w:rPr>
                <w:b/>
                <w:sz w:val="28"/>
                <w:szCs w:val="28"/>
              </w:rPr>
            </w:pPr>
            <w:r w:rsidRPr="00810976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56E" w:rsidRPr="00810976" w:rsidRDefault="0021556E" w:rsidP="00DE4A40">
            <w:pPr>
              <w:jc w:val="center"/>
              <w:rPr>
                <w:b/>
                <w:sz w:val="28"/>
                <w:szCs w:val="28"/>
              </w:rPr>
            </w:pPr>
            <w:r w:rsidRPr="00810976">
              <w:rPr>
                <w:b/>
                <w:sz w:val="28"/>
                <w:szCs w:val="28"/>
              </w:rPr>
              <w:t>Критерий оценки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56E" w:rsidRPr="00810976" w:rsidRDefault="0021556E" w:rsidP="00DE4A40">
            <w:pPr>
              <w:jc w:val="center"/>
              <w:rPr>
                <w:b/>
                <w:sz w:val="28"/>
                <w:szCs w:val="28"/>
              </w:rPr>
            </w:pPr>
            <w:r w:rsidRPr="00810976">
              <w:rPr>
                <w:b/>
                <w:sz w:val="28"/>
                <w:szCs w:val="28"/>
              </w:rPr>
              <w:t>Максимальное количество баллов</w:t>
            </w:r>
          </w:p>
        </w:tc>
      </w:tr>
      <w:tr w:rsidR="0021556E" w:rsidRPr="00810976" w:rsidTr="00DE4A40">
        <w:trPr>
          <w:trHeight w:val="70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6E" w:rsidRPr="00810976" w:rsidDel="007D3092" w:rsidRDefault="0021556E" w:rsidP="00DE4A40">
            <w:pPr>
              <w:rPr>
                <w:sz w:val="28"/>
                <w:szCs w:val="28"/>
              </w:rPr>
            </w:pPr>
            <w:r w:rsidRPr="00810976">
              <w:rPr>
                <w:sz w:val="28"/>
                <w:szCs w:val="28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6E" w:rsidRPr="00810976" w:rsidRDefault="0021556E" w:rsidP="00DE4A40">
            <w:pPr>
              <w:rPr>
                <w:b/>
                <w:sz w:val="28"/>
                <w:szCs w:val="28"/>
                <w:u w:val="single"/>
              </w:rPr>
            </w:pPr>
            <w:r w:rsidRPr="00810976">
              <w:rPr>
                <w:sz w:val="28"/>
                <w:szCs w:val="28"/>
              </w:rPr>
              <w:t>Внешний вид блюда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6E" w:rsidRPr="00810976" w:rsidRDefault="0021556E" w:rsidP="00DE4A40">
            <w:pPr>
              <w:jc w:val="center"/>
              <w:rPr>
                <w:sz w:val="28"/>
                <w:szCs w:val="28"/>
              </w:rPr>
            </w:pPr>
            <w:r w:rsidRPr="00810976">
              <w:rPr>
                <w:sz w:val="28"/>
                <w:szCs w:val="28"/>
              </w:rPr>
              <w:t>5</w:t>
            </w:r>
          </w:p>
        </w:tc>
      </w:tr>
      <w:tr w:rsidR="0021556E" w:rsidRPr="00810976" w:rsidTr="00DE4A40">
        <w:trPr>
          <w:trHeight w:val="70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6E" w:rsidRPr="00810976" w:rsidDel="007D3092" w:rsidRDefault="0021556E" w:rsidP="00DE4A40">
            <w:pPr>
              <w:rPr>
                <w:sz w:val="28"/>
                <w:szCs w:val="28"/>
              </w:rPr>
            </w:pPr>
            <w:r w:rsidRPr="00810976">
              <w:rPr>
                <w:sz w:val="28"/>
                <w:szCs w:val="28"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56E" w:rsidRPr="00810976" w:rsidRDefault="0021556E" w:rsidP="00DE4A40">
            <w:pPr>
              <w:rPr>
                <w:sz w:val="28"/>
                <w:szCs w:val="28"/>
              </w:rPr>
            </w:pPr>
            <w:r w:rsidRPr="00810976">
              <w:rPr>
                <w:sz w:val="28"/>
                <w:szCs w:val="28"/>
              </w:rPr>
              <w:t>Цвет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56E" w:rsidRPr="00810976" w:rsidRDefault="0021556E" w:rsidP="00DE4A40">
            <w:pPr>
              <w:jc w:val="center"/>
              <w:rPr>
                <w:sz w:val="28"/>
                <w:szCs w:val="28"/>
              </w:rPr>
            </w:pPr>
            <w:r w:rsidRPr="00810976">
              <w:rPr>
                <w:sz w:val="28"/>
                <w:szCs w:val="28"/>
              </w:rPr>
              <w:t>5</w:t>
            </w:r>
          </w:p>
        </w:tc>
      </w:tr>
      <w:tr w:rsidR="0021556E" w:rsidRPr="00810976" w:rsidTr="00DE4A40">
        <w:trPr>
          <w:trHeight w:val="70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6E" w:rsidRPr="00810976" w:rsidDel="007D3092" w:rsidRDefault="0021556E" w:rsidP="00DE4A40">
            <w:pPr>
              <w:rPr>
                <w:sz w:val="28"/>
                <w:szCs w:val="28"/>
              </w:rPr>
            </w:pPr>
            <w:r w:rsidRPr="00810976">
              <w:rPr>
                <w:sz w:val="28"/>
                <w:szCs w:val="28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56E" w:rsidRPr="00810976" w:rsidRDefault="0021556E" w:rsidP="00DE4A40">
            <w:pPr>
              <w:rPr>
                <w:sz w:val="28"/>
                <w:szCs w:val="28"/>
              </w:rPr>
            </w:pPr>
            <w:r w:rsidRPr="00810976">
              <w:rPr>
                <w:sz w:val="28"/>
                <w:szCs w:val="28"/>
              </w:rPr>
              <w:t>Соблюдение тенденций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56E" w:rsidRPr="00810976" w:rsidRDefault="0021556E" w:rsidP="00DE4A40">
            <w:pPr>
              <w:jc w:val="center"/>
              <w:rPr>
                <w:sz w:val="28"/>
                <w:szCs w:val="28"/>
              </w:rPr>
            </w:pPr>
            <w:r w:rsidRPr="00810976">
              <w:rPr>
                <w:sz w:val="28"/>
                <w:szCs w:val="28"/>
              </w:rPr>
              <w:t>5</w:t>
            </w:r>
          </w:p>
        </w:tc>
      </w:tr>
      <w:tr w:rsidR="0021556E" w:rsidRPr="00810976" w:rsidTr="00DE4A40">
        <w:trPr>
          <w:trHeight w:val="70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6E" w:rsidRPr="00810976" w:rsidDel="007D3092" w:rsidRDefault="0021556E" w:rsidP="00DE4A40">
            <w:pPr>
              <w:rPr>
                <w:sz w:val="28"/>
                <w:szCs w:val="28"/>
              </w:rPr>
            </w:pPr>
            <w:r w:rsidRPr="00810976">
              <w:rPr>
                <w:sz w:val="28"/>
                <w:szCs w:val="28"/>
              </w:rPr>
              <w:t>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56E" w:rsidRPr="00810976" w:rsidRDefault="0021556E" w:rsidP="00DE4A40">
            <w:pPr>
              <w:rPr>
                <w:sz w:val="28"/>
                <w:szCs w:val="28"/>
              </w:rPr>
            </w:pPr>
            <w:r w:rsidRPr="00810976">
              <w:rPr>
                <w:sz w:val="28"/>
                <w:szCs w:val="28"/>
              </w:rPr>
              <w:t>Текстура (консистенция)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56E" w:rsidRPr="00810976" w:rsidRDefault="0021556E" w:rsidP="00DE4A40">
            <w:pPr>
              <w:jc w:val="center"/>
              <w:rPr>
                <w:sz w:val="28"/>
                <w:szCs w:val="28"/>
              </w:rPr>
            </w:pPr>
            <w:r w:rsidRPr="00810976">
              <w:rPr>
                <w:sz w:val="28"/>
                <w:szCs w:val="28"/>
              </w:rPr>
              <w:t>5</w:t>
            </w:r>
          </w:p>
        </w:tc>
      </w:tr>
      <w:tr w:rsidR="0021556E" w:rsidRPr="00810976" w:rsidTr="00DE4A40">
        <w:trPr>
          <w:trHeight w:val="70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6E" w:rsidRPr="00810976" w:rsidDel="007D3092" w:rsidRDefault="0021556E" w:rsidP="00DE4A40">
            <w:pPr>
              <w:rPr>
                <w:sz w:val="28"/>
                <w:szCs w:val="28"/>
              </w:rPr>
            </w:pPr>
            <w:r w:rsidRPr="00810976">
              <w:rPr>
                <w:sz w:val="28"/>
                <w:szCs w:val="28"/>
              </w:rPr>
              <w:t>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56E" w:rsidRPr="00810976" w:rsidRDefault="0021556E" w:rsidP="00DE4A40">
            <w:pPr>
              <w:rPr>
                <w:sz w:val="28"/>
                <w:szCs w:val="28"/>
              </w:rPr>
            </w:pPr>
            <w:r w:rsidRPr="00810976">
              <w:rPr>
                <w:sz w:val="28"/>
                <w:szCs w:val="28"/>
              </w:rPr>
              <w:t>Запах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56E" w:rsidRPr="00810976" w:rsidRDefault="0021556E" w:rsidP="00DE4A40">
            <w:pPr>
              <w:jc w:val="center"/>
              <w:rPr>
                <w:sz w:val="28"/>
                <w:szCs w:val="28"/>
              </w:rPr>
            </w:pPr>
            <w:r w:rsidRPr="00810976">
              <w:rPr>
                <w:sz w:val="28"/>
                <w:szCs w:val="28"/>
              </w:rPr>
              <w:t>5</w:t>
            </w:r>
          </w:p>
        </w:tc>
      </w:tr>
      <w:tr w:rsidR="0021556E" w:rsidRPr="00810976" w:rsidTr="00DE4A40">
        <w:trPr>
          <w:trHeight w:val="70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6E" w:rsidRPr="00810976" w:rsidDel="007D3092" w:rsidRDefault="0021556E" w:rsidP="00DE4A40">
            <w:pPr>
              <w:rPr>
                <w:sz w:val="28"/>
                <w:szCs w:val="28"/>
              </w:rPr>
            </w:pPr>
            <w:r w:rsidRPr="00810976">
              <w:rPr>
                <w:sz w:val="28"/>
                <w:szCs w:val="28"/>
              </w:rPr>
              <w:t>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56E" w:rsidRPr="00810976" w:rsidRDefault="0021556E" w:rsidP="00DE4A40">
            <w:pPr>
              <w:rPr>
                <w:sz w:val="28"/>
                <w:szCs w:val="28"/>
              </w:rPr>
            </w:pPr>
            <w:r w:rsidRPr="00810976">
              <w:rPr>
                <w:sz w:val="28"/>
                <w:szCs w:val="28"/>
              </w:rPr>
              <w:t>Вкус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56E" w:rsidRPr="00810976" w:rsidRDefault="0021556E" w:rsidP="00DE4A40">
            <w:pPr>
              <w:jc w:val="center"/>
              <w:rPr>
                <w:sz w:val="28"/>
                <w:szCs w:val="28"/>
              </w:rPr>
            </w:pPr>
            <w:r w:rsidRPr="00810976">
              <w:rPr>
                <w:sz w:val="28"/>
                <w:szCs w:val="28"/>
              </w:rPr>
              <w:t>20</w:t>
            </w:r>
          </w:p>
        </w:tc>
      </w:tr>
      <w:tr w:rsidR="0021556E" w:rsidRPr="00810976" w:rsidTr="00DE4A40">
        <w:trPr>
          <w:trHeight w:val="70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6E" w:rsidRPr="00810976" w:rsidDel="007D3092" w:rsidRDefault="0021556E" w:rsidP="00DE4A40">
            <w:pPr>
              <w:rPr>
                <w:sz w:val="28"/>
                <w:szCs w:val="28"/>
              </w:rPr>
            </w:pPr>
            <w:r w:rsidRPr="00810976">
              <w:rPr>
                <w:sz w:val="28"/>
                <w:szCs w:val="28"/>
              </w:rPr>
              <w:t>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56E" w:rsidRPr="00810976" w:rsidRDefault="0021556E" w:rsidP="00DE4A40">
            <w:pPr>
              <w:rPr>
                <w:sz w:val="28"/>
                <w:szCs w:val="28"/>
              </w:rPr>
            </w:pPr>
            <w:r w:rsidRPr="00810976">
              <w:rPr>
                <w:sz w:val="28"/>
                <w:szCs w:val="28"/>
              </w:rPr>
              <w:t>Идея создания блюда и его презентация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56E" w:rsidRPr="00810976" w:rsidRDefault="0021556E" w:rsidP="00DE4A40">
            <w:pPr>
              <w:jc w:val="center"/>
              <w:rPr>
                <w:sz w:val="28"/>
                <w:szCs w:val="28"/>
              </w:rPr>
            </w:pPr>
            <w:r w:rsidRPr="00810976">
              <w:rPr>
                <w:sz w:val="28"/>
                <w:szCs w:val="28"/>
              </w:rPr>
              <w:t>5</w:t>
            </w:r>
          </w:p>
        </w:tc>
      </w:tr>
      <w:tr w:rsidR="0021556E" w:rsidRPr="00810976" w:rsidTr="00DE4A40">
        <w:trPr>
          <w:trHeight w:val="70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6E" w:rsidRPr="00810976" w:rsidDel="007D3092" w:rsidRDefault="0021556E" w:rsidP="00DE4A40">
            <w:pPr>
              <w:rPr>
                <w:sz w:val="28"/>
                <w:szCs w:val="28"/>
              </w:rPr>
            </w:pPr>
            <w:r w:rsidRPr="00810976">
              <w:rPr>
                <w:sz w:val="28"/>
                <w:szCs w:val="28"/>
              </w:rPr>
              <w:t>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56E" w:rsidRPr="00810976" w:rsidRDefault="0021556E" w:rsidP="00DE4A40">
            <w:pPr>
              <w:rPr>
                <w:sz w:val="28"/>
                <w:szCs w:val="28"/>
              </w:rPr>
            </w:pPr>
            <w:r w:rsidRPr="00810976">
              <w:rPr>
                <w:sz w:val="28"/>
                <w:szCs w:val="28"/>
              </w:rPr>
              <w:t>Организация рабочего места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56E" w:rsidRPr="00810976" w:rsidRDefault="0021556E" w:rsidP="00DE4A40">
            <w:pPr>
              <w:jc w:val="center"/>
              <w:rPr>
                <w:sz w:val="28"/>
                <w:szCs w:val="28"/>
              </w:rPr>
            </w:pPr>
            <w:r w:rsidRPr="00810976">
              <w:rPr>
                <w:sz w:val="28"/>
                <w:szCs w:val="28"/>
              </w:rPr>
              <w:t>5</w:t>
            </w:r>
          </w:p>
        </w:tc>
      </w:tr>
      <w:tr w:rsidR="0021556E" w:rsidRPr="00810976" w:rsidTr="00DE4A40">
        <w:trPr>
          <w:trHeight w:val="70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6E" w:rsidRPr="00810976" w:rsidDel="007D3092" w:rsidRDefault="0021556E" w:rsidP="00DE4A40">
            <w:pPr>
              <w:rPr>
                <w:sz w:val="28"/>
                <w:szCs w:val="28"/>
              </w:rPr>
            </w:pPr>
            <w:r w:rsidRPr="00810976">
              <w:rPr>
                <w:sz w:val="28"/>
                <w:szCs w:val="28"/>
              </w:rPr>
              <w:t>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56E" w:rsidRPr="00810976" w:rsidRDefault="0021556E" w:rsidP="00DE4A40">
            <w:pPr>
              <w:rPr>
                <w:sz w:val="28"/>
                <w:szCs w:val="28"/>
              </w:rPr>
            </w:pPr>
            <w:r w:rsidRPr="00810976">
              <w:rPr>
                <w:sz w:val="28"/>
                <w:szCs w:val="28"/>
              </w:rPr>
              <w:t>Соблюдение санитарно-гигиенических правил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56E" w:rsidRPr="00810976" w:rsidRDefault="0021556E" w:rsidP="00DE4A40">
            <w:pPr>
              <w:jc w:val="center"/>
              <w:rPr>
                <w:sz w:val="28"/>
                <w:szCs w:val="28"/>
              </w:rPr>
            </w:pPr>
            <w:r w:rsidRPr="00810976">
              <w:rPr>
                <w:sz w:val="28"/>
                <w:szCs w:val="28"/>
              </w:rPr>
              <w:t>5</w:t>
            </w:r>
          </w:p>
        </w:tc>
      </w:tr>
      <w:tr w:rsidR="0021556E" w:rsidRPr="00810976" w:rsidTr="00DE4A40">
        <w:trPr>
          <w:trHeight w:val="70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6E" w:rsidRPr="00810976" w:rsidDel="007D3092" w:rsidRDefault="0021556E" w:rsidP="00DE4A40">
            <w:pPr>
              <w:rPr>
                <w:sz w:val="28"/>
                <w:szCs w:val="28"/>
              </w:rPr>
            </w:pPr>
            <w:r w:rsidRPr="00810976">
              <w:rPr>
                <w:sz w:val="28"/>
                <w:szCs w:val="28"/>
              </w:rPr>
              <w:t>10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56E" w:rsidRPr="00810976" w:rsidRDefault="0021556E" w:rsidP="00DE4A40">
            <w:pPr>
              <w:rPr>
                <w:sz w:val="28"/>
                <w:szCs w:val="28"/>
              </w:rPr>
            </w:pPr>
            <w:r w:rsidRPr="00810976">
              <w:rPr>
                <w:sz w:val="28"/>
                <w:szCs w:val="28"/>
              </w:rPr>
              <w:t>Владение профессиональными приемами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56E" w:rsidRPr="00810976" w:rsidRDefault="0021556E" w:rsidP="00DE4A40">
            <w:pPr>
              <w:jc w:val="center"/>
              <w:rPr>
                <w:sz w:val="28"/>
                <w:szCs w:val="28"/>
              </w:rPr>
            </w:pPr>
            <w:r w:rsidRPr="00810976">
              <w:rPr>
                <w:sz w:val="28"/>
                <w:szCs w:val="28"/>
              </w:rPr>
              <w:t>5</w:t>
            </w:r>
          </w:p>
        </w:tc>
      </w:tr>
      <w:tr w:rsidR="0021556E" w:rsidRPr="00810976" w:rsidTr="00DE4A40">
        <w:trPr>
          <w:trHeight w:val="70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6E" w:rsidRPr="00810976" w:rsidDel="007D3092" w:rsidRDefault="0021556E" w:rsidP="00DE4A40">
            <w:pPr>
              <w:rPr>
                <w:sz w:val="28"/>
                <w:szCs w:val="28"/>
              </w:rPr>
            </w:pPr>
            <w:r w:rsidRPr="00810976">
              <w:rPr>
                <w:sz w:val="28"/>
                <w:szCs w:val="28"/>
              </w:rPr>
              <w:t>11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56E" w:rsidRPr="00810976" w:rsidRDefault="0021556E" w:rsidP="00DE4A40">
            <w:pPr>
              <w:rPr>
                <w:sz w:val="28"/>
                <w:szCs w:val="28"/>
              </w:rPr>
            </w:pPr>
            <w:r w:rsidRPr="00810976">
              <w:rPr>
                <w:sz w:val="28"/>
                <w:szCs w:val="28"/>
              </w:rPr>
              <w:t>Рациональное использование продуктов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56E" w:rsidRPr="00810976" w:rsidRDefault="0021556E" w:rsidP="00DE4A40">
            <w:pPr>
              <w:jc w:val="center"/>
              <w:rPr>
                <w:sz w:val="28"/>
                <w:szCs w:val="28"/>
              </w:rPr>
            </w:pPr>
            <w:r w:rsidRPr="00810976">
              <w:rPr>
                <w:sz w:val="28"/>
                <w:szCs w:val="28"/>
              </w:rPr>
              <w:t>5</w:t>
            </w:r>
          </w:p>
        </w:tc>
      </w:tr>
      <w:tr w:rsidR="0021556E" w:rsidRPr="00810976" w:rsidTr="00DE4A40">
        <w:trPr>
          <w:trHeight w:val="70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6E" w:rsidRPr="00810976" w:rsidDel="007D3092" w:rsidRDefault="0021556E" w:rsidP="00DE4A40">
            <w:pPr>
              <w:rPr>
                <w:sz w:val="28"/>
                <w:szCs w:val="28"/>
              </w:rPr>
            </w:pPr>
            <w:r w:rsidRPr="00810976">
              <w:rPr>
                <w:sz w:val="28"/>
                <w:szCs w:val="28"/>
              </w:rPr>
              <w:t>12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56E" w:rsidRPr="00810976" w:rsidRDefault="0021556E" w:rsidP="00DE4A40">
            <w:pPr>
              <w:rPr>
                <w:sz w:val="28"/>
                <w:szCs w:val="28"/>
              </w:rPr>
            </w:pPr>
            <w:r w:rsidRPr="00810976">
              <w:rPr>
                <w:sz w:val="28"/>
                <w:szCs w:val="28"/>
              </w:rPr>
              <w:t>Правильная эксплуатация оборудования, соблюдение правил безопасности труда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56E" w:rsidRPr="00810976" w:rsidRDefault="0021556E" w:rsidP="00DE4A40">
            <w:pPr>
              <w:jc w:val="center"/>
              <w:rPr>
                <w:sz w:val="28"/>
                <w:szCs w:val="28"/>
              </w:rPr>
            </w:pPr>
            <w:r w:rsidRPr="00810976">
              <w:rPr>
                <w:sz w:val="28"/>
                <w:szCs w:val="28"/>
              </w:rPr>
              <w:t>5</w:t>
            </w:r>
          </w:p>
        </w:tc>
      </w:tr>
      <w:tr w:rsidR="0021556E" w:rsidRPr="00810976" w:rsidTr="00DE4A40">
        <w:trPr>
          <w:trHeight w:val="70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6E" w:rsidRPr="00810976" w:rsidRDefault="0021556E" w:rsidP="00DE4A40">
            <w:pPr>
              <w:rPr>
                <w:sz w:val="28"/>
                <w:szCs w:val="28"/>
              </w:rPr>
            </w:pPr>
            <w:r w:rsidRPr="00810976">
              <w:rPr>
                <w:sz w:val="28"/>
                <w:szCs w:val="28"/>
              </w:rPr>
              <w:t>13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56E" w:rsidRPr="00810976" w:rsidRDefault="0021556E" w:rsidP="00DE4A40">
            <w:pPr>
              <w:rPr>
                <w:sz w:val="28"/>
                <w:szCs w:val="28"/>
              </w:rPr>
            </w:pPr>
            <w:r w:rsidRPr="00810976">
              <w:rPr>
                <w:sz w:val="28"/>
                <w:szCs w:val="28"/>
              </w:rPr>
              <w:t>Внешний вид участника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56E" w:rsidRPr="00810976" w:rsidRDefault="0021556E" w:rsidP="00DE4A40">
            <w:pPr>
              <w:jc w:val="center"/>
              <w:rPr>
                <w:sz w:val="28"/>
                <w:szCs w:val="28"/>
              </w:rPr>
            </w:pPr>
            <w:r w:rsidRPr="00810976">
              <w:rPr>
                <w:sz w:val="28"/>
                <w:szCs w:val="28"/>
              </w:rPr>
              <w:t>5</w:t>
            </w:r>
          </w:p>
        </w:tc>
      </w:tr>
      <w:tr w:rsidR="0021556E" w:rsidRPr="00810976" w:rsidTr="00DE4A40">
        <w:trPr>
          <w:trHeight w:val="70"/>
        </w:trPr>
        <w:tc>
          <w:tcPr>
            <w:tcW w:w="8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6E" w:rsidRPr="00810976" w:rsidRDefault="0021556E" w:rsidP="00DE4A40">
            <w:pPr>
              <w:rPr>
                <w:b/>
                <w:sz w:val="28"/>
                <w:szCs w:val="28"/>
              </w:rPr>
            </w:pPr>
            <w:r w:rsidRPr="00810976">
              <w:rPr>
                <w:b/>
                <w:sz w:val="28"/>
                <w:szCs w:val="28"/>
              </w:rPr>
              <w:t>Итого максимум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6E" w:rsidRPr="00810976" w:rsidRDefault="0021556E" w:rsidP="00DE4A40">
            <w:pPr>
              <w:jc w:val="center"/>
              <w:rPr>
                <w:b/>
                <w:sz w:val="28"/>
                <w:szCs w:val="28"/>
              </w:rPr>
            </w:pPr>
            <w:r w:rsidRPr="00810976">
              <w:rPr>
                <w:b/>
                <w:sz w:val="28"/>
                <w:szCs w:val="28"/>
              </w:rPr>
              <w:t>80 баллов</w:t>
            </w:r>
          </w:p>
        </w:tc>
      </w:tr>
    </w:tbl>
    <w:p w:rsidR="0021556E" w:rsidRPr="00810976" w:rsidRDefault="0021556E" w:rsidP="0021556E">
      <w:pPr>
        <w:spacing w:line="22" w:lineRule="atLeast"/>
        <w:ind w:left="708"/>
        <w:jc w:val="right"/>
        <w:rPr>
          <w:i/>
          <w:iCs/>
          <w:sz w:val="28"/>
          <w:szCs w:val="28"/>
        </w:rPr>
      </w:pPr>
    </w:p>
    <w:p w:rsidR="0021556E" w:rsidRPr="00810976" w:rsidRDefault="0021556E" w:rsidP="0021556E">
      <w:pPr>
        <w:rPr>
          <w:i/>
          <w:iCs/>
          <w:sz w:val="28"/>
          <w:szCs w:val="28"/>
        </w:rPr>
      </w:pPr>
    </w:p>
    <w:p w:rsidR="0021556E" w:rsidRDefault="0021556E" w:rsidP="0021556E">
      <w:pPr>
        <w:pStyle w:val="a4"/>
        <w:tabs>
          <w:tab w:val="left" w:pos="8700"/>
        </w:tabs>
        <w:spacing w:line="360" w:lineRule="auto"/>
        <w:outlineLvl w:val="0"/>
      </w:pPr>
    </w:p>
    <w:p w:rsidR="0021556E" w:rsidRDefault="0021556E" w:rsidP="0021556E">
      <w:pPr>
        <w:pStyle w:val="a4"/>
        <w:tabs>
          <w:tab w:val="left" w:pos="8700"/>
        </w:tabs>
        <w:spacing w:line="360" w:lineRule="auto"/>
        <w:outlineLvl w:val="0"/>
      </w:pPr>
    </w:p>
    <w:p w:rsidR="0021556E" w:rsidRDefault="0021556E" w:rsidP="0021556E">
      <w:pPr>
        <w:pStyle w:val="a4"/>
        <w:tabs>
          <w:tab w:val="left" w:pos="8700"/>
        </w:tabs>
        <w:spacing w:line="360" w:lineRule="auto"/>
        <w:outlineLvl w:val="0"/>
      </w:pPr>
    </w:p>
    <w:p w:rsidR="0021556E" w:rsidRDefault="0021556E" w:rsidP="0021556E">
      <w:pPr>
        <w:pStyle w:val="a4"/>
        <w:tabs>
          <w:tab w:val="left" w:pos="8700"/>
        </w:tabs>
        <w:spacing w:line="360" w:lineRule="auto"/>
        <w:outlineLvl w:val="0"/>
      </w:pPr>
    </w:p>
    <w:p w:rsidR="0021556E" w:rsidRDefault="0021556E" w:rsidP="0021556E">
      <w:pPr>
        <w:pStyle w:val="a4"/>
        <w:tabs>
          <w:tab w:val="left" w:pos="8700"/>
        </w:tabs>
        <w:spacing w:line="360" w:lineRule="auto"/>
        <w:outlineLvl w:val="0"/>
      </w:pPr>
    </w:p>
    <w:tbl>
      <w:tblPr>
        <w:tblStyle w:val="a6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103"/>
      </w:tblGrid>
      <w:tr w:rsidR="0021556E" w:rsidRPr="00427A17" w:rsidTr="00DE4A40">
        <w:tc>
          <w:tcPr>
            <w:tcW w:w="4820" w:type="dxa"/>
          </w:tcPr>
          <w:p w:rsidR="0021556E" w:rsidRPr="00427A17" w:rsidRDefault="0021556E" w:rsidP="00DE4A40">
            <w:pPr>
              <w:spacing w:line="264" w:lineRule="auto"/>
              <w:rPr>
                <w:iCs/>
                <w:sz w:val="28"/>
                <w:szCs w:val="28"/>
              </w:rPr>
            </w:pPr>
          </w:p>
        </w:tc>
        <w:tc>
          <w:tcPr>
            <w:tcW w:w="5103" w:type="dxa"/>
          </w:tcPr>
          <w:p w:rsidR="0021556E" w:rsidRPr="00427A17" w:rsidRDefault="0021556E" w:rsidP="00DE4A40">
            <w:pPr>
              <w:spacing w:line="264" w:lineRule="auto"/>
              <w:rPr>
                <w:iCs/>
                <w:sz w:val="28"/>
                <w:szCs w:val="28"/>
              </w:rPr>
            </w:pPr>
            <w:r w:rsidRPr="00427A17">
              <w:rPr>
                <w:iCs/>
                <w:sz w:val="28"/>
                <w:szCs w:val="28"/>
              </w:rPr>
              <w:t>Приложение №9</w:t>
            </w:r>
          </w:p>
          <w:p w:rsidR="0021556E" w:rsidRPr="00427A17" w:rsidRDefault="0021556E" w:rsidP="00DE4A40">
            <w:pPr>
              <w:spacing w:line="264" w:lineRule="auto"/>
              <w:rPr>
                <w:iCs/>
                <w:sz w:val="28"/>
                <w:szCs w:val="28"/>
              </w:rPr>
            </w:pPr>
            <w:r w:rsidRPr="002C23C6">
              <w:rPr>
                <w:iCs/>
                <w:sz w:val="28"/>
                <w:szCs w:val="28"/>
              </w:rPr>
              <w:t>к Положению о II Межрегиональном фестивале профессионального мастерства среди работников предприятий туристской, ресторанной и гостиничной индустрий «Звезды гостеприимства ‒ 2023»</w:t>
            </w:r>
          </w:p>
        </w:tc>
      </w:tr>
    </w:tbl>
    <w:p w:rsidR="0021556E" w:rsidRPr="00427A17" w:rsidRDefault="0021556E" w:rsidP="0021556E">
      <w:pPr>
        <w:tabs>
          <w:tab w:val="left" w:pos="0"/>
        </w:tabs>
        <w:spacing w:line="264" w:lineRule="auto"/>
        <w:rPr>
          <w:b/>
          <w:bCs/>
          <w:sz w:val="28"/>
          <w:szCs w:val="28"/>
        </w:rPr>
      </w:pPr>
    </w:p>
    <w:p w:rsidR="0021556E" w:rsidRPr="002C23C6" w:rsidRDefault="0021556E" w:rsidP="0021556E">
      <w:pPr>
        <w:tabs>
          <w:tab w:val="left" w:pos="0"/>
        </w:tabs>
        <w:spacing w:line="264" w:lineRule="auto"/>
        <w:jc w:val="center"/>
        <w:rPr>
          <w:b/>
          <w:bCs/>
          <w:sz w:val="28"/>
          <w:szCs w:val="28"/>
        </w:rPr>
      </w:pPr>
      <w:r w:rsidRPr="002C23C6">
        <w:rPr>
          <w:b/>
          <w:bCs/>
          <w:sz w:val="28"/>
          <w:szCs w:val="28"/>
        </w:rPr>
        <w:t>Критерии оценки задания отборочного этапа</w:t>
      </w:r>
    </w:p>
    <w:p w:rsidR="0021556E" w:rsidRPr="002C23C6" w:rsidRDefault="0021556E" w:rsidP="0021556E">
      <w:pPr>
        <w:tabs>
          <w:tab w:val="left" w:pos="0"/>
        </w:tabs>
        <w:spacing w:line="264" w:lineRule="auto"/>
        <w:jc w:val="center"/>
        <w:rPr>
          <w:b/>
          <w:bCs/>
          <w:sz w:val="28"/>
          <w:szCs w:val="28"/>
        </w:rPr>
      </w:pPr>
      <w:r w:rsidRPr="002C23C6">
        <w:rPr>
          <w:b/>
          <w:bCs/>
          <w:sz w:val="28"/>
          <w:szCs w:val="28"/>
        </w:rPr>
        <w:t xml:space="preserve">II Межрегионального фестиваля профессионального мастерства среди работников предприятий туристской, ресторанной и гостиничной индустрий «Звезды гостеприимства ‒ 2023» </w:t>
      </w:r>
    </w:p>
    <w:p w:rsidR="0021556E" w:rsidRPr="00427A17" w:rsidRDefault="0021556E" w:rsidP="0021556E">
      <w:pPr>
        <w:tabs>
          <w:tab w:val="left" w:pos="0"/>
        </w:tabs>
        <w:spacing w:line="264" w:lineRule="auto"/>
        <w:jc w:val="center"/>
        <w:rPr>
          <w:b/>
          <w:bCs/>
          <w:sz w:val="28"/>
          <w:szCs w:val="28"/>
        </w:rPr>
      </w:pPr>
      <w:r w:rsidRPr="002C23C6">
        <w:rPr>
          <w:b/>
          <w:bCs/>
          <w:sz w:val="28"/>
          <w:szCs w:val="28"/>
        </w:rPr>
        <w:t xml:space="preserve">в номинации </w:t>
      </w:r>
      <w:r w:rsidRPr="00427A17">
        <w:rPr>
          <w:b/>
          <w:bCs/>
          <w:sz w:val="28"/>
          <w:szCs w:val="28"/>
        </w:rPr>
        <w:t>«</w:t>
      </w:r>
      <w:r w:rsidRPr="00427A17">
        <w:rPr>
          <w:rFonts w:eastAsia="SimSun" w:cs="Arial Unicode MS"/>
          <w:b/>
          <w:kern w:val="3"/>
          <w:sz w:val="28"/>
          <w:szCs w:val="28"/>
          <w:lang w:eastAsia="zh-CN" w:bidi="hi-IN"/>
        </w:rPr>
        <w:t>Лучший кондитер</w:t>
      </w:r>
      <w:r w:rsidRPr="00427A17">
        <w:rPr>
          <w:b/>
          <w:bCs/>
          <w:sz w:val="28"/>
          <w:szCs w:val="28"/>
        </w:rPr>
        <w:t>»</w:t>
      </w:r>
    </w:p>
    <w:p w:rsidR="0021556E" w:rsidRPr="00427A17" w:rsidRDefault="0021556E" w:rsidP="0021556E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tbl>
      <w:tblPr>
        <w:tblStyle w:val="a6"/>
        <w:tblW w:w="9854" w:type="dxa"/>
        <w:tblLook w:val="04A0" w:firstRow="1" w:lastRow="0" w:firstColumn="1" w:lastColumn="0" w:noHBand="0" w:noVBand="1"/>
      </w:tblPr>
      <w:tblGrid>
        <w:gridCol w:w="789"/>
        <w:gridCol w:w="6936"/>
        <w:gridCol w:w="2129"/>
      </w:tblGrid>
      <w:tr w:rsidR="0021556E" w:rsidRPr="00427A17" w:rsidTr="0021556E">
        <w:trPr>
          <w:trHeight w:val="15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6E" w:rsidRPr="00427A17" w:rsidDel="004A1E77" w:rsidRDefault="0021556E" w:rsidP="00DE4A40">
            <w:pPr>
              <w:pStyle w:val="af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A17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56E" w:rsidRPr="00427A17" w:rsidRDefault="0021556E" w:rsidP="00DE4A40">
            <w:pPr>
              <w:pStyle w:val="af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A17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 оценки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56E" w:rsidRPr="00427A17" w:rsidRDefault="0021556E" w:rsidP="00DE4A40">
            <w:pPr>
              <w:pStyle w:val="af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A17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Максимальное количество баллов</w:t>
            </w:r>
          </w:p>
        </w:tc>
      </w:tr>
      <w:tr w:rsidR="0021556E" w:rsidRPr="00427A17" w:rsidTr="0021556E">
        <w:trPr>
          <w:trHeight w:val="239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6E" w:rsidRPr="00427A17" w:rsidRDefault="0021556E" w:rsidP="00DE4A40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427A1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56E" w:rsidRPr="00427A17" w:rsidRDefault="0021556E" w:rsidP="00DE4A40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427A17">
              <w:rPr>
                <w:color w:val="000000"/>
                <w:sz w:val="28"/>
                <w:szCs w:val="28"/>
              </w:rPr>
              <w:t>Гигиена, организация рабочего места (mise en place), рациональное</w:t>
            </w:r>
          </w:p>
          <w:p w:rsidR="0021556E" w:rsidRPr="00427A17" w:rsidRDefault="0021556E" w:rsidP="00DE4A40">
            <w:pPr>
              <w:pStyle w:val="af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7A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использование продукта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56E" w:rsidRPr="00427A17" w:rsidRDefault="0021556E" w:rsidP="00DE4A40">
            <w:pPr>
              <w:pStyle w:val="af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A17">
              <w:rPr>
                <w:rFonts w:ascii="Times New Roman" w:hAnsi="Times New Roman" w:cs="Times New Roman"/>
                <w:sz w:val="28"/>
                <w:szCs w:val="28"/>
              </w:rPr>
              <w:t>0-10</w:t>
            </w:r>
          </w:p>
        </w:tc>
      </w:tr>
      <w:tr w:rsidR="0021556E" w:rsidRPr="00427A17" w:rsidTr="0021556E">
        <w:trPr>
          <w:trHeight w:val="7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6E" w:rsidRPr="00427A17" w:rsidDel="00C01865" w:rsidRDefault="0021556E" w:rsidP="00DE4A40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427A1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6E" w:rsidRPr="00427A17" w:rsidRDefault="0021556E" w:rsidP="00DE4A4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27A17">
              <w:rPr>
                <w:color w:val="000000"/>
                <w:sz w:val="28"/>
                <w:szCs w:val="28"/>
              </w:rPr>
              <w:t>Правильное профессиональное приготовление, профессиональное мастерство, сложность приготовления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56E" w:rsidRPr="00427A17" w:rsidRDefault="0021556E" w:rsidP="00DE4A40">
            <w:pPr>
              <w:pStyle w:val="af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A17">
              <w:rPr>
                <w:rFonts w:ascii="Times New Roman" w:hAnsi="Times New Roman" w:cs="Times New Roman"/>
                <w:sz w:val="28"/>
                <w:szCs w:val="28"/>
              </w:rPr>
              <w:t>0-25</w:t>
            </w:r>
          </w:p>
        </w:tc>
      </w:tr>
      <w:tr w:rsidR="0021556E" w:rsidRPr="00427A17" w:rsidTr="0021556E">
        <w:trPr>
          <w:trHeight w:val="7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6E" w:rsidRPr="00427A17" w:rsidDel="00C01865" w:rsidRDefault="0021556E" w:rsidP="00DE4A40">
            <w:pPr>
              <w:pStyle w:val="af4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7A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56E" w:rsidRPr="00427A17" w:rsidRDefault="0021556E" w:rsidP="00DE4A40">
            <w:pPr>
              <w:pStyle w:val="af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7A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Презентация и композиция (презентационный стол)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56E" w:rsidRPr="00427A17" w:rsidRDefault="0021556E" w:rsidP="00DE4A40">
            <w:pPr>
              <w:pStyle w:val="af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A17">
              <w:rPr>
                <w:rFonts w:ascii="Times New Roman" w:hAnsi="Times New Roman" w:cs="Times New Roman"/>
                <w:sz w:val="28"/>
                <w:szCs w:val="28"/>
              </w:rPr>
              <w:t>0-15</w:t>
            </w:r>
          </w:p>
        </w:tc>
      </w:tr>
      <w:tr w:rsidR="0021556E" w:rsidRPr="00427A17" w:rsidTr="0021556E">
        <w:trPr>
          <w:trHeight w:val="7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6E" w:rsidRPr="00427A17" w:rsidRDefault="0021556E" w:rsidP="00DE4A40">
            <w:pPr>
              <w:pStyle w:val="af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7A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56E" w:rsidRPr="00427A17" w:rsidRDefault="0021556E" w:rsidP="00DE4A40">
            <w:pPr>
              <w:pStyle w:val="af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7A17">
              <w:rPr>
                <w:rFonts w:ascii="Times New Roman" w:hAnsi="Times New Roman" w:cs="Times New Roman"/>
                <w:sz w:val="28"/>
                <w:szCs w:val="28"/>
              </w:rPr>
              <w:t>Вкус приготовленного блюда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56E" w:rsidRPr="00427A17" w:rsidRDefault="0021556E" w:rsidP="00DE4A40">
            <w:pPr>
              <w:pStyle w:val="af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A17">
              <w:rPr>
                <w:rFonts w:ascii="Times New Roman" w:hAnsi="Times New Roman" w:cs="Times New Roman"/>
                <w:sz w:val="28"/>
                <w:szCs w:val="28"/>
              </w:rPr>
              <w:t>0-50</w:t>
            </w:r>
          </w:p>
        </w:tc>
      </w:tr>
      <w:tr w:rsidR="0021556E" w:rsidRPr="00427A17" w:rsidTr="0021556E">
        <w:trPr>
          <w:trHeight w:val="70"/>
        </w:trPr>
        <w:tc>
          <w:tcPr>
            <w:tcW w:w="7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6E" w:rsidRPr="00427A17" w:rsidRDefault="0021556E" w:rsidP="00DE4A40">
            <w:pPr>
              <w:pStyle w:val="af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A17">
              <w:rPr>
                <w:rFonts w:ascii="Times New Roman" w:hAnsi="Times New Roman" w:cs="Times New Roman"/>
                <w:b/>
                <w:sz w:val="28"/>
                <w:szCs w:val="28"/>
              </w:rPr>
              <w:t>Итого максимум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6E" w:rsidRPr="00427A17" w:rsidRDefault="0021556E" w:rsidP="00DE4A40">
            <w:pPr>
              <w:pStyle w:val="af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A17">
              <w:rPr>
                <w:rFonts w:ascii="Times New Roman" w:hAnsi="Times New Roman" w:cs="Times New Roman"/>
                <w:b/>
                <w:sz w:val="28"/>
                <w:szCs w:val="28"/>
              </w:rPr>
              <w:t>100 баллов</w:t>
            </w:r>
          </w:p>
        </w:tc>
      </w:tr>
    </w:tbl>
    <w:p w:rsidR="0021556E" w:rsidRPr="00427A17" w:rsidRDefault="0021556E" w:rsidP="0021556E">
      <w:pPr>
        <w:spacing w:line="22" w:lineRule="atLeast"/>
        <w:ind w:left="708"/>
        <w:jc w:val="right"/>
        <w:rPr>
          <w:i/>
          <w:iCs/>
          <w:sz w:val="28"/>
          <w:szCs w:val="28"/>
        </w:rPr>
      </w:pPr>
    </w:p>
    <w:p w:rsidR="0021556E" w:rsidRPr="0021556E" w:rsidRDefault="0021556E" w:rsidP="0021556E">
      <w:pPr>
        <w:spacing w:line="264" w:lineRule="auto"/>
        <w:rPr>
          <w:color w:val="000000"/>
          <w:sz w:val="28"/>
          <w:szCs w:val="28"/>
        </w:rPr>
      </w:pPr>
      <w:r w:rsidRPr="0021556E">
        <w:rPr>
          <w:color w:val="000000"/>
          <w:sz w:val="28"/>
          <w:szCs w:val="28"/>
        </w:rPr>
        <w:t xml:space="preserve"> </w:t>
      </w:r>
    </w:p>
    <w:p w:rsidR="0021556E" w:rsidRPr="0021556E" w:rsidRDefault="0021556E" w:rsidP="0021556E">
      <w:pPr>
        <w:rPr>
          <w:color w:val="000000"/>
          <w:sz w:val="28"/>
          <w:szCs w:val="28"/>
        </w:rPr>
      </w:pPr>
    </w:p>
    <w:p w:rsidR="0021556E" w:rsidRDefault="0021556E" w:rsidP="0021556E">
      <w:pPr>
        <w:pStyle w:val="a4"/>
        <w:tabs>
          <w:tab w:val="left" w:pos="8700"/>
        </w:tabs>
        <w:spacing w:line="360" w:lineRule="auto"/>
        <w:outlineLvl w:val="0"/>
      </w:pPr>
    </w:p>
    <w:p w:rsidR="0021556E" w:rsidRDefault="0021556E" w:rsidP="0021556E">
      <w:pPr>
        <w:pStyle w:val="a4"/>
        <w:tabs>
          <w:tab w:val="left" w:pos="8700"/>
        </w:tabs>
        <w:spacing w:line="360" w:lineRule="auto"/>
        <w:outlineLvl w:val="0"/>
      </w:pPr>
      <w:r>
        <w:br w:type="page"/>
      </w:r>
    </w:p>
    <w:tbl>
      <w:tblPr>
        <w:tblStyle w:val="a6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103"/>
      </w:tblGrid>
      <w:tr w:rsidR="0021556E" w:rsidRPr="00B87B38" w:rsidTr="00DE4A40">
        <w:tc>
          <w:tcPr>
            <w:tcW w:w="4820" w:type="dxa"/>
          </w:tcPr>
          <w:p w:rsidR="0021556E" w:rsidRPr="00B87B38" w:rsidRDefault="0021556E" w:rsidP="00DE4A40">
            <w:pPr>
              <w:spacing w:line="264" w:lineRule="auto"/>
              <w:rPr>
                <w:iCs/>
                <w:sz w:val="28"/>
                <w:szCs w:val="28"/>
              </w:rPr>
            </w:pPr>
          </w:p>
        </w:tc>
        <w:tc>
          <w:tcPr>
            <w:tcW w:w="5103" w:type="dxa"/>
          </w:tcPr>
          <w:p w:rsidR="0021556E" w:rsidRPr="00B87B38" w:rsidRDefault="0021556E" w:rsidP="00DE4A40">
            <w:pPr>
              <w:spacing w:line="264" w:lineRule="auto"/>
              <w:rPr>
                <w:iCs/>
                <w:sz w:val="28"/>
                <w:szCs w:val="28"/>
              </w:rPr>
            </w:pPr>
            <w:r w:rsidRPr="00B87B38">
              <w:rPr>
                <w:iCs/>
                <w:sz w:val="28"/>
                <w:szCs w:val="28"/>
              </w:rPr>
              <w:t>Приложение №10</w:t>
            </w:r>
          </w:p>
          <w:p w:rsidR="0021556E" w:rsidRPr="00B87B38" w:rsidRDefault="0021556E" w:rsidP="00DE4A40">
            <w:pPr>
              <w:spacing w:line="264" w:lineRule="auto"/>
              <w:rPr>
                <w:iCs/>
                <w:sz w:val="28"/>
                <w:szCs w:val="28"/>
              </w:rPr>
            </w:pPr>
            <w:r w:rsidRPr="00CA1DD0">
              <w:rPr>
                <w:iCs/>
                <w:sz w:val="28"/>
                <w:szCs w:val="28"/>
              </w:rPr>
              <w:t>к Положению о II Межрегиональном фестивале профессионального мастерства среди работников предприятий туристской, ресторанной и гостиничной индустрий «Звезды гостеприимства ‒ 2023»</w:t>
            </w:r>
          </w:p>
        </w:tc>
      </w:tr>
    </w:tbl>
    <w:p w:rsidR="0021556E" w:rsidRPr="00B87B38" w:rsidRDefault="0021556E" w:rsidP="0021556E">
      <w:pPr>
        <w:spacing w:line="264" w:lineRule="auto"/>
        <w:rPr>
          <w:iCs/>
          <w:sz w:val="28"/>
          <w:szCs w:val="28"/>
        </w:rPr>
      </w:pPr>
    </w:p>
    <w:p w:rsidR="0021556E" w:rsidRPr="00CA1DD0" w:rsidRDefault="0021556E" w:rsidP="0021556E">
      <w:pPr>
        <w:tabs>
          <w:tab w:val="left" w:pos="0"/>
        </w:tabs>
        <w:spacing w:line="264" w:lineRule="auto"/>
        <w:jc w:val="center"/>
        <w:rPr>
          <w:b/>
          <w:bCs/>
          <w:sz w:val="28"/>
          <w:szCs w:val="28"/>
        </w:rPr>
      </w:pPr>
      <w:r w:rsidRPr="00CA1DD0">
        <w:rPr>
          <w:b/>
          <w:bCs/>
          <w:sz w:val="28"/>
          <w:szCs w:val="28"/>
        </w:rPr>
        <w:t>Критерии оценки задания отборочного этапа</w:t>
      </w:r>
    </w:p>
    <w:p w:rsidR="0021556E" w:rsidRPr="00CA1DD0" w:rsidRDefault="0021556E" w:rsidP="0021556E">
      <w:pPr>
        <w:tabs>
          <w:tab w:val="left" w:pos="0"/>
        </w:tabs>
        <w:spacing w:line="264" w:lineRule="auto"/>
        <w:jc w:val="center"/>
        <w:rPr>
          <w:b/>
          <w:bCs/>
          <w:sz w:val="28"/>
          <w:szCs w:val="28"/>
        </w:rPr>
      </w:pPr>
      <w:r w:rsidRPr="00CA1DD0">
        <w:rPr>
          <w:b/>
          <w:bCs/>
          <w:sz w:val="28"/>
          <w:szCs w:val="28"/>
        </w:rPr>
        <w:t xml:space="preserve">II Межрегионального фестиваля профессионального мастерства среди работников предприятий туристской, ресторанной и гостиничной индустрий </w:t>
      </w:r>
      <w:r>
        <w:rPr>
          <w:b/>
          <w:bCs/>
          <w:sz w:val="28"/>
          <w:szCs w:val="28"/>
        </w:rPr>
        <w:t>«Звезды гостеприимства</w:t>
      </w:r>
      <w:r w:rsidRPr="00CA1DD0">
        <w:rPr>
          <w:b/>
          <w:bCs/>
          <w:sz w:val="28"/>
          <w:szCs w:val="28"/>
        </w:rPr>
        <w:t xml:space="preserve"> ‒ 2023» </w:t>
      </w:r>
    </w:p>
    <w:p w:rsidR="0021556E" w:rsidRPr="00B87B38" w:rsidRDefault="0021556E" w:rsidP="0021556E">
      <w:pPr>
        <w:tabs>
          <w:tab w:val="left" w:pos="0"/>
        </w:tabs>
        <w:spacing w:line="264" w:lineRule="auto"/>
        <w:jc w:val="center"/>
        <w:rPr>
          <w:b/>
          <w:bCs/>
          <w:sz w:val="28"/>
          <w:szCs w:val="28"/>
        </w:rPr>
      </w:pPr>
      <w:r w:rsidRPr="00CA1DD0">
        <w:rPr>
          <w:b/>
          <w:bCs/>
          <w:sz w:val="28"/>
          <w:szCs w:val="28"/>
        </w:rPr>
        <w:t xml:space="preserve">в номинации </w:t>
      </w:r>
      <w:r w:rsidRPr="00B87B38">
        <w:rPr>
          <w:b/>
          <w:bCs/>
          <w:sz w:val="28"/>
          <w:szCs w:val="28"/>
        </w:rPr>
        <w:t>«Лучший сити-блогер»</w:t>
      </w:r>
    </w:p>
    <w:p w:rsidR="0021556E" w:rsidRPr="00B87B38" w:rsidRDefault="0021556E" w:rsidP="0021556E">
      <w:pPr>
        <w:spacing w:line="264" w:lineRule="auto"/>
        <w:rPr>
          <w:i/>
          <w:iCs/>
          <w:sz w:val="28"/>
          <w:szCs w:val="28"/>
        </w:rPr>
      </w:pPr>
    </w:p>
    <w:p w:rsidR="0021556E" w:rsidRPr="00B87B38" w:rsidRDefault="0021556E" w:rsidP="0021556E">
      <w:pPr>
        <w:rPr>
          <w:i/>
          <w:iCs/>
          <w:sz w:val="28"/>
          <w:szCs w:val="28"/>
        </w:rPr>
      </w:pPr>
    </w:p>
    <w:tbl>
      <w:tblPr>
        <w:tblStyle w:val="a6"/>
        <w:tblW w:w="10036" w:type="dxa"/>
        <w:tblInd w:w="-289" w:type="dxa"/>
        <w:tblLook w:val="04A0" w:firstRow="1" w:lastRow="0" w:firstColumn="1" w:lastColumn="0" w:noHBand="0" w:noVBand="1"/>
      </w:tblPr>
      <w:tblGrid>
        <w:gridCol w:w="823"/>
        <w:gridCol w:w="7084"/>
        <w:gridCol w:w="2129"/>
      </w:tblGrid>
      <w:tr w:rsidR="0021556E" w:rsidRPr="00B87B38" w:rsidTr="00DE4A4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B87B38" w:rsidDel="004A1E77" w:rsidRDefault="0021556E" w:rsidP="00DE4A40">
            <w:pPr>
              <w:jc w:val="center"/>
              <w:rPr>
                <w:b/>
                <w:sz w:val="28"/>
                <w:szCs w:val="28"/>
              </w:rPr>
            </w:pPr>
            <w:r w:rsidRPr="00B87B38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B87B38" w:rsidRDefault="0021556E" w:rsidP="00DE4A40">
            <w:pPr>
              <w:jc w:val="center"/>
              <w:rPr>
                <w:b/>
                <w:sz w:val="28"/>
                <w:szCs w:val="28"/>
              </w:rPr>
            </w:pPr>
            <w:r w:rsidRPr="00B87B38">
              <w:rPr>
                <w:b/>
                <w:sz w:val="28"/>
                <w:szCs w:val="28"/>
              </w:rPr>
              <w:t xml:space="preserve">Критерий оценки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B87B38" w:rsidRDefault="0021556E" w:rsidP="00DE4A40">
            <w:pPr>
              <w:jc w:val="center"/>
              <w:rPr>
                <w:b/>
                <w:sz w:val="28"/>
                <w:szCs w:val="28"/>
              </w:rPr>
            </w:pPr>
            <w:r w:rsidRPr="00B87B38">
              <w:rPr>
                <w:b/>
                <w:sz w:val="28"/>
                <w:szCs w:val="28"/>
              </w:rPr>
              <w:t xml:space="preserve">Максимальное количество баллов </w:t>
            </w:r>
          </w:p>
        </w:tc>
      </w:tr>
      <w:tr w:rsidR="0021556E" w:rsidRPr="00B87B38" w:rsidTr="00DE4A40">
        <w:trPr>
          <w:trHeight w:val="13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B87B38" w:rsidDel="00C01865" w:rsidRDefault="0021556E" w:rsidP="00DE4A40">
            <w:pPr>
              <w:spacing w:line="22" w:lineRule="atLeast"/>
              <w:rPr>
                <w:sz w:val="28"/>
                <w:szCs w:val="28"/>
              </w:rPr>
            </w:pPr>
            <w:r w:rsidRPr="00B87B38">
              <w:rPr>
                <w:sz w:val="28"/>
                <w:szCs w:val="28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56E" w:rsidRPr="00B87B38" w:rsidRDefault="0021556E" w:rsidP="00DE4A40">
            <w:pPr>
              <w:spacing w:line="22" w:lineRule="atLeast"/>
              <w:rPr>
                <w:sz w:val="28"/>
                <w:szCs w:val="28"/>
              </w:rPr>
            </w:pPr>
            <w:r w:rsidRPr="00B87B38">
              <w:rPr>
                <w:sz w:val="28"/>
                <w:szCs w:val="28"/>
              </w:rPr>
              <w:t xml:space="preserve">Контент (соответствие теме, уникальность, редкость места/маршрута)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B87B38" w:rsidRDefault="0021556E" w:rsidP="00DE4A40">
            <w:pPr>
              <w:jc w:val="center"/>
              <w:rPr>
                <w:sz w:val="28"/>
                <w:szCs w:val="28"/>
              </w:rPr>
            </w:pPr>
            <w:r w:rsidRPr="00B87B38">
              <w:rPr>
                <w:sz w:val="28"/>
                <w:szCs w:val="28"/>
              </w:rPr>
              <w:t>50</w:t>
            </w:r>
          </w:p>
        </w:tc>
      </w:tr>
      <w:tr w:rsidR="0021556E" w:rsidRPr="00B87B38" w:rsidTr="00DE4A40">
        <w:trPr>
          <w:trHeight w:val="548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B87B38" w:rsidDel="00C01865" w:rsidRDefault="0021556E" w:rsidP="00DE4A40">
            <w:pPr>
              <w:spacing w:line="22" w:lineRule="atLeast"/>
              <w:jc w:val="both"/>
              <w:rPr>
                <w:sz w:val="28"/>
                <w:szCs w:val="28"/>
              </w:rPr>
            </w:pPr>
            <w:r w:rsidRPr="00B87B38">
              <w:rPr>
                <w:sz w:val="28"/>
                <w:szCs w:val="28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56E" w:rsidRPr="00B87B38" w:rsidRDefault="0021556E" w:rsidP="00DE4A40">
            <w:pPr>
              <w:spacing w:line="22" w:lineRule="atLeast"/>
              <w:jc w:val="both"/>
              <w:rPr>
                <w:sz w:val="28"/>
                <w:szCs w:val="28"/>
              </w:rPr>
            </w:pPr>
            <w:r w:rsidRPr="00B87B38">
              <w:rPr>
                <w:sz w:val="28"/>
                <w:szCs w:val="28"/>
              </w:rPr>
              <w:t xml:space="preserve">Качество исполнения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B87B38" w:rsidRDefault="0021556E" w:rsidP="00DE4A40">
            <w:pPr>
              <w:jc w:val="center"/>
              <w:rPr>
                <w:sz w:val="28"/>
                <w:szCs w:val="28"/>
              </w:rPr>
            </w:pPr>
            <w:r w:rsidRPr="00B87B38">
              <w:rPr>
                <w:sz w:val="28"/>
                <w:szCs w:val="28"/>
              </w:rPr>
              <w:t>50</w:t>
            </w:r>
          </w:p>
        </w:tc>
      </w:tr>
      <w:tr w:rsidR="0021556E" w:rsidRPr="00B87B38" w:rsidTr="00DE4A40">
        <w:trPr>
          <w:trHeight w:val="554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B87B38" w:rsidDel="00C01865" w:rsidRDefault="0021556E" w:rsidP="00DE4A40">
            <w:pPr>
              <w:rPr>
                <w:sz w:val="28"/>
                <w:szCs w:val="28"/>
              </w:rPr>
            </w:pPr>
            <w:r w:rsidRPr="00B87B38">
              <w:rPr>
                <w:sz w:val="28"/>
                <w:szCs w:val="28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56E" w:rsidRPr="00B87B38" w:rsidRDefault="0021556E" w:rsidP="00DE4A40">
            <w:pPr>
              <w:rPr>
                <w:sz w:val="28"/>
                <w:szCs w:val="28"/>
              </w:rPr>
            </w:pPr>
            <w:r w:rsidRPr="00B87B38">
              <w:rPr>
                <w:sz w:val="28"/>
                <w:szCs w:val="28"/>
              </w:rPr>
              <w:t>Выход на иностранного зрителя (*)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B87B38" w:rsidRDefault="0021556E" w:rsidP="00DE4A40">
            <w:pPr>
              <w:jc w:val="center"/>
              <w:rPr>
                <w:sz w:val="28"/>
                <w:szCs w:val="28"/>
              </w:rPr>
            </w:pPr>
            <w:r w:rsidRPr="00B87B38">
              <w:rPr>
                <w:sz w:val="28"/>
                <w:szCs w:val="28"/>
              </w:rPr>
              <w:t>10*</w:t>
            </w:r>
          </w:p>
        </w:tc>
      </w:tr>
      <w:tr w:rsidR="0021556E" w:rsidRPr="00B87B38" w:rsidTr="00DE4A40">
        <w:tc>
          <w:tcPr>
            <w:tcW w:w="7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B87B38" w:rsidRDefault="0021556E" w:rsidP="00DE4A40">
            <w:pPr>
              <w:rPr>
                <w:b/>
                <w:sz w:val="28"/>
                <w:szCs w:val="28"/>
              </w:rPr>
            </w:pPr>
            <w:r w:rsidRPr="00B87B38">
              <w:rPr>
                <w:b/>
                <w:sz w:val="28"/>
                <w:szCs w:val="28"/>
              </w:rPr>
              <w:t>Итого максимум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B87B38" w:rsidRDefault="0021556E" w:rsidP="00DE4A40">
            <w:pPr>
              <w:jc w:val="center"/>
              <w:rPr>
                <w:b/>
                <w:sz w:val="28"/>
                <w:szCs w:val="28"/>
              </w:rPr>
            </w:pPr>
            <w:r w:rsidRPr="00B87B38">
              <w:rPr>
                <w:b/>
                <w:sz w:val="28"/>
                <w:szCs w:val="28"/>
              </w:rPr>
              <w:t>100 (110)</w:t>
            </w:r>
          </w:p>
        </w:tc>
      </w:tr>
    </w:tbl>
    <w:p w:rsidR="0021556E" w:rsidRPr="00B87B38" w:rsidRDefault="0021556E" w:rsidP="0021556E">
      <w:pPr>
        <w:spacing w:line="22" w:lineRule="atLeast"/>
        <w:ind w:left="708"/>
        <w:jc w:val="right"/>
        <w:rPr>
          <w:i/>
          <w:iCs/>
          <w:sz w:val="28"/>
          <w:szCs w:val="28"/>
        </w:rPr>
      </w:pPr>
    </w:p>
    <w:p w:rsidR="0021556E" w:rsidRPr="0021556E" w:rsidRDefault="0021556E" w:rsidP="0021556E">
      <w:pPr>
        <w:rPr>
          <w:color w:val="000000"/>
          <w:sz w:val="28"/>
          <w:szCs w:val="28"/>
        </w:rPr>
      </w:pPr>
      <w:r w:rsidRPr="0021556E">
        <w:rPr>
          <w:color w:val="000000"/>
          <w:sz w:val="28"/>
          <w:szCs w:val="28"/>
        </w:rPr>
        <w:t>*необязательный критерий</w:t>
      </w:r>
    </w:p>
    <w:p w:rsidR="0021556E" w:rsidRPr="0021556E" w:rsidRDefault="0021556E" w:rsidP="0021556E">
      <w:pPr>
        <w:rPr>
          <w:color w:val="000000"/>
          <w:sz w:val="28"/>
          <w:szCs w:val="28"/>
        </w:rPr>
      </w:pPr>
    </w:p>
    <w:p w:rsidR="0021556E" w:rsidRPr="0021556E" w:rsidRDefault="0021556E" w:rsidP="0021556E">
      <w:pPr>
        <w:rPr>
          <w:color w:val="000000"/>
          <w:sz w:val="28"/>
          <w:szCs w:val="28"/>
        </w:rPr>
      </w:pPr>
    </w:p>
    <w:p w:rsidR="0021556E" w:rsidRDefault="0021556E" w:rsidP="0021556E">
      <w:pPr>
        <w:pStyle w:val="a4"/>
        <w:tabs>
          <w:tab w:val="left" w:pos="8700"/>
        </w:tabs>
        <w:spacing w:line="360" w:lineRule="auto"/>
        <w:outlineLvl w:val="0"/>
      </w:pPr>
    </w:p>
    <w:p w:rsidR="0021556E" w:rsidRDefault="0021556E" w:rsidP="0021556E">
      <w:pPr>
        <w:pStyle w:val="a4"/>
        <w:tabs>
          <w:tab w:val="left" w:pos="8700"/>
        </w:tabs>
        <w:spacing w:line="360" w:lineRule="auto"/>
        <w:outlineLvl w:val="0"/>
      </w:pPr>
    </w:p>
    <w:p w:rsidR="0021556E" w:rsidRDefault="0021556E" w:rsidP="0021556E">
      <w:pPr>
        <w:pStyle w:val="a4"/>
        <w:tabs>
          <w:tab w:val="left" w:pos="8700"/>
        </w:tabs>
        <w:spacing w:line="360" w:lineRule="auto"/>
        <w:outlineLvl w:val="0"/>
      </w:pPr>
    </w:p>
    <w:p w:rsidR="0021556E" w:rsidRDefault="0021556E" w:rsidP="0021556E">
      <w:pPr>
        <w:pStyle w:val="a4"/>
        <w:tabs>
          <w:tab w:val="left" w:pos="8700"/>
        </w:tabs>
        <w:spacing w:line="360" w:lineRule="auto"/>
        <w:outlineLvl w:val="0"/>
      </w:pPr>
    </w:p>
    <w:p w:rsidR="0021556E" w:rsidRDefault="0021556E" w:rsidP="0021556E">
      <w:pPr>
        <w:pStyle w:val="a4"/>
        <w:tabs>
          <w:tab w:val="left" w:pos="8700"/>
        </w:tabs>
        <w:spacing w:line="360" w:lineRule="auto"/>
        <w:outlineLvl w:val="0"/>
      </w:pPr>
    </w:p>
    <w:p w:rsidR="0021556E" w:rsidRDefault="0021556E" w:rsidP="0021556E">
      <w:pPr>
        <w:pStyle w:val="a4"/>
        <w:tabs>
          <w:tab w:val="left" w:pos="8700"/>
        </w:tabs>
        <w:spacing w:line="360" w:lineRule="auto"/>
        <w:outlineLvl w:val="0"/>
      </w:pPr>
    </w:p>
    <w:p w:rsidR="0021556E" w:rsidRDefault="0021556E" w:rsidP="0021556E">
      <w:pPr>
        <w:pStyle w:val="a4"/>
        <w:tabs>
          <w:tab w:val="left" w:pos="8700"/>
        </w:tabs>
        <w:spacing w:line="360" w:lineRule="auto"/>
        <w:outlineLvl w:val="0"/>
      </w:pPr>
    </w:p>
    <w:p w:rsidR="0021556E" w:rsidRDefault="0021556E" w:rsidP="0021556E">
      <w:pPr>
        <w:pStyle w:val="a4"/>
        <w:tabs>
          <w:tab w:val="left" w:pos="8700"/>
        </w:tabs>
        <w:spacing w:line="360" w:lineRule="auto"/>
        <w:outlineLvl w:val="0"/>
      </w:pPr>
    </w:p>
    <w:tbl>
      <w:tblPr>
        <w:tblStyle w:val="a6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103"/>
      </w:tblGrid>
      <w:tr w:rsidR="0021556E" w:rsidRPr="00F16869" w:rsidTr="00DE4A40">
        <w:tc>
          <w:tcPr>
            <w:tcW w:w="4820" w:type="dxa"/>
          </w:tcPr>
          <w:p w:rsidR="0021556E" w:rsidRPr="00F16869" w:rsidRDefault="0021556E" w:rsidP="00DE4A40">
            <w:pPr>
              <w:spacing w:line="264" w:lineRule="auto"/>
              <w:rPr>
                <w:iCs/>
                <w:sz w:val="28"/>
                <w:szCs w:val="28"/>
              </w:rPr>
            </w:pPr>
          </w:p>
        </w:tc>
        <w:tc>
          <w:tcPr>
            <w:tcW w:w="5103" w:type="dxa"/>
          </w:tcPr>
          <w:p w:rsidR="0021556E" w:rsidRPr="00F16869" w:rsidRDefault="0021556E" w:rsidP="00DE4A40">
            <w:pPr>
              <w:spacing w:line="264" w:lineRule="auto"/>
              <w:rPr>
                <w:iCs/>
                <w:sz w:val="28"/>
                <w:szCs w:val="28"/>
              </w:rPr>
            </w:pPr>
            <w:r w:rsidRPr="00F16869">
              <w:rPr>
                <w:iCs/>
                <w:sz w:val="28"/>
                <w:szCs w:val="28"/>
              </w:rPr>
              <w:t>Приложение №11</w:t>
            </w:r>
          </w:p>
          <w:p w:rsidR="0021556E" w:rsidRPr="00F16869" w:rsidRDefault="0021556E" w:rsidP="00DE4A40">
            <w:pPr>
              <w:spacing w:line="264" w:lineRule="auto"/>
              <w:rPr>
                <w:iCs/>
                <w:sz w:val="28"/>
                <w:szCs w:val="28"/>
              </w:rPr>
            </w:pPr>
            <w:r w:rsidRPr="006C34C8">
              <w:rPr>
                <w:iCs/>
                <w:sz w:val="28"/>
                <w:szCs w:val="28"/>
              </w:rPr>
              <w:t>к Положению о II Межрегиональном фестивале профессионального мастерства среди работников предприятий туристской, ресторанной и гостиничной индустрий «Звезды гостеприимства ‒ 2023»</w:t>
            </w:r>
          </w:p>
        </w:tc>
      </w:tr>
    </w:tbl>
    <w:p w:rsidR="0021556E" w:rsidRPr="00F16869" w:rsidRDefault="0021556E" w:rsidP="0021556E">
      <w:pPr>
        <w:tabs>
          <w:tab w:val="left" w:pos="0"/>
        </w:tabs>
        <w:spacing w:line="264" w:lineRule="auto"/>
        <w:rPr>
          <w:b/>
          <w:bCs/>
          <w:sz w:val="28"/>
          <w:szCs w:val="28"/>
        </w:rPr>
      </w:pPr>
    </w:p>
    <w:p w:rsidR="0021556E" w:rsidRPr="006C34C8" w:rsidRDefault="0021556E" w:rsidP="0021556E">
      <w:pPr>
        <w:tabs>
          <w:tab w:val="left" w:pos="0"/>
        </w:tabs>
        <w:spacing w:line="264" w:lineRule="auto"/>
        <w:jc w:val="center"/>
        <w:rPr>
          <w:b/>
          <w:bCs/>
          <w:sz w:val="28"/>
          <w:szCs w:val="28"/>
        </w:rPr>
      </w:pPr>
      <w:r w:rsidRPr="006C34C8">
        <w:rPr>
          <w:b/>
          <w:bCs/>
          <w:sz w:val="28"/>
          <w:szCs w:val="28"/>
        </w:rPr>
        <w:t>Критерии оценки задания отборочного этапа</w:t>
      </w:r>
    </w:p>
    <w:p w:rsidR="0021556E" w:rsidRPr="006C34C8" w:rsidRDefault="0021556E" w:rsidP="0021556E">
      <w:pPr>
        <w:tabs>
          <w:tab w:val="left" w:pos="0"/>
        </w:tabs>
        <w:spacing w:line="264" w:lineRule="auto"/>
        <w:jc w:val="center"/>
        <w:rPr>
          <w:b/>
          <w:bCs/>
          <w:sz w:val="28"/>
          <w:szCs w:val="28"/>
        </w:rPr>
      </w:pPr>
      <w:r w:rsidRPr="006C34C8">
        <w:rPr>
          <w:b/>
          <w:bCs/>
          <w:sz w:val="28"/>
          <w:szCs w:val="28"/>
        </w:rPr>
        <w:t xml:space="preserve">II Межрегионального фестиваля профессионального мастерства среди работников предприятий туристской, ресторанной и гостиничной индустрий «Звезды гостеприимства ‒ 2023» </w:t>
      </w:r>
    </w:p>
    <w:p w:rsidR="0021556E" w:rsidRPr="00F16869" w:rsidRDefault="0021556E" w:rsidP="0021556E">
      <w:pPr>
        <w:tabs>
          <w:tab w:val="left" w:pos="0"/>
        </w:tabs>
        <w:spacing w:line="264" w:lineRule="auto"/>
        <w:jc w:val="center"/>
        <w:rPr>
          <w:b/>
          <w:bCs/>
          <w:sz w:val="28"/>
          <w:szCs w:val="28"/>
        </w:rPr>
      </w:pPr>
      <w:r w:rsidRPr="006C34C8">
        <w:rPr>
          <w:b/>
          <w:bCs/>
          <w:sz w:val="28"/>
          <w:szCs w:val="28"/>
        </w:rPr>
        <w:t xml:space="preserve">в номинации </w:t>
      </w:r>
      <w:r w:rsidRPr="00F16869">
        <w:rPr>
          <w:b/>
          <w:bCs/>
          <w:sz w:val="28"/>
          <w:szCs w:val="28"/>
        </w:rPr>
        <w:t>«Восходящая звезда. Лучший менеджер по внутреннему и въездному туризму»</w:t>
      </w:r>
    </w:p>
    <w:p w:rsidR="0021556E" w:rsidRPr="00F16869" w:rsidRDefault="0021556E" w:rsidP="0021556E">
      <w:pPr>
        <w:rPr>
          <w:i/>
          <w:sz w:val="28"/>
          <w:szCs w:val="28"/>
        </w:rPr>
      </w:pPr>
    </w:p>
    <w:tbl>
      <w:tblPr>
        <w:tblStyle w:val="a6"/>
        <w:tblW w:w="9776" w:type="dxa"/>
        <w:tblLayout w:type="fixed"/>
        <w:tblLook w:val="04A0" w:firstRow="1" w:lastRow="0" w:firstColumn="1" w:lastColumn="0" w:noHBand="0" w:noVBand="1"/>
      </w:tblPr>
      <w:tblGrid>
        <w:gridCol w:w="627"/>
        <w:gridCol w:w="2683"/>
        <w:gridCol w:w="4340"/>
        <w:gridCol w:w="2126"/>
      </w:tblGrid>
      <w:tr w:rsidR="0021556E" w:rsidRPr="00F16869" w:rsidTr="00DE4A40">
        <w:trPr>
          <w:trHeight w:val="268"/>
          <w:tblHeader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F16869" w:rsidRDefault="0021556E" w:rsidP="00DE4A40">
            <w:pPr>
              <w:jc w:val="center"/>
              <w:rPr>
                <w:b/>
                <w:sz w:val="28"/>
                <w:szCs w:val="28"/>
              </w:rPr>
            </w:pPr>
            <w:r w:rsidRPr="00F16869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F16869" w:rsidRDefault="0021556E" w:rsidP="00DE4A40">
            <w:pPr>
              <w:jc w:val="center"/>
              <w:rPr>
                <w:b/>
                <w:sz w:val="28"/>
                <w:szCs w:val="28"/>
              </w:rPr>
            </w:pPr>
            <w:r w:rsidRPr="00F16869">
              <w:rPr>
                <w:b/>
                <w:sz w:val="28"/>
                <w:szCs w:val="28"/>
              </w:rPr>
              <w:t>Критерий оценки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F16869" w:rsidRDefault="0021556E" w:rsidP="00DE4A40">
            <w:pPr>
              <w:jc w:val="center"/>
              <w:rPr>
                <w:b/>
                <w:sz w:val="28"/>
                <w:szCs w:val="28"/>
              </w:rPr>
            </w:pPr>
            <w:r w:rsidRPr="00F16869">
              <w:rPr>
                <w:b/>
                <w:sz w:val="28"/>
                <w:szCs w:val="28"/>
              </w:rPr>
              <w:t>Детализация критерия оценки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56E" w:rsidRPr="00F16869" w:rsidRDefault="0021556E" w:rsidP="00DE4A40">
            <w:pPr>
              <w:jc w:val="center"/>
              <w:rPr>
                <w:b/>
                <w:sz w:val="28"/>
                <w:szCs w:val="28"/>
              </w:rPr>
            </w:pPr>
            <w:r w:rsidRPr="00F16869">
              <w:rPr>
                <w:b/>
                <w:sz w:val="28"/>
                <w:szCs w:val="28"/>
              </w:rPr>
              <w:t>Максимальное количество баллов</w:t>
            </w:r>
          </w:p>
        </w:tc>
      </w:tr>
      <w:tr w:rsidR="0021556E" w:rsidRPr="00F16869" w:rsidTr="00DE4A40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F16869" w:rsidRDefault="0021556E" w:rsidP="00DE4A40">
            <w:pPr>
              <w:rPr>
                <w:sz w:val="28"/>
                <w:szCs w:val="28"/>
              </w:rPr>
            </w:pPr>
            <w:r w:rsidRPr="00F16869">
              <w:rPr>
                <w:sz w:val="28"/>
                <w:szCs w:val="28"/>
              </w:rPr>
              <w:t>1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F16869" w:rsidRDefault="0021556E" w:rsidP="00DE4A40">
            <w:pPr>
              <w:rPr>
                <w:sz w:val="28"/>
                <w:szCs w:val="28"/>
              </w:rPr>
            </w:pPr>
            <w:r w:rsidRPr="00F16869">
              <w:rPr>
                <w:sz w:val="28"/>
                <w:szCs w:val="28"/>
              </w:rPr>
              <w:t>Соответствие обозначенных в видеоролике объектов социально-экономическим и историко-культурным особенностям региона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F16869" w:rsidRDefault="0021556E" w:rsidP="00DE4A40">
            <w:pPr>
              <w:jc w:val="both"/>
              <w:rPr>
                <w:sz w:val="28"/>
                <w:szCs w:val="28"/>
              </w:rPr>
            </w:pPr>
            <w:r w:rsidRPr="00F16869">
              <w:rPr>
                <w:sz w:val="28"/>
                <w:szCs w:val="28"/>
              </w:rPr>
              <w:t xml:space="preserve">1 - определение географического расположения региона; </w:t>
            </w:r>
          </w:p>
          <w:p w:rsidR="0021556E" w:rsidRPr="00F16869" w:rsidRDefault="0021556E" w:rsidP="00DE4A40">
            <w:pPr>
              <w:jc w:val="both"/>
              <w:rPr>
                <w:sz w:val="28"/>
                <w:szCs w:val="28"/>
              </w:rPr>
            </w:pPr>
            <w:r w:rsidRPr="00F16869">
              <w:rPr>
                <w:sz w:val="28"/>
                <w:szCs w:val="28"/>
              </w:rPr>
              <w:t>1 - представление истории региона;</w:t>
            </w:r>
          </w:p>
          <w:p w:rsidR="0021556E" w:rsidRPr="00F16869" w:rsidRDefault="0021556E" w:rsidP="00DE4A40">
            <w:pPr>
              <w:jc w:val="both"/>
              <w:rPr>
                <w:sz w:val="28"/>
                <w:szCs w:val="28"/>
              </w:rPr>
            </w:pPr>
            <w:r w:rsidRPr="00F16869">
              <w:rPr>
                <w:sz w:val="28"/>
                <w:szCs w:val="28"/>
              </w:rPr>
              <w:t xml:space="preserve">1 - представление основных достопримечательностей региона; </w:t>
            </w:r>
          </w:p>
          <w:p w:rsidR="0021556E" w:rsidRPr="00F16869" w:rsidRDefault="0021556E" w:rsidP="00DE4A40">
            <w:pPr>
              <w:jc w:val="both"/>
              <w:rPr>
                <w:sz w:val="28"/>
                <w:szCs w:val="28"/>
              </w:rPr>
            </w:pPr>
            <w:r w:rsidRPr="00F16869">
              <w:rPr>
                <w:sz w:val="28"/>
                <w:szCs w:val="28"/>
              </w:rPr>
              <w:t>1 - определение социально-экономического устройства региона;</w:t>
            </w:r>
          </w:p>
          <w:p w:rsidR="0021556E" w:rsidRPr="00F16869" w:rsidRDefault="0021556E" w:rsidP="00DE4A40">
            <w:pPr>
              <w:jc w:val="both"/>
              <w:rPr>
                <w:sz w:val="28"/>
                <w:szCs w:val="28"/>
              </w:rPr>
            </w:pPr>
            <w:r w:rsidRPr="00F16869">
              <w:rPr>
                <w:sz w:val="28"/>
                <w:szCs w:val="28"/>
              </w:rPr>
              <w:t>1 - представление культурно-исторических особенностей региона;</w:t>
            </w:r>
          </w:p>
          <w:p w:rsidR="0021556E" w:rsidRPr="00F16869" w:rsidRDefault="0021556E" w:rsidP="00DE4A40">
            <w:pPr>
              <w:jc w:val="both"/>
              <w:rPr>
                <w:sz w:val="28"/>
                <w:szCs w:val="28"/>
              </w:rPr>
            </w:pPr>
            <w:r w:rsidRPr="00F16869">
              <w:rPr>
                <w:sz w:val="28"/>
                <w:szCs w:val="28"/>
              </w:rPr>
              <w:t>1 - определение климатических особенностей и сезонности;</w:t>
            </w:r>
          </w:p>
          <w:p w:rsidR="0021556E" w:rsidRPr="00F16869" w:rsidRDefault="0021556E" w:rsidP="00DE4A40">
            <w:pPr>
              <w:rPr>
                <w:sz w:val="28"/>
                <w:szCs w:val="28"/>
              </w:rPr>
            </w:pPr>
            <w:r w:rsidRPr="00F16869">
              <w:rPr>
                <w:sz w:val="28"/>
                <w:szCs w:val="28"/>
              </w:rPr>
              <w:t>1 - корректность соответствия объектов региона социально-экономическим особенностям;</w:t>
            </w:r>
            <w:r w:rsidRPr="00F16869">
              <w:rPr>
                <w:sz w:val="28"/>
                <w:szCs w:val="28"/>
              </w:rPr>
              <w:br/>
              <w:t>1 - корректность соответствия объектов региона историко-культурным особенностям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F16869" w:rsidRDefault="0021556E" w:rsidP="00DE4A40">
            <w:pPr>
              <w:jc w:val="both"/>
              <w:rPr>
                <w:sz w:val="28"/>
                <w:szCs w:val="28"/>
              </w:rPr>
            </w:pPr>
            <w:r w:rsidRPr="00F16869">
              <w:rPr>
                <w:sz w:val="28"/>
                <w:szCs w:val="28"/>
              </w:rPr>
              <w:t>8 баллов</w:t>
            </w:r>
          </w:p>
        </w:tc>
      </w:tr>
      <w:tr w:rsidR="0021556E" w:rsidRPr="00F16869" w:rsidTr="00DE4A40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F16869" w:rsidRDefault="0021556E" w:rsidP="00DE4A40">
            <w:pPr>
              <w:rPr>
                <w:sz w:val="28"/>
                <w:szCs w:val="28"/>
              </w:rPr>
            </w:pPr>
            <w:r w:rsidRPr="00F16869">
              <w:rPr>
                <w:sz w:val="28"/>
                <w:szCs w:val="28"/>
              </w:rPr>
              <w:t>2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F16869" w:rsidRDefault="0021556E" w:rsidP="00DE4A40">
            <w:pPr>
              <w:rPr>
                <w:sz w:val="28"/>
                <w:szCs w:val="28"/>
              </w:rPr>
            </w:pPr>
            <w:r w:rsidRPr="00F16869">
              <w:rPr>
                <w:sz w:val="28"/>
                <w:szCs w:val="28"/>
              </w:rPr>
              <w:t>Вариативность представленных объектов в видеоролике</w:t>
            </w:r>
          </w:p>
          <w:p w:rsidR="0021556E" w:rsidRPr="00F16869" w:rsidRDefault="0021556E" w:rsidP="00DE4A40">
            <w:pPr>
              <w:rPr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F16869" w:rsidRDefault="0021556E" w:rsidP="00DE4A40">
            <w:pPr>
              <w:rPr>
                <w:sz w:val="28"/>
                <w:szCs w:val="28"/>
              </w:rPr>
            </w:pPr>
            <w:r w:rsidRPr="00F16869">
              <w:rPr>
                <w:sz w:val="28"/>
                <w:szCs w:val="28"/>
              </w:rPr>
              <w:t>1 - перечисление видов туризма региона;</w:t>
            </w:r>
            <w:r w:rsidRPr="00F16869">
              <w:rPr>
                <w:sz w:val="28"/>
                <w:szCs w:val="28"/>
              </w:rPr>
              <w:br/>
              <w:t>1 - соответствие объектов видам туризма региона;</w:t>
            </w:r>
            <w:r w:rsidRPr="00F16869">
              <w:rPr>
                <w:sz w:val="28"/>
                <w:szCs w:val="28"/>
              </w:rPr>
              <w:br/>
              <w:t xml:space="preserve">1 - сезонность посещения социально-экономических и историко-культурных объектов; </w:t>
            </w:r>
            <w:r w:rsidRPr="00F16869">
              <w:rPr>
                <w:sz w:val="28"/>
                <w:szCs w:val="28"/>
              </w:rPr>
              <w:br/>
              <w:t>1 - выделение особенностей объектов посещения региона согласно его туристским возможностям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F16869" w:rsidRDefault="0021556E" w:rsidP="00DE4A40">
            <w:pPr>
              <w:rPr>
                <w:sz w:val="28"/>
                <w:szCs w:val="28"/>
              </w:rPr>
            </w:pPr>
            <w:r w:rsidRPr="00F16869">
              <w:rPr>
                <w:sz w:val="28"/>
                <w:szCs w:val="28"/>
              </w:rPr>
              <w:t>4 балла</w:t>
            </w:r>
          </w:p>
        </w:tc>
      </w:tr>
      <w:tr w:rsidR="0021556E" w:rsidRPr="00F16869" w:rsidTr="00DE4A40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F16869" w:rsidRDefault="0021556E" w:rsidP="00DE4A40">
            <w:pPr>
              <w:rPr>
                <w:sz w:val="28"/>
                <w:szCs w:val="28"/>
              </w:rPr>
            </w:pPr>
            <w:r w:rsidRPr="00F16869">
              <w:rPr>
                <w:sz w:val="28"/>
                <w:szCs w:val="28"/>
              </w:rPr>
              <w:t>3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F16869" w:rsidRDefault="0021556E" w:rsidP="00DE4A40">
            <w:pPr>
              <w:rPr>
                <w:sz w:val="28"/>
                <w:szCs w:val="28"/>
              </w:rPr>
            </w:pPr>
            <w:r w:rsidRPr="00F16869">
              <w:rPr>
                <w:sz w:val="28"/>
                <w:szCs w:val="28"/>
              </w:rPr>
              <w:t>Эффективность представления туристического направления в видеоролике</w:t>
            </w:r>
          </w:p>
          <w:p w:rsidR="0021556E" w:rsidRPr="00F16869" w:rsidRDefault="0021556E" w:rsidP="00DE4A40">
            <w:pPr>
              <w:rPr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6E" w:rsidRPr="00F16869" w:rsidRDefault="0021556E" w:rsidP="00DE4A40">
            <w:pPr>
              <w:jc w:val="both"/>
              <w:rPr>
                <w:sz w:val="28"/>
                <w:szCs w:val="28"/>
              </w:rPr>
            </w:pPr>
            <w:r w:rsidRPr="00F16869">
              <w:rPr>
                <w:sz w:val="28"/>
                <w:szCs w:val="28"/>
              </w:rPr>
              <w:t>0 - не учтены ключевые особенности региона. Видеоролик неэффективен, не является продающим, не вызывает интереса;</w:t>
            </w:r>
          </w:p>
          <w:p w:rsidR="0021556E" w:rsidRPr="00F16869" w:rsidRDefault="0021556E" w:rsidP="00DE4A40">
            <w:pPr>
              <w:jc w:val="both"/>
              <w:rPr>
                <w:sz w:val="28"/>
                <w:szCs w:val="28"/>
              </w:rPr>
            </w:pPr>
            <w:r w:rsidRPr="00F16869">
              <w:rPr>
                <w:sz w:val="28"/>
                <w:szCs w:val="28"/>
              </w:rPr>
              <w:t xml:space="preserve">1 - частично учтены основные ключевые особенности региона. Отчасти видеоролик эффективен, частично является продающим, вызывает незначительный интерес; </w:t>
            </w:r>
          </w:p>
          <w:p w:rsidR="0021556E" w:rsidRPr="00F16869" w:rsidRDefault="0021556E" w:rsidP="00DE4A40">
            <w:pPr>
              <w:jc w:val="both"/>
              <w:rPr>
                <w:sz w:val="28"/>
                <w:szCs w:val="28"/>
              </w:rPr>
            </w:pPr>
            <w:r w:rsidRPr="00F16869">
              <w:rPr>
                <w:sz w:val="28"/>
                <w:szCs w:val="28"/>
              </w:rPr>
              <w:t>2 - учтены основные ключевые особенности региона. Видеоролик эффективен, является продающим, вызывает интерес;</w:t>
            </w:r>
          </w:p>
          <w:p w:rsidR="0021556E" w:rsidRPr="00F16869" w:rsidRDefault="0021556E" w:rsidP="00DE4A40">
            <w:pPr>
              <w:jc w:val="both"/>
              <w:rPr>
                <w:sz w:val="28"/>
                <w:szCs w:val="28"/>
              </w:rPr>
            </w:pPr>
            <w:r w:rsidRPr="00F16869">
              <w:rPr>
                <w:sz w:val="28"/>
                <w:szCs w:val="28"/>
              </w:rPr>
              <w:t xml:space="preserve">3 - учтены не только ключевые особенности региона, но и малоизвестные, но потенциально привлекательные особенности. Видеоролик эффективен, является продающим, вызывает неподдельный интерес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F16869" w:rsidRDefault="0021556E" w:rsidP="00DE4A40">
            <w:pPr>
              <w:jc w:val="both"/>
              <w:rPr>
                <w:sz w:val="28"/>
                <w:szCs w:val="28"/>
              </w:rPr>
            </w:pPr>
            <w:r w:rsidRPr="00F16869">
              <w:rPr>
                <w:sz w:val="28"/>
                <w:szCs w:val="28"/>
              </w:rPr>
              <w:t>6 баллов</w:t>
            </w:r>
          </w:p>
        </w:tc>
      </w:tr>
      <w:tr w:rsidR="0021556E" w:rsidRPr="00F16869" w:rsidTr="00DE4A40"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F16869" w:rsidRDefault="0021556E" w:rsidP="00DE4A40">
            <w:pPr>
              <w:jc w:val="both"/>
              <w:rPr>
                <w:b/>
                <w:sz w:val="28"/>
                <w:szCs w:val="28"/>
              </w:rPr>
            </w:pPr>
            <w:r w:rsidRPr="00F16869">
              <w:rPr>
                <w:b/>
                <w:sz w:val="28"/>
                <w:szCs w:val="28"/>
              </w:rPr>
              <w:t>Итого максимум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6E" w:rsidRPr="00F16869" w:rsidRDefault="0021556E" w:rsidP="00DE4A40">
            <w:pPr>
              <w:jc w:val="both"/>
              <w:rPr>
                <w:b/>
                <w:sz w:val="28"/>
                <w:szCs w:val="28"/>
              </w:rPr>
            </w:pPr>
            <w:r w:rsidRPr="00F16869">
              <w:rPr>
                <w:b/>
                <w:sz w:val="28"/>
                <w:szCs w:val="28"/>
              </w:rPr>
              <w:t>18 баллов</w:t>
            </w:r>
          </w:p>
        </w:tc>
      </w:tr>
    </w:tbl>
    <w:p w:rsidR="0021556E" w:rsidRPr="00F16869" w:rsidRDefault="0021556E" w:rsidP="0021556E">
      <w:pPr>
        <w:spacing w:line="22" w:lineRule="atLeast"/>
        <w:ind w:left="708"/>
        <w:jc w:val="right"/>
        <w:rPr>
          <w:i/>
          <w:iCs/>
          <w:sz w:val="28"/>
          <w:szCs w:val="28"/>
          <w:lang w:val="en-US"/>
        </w:rPr>
      </w:pPr>
    </w:p>
    <w:p w:rsidR="0021556E" w:rsidRPr="00F16869" w:rsidRDefault="0021556E" w:rsidP="0021556E">
      <w:pPr>
        <w:rPr>
          <w:i/>
          <w:iCs/>
          <w:sz w:val="28"/>
          <w:szCs w:val="28"/>
        </w:rPr>
      </w:pPr>
    </w:p>
    <w:p w:rsidR="0021556E" w:rsidRDefault="0021556E" w:rsidP="0021556E">
      <w:pPr>
        <w:pStyle w:val="a4"/>
        <w:tabs>
          <w:tab w:val="left" w:pos="8700"/>
        </w:tabs>
        <w:spacing w:line="360" w:lineRule="auto"/>
        <w:outlineLvl w:val="0"/>
      </w:pPr>
    </w:p>
    <w:p w:rsidR="0021556E" w:rsidRPr="00905195" w:rsidRDefault="0021556E" w:rsidP="0021556E">
      <w:pPr>
        <w:spacing w:line="288" w:lineRule="auto"/>
        <w:ind w:left="5387"/>
        <w:rPr>
          <w:sz w:val="28"/>
          <w:szCs w:val="28"/>
        </w:rPr>
      </w:pPr>
      <w:r>
        <w:br w:type="page"/>
      </w:r>
      <w:r w:rsidRPr="00905195">
        <w:rPr>
          <w:sz w:val="28"/>
          <w:szCs w:val="28"/>
        </w:rPr>
        <w:t>Приложение №2</w:t>
      </w:r>
    </w:p>
    <w:p w:rsidR="0021556E" w:rsidRPr="00905195" w:rsidRDefault="0021556E" w:rsidP="0021556E">
      <w:pPr>
        <w:spacing w:line="288" w:lineRule="auto"/>
        <w:ind w:left="5387"/>
        <w:rPr>
          <w:sz w:val="28"/>
          <w:szCs w:val="28"/>
        </w:rPr>
      </w:pPr>
      <w:r w:rsidRPr="00905195">
        <w:rPr>
          <w:sz w:val="28"/>
          <w:szCs w:val="28"/>
        </w:rPr>
        <w:t>к постановлению</w:t>
      </w:r>
    </w:p>
    <w:p w:rsidR="0021556E" w:rsidRPr="00905195" w:rsidRDefault="0021556E" w:rsidP="0021556E">
      <w:pPr>
        <w:spacing w:line="288" w:lineRule="auto"/>
        <w:ind w:left="5387"/>
        <w:rPr>
          <w:sz w:val="28"/>
          <w:szCs w:val="28"/>
        </w:rPr>
      </w:pPr>
      <w:r w:rsidRPr="00905195">
        <w:rPr>
          <w:sz w:val="28"/>
          <w:szCs w:val="28"/>
        </w:rPr>
        <w:t xml:space="preserve">Исполнительного комитета г.Казани </w:t>
      </w:r>
    </w:p>
    <w:p w:rsidR="0021556E" w:rsidRPr="00905195" w:rsidRDefault="0021556E" w:rsidP="0021556E">
      <w:pPr>
        <w:spacing w:line="288" w:lineRule="auto"/>
        <w:ind w:left="5387"/>
        <w:rPr>
          <w:sz w:val="28"/>
          <w:szCs w:val="28"/>
        </w:rPr>
      </w:pPr>
      <w:r w:rsidRPr="00905195">
        <w:rPr>
          <w:sz w:val="28"/>
          <w:szCs w:val="28"/>
        </w:rPr>
        <w:t>от ______________ № _________</w:t>
      </w:r>
    </w:p>
    <w:p w:rsidR="0021556E" w:rsidRPr="00905195" w:rsidRDefault="0021556E" w:rsidP="0021556E">
      <w:pPr>
        <w:spacing w:line="288" w:lineRule="auto"/>
        <w:jc w:val="center"/>
        <w:rPr>
          <w:sz w:val="28"/>
          <w:szCs w:val="28"/>
        </w:rPr>
      </w:pPr>
    </w:p>
    <w:p w:rsidR="0021556E" w:rsidRPr="00905195" w:rsidRDefault="0021556E" w:rsidP="0021556E">
      <w:pPr>
        <w:spacing w:line="288" w:lineRule="auto"/>
        <w:jc w:val="center"/>
        <w:rPr>
          <w:b/>
          <w:sz w:val="28"/>
          <w:szCs w:val="28"/>
        </w:rPr>
      </w:pPr>
      <w:r w:rsidRPr="00905195">
        <w:rPr>
          <w:b/>
          <w:sz w:val="28"/>
          <w:szCs w:val="28"/>
        </w:rPr>
        <w:t xml:space="preserve">Состав экспертного совета </w:t>
      </w:r>
    </w:p>
    <w:p w:rsidR="0021556E" w:rsidRPr="00905195" w:rsidRDefault="0021556E" w:rsidP="0021556E">
      <w:pPr>
        <w:spacing w:line="288" w:lineRule="auto"/>
        <w:jc w:val="center"/>
        <w:rPr>
          <w:b/>
          <w:sz w:val="28"/>
          <w:szCs w:val="28"/>
        </w:rPr>
      </w:pPr>
      <w:r w:rsidRPr="00905195">
        <w:rPr>
          <w:b/>
          <w:sz w:val="28"/>
          <w:szCs w:val="28"/>
        </w:rPr>
        <w:t xml:space="preserve">по проведению </w:t>
      </w:r>
      <w:r w:rsidRPr="00905195">
        <w:rPr>
          <w:b/>
          <w:sz w:val="28"/>
          <w:szCs w:val="28"/>
          <w:lang w:val="en-US"/>
        </w:rPr>
        <w:t>II</w:t>
      </w:r>
      <w:r w:rsidRPr="00905195">
        <w:rPr>
          <w:b/>
          <w:sz w:val="28"/>
          <w:szCs w:val="28"/>
        </w:rPr>
        <w:t xml:space="preserve"> Межрегионального фестиваля </w:t>
      </w:r>
      <w:r w:rsidRPr="00905195">
        <w:rPr>
          <w:b/>
          <w:bCs/>
          <w:sz w:val="28"/>
          <w:szCs w:val="28"/>
        </w:rPr>
        <w:t xml:space="preserve">профессионального мастерства </w:t>
      </w:r>
      <w:r w:rsidRPr="00905195">
        <w:rPr>
          <w:b/>
          <w:sz w:val="28"/>
          <w:szCs w:val="28"/>
        </w:rPr>
        <w:t xml:space="preserve">среди работников </w:t>
      </w:r>
      <w:r w:rsidRPr="00905195">
        <w:rPr>
          <w:b/>
          <w:color w:val="000000"/>
          <w:sz w:val="28"/>
          <w:szCs w:val="28"/>
        </w:rPr>
        <w:t>предприятий</w:t>
      </w:r>
      <w:r w:rsidRPr="00905195">
        <w:rPr>
          <w:b/>
          <w:color w:val="FF0000"/>
          <w:sz w:val="28"/>
          <w:szCs w:val="28"/>
        </w:rPr>
        <w:t xml:space="preserve"> </w:t>
      </w:r>
      <w:r w:rsidRPr="00905195">
        <w:rPr>
          <w:b/>
          <w:sz w:val="28"/>
          <w:szCs w:val="28"/>
        </w:rPr>
        <w:t>туристской, ресторанной</w:t>
      </w:r>
    </w:p>
    <w:p w:rsidR="0021556E" w:rsidRPr="00905195" w:rsidRDefault="0021556E" w:rsidP="0021556E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 гостиничной индустрий</w:t>
      </w:r>
      <w:r w:rsidRPr="00905195">
        <w:rPr>
          <w:b/>
          <w:sz w:val="28"/>
          <w:szCs w:val="28"/>
        </w:rPr>
        <w:t xml:space="preserve"> «Звезды гостеприимства ‒ 2023»</w:t>
      </w:r>
    </w:p>
    <w:p w:rsidR="0021556E" w:rsidRPr="00905195" w:rsidRDefault="0021556E" w:rsidP="0021556E">
      <w:pPr>
        <w:spacing w:line="288" w:lineRule="auto"/>
        <w:jc w:val="center"/>
        <w:rPr>
          <w:b/>
          <w:sz w:val="28"/>
          <w:szCs w:val="28"/>
        </w:rPr>
      </w:pPr>
    </w:p>
    <w:tbl>
      <w:tblPr>
        <w:tblW w:w="9748" w:type="dxa"/>
        <w:tblLook w:val="04A0" w:firstRow="1" w:lastRow="0" w:firstColumn="1" w:lastColumn="0" w:noHBand="0" w:noVBand="1"/>
      </w:tblPr>
      <w:tblGrid>
        <w:gridCol w:w="3510"/>
        <w:gridCol w:w="6238"/>
      </w:tblGrid>
      <w:tr w:rsidR="0021556E" w:rsidRPr="00905195" w:rsidTr="00DE4A40">
        <w:trPr>
          <w:trHeight w:val="1102"/>
        </w:trPr>
        <w:tc>
          <w:tcPr>
            <w:tcW w:w="3510" w:type="dxa"/>
          </w:tcPr>
          <w:p w:rsidR="0021556E" w:rsidRPr="00905195" w:rsidRDefault="0021556E" w:rsidP="00DE4A40">
            <w:pPr>
              <w:spacing w:line="288" w:lineRule="auto"/>
              <w:rPr>
                <w:sz w:val="28"/>
                <w:szCs w:val="28"/>
                <w:lang w:eastAsia="en-US"/>
              </w:rPr>
            </w:pPr>
            <w:r w:rsidRPr="00905195">
              <w:rPr>
                <w:sz w:val="28"/>
                <w:szCs w:val="28"/>
                <w:lang w:eastAsia="en-US"/>
              </w:rPr>
              <w:t>Лодвигова</w:t>
            </w:r>
          </w:p>
          <w:p w:rsidR="0021556E" w:rsidRPr="00905195" w:rsidRDefault="0021556E" w:rsidP="00DE4A40">
            <w:pPr>
              <w:spacing w:line="288" w:lineRule="auto"/>
              <w:rPr>
                <w:sz w:val="28"/>
                <w:szCs w:val="28"/>
                <w:lang w:eastAsia="en-US"/>
              </w:rPr>
            </w:pPr>
            <w:r w:rsidRPr="00905195">
              <w:rPr>
                <w:sz w:val="28"/>
                <w:szCs w:val="28"/>
                <w:lang w:eastAsia="en-US"/>
              </w:rPr>
              <w:t xml:space="preserve">Евгения Анатольевна </w:t>
            </w:r>
          </w:p>
          <w:p w:rsidR="0021556E" w:rsidRPr="00905195" w:rsidRDefault="0021556E" w:rsidP="00DE4A40">
            <w:pPr>
              <w:spacing w:line="288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6238" w:type="dxa"/>
            <w:hideMark/>
          </w:tcPr>
          <w:p w:rsidR="0021556E" w:rsidRPr="00905195" w:rsidRDefault="0021556E" w:rsidP="00DE4A40">
            <w:pPr>
              <w:spacing w:line="288" w:lineRule="auto"/>
              <w:jc w:val="both"/>
              <w:rPr>
                <w:sz w:val="28"/>
                <w:szCs w:val="28"/>
                <w:lang w:eastAsia="en-US"/>
              </w:rPr>
            </w:pPr>
            <w:r w:rsidRPr="00905195">
              <w:rPr>
                <w:sz w:val="28"/>
                <w:szCs w:val="28"/>
                <w:lang w:eastAsia="en-US"/>
              </w:rPr>
              <w:t>руководитель экспертного совета, заместитель Главы муниципального образования г.Казани (по согласованию)</w:t>
            </w:r>
          </w:p>
        </w:tc>
      </w:tr>
      <w:tr w:rsidR="0021556E" w:rsidRPr="00905195" w:rsidTr="00DE4A40">
        <w:trPr>
          <w:trHeight w:val="1208"/>
        </w:trPr>
        <w:tc>
          <w:tcPr>
            <w:tcW w:w="3510" w:type="dxa"/>
            <w:hideMark/>
          </w:tcPr>
          <w:p w:rsidR="0021556E" w:rsidRPr="00905195" w:rsidRDefault="0021556E" w:rsidP="00DE4A40">
            <w:pPr>
              <w:spacing w:line="288" w:lineRule="auto"/>
              <w:rPr>
                <w:sz w:val="28"/>
                <w:szCs w:val="28"/>
                <w:lang w:eastAsia="en-US"/>
              </w:rPr>
            </w:pPr>
            <w:r w:rsidRPr="00905195">
              <w:rPr>
                <w:sz w:val="28"/>
                <w:szCs w:val="28"/>
                <w:lang w:eastAsia="en-US"/>
              </w:rPr>
              <w:t>Санникова</w:t>
            </w:r>
          </w:p>
          <w:p w:rsidR="0021556E" w:rsidRPr="00905195" w:rsidRDefault="0021556E" w:rsidP="00DE4A40">
            <w:pPr>
              <w:spacing w:line="288" w:lineRule="auto"/>
              <w:rPr>
                <w:sz w:val="28"/>
                <w:szCs w:val="28"/>
                <w:lang w:eastAsia="en-US"/>
              </w:rPr>
            </w:pPr>
            <w:r w:rsidRPr="00905195">
              <w:rPr>
                <w:sz w:val="28"/>
                <w:szCs w:val="28"/>
                <w:lang w:eastAsia="en-US"/>
              </w:rPr>
              <w:t>Дарья Александровна</w:t>
            </w:r>
          </w:p>
        </w:tc>
        <w:tc>
          <w:tcPr>
            <w:tcW w:w="6238" w:type="dxa"/>
            <w:hideMark/>
          </w:tcPr>
          <w:p w:rsidR="0021556E" w:rsidRPr="00905195" w:rsidRDefault="0021556E" w:rsidP="00DE4A40">
            <w:pPr>
              <w:spacing w:line="288" w:lineRule="auto"/>
              <w:jc w:val="both"/>
              <w:rPr>
                <w:sz w:val="28"/>
                <w:szCs w:val="28"/>
                <w:lang w:eastAsia="en-US"/>
              </w:rPr>
            </w:pPr>
            <w:r w:rsidRPr="00905195">
              <w:rPr>
                <w:sz w:val="28"/>
                <w:szCs w:val="28"/>
                <w:lang w:eastAsia="en-US"/>
              </w:rPr>
              <w:t xml:space="preserve">заместитель руководителя экспертного совета, директор МКУ «Комитет по развитию туризма г.Казани» </w:t>
            </w:r>
          </w:p>
          <w:p w:rsidR="0021556E" w:rsidRPr="00905195" w:rsidRDefault="0021556E" w:rsidP="00DE4A40">
            <w:pPr>
              <w:spacing w:line="288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1556E" w:rsidRPr="00905195" w:rsidTr="00DE4A40">
        <w:trPr>
          <w:trHeight w:val="543"/>
        </w:trPr>
        <w:tc>
          <w:tcPr>
            <w:tcW w:w="9748" w:type="dxa"/>
            <w:gridSpan w:val="2"/>
            <w:hideMark/>
          </w:tcPr>
          <w:p w:rsidR="0021556E" w:rsidRPr="00905195" w:rsidRDefault="0021556E" w:rsidP="00DE4A40">
            <w:pPr>
              <w:spacing w:line="288" w:lineRule="auto"/>
              <w:rPr>
                <w:b/>
                <w:sz w:val="28"/>
                <w:szCs w:val="28"/>
                <w:lang w:eastAsia="en-US"/>
              </w:rPr>
            </w:pPr>
            <w:r w:rsidRPr="00905195">
              <w:rPr>
                <w:b/>
                <w:sz w:val="28"/>
                <w:szCs w:val="28"/>
                <w:lang w:eastAsia="en-US"/>
              </w:rPr>
              <w:t>Члены экспертного совета</w:t>
            </w:r>
            <w:r w:rsidRPr="00905195">
              <w:rPr>
                <w:sz w:val="28"/>
                <w:szCs w:val="28"/>
                <w:lang w:eastAsia="en-US"/>
              </w:rPr>
              <w:t>:</w:t>
            </w:r>
          </w:p>
        </w:tc>
      </w:tr>
      <w:tr w:rsidR="0021556E" w:rsidRPr="00905195" w:rsidTr="00DE4A40">
        <w:trPr>
          <w:trHeight w:val="825"/>
        </w:trPr>
        <w:tc>
          <w:tcPr>
            <w:tcW w:w="3510" w:type="dxa"/>
            <w:hideMark/>
          </w:tcPr>
          <w:p w:rsidR="0021556E" w:rsidRPr="00905195" w:rsidRDefault="0021556E" w:rsidP="00DE4A40">
            <w:pPr>
              <w:spacing w:line="288" w:lineRule="auto"/>
              <w:rPr>
                <w:sz w:val="28"/>
                <w:szCs w:val="28"/>
                <w:lang w:eastAsia="en-US"/>
              </w:rPr>
            </w:pPr>
            <w:r w:rsidRPr="00905195">
              <w:rPr>
                <w:sz w:val="28"/>
                <w:szCs w:val="28"/>
                <w:lang w:eastAsia="en-US"/>
              </w:rPr>
              <w:t xml:space="preserve">Сальманова </w:t>
            </w:r>
          </w:p>
          <w:p w:rsidR="0021556E" w:rsidRPr="00905195" w:rsidRDefault="0021556E" w:rsidP="00DE4A40">
            <w:pPr>
              <w:spacing w:line="288" w:lineRule="auto"/>
              <w:rPr>
                <w:sz w:val="28"/>
                <w:szCs w:val="28"/>
                <w:lang w:eastAsia="en-US"/>
              </w:rPr>
            </w:pPr>
            <w:r w:rsidRPr="00905195">
              <w:rPr>
                <w:sz w:val="28"/>
                <w:szCs w:val="28"/>
                <w:lang w:eastAsia="en-US"/>
              </w:rPr>
              <w:t>Гузель Асгатовна</w:t>
            </w:r>
          </w:p>
        </w:tc>
        <w:tc>
          <w:tcPr>
            <w:tcW w:w="6238" w:type="dxa"/>
            <w:hideMark/>
          </w:tcPr>
          <w:p w:rsidR="0021556E" w:rsidRPr="00905195" w:rsidRDefault="0021556E" w:rsidP="00DE4A40">
            <w:pPr>
              <w:spacing w:line="288" w:lineRule="auto"/>
              <w:jc w:val="both"/>
              <w:rPr>
                <w:sz w:val="28"/>
                <w:szCs w:val="28"/>
                <w:lang w:eastAsia="en-US"/>
              </w:rPr>
            </w:pPr>
            <w:r w:rsidRPr="00905195">
              <w:rPr>
                <w:sz w:val="28"/>
                <w:szCs w:val="28"/>
                <w:lang w:eastAsia="en-US"/>
              </w:rPr>
              <w:t>заместитель директора МКУ «Комитет по развитию туризма г.Казани»</w:t>
            </w:r>
          </w:p>
        </w:tc>
      </w:tr>
      <w:tr w:rsidR="0021556E" w:rsidRPr="00905195" w:rsidTr="00DE4A40">
        <w:trPr>
          <w:trHeight w:val="1162"/>
        </w:trPr>
        <w:tc>
          <w:tcPr>
            <w:tcW w:w="3510" w:type="dxa"/>
            <w:hideMark/>
          </w:tcPr>
          <w:p w:rsidR="0021556E" w:rsidRPr="00905195" w:rsidRDefault="0021556E" w:rsidP="00DE4A40">
            <w:pPr>
              <w:spacing w:line="288" w:lineRule="auto"/>
              <w:rPr>
                <w:sz w:val="28"/>
                <w:szCs w:val="28"/>
                <w:lang w:eastAsia="en-US"/>
              </w:rPr>
            </w:pPr>
            <w:r w:rsidRPr="00905195">
              <w:rPr>
                <w:sz w:val="28"/>
                <w:szCs w:val="28"/>
                <w:lang w:eastAsia="en-US"/>
              </w:rPr>
              <w:t xml:space="preserve">Устюжанин </w:t>
            </w:r>
          </w:p>
          <w:p w:rsidR="0021556E" w:rsidRPr="00905195" w:rsidRDefault="0021556E" w:rsidP="00DE4A40">
            <w:pPr>
              <w:spacing w:line="288" w:lineRule="auto"/>
              <w:rPr>
                <w:sz w:val="28"/>
                <w:szCs w:val="28"/>
                <w:lang w:eastAsia="en-US"/>
              </w:rPr>
            </w:pPr>
            <w:r w:rsidRPr="00905195">
              <w:rPr>
                <w:sz w:val="28"/>
                <w:szCs w:val="28"/>
                <w:lang w:eastAsia="en-US"/>
              </w:rPr>
              <w:t>Андрей Владимирович</w:t>
            </w:r>
          </w:p>
        </w:tc>
        <w:tc>
          <w:tcPr>
            <w:tcW w:w="6238" w:type="dxa"/>
            <w:hideMark/>
          </w:tcPr>
          <w:p w:rsidR="0021556E" w:rsidRPr="00905195" w:rsidRDefault="0021556E" w:rsidP="00DE4A40">
            <w:pPr>
              <w:spacing w:line="288" w:lineRule="auto"/>
              <w:jc w:val="both"/>
              <w:rPr>
                <w:sz w:val="28"/>
                <w:szCs w:val="28"/>
                <w:lang w:eastAsia="en-US"/>
              </w:rPr>
            </w:pPr>
            <w:r w:rsidRPr="00905195">
              <w:rPr>
                <w:sz w:val="28"/>
                <w:szCs w:val="28"/>
                <w:lang w:eastAsia="en-US"/>
              </w:rPr>
              <w:t>начальник отдела по реализации грантовых и конкурсных программ и связям с общественностью МКУ «Комитет по развитию туризма г.Казани»</w:t>
            </w:r>
          </w:p>
        </w:tc>
      </w:tr>
      <w:tr w:rsidR="0021556E" w:rsidRPr="00905195" w:rsidTr="00DE4A40">
        <w:trPr>
          <w:trHeight w:val="816"/>
        </w:trPr>
        <w:tc>
          <w:tcPr>
            <w:tcW w:w="3510" w:type="dxa"/>
            <w:hideMark/>
          </w:tcPr>
          <w:p w:rsidR="0021556E" w:rsidRPr="00905195" w:rsidRDefault="0021556E" w:rsidP="00DE4A40">
            <w:pPr>
              <w:spacing w:line="288" w:lineRule="auto"/>
              <w:rPr>
                <w:sz w:val="28"/>
                <w:szCs w:val="28"/>
                <w:lang w:eastAsia="en-US"/>
              </w:rPr>
            </w:pPr>
            <w:r w:rsidRPr="00905195">
              <w:rPr>
                <w:sz w:val="28"/>
                <w:szCs w:val="28"/>
                <w:lang w:eastAsia="en-US"/>
              </w:rPr>
              <w:t>Багаутдинова</w:t>
            </w:r>
          </w:p>
          <w:p w:rsidR="0021556E" w:rsidRPr="00905195" w:rsidRDefault="0021556E" w:rsidP="00DE4A40">
            <w:pPr>
              <w:spacing w:line="288" w:lineRule="auto"/>
              <w:rPr>
                <w:sz w:val="28"/>
                <w:szCs w:val="28"/>
                <w:lang w:eastAsia="en-US"/>
              </w:rPr>
            </w:pPr>
            <w:r w:rsidRPr="00905195">
              <w:rPr>
                <w:sz w:val="28"/>
                <w:szCs w:val="28"/>
                <w:lang w:eastAsia="en-US"/>
              </w:rPr>
              <w:t>Наиля Гумеровна</w:t>
            </w:r>
          </w:p>
        </w:tc>
        <w:tc>
          <w:tcPr>
            <w:tcW w:w="6238" w:type="dxa"/>
            <w:hideMark/>
          </w:tcPr>
          <w:p w:rsidR="0021556E" w:rsidRPr="00905195" w:rsidRDefault="0021556E" w:rsidP="00DE4A40">
            <w:pPr>
              <w:spacing w:line="288" w:lineRule="auto"/>
              <w:jc w:val="both"/>
              <w:rPr>
                <w:sz w:val="28"/>
                <w:szCs w:val="28"/>
                <w:lang w:eastAsia="en-US"/>
              </w:rPr>
            </w:pPr>
            <w:r w:rsidRPr="00905195">
              <w:rPr>
                <w:sz w:val="28"/>
                <w:szCs w:val="28"/>
                <w:lang w:eastAsia="en-US"/>
              </w:rPr>
              <w:t>директор Института управления, экономики и финансов ФГАОУ ВО «Казанский (Приволжский) федеральный университет» (по согласованию)</w:t>
            </w:r>
          </w:p>
        </w:tc>
      </w:tr>
      <w:tr w:rsidR="0021556E" w:rsidRPr="00905195" w:rsidTr="00DE4A40">
        <w:trPr>
          <w:trHeight w:val="891"/>
        </w:trPr>
        <w:tc>
          <w:tcPr>
            <w:tcW w:w="3510" w:type="dxa"/>
            <w:hideMark/>
          </w:tcPr>
          <w:p w:rsidR="0021556E" w:rsidRPr="00905195" w:rsidRDefault="0021556E" w:rsidP="00DE4A40">
            <w:pPr>
              <w:spacing w:line="288" w:lineRule="auto"/>
              <w:rPr>
                <w:sz w:val="28"/>
                <w:szCs w:val="28"/>
                <w:lang w:eastAsia="en-US"/>
              </w:rPr>
            </w:pPr>
            <w:r w:rsidRPr="00905195">
              <w:rPr>
                <w:sz w:val="28"/>
                <w:szCs w:val="28"/>
                <w:lang w:eastAsia="en-US"/>
              </w:rPr>
              <w:t>Гаязов</w:t>
            </w:r>
          </w:p>
          <w:p w:rsidR="0021556E" w:rsidRPr="00905195" w:rsidRDefault="0021556E" w:rsidP="00DE4A40">
            <w:pPr>
              <w:spacing w:line="288" w:lineRule="auto"/>
              <w:rPr>
                <w:sz w:val="28"/>
                <w:szCs w:val="28"/>
                <w:lang w:eastAsia="en-US"/>
              </w:rPr>
            </w:pPr>
            <w:r w:rsidRPr="00905195">
              <w:rPr>
                <w:sz w:val="28"/>
                <w:szCs w:val="28"/>
                <w:lang w:eastAsia="en-US"/>
              </w:rPr>
              <w:t xml:space="preserve">Зуфар Фадипович </w:t>
            </w:r>
          </w:p>
        </w:tc>
        <w:tc>
          <w:tcPr>
            <w:tcW w:w="6238" w:type="dxa"/>
            <w:hideMark/>
          </w:tcPr>
          <w:p w:rsidR="0021556E" w:rsidRPr="00905195" w:rsidRDefault="0021556E" w:rsidP="00DE4A40">
            <w:pPr>
              <w:spacing w:line="288" w:lineRule="auto"/>
              <w:jc w:val="both"/>
              <w:rPr>
                <w:sz w:val="28"/>
                <w:szCs w:val="28"/>
                <w:lang w:eastAsia="en-US"/>
              </w:rPr>
            </w:pPr>
            <w:r w:rsidRPr="00905195">
              <w:rPr>
                <w:sz w:val="28"/>
                <w:szCs w:val="28"/>
                <w:lang w:eastAsia="en-US"/>
              </w:rPr>
              <w:t>президент Ассоциации рестораторов и отельеров г.Казани и Республики Татарстан (по согласованию)</w:t>
            </w:r>
          </w:p>
        </w:tc>
      </w:tr>
      <w:tr w:rsidR="0021556E" w:rsidRPr="00905195" w:rsidTr="00DE4A40">
        <w:trPr>
          <w:trHeight w:val="910"/>
        </w:trPr>
        <w:tc>
          <w:tcPr>
            <w:tcW w:w="3510" w:type="dxa"/>
            <w:hideMark/>
          </w:tcPr>
          <w:p w:rsidR="0021556E" w:rsidRPr="00905195" w:rsidRDefault="0021556E" w:rsidP="00DE4A40">
            <w:pPr>
              <w:spacing w:line="288" w:lineRule="auto"/>
              <w:rPr>
                <w:sz w:val="28"/>
                <w:szCs w:val="28"/>
                <w:lang w:eastAsia="en-US"/>
              </w:rPr>
            </w:pPr>
            <w:r w:rsidRPr="00905195">
              <w:rPr>
                <w:sz w:val="28"/>
                <w:szCs w:val="28"/>
                <w:lang w:eastAsia="en-US"/>
              </w:rPr>
              <w:t>Ковалева</w:t>
            </w:r>
          </w:p>
          <w:p w:rsidR="0021556E" w:rsidRPr="00905195" w:rsidRDefault="0021556E" w:rsidP="00DE4A40">
            <w:pPr>
              <w:spacing w:line="288" w:lineRule="auto"/>
              <w:rPr>
                <w:sz w:val="28"/>
                <w:szCs w:val="28"/>
                <w:lang w:eastAsia="en-US"/>
              </w:rPr>
            </w:pPr>
            <w:r w:rsidRPr="00905195">
              <w:rPr>
                <w:sz w:val="28"/>
                <w:szCs w:val="28"/>
                <w:lang w:eastAsia="en-US"/>
              </w:rPr>
              <w:t>Фарида Рахибовна</w:t>
            </w:r>
          </w:p>
        </w:tc>
        <w:tc>
          <w:tcPr>
            <w:tcW w:w="6238" w:type="dxa"/>
            <w:hideMark/>
          </w:tcPr>
          <w:p w:rsidR="0021556E" w:rsidRPr="00905195" w:rsidRDefault="0021556E" w:rsidP="00DE4A40">
            <w:pPr>
              <w:spacing w:line="288" w:lineRule="auto"/>
              <w:jc w:val="both"/>
              <w:rPr>
                <w:sz w:val="28"/>
                <w:szCs w:val="28"/>
                <w:lang w:eastAsia="en-US"/>
              </w:rPr>
            </w:pPr>
            <w:r w:rsidRPr="00905195">
              <w:rPr>
                <w:sz w:val="28"/>
                <w:szCs w:val="28"/>
                <w:lang w:eastAsia="en-US"/>
              </w:rPr>
              <w:t>директор ГАПОУ «Международный колледж сервиса» (по согласованию)</w:t>
            </w:r>
          </w:p>
        </w:tc>
      </w:tr>
      <w:tr w:rsidR="0021556E" w:rsidRPr="00905195" w:rsidTr="00DE4A40">
        <w:trPr>
          <w:trHeight w:val="803"/>
        </w:trPr>
        <w:tc>
          <w:tcPr>
            <w:tcW w:w="3510" w:type="dxa"/>
            <w:hideMark/>
          </w:tcPr>
          <w:p w:rsidR="0021556E" w:rsidRPr="00905195" w:rsidRDefault="0021556E" w:rsidP="00DE4A40">
            <w:pPr>
              <w:spacing w:line="288" w:lineRule="auto"/>
              <w:rPr>
                <w:sz w:val="28"/>
                <w:szCs w:val="28"/>
                <w:lang w:eastAsia="en-US"/>
              </w:rPr>
            </w:pPr>
            <w:r w:rsidRPr="00905195">
              <w:rPr>
                <w:sz w:val="28"/>
                <w:szCs w:val="28"/>
                <w:lang w:eastAsia="en-US"/>
              </w:rPr>
              <w:t xml:space="preserve">Прусс </w:t>
            </w:r>
          </w:p>
          <w:p w:rsidR="0021556E" w:rsidRPr="00905195" w:rsidRDefault="0021556E" w:rsidP="00DE4A40">
            <w:pPr>
              <w:spacing w:line="288" w:lineRule="auto"/>
              <w:rPr>
                <w:sz w:val="28"/>
                <w:szCs w:val="28"/>
                <w:lang w:eastAsia="en-US"/>
              </w:rPr>
            </w:pPr>
            <w:r w:rsidRPr="00905195">
              <w:rPr>
                <w:sz w:val="28"/>
                <w:szCs w:val="28"/>
                <w:lang w:eastAsia="en-US"/>
              </w:rPr>
              <w:t>Нэлла Матвеевна</w:t>
            </w:r>
          </w:p>
        </w:tc>
        <w:tc>
          <w:tcPr>
            <w:tcW w:w="6238" w:type="dxa"/>
            <w:hideMark/>
          </w:tcPr>
          <w:p w:rsidR="0021556E" w:rsidRPr="00905195" w:rsidRDefault="0021556E" w:rsidP="00DE4A40">
            <w:pPr>
              <w:spacing w:line="288" w:lineRule="auto"/>
              <w:jc w:val="both"/>
              <w:rPr>
                <w:sz w:val="28"/>
                <w:szCs w:val="28"/>
                <w:lang w:eastAsia="en-US"/>
              </w:rPr>
            </w:pPr>
            <w:r w:rsidRPr="00905195">
              <w:rPr>
                <w:sz w:val="28"/>
                <w:szCs w:val="28"/>
                <w:lang w:eastAsia="en-US"/>
              </w:rPr>
              <w:t>ректор УВО «Университет управления «ТИСБИ» (по согласованию)</w:t>
            </w:r>
          </w:p>
        </w:tc>
      </w:tr>
      <w:tr w:rsidR="0021556E" w:rsidRPr="00905195" w:rsidTr="00DE4A40">
        <w:trPr>
          <w:trHeight w:val="910"/>
        </w:trPr>
        <w:tc>
          <w:tcPr>
            <w:tcW w:w="3510" w:type="dxa"/>
            <w:hideMark/>
          </w:tcPr>
          <w:p w:rsidR="0021556E" w:rsidRPr="00905195" w:rsidRDefault="0021556E" w:rsidP="00DE4A40">
            <w:pPr>
              <w:spacing w:line="288" w:lineRule="auto"/>
              <w:rPr>
                <w:sz w:val="28"/>
                <w:szCs w:val="28"/>
                <w:lang w:eastAsia="en-US"/>
              </w:rPr>
            </w:pPr>
            <w:r w:rsidRPr="00905195">
              <w:rPr>
                <w:sz w:val="28"/>
                <w:szCs w:val="28"/>
                <w:lang w:eastAsia="en-US"/>
              </w:rPr>
              <w:t>Нам</w:t>
            </w:r>
          </w:p>
          <w:p w:rsidR="0021556E" w:rsidRPr="00905195" w:rsidRDefault="0021556E" w:rsidP="00DE4A40">
            <w:pPr>
              <w:spacing w:line="288" w:lineRule="auto"/>
              <w:rPr>
                <w:sz w:val="28"/>
                <w:szCs w:val="28"/>
                <w:lang w:eastAsia="en-US"/>
              </w:rPr>
            </w:pPr>
            <w:r w:rsidRPr="00905195">
              <w:rPr>
                <w:sz w:val="28"/>
                <w:szCs w:val="28"/>
                <w:lang w:eastAsia="en-US"/>
              </w:rPr>
              <w:t>Сония Робертовна</w:t>
            </w:r>
          </w:p>
        </w:tc>
        <w:tc>
          <w:tcPr>
            <w:tcW w:w="6238" w:type="dxa"/>
            <w:hideMark/>
          </w:tcPr>
          <w:p w:rsidR="0021556E" w:rsidRPr="00905195" w:rsidRDefault="0021556E" w:rsidP="00DE4A40">
            <w:pPr>
              <w:spacing w:line="288" w:lineRule="auto"/>
              <w:jc w:val="both"/>
              <w:rPr>
                <w:sz w:val="28"/>
                <w:szCs w:val="28"/>
                <w:lang w:eastAsia="en-US"/>
              </w:rPr>
            </w:pPr>
            <w:r w:rsidRPr="00905195">
              <w:rPr>
                <w:sz w:val="28"/>
                <w:szCs w:val="28"/>
                <w:lang w:eastAsia="en-US"/>
              </w:rPr>
              <w:t xml:space="preserve">генеральный директор ООО «Международная школа по кулинарии и сервису» (по согласованию) </w:t>
            </w:r>
          </w:p>
        </w:tc>
      </w:tr>
      <w:tr w:rsidR="0021556E" w:rsidRPr="00905195" w:rsidTr="00DE4A40">
        <w:trPr>
          <w:trHeight w:val="894"/>
        </w:trPr>
        <w:tc>
          <w:tcPr>
            <w:tcW w:w="3510" w:type="dxa"/>
            <w:hideMark/>
          </w:tcPr>
          <w:p w:rsidR="0021556E" w:rsidRPr="00905195" w:rsidRDefault="0021556E" w:rsidP="00DE4A40">
            <w:pPr>
              <w:spacing w:line="288" w:lineRule="auto"/>
              <w:rPr>
                <w:sz w:val="28"/>
                <w:szCs w:val="28"/>
                <w:lang w:eastAsia="en-US"/>
              </w:rPr>
            </w:pPr>
            <w:r w:rsidRPr="00905195">
              <w:rPr>
                <w:sz w:val="28"/>
                <w:szCs w:val="28"/>
                <w:lang w:eastAsia="en-US"/>
              </w:rPr>
              <w:t>Тимирясова</w:t>
            </w:r>
          </w:p>
          <w:p w:rsidR="0021556E" w:rsidRPr="00905195" w:rsidRDefault="0021556E" w:rsidP="00DE4A40">
            <w:pPr>
              <w:spacing w:line="288" w:lineRule="auto"/>
              <w:rPr>
                <w:sz w:val="28"/>
                <w:szCs w:val="28"/>
                <w:lang w:eastAsia="en-US"/>
              </w:rPr>
            </w:pPr>
            <w:r w:rsidRPr="00905195">
              <w:rPr>
                <w:sz w:val="28"/>
                <w:szCs w:val="28"/>
                <w:lang w:eastAsia="en-US"/>
              </w:rPr>
              <w:t xml:space="preserve">Асия Витальевна </w:t>
            </w:r>
          </w:p>
        </w:tc>
        <w:tc>
          <w:tcPr>
            <w:tcW w:w="6238" w:type="dxa"/>
            <w:hideMark/>
          </w:tcPr>
          <w:p w:rsidR="0021556E" w:rsidRPr="00905195" w:rsidRDefault="0021556E" w:rsidP="00DE4A40">
            <w:pPr>
              <w:spacing w:line="288" w:lineRule="auto"/>
              <w:jc w:val="both"/>
              <w:rPr>
                <w:sz w:val="28"/>
                <w:szCs w:val="28"/>
                <w:lang w:eastAsia="en-US"/>
              </w:rPr>
            </w:pPr>
            <w:r w:rsidRPr="00905195">
              <w:rPr>
                <w:sz w:val="28"/>
                <w:szCs w:val="28"/>
                <w:lang w:eastAsia="en-US"/>
              </w:rPr>
              <w:t xml:space="preserve">ректор </w:t>
            </w:r>
            <w:r w:rsidRPr="008D2CC1">
              <w:rPr>
                <w:sz w:val="28"/>
                <w:szCs w:val="28"/>
                <w:lang w:eastAsia="en-US"/>
              </w:rPr>
              <w:t>ЧОУ ВО «Казанский инновационный университет им.В.Г.Тимирясова (ИЭУП)» (по</w:t>
            </w:r>
            <w:r w:rsidRPr="00905195">
              <w:rPr>
                <w:sz w:val="28"/>
                <w:szCs w:val="28"/>
                <w:lang w:eastAsia="en-US"/>
              </w:rPr>
              <w:t> согласованию)</w:t>
            </w:r>
          </w:p>
        </w:tc>
      </w:tr>
      <w:tr w:rsidR="0021556E" w:rsidRPr="00905195" w:rsidTr="00DE4A40">
        <w:trPr>
          <w:trHeight w:val="894"/>
        </w:trPr>
        <w:tc>
          <w:tcPr>
            <w:tcW w:w="3510" w:type="dxa"/>
          </w:tcPr>
          <w:p w:rsidR="0021556E" w:rsidRPr="00905195" w:rsidRDefault="0021556E" w:rsidP="00DE4A40">
            <w:pPr>
              <w:spacing w:line="288" w:lineRule="auto"/>
              <w:rPr>
                <w:sz w:val="28"/>
                <w:szCs w:val="28"/>
                <w:lang w:eastAsia="en-US"/>
              </w:rPr>
            </w:pPr>
            <w:r w:rsidRPr="00905195">
              <w:rPr>
                <w:sz w:val="28"/>
                <w:szCs w:val="28"/>
                <w:lang w:eastAsia="en-US"/>
              </w:rPr>
              <w:t>Репринцев</w:t>
            </w:r>
            <w:r w:rsidRPr="00905195">
              <w:rPr>
                <w:sz w:val="28"/>
                <w:szCs w:val="28"/>
                <w:lang w:eastAsia="en-US"/>
              </w:rPr>
              <w:br/>
              <w:t xml:space="preserve">Владимир Григорьевич </w:t>
            </w:r>
          </w:p>
        </w:tc>
        <w:tc>
          <w:tcPr>
            <w:tcW w:w="6238" w:type="dxa"/>
          </w:tcPr>
          <w:p w:rsidR="0021556E" w:rsidRPr="00905195" w:rsidRDefault="0021556E" w:rsidP="00DE4A40">
            <w:pPr>
              <w:spacing w:line="288" w:lineRule="auto"/>
              <w:jc w:val="both"/>
              <w:rPr>
                <w:sz w:val="28"/>
                <w:szCs w:val="28"/>
                <w:lang w:eastAsia="en-US"/>
              </w:rPr>
            </w:pPr>
            <w:r w:rsidRPr="00905195">
              <w:rPr>
                <w:sz w:val="28"/>
                <w:szCs w:val="28"/>
                <w:lang w:eastAsia="en-US"/>
              </w:rPr>
              <w:t>исполнительный директор Ассоциации городов Поволжья (по согласованию)</w:t>
            </w:r>
          </w:p>
        </w:tc>
      </w:tr>
      <w:tr w:rsidR="0021556E" w:rsidRPr="00905195" w:rsidTr="00DE4A40">
        <w:trPr>
          <w:trHeight w:val="894"/>
        </w:trPr>
        <w:tc>
          <w:tcPr>
            <w:tcW w:w="3510" w:type="dxa"/>
          </w:tcPr>
          <w:p w:rsidR="0021556E" w:rsidRPr="00905195" w:rsidRDefault="0021556E" w:rsidP="00DE4A40">
            <w:pPr>
              <w:spacing w:line="288" w:lineRule="auto"/>
              <w:rPr>
                <w:bCs/>
                <w:sz w:val="28"/>
                <w:szCs w:val="28"/>
                <w:lang w:eastAsia="en-US"/>
              </w:rPr>
            </w:pPr>
            <w:r w:rsidRPr="00905195">
              <w:rPr>
                <w:bCs/>
                <w:sz w:val="28"/>
                <w:szCs w:val="28"/>
                <w:lang w:eastAsia="en-US"/>
              </w:rPr>
              <w:t xml:space="preserve">Казанцева </w:t>
            </w:r>
            <w:r w:rsidRPr="00905195">
              <w:rPr>
                <w:bCs/>
                <w:sz w:val="28"/>
                <w:szCs w:val="28"/>
                <w:lang w:eastAsia="en-US"/>
              </w:rPr>
              <w:br/>
              <w:t>Анна Георгиевна</w:t>
            </w:r>
          </w:p>
          <w:p w:rsidR="0021556E" w:rsidRPr="00905195" w:rsidRDefault="0021556E" w:rsidP="00DE4A40">
            <w:pPr>
              <w:spacing w:line="288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6238" w:type="dxa"/>
          </w:tcPr>
          <w:p w:rsidR="0021556E" w:rsidRPr="00905195" w:rsidRDefault="0021556E" w:rsidP="00DE4A40">
            <w:pPr>
              <w:spacing w:line="288" w:lineRule="auto"/>
              <w:jc w:val="both"/>
              <w:rPr>
                <w:sz w:val="28"/>
                <w:szCs w:val="28"/>
                <w:lang w:eastAsia="en-US"/>
              </w:rPr>
            </w:pPr>
            <w:r w:rsidRPr="00905195">
              <w:rPr>
                <w:sz w:val="28"/>
                <w:szCs w:val="28"/>
                <w:lang w:eastAsia="en-US"/>
              </w:rPr>
              <w:t xml:space="preserve">член Общественной палаты Чувашской Республики, член Общественного совета при Министерстве экономического развития и имущественных отношений Чувашской Республики, </w:t>
            </w:r>
            <w:r w:rsidRPr="008D2CC1">
              <w:rPr>
                <w:sz w:val="28"/>
                <w:szCs w:val="28"/>
                <w:lang w:eastAsia="en-US"/>
              </w:rPr>
              <w:t xml:space="preserve">председатель </w:t>
            </w:r>
            <w:r w:rsidRPr="00905195">
              <w:rPr>
                <w:sz w:val="28"/>
                <w:szCs w:val="28"/>
                <w:lang w:eastAsia="en-US"/>
              </w:rPr>
              <w:t>Автономной некоммерческой организации «Центр развития туризма» г.Чебоксары Чувашской Республики, руководитель Агентства уникальных путешествий «Городские легенды» (по согласованию)</w:t>
            </w:r>
          </w:p>
        </w:tc>
      </w:tr>
    </w:tbl>
    <w:p w:rsidR="0021556E" w:rsidRPr="007F137B" w:rsidRDefault="0021556E" w:rsidP="0021556E">
      <w:pPr>
        <w:spacing w:line="264" w:lineRule="auto"/>
        <w:jc w:val="both"/>
        <w:rPr>
          <w:sz w:val="28"/>
          <w:szCs w:val="28"/>
        </w:rPr>
      </w:pPr>
    </w:p>
    <w:p w:rsidR="0021556E" w:rsidRPr="007F137B" w:rsidRDefault="0021556E" w:rsidP="0021556E">
      <w:pPr>
        <w:spacing w:line="264" w:lineRule="auto"/>
        <w:jc w:val="center"/>
        <w:rPr>
          <w:sz w:val="28"/>
          <w:szCs w:val="28"/>
        </w:rPr>
      </w:pPr>
    </w:p>
    <w:p w:rsidR="0021556E" w:rsidRPr="007F137B" w:rsidRDefault="0021556E" w:rsidP="0021556E">
      <w:pPr>
        <w:spacing w:line="264" w:lineRule="auto"/>
        <w:jc w:val="center"/>
        <w:rPr>
          <w:sz w:val="28"/>
          <w:szCs w:val="28"/>
          <w:lang w:val="en-US"/>
        </w:rPr>
      </w:pPr>
      <w:r w:rsidRPr="007F137B">
        <w:rPr>
          <w:sz w:val="28"/>
          <w:szCs w:val="28"/>
        </w:rPr>
        <w:t>____________________</w:t>
      </w:r>
    </w:p>
    <w:p w:rsidR="0021556E" w:rsidRDefault="0021556E" w:rsidP="0021556E">
      <w:pPr>
        <w:pStyle w:val="a4"/>
        <w:tabs>
          <w:tab w:val="left" w:pos="8700"/>
        </w:tabs>
        <w:spacing w:line="360" w:lineRule="auto"/>
        <w:outlineLvl w:val="0"/>
      </w:pPr>
      <w:bookmarkStart w:id="1" w:name="_GoBack"/>
      <w:bookmarkEnd w:id="1"/>
    </w:p>
    <w:sectPr w:rsidR="0021556E" w:rsidSect="00633481">
      <w:headerReference w:type="even" r:id="rId13"/>
      <w:headerReference w:type="default" r:id="rId14"/>
      <w:pgSz w:w="11906" w:h="16838"/>
      <w:pgMar w:top="1134" w:right="1134" w:bottom="1134" w:left="1134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80C" w:rsidRDefault="004C480C" w:rsidP="00490E09">
      <w:r>
        <w:separator/>
      </w:r>
    </w:p>
  </w:endnote>
  <w:endnote w:type="continuationSeparator" w:id="0">
    <w:p w:rsidR="004C480C" w:rsidRDefault="004C480C" w:rsidP="00490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80C" w:rsidRDefault="004C480C" w:rsidP="00490E09">
      <w:r>
        <w:separator/>
      </w:r>
    </w:p>
  </w:footnote>
  <w:footnote w:type="continuationSeparator" w:id="0">
    <w:p w:rsidR="004C480C" w:rsidRDefault="004C480C" w:rsidP="00490E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71C" w:rsidRDefault="00F5171C" w:rsidP="00272F5C">
    <w:pPr>
      <w:pStyle w:val="ae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F5171C" w:rsidRDefault="00F5171C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71C" w:rsidRDefault="00F5171C" w:rsidP="00272F5C">
    <w:pPr>
      <w:pStyle w:val="ae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21556E">
      <w:rPr>
        <w:rStyle w:val="af2"/>
        <w:noProof/>
      </w:rPr>
      <w:t>28</w:t>
    </w:r>
    <w:r>
      <w:rPr>
        <w:rStyle w:val="af2"/>
      </w:rPr>
      <w:fldChar w:fldCharType="end"/>
    </w:r>
  </w:p>
  <w:p w:rsidR="00490E09" w:rsidRDefault="00490E09">
    <w:pPr>
      <w:pStyle w:val="ae"/>
      <w:jc w:val="center"/>
    </w:pPr>
  </w:p>
  <w:p w:rsidR="00490E09" w:rsidRDefault="00490E09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8297A"/>
    <w:multiLevelType w:val="multilevel"/>
    <w:tmpl w:val="0F988692"/>
    <w:lvl w:ilvl="0">
      <w:numFmt w:val="bullet"/>
      <w:lvlText w:val="-"/>
      <w:lvlJc w:val="left"/>
      <w:pPr>
        <w:ind w:left="1440" w:hanging="360"/>
      </w:pPr>
      <w:rPr>
        <w:rFonts w:hint="default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3DA062B7"/>
    <w:multiLevelType w:val="multilevel"/>
    <w:tmpl w:val="46546560"/>
    <w:lvl w:ilvl="0">
      <w:numFmt w:val="bullet"/>
      <w:lvlText w:val="-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BBA5D20"/>
    <w:multiLevelType w:val="multilevel"/>
    <w:tmpl w:val="1C2C2CC4"/>
    <w:lvl w:ilvl="0">
      <w:numFmt w:val="bullet"/>
      <w:lvlText w:val="-"/>
      <w:lvlJc w:val="left"/>
      <w:pPr>
        <w:ind w:left="1440" w:hanging="360"/>
      </w:pPr>
      <w:rPr>
        <w:rFonts w:hint="default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65006D49"/>
    <w:multiLevelType w:val="multilevel"/>
    <w:tmpl w:val="3FA61E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989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729F0FCE"/>
    <w:multiLevelType w:val="multilevel"/>
    <w:tmpl w:val="EC04EA26"/>
    <w:lvl w:ilvl="0">
      <w:numFmt w:val="bullet"/>
      <w:lvlText w:val="-"/>
      <w:lvlJc w:val="left"/>
      <w:pPr>
        <w:ind w:left="1440" w:hanging="360"/>
      </w:pPr>
      <w:rPr>
        <w:rFonts w:hint="default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78C57724"/>
    <w:multiLevelType w:val="multilevel"/>
    <w:tmpl w:val="4A4C9B18"/>
    <w:lvl w:ilvl="0">
      <w:numFmt w:val="bullet"/>
      <w:lvlText w:val="-"/>
      <w:lvlJc w:val="left"/>
      <w:pPr>
        <w:ind w:left="708" w:hanging="360"/>
      </w:pPr>
      <w:rPr>
        <w:rFonts w:hint="default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7ACF291C"/>
    <w:multiLevelType w:val="multilevel"/>
    <w:tmpl w:val="DFCAE134"/>
    <w:lvl w:ilvl="0">
      <w:numFmt w:val="bullet"/>
      <w:lvlText w:val="-"/>
      <w:lvlJc w:val="left"/>
      <w:pPr>
        <w:ind w:left="1440" w:hanging="360"/>
      </w:pPr>
      <w:rPr>
        <w:rFonts w:hint="default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2E9"/>
    <w:rsid w:val="0001168B"/>
    <w:rsid w:val="00030827"/>
    <w:rsid w:val="00073626"/>
    <w:rsid w:val="000A393D"/>
    <w:rsid w:val="000B34F0"/>
    <w:rsid w:val="000C7D06"/>
    <w:rsid w:val="00127BE0"/>
    <w:rsid w:val="00155BD9"/>
    <w:rsid w:val="0016106B"/>
    <w:rsid w:val="001663C8"/>
    <w:rsid w:val="00166775"/>
    <w:rsid w:val="001B0A47"/>
    <w:rsid w:val="001C2485"/>
    <w:rsid w:val="001D0E9A"/>
    <w:rsid w:val="0021556E"/>
    <w:rsid w:val="00226FB8"/>
    <w:rsid w:val="002279AF"/>
    <w:rsid w:val="0023300D"/>
    <w:rsid w:val="00241030"/>
    <w:rsid w:val="002512BA"/>
    <w:rsid w:val="00255A7C"/>
    <w:rsid w:val="00264B04"/>
    <w:rsid w:val="0026745D"/>
    <w:rsid w:val="00272F5C"/>
    <w:rsid w:val="002B04EE"/>
    <w:rsid w:val="002C391A"/>
    <w:rsid w:val="002E352E"/>
    <w:rsid w:val="00317C0D"/>
    <w:rsid w:val="00354E0F"/>
    <w:rsid w:val="00356A8E"/>
    <w:rsid w:val="003662F8"/>
    <w:rsid w:val="00382D77"/>
    <w:rsid w:val="003B29FD"/>
    <w:rsid w:val="003D2564"/>
    <w:rsid w:val="003E7688"/>
    <w:rsid w:val="00424BDC"/>
    <w:rsid w:val="00426E7A"/>
    <w:rsid w:val="00434850"/>
    <w:rsid w:val="0045121E"/>
    <w:rsid w:val="0045485F"/>
    <w:rsid w:val="00455EE2"/>
    <w:rsid w:val="004676D0"/>
    <w:rsid w:val="00471C9E"/>
    <w:rsid w:val="00475217"/>
    <w:rsid w:val="00490E09"/>
    <w:rsid w:val="004C480C"/>
    <w:rsid w:val="004D7849"/>
    <w:rsid w:val="004F11B2"/>
    <w:rsid w:val="00502B8D"/>
    <w:rsid w:val="0051578C"/>
    <w:rsid w:val="00555035"/>
    <w:rsid w:val="00561537"/>
    <w:rsid w:val="005E1728"/>
    <w:rsid w:val="00600802"/>
    <w:rsid w:val="006056C7"/>
    <w:rsid w:val="00612ADF"/>
    <w:rsid w:val="00626D95"/>
    <w:rsid w:val="00633481"/>
    <w:rsid w:val="00636977"/>
    <w:rsid w:val="00642860"/>
    <w:rsid w:val="00674CBA"/>
    <w:rsid w:val="00685902"/>
    <w:rsid w:val="00685AEB"/>
    <w:rsid w:val="00687623"/>
    <w:rsid w:val="006B41F7"/>
    <w:rsid w:val="006D7B0E"/>
    <w:rsid w:val="007D052C"/>
    <w:rsid w:val="008262E9"/>
    <w:rsid w:val="008336D8"/>
    <w:rsid w:val="00841B57"/>
    <w:rsid w:val="00846AE1"/>
    <w:rsid w:val="0088662D"/>
    <w:rsid w:val="008C4A2D"/>
    <w:rsid w:val="008E3C9C"/>
    <w:rsid w:val="00913693"/>
    <w:rsid w:val="0098126D"/>
    <w:rsid w:val="009A2077"/>
    <w:rsid w:val="009F41C2"/>
    <w:rsid w:val="00A02421"/>
    <w:rsid w:val="00A16913"/>
    <w:rsid w:val="00A1748D"/>
    <w:rsid w:val="00A23C30"/>
    <w:rsid w:val="00A6124A"/>
    <w:rsid w:val="00A62343"/>
    <w:rsid w:val="00A734AA"/>
    <w:rsid w:val="00A83B2D"/>
    <w:rsid w:val="00AA47CB"/>
    <w:rsid w:val="00AC1A07"/>
    <w:rsid w:val="00AD5CB6"/>
    <w:rsid w:val="00AE46EF"/>
    <w:rsid w:val="00AF1A9C"/>
    <w:rsid w:val="00AF68FE"/>
    <w:rsid w:val="00B04794"/>
    <w:rsid w:val="00B45306"/>
    <w:rsid w:val="00B52953"/>
    <w:rsid w:val="00B8538B"/>
    <w:rsid w:val="00B93CC8"/>
    <w:rsid w:val="00BE6446"/>
    <w:rsid w:val="00C019F6"/>
    <w:rsid w:val="00C17FA8"/>
    <w:rsid w:val="00C54036"/>
    <w:rsid w:val="00C66BDE"/>
    <w:rsid w:val="00C705AD"/>
    <w:rsid w:val="00C80B37"/>
    <w:rsid w:val="00C90353"/>
    <w:rsid w:val="00C95601"/>
    <w:rsid w:val="00CA17F7"/>
    <w:rsid w:val="00CC4E4B"/>
    <w:rsid w:val="00D75F75"/>
    <w:rsid w:val="00D77341"/>
    <w:rsid w:val="00DB0B6D"/>
    <w:rsid w:val="00DE6B32"/>
    <w:rsid w:val="00DF6B6B"/>
    <w:rsid w:val="00E27BC4"/>
    <w:rsid w:val="00E514E1"/>
    <w:rsid w:val="00E7457E"/>
    <w:rsid w:val="00E97CC5"/>
    <w:rsid w:val="00EB24E0"/>
    <w:rsid w:val="00ED5095"/>
    <w:rsid w:val="00ED7CA3"/>
    <w:rsid w:val="00EE79DE"/>
    <w:rsid w:val="00F0041C"/>
    <w:rsid w:val="00F15516"/>
    <w:rsid w:val="00F22276"/>
    <w:rsid w:val="00F40633"/>
    <w:rsid w:val="00F5171C"/>
    <w:rsid w:val="00F51892"/>
    <w:rsid w:val="00F710EB"/>
    <w:rsid w:val="00FB2CC3"/>
    <w:rsid w:val="00FD0F11"/>
    <w:rsid w:val="00FD7854"/>
    <w:rsid w:val="00FE31C6"/>
    <w:rsid w:val="00FE3205"/>
    <w:rsid w:val="00FF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1357A8E-3F2D-4D3E-8F63-F01998569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2E9"/>
    <w:rPr>
      <w:sz w:val="3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8262E9"/>
    <w:pPr>
      <w:spacing w:line="360" w:lineRule="auto"/>
      <w:jc w:val="center"/>
    </w:pPr>
    <w:rPr>
      <w:b/>
    </w:rPr>
  </w:style>
  <w:style w:type="paragraph" w:styleId="a4">
    <w:name w:val="Body Text"/>
    <w:basedOn w:val="a"/>
    <w:link w:val="a5"/>
    <w:rsid w:val="008262E9"/>
    <w:rPr>
      <w:sz w:val="28"/>
      <w:lang w:val="x-none" w:eastAsia="x-none"/>
    </w:rPr>
  </w:style>
  <w:style w:type="table" w:styleId="a6">
    <w:name w:val="Table Grid"/>
    <w:basedOn w:val="a1"/>
    <w:uiPriority w:val="39"/>
    <w:rsid w:val="00555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F0041C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F0041C"/>
    <w:rPr>
      <w:rFonts w:ascii="Tahoma" w:hAnsi="Tahoma" w:cs="Tahoma"/>
      <w:sz w:val="16"/>
      <w:szCs w:val="16"/>
    </w:rPr>
  </w:style>
  <w:style w:type="character" w:styleId="a9">
    <w:name w:val="annotation reference"/>
    <w:rsid w:val="00F0041C"/>
    <w:rPr>
      <w:sz w:val="16"/>
      <w:szCs w:val="16"/>
    </w:rPr>
  </w:style>
  <w:style w:type="paragraph" w:styleId="aa">
    <w:name w:val="annotation text"/>
    <w:basedOn w:val="a"/>
    <w:link w:val="ab"/>
    <w:rsid w:val="00F0041C"/>
    <w:rPr>
      <w:sz w:val="20"/>
    </w:rPr>
  </w:style>
  <w:style w:type="character" w:customStyle="1" w:styleId="ab">
    <w:name w:val="Текст примечания Знак"/>
    <w:basedOn w:val="a0"/>
    <w:link w:val="aa"/>
    <w:rsid w:val="00F0041C"/>
  </w:style>
  <w:style w:type="paragraph" w:styleId="ac">
    <w:name w:val="annotation subject"/>
    <w:basedOn w:val="aa"/>
    <w:next w:val="aa"/>
    <w:link w:val="ad"/>
    <w:rsid w:val="00F0041C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F0041C"/>
    <w:rPr>
      <w:b/>
      <w:bCs/>
    </w:rPr>
  </w:style>
  <w:style w:type="paragraph" w:styleId="ae">
    <w:name w:val="header"/>
    <w:basedOn w:val="a"/>
    <w:link w:val="af"/>
    <w:uiPriority w:val="99"/>
    <w:rsid w:val="00490E0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490E09"/>
    <w:rPr>
      <w:sz w:val="30"/>
    </w:rPr>
  </w:style>
  <w:style w:type="paragraph" w:styleId="af0">
    <w:name w:val="footer"/>
    <w:basedOn w:val="a"/>
    <w:link w:val="af1"/>
    <w:rsid w:val="00490E0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Нижний колонтитул Знак"/>
    <w:link w:val="af0"/>
    <w:rsid w:val="00490E09"/>
    <w:rPr>
      <w:sz w:val="30"/>
    </w:rPr>
  </w:style>
  <w:style w:type="character" w:styleId="af2">
    <w:name w:val="page number"/>
    <w:basedOn w:val="a0"/>
    <w:rsid w:val="00F5171C"/>
  </w:style>
  <w:style w:type="character" w:customStyle="1" w:styleId="a5">
    <w:name w:val="Основной текст Знак"/>
    <w:link w:val="a4"/>
    <w:rsid w:val="00846AE1"/>
    <w:rPr>
      <w:sz w:val="28"/>
    </w:rPr>
  </w:style>
  <w:style w:type="character" w:styleId="af3">
    <w:name w:val="Hyperlink"/>
    <w:uiPriority w:val="99"/>
    <w:unhideWhenUsed/>
    <w:rsid w:val="0021556E"/>
    <w:rPr>
      <w:color w:val="0000FF"/>
      <w:u w:val="single"/>
    </w:rPr>
  </w:style>
  <w:style w:type="paragraph" w:styleId="af4">
    <w:name w:val="List Paragraph"/>
    <w:basedOn w:val="a"/>
    <w:uiPriority w:val="99"/>
    <w:qFormat/>
    <w:rsid w:val="0021556E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1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psamara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gpsamara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zn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zv.g@tata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yandex.ru/u/6477064550569000b34a4474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1B555-69EC-4EB3-AE77-C7A536BD8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5094</Words>
  <Characters>29042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проведении  в г</vt:lpstr>
    </vt:vector>
  </TitlesOfParts>
  <Company>Home</Company>
  <LinksUpToDate>false</LinksUpToDate>
  <CharactersWithSpaces>34068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проведении  в г</dc:title>
  <dc:subject/>
  <dc:creator>Admin</dc:creator>
  <cp:keywords/>
  <cp:lastModifiedBy>Устюжанин Андрей Владимирович</cp:lastModifiedBy>
  <cp:revision>2</cp:revision>
  <cp:lastPrinted>2015-06-03T08:33:00Z</cp:lastPrinted>
  <dcterms:created xsi:type="dcterms:W3CDTF">2023-11-15T12:13:00Z</dcterms:created>
  <dcterms:modified xsi:type="dcterms:W3CDTF">2023-11-15T12:13:00Z</dcterms:modified>
</cp:coreProperties>
</file>