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7159545" w:rsidR="00194F72" w:rsidRPr="00CA265A" w:rsidRDefault="00194F72" w:rsidP="006D2019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6D2019">
        <w:rPr>
          <w:rFonts w:eastAsiaTheme="minorHAnsi"/>
          <w:sz w:val="28"/>
          <w:szCs w:val="28"/>
          <w:lang w:eastAsia="en-US"/>
        </w:rPr>
        <w:t>«Кладбище «Балынгуз», XII – XVI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4B2BEA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D2019">
        <w:rPr>
          <w:rFonts w:eastAsiaTheme="minorHAnsi"/>
          <w:sz w:val="28"/>
          <w:szCs w:val="28"/>
          <w:lang w:eastAsia="en-US"/>
        </w:rPr>
        <w:t>«Кладбище «Балынгуз», XII – XVI вв.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34A8110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D2019">
        <w:rPr>
          <w:rFonts w:eastAsiaTheme="minorHAnsi"/>
          <w:sz w:val="28"/>
          <w:szCs w:val="28"/>
          <w:lang w:eastAsia="en-US"/>
        </w:rPr>
        <w:t>«Кладбище «Балынгуз», XII – XVI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5E6EACCB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D2019">
        <w:rPr>
          <w:rFonts w:eastAsiaTheme="minorHAnsi"/>
          <w:sz w:val="28"/>
          <w:szCs w:val="28"/>
          <w:lang w:eastAsia="en-US"/>
        </w:rPr>
        <w:t>«Кладбище «Балынгуз», XII – XVI вв.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78466EC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B2C04D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2872F1CB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040D5B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17FB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B9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EDC1-6C27-4AD2-8817-710D031D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2023-11-07T11:30:00Z</cp:lastPrinted>
  <dcterms:created xsi:type="dcterms:W3CDTF">2021-12-07T13:05:00Z</dcterms:created>
  <dcterms:modified xsi:type="dcterms:W3CDTF">2023-11-16T07:37:00Z</dcterms:modified>
</cp:coreProperties>
</file>