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17" w:rsidRPr="00393417" w:rsidRDefault="00393417" w:rsidP="004E5AB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Контактное лицо от комитета экономического развития Аппарата Исполнительного комитета г.Казани </w:t>
      </w:r>
      <w:proofErr w:type="spellStart"/>
      <w:proofErr w:type="gramStart"/>
      <w:r w:rsidRPr="00393417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Сосновская</w:t>
      </w:r>
      <w:proofErr w:type="gram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Кристина Викторовна – </w:t>
      </w: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 отдела инвестиционной и инновационной деятельности, тел. 8(843</w:t>
      </w:r>
      <w:r>
        <w:rPr>
          <w:rFonts w:ascii="Times New Roman" w:eastAsia="Calibri" w:hAnsi="Times New Roman" w:cs="Times New Roman"/>
          <w:sz w:val="28"/>
          <w:szCs w:val="28"/>
        </w:rPr>
        <w:t xml:space="preserve">) 299-18-70. Дата размещения: </w:t>
      </w:r>
      <w:r w:rsidR="00687922">
        <w:rPr>
          <w:rFonts w:ascii="Times New Roman" w:eastAsia="Calibri" w:hAnsi="Times New Roman" w:cs="Times New Roman"/>
          <w:sz w:val="28"/>
          <w:szCs w:val="28"/>
        </w:rPr>
        <w:t>27</w:t>
      </w:r>
      <w:r>
        <w:rPr>
          <w:rFonts w:ascii="Times New Roman" w:eastAsia="Calibri" w:hAnsi="Times New Roman" w:cs="Times New Roman"/>
          <w:sz w:val="28"/>
          <w:szCs w:val="28"/>
        </w:rPr>
        <w:t>.11</w:t>
      </w:r>
      <w:r w:rsidRPr="00393417">
        <w:rPr>
          <w:rFonts w:ascii="Times New Roman" w:eastAsia="Calibri" w:hAnsi="Times New Roman" w:cs="Times New Roman"/>
          <w:sz w:val="28"/>
          <w:szCs w:val="28"/>
        </w:rPr>
        <w:t>.202</w:t>
      </w:r>
      <w:r w:rsidR="00AD0889">
        <w:rPr>
          <w:rFonts w:ascii="Times New Roman" w:eastAsia="Calibri" w:hAnsi="Times New Roman" w:cs="Times New Roman"/>
          <w:sz w:val="28"/>
          <w:szCs w:val="28"/>
        </w:rPr>
        <w:t>3</w:t>
      </w:r>
      <w:r w:rsidRPr="00393417">
        <w:rPr>
          <w:rFonts w:ascii="Times New Roman" w:eastAsia="Calibri" w:hAnsi="Times New Roman" w:cs="Times New Roman"/>
          <w:sz w:val="28"/>
          <w:szCs w:val="28"/>
        </w:rPr>
        <w:t>. Дата истечения срока проведения независимой анти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коррупционной  экспертизы: </w:t>
      </w:r>
      <w:r w:rsidR="00687922">
        <w:rPr>
          <w:rFonts w:ascii="Times New Roman" w:eastAsia="Calibri" w:hAnsi="Times New Roman" w:cs="Times New Roman"/>
          <w:sz w:val="28"/>
          <w:szCs w:val="28"/>
        </w:rPr>
        <w:t>04.12</w:t>
      </w:r>
      <w:r w:rsidRPr="00393417">
        <w:rPr>
          <w:rFonts w:ascii="Times New Roman" w:eastAsia="Calibri" w:hAnsi="Times New Roman" w:cs="Times New Roman"/>
          <w:sz w:val="28"/>
          <w:szCs w:val="28"/>
        </w:rPr>
        <w:t>.202</w:t>
      </w:r>
      <w:r w:rsidR="00AD0889">
        <w:rPr>
          <w:rFonts w:ascii="Times New Roman" w:eastAsia="Calibri" w:hAnsi="Times New Roman" w:cs="Times New Roman"/>
          <w:sz w:val="28"/>
          <w:szCs w:val="28"/>
        </w:rPr>
        <w:t>3</w:t>
      </w:r>
      <w:r w:rsidRPr="00393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3417" w:rsidRPr="00393417" w:rsidRDefault="00393417" w:rsidP="004E5AB0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393417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393417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393417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393417">
        <w:rPr>
          <w:rFonts w:ascii="Times New Roman" w:eastAsia="Calibri" w:hAnsi="Times New Roman" w:cs="Times New Roman"/>
          <w:sz w:val="28"/>
          <w:szCs w:val="28"/>
        </w:rPr>
        <w:t xml:space="preserve">, д.3, каб.524 (в будние дни – с 9.00 до 18.00), либо на электронную почту: </w:t>
      </w:r>
      <w:hyperlink r:id="rId8" w:history="1">
        <w:r w:rsidRPr="003934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Kristina.Sosnovskaya@tatar.ru</w:t>
        </w:r>
      </w:hyperlink>
      <w:r w:rsidRPr="003934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6B97" w:rsidRPr="004E5AB0" w:rsidRDefault="00436B97" w:rsidP="009A6FE9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687922" w:rsidRDefault="00687922" w:rsidP="0068792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922" w:rsidRDefault="00687922" w:rsidP="0068792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922" w:rsidRPr="00B6730F" w:rsidRDefault="00687922" w:rsidP="0068792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30F">
        <w:rPr>
          <w:rFonts w:ascii="Times New Roman" w:hAnsi="Times New Roman" w:cs="Times New Roman"/>
          <w:b/>
          <w:sz w:val="28"/>
          <w:szCs w:val="28"/>
        </w:rPr>
        <w:t xml:space="preserve">О создании Инвестиционного совета </w:t>
      </w:r>
    </w:p>
    <w:p w:rsidR="00687922" w:rsidRPr="00B6730F" w:rsidRDefault="00687922" w:rsidP="00687922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Pr="00B6730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6730F">
        <w:rPr>
          <w:rFonts w:ascii="Times New Roman" w:hAnsi="Times New Roman" w:cs="Times New Roman"/>
          <w:b/>
          <w:sz w:val="28"/>
          <w:szCs w:val="28"/>
        </w:rPr>
        <w:t>Казани</w:t>
      </w:r>
    </w:p>
    <w:p w:rsidR="00687922" w:rsidRPr="00B6730F" w:rsidRDefault="00687922" w:rsidP="00687922">
      <w:pPr>
        <w:pStyle w:val="ConsPlusNormal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7922" w:rsidRPr="00B6730F" w:rsidRDefault="00687922" w:rsidP="00687922">
      <w:pPr>
        <w:tabs>
          <w:tab w:val="left" w:pos="142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730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</w:t>
      </w:r>
      <w:r w:rsidRPr="00653C48">
        <w:rPr>
          <w:rFonts w:ascii="Times New Roman" w:hAnsi="Times New Roman" w:cs="Times New Roman"/>
          <w:sz w:val="28"/>
          <w:szCs w:val="28"/>
        </w:rPr>
        <w:t>от 25.11.1998 №1872</w:t>
      </w:r>
      <w:r w:rsidRPr="00B6730F">
        <w:rPr>
          <w:rFonts w:ascii="Times New Roman" w:hAnsi="Times New Roman" w:cs="Times New Roman"/>
          <w:sz w:val="28"/>
          <w:szCs w:val="28"/>
        </w:rPr>
        <w:t xml:space="preserve"> «Об инвестиционной деятельности в Республике Татарстан», Уставом муниципального образования города Казани, в целях улучшения инвестиционного климата и повышения эффективности работы по реализации инвестиционных проектов </w:t>
      </w:r>
      <w:r w:rsidRPr="00B30398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г.Казани</w:t>
      </w:r>
      <w:r w:rsidRPr="00B6730F">
        <w:rPr>
          <w:rFonts w:ascii="Times New Roman" w:hAnsi="Times New Roman" w:cs="Times New Roman"/>
          <w:sz w:val="28"/>
          <w:szCs w:val="28"/>
        </w:rPr>
        <w:t xml:space="preserve">, в том числе с использованием механизма </w:t>
      </w:r>
      <w:proofErr w:type="spellStart"/>
      <w:r w:rsidRPr="00B6730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B6730F">
        <w:rPr>
          <w:rFonts w:ascii="Times New Roman" w:hAnsi="Times New Roman" w:cs="Times New Roman"/>
          <w:sz w:val="28"/>
          <w:szCs w:val="28"/>
        </w:rPr>
        <w:t>-частного партнерства</w:t>
      </w:r>
      <w:proofErr w:type="gramEnd"/>
      <w:r w:rsidRPr="00B6730F">
        <w:rPr>
          <w:rFonts w:ascii="Times New Roman" w:hAnsi="Times New Roman" w:cs="Times New Roman"/>
          <w:sz w:val="28"/>
          <w:szCs w:val="28"/>
        </w:rPr>
        <w:t xml:space="preserve"> и концессионных соглашений, </w:t>
      </w:r>
      <w:r w:rsidRPr="00B6730F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6730F">
        <w:rPr>
          <w:rFonts w:ascii="Times New Roman" w:hAnsi="Times New Roman" w:cs="Times New Roman"/>
          <w:sz w:val="28"/>
          <w:szCs w:val="28"/>
        </w:rPr>
        <w:t>:</w:t>
      </w:r>
    </w:p>
    <w:p w:rsidR="00687922" w:rsidRPr="00B6730F" w:rsidRDefault="00687922" w:rsidP="00687922">
      <w:pPr>
        <w:pStyle w:val="ConsPlusNormal"/>
        <w:numPr>
          <w:ilvl w:val="0"/>
          <w:numId w:val="1"/>
        </w:numPr>
        <w:tabs>
          <w:tab w:val="left" w:pos="142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0F">
        <w:rPr>
          <w:rFonts w:ascii="Times New Roman" w:hAnsi="Times New Roman" w:cs="Times New Roman"/>
          <w:sz w:val="28"/>
          <w:szCs w:val="28"/>
        </w:rPr>
        <w:t xml:space="preserve">Создать Инвестиционный совет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 г.</w:t>
      </w:r>
      <w:r w:rsidRPr="00B6730F">
        <w:rPr>
          <w:rFonts w:ascii="Times New Roman" w:hAnsi="Times New Roman" w:cs="Times New Roman"/>
          <w:sz w:val="28"/>
          <w:szCs w:val="28"/>
        </w:rPr>
        <w:t>Казани.</w:t>
      </w:r>
    </w:p>
    <w:p w:rsidR="00687922" w:rsidRPr="00B6730F" w:rsidRDefault="00687922" w:rsidP="00687922">
      <w:pPr>
        <w:pStyle w:val="ConsPlusNormal"/>
        <w:numPr>
          <w:ilvl w:val="0"/>
          <w:numId w:val="1"/>
        </w:numPr>
        <w:tabs>
          <w:tab w:val="left" w:pos="142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0F">
        <w:rPr>
          <w:rFonts w:ascii="Times New Roman" w:hAnsi="Times New Roman" w:cs="Times New Roman"/>
          <w:sz w:val="28"/>
          <w:szCs w:val="28"/>
        </w:rPr>
        <w:t xml:space="preserve">Утвердить Положение об Инвестиционном совете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B67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6730F">
        <w:rPr>
          <w:rFonts w:ascii="Times New Roman" w:hAnsi="Times New Roman" w:cs="Times New Roman"/>
          <w:sz w:val="28"/>
          <w:szCs w:val="28"/>
        </w:rPr>
        <w:t>Казани (приложение №1).</w:t>
      </w:r>
    </w:p>
    <w:p w:rsidR="00687922" w:rsidRPr="00B6730F" w:rsidRDefault="00687922" w:rsidP="00687922">
      <w:pPr>
        <w:pStyle w:val="ConsPlusNormal"/>
        <w:numPr>
          <w:ilvl w:val="0"/>
          <w:numId w:val="1"/>
        </w:numPr>
        <w:tabs>
          <w:tab w:val="left" w:pos="142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0F">
        <w:rPr>
          <w:rFonts w:ascii="Times New Roman" w:hAnsi="Times New Roman" w:cs="Times New Roman"/>
          <w:sz w:val="28"/>
          <w:szCs w:val="28"/>
        </w:rPr>
        <w:t xml:space="preserve">Утвердить состав Инвестиционного совета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B67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6730F">
        <w:rPr>
          <w:rFonts w:ascii="Times New Roman" w:hAnsi="Times New Roman" w:cs="Times New Roman"/>
          <w:sz w:val="28"/>
          <w:szCs w:val="28"/>
        </w:rPr>
        <w:t>Казани (приложение №2).</w:t>
      </w:r>
    </w:p>
    <w:p w:rsidR="00687922" w:rsidRPr="00B6730F" w:rsidRDefault="00687922" w:rsidP="00687922">
      <w:pPr>
        <w:pStyle w:val="ConsPlusNormal"/>
        <w:numPr>
          <w:ilvl w:val="0"/>
          <w:numId w:val="1"/>
        </w:numPr>
        <w:tabs>
          <w:tab w:val="left" w:pos="142"/>
        </w:tabs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0F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673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B6730F">
        <w:rPr>
          <w:rFonts w:ascii="Times New Roman" w:hAnsi="Times New Roman" w:cs="Times New Roman"/>
          <w:sz w:val="28"/>
          <w:szCs w:val="28"/>
        </w:rPr>
        <w:t>2024.</w:t>
      </w:r>
    </w:p>
    <w:p w:rsidR="00687922" w:rsidRPr="00B6730F" w:rsidRDefault="00687922" w:rsidP="00687922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0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B6730F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B6730F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</w:t>
      </w:r>
      <w:hyperlink r:id="rId9" w:history="1">
        <w:r w:rsidRPr="00B6730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730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730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kzn</w:t>
        </w:r>
        <w:proofErr w:type="spellEnd"/>
        <w:r w:rsidRPr="00B6730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730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730F">
        <w:rPr>
          <w:rFonts w:ascii="Times New Roman" w:hAnsi="Times New Roman" w:cs="Times New Roman"/>
          <w:sz w:val="28"/>
          <w:szCs w:val="28"/>
        </w:rPr>
        <w:t>).</w:t>
      </w:r>
    </w:p>
    <w:p w:rsidR="00687922" w:rsidRPr="008647F5" w:rsidRDefault="00687922" w:rsidP="00687922">
      <w:pPr>
        <w:pStyle w:val="ConsPlusNormal"/>
        <w:numPr>
          <w:ilvl w:val="0"/>
          <w:numId w:val="1"/>
        </w:numPr>
        <w:spacing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7F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8647F5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Pr="008647F5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8647F5"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 w:rsidRPr="008647F5">
        <w:rPr>
          <w:rFonts w:ascii="Times New Roman" w:hAnsi="Times New Roman" w:cs="Times New Roman"/>
          <w:sz w:val="28"/>
          <w:szCs w:val="28"/>
        </w:rPr>
        <w:t>.</w:t>
      </w:r>
    </w:p>
    <w:p w:rsidR="00687922" w:rsidRDefault="00687922" w:rsidP="00687922">
      <w:pPr>
        <w:pStyle w:val="ConsPlusNormal"/>
        <w:spacing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7922" w:rsidRPr="00B6730F" w:rsidRDefault="00687922" w:rsidP="00687922">
      <w:pPr>
        <w:pStyle w:val="ConsPlusNormal"/>
        <w:spacing w:line="26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7922" w:rsidRPr="00B6730F" w:rsidRDefault="00687922" w:rsidP="00687922">
      <w:pPr>
        <w:pStyle w:val="ConsPlusNormal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г.Казани 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63"/>
      <w:bookmarkEnd w:id="0"/>
      <w:r w:rsidRPr="00687922">
        <w:rPr>
          <w:rFonts w:ascii="Times New Roman" w:hAnsi="Times New Roman" w:cs="Times New Roman"/>
          <w:b/>
          <w:sz w:val="28"/>
          <w:szCs w:val="28"/>
        </w:rPr>
        <w:t xml:space="preserve">Положение об Инвестиционном совете 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68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687922" w:rsidRPr="00687922" w:rsidRDefault="00687922" w:rsidP="0068792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Инвестиционный совет Исполнительного комитета г.Казани (далее – Инвестиционный совет) является коллегиальным совещательным органом по вопросу привлечения инвестиций в экономику муниципального образования города Казани.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своей деятельности Инвестиционный совет руководствуется законодательством Российской Федерации, Республики Татарстан и настоящим положением.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8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задачи и функции Инвестиционного совета</w:t>
      </w:r>
    </w:p>
    <w:p w:rsidR="00687922" w:rsidRPr="00687922" w:rsidRDefault="00687922" w:rsidP="0068792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и функциями Инвестиционного совета являются: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рассмотрение и анализ инвестиционных проектов, в том числе с применением механизма </w:t>
      </w:r>
      <w:proofErr w:type="spellStart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 и концессионных соглашений, на предмет целесообразности их реализации на территории муниципального образования города Казани;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реализация инвестиционных проектов, рассмотрение хода и результатов реализации инвестиционных проектов на территории муниципального образования города Казани;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разработка предложений по: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размещению инвестиционных проектов потенциальных инвесторов на инвестиционных площадках муниципального образования города Казани;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взаимодействия органов местного самоуправления муниципального образования города Казани и других заинтересованных лиц, участвующих в инвестиционном процессе;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приоритетным направлениям развития муниципального образования города Казани и координации инвестиционных ресурсов на наиболее важных </w:t>
      </w: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направлениях социально-экономического развития муниципального образования города Казани;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механизмам увеличения объемов инвестиций в экономику муниципального образования города Казани, создания благоприятного инвестиционного климата и развитой инвестиционной инфраструктуры;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созданию условий для реализации на территории муниципального образования города Казани инвестиционных проектов с применением механизма </w:t>
      </w:r>
      <w:proofErr w:type="spellStart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 и концессионных соглашений в рамках действующего законодательства;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поддержке инвестиционных процессов и стимулированию инвестиционной активности на территории муниципального образования города Казани;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уменьшению административных барьеров.</w:t>
      </w:r>
    </w:p>
    <w:p w:rsidR="00687922" w:rsidRPr="00687922" w:rsidRDefault="00687922" w:rsidP="00687922">
      <w:pPr>
        <w:spacing w:after="0" w:line="264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68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Права Инвестиционного совета</w:t>
      </w:r>
    </w:p>
    <w:p w:rsidR="00687922" w:rsidRPr="00687922" w:rsidRDefault="00687922" w:rsidP="0068792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Инвестиционный совет в пределах своей компетенции для </w:t>
      </w:r>
      <w:proofErr w:type="gramStart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proofErr w:type="gramEnd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возложенных на него функций имеет право: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вносить предложения по совершенствованию нормативной правовой базы муниципального образования города Казани в области регулирования инвестиционной деятельности в муниципальном образовании городе Казани;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рассматривать на своих заседаниях вопросы, относящиеся к компетенции Инвестиционного совета, и принимать по ним решения;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</w:t>
      </w:r>
      <w:proofErr w:type="gramStart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и получать</w:t>
      </w:r>
      <w:proofErr w:type="gramEnd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от органов государственной власти Республики Татарстан, территориальных органов федеральных органов исполнительной власти по Республике Татарстан и организаций информацию в пределах своей компетенции;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приглашать на свои заседания руководителей и должностных лиц органов государственной власти Республики Татарстан, территориальных органов федеральных органов исполнительной власти по Республике Татарстан и иных органов и организаций;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3.1.5. участвовать в подготовке и согласовывать распорядительные документы по вопросу реализации </w:t>
      </w:r>
      <w:proofErr w:type="gramStart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инвестиционных</w:t>
      </w:r>
      <w:proofErr w:type="gramEnd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на территории муниципального образования города Казани.</w:t>
      </w:r>
    </w:p>
    <w:p w:rsidR="00687922" w:rsidRPr="00687922" w:rsidRDefault="00687922" w:rsidP="00687922">
      <w:pPr>
        <w:spacing w:after="0" w:line="264" w:lineRule="auto"/>
        <w:ind w:left="10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ind w:left="10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68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деятельности Инвестиционного совета</w:t>
      </w:r>
    </w:p>
    <w:p w:rsidR="00687922" w:rsidRPr="00687922" w:rsidRDefault="00687922" w:rsidP="00687922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Положение об Инвестиционном совете и его состав утверждаются постановлением Исполнительного комитета г.Казани. 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Инвестиционный совет формируется в составе председателя Инвестиционного совета, заместителя Инвестиционного совета, секретаря Инвестиционного совета, постоянно действующих членов и членов Инвестиционного совета.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Инвестиционного совета является Руководитель Исполнительного комитета г.Казани.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Инвестиционного совета руководит его деятельностью, ведет заседания Инвестиционного совета, утверждает план заседания Инвестиционного совета.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председателя (или по поручению председателя) Инвестиционного совета его полномочия осуществляет заместитель председателя Инвестиционного совета.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по подготовке заседаний Инвестиционного совета и </w:t>
      </w:r>
      <w:proofErr w:type="gramStart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принимаемых на его заседаниях решений осуществляются секретарем Инвестиционного совета. По вопросам организации деятельности Инвестиционного совета секретарь выполняет поручения председателя Инвестиционного совета и его заместителя.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Формой деятельности Инвестиционного совета является заседание, которое проводится по мере необходимости (очный/заочный формат). Повестку заседаний и порядок их проведения определяет председатель Инвестиционного совета.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 заседании Инвестиционного совета должны присутствовать постоянно действующие члены Инвестиционного совета, а также члены Инвестиционного совета по отраслевой и территориальной принадлежности планируемого к реализации инвестиционного проекта. Конкретный состав Инвестиционного совета определяется повесткой заседания.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Заседание Инвестиционного совета считается правомочным, если на нем присутствует больше половины действующих членов Инвестиционного совета с учетом председателя, заместителя, секретаря, постоянно действующих членов и членов Инвестиционного совета по отраслевой и территориальной принадлежности планируемого к реализации инвестиционного проекта. 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Решения Инвестиционного совета принимаются открытым голосованием простым большинством голосов присутствующих на заседании его членов. При равенстве голосов членов Инвестиционного совета решающим является голос председательствующего на заседании.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Инвестиционного совета оформляются протоколами, которые подписываются председателем и всеми членами Инвестиционного совета, присутствующими на заседании.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При необходимости в работе Инвестиционного совета могут принимать участие представители государственных органов, органов местного </w:t>
      </w: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самоуправления, общественных и других организаций, не входящие в его состав.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Организационно-техническое и информационно-аналитическое обеспечение деятельности Инвестиционного совета осуществляет комитет экономического развития Аппарата Исполнительного комитета г.Казани.</w:t>
      </w:r>
    </w:p>
    <w:p w:rsidR="00687922" w:rsidRPr="00687922" w:rsidRDefault="00687922" w:rsidP="00687922">
      <w:pPr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</w:t>
      </w: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г.Казани </w:t>
      </w: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</w:t>
      </w:r>
    </w:p>
    <w:p w:rsidR="00687922" w:rsidRPr="00687922" w:rsidRDefault="00687922" w:rsidP="00687922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</w:p>
    <w:p w:rsidR="00687922" w:rsidRPr="00687922" w:rsidRDefault="00687922" w:rsidP="00687922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922">
        <w:rPr>
          <w:rFonts w:ascii="Times New Roman" w:hAnsi="Times New Roman" w:cs="Times New Roman"/>
          <w:b/>
          <w:sz w:val="28"/>
          <w:szCs w:val="28"/>
        </w:rPr>
        <w:t xml:space="preserve">Состав Инвестиционного совета </w:t>
      </w:r>
    </w:p>
    <w:p w:rsidR="00687922" w:rsidRPr="00687922" w:rsidRDefault="00687922" w:rsidP="00687922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922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</w:t>
      </w:r>
    </w:p>
    <w:p w:rsidR="00687922" w:rsidRPr="00687922" w:rsidRDefault="00687922" w:rsidP="00687922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CellMar>
          <w:top w:w="28" w:type="dxa"/>
          <w:bottom w:w="28" w:type="dxa"/>
        </w:tblCellMar>
        <w:tblLook w:val="0160" w:firstRow="1" w:lastRow="1" w:firstColumn="0" w:lastColumn="1" w:noHBand="0" w:noVBand="0"/>
      </w:tblPr>
      <w:tblGrid>
        <w:gridCol w:w="3261"/>
        <w:gridCol w:w="6520"/>
      </w:tblGrid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Гафаров </w:t>
            </w:r>
          </w:p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Рустем </w:t>
            </w:r>
            <w:proofErr w:type="spellStart"/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Гильфанович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Инвестиционного совета, Руководитель Исполнительного комитета г.Казани  </w:t>
            </w:r>
          </w:p>
        </w:tc>
      </w:tr>
      <w:tr w:rsidR="00687922" w:rsidRPr="00687922" w:rsidTr="008C46AB">
        <w:trPr>
          <w:trHeight w:val="67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Шакиров </w:t>
            </w:r>
          </w:p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Ильдар Саитзянович</w:t>
            </w: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Инвестиционного совета, заместитель Руководителя Исполнительного комитета г.Казани </w:t>
            </w:r>
          </w:p>
        </w:tc>
      </w:tr>
      <w:tr w:rsidR="00687922" w:rsidRPr="00687922" w:rsidTr="008C46AB">
        <w:trPr>
          <w:trHeight w:val="67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Сосновская </w:t>
            </w:r>
          </w:p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Кристина Викторовна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Инвестиционного совета, начальник отдела инвестиционной и инновационной деятельности комитета экономического развития Аппарата Исполнительного комитета г.Казани</w:t>
            </w:r>
          </w:p>
        </w:tc>
      </w:tr>
    </w:tbl>
    <w:p w:rsidR="00687922" w:rsidRPr="00687922" w:rsidRDefault="00687922" w:rsidP="00687922">
      <w:pPr>
        <w:spacing w:after="0" w:line="264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687922" w:rsidRPr="00687922" w:rsidRDefault="00687922" w:rsidP="00687922">
      <w:pPr>
        <w:spacing w:after="0" w:line="264" w:lineRule="auto"/>
        <w:ind w:left="142" w:right="282"/>
        <w:rPr>
          <w:rFonts w:ascii="Times New Roman" w:hAnsi="Times New Roman" w:cs="Times New Roman"/>
          <w:sz w:val="28"/>
          <w:szCs w:val="28"/>
        </w:rPr>
      </w:pPr>
      <w:r w:rsidRPr="00687922">
        <w:rPr>
          <w:rFonts w:ascii="Times New Roman" w:hAnsi="Times New Roman" w:cs="Times New Roman"/>
          <w:sz w:val="28"/>
          <w:szCs w:val="28"/>
        </w:rPr>
        <w:t>Постоянно действующие члены Инвестиционного совета:</w:t>
      </w:r>
    </w:p>
    <w:p w:rsidR="00687922" w:rsidRPr="00687922" w:rsidRDefault="00687922" w:rsidP="00687922">
      <w:pPr>
        <w:spacing w:after="0" w:line="264" w:lineRule="auto"/>
        <w:ind w:left="142" w:right="282"/>
        <w:rPr>
          <w:rFonts w:ascii="Times New Roman" w:hAnsi="Times New Roman" w:cs="Times New Roman"/>
          <w:sz w:val="24"/>
          <w:szCs w:val="28"/>
        </w:rPr>
      </w:pPr>
      <w:bookmarkStart w:id="1" w:name="_GoBack"/>
      <w:bookmarkEnd w:id="1"/>
    </w:p>
    <w:tbl>
      <w:tblPr>
        <w:tblW w:w="9781" w:type="dxa"/>
        <w:tblInd w:w="108" w:type="dxa"/>
        <w:tblCellMar>
          <w:top w:w="28" w:type="dxa"/>
          <w:bottom w:w="28" w:type="dxa"/>
        </w:tblCellMar>
        <w:tblLook w:val="0160" w:firstRow="1" w:lastRow="1" w:firstColumn="0" w:lastColumn="1" w:noHBand="0" w:noVBand="0"/>
      </w:tblPr>
      <w:tblGrid>
        <w:gridCol w:w="3261"/>
        <w:gridCol w:w="6520"/>
      </w:tblGrid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Галяутдинов</w:t>
            </w:r>
            <w:proofErr w:type="spellEnd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Ренат Габдулхамитович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земельных и имущественных отношений Исполнительного комитета г.Казани</w:t>
            </w:r>
          </w:p>
        </w:tc>
      </w:tr>
      <w:tr w:rsidR="00687922" w:rsidRPr="00687922" w:rsidTr="008C46AB">
        <w:trPr>
          <w:trHeight w:val="60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Лобов </w:t>
            </w:r>
          </w:p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архитектуры и градостроительства Исполнительного комитета г.Казани</w:t>
            </w:r>
          </w:p>
        </w:tc>
      </w:tr>
      <w:tr w:rsidR="00687922" w:rsidRPr="00687922" w:rsidTr="008C46AB">
        <w:trPr>
          <w:trHeight w:val="67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Мингазова</w:t>
            </w:r>
            <w:proofErr w:type="spell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Гузель Рафаилевна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экономического развития Аппарата Исполнительного комитета г.Казани</w:t>
            </w:r>
          </w:p>
        </w:tc>
      </w:tr>
      <w:tr w:rsidR="00687922" w:rsidRPr="00687922" w:rsidTr="008C46AB">
        <w:trPr>
          <w:trHeight w:val="67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Мухаметшин</w:t>
            </w:r>
            <w:proofErr w:type="spellEnd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 </w:t>
            </w: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Рафилович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Финансового управления Исполнительного комитета г.Казани</w:t>
            </w:r>
          </w:p>
        </w:tc>
      </w:tr>
      <w:tr w:rsidR="00687922" w:rsidRPr="00687922" w:rsidTr="008C46AB">
        <w:trPr>
          <w:trHeight w:val="67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Тухватуллина</w:t>
            </w:r>
            <w:proofErr w:type="spellEnd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Ильсияр Мисхатовна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главный архитектор г.Казани</w:t>
            </w:r>
          </w:p>
        </w:tc>
      </w:tr>
      <w:tr w:rsidR="00687922" w:rsidRPr="00687922" w:rsidTr="008C46AB">
        <w:trPr>
          <w:trHeight w:val="67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Яковлев Виктор Иосифович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6351"/>
              </w:tabs>
              <w:spacing w:after="0" w:line="264" w:lineRule="auto"/>
              <w:ind w:right="28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руководителя Аппарата Исполнительного комитета г.Казани – начальник правового управления </w:t>
            </w:r>
          </w:p>
        </w:tc>
      </w:tr>
    </w:tbl>
    <w:p w:rsidR="00687922" w:rsidRPr="00687922" w:rsidRDefault="00687922" w:rsidP="00687922">
      <w:pPr>
        <w:spacing w:after="0" w:line="264" w:lineRule="auto"/>
        <w:ind w:left="142" w:right="282"/>
        <w:rPr>
          <w:rFonts w:ascii="Times New Roman" w:hAnsi="Times New Roman" w:cs="Times New Roman"/>
          <w:sz w:val="28"/>
          <w:szCs w:val="28"/>
        </w:rPr>
      </w:pPr>
      <w:r w:rsidRPr="00687922">
        <w:rPr>
          <w:rFonts w:ascii="Times New Roman" w:hAnsi="Times New Roman" w:cs="Times New Roman"/>
          <w:sz w:val="28"/>
          <w:szCs w:val="28"/>
        </w:rPr>
        <w:lastRenderedPageBreak/>
        <w:t>Члены Инвестиционного совета:</w:t>
      </w:r>
    </w:p>
    <w:p w:rsidR="00687922" w:rsidRPr="00687922" w:rsidRDefault="00687922" w:rsidP="00687922">
      <w:pPr>
        <w:spacing w:after="0" w:line="264" w:lineRule="auto"/>
        <w:ind w:left="142" w:right="282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CellMar>
          <w:top w:w="28" w:type="dxa"/>
          <w:bottom w:w="28" w:type="dxa"/>
        </w:tblCellMar>
        <w:tblLook w:val="0160" w:firstRow="1" w:lastRow="1" w:firstColumn="0" w:lastColumn="1" w:noHBand="0" w:noVBand="0"/>
      </w:tblPr>
      <w:tblGrid>
        <w:gridCol w:w="3261"/>
        <w:gridCol w:w="6520"/>
      </w:tblGrid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Гиниятуллин</w:t>
            </w:r>
            <w:proofErr w:type="spell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Искандер Анварович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Куляжев</w:t>
            </w:r>
            <w:proofErr w:type="spellEnd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Нигматзянов</w:t>
            </w:r>
            <w:proofErr w:type="spellEnd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Азат Робертович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Руководителя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Сагитова</w:t>
            </w:r>
            <w:proofErr w:type="spellEnd"/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Гузель </w:t>
            </w:r>
            <w:proofErr w:type="spellStart"/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Рамзилевна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879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  <w:lang w:eastAsia="ru-RU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  <w:lang w:eastAsia="ru-RU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Радик </w:t>
            </w: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Равилович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  <w:lang w:eastAsia="ru-RU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highlight w:val="yellow"/>
                <w:lang w:eastAsia="ru-RU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Алеев</w:t>
            </w:r>
            <w:proofErr w:type="spellEnd"/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Булат Рафаилович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Аппарата Исполнительного комитета г.Казани</w:t>
            </w: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Миронов Сергей Александрович</w:t>
            </w: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Нурмухаметов</w:t>
            </w:r>
            <w:proofErr w:type="spell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Фанис </w:t>
            </w: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Вагизович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глава Администрации </w:t>
            </w:r>
            <w:proofErr w:type="gram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Авиастроительного</w:t>
            </w:r>
            <w:proofErr w:type="gram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Ново-Савиновского районов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Салихов Альберт </w:t>
            </w: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Иршатович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глава Администрации </w:t>
            </w: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Вахитовского</w:t>
            </w:r>
            <w:proofErr w:type="spell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и </w:t>
            </w:r>
            <w:proofErr w:type="gram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Приволжского</w:t>
            </w:r>
            <w:proofErr w:type="gram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районов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Фатхутдинов</w:t>
            </w:r>
            <w:proofErr w:type="spell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Роман </w:t>
            </w: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Рамизович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глава Администрации Советского района Исполнительного комитета г.Казани</w:t>
            </w: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sz w:val="2"/>
                <w:szCs w:val="2"/>
                <w:shd w:val="clear" w:color="auto" w:fill="FFFFFF"/>
              </w:rPr>
            </w:pPr>
          </w:p>
        </w:tc>
      </w:tr>
      <w:tr w:rsidR="00687922" w:rsidRPr="00687922" w:rsidTr="008C46AB">
        <w:trPr>
          <w:trHeight w:val="129"/>
        </w:trPr>
        <w:tc>
          <w:tcPr>
            <w:tcW w:w="3261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282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Фаизов</w:t>
            </w:r>
            <w:proofErr w:type="spellEnd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Айрат </w:t>
            </w:r>
            <w:proofErr w:type="spellStart"/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6520" w:type="dxa"/>
          </w:tcPr>
          <w:p w:rsidR="00687922" w:rsidRPr="00687922" w:rsidRDefault="00687922" w:rsidP="00687922">
            <w:pPr>
              <w:tabs>
                <w:tab w:val="left" w:pos="9638"/>
              </w:tabs>
              <w:spacing w:after="0" w:line="264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92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префект территории «Старый город» Исполнительного комитета г.Казани</w:t>
            </w:r>
          </w:p>
        </w:tc>
      </w:tr>
    </w:tbl>
    <w:p w:rsidR="00687922" w:rsidRPr="00687922" w:rsidRDefault="00687922" w:rsidP="00687922">
      <w:pPr>
        <w:tabs>
          <w:tab w:val="left" w:pos="9638"/>
        </w:tabs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922" w:rsidRPr="00687922" w:rsidRDefault="00687922" w:rsidP="00687922">
      <w:pPr>
        <w:widowControl w:val="0"/>
        <w:autoSpaceDE w:val="0"/>
        <w:autoSpaceDN w:val="0"/>
        <w:spacing w:after="0" w:line="264" w:lineRule="auto"/>
        <w:jc w:val="center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6879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687922" w:rsidRDefault="00687922" w:rsidP="00843219">
      <w:pPr>
        <w:widowControl w:val="0"/>
        <w:autoSpaceDE w:val="0"/>
        <w:autoSpaceDN w:val="0"/>
        <w:spacing w:after="0" w:line="336" w:lineRule="auto"/>
        <w:ind w:left="60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7922" w:rsidSect="008D6B42">
      <w:headerReference w:type="default" r:id="rId10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73" w:rsidRDefault="00B01873" w:rsidP="005D48DA">
      <w:pPr>
        <w:spacing w:after="0" w:line="240" w:lineRule="auto"/>
      </w:pPr>
      <w:r>
        <w:separator/>
      </w:r>
    </w:p>
  </w:endnote>
  <w:endnote w:type="continuationSeparator" w:id="0">
    <w:p w:rsidR="00B01873" w:rsidRDefault="00B01873" w:rsidP="005D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73" w:rsidRDefault="00B01873" w:rsidP="005D48DA">
      <w:pPr>
        <w:spacing w:after="0" w:line="240" w:lineRule="auto"/>
      </w:pPr>
      <w:r>
        <w:separator/>
      </w:r>
    </w:p>
  </w:footnote>
  <w:footnote w:type="continuationSeparator" w:id="0">
    <w:p w:rsidR="00B01873" w:rsidRDefault="00B01873" w:rsidP="005D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95080779"/>
      <w:docPartObj>
        <w:docPartGallery w:val="Page Numbers (Top of Page)"/>
        <w:docPartUnique/>
      </w:docPartObj>
    </w:sdtPr>
    <w:sdtEndPr/>
    <w:sdtContent>
      <w:p w:rsidR="005D48DA" w:rsidRPr="00ED295F" w:rsidRDefault="005D48DA" w:rsidP="005D48DA">
        <w:pPr>
          <w:pStyle w:val="a3"/>
          <w:tabs>
            <w:tab w:val="left" w:pos="4771"/>
            <w:tab w:val="center" w:pos="4960"/>
          </w:tabs>
          <w:rPr>
            <w:rFonts w:ascii="Times New Roman" w:hAnsi="Times New Roman" w:cs="Times New Roman"/>
            <w:sz w:val="24"/>
            <w:szCs w:val="24"/>
          </w:rPr>
        </w:pP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tab/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9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79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9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48DA" w:rsidRDefault="005D48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4EA1"/>
    <w:multiLevelType w:val="hybridMultilevel"/>
    <w:tmpl w:val="241458F0"/>
    <w:lvl w:ilvl="0" w:tplc="7E6A499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F0"/>
    <w:rsid w:val="000268B1"/>
    <w:rsid w:val="00030805"/>
    <w:rsid w:val="000903F1"/>
    <w:rsid w:val="00094329"/>
    <w:rsid w:val="001207F1"/>
    <w:rsid w:val="00140181"/>
    <w:rsid w:val="001900ED"/>
    <w:rsid w:val="001A4A36"/>
    <w:rsid w:val="001B210C"/>
    <w:rsid w:val="001D28C0"/>
    <w:rsid w:val="0022385E"/>
    <w:rsid w:val="002E3D1A"/>
    <w:rsid w:val="003219D9"/>
    <w:rsid w:val="00393417"/>
    <w:rsid w:val="00436B97"/>
    <w:rsid w:val="004E5AB0"/>
    <w:rsid w:val="005D48DA"/>
    <w:rsid w:val="0065395B"/>
    <w:rsid w:val="00687922"/>
    <w:rsid w:val="006E1512"/>
    <w:rsid w:val="006E6269"/>
    <w:rsid w:val="00765F3A"/>
    <w:rsid w:val="0077241D"/>
    <w:rsid w:val="00843219"/>
    <w:rsid w:val="00855DF0"/>
    <w:rsid w:val="008D6B42"/>
    <w:rsid w:val="009163CD"/>
    <w:rsid w:val="009244D6"/>
    <w:rsid w:val="00985111"/>
    <w:rsid w:val="009A6FE9"/>
    <w:rsid w:val="009C353F"/>
    <w:rsid w:val="009E7C87"/>
    <w:rsid w:val="009F4123"/>
    <w:rsid w:val="00A40B6D"/>
    <w:rsid w:val="00AD0889"/>
    <w:rsid w:val="00AF533A"/>
    <w:rsid w:val="00B01873"/>
    <w:rsid w:val="00B97919"/>
    <w:rsid w:val="00BB5E07"/>
    <w:rsid w:val="00C02CC9"/>
    <w:rsid w:val="00C9226F"/>
    <w:rsid w:val="00DD49BC"/>
    <w:rsid w:val="00DF2BF2"/>
    <w:rsid w:val="00ED295F"/>
    <w:rsid w:val="00E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87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6F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48DA"/>
  </w:style>
  <w:style w:type="paragraph" w:styleId="a5">
    <w:name w:val="footer"/>
    <w:basedOn w:val="a"/>
    <w:link w:val="a6"/>
    <w:uiPriority w:val="99"/>
    <w:unhideWhenUsed/>
    <w:rsid w:val="005D4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48DA"/>
  </w:style>
  <w:style w:type="paragraph" w:styleId="a7">
    <w:name w:val="Balloon Text"/>
    <w:basedOn w:val="a"/>
    <w:link w:val="a8"/>
    <w:uiPriority w:val="99"/>
    <w:semiHidden/>
    <w:unhideWhenUsed/>
    <w:rsid w:val="0077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241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87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a.Sosnovskay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Ситдикова Рузиля Рафаиловна</dc:creator>
  <cp:lastModifiedBy>Сосновская Кристина</cp:lastModifiedBy>
  <cp:revision>20</cp:revision>
  <dcterms:created xsi:type="dcterms:W3CDTF">2023-10-20T11:34:00Z</dcterms:created>
  <dcterms:modified xsi:type="dcterms:W3CDTF">2023-11-27T07:54:00Z</dcterms:modified>
</cp:coreProperties>
</file>