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29503D" w:rsidP="002950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p w:rsidR="00580461" w:rsidRDefault="005804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E4A68" w:rsidTr="003158ED">
        <w:tc>
          <w:tcPr>
            <w:tcW w:w="4820" w:type="dxa"/>
          </w:tcPr>
          <w:p w:rsidR="006E4A68" w:rsidRDefault="00580461" w:rsidP="00126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 w:rsidR="001261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27B7">
              <w:rPr>
                <w:rFonts w:ascii="Times New Roman" w:hAnsi="Times New Roman" w:cs="Times New Roman"/>
                <w:sz w:val="28"/>
                <w:szCs w:val="28"/>
              </w:rPr>
              <w:t xml:space="preserve">остав Республиканской комиссии по проведению конкурсов на предоставление грантов Республики Татарстан на развитие гражданского общества, утвержденный 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абинета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инистров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580461">
              <w:rPr>
                <w:rFonts w:ascii="Times New Roman" w:hAnsi="Times New Roman" w:cs="Times New Roman"/>
                <w:sz w:val="28"/>
                <w:szCs w:val="28"/>
              </w:rPr>
              <w:t xml:space="preserve"> от 15.06.2022 № 557 «О Республиканской комиссии по проведению конкурсов на предоставление грантов Республики Татарстан на развитие гражданского общества»</w:t>
            </w:r>
            <w:r w:rsidR="00AC655C">
              <w:rPr>
                <w:rFonts w:ascii="Times New Roman" w:hAnsi="Times New Roman" w:cs="Times New Roman"/>
                <w:sz w:val="28"/>
                <w:szCs w:val="28"/>
              </w:rPr>
              <w:t xml:space="preserve"> и о признании утратившими силу отдельных постановлений Кабинета Министров Республики Татарстан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C655C" w:rsidRDefault="00AC655C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078D6">
        <w:rPr>
          <w:rFonts w:ascii="Times New Roman" w:hAnsi="Times New Roman" w:cs="Times New Roman"/>
          <w:sz w:val="28"/>
          <w:szCs w:val="28"/>
        </w:rPr>
        <w:t>ПОСТАНОВЛЯЕТ</w:t>
      </w:r>
      <w:r w:rsidRPr="007C00CC">
        <w:rPr>
          <w:rFonts w:ascii="Times New Roman" w:hAnsi="Times New Roman" w:cs="Times New Roman"/>
          <w:sz w:val="28"/>
          <w:szCs w:val="28"/>
        </w:rPr>
        <w:t>:</w:t>
      </w:r>
    </w:p>
    <w:p w:rsidR="005348AF" w:rsidRDefault="00D627B7" w:rsidP="005348AF">
      <w:pPr>
        <w:pStyle w:val="a4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61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 Республиканской комиссии по проведению конкурсов на предоставление грантов Республики Татарстан на развитие гражданского общества</w:t>
      </w:r>
      <w:r w:rsidR="00A66B29">
        <w:rPr>
          <w:rFonts w:ascii="Times New Roman" w:hAnsi="Times New Roman" w:cs="Times New Roman"/>
          <w:sz w:val="28"/>
          <w:szCs w:val="28"/>
        </w:rPr>
        <w:t xml:space="preserve"> (далее – состав комиссии)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15.06.2022 №</w:t>
      </w:r>
      <w:r w:rsidR="00A66B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557 «</w:t>
      </w:r>
      <w:r w:rsidR="00A66B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Республиканской комиссии по проведению конкурсов на предоставление грантов Республики Татарстан на развитие гражданского общества (с изменениями, внесенными постановлениями Кабинета Министров Республики Татарстан от 30.01.2023 №</w:t>
      </w:r>
      <w:r w:rsidR="00A66B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78, </w:t>
      </w:r>
      <w:r w:rsidR="005348AF">
        <w:rPr>
          <w:rFonts w:ascii="Times New Roman" w:hAnsi="Times New Roman" w:cs="Times New Roman"/>
          <w:sz w:val="28"/>
          <w:szCs w:val="28"/>
        </w:rPr>
        <w:t>от 22.03.2023 №</w:t>
      </w:r>
      <w:r w:rsidR="00A66B29">
        <w:rPr>
          <w:rFonts w:ascii="Times New Roman" w:hAnsi="Times New Roman" w:cs="Times New Roman"/>
          <w:sz w:val="28"/>
          <w:szCs w:val="28"/>
        </w:rPr>
        <w:t> </w:t>
      </w:r>
      <w:r w:rsidR="005348AF">
        <w:rPr>
          <w:rFonts w:ascii="Times New Roman" w:hAnsi="Times New Roman" w:cs="Times New Roman"/>
          <w:sz w:val="28"/>
          <w:szCs w:val="28"/>
        </w:rPr>
        <w:t>324, от 13.07.2023 №</w:t>
      </w:r>
      <w:r w:rsidR="00A66B29">
        <w:rPr>
          <w:rFonts w:ascii="Times New Roman" w:hAnsi="Times New Roman" w:cs="Times New Roman"/>
          <w:sz w:val="28"/>
          <w:szCs w:val="28"/>
        </w:rPr>
        <w:t> </w:t>
      </w:r>
      <w:r w:rsidR="005348AF">
        <w:rPr>
          <w:rFonts w:ascii="Times New Roman" w:hAnsi="Times New Roman" w:cs="Times New Roman"/>
          <w:sz w:val="28"/>
          <w:szCs w:val="28"/>
        </w:rPr>
        <w:t>828)</w:t>
      </w:r>
      <w:r w:rsidR="00F957DF">
        <w:rPr>
          <w:rFonts w:ascii="Times New Roman" w:hAnsi="Times New Roman" w:cs="Times New Roman"/>
          <w:sz w:val="28"/>
          <w:szCs w:val="28"/>
        </w:rPr>
        <w:t>,</w:t>
      </w:r>
      <w:r w:rsidR="005348A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346D" w:rsidRDefault="0035346D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 w:rsidR="00C7602C">
        <w:rPr>
          <w:rFonts w:ascii="Times New Roman" w:hAnsi="Times New Roman" w:cs="Times New Roman"/>
          <w:sz w:val="28"/>
          <w:szCs w:val="28"/>
        </w:rPr>
        <w:t>И.И.Шарипова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2CF6" w:rsidRDefault="00912CF6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</w:t>
      </w:r>
      <w:r w:rsidR="00EF6806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41F1" w:rsidRDefault="007B41F1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Кадырова Тимура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Рафкатовича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председателя Общественной палаты Республики Татарстан, директора государственного бюджетного учреждения «Дом Дружбы народов Татарстана» (по согласованию);</w:t>
      </w:r>
    </w:p>
    <w:p w:rsidR="00DC2747" w:rsidRDefault="00DC2747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Айгуль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министра по делам молодежи Республики Татарстан;</w:t>
      </w:r>
    </w:p>
    <w:p w:rsidR="00104FC9" w:rsidRDefault="007B41F1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Александровской Ирины Алексеевны изложить в следующей редакции</w:t>
      </w:r>
      <w:r w:rsidR="00104FC9">
        <w:rPr>
          <w:rFonts w:ascii="Times New Roman" w:hAnsi="Times New Roman" w:cs="Times New Roman"/>
          <w:sz w:val="28"/>
          <w:szCs w:val="28"/>
        </w:rPr>
        <w:t>:</w:t>
      </w:r>
    </w:p>
    <w:p w:rsidR="00104FC9" w:rsidRDefault="00BE0D16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4FC9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Общественной палаты Республики Татарстан по сохранению и укреплению традиционных российских духовно-нравственных ценностей, председатель Правления региональной общественной </w:t>
      </w:r>
      <w:r w:rsidR="00104FC9">
        <w:rPr>
          <w:rFonts w:ascii="Times New Roman" w:hAnsi="Times New Roman" w:cs="Times New Roman"/>
          <w:sz w:val="28"/>
          <w:szCs w:val="28"/>
        </w:rPr>
        <w:lastRenderedPageBreak/>
        <w:t>организации «Русское национально-культурное объединение Республики Татарстан» (по согласованию)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4FC9">
        <w:rPr>
          <w:rFonts w:ascii="Times New Roman" w:hAnsi="Times New Roman" w:cs="Times New Roman"/>
          <w:sz w:val="28"/>
          <w:szCs w:val="28"/>
        </w:rPr>
        <w:t>;</w:t>
      </w:r>
    </w:p>
    <w:p w:rsidR="00F12F14" w:rsidRPr="00B2612B" w:rsidRDefault="00104FC9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12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12F14" w:rsidRPr="00B2612B">
        <w:rPr>
          <w:rFonts w:ascii="Times New Roman" w:hAnsi="Times New Roman" w:cs="Times New Roman"/>
          <w:sz w:val="28"/>
          <w:szCs w:val="28"/>
        </w:rPr>
        <w:t xml:space="preserve">должности </w:t>
      </w:r>
      <w:proofErr w:type="spellStart"/>
      <w:r w:rsidR="00F12F14" w:rsidRPr="00B2612B">
        <w:rPr>
          <w:rFonts w:ascii="Times New Roman" w:hAnsi="Times New Roman" w:cs="Times New Roman"/>
          <w:sz w:val="28"/>
          <w:szCs w:val="28"/>
        </w:rPr>
        <w:t>Гильмеевой</w:t>
      </w:r>
      <w:proofErr w:type="spellEnd"/>
      <w:r w:rsidR="00F12F14" w:rsidRPr="00B2612B">
        <w:rPr>
          <w:rFonts w:ascii="Times New Roman" w:hAnsi="Times New Roman" w:cs="Times New Roman"/>
          <w:sz w:val="28"/>
          <w:szCs w:val="28"/>
        </w:rPr>
        <w:t xml:space="preserve"> Риммы </w:t>
      </w:r>
      <w:proofErr w:type="spellStart"/>
      <w:r w:rsidR="00F12F14" w:rsidRPr="00B2612B">
        <w:rPr>
          <w:rFonts w:ascii="Times New Roman" w:hAnsi="Times New Roman" w:cs="Times New Roman"/>
          <w:sz w:val="28"/>
          <w:szCs w:val="28"/>
        </w:rPr>
        <w:t>Хамидовны</w:t>
      </w:r>
      <w:proofErr w:type="spellEnd"/>
      <w:r w:rsidR="00F12F14" w:rsidRPr="00B2612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E0D16" w:rsidRDefault="00BE0D16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12B">
        <w:rPr>
          <w:rFonts w:ascii="Times New Roman" w:hAnsi="Times New Roman" w:cs="Times New Roman"/>
          <w:sz w:val="28"/>
          <w:szCs w:val="28"/>
        </w:rPr>
        <w:t>«</w:t>
      </w:r>
      <w:r w:rsidR="00F12F14" w:rsidRPr="00B2612B">
        <w:rPr>
          <w:rFonts w:ascii="Times New Roman" w:hAnsi="Times New Roman" w:cs="Times New Roman"/>
          <w:sz w:val="28"/>
          <w:szCs w:val="28"/>
        </w:rPr>
        <w:t xml:space="preserve">почетный член Общественной палаты Республики Татарстан, </w:t>
      </w:r>
      <w:r w:rsidR="00657A2D" w:rsidRPr="00B2612B">
        <w:rPr>
          <w:rFonts w:ascii="Times New Roman" w:hAnsi="Times New Roman" w:cs="Times New Roman"/>
          <w:sz w:val="28"/>
          <w:szCs w:val="28"/>
        </w:rPr>
        <w:t xml:space="preserve">профессор кафедры социально-культурной деятельности и педагогики федерального государственного бюджетного образовательного учреждения высшего образования «Казанский государственный институт культуры» </w:t>
      </w:r>
      <w:r w:rsidRPr="00B2612B">
        <w:rPr>
          <w:rFonts w:ascii="Times New Roman" w:hAnsi="Times New Roman" w:cs="Times New Roman"/>
          <w:sz w:val="28"/>
          <w:szCs w:val="28"/>
        </w:rPr>
        <w:t>(по согласованию)»;</w:t>
      </w:r>
    </w:p>
    <w:p w:rsidR="00BE0D16" w:rsidRDefault="00BE0D16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Крюковой Марии Викторовны изложить в следующей редакции:</w:t>
      </w:r>
    </w:p>
    <w:p w:rsidR="00BE0D16" w:rsidRDefault="00BE0D16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«член Общественной палаты Республики Татарстан, председатель Региональной татарстанской общественной организации «Молодежь Татарстана», директор молодежного экстрим-парка «УРАМ» государственного бюджетного учреждения «Молодежный центр Республики Татарстан» (по согласованию)»;</w:t>
      </w:r>
    </w:p>
    <w:p w:rsidR="00DC2C62" w:rsidRDefault="007B41F1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23D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C2C62">
        <w:rPr>
          <w:rFonts w:ascii="Times New Roman" w:hAnsi="Times New Roman" w:cs="Times New Roman"/>
          <w:sz w:val="28"/>
          <w:szCs w:val="28"/>
        </w:rPr>
        <w:t>должност</w:t>
      </w:r>
      <w:r w:rsidR="00C1323D">
        <w:rPr>
          <w:rFonts w:ascii="Times New Roman" w:hAnsi="Times New Roman" w:cs="Times New Roman"/>
          <w:sz w:val="28"/>
          <w:szCs w:val="28"/>
        </w:rPr>
        <w:t>и</w:t>
      </w:r>
      <w:r w:rsidR="00DC2C62">
        <w:rPr>
          <w:rFonts w:ascii="Times New Roman" w:hAnsi="Times New Roman" w:cs="Times New Roman"/>
          <w:sz w:val="28"/>
          <w:szCs w:val="28"/>
        </w:rPr>
        <w:t xml:space="preserve"> Сулейманова Тимура </w:t>
      </w:r>
      <w:proofErr w:type="spellStart"/>
      <w:r w:rsidR="00DC2C62">
        <w:rPr>
          <w:rFonts w:ascii="Times New Roman" w:hAnsi="Times New Roman" w:cs="Times New Roman"/>
          <w:sz w:val="28"/>
          <w:szCs w:val="28"/>
        </w:rPr>
        <w:t>Джавдетовича</w:t>
      </w:r>
      <w:proofErr w:type="spellEnd"/>
      <w:r w:rsidR="00DC2C6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C2C62" w:rsidRDefault="00DC2C62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«помощник Раиса Республики Татарстан, председатель Совета регионального отделения Общероссийского общественно-государственного движения детей и молодежи </w:t>
      </w:r>
      <w:r w:rsidR="00BE0D16">
        <w:rPr>
          <w:rFonts w:ascii="Times New Roman" w:hAnsi="Times New Roman" w:cs="Times New Roman"/>
          <w:sz w:val="28"/>
          <w:szCs w:val="28"/>
        </w:rPr>
        <w:t xml:space="preserve">«Движение первых» Республики Татарстан </w:t>
      </w:r>
      <w:r>
        <w:rPr>
          <w:rFonts w:ascii="Times New Roman" w:hAnsi="Times New Roman" w:cs="Times New Roman"/>
          <w:sz w:val="28"/>
          <w:szCs w:val="28"/>
        </w:rPr>
        <w:t>(по согласованию)»</w:t>
      </w:r>
      <w:r w:rsidR="00343329">
        <w:rPr>
          <w:rFonts w:ascii="Times New Roman" w:hAnsi="Times New Roman" w:cs="Times New Roman"/>
          <w:sz w:val="28"/>
          <w:szCs w:val="28"/>
        </w:rPr>
        <w:t>;</w:t>
      </w:r>
    </w:p>
    <w:p w:rsidR="00343329" w:rsidRDefault="00343329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Шакирова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E0D16" w:rsidRPr="00912CF6" w:rsidRDefault="00343329" w:rsidP="0066392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«член Общественной палаты Республики Татарстан</w:t>
      </w:r>
      <w:r w:rsidR="002B0DC8">
        <w:rPr>
          <w:rFonts w:ascii="Times New Roman" w:hAnsi="Times New Roman" w:cs="Times New Roman"/>
          <w:sz w:val="28"/>
          <w:szCs w:val="28"/>
        </w:rPr>
        <w:t xml:space="preserve">, </w:t>
      </w:r>
      <w:r w:rsidR="00206BC0">
        <w:rPr>
          <w:rFonts w:ascii="Times New Roman" w:hAnsi="Times New Roman" w:cs="Times New Roman"/>
          <w:sz w:val="28"/>
          <w:szCs w:val="28"/>
        </w:rPr>
        <w:t>п</w:t>
      </w:r>
      <w:r w:rsidR="00206BC0" w:rsidRPr="00206BC0">
        <w:rPr>
          <w:rFonts w:ascii="Times New Roman" w:hAnsi="Times New Roman" w:cs="Times New Roman"/>
          <w:sz w:val="28"/>
          <w:szCs w:val="28"/>
        </w:rPr>
        <w:t xml:space="preserve">ервый заместитель Председателя Национального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06BC0" w:rsidRPr="00206BC0">
        <w:rPr>
          <w:rFonts w:ascii="Times New Roman" w:hAnsi="Times New Roman" w:cs="Times New Roman"/>
          <w:sz w:val="28"/>
          <w:szCs w:val="28"/>
        </w:rPr>
        <w:t>овета Всемирного конгресса татар – руководитель Исполнительного комитета Всемирного конгресса татар</w:t>
      </w:r>
      <w:r w:rsidR="002B0DC8">
        <w:rPr>
          <w:rFonts w:ascii="Times New Roman" w:hAnsi="Times New Roman" w:cs="Times New Roman"/>
          <w:sz w:val="28"/>
          <w:szCs w:val="28"/>
        </w:rPr>
        <w:t xml:space="preserve"> (по согласованию)».</w:t>
      </w:r>
    </w:p>
    <w:p w:rsidR="00AD4E29" w:rsidRDefault="00140F7D" w:rsidP="00AD4E2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C65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AD4E29">
        <w:rPr>
          <w:rFonts w:ascii="Times New Roman" w:hAnsi="Times New Roman" w:cs="Times New Roman"/>
          <w:sz w:val="28"/>
          <w:szCs w:val="28"/>
        </w:rPr>
        <w:t>:</w:t>
      </w:r>
    </w:p>
    <w:p w:rsidR="00AD4E29" w:rsidRDefault="002B0DC8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29">
        <w:rPr>
          <w:rFonts w:ascii="Times New Roman" w:hAnsi="Times New Roman" w:cs="Times New Roman"/>
          <w:sz w:val="28"/>
          <w:szCs w:val="28"/>
        </w:rPr>
        <w:t xml:space="preserve"> </w:t>
      </w:r>
      <w:r w:rsidRPr="00EA2B1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28.07.2016 №</w:t>
      </w:r>
      <w:r w:rsidR="00776016" w:rsidRPr="00EA2B10">
        <w:rPr>
          <w:rFonts w:ascii="Times New Roman" w:hAnsi="Times New Roman" w:cs="Times New Roman"/>
          <w:sz w:val="28"/>
          <w:szCs w:val="28"/>
        </w:rPr>
        <w:t> </w:t>
      </w:r>
      <w:r w:rsidRPr="00EA2B10">
        <w:rPr>
          <w:rFonts w:ascii="Times New Roman" w:hAnsi="Times New Roman" w:cs="Times New Roman"/>
          <w:sz w:val="28"/>
          <w:szCs w:val="28"/>
        </w:rPr>
        <w:t>524 «О</w:t>
      </w:r>
      <w:r w:rsidRPr="00AD4E29">
        <w:rPr>
          <w:rFonts w:ascii="Times New Roman" w:hAnsi="Times New Roman" w:cs="Times New Roman"/>
          <w:sz w:val="28"/>
          <w:szCs w:val="28"/>
        </w:rPr>
        <w:t xml:space="preserve"> Координационном совете по </w:t>
      </w:r>
      <w:r w:rsidR="0055220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AD4E29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552201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организаций, осуществляющих </w:t>
      </w:r>
      <w:r w:rsidRPr="00AD4E29">
        <w:rPr>
          <w:rFonts w:ascii="Times New Roman" w:hAnsi="Times New Roman" w:cs="Times New Roman"/>
          <w:sz w:val="28"/>
          <w:szCs w:val="28"/>
        </w:rPr>
        <w:t>деятельность в социальной сфере, к бюджетным средствам, выделяемым на предоставление социальных услуг населению»</w:t>
      </w:r>
      <w:r w:rsidR="00AD4E29">
        <w:rPr>
          <w:rFonts w:ascii="Times New Roman" w:hAnsi="Times New Roman" w:cs="Times New Roman"/>
          <w:sz w:val="28"/>
          <w:szCs w:val="28"/>
        </w:rPr>
        <w:t>;</w:t>
      </w:r>
    </w:p>
    <w:p w:rsidR="00AD4E29" w:rsidRDefault="00AD4E29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2B1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07.04.2017 №</w:t>
      </w:r>
      <w:r w:rsidRPr="00EA2B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EA2B10">
        <w:rPr>
          <w:rFonts w:ascii="Times New Roman" w:hAnsi="Times New Roman" w:cs="Times New Roman"/>
          <w:sz w:val="28"/>
          <w:szCs w:val="28"/>
        </w:rPr>
        <w:t>218 «О внесении изменений в состав Координационного совета по организации доступа социально ориентированных некоммерческих организаций,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социальной сфере, к бюджетным средствам, выделяемым на предоставление социальных услуг населению, утвержденный постановлением Кабинета Министров Республики Татарстан от 28.07.2016 № 524 «О Координационном совете по </w:t>
      </w:r>
      <w:r w:rsidR="00552201">
        <w:rPr>
          <w:rFonts w:ascii="Times New Roman" w:hAnsi="Times New Roman" w:cs="Times New Roman"/>
          <w:sz w:val="28"/>
          <w:szCs w:val="28"/>
          <w:lang w:val="tt-RU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доступа </w:t>
      </w:r>
      <w:r w:rsidR="00552201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деятельность в социальной сфере, к бюджетным средствам, выделяемым на предоставление социальных услуг населению»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52201" w:rsidRPr="00AD4E29" w:rsidRDefault="00552201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A2B10">
        <w:rPr>
          <w:rFonts w:ascii="Times New Roman" w:hAnsi="Times New Roman" w:cs="Times New Roman"/>
          <w:sz w:val="28"/>
          <w:szCs w:val="28"/>
          <w:lang w:val="tt-RU"/>
        </w:rPr>
        <w:t>постановление Кабинета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Министров Республики Татарстан от 14.05.2018 г. № 358 </w:t>
      </w:r>
      <w:r w:rsidRPr="00552201">
        <w:rPr>
          <w:rFonts w:ascii="Times New Roman" w:hAnsi="Times New Roman" w:cs="Times New Roman"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состав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</w:t>
      </w: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выделяемым на предоставление социальных услуг населению, утвержденный постановлением </w:t>
      </w:r>
      <w:r w:rsidRPr="00552201">
        <w:rPr>
          <w:rFonts w:ascii="Times New Roman" w:hAnsi="Times New Roman" w:cs="Times New Roman"/>
          <w:sz w:val="28"/>
          <w:szCs w:val="28"/>
          <w:lang w:val="tt-RU"/>
        </w:rPr>
        <w:t>Кабинета Министров Республики Татарстан от 28.07.2016 № 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населению»;</w:t>
      </w:r>
    </w:p>
    <w:p w:rsidR="00AD4E29" w:rsidRDefault="00D95085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1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15</w:t>
      </w:r>
      <w:r w:rsidR="00956CE6" w:rsidRPr="00EA2B10">
        <w:rPr>
          <w:rFonts w:ascii="Times New Roman" w:hAnsi="Times New Roman" w:cs="Times New Roman"/>
          <w:sz w:val="28"/>
          <w:szCs w:val="28"/>
        </w:rPr>
        <w:t>.04.</w:t>
      </w:r>
      <w:r w:rsidRPr="00EA2B10">
        <w:rPr>
          <w:rFonts w:ascii="Times New Roman" w:hAnsi="Times New Roman" w:cs="Times New Roman"/>
          <w:sz w:val="28"/>
          <w:szCs w:val="28"/>
        </w:rPr>
        <w:t>2019</w:t>
      </w:r>
      <w:r w:rsidR="00197BE4" w:rsidRPr="00EA2B10">
        <w:rPr>
          <w:rFonts w:ascii="Times New Roman" w:hAnsi="Times New Roman" w:cs="Times New Roman"/>
          <w:sz w:val="28"/>
          <w:szCs w:val="28"/>
        </w:rPr>
        <w:t> </w:t>
      </w:r>
      <w:r w:rsidRPr="00EA2B10">
        <w:rPr>
          <w:rFonts w:ascii="Times New Roman" w:hAnsi="Times New Roman" w:cs="Times New Roman"/>
          <w:sz w:val="28"/>
          <w:szCs w:val="28"/>
        </w:rPr>
        <w:t>г. №</w:t>
      </w:r>
      <w:r w:rsidR="008B1E65" w:rsidRPr="00EA2B10">
        <w:rPr>
          <w:rFonts w:ascii="Times New Roman" w:hAnsi="Times New Roman" w:cs="Times New Roman"/>
          <w:sz w:val="28"/>
          <w:szCs w:val="28"/>
        </w:rPr>
        <w:t> </w:t>
      </w:r>
      <w:r w:rsidRPr="00EA2B10">
        <w:rPr>
          <w:rFonts w:ascii="Times New Roman" w:hAnsi="Times New Roman" w:cs="Times New Roman"/>
          <w:sz w:val="28"/>
          <w:szCs w:val="28"/>
        </w:rPr>
        <w:t>293 «О внесении изменений в состав</w:t>
      </w:r>
      <w:r>
        <w:rPr>
          <w:rFonts w:ascii="Times New Roman" w:hAnsi="Times New Roman" w:cs="Times New Roman"/>
          <w:sz w:val="28"/>
          <w:szCs w:val="28"/>
        </w:rPr>
        <w:t xml:space="preserve"> Координационного совета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</w:t>
      </w:r>
      <w:r w:rsidR="00197BE4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Кабинета Министров Республики Татарстан от 28.07.2016 № 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населению»; </w:t>
      </w:r>
    </w:p>
    <w:p w:rsidR="000648F9" w:rsidRDefault="000648F9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1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11</w:t>
      </w:r>
      <w:r w:rsidR="00956CE6" w:rsidRPr="00EA2B10">
        <w:rPr>
          <w:rFonts w:ascii="Times New Roman" w:hAnsi="Times New Roman" w:cs="Times New Roman"/>
          <w:sz w:val="28"/>
          <w:szCs w:val="28"/>
        </w:rPr>
        <w:t>.04.</w:t>
      </w:r>
      <w:r w:rsidRPr="00EA2B10">
        <w:rPr>
          <w:rFonts w:ascii="Times New Roman" w:hAnsi="Times New Roman" w:cs="Times New Roman"/>
          <w:sz w:val="28"/>
          <w:szCs w:val="28"/>
        </w:rPr>
        <w:t>2020</w:t>
      </w:r>
      <w:r w:rsidR="008731E4" w:rsidRPr="00EA2B10">
        <w:rPr>
          <w:rFonts w:ascii="Times New Roman" w:hAnsi="Times New Roman" w:cs="Times New Roman"/>
          <w:sz w:val="28"/>
          <w:szCs w:val="28"/>
        </w:rPr>
        <w:t> </w:t>
      </w:r>
      <w:r w:rsidRPr="00EA2B10">
        <w:rPr>
          <w:rFonts w:ascii="Times New Roman" w:hAnsi="Times New Roman" w:cs="Times New Roman"/>
          <w:sz w:val="28"/>
          <w:szCs w:val="28"/>
        </w:rPr>
        <w:t>г. № 274 «О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 Кабинета Министров Республики Татарстан </w:t>
      </w:r>
      <w:r w:rsidR="008731E4">
        <w:rPr>
          <w:rFonts w:ascii="Times New Roman" w:hAnsi="Times New Roman" w:cs="Times New Roman"/>
          <w:sz w:val="28"/>
          <w:szCs w:val="28"/>
        </w:rPr>
        <w:t xml:space="preserve">от 28.07.2016 № 524 «О </w:t>
      </w:r>
      <w:r w:rsidR="00747F50">
        <w:rPr>
          <w:rFonts w:ascii="Times New Roman" w:hAnsi="Times New Roman" w:cs="Times New Roman"/>
          <w:sz w:val="28"/>
          <w:szCs w:val="28"/>
        </w:rPr>
        <w:t xml:space="preserve">Координационном совете по организации </w:t>
      </w:r>
      <w:r w:rsidR="001024D2">
        <w:rPr>
          <w:rFonts w:ascii="Times New Roman" w:hAnsi="Times New Roman" w:cs="Times New Roman"/>
          <w:sz w:val="28"/>
          <w:szCs w:val="28"/>
        </w:rPr>
        <w:t xml:space="preserve">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населению»; </w:t>
      </w:r>
    </w:p>
    <w:p w:rsidR="001024D2" w:rsidRDefault="001024D2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03.04.2023 №</w:t>
      </w:r>
      <w:r w:rsidR="00D3784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387 </w:t>
      </w:r>
      <w:r w:rsidR="008B1E65">
        <w:rPr>
          <w:rFonts w:ascii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28.07.2016 № 524 «О Координационном совете по организации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населению»;</w:t>
      </w:r>
    </w:p>
    <w:p w:rsidR="008B1E65" w:rsidRDefault="008B1E65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постановления Кабинета Министров Республики Татарстан </w:t>
      </w:r>
      <w:r w:rsidR="00637729">
        <w:rPr>
          <w:rFonts w:ascii="Times New Roman" w:hAnsi="Times New Roman" w:cs="Times New Roman"/>
          <w:sz w:val="28"/>
          <w:szCs w:val="28"/>
        </w:rPr>
        <w:t xml:space="preserve">от 13.07.2023 № 828 «О внесении изменений в отдельные постановления Кабинета Министров Республики Татарстан и признании утратившим силу постановления Кабинета Министров Республики Татарстан от 31.12.2015 № 1035 «О Республиканском реестре социально ориентированных некоммерческих организаций, участвующих в реализации федеральных и республиканских программ». </w:t>
      </w:r>
    </w:p>
    <w:p w:rsidR="008B1E65" w:rsidRDefault="008B1E65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F7D" w:rsidRPr="00AD4E29" w:rsidRDefault="002B0DC8" w:rsidP="00AD4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AB5" w:rsidRPr="00FD1478" w:rsidRDefault="00932AB5" w:rsidP="00474B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FD1478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1C8A" w:rsidRPr="00E11C8A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14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32AB5" w:rsidRDefault="00E11C8A" w:rsidP="00E11C8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1C8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</w:t>
      </w:r>
      <w:proofErr w:type="spellStart"/>
      <w:r w:rsidRPr="00E11C8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32AB5" w:rsidSect="00F04FD3"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B10">
          <w:rPr>
            <w:noProof/>
          </w:rPr>
          <w:t>3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553907"/>
    <w:multiLevelType w:val="hybridMultilevel"/>
    <w:tmpl w:val="C9147AA4"/>
    <w:lvl w:ilvl="0" w:tplc="8C284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48F9"/>
    <w:rsid w:val="000750A6"/>
    <w:rsid w:val="000A1EC1"/>
    <w:rsid w:val="000B04B9"/>
    <w:rsid w:val="000C5641"/>
    <w:rsid w:val="000D5CCD"/>
    <w:rsid w:val="001024D2"/>
    <w:rsid w:val="00104FC9"/>
    <w:rsid w:val="001078D6"/>
    <w:rsid w:val="00126130"/>
    <w:rsid w:val="0013044E"/>
    <w:rsid w:val="00132F56"/>
    <w:rsid w:val="00140F7D"/>
    <w:rsid w:val="001457C8"/>
    <w:rsid w:val="00182ABF"/>
    <w:rsid w:val="00197BE4"/>
    <w:rsid w:val="001B1D4B"/>
    <w:rsid w:val="001E1565"/>
    <w:rsid w:val="001F3350"/>
    <w:rsid w:val="00206BC0"/>
    <w:rsid w:val="00213030"/>
    <w:rsid w:val="00232195"/>
    <w:rsid w:val="002470E8"/>
    <w:rsid w:val="0026188A"/>
    <w:rsid w:val="00262B72"/>
    <w:rsid w:val="00266794"/>
    <w:rsid w:val="002904A8"/>
    <w:rsid w:val="00292374"/>
    <w:rsid w:val="0029503D"/>
    <w:rsid w:val="002A6536"/>
    <w:rsid w:val="002B0DC8"/>
    <w:rsid w:val="002B789E"/>
    <w:rsid w:val="002C3A46"/>
    <w:rsid w:val="002D132E"/>
    <w:rsid w:val="002D1F66"/>
    <w:rsid w:val="002F108C"/>
    <w:rsid w:val="00301564"/>
    <w:rsid w:val="003025CB"/>
    <w:rsid w:val="00302FEC"/>
    <w:rsid w:val="00310734"/>
    <w:rsid w:val="003138DF"/>
    <w:rsid w:val="003158ED"/>
    <w:rsid w:val="003234A9"/>
    <w:rsid w:val="00327C65"/>
    <w:rsid w:val="00343329"/>
    <w:rsid w:val="00343405"/>
    <w:rsid w:val="003473CD"/>
    <w:rsid w:val="0035346D"/>
    <w:rsid w:val="003671FB"/>
    <w:rsid w:val="003704F3"/>
    <w:rsid w:val="00380380"/>
    <w:rsid w:val="00395275"/>
    <w:rsid w:val="003B6915"/>
    <w:rsid w:val="003C7D43"/>
    <w:rsid w:val="003E5075"/>
    <w:rsid w:val="003E7147"/>
    <w:rsid w:val="004068CD"/>
    <w:rsid w:val="00424D6B"/>
    <w:rsid w:val="0042604B"/>
    <w:rsid w:val="00432001"/>
    <w:rsid w:val="00440AAE"/>
    <w:rsid w:val="004577BA"/>
    <w:rsid w:val="0046761C"/>
    <w:rsid w:val="00474B31"/>
    <w:rsid w:val="00494141"/>
    <w:rsid w:val="004A28A2"/>
    <w:rsid w:val="004C04B4"/>
    <w:rsid w:val="004C465E"/>
    <w:rsid w:val="004C6DD2"/>
    <w:rsid w:val="004C6EBD"/>
    <w:rsid w:val="004E08F3"/>
    <w:rsid w:val="004E2B0B"/>
    <w:rsid w:val="004E7F3D"/>
    <w:rsid w:val="004F202A"/>
    <w:rsid w:val="004F27C4"/>
    <w:rsid w:val="004F7CA6"/>
    <w:rsid w:val="00501E90"/>
    <w:rsid w:val="00503415"/>
    <w:rsid w:val="00507586"/>
    <w:rsid w:val="00513B34"/>
    <w:rsid w:val="005348AF"/>
    <w:rsid w:val="00552201"/>
    <w:rsid w:val="00580461"/>
    <w:rsid w:val="005C12F5"/>
    <w:rsid w:val="005C51C7"/>
    <w:rsid w:val="005D2370"/>
    <w:rsid w:val="005F5BF0"/>
    <w:rsid w:val="00602CD0"/>
    <w:rsid w:val="006056A0"/>
    <w:rsid w:val="00631AD3"/>
    <w:rsid w:val="00631CDA"/>
    <w:rsid w:val="00637729"/>
    <w:rsid w:val="00643E8E"/>
    <w:rsid w:val="00657A2D"/>
    <w:rsid w:val="00663922"/>
    <w:rsid w:val="00692A4E"/>
    <w:rsid w:val="006A1376"/>
    <w:rsid w:val="006A587F"/>
    <w:rsid w:val="006E4A68"/>
    <w:rsid w:val="00706952"/>
    <w:rsid w:val="00706EAB"/>
    <w:rsid w:val="00737A3C"/>
    <w:rsid w:val="00747F50"/>
    <w:rsid w:val="00754A4A"/>
    <w:rsid w:val="00765F4D"/>
    <w:rsid w:val="00767371"/>
    <w:rsid w:val="00776016"/>
    <w:rsid w:val="00786560"/>
    <w:rsid w:val="007A75F3"/>
    <w:rsid w:val="007B3AC9"/>
    <w:rsid w:val="007B41F1"/>
    <w:rsid w:val="007B6492"/>
    <w:rsid w:val="007C00CC"/>
    <w:rsid w:val="007C4137"/>
    <w:rsid w:val="007E0393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731E4"/>
    <w:rsid w:val="008805BE"/>
    <w:rsid w:val="00885E92"/>
    <w:rsid w:val="008874AA"/>
    <w:rsid w:val="0089329C"/>
    <w:rsid w:val="008959E0"/>
    <w:rsid w:val="008A3F55"/>
    <w:rsid w:val="008A77A0"/>
    <w:rsid w:val="008B1E65"/>
    <w:rsid w:val="008C0522"/>
    <w:rsid w:val="008C2338"/>
    <w:rsid w:val="008C2AA4"/>
    <w:rsid w:val="008E5A21"/>
    <w:rsid w:val="008E7AFF"/>
    <w:rsid w:val="00912CE2"/>
    <w:rsid w:val="00912CF6"/>
    <w:rsid w:val="00932AB5"/>
    <w:rsid w:val="00956CE6"/>
    <w:rsid w:val="00956FDE"/>
    <w:rsid w:val="00982D0E"/>
    <w:rsid w:val="009A70C7"/>
    <w:rsid w:val="009B6C15"/>
    <w:rsid w:val="009E4192"/>
    <w:rsid w:val="009E5554"/>
    <w:rsid w:val="009E6D76"/>
    <w:rsid w:val="009F7BDD"/>
    <w:rsid w:val="00A25CFF"/>
    <w:rsid w:val="00A27EA7"/>
    <w:rsid w:val="00A34856"/>
    <w:rsid w:val="00A360A4"/>
    <w:rsid w:val="00A4506C"/>
    <w:rsid w:val="00A53C7D"/>
    <w:rsid w:val="00A66B29"/>
    <w:rsid w:val="00A86D3D"/>
    <w:rsid w:val="00A95B9B"/>
    <w:rsid w:val="00A97E50"/>
    <w:rsid w:val="00AA4873"/>
    <w:rsid w:val="00AA5564"/>
    <w:rsid w:val="00AC655C"/>
    <w:rsid w:val="00AD25A7"/>
    <w:rsid w:val="00AD4E29"/>
    <w:rsid w:val="00AE56BB"/>
    <w:rsid w:val="00AE6932"/>
    <w:rsid w:val="00AF15D7"/>
    <w:rsid w:val="00AF2D53"/>
    <w:rsid w:val="00AF3F32"/>
    <w:rsid w:val="00B22556"/>
    <w:rsid w:val="00B2612B"/>
    <w:rsid w:val="00B32717"/>
    <w:rsid w:val="00B360D5"/>
    <w:rsid w:val="00B45B0E"/>
    <w:rsid w:val="00B54094"/>
    <w:rsid w:val="00B76A3C"/>
    <w:rsid w:val="00BA11DD"/>
    <w:rsid w:val="00BB754C"/>
    <w:rsid w:val="00BC3559"/>
    <w:rsid w:val="00BC47F3"/>
    <w:rsid w:val="00BD6420"/>
    <w:rsid w:val="00BE0870"/>
    <w:rsid w:val="00BE0D16"/>
    <w:rsid w:val="00BF2F5B"/>
    <w:rsid w:val="00C031A9"/>
    <w:rsid w:val="00C04D08"/>
    <w:rsid w:val="00C057DF"/>
    <w:rsid w:val="00C1323D"/>
    <w:rsid w:val="00C34EB4"/>
    <w:rsid w:val="00C7602C"/>
    <w:rsid w:val="00C769E5"/>
    <w:rsid w:val="00C8682E"/>
    <w:rsid w:val="00C9379E"/>
    <w:rsid w:val="00C96659"/>
    <w:rsid w:val="00CA4F08"/>
    <w:rsid w:val="00CC1D14"/>
    <w:rsid w:val="00CC4092"/>
    <w:rsid w:val="00CD204A"/>
    <w:rsid w:val="00CD6FE4"/>
    <w:rsid w:val="00CE06C3"/>
    <w:rsid w:val="00CF4454"/>
    <w:rsid w:val="00D1385D"/>
    <w:rsid w:val="00D22025"/>
    <w:rsid w:val="00D2390D"/>
    <w:rsid w:val="00D23DF2"/>
    <w:rsid w:val="00D30EDE"/>
    <w:rsid w:val="00D37844"/>
    <w:rsid w:val="00D37BF2"/>
    <w:rsid w:val="00D5173C"/>
    <w:rsid w:val="00D627B7"/>
    <w:rsid w:val="00D92FE4"/>
    <w:rsid w:val="00D95085"/>
    <w:rsid w:val="00DA1E46"/>
    <w:rsid w:val="00DA2DE1"/>
    <w:rsid w:val="00DB0E89"/>
    <w:rsid w:val="00DC2747"/>
    <w:rsid w:val="00DC2C62"/>
    <w:rsid w:val="00DC3386"/>
    <w:rsid w:val="00DD1A3F"/>
    <w:rsid w:val="00DD3FE7"/>
    <w:rsid w:val="00DE488E"/>
    <w:rsid w:val="00DF406C"/>
    <w:rsid w:val="00DF4576"/>
    <w:rsid w:val="00DF7F36"/>
    <w:rsid w:val="00E013C9"/>
    <w:rsid w:val="00E11C8A"/>
    <w:rsid w:val="00E23974"/>
    <w:rsid w:val="00E3311A"/>
    <w:rsid w:val="00E427A4"/>
    <w:rsid w:val="00E442F1"/>
    <w:rsid w:val="00E6477A"/>
    <w:rsid w:val="00E85933"/>
    <w:rsid w:val="00E9224B"/>
    <w:rsid w:val="00E973CD"/>
    <w:rsid w:val="00EA1BD4"/>
    <w:rsid w:val="00EA2B10"/>
    <w:rsid w:val="00EA2DBB"/>
    <w:rsid w:val="00EB58AC"/>
    <w:rsid w:val="00EB6668"/>
    <w:rsid w:val="00ED675F"/>
    <w:rsid w:val="00EF14D4"/>
    <w:rsid w:val="00EF469F"/>
    <w:rsid w:val="00EF6806"/>
    <w:rsid w:val="00EF79FA"/>
    <w:rsid w:val="00F01080"/>
    <w:rsid w:val="00F042A4"/>
    <w:rsid w:val="00F04FD3"/>
    <w:rsid w:val="00F079BB"/>
    <w:rsid w:val="00F12F14"/>
    <w:rsid w:val="00F24FD3"/>
    <w:rsid w:val="00F3228E"/>
    <w:rsid w:val="00F4083E"/>
    <w:rsid w:val="00F46228"/>
    <w:rsid w:val="00F80D51"/>
    <w:rsid w:val="00F957DF"/>
    <w:rsid w:val="00FA259B"/>
    <w:rsid w:val="00FB0D5D"/>
    <w:rsid w:val="00FD1478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839A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customStyle="1" w:styleId="ConsPlusNonformat">
    <w:name w:val="ConsPlusNonformat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33</cp:revision>
  <cp:lastPrinted>2023-02-27T11:51:00Z</cp:lastPrinted>
  <dcterms:created xsi:type="dcterms:W3CDTF">2023-03-06T12:44:00Z</dcterms:created>
  <dcterms:modified xsi:type="dcterms:W3CDTF">2023-11-22T12:03:00Z</dcterms:modified>
</cp:coreProperties>
</file>