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uppressAutoHyphens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Контактные лица для направления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замечаний и предложений: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>
      <w:pPr>
        <w:suppressAutoHyphens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Арсланов Тимур Рустемович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Начальник отдела 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Телефон: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+7 (843) 221-76-22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ru-RU" w:bidi="ar-SA"/>
        </w:rPr>
        <w:t>Email</w:t>
      </w:r>
      <w: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Timur.Arslanov@tatar.ru</w:t>
      </w:r>
      <w:bookmarkStart w:id="0" w:name="_GoBack"/>
      <w:bookmarkEnd w:id="0"/>
    </w:p>
    <w:p>
      <w:pPr>
        <w:suppressAutoHyphens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>
      <w:pPr>
        <w:suppressAutoHyphens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Калимуллин Ильнар Ирекович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Начальник юридического отдела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Адрес: г. Казань, ул.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ru-RU" w:bidi="ar-SA"/>
        </w:rPr>
        <w:t> 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Федосеевская, 36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Телефон: +7 (843) 221-76-14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ru-RU" w:bidi="ar-SA"/>
        </w:rPr>
        <w:t>E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-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ru-RU" w:bidi="ar-SA"/>
        </w:rPr>
        <w:t>mail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: </w:t>
      </w:r>
      <w:hyperlink r:id="rId6" w:history="1">
        <w:r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val="en-US" w:eastAsia="ru-RU" w:bidi="ar-SA"/>
          </w:rPr>
          <w:t>Ilnar</w:t>
        </w:r>
        <w:r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eastAsia="ru-RU" w:bidi="ar-SA"/>
          </w:rPr>
          <w:t>.</w:t>
        </w:r>
        <w:r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val="en-US" w:eastAsia="ru-RU" w:bidi="ar-SA"/>
          </w:rPr>
          <w:t>Kalimullin</w:t>
        </w:r>
        <w:r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eastAsia="ru-RU" w:bidi="ar-SA"/>
          </w:rPr>
          <w:t>@</w:t>
        </w:r>
        <w:proofErr w:type="spellStart"/>
        <w:r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val="en-US" w:eastAsia="ru-RU" w:bidi="ar-SA"/>
          </w:rPr>
          <w:t>tatar</w:t>
        </w:r>
        <w:proofErr w:type="spellEnd"/>
        <w:r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eastAsia="ru-RU" w:bidi="ar-SA"/>
          </w:rPr>
          <w:t>.</w:t>
        </w:r>
        <w:proofErr w:type="spellStart"/>
        <w:r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val="en-US" w:eastAsia="ru-RU" w:bidi="ar-SA"/>
          </w:rPr>
          <w:t>ru</w:t>
        </w:r>
        <w:proofErr w:type="spellEnd"/>
      </w:hyperlink>
    </w:p>
    <w:p>
      <w:pPr>
        <w:tabs>
          <w:tab w:val="left" w:pos="4536"/>
          <w:tab w:val="left" w:pos="5387"/>
        </w:tabs>
        <w:spacing w:after="0" w:line="240" w:lineRule="auto"/>
        <w:ind w:right="5669"/>
        <w:jc w:val="both"/>
        <w:rPr>
          <w:rFonts w:ascii="Times New Roman" w:hAnsi="Times New Roman"/>
          <w:sz w:val="28"/>
        </w:rPr>
      </w:pPr>
    </w:p>
    <w:p>
      <w:pPr>
        <w:tabs>
          <w:tab w:val="left" w:pos="4536"/>
          <w:tab w:val="left" w:pos="5387"/>
        </w:tabs>
        <w:spacing w:after="0" w:line="240" w:lineRule="auto"/>
        <w:ind w:right="5669"/>
        <w:jc w:val="both"/>
        <w:rPr>
          <w:rFonts w:ascii="Times New Roman" w:hAnsi="Times New Roman"/>
          <w:sz w:val="28"/>
        </w:rPr>
      </w:pPr>
    </w:p>
    <w:p>
      <w:pPr>
        <w:tabs>
          <w:tab w:val="left" w:pos="4536"/>
          <w:tab w:val="left" w:pos="5387"/>
        </w:tabs>
        <w:spacing w:after="0" w:line="240" w:lineRule="auto"/>
        <w:ind w:right="56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Порядок предоставления из бюджета Республики Татарстан субсидии производителям зерновых культур на возмещение части затрат, связанных с производством и реализацией зерновых культур, софинансируемой из федерального бюджета, утвержденный постановлением Кабинета Министров Республики Татарстан от 07.09.2021 № 836     </w:t>
      </w:r>
      <w:proofErr w:type="gramStart"/>
      <w:r>
        <w:rPr>
          <w:rFonts w:ascii="Times New Roman" w:hAnsi="Times New Roman"/>
          <w:sz w:val="28"/>
        </w:rPr>
        <w:t xml:space="preserve">   «</w:t>
      </w:r>
      <w:proofErr w:type="gramEnd"/>
      <w:r>
        <w:rPr>
          <w:rFonts w:ascii="Times New Roman" w:hAnsi="Times New Roman"/>
          <w:sz w:val="28"/>
        </w:rPr>
        <w:t>О мерах государственной поддержки производителей зерновых культур»</w:t>
      </w:r>
    </w:p>
    <w:p>
      <w:pPr>
        <w:tabs>
          <w:tab w:val="left" w:pos="4536"/>
          <w:tab w:val="left" w:pos="5387"/>
        </w:tabs>
        <w:spacing w:after="0" w:line="240" w:lineRule="auto"/>
        <w:ind w:right="5669"/>
        <w:jc w:val="both"/>
        <w:rPr>
          <w:rFonts w:ascii="Times New Roman" w:hAnsi="Times New Roman"/>
          <w:sz w:val="28"/>
        </w:rPr>
      </w:pPr>
    </w:p>
    <w:p>
      <w:pPr>
        <w:tabs>
          <w:tab w:val="left" w:pos="4536"/>
          <w:tab w:val="left" w:pos="5387"/>
        </w:tabs>
        <w:spacing w:after="0" w:line="240" w:lineRule="auto"/>
        <w:ind w:right="5669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Кабинет Министров Республики Татарстан ПОСТАНОВЛЯЕТ: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Порядок предоставления из бюджета Республики Татарстан субсидии производителям зерновых культур на возмещение части затрат, связанных с производством и реализацией зерновых культур, софинансируемой из федерального бюджета, утвержденный постановлением Кабинета Министров Республики Татарстан от 07.09.2021 № 836 «О мерах государственной поддержки производителей зерновых культур» (с изменениями, внесенными постановлениями Кабинета Министров Республики Татарстан от 27.06.2022 № 608, от 21.10.2022       № 1130, от 11.11.2022 № 1204, от 20.03.2023 № 279, от 29.05.2023 № 649) следующие изменения: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абзац седьмой пункта 8 </w:t>
      </w:r>
      <w:r>
        <w:rPr>
          <w:rFonts w:ascii="Times New Roman" w:hAnsi="Times New Roman"/>
          <w:color w:val="000000" w:themeColor="text1"/>
          <w:sz w:val="28"/>
        </w:rPr>
        <w:t>после слов «текущего года» дополнить словами «, и (или) с 1 августа по 30 сентября текущего года»;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в пункте 14:</w:t>
      </w:r>
      <w:r>
        <w:rPr>
          <w:rFonts w:ascii="Times New Roman" w:hAnsi="Times New Roman"/>
          <w:sz w:val="24"/>
        </w:rPr>
        <w:t xml:space="preserve">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абзац шестой </w:t>
      </w:r>
      <w:r>
        <w:rPr>
          <w:rFonts w:ascii="Times New Roman" w:hAnsi="Times New Roman"/>
          <w:color w:val="000000" w:themeColor="text1"/>
          <w:sz w:val="28"/>
        </w:rPr>
        <w:t>после слов «текущего года» дополнить словами «, и (или) с                       1 августа по 30 сентября текущего года»;</w:t>
      </w:r>
      <w:r>
        <w:rPr>
          <w:rFonts w:ascii="Times New Roman" w:hAnsi="Times New Roman"/>
          <w:sz w:val="28"/>
        </w:rPr>
        <w:tab/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абзац четырнадцатый изложить в следующей редакции: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«в случае если при производстве конкретной зерновой культуры, в целях возмещения части </w:t>
      </w:r>
      <w:proofErr w:type="gramStart"/>
      <w:r>
        <w:rPr>
          <w:rFonts w:ascii="Times New Roman" w:hAnsi="Times New Roman"/>
          <w:sz w:val="28"/>
        </w:rPr>
        <w:t>затрат  на</w:t>
      </w:r>
      <w:proofErr w:type="gramEnd"/>
      <w:r>
        <w:rPr>
          <w:rFonts w:ascii="Times New Roman" w:hAnsi="Times New Roman"/>
          <w:sz w:val="28"/>
        </w:rPr>
        <w:t xml:space="preserve"> производство и реализацию которой предоставляется субсидия не осуществлялось сельскохозяйственное страхование с государственной поддержкой имущественных интересов, связанных с риском утраты (гибели) урожая такой  зерновой культуры, при расчете размера субсидии, применяется коэффициент 0,7»;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абзац шестнадцатый </w:t>
      </w:r>
      <w:r>
        <w:rPr>
          <w:rFonts w:ascii="Times New Roman" w:hAnsi="Times New Roman"/>
          <w:color w:val="000000" w:themeColor="text1"/>
          <w:sz w:val="28"/>
        </w:rPr>
        <w:t>после слов «текущего года» дополнить словами «, и (или) с 1 августа по 30 сентября текущего года»;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15:</w:t>
      </w:r>
      <w:r>
        <w:rPr>
          <w:rFonts w:ascii="Times New Roman" w:hAnsi="Times New Roman"/>
          <w:sz w:val="24"/>
        </w:rPr>
        <w:t xml:space="preserve">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абзац первый </w:t>
      </w:r>
      <w:r>
        <w:rPr>
          <w:rFonts w:ascii="Times New Roman" w:hAnsi="Times New Roman"/>
          <w:color w:val="000000" w:themeColor="text1"/>
          <w:sz w:val="28"/>
        </w:rPr>
        <w:t>дополнить словами «, и (или) с 1 августа по 30 сентября текущего года»;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абзац второй </w:t>
      </w:r>
      <w:r>
        <w:rPr>
          <w:rFonts w:ascii="Times New Roman" w:hAnsi="Times New Roman"/>
          <w:color w:val="000000" w:themeColor="text1"/>
          <w:sz w:val="28"/>
        </w:rPr>
        <w:t>дополнить словами «, и (или) на 30 сентября текущего года»</w:t>
      </w:r>
      <w:r>
        <w:rPr>
          <w:rFonts w:ascii="Times New Roman" w:hAnsi="Times New Roman"/>
          <w:sz w:val="28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>
      <w:pPr>
        <w:tabs>
          <w:tab w:val="left" w:pos="2232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Премьер-министр </w:t>
      </w:r>
    </w:p>
    <w:p>
      <w:pPr>
        <w:tabs>
          <w:tab w:val="left" w:pos="2232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Республики Татарстан                                                                                   А.В. </w:t>
      </w:r>
      <w:proofErr w:type="spellStart"/>
      <w:r>
        <w:rPr>
          <w:rFonts w:ascii="Times New Roman" w:hAnsi="Times New Roman"/>
          <w:sz w:val="28"/>
        </w:rPr>
        <w:t>Песошин</w:t>
      </w:r>
      <w:proofErr w:type="spellEnd"/>
    </w:p>
    <w:p/>
    <w:p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Пояснительная записка</w:t>
      </w:r>
    </w:p>
    <w:p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к проекту постановления Кабинета Министров Республики Татарстан</w:t>
      </w:r>
    </w:p>
    <w:p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«О внесении изменений в Порядок предоставления из бюджета Республики Татарстан субсидии производителям зерновых культур на возмещение части затрат, связанных с производством и реализацией зерновых культур, софинансируемой из федерального бюджета, утвержденный постановлением Кабинета Министров Республики Татарстан от 07.09.2021 № 836 «О мерах государственной поддержки производителей зерновых культур»</w:t>
      </w:r>
    </w:p>
    <w:p>
      <w:pPr>
        <w:spacing w:after="0" w:line="240" w:lineRule="auto"/>
        <w:ind w:right="-1"/>
        <w:jc w:val="both"/>
        <w:rPr>
          <w:rFonts w:ascii="Times New Roman" w:hAnsi="Times New Roman"/>
          <w:b/>
        </w:rPr>
      </w:pPr>
    </w:p>
    <w:p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Проект постановления Кабинета Министров Республики Татарстан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8"/>
        </w:rPr>
        <w:t xml:space="preserve">«О внесении изменений в Порядок предоставления из бюджета Республики Татарстан субсидии производителям зерновых культур на возмещение части затрат, связанных с производством и реализацией зерновых культур, софинансируемой из федерального бюджета, утвержденный постановлением Кабинета Министров Республики Татарстан от 07.09.2021 № 836 «О мерах государственной поддержки производителей зерновых культур»  разработан Министерством сельского хозяйства и продовольствия Республики Татарстан в соответствии с постановлением Правительства Российской Федерации от 6 февраля 2021 г. № 118 «Об утверждении Правил предоставления и распределения иных межбюджетных трансфертов, имеющих целевое назначение, из федерального бюджета бюджетам субъектов Российской Федерации в целях </w:t>
      </w:r>
      <w:proofErr w:type="spellStart"/>
      <w:r>
        <w:rPr>
          <w:rFonts w:ascii="Times New Roman" w:hAnsi="Times New Roman"/>
          <w:sz w:val="28"/>
        </w:rPr>
        <w:t>софинансирования</w:t>
      </w:r>
      <w:proofErr w:type="spellEnd"/>
      <w:r>
        <w:rPr>
          <w:rFonts w:ascii="Times New Roman" w:hAnsi="Times New Roman"/>
          <w:sz w:val="28"/>
        </w:rPr>
        <w:t xml:space="preserve"> расходных обязательств субъектов Российской Федерации по финансовому обеспечению (возмещению) производителям зерновых культур части затрат на производство и реализацию зерновых культур» и необходимостью расширения периода реализации зерновых культур подлежащего возмещению из бюджета Республики Татарстан, в связи с выделением дополнительных средств на указанные цели из федерального бюджета (письмо </w:t>
      </w:r>
      <w:r>
        <w:rPr>
          <w:rFonts w:ascii="Times New Roman" w:hAnsi="Times New Roman"/>
          <w:sz w:val="28"/>
        </w:rPr>
        <w:lastRenderedPageBreak/>
        <w:t>Министерства сельского хозяйства Российской Федерации от 09.11.2023                                  № АР-19-27/26947).</w:t>
      </w:r>
    </w:p>
    <w:p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Принятие данного постановления не потребует дополнительных расходов из бюджета Республики Татарстан.</w:t>
      </w:r>
    </w:p>
    <w:p/>
    <w:p/>
    <w:p/>
    <w:sectPr>
      <w:headerReference w:type="default" r:id="rId7"/>
      <w:pgSz w:w="11906" w:h="16838"/>
      <w:pgMar w:top="1134" w:right="567" w:bottom="1134" w:left="1134" w:header="51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1"/>
    <w:family w:val="auto"/>
    <w:pitch w:val="variable"/>
  </w:font>
  <w:font w:name="XO Thames"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f9"/>
      <w:jc w:val="center"/>
      <w:rPr>
        <w:rFonts w:ascii="Times New Roman" w:hAnsi="Times New Roman"/>
        <w:sz w:val="28"/>
      </w:rPr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7081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left:0;text-align:left;margin-left:0;margin-top:.05pt;width:5.65pt;height:13.4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" o:allowincell="f" stroked="f">
              <v:fill opacity="0"/>
              <v:textbox style="mso-fit-shape-to-text:t" inset="0,0,0,0">
                <w:txbxContent>
                  <w:p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D1FBAE-0AD2-41F5-9A4A-9C3CF2EA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64" w:lineRule="auto"/>
    </w:pPr>
    <w:rPr>
      <w:sz w:val="22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a3">
    <w:name w:val="Текст выноски Знак"/>
    <w:basedOn w:val="a0"/>
    <w:link w:val="a4"/>
    <w:qFormat/>
    <w:rPr>
      <w:rFonts w:ascii="Tahoma" w:hAnsi="Tahoma"/>
      <w:sz w:val="16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ConsPlusNormal">
    <w:name w:val="ConsPlusNormal"/>
    <w:link w:val="ConsPlusNormal0"/>
    <w:qFormat/>
    <w:rPr>
      <w:rFonts w:ascii="Times New Roman" w:hAnsi="Times New Roman"/>
      <w:color w:val="000000"/>
      <w:sz w:val="24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Textbody">
    <w:name w:val="Text body"/>
    <w:qFormat/>
  </w:style>
  <w:style w:type="character" w:customStyle="1" w:styleId="a5">
    <w:name w:val="Верхний колонтитул Знак"/>
    <w:basedOn w:val="a0"/>
    <w:link w:val="a6"/>
    <w:qFormat/>
  </w:style>
  <w:style w:type="character" w:customStyle="1" w:styleId="10">
    <w:name w:val="Текст выноски Знак1"/>
    <w:link w:val="a7"/>
    <w:qFormat/>
    <w:rPr>
      <w:rFonts w:ascii="Tahoma" w:hAnsi="Tahoma"/>
      <w:sz w:val="1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1">
    <w:name w:val="Название объекта1"/>
    <w:qFormat/>
    <w:rPr>
      <w:rFonts w:ascii="PT Astra Serif" w:hAnsi="PT Astra Serif"/>
      <w:i/>
      <w:sz w:val="24"/>
    </w:rPr>
  </w:style>
  <w:style w:type="character" w:customStyle="1" w:styleId="12">
    <w:name w:val="Заголовок1"/>
    <w:link w:val="13"/>
    <w:qFormat/>
    <w:rPr>
      <w:rFonts w:ascii="PT Astra Serif" w:hAnsi="PT Astra Serif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styleId="a8">
    <w:name w:val="Hyperlink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14">
    <w:name w:val="Нижний колонтитул1"/>
    <w:qFormat/>
  </w:style>
  <w:style w:type="character" w:customStyle="1" w:styleId="a9">
    <w:name w:val="Нижний колонтитул Знак"/>
    <w:basedOn w:val="a0"/>
    <w:link w:val="aa"/>
    <w:qFormat/>
    <w:rPr>
      <w:sz w:val="22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15">
    <w:name w:val="Верхний колонтитул1"/>
    <w:qFormat/>
  </w:style>
  <w:style w:type="character" w:customStyle="1" w:styleId="ab">
    <w:name w:val="Заголовок Знак"/>
    <w:link w:val="ac"/>
    <w:qFormat/>
    <w:rPr>
      <w:rFonts w:ascii="PT Astra Serif" w:hAnsi="PT Astra Serif"/>
      <w:sz w:val="28"/>
    </w:rPr>
  </w:style>
  <w:style w:type="character" w:customStyle="1" w:styleId="ad">
    <w:name w:val="Абзац списка Знак"/>
    <w:link w:val="ae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6">
    <w:name w:val="Список1"/>
    <w:basedOn w:val="Textbody"/>
    <w:qFormat/>
    <w:rPr>
      <w:rFonts w:ascii="PT Astra Serif" w:hAnsi="PT Astra Serif"/>
    </w:rPr>
  </w:style>
  <w:style w:type="character" w:customStyle="1" w:styleId="af">
    <w:name w:val="Верхний и нижний колонтитулы"/>
    <w:link w:val="af0"/>
    <w:qFormat/>
  </w:style>
  <w:style w:type="character" w:customStyle="1" w:styleId="17">
    <w:name w:val="Указатель1"/>
    <w:link w:val="af1"/>
    <w:qFormat/>
    <w:rPr>
      <w:rFonts w:ascii="PT Astra Serif" w:hAnsi="PT Astra Serif"/>
    </w:rPr>
  </w:style>
  <w:style w:type="character" w:customStyle="1" w:styleId="18">
    <w:name w:val="Подзаголовок1"/>
    <w:qFormat/>
    <w:rPr>
      <w:rFonts w:ascii="XO Thames" w:hAnsi="XO Thames"/>
      <w:i/>
      <w:sz w:val="24"/>
    </w:rPr>
  </w:style>
  <w:style w:type="character" w:customStyle="1" w:styleId="30">
    <w:name w:val="Заголовок3"/>
    <w:qFormat/>
    <w:rPr>
      <w:rFonts w:ascii="XO Thames" w:hAnsi="XO Thames"/>
      <w:b/>
      <w:caps/>
      <w:sz w:val="40"/>
    </w:rPr>
  </w:style>
  <w:style w:type="character" w:customStyle="1" w:styleId="af2">
    <w:name w:val="Указатель Знак"/>
    <w:link w:val="af1"/>
    <w:qFormat/>
    <w:rPr>
      <w:rFonts w:ascii="PT Astra Serif" w:hAnsi="PT Astra Serif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character" w:customStyle="1" w:styleId="af3">
    <w:name w:val="Название объекта Знак"/>
    <w:link w:val="af4"/>
    <w:qFormat/>
    <w:rPr>
      <w:rFonts w:ascii="PT Astra Serif" w:hAnsi="PT Astra Serif"/>
      <w:i/>
      <w:sz w:val="24"/>
    </w:rPr>
  </w:style>
  <w:style w:type="paragraph" w:styleId="ac">
    <w:name w:val="Title"/>
    <w:next w:val="af5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  <w:rPr>
      <w:rFonts w:ascii="PT Astra Serif" w:hAnsi="PT Astra Serif"/>
    </w:rPr>
  </w:style>
  <w:style w:type="paragraph" w:styleId="af4">
    <w:name w:val="caption"/>
    <w:basedOn w:val="a"/>
    <w:link w:val="af3"/>
    <w:qFormat/>
    <w:pPr>
      <w:spacing w:before="120" w:after="120"/>
    </w:pPr>
    <w:rPr>
      <w:rFonts w:ascii="PT Astra Serif" w:hAnsi="PT Astra Serif"/>
      <w:i/>
      <w:sz w:val="24"/>
    </w:rPr>
  </w:style>
  <w:style w:type="paragraph" w:styleId="af1">
    <w:name w:val="index heading"/>
    <w:basedOn w:val="a"/>
    <w:link w:val="af2"/>
    <w:qFormat/>
    <w:rPr>
      <w:rFonts w:ascii="PT Astra Serif" w:hAnsi="PT Astra Serif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a4">
    <w:name w:val="Текст выноски Знак"/>
    <w:basedOn w:val="19"/>
    <w:link w:val="a3"/>
    <w:qFormat/>
    <w:rPr>
      <w:rFonts w:ascii="Tahoma" w:hAnsi="Tahoma"/>
      <w:sz w:val="16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ConsPlusNormal0">
    <w:name w:val="ConsPlusNormal"/>
    <w:link w:val="ConsPlusNormal"/>
    <w:qFormat/>
    <w:pPr>
      <w:widowControl w:val="0"/>
    </w:pPr>
    <w:rPr>
      <w:rFonts w:ascii="Times New Roman" w:hAnsi="Times New Roman"/>
      <w:sz w:val="24"/>
    </w:rPr>
  </w:style>
  <w:style w:type="paragraph" w:customStyle="1" w:styleId="a6">
    <w:name w:val="Верхний колонтитул Знак"/>
    <w:basedOn w:val="19"/>
    <w:link w:val="a5"/>
    <w:qFormat/>
  </w:style>
  <w:style w:type="paragraph" w:styleId="a7">
    <w:name w:val="Balloon Text"/>
    <w:basedOn w:val="a"/>
    <w:link w:val="10"/>
    <w:qFormat/>
    <w:pPr>
      <w:spacing w:after="0" w:line="240" w:lineRule="auto"/>
    </w:pPr>
    <w:rPr>
      <w:rFonts w:ascii="Tahoma" w:hAnsi="Tahoma"/>
      <w:sz w:val="16"/>
    </w:rPr>
  </w:style>
  <w:style w:type="paragraph" w:styleId="32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13">
    <w:name w:val="Заголовок1"/>
    <w:basedOn w:val="a"/>
    <w:next w:val="af5"/>
    <w:link w:val="12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Internetlink">
    <w:name w:val="Internet link"/>
    <w:qFormat/>
    <w:rPr>
      <w:rFonts w:ascii="Calibri" w:hAnsi="Calibri"/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a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f7">
    <w:name w:val="Колонтитул"/>
    <w:qFormat/>
    <w:pPr>
      <w:jc w:val="both"/>
    </w:pPr>
    <w:rPr>
      <w:rFonts w:ascii="XO Thames" w:hAnsi="XO Thames"/>
    </w:rPr>
  </w:style>
  <w:style w:type="paragraph" w:customStyle="1" w:styleId="19">
    <w:name w:val="Основной шрифт абзаца1"/>
    <w:qFormat/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af8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a">
    <w:name w:val="Нижний колонтитул Знак"/>
    <w:basedOn w:val="19"/>
    <w:link w:val="a9"/>
    <w:qFormat/>
    <w:rPr>
      <w:sz w:val="22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af9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List Paragraph"/>
    <w:basedOn w:val="a"/>
    <w:link w:val="ad"/>
    <w:qFormat/>
    <w:pPr>
      <w:ind w:left="720"/>
      <w:contextualSpacing/>
    </w:p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af0">
    <w:name w:val="Верхний и нижний колонтитулы"/>
    <w:basedOn w:val="a"/>
    <w:link w:val="af"/>
    <w:qFormat/>
  </w:style>
  <w:style w:type="paragraph" w:styleId="afa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afb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nar.Kalimullin@tat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YuristMCX</dc:creator>
  <dc:description/>
  <cp:lastModifiedBy>YuristMCX</cp:lastModifiedBy>
  <cp:revision>2</cp:revision>
  <dcterms:created xsi:type="dcterms:W3CDTF">2023-12-04T07:03:00Z</dcterms:created>
  <dcterms:modified xsi:type="dcterms:W3CDTF">2023-12-04T07:03:00Z</dcterms:modified>
  <dc:language>ru-RU</dc:language>
</cp:coreProperties>
</file>