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F02" w:rsidRPr="001C7460" w:rsidRDefault="00083220" w:rsidP="001C746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EF7CE2" w:rsidRDefault="00083220" w:rsidP="00EF7CE2">
      <w:pPr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hyperlink r:id="rId5" w:history="1">
        <w:r w:rsidR="00EF7CE2" w:rsidRPr="001C746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EF7CE2" w:rsidRPr="001C7460">
        <w:rPr>
          <w:rFonts w:ascii="Times New Roman" w:hAnsi="Times New Roman" w:cs="Times New Roman"/>
          <w:sz w:val="28"/>
          <w:szCs w:val="28"/>
        </w:rPr>
        <w:t xml:space="preserve"> предоставления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сообщении, утвержденный постановлением Исполнительного комитета от 06.07.2023 №5870</w:t>
      </w:r>
    </w:p>
    <w:p w:rsidR="00083220" w:rsidRPr="001C7460" w:rsidRDefault="00083220" w:rsidP="00492703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9355F">
        <w:rPr>
          <w:rFonts w:ascii="Times New Roman" w:hAnsi="Times New Roman" w:cs="Times New Roman"/>
          <w:sz w:val="28"/>
          <w:szCs w:val="28"/>
        </w:rPr>
        <w:t xml:space="preserve">с </w:t>
      </w:r>
      <w:r w:rsidRPr="001C7460">
        <w:rPr>
          <w:rFonts w:ascii="Times New Roman" w:hAnsi="Times New Roman" w:cs="Times New Roman"/>
          <w:sz w:val="28"/>
          <w:szCs w:val="28"/>
        </w:rPr>
        <w:t>пунктами 5.24, 5.25 Положения о системе муниципальных правовых актов, утвержденного Решением Городского Совета от 21.02.2007 № 19/8</w:t>
      </w:r>
    </w:p>
    <w:p w:rsidR="00083220" w:rsidRPr="001C7460" w:rsidRDefault="00083220" w:rsidP="001C7460">
      <w:pPr>
        <w:jc w:val="center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D4F53" w:rsidRPr="001C7460" w:rsidRDefault="00083220" w:rsidP="001C74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="00BE1539" w:rsidRPr="001C746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BE1539" w:rsidRPr="001C7460">
        <w:rPr>
          <w:rFonts w:ascii="Times New Roman" w:hAnsi="Times New Roman" w:cs="Times New Roman"/>
          <w:sz w:val="28"/>
          <w:szCs w:val="28"/>
        </w:rPr>
        <w:t xml:space="preserve"> предоставления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сообщении, утвержденный </w:t>
      </w:r>
      <w:r w:rsidR="00CD4F53" w:rsidRPr="001C7460">
        <w:rPr>
          <w:rFonts w:ascii="Times New Roman" w:hAnsi="Times New Roman" w:cs="Times New Roman"/>
          <w:sz w:val="28"/>
          <w:szCs w:val="28"/>
        </w:rPr>
        <w:t>постановление</w:t>
      </w:r>
      <w:r w:rsidR="00BE1539" w:rsidRPr="001C7460">
        <w:rPr>
          <w:rFonts w:ascii="Times New Roman" w:hAnsi="Times New Roman" w:cs="Times New Roman"/>
          <w:sz w:val="28"/>
          <w:szCs w:val="28"/>
        </w:rPr>
        <w:t>м</w:t>
      </w:r>
      <w:r w:rsidR="00CD4F53" w:rsidRPr="001C7460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06.07.2023 </w:t>
      </w:r>
      <w:r w:rsidR="00BE1539" w:rsidRPr="001C7460">
        <w:rPr>
          <w:rFonts w:ascii="Times New Roman" w:hAnsi="Times New Roman" w:cs="Times New Roman"/>
          <w:sz w:val="28"/>
          <w:szCs w:val="28"/>
        </w:rPr>
        <w:t>№</w:t>
      </w:r>
      <w:r w:rsidR="00CD4F53" w:rsidRPr="001C7460">
        <w:rPr>
          <w:rFonts w:ascii="Times New Roman" w:hAnsi="Times New Roman" w:cs="Times New Roman"/>
          <w:sz w:val="28"/>
          <w:szCs w:val="28"/>
        </w:rPr>
        <w:t>5870</w:t>
      </w:r>
      <w:r w:rsidR="0009355F">
        <w:rPr>
          <w:rFonts w:ascii="Times New Roman" w:hAnsi="Times New Roman" w:cs="Times New Roman"/>
          <w:sz w:val="28"/>
          <w:szCs w:val="28"/>
        </w:rPr>
        <w:t>,</w:t>
      </w:r>
      <w:r w:rsidR="00BE1539" w:rsidRPr="001C746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83220" w:rsidRPr="001C7460" w:rsidRDefault="00BE1539" w:rsidP="001C7460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п</w:t>
      </w:r>
      <w:r w:rsidR="00083220" w:rsidRPr="001C7460">
        <w:rPr>
          <w:rFonts w:ascii="Times New Roman" w:hAnsi="Times New Roman" w:cs="Times New Roman"/>
          <w:sz w:val="28"/>
          <w:szCs w:val="28"/>
        </w:rPr>
        <w:t>ункт 7 изложить в новой редакции:</w:t>
      </w:r>
    </w:p>
    <w:p w:rsidR="00083220" w:rsidRPr="001C7460" w:rsidRDefault="00083220" w:rsidP="001C7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«7. Сведения о субсидии размещаются на официальном сайте муниципального образования город Набережные Челны в сети «Интернет» (далее - сайт города) и на едином портале бюджетной системы Российской Федерации в информационно-телекоммуникационной сети «Интернет» не позднее 15-го рабочего дня, следующего за днем принятия решения Городского Совета о бюджете (решения Городского Совета о внесении изменений в решение о бюджете города).».</w:t>
      </w:r>
    </w:p>
    <w:p w:rsidR="00083220" w:rsidRPr="001C7460" w:rsidRDefault="001C7460" w:rsidP="001C7460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н</w:t>
      </w:r>
      <w:r w:rsidR="00083220" w:rsidRPr="001C7460">
        <w:rPr>
          <w:rFonts w:ascii="Times New Roman" w:hAnsi="Times New Roman" w:cs="Times New Roman"/>
          <w:sz w:val="28"/>
          <w:szCs w:val="28"/>
        </w:rPr>
        <w:t>аименование главы 3 изложить в новой редакции:</w:t>
      </w:r>
    </w:p>
    <w:p w:rsidR="00083220" w:rsidRPr="001C7460" w:rsidRDefault="00083220" w:rsidP="001C7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«Глава 3.  Требования к отчетности и требования об осуществлении контроля (мониторинга) за соблюдением условий и порядка предоставления субсидии и ответственности за их нарушение».</w:t>
      </w:r>
    </w:p>
    <w:p w:rsidR="00083220" w:rsidRPr="001C7460" w:rsidRDefault="001C7460" w:rsidP="001C7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3)</w:t>
      </w:r>
      <w:r w:rsidR="00083220" w:rsidRPr="001C7460">
        <w:rPr>
          <w:rFonts w:ascii="Times New Roman" w:hAnsi="Times New Roman" w:cs="Times New Roman"/>
          <w:sz w:val="28"/>
          <w:szCs w:val="28"/>
        </w:rPr>
        <w:t xml:space="preserve"> </w:t>
      </w:r>
      <w:r w:rsidRPr="001C7460">
        <w:rPr>
          <w:rFonts w:ascii="Times New Roman" w:hAnsi="Times New Roman" w:cs="Times New Roman"/>
          <w:sz w:val="28"/>
          <w:szCs w:val="28"/>
        </w:rPr>
        <w:t>п</w:t>
      </w:r>
      <w:r w:rsidR="00083220" w:rsidRPr="001C7460">
        <w:rPr>
          <w:rFonts w:ascii="Times New Roman" w:hAnsi="Times New Roman" w:cs="Times New Roman"/>
          <w:sz w:val="28"/>
          <w:szCs w:val="28"/>
        </w:rPr>
        <w:t xml:space="preserve">риложение № 4 </w:t>
      </w:r>
      <w:r w:rsidR="00BE1539" w:rsidRPr="001C7460">
        <w:rPr>
          <w:rFonts w:ascii="Times New Roman" w:hAnsi="Times New Roman" w:cs="Times New Roman"/>
          <w:sz w:val="28"/>
          <w:szCs w:val="28"/>
        </w:rPr>
        <w:t xml:space="preserve"> </w:t>
      </w:r>
      <w:r w:rsidR="00083220" w:rsidRPr="001C7460">
        <w:rPr>
          <w:rFonts w:ascii="Times New Roman" w:hAnsi="Times New Roman" w:cs="Times New Roman"/>
          <w:sz w:val="28"/>
          <w:szCs w:val="28"/>
        </w:rPr>
        <w:t xml:space="preserve"> дополнить пунктом 7.5 следующего содержания:</w:t>
      </w:r>
    </w:p>
    <w:p w:rsidR="001C7460" w:rsidRPr="001C7460" w:rsidRDefault="00083220" w:rsidP="001C7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 xml:space="preserve">«7.5. </w:t>
      </w:r>
      <w:r w:rsidR="00492703">
        <w:rPr>
          <w:rFonts w:ascii="Times New Roman" w:hAnsi="Times New Roman" w:cs="Times New Roman"/>
          <w:sz w:val="28"/>
          <w:szCs w:val="28"/>
        </w:rPr>
        <w:t>Договор</w:t>
      </w:r>
      <w:r w:rsidRPr="001C7460">
        <w:rPr>
          <w:rFonts w:ascii="Times New Roman" w:hAnsi="Times New Roman" w:cs="Times New Roman"/>
          <w:sz w:val="28"/>
          <w:szCs w:val="28"/>
        </w:rPr>
        <w:t xml:space="preserve">, дополнительное соглашение к </w:t>
      </w:r>
      <w:r w:rsidR="00492703">
        <w:rPr>
          <w:rFonts w:ascii="Times New Roman" w:hAnsi="Times New Roman" w:cs="Times New Roman"/>
          <w:sz w:val="28"/>
          <w:szCs w:val="28"/>
        </w:rPr>
        <w:t>договору</w:t>
      </w:r>
      <w:r w:rsidRPr="001C7460">
        <w:rPr>
          <w:rFonts w:ascii="Times New Roman" w:hAnsi="Times New Roman" w:cs="Times New Roman"/>
          <w:sz w:val="28"/>
          <w:szCs w:val="28"/>
        </w:rPr>
        <w:t xml:space="preserve">, в том числе дополнительное соглашение о расторжении </w:t>
      </w:r>
      <w:r w:rsidR="00492703">
        <w:rPr>
          <w:rFonts w:ascii="Times New Roman" w:hAnsi="Times New Roman" w:cs="Times New Roman"/>
          <w:sz w:val="28"/>
          <w:szCs w:val="28"/>
        </w:rPr>
        <w:t>договора</w:t>
      </w:r>
      <w:r w:rsidRPr="001C7460">
        <w:rPr>
          <w:rFonts w:ascii="Times New Roman" w:hAnsi="Times New Roman" w:cs="Times New Roman"/>
          <w:sz w:val="28"/>
          <w:szCs w:val="28"/>
        </w:rPr>
        <w:t xml:space="preserve"> (при необходимости) заключаются между Исполнительным комитетом и получателем субсидии, а также иной организацией в соответствии с типовыми формами, установленными Министерством финансов Российской Федерации, Исполнительным комитетом.</w:t>
      </w:r>
    </w:p>
    <w:p w:rsidR="00083220" w:rsidRPr="001C7460" w:rsidRDefault="00083220" w:rsidP="001C7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В случае уменьшения ранее доведенных лимитов бюджетных обязательств, приводящего к невозможности предоставления субсидии в размере, определенном договором о предоставлении субсидии,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условиям.».</w:t>
      </w:r>
    </w:p>
    <w:p w:rsidR="001C7460" w:rsidRPr="001C7460" w:rsidRDefault="00EF7CE2" w:rsidP="001C74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E1539" w:rsidRPr="001C7460">
        <w:rPr>
          <w:rFonts w:ascii="Times New Roman" w:hAnsi="Times New Roman" w:cs="Times New Roman"/>
          <w:sz w:val="28"/>
          <w:szCs w:val="28"/>
        </w:rPr>
        <w:t xml:space="preserve">. </w:t>
      </w:r>
      <w:r w:rsidR="001C7460" w:rsidRPr="001C7460">
        <w:rPr>
          <w:rFonts w:ascii="Times New Roman" w:hAnsi="Times New Roman" w:cs="Times New Roman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(http://pravo.tatarstan.ru), на официальном сайте города Набережные Челны в сети "Интернет".</w:t>
      </w:r>
    </w:p>
    <w:p w:rsidR="00BE1539" w:rsidRPr="001C7460" w:rsidRDefault="00EF7CE2" w:rsidP="001C7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7460" w:rsidRPr="001C7460">
        <w:rPr>
          <w:rFonts w:ascii="Times New Roman" w:hAnsi="Times New Roman" w:cs="Times New Roman"/>
          <w:sz w:val="28"/>
          <w:szCs w:val="28"/>
        </w:rPr>
        <w:t xml:space="preserve">. </w:t>
      </w:r>
      <w:r w:rsidR="00BE1539" w:rsidRPr="001C746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="00BE1539" w:rsidRPr="001C7460">
        <w:rPr>
          <w:rFonts w:ascii="Times New Roman" w:hAnsi="Times New Roman" w:cs="Times New Roman"/>
          <w:sz w:val="28"/>
          <w:szCs w:val="28"/>
        </w:rPr>
        <w:t>Мулюкову</w:t>
      </w:r>
      <w:proofErr w:type="spellEnd"/>
      <w:r w:rsidR="00BE1539" w:rsidRPr="001C7460">
        <w:rPr>
          <w:rFonts w:ascii="Times New Roman" w:hAnsi="Times New Roman" w:cs="Times New Roman"/>
          <w:sz w:val="28"/>
          <w:szCs w:val="28"/>
        </w:rPr>
        <w:t xml:space="preserve"> С.Р. </w:t>
      </w:r>
    </w:p>
    <w:p w:rsidR="00BE1539" w:rsidRPr="001C7460" w:rsidRDefault="00BE1539" w:rsidP="001C7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1539" w:rsidRPr="001C7460" w:rsidRDefault="00BE1539" w:rsidP="001C7460">
      <w:pPr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BE1539" w:rsidRPr="001C7460" w:rsidRDefault="00BE1539" w:rsidP="001C7460">
      <w:pPr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BE1539" w:rsidRPr="00BE1539" w:rsidRDefault="00BE1539" w:rsidP="00BE15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E1539" w:rsidRPr="00BE1539" w:rsidSect="001C746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F3E8C"/>
    <w:multiLevelType w:val="hybridMultilevel"/>
    <w:tmpl w:val="9D9E25EC"/>
    <w:lvl w:ilvl="0" w:tplc="D862B54C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761DEC"/>
    <w:multiLevelType w:val="hybridMultilevel"/>
    <w:tmpl w:val="2C8A1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867E2"/>
    <w:multiLevelType w:val="hybridMultilevel"/>
    <w:tmpl w:val="7970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20"/>
    <w:rsid w:val="00083220"/>
    <w:rsid w:val="0009355F"/>
    <w:rsid w:val="001C7460"/>
    <w:rsid w:val="00246F02"/>
    <w:rsid w:val="00492703"/>
    <w:rsid w:val="00BE1539"/>
    <w:rsid w:val="00CA1D54"/>
    <w:rsid w:val="00CD4F53"/>
    <w:rsid w:val="00E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86625-2D99-4838-925B-2F93D50A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220"/>
    <w:pPr>
      <w:ind w:left="720"/>
      <w:contextualSpacing/>
    </w:pPr>
  </w:style>
  <w:style w:type="table" w:styleId="a4">
    <w:name w:val="Table Grid"/>
    <w:basedOn w:val="a1"/>
    <w:uiPriority w:val="59"/>
    <w:rsid w:val="000832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D4F5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CD4F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63&amp;n=176125&amp;dst=100013" TargetMode="External"/><Relationship Id="rId5" Type="http://schemas.openxmlformats.org/officeDocument/2006/relationships/hyperlink" Target="https://login.consultant.ru/link/?req=doc&amp;base=RLAW363&amp;n=176125&amp;dst=10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Р. Галиева</dc:creator>
  <cp:keywords/>
  <dc:description/>
  <cp:lastModifiedBy>Лейсан Миронова Айратовна</cp:lastModifiedBy>
  <cp:revision>2</cp:revision>
  <dcterms:created xsi:type="dcterms:W3CDTF">2023-12-06T11:31:00Z</dcterms:created>
  <dcterms:modified xsi:type="dcterms:W3CDTF">2023-12-06T11:31:00Z</dcterms:modified>
</cp:coreProperties>
</file>