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right"/>
        <w:rPr>
          <w:rFonts w:ascii="Times New Roman" w:hAnsi="Times New Roman" w:cs="Times New Roman"/>
          <w:sz w:val="22"/>
          <w:szCs w:val="22"/>
          <w:lang w:val="tt-RU"/>
        </w:rPr>
      </w:pPr>
      <w:r>
        <w:rPr>
          <w:rFonts w:ascii="Times New Roman" w:hAnsi="Times New Roman" w:cs="Times New Roman"/>
          <w:sz w:val="22"/>
          <w:szCs w:val="22"/>
        </w:rPr>
        <w:t>Дата размещения – 0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7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1</w:t>
      </w:r>
      <w:r>
        <w:rPr>
          <w:rFonts w:ascii="Times New Roman" w:hAnsi="Times New Roman" w:cs="Times New Roman"/>
          <w:sz w:val="22"/>
          <w:szCs w:val="22"/>
        </w:rPr>
        <w:t>2.202</w:t>
      </w:r>
      <w:r>
        <w:rPr>
          <w:rFonts w:ascii="Times New Roman" w:hAnsi="Times New Roman" w:cs="Times New Roman"/>
          <w:sz w:val="22"/>
          <w:szCs w:val="22"/>
          <w:lang w:val="tt-RU"/>
        </w:rPr>
        <w:t>3</w:t>
      </w:r>
    </w:p>
    <w:p>
      <w:pPr>
        <w:pStyle w:val="5"/>
        <w:jc w:val="right"/>
        <w:rPr>
          <w:rFonts w:ascii="Times New Roman" w:hAnsi="Times New Roman" w:cs="Times New Roman"/>
          <w:sz w:val="22"/>
          <w:szCs w:val="22"/>
          <w:lang w:val="tt-RU"/>
        </w:rPr>
      </w:pPr>
      <w:r>
        <w:rPr>
          <w:rFonts w:ascii="Times New Roman" w:hAnsi="Times New Roman" w:cs="Times New Roman"/>
          <w:sz w:val="22"/>
          <w:szCs w:val="22"/>
        </w:rPr>
        <w:t>Дата истечения срока проведения независимой антикоррупционной экспертизы (не менее 5 рабочих дней с даты размещения) – 1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4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1</w:t>
      </w:r>
      <w:r>
        <w:rPr>
          <w:rFonts w:ascii="Times New Roman" w:hAnsi="Times New Roman" w:cs="Times New Roman"/>
          <w:sz w:val="22"/>
          <w:szCs w:val="22"/>
        </w:rPr>
        <w:t>2.202</w:t>
      </w:r>
      <w:r>
        <w:rPr>
          <w:rFonts w:ascii="Times New Roman" w:hAnsi="Times New Roman" w:cs="Times New Roman"/>
          <w:sz w:val="22"/>
          <w:szCs w:val="22"/>
          <w:lang w:val="tt-RU"/>
        </w:rPr>
        <w:t>3</w:t>
      </w:r>
    </w:p>
    <w:p>
      <w:pPr>
        <w:pStyle w:val="5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Контактное лицо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: </w:t>
      </w:r>
      <w:r>
        <w:rPr>
          <w:rFonts w:ascii="Times New Roman" w:hAnsi="Times New Roman" w:cs="Times New Roman"/>
          <w:sz w:val="22"/>
          <w:szCs w:val="22"/>
          <w:lang w:val="ru-RU"/>
        </w:rPr>
        <w:t>председатель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Территориальной избирательной комиссии Вахитовского района города Казани Республики Татарстан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/>
          <w:sz w:val="22"/>
          <w:szCs w:val="22"/>
        </w:rPr>
        <w:t>Ливада Эльвира Ниязовна</w:t>
      </w:r>
    </w:p>
    <w:p>
      <w:pPr>
        <w:pStyle w:val="5"/>
        <w:jc w:val="right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e-mail: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instrText xml:space="preserve"> HYPERLINK "mailto:16T.021@tatar.ru" </w:instrTex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4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16T.021@tatar.ru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end"/>
      </w:r>
    </w:p>
    <w:p>
      <w:pPr>
        <w:pStyle w:val="5"/>
        <w:ind w:firstLine="709"/>
        <w:jc w:val="right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тел</w:t>
      </w:r>
      <w:r>
        <w:rPr>
          <w:rFonts w:ascii="Times New Roman" w:hAnsi="Times New Roman" w:cs="Times New Roman"/>
          <w:color w:val="auto"/>
          <w:sz w:val="22"/>
          <w:szCs w:val="22"/>
          <w:lang w:val="en-US"/>
        </w:rPr>
        <w:t>.: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/>
          <w:color w:val="auto"/>
          <w:sz w:val="22"/>
          <w:szCs w:val="22"/>
          <w:lang w:val="en-US"/>
        </w:rPr>
        <w:t>8</w:t>
      </w:r>
      <w:r>
        <w:rPr>
          <w:rFonts w:hint="default" w:ascii="Times New Roman" w:hAnsi="Times New Roman"/>
          <w:color w:val="auto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/>
          <w:color w:val="auto"/>
          <w:sz w:val="22"/>
          <w:szCs w:val="22"/>
          <w:lang w:val="en-US"/>
        </w:rPr>
        <w:t>(843)</w:t>
      </w:r>
      <w:r>
        <w:rPr>
          <w:rFonts w:hint="default" w:ascii="Times New Roman" w:hAnsi="Times New Roman"/>
          <w:color w:val="auto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/>
          <w:color w:val="auto"/>
          <w:sz w:val="22"/>
          <w:szCs w:val="22"/>
          <w:lang w:val="en-US"/>
        </w:rPr>
        <w:t>277-03-32</w:t>
      </w:r>
    </w:p>
    <w:p>
      <w:pPr>
        <w:pStyle w:val="5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>
      <w:pPr>
        <w:pStyle w:val="5"/>
        <w:spacing w:line="312" w:lineRule="auto"/>
        <w:ind w:firstLine="709"/>
        <w:jc w:val="right"/>
        <w:rPr>
          <w:rFonts w:ascii="Times New Roman" w:hAnsi="Times New Roman" w:cs="Times New Roman"/>
          <w:caps/>
          <w:smallCaps w:val="0"/>
          <w:sz w:val="28"/>
          <w:szCs w:val="28"/>
          <w:lang w:val="en-US"/>
        </w:rPr>
      </w:pPr>
      <w:r>
        <w:rPr>
          <w:rFonts w:ascii="Times New Roman" w:hAnsi="Times New Roman" w:cs="Times New Roman"/>
          <w:caps/>
          <w:smallCaps w:val="0"/>
          <w:sz w:val="28"/>
          <w:szCs w:val="28"/>
        </w:rPr>
        <w:t>проект</w:t>
      </w:r>
    </w:p>
    <w:p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>
      <w:pPr>
        <w:pStyle w:val="5"/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>
      <w:pPr>
        <w:pStyle w:val="6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КАЗАНСКОЙ ГОРОДСКОЙ ДУМЫ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отчете о поступлении и расходовании средств, выделенных </w:t>
      </w:r>
    </w:p>
    <w:p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 бюджета муниципального образования г.Казани на подготовку </w:t>
      </w:r>
    </w:p>
    <w:p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проведение дополнительных выборов депутата Казанской городской Думы четвертого созыва по Павлюхинскому одномандатному избирательному округу №16 и сведениях о поступлении и расходовании средств избирательных фондов кандидатов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отчет председателя Территориальной избирательной комиссии Вахитовского района города Казани Республики Татарстан Э.Н.Ливада о поступлении и расходовании средств, выделенных из бюджета муниципального образования г.Казани на подготовку и проведение дополнительных выборов депутата Казанской городской Думы четвертого созыва по Павлюхинскому одномандатному избирательному округу №16 и сведения о поступлении и расходовании средств избирательных фондов кандидатов, представленные на рассмотрение Казанской городской Думы четвертого созыва в соответствии с требованиями пункта 6 статьи 57 Федерального закона «Об основных гарантиях избирательных прав и права на участие в референдуме граждан Российской Федерации», части 10 статьи 66 Избирательного кодекса Республики Татарстан, депутаты отмечают, что территориальной избирательной комиссией Вахитовского района города Казани Республики Татарстан  нецелевое расходование бюджетных средств не допущено. </w:t>
      </w:r>
    </w:p>
    <w:p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Денежные средства избирательных фондов кандидатов в депутаты на дополнительных выборах депутата Казанской городской Думы четвертого созыва по Павлюхинскому одномандатному избирательному округу №16 также были использованы в установленном Избирательным кодексом Республики Татарстан порядке. </w:t>
      </w:r>
    </w:p>
    <w:p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вышеизложенного, Казанская городская Дума решила: </w:t>
      </w:r>
    </w:p>
    <w:p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Принять к сведению: </w:t>
      </w:r>
    </w:p>
    <w:p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отчет о поступлении и расходовании средств, выделенных из бюджета муниципального образования г.Казани на подготовку и проведение дополнительных выборов депутата Казанской городской Думы четвертого созыва по Павлюхинскому одномандатному избирательному округу №16; </w:t>
      </w:r>
    </w:p>
    <w:p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сведения о поступлении и расходовании средств избирательных фондов кандидатов по дополнительным выборам депутата Казанской городской Думы четвертого созыва по Павлюхинсокму одномандатному избирательному округу №16. </w:t>
      </w:r>
    </w:p>
    <w:p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ind w:left="0" w:leftChars="0" w:firstLine="0" w:firstLineChars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Мэр города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>И.Р.Метшин</w:t>
      </w:r>
    </w:p>
    <w:sectPr>
      <w:pgSz w:w="11906" w:h="16838"/>
      <w:pgMar w:top="1134" w:right="1134" w:bottom="1134" w:left="1134" w:header="708" w:footer="709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C6"/>
    <w:rsid w:val="002928B5"/>
    <w:rsid w:val="003168C6"/>
    <w:rsid w:val="006E1681"/>
    <w:rsid w:val="00891B5D"/>
    <w:rsid w:val="00B45A43"/>
    <w:rsid w:val="00C60F4D"/>
    <w:rsid w:val="00D17797"/>
    <w:rsid w:val="0DAD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customStyle="1" w:styleId="5">
    <w:name w:val="ConsPlusTitlePage"/>
    <w:uiPriority w:val="0"/>
    <w:pPr>
      <w:widowControl w:val="0"/>
      <w:autoSpaceDE w:val="0"/>
      <w:autoSpaceDN w:val="0"/>
    </w:pPr>
    <w:rPr>
      <w:rFonts w:ascii="Tahoma" w:hAnsi="Tahoma" w:eastAsia="Times New Roman" w:cs="Tahoma"/>
      <w:lang w:val="ru-RU" w:eastAsia="ru-RU" w:bidi="ar-SA"/>
    </w:rPr>
  </w:style>
  <w:style w:type="paragraph" w:customStyle="1" w:styleId="6">
    <w:name w:val="ConsPlusTitle"/>
    <w:uiPriority w:val="0"/>
    <w:pPr>
      <w:widowControl w:val="0"/>
      <w:autoSpaceDE w:val="0"/>
      <w:autoSpaceDN w:val="0"/>
    </w:pPr>
    <w:rPr>
      <w:rFonts w:ascii="Calibri" w:hAnsi="Calibri" w:eastAsia="Times New Roman" w:cs="Calibri"/>
      <w:b/>
      <w:sz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330</Words>
  <Characters>1887</Characters>
  <Lines>15</Lines>
  <Paragraphs>4</Paragraphs>
  <TotalTime>15</TotalTime>
  <ScaleCrop>false</ScaleCrop>
  <LinksUpToDate>false</LinksUpToDate>
  <CharactersWithSpaces>2213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2023-12-06T11:25:00Z</dcterms:created>
  <dc:creator>Владелец</dc:creator>
  <cp:lastModifiedBy>andreev.b</cp:lastModifiedBy>
  <dcterms:modified xsi:type="dcterms:W3CDTF">2023-12-07T14:47:21Z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FBBD1CB642874F83B5BBD0AAFF2C3640_12</vt:lpwstr>
  </property>
</Properties>
</file>