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A7" w:rsidRPr="00F06B00" w:rsidRDefault="00484DA7" w:rsidP="00484DA7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Проект</w:t>
      </w:r>
    </w:p>
    <w:p w:rsidR="00484DA7" w:rsidRPr="00F06B00" w:rsidRDefault="00484DA7" w:rsidP="00484DA7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484DA7" w:rsidRPr="00F06B00" w:rsidRDefault="00484DA7" w:rsidP="00484DA7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484DA7" w:rsidRPr="00F06B00" w:rsidRDefault="00484DA7" w:rsidP="00484DA7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4DA7" w:rsidRPr="00F06B00" w:rsidRDefault="00484DA7" w:rsidP="00484DA7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4DA7" w:rsidRPr="00F06B00" w:rsidRDefault="00484DA7" w:rsidP="00484DA7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от _____ _____ 2023</w:t>
      </w:r>
      <w:r w:rsidRPr="00F06B00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F06B00" w:rsidRDefault="006C757A" w:rsidP="006C757A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D3A8F" w:rsidRPr="00F06B00" w:rsidRDefault="006D3A8F" w:rsidP="006C757A">
      <w:pPr>
        <w:autoSpaceDE/>
        <w:autoSpaceDN/>
        <w:adjustRightInd/>
        <w:ind w:right="5247" w:firstLine="0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</w:t>
      </w:r>
      <w:r w:rsidR="00AF0CAD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F06B0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</w:t>
      </w:r>
      <w:r w:rsidR="00AF0CAD">
        <w:rPr>
          <w:rFonts w:ascii="Times New Roman" w:hAnsi="Times New Roman" w:cs="Times New Roman"/>
          <w:sz w:val="28"/>
          <w:szCs w:val="28"/>
        </w:rPr>
        <w:t>3</w:t>
      </w:r>
      <w:r w:rsidRPr="00F06B00">
        <w:rPr>
          <w:rFonts w:ascii="Times New Roman" w:hAnsi="Times New Roman" w:cs="Times New Roman"/>
          <w:sz w:val="28"/>
          <w:szCs w:val="28"/>
        </w:rPr>
        <w:t>.</w:t>
      </w:r>
      <w:r w:rsidR="00AF0CAD">
        <w:rPr>
          <w:rFonts w:ascii="Times New Roman" w:hAnsi="Times New Roman" w:cs="Times New Roman"/>
          <w:sz w:val="28"/>
          <w:szCs w:val="28"/>
        </w:rPr>
        <w:t>10</w:t>
      </w:r>
      <w:r w:rsidRPr="00F06B00">
        <w:rPr>
          <w:rFonts w:ascii="Times New Roman" w:hAnsi="Times New Roman" w:cs="Times New Roman"/>
          <w:sz w:val="28"/>
          <w:szCs w:val="28"/>
        </w:rPr>
        <w:t>.20</w:t>
      </w:r>
      <w:r w:rsidR="00AF0CAD">
        <w:rPr>
          <w:rFonts w:ascii="Times New Roman" w:hAnsi="Times New Roman" w:cs="Times New Roman"/>
          <w:sz w:val="28"/>
          <w:szCs w:val="28"/>
        </w:rPr>
        <w:t>2</w:t>
      </w:r>
      <w:r w:rsidRPr="00F06B00">
        <w:rPr>
          <w:rFonts w:ascii="Times New Roman" w:hAnsi="Times New Roman" w:cs="Times New Roman"/>
          <w:sz w:val="28"/>
          <w:szCs w:val="28"/>
        </w:rPr>
        <w:t xml:space="preserve">3 № </w:t>
      </w:r>
      <w:r w:rsidR="00AF0CAD">
        <w:rPr>
          <w:rFonts w:ascii="Times New Roman" w:hAnsi="Times New Roman" w:cs="Times New Roman"/>
          <w:sz w:val="28"/>
          <w:szCs w:val="28"/>
        </w:rPr>
        <w:t>1220</w:t>
      </w:r>
      <w:r w:rsidRPr="00F06B00">
        <w:rPr>
          <w:rFonts w:ascii="Times New Roman" w:hAnsi="Times New Roman" w:cs="Times New Roman"/>
          <w:sz w:val="28"/>
          <w:szCs w:val="28"/>
        </w:rPr>
        <w:t xml:space="preserve"> </w:t>
      </w:r>
      <w:r w:rsidR="00A14D9C" w:rsidRPr="00F06B00">
        <w:rPr>
          <w:rFonts w:ascii="Times New Roman" w:hAnsi="Times New Roman" w:cs="Times New Roman"/>
          <w:sz w:val="28"/>
          <w:szCs w:val="28"/>
        </w:rPr>
        <w:t>«</w:t>
      </w:r>
      <w:r w:rsidR="00AF0CAD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09.08.2013 № 553 «</w:t>
      </w:r>
      <w:r w:rsidR="00A14D9C" w:rsidRPr="00F06B00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«Содействие занятости населения Республики Татарстан</w:t>
      </w:r>
      <w:r w:rsidR="00AF0CAD">
        <w:rPr>
          <w:rFonts w:ascii="Times New Roman" w:hAnsi="Times New Roman" w:cs="Times New Roman"/>
          <w:sz w:val="28"/>
          <w:szCs w:val="28"/>
        </w:rPr>
        <w:t xml:space="preserve"> на 2014 – 2025 годы</w:t>
      </w:r>
      <w:r w:rsidR="00A14D9C" w:rsidRPr="00F06B00">
        <w:rPr>
          <w:rFonts w:ascii="Times New Roman" w:hAnsi="Times New Roman" w:cs="Times New Roman"/>
          <w:sz w:val="28"/>
          <w:szCs w:val="28"/>
        </w:rPr>
        <w:t>»</w:t>
      </w:r>
    </w:p>
    <w:p w:rsidR="006D3A8F" w:rsidRPr="00F06B00" w:rsidRDefault="006D3A8F" w:rsidP="006C75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3A8F" w:rsidRPr="00F06B00" w:rsidRDefault="006D3A8F" w:rsidP="006C75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3A8F" w:rsidRPr="00F06B00" w:rsidRDefault="006D3A8F" w:rsidP="006C75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D3A8F" w:rsidRPr="00F06B00" w:rsidRDefault="006D3A8F" w:rsidP="006C75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3A8F" w:rsidRDefault="006D3A8F" w:rsidP="006C75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1.</w:t>
      </w:r>
      <w:r w:rsidR="006C757A" w:rsidRPr="00F06B00">
        <w:rPr>
          <w:rFonts w:ascii="Times New Roman" w:hAnsi="Times New Roman" w:cs="Times New Roman"/>
          <w:sz w:val="28"/>
          <w:szCs w:val="28"/>
        </w:rPr>
        <w:t> </w:t>
      </w:r>
      <w:r w:rsidRPr="00F06B0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F0CAD" w:rsidRPr="00AF0CAD">
        <w:rPr>
          <w:rFonts w:ascii="Times New Roman" w:hAnsi="Times New Roman" w:cs="Times New Roman"/>
          <w:sz w:val="28"/>
          <w:szCs w:val="28"/>
        </w:rPr>
        <w:t>в постановление Кабинета Министров Республики Татарстан от 03.10.2023 № 1220 «О внесении изменений в постановление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  <w:r w:rsidR="00DC6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6B0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550D" w:rsidRPr="00F06B00" w:rsidRDefault="000D33B9" w:rsidP="006C757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550D">
        <w:rPr>
          <w:rFonts w:ascii="Times New Roman" w:hAnsi="Times New Roman" w:cs="Times New Roman"/>
          <w:sz w:val="28"/>
          <w:szCs w:val="28"/>
        </w:rPr>
        <w:t xml:space="preserve"> государственной программе Республики Татарстан «</w:t>
      </w:r>
      <w:r w:rsidR="0028550D" w:rsidRPr="0028550D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</w:t>
      </w:r>
      <w:r w:rsidR="0028550D">
        <w:rPr>
          <w:rFonts w:ascii="Times New Roman" w:hAnsi="Times New Roman" w:cs="Times New Roman"/>
          <w:sz w:val="28"/>
          <w:szCs w:val="28"/>
        </w:rPr>
        <w:t>» (далее - Программа):</w:t>
      </w:r>
    </w:p>
    <w:p w:rsidR="00FC682A" w:rsidRPr="00F06B00" w:rsidRDefault="00FC682A" w:rsidP="00FC682A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06B00">
        <w:rPr>
          <w:rFonts w:ascii="Times New Roman" w:hAnsi="Times New Roman" w:cs="Times New Roman"/>
          <w:color w:val="000000"/>
          <w:sz w:val="28"/>
          <w:szCs w:val="28"/>
        </w:rPr>
        <w:t>в паспорте Программы:</w:t>
      </w:r>
    </w:p>
    <w:p w:rsidR="006D3A8F" w:rsidRDefault="00FC682A" w:rsidP="00FC682A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06B00">
        <w:rPr>
          <w:rFonts w:ascii="Times New Roman" w:hAnsi="Times New Roman" w:cs="Times New Roman"/>
          <w:color w:val="000000"/>
          <w:sz w:val="28"/>
          <w:szCs w:val="28"/>
        </w:rPr>
        <w:t>строку «Объемы финансового обеспечения за весь период реализации государственной программы Республики Татарстан» раздела 1 изложить в следующей редакции:</w:t>
      </w:r>
      <w:r w:rsidR="00052E76" w:rsidRPr="00F06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550D" w:rsidRPr="00F06B00" w:rsidRDefault="0028550D" w:rsidP="00FC682A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05"/>
        <w:gridCol w:w="4738"/>
      </w:tblGrid>
      <w:tr w:rsidR="00FC1F6A" w:rsidRPr="00F06B00" w:rsidTr="00DB4C91">
        <w:trPr>
          <w:trHeight w:val="20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F6A" w:rsidRPr="00F06B00" w:rsidRDefault="00FC1F6A" w:rsidP="00FC1F6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B00">
              <w:rPr>
                <w:rFonts w:ascii="Times New Roman" w:hAnsi="Times New Roman"/>
                <w:sz w:val="28"/>
                <w:szCs w:val="28"/>
                <w:lang w:val="ru-RU"/>
              </w:rPr>
              <w:t>«Объемы финансового обеспечения за весь период реализации государственной программы Республики Татарстан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F6A" w:rsidRPr="00F06B00" w:rsidRDefault="00FC1F6A" w:rsidP="00FC1F6A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6B00">
              <w:rPr>
                <w:rFonts w:ascii="Times New Roman" w:hAnsi="Times New Roman"/>
                <w:sz w:val="28"/>
                <w:szCs w:val="28"/>
              </w:rPr>
              <w:t>I</w:t>
            </w:r>
            <w:r w:rsidRPr="00F06B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этап: 22 532 033,25 тыс.рублей;</w:t>
            </w:r>
          </w:p>
          <w:p w:rsidR="00FC1F6A" w:rsidRPr="00F06B00" w:rsidRDefault="00FC1F6A" w:rsidP="00FC1F6A">
            <w:pPr>
              <w:ind w:firstLine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F06B00">
              <w:rPr>
                <w:rFonts w:ascii="Times New Roman" w:hAnsi="Times New Roman"/>
                <w:sz w:val="28"/>
                <w:szCs w:val="28"/>
              </w:rPr>
              <w:t>II</w:t>
            </w:r>
            <w:r w:rsidRPr="00F06B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этап: </w:t>
            </w:r>
            <w:r w:rsidR="006A3D3E">
              <w:rPr>
                <w:rFonts w:ascii="Times New Roman" w:hAnsi="Times New Roman"/>
                <w:sz w:val="28"/>
                <w:szCs w:val="28"/>
                <w:lang w:val="ru-RU"/>
              </w:rPr>
              <w:t>5 354 997,6</w:t>
            </w:r>
            <w:r w:rsidRPr="00F06B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тыс.рублей</w:t>
            </w:r>
            <w:r w:rsidRPr="00F06B0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»;</w:t>
            </w:r>
          </w:p>
        </w:tc>
      </w:tr>
    </w:tbl>
    <w:p w:rsidR="00FC1F6A" w:rsidRPr="00F06B00" w:rsidRDefault="00FC1F6A" w:rsidP="00FC1F6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C1F6A" w:rsidRPr="00F06B00" w:rsidRDefault="00FC1F6A" w:rsidP="00FC1F6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06B00">
        <w:rPr>
          <w:rFonts w:ascii="Times New Roman" w:hAnsi="Times New Roman" w:cs="Times New Roman"/>
          <w:color w:val="000000"/>
          <w:sz w:val="28"/>
          <w:szCs w:val="28"/>
        </w:rPr>
        <w:t>раздел 2 изложить в следующей редакции:</w:t>
      </w:r>
    </w:p>
    <w:p w:rsidR="006D3A8F" w:rsidRPr="00F06B00" w:rsidRDefault="006D3A8F" w:rsidP="00FC1F6A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6D3A8F" w:rsidRPr="00F06B00" w:rsidRDefault="006D3A8F" w:rsidP="006C757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6D3A8F" w:rsidRPr="00F06B00" w:rsidSect="006C757A">
          <w:headerReference w:type="default" r:id="rId8"/>
          <w:footerReference w:type="default" r:id="rId9"/>
          <w:pgSz w:w="11910" w:h="16840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25D94" w:rsidRPr="00F06B00" w:rsidRDefault="00825D9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2A3E83" w:rsidRPr="00F06B00" w:rsidRDefault="00FC1F6A" w:rsidP="00FC1F6A">
      <w:pPr>
        <w:tabs>
          <w:tab w:val="left" w:pos="284"/>
        </w:tabs>
        <w:adjustRightInd/>
        <w:ind w:firstLine="0"/>
        <w:jc w:val="center"/>
        <w:rPr>
          <w:rFonts w:ascii="Times New Roman" w:hAnsi="Times New Roman"/>
          <w:sz w:val="28"/>
        </w:rPr>
      </w:pPr>
      <w:r w:rsidRPr="00F06B00">
        <w:rPr>
          <w:rFonts w:ascii="Times New Roman" w:hAnsi="Times New Roman"/>
          <w:sz w:val="28"/>
        </w:rPr>
        <w:t xml:space="preserve">«2. </w:t>
      </w:r>
      <w:r w:rsidR="002A3E83" w:rsidRPr="00F06B00">
        <w:rPr>
          <w:rFonts w:ascii="Times New Roman" w:hAnsi="Times New Roman"/>
          <w:sz w:val="28"/>
        </w:rPr>
        <w:t>Показатели государственной программы Республики Татарстан</w:t>
      </w:r>
    </w:p>
    <w:p w:rsidR="002A3E83" w:rsidRPr="00F06B00" w:rsidRDefault="002A3E83" w:rsidP="00DB181A">
      <w:pPr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3"/>
        <w:gridCol w:w="708"/>
        <w:gridCol w:w="850"/>
        <w:gridCol w:w="993"/>
        <w:gridCol w:w="708"/>
        <w:gridCol w:w="709"/>
        <w:gridCol w:w="708"/>
        <w:gridCol w:w="709"/>
        <w:gridCol w:w="713"/>
        <w:gridCol w:w="1842"/>
        <w:gridCol w:w="1701"/>
        <w:gridCol w:w="1131"/>
        <w:gridCol w:w="1202"/>
        <w:gridCol w:w="925"/>
      </w:tblGrid>
      <w:tr w:rsidR="00DB181A" w:rsidRPr="00F06B00" w:rsidTr="00DB181A">
        <w:trPr>
          <w:trHeight w:val="20"/>
        </w:trPr>
        <w:tc>
          <w:tcPr>
            <w:tcW w:w="561" w:type="dxa"/>
            <w:vMerge w:val="restart"/>
          </w:tcPr>
          <w:p w:rsidR="00DB181A" w:rsidRPr="00F06B00" w:rsidRDefault="00DB181A" w:rsidP="00DB181A">
            <w:pPr>
              <w:ind w:firstLine="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№</w:t>
            </w:r>
          </w:p>
          <w:p w:rsidR="00DB181A" w:rsidRPr="00F06B00" w:rsidRDefault="00DB181A" w:rsidP="00DB181A">
            <w:pPr>
              <w:ind w:firstLine="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Уровень показа-теля</w:t>
            </w:r>
          </w:p>
        </w:tc>
        <w:tc>
          <w:tcPr>
            <w:tcW w:w="850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993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130" w:type="dxa"/>
            <w:gridSpan w:val="3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DB181A" w:rsidRPr="00F06B00" w:rsidRDefault="00DB181A" w:rsidP="00C7010A">
            <w:pPr>
              <w:ind w:left="-57" w:right="-57"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Связь с показателями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нацио-нальных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целей, </w:t>
            </w:r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целей Стратегии</w:t>
            </w:r>
            <w:r w:rsidR="00C7010A"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-</w:t>
            </w:r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</w:tcPr>
          <w:p w:rsidR="00DB181A" w:rsidRPr="00F06B00" w:rsidRDefault="00DB181A" w:rsidP="005F1DD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Признак </w:t>
            </w:r>
            <w:r w:rsidR="007333D4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реализации </w:t>
            </w:r>
            <w:r w:rsidR="005F1DDE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 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муниципальн</w:t>
            </w:r>
            <w:r w:rsidR="005F1DDE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м образовани</w:t>
            </w:r>
            <w:r w:rsidR="005F1DDE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25" w:type="dxa"/>
            <w:vMerge w:val="restart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Информационная </w:t>
            </w:r>
          </w:p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система</w:t>
            </w:r>
          </w:p>
        </w:tc>
      </w:tr>
      <w:tr w:rsidR="00DB181A" w:rsidRPr="00F06B00" w:rsidTr="00DB181A">
        <w:trPr>
          <w:trHeight w:val="20"/>
        </w:trPr>
        <w:tc>
          <w:tcPr>
            <w:tcW w:w="561" w:type="dxa"/>
            <w:vMerge/>
          </w:tcPr>
          <w:p w:rsidR="00DB181A" w:rsidRPr="00F06B00" w:rsidRDefault="00DB181A" w:rsidP="00DB18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3" w:type="dxa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</w:p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DB181A" w:rsidRPr="00F06B00" w:rsidRDefault="00DB181A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:rsidR="00DB181A" w:rsidRPr="00F06B00" w:rsidRDefault="00DB181A" w:rsidP="00DB18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DB181A" w:rsidRPr="00F06B00" w:rsidRDefault="00DB181A" w:rsidP="00DB18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DB181A" w:rsidRPr="00F06B00" w:rsidRDefault="00DB181A">
      <w:pPr>
        <w:rPr>
          <w:sz w:val="2"/>
          <w:szCs w:val="2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2"/>
        <w:gridCol w:w="708"/>
        <w:gridCol w:w="850"/>
        <w:gridCol w:w="993"/>
        <w:gridCol w:w="708"/>
        <w:gridCol w:w="709"/>
        <w:gridCol w:w="708"/>
        <w:gridCol w:w="709"/>
        <w:gridCol w:w="713"/>
        <w:gridCol w:w="1842"/>
        <w:gridCol w:w="1701"/>
        <w:gridCol w:w="1131"/>
        <w:gridCol w:w="1202"/>
        <w:gridCol w:w="925"/>
        <w:gridCol w:w="7"/>
      </w:tblGrid>
      <w:tr w:rsidR="002A3E83" w:rsidRPr="00F06B00" w:rsidTr="00EB31D5">
        <w:trPr>
          <w:gridAfter w:val="1"/>
          <w:wAfter w:w="7" w:type="dxa"/>
          <w:trHeight w:val="20"/>
          <w:tblHeader/>
        </w:trPr>
        <w:tc>
          <w:tcPr>
            <w:tcW w:w="561" w:type="dxa"/>
          </w:tcPr>
          <w:p w:rsidR="002A3E83" w:rsidRPr="00F06B00" w:rsidRDefault="00921192" w:rsidP="00236E6F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A3E83" w:rsidRPr="00F06B00" w:rsidRDefault="002A3E83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2A3E83" w:rsidRPr="00F06B00" w:rsidRDefault="002A3E83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2A3E83" w:rsidRPr="00F06B00" w:rsidRDefault="002A3E83" w:rsidP="00DB181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3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A3E83" w:rsidRPr="00F06B00" w:rsidRDefault="002A3E83" w:rsidP="00DB181A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1" w:type="dxa"/>
          </w:tcPr>
          <w:p w:rsidR="002A3E83" w:rsidRPr="00F06B00" w:rsidRDefault="002A3E83" w:rsidP="00DC050F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2" w:type="dxa"/>
          </w:tcPr>
          <w:p w:rsidR="002A3E83" w:rsidRPr="00F06B00" w:rsidRDefault="002A3E83" w:rsidP="00D805DA">
            <w:pPr>
              <w:ind w:firstLine="24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5" w:type="dxa"/>
          </w:tcPr>
          <w:p w:rsidR="002A3E83" w:rsidRPr="00F06B00" w:rsidRDefault="002A3E83" w:rsidP="00DC050F">
            <w:pPr>
              <w:ind w:left="-57" w:right="-57" w:firstLine="35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2A3E83" w:rsidRPr="00F06B00" w:rsidTr="00EB31D5">
        <w:trPr>
          <w:trHeight w:val="20"/>
        </w:trPr>
        <w:tc>
          <w:tcPr>
            <w:tcW w:w="15169" w:type="dxa"/>
            <w:gridSpan w:val="16"/>
          </w:tcPr>
          <w:p w:rsidR="002A3E83" w:rsidRPr="00F06B00" w:rsidRDefault="00C7010A" w:rsidP="00C7010A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F06B00">
              <w:rPr>
                <w:sz w:val="20"/>
                <w:szCs w:val="20"/>
                <w:lang w:val="ru-RU"/>
              </w:rPr>
              <w:t xml:space="preserve">1. </w:t>
            </w:r>
            <w:r w:rsidR="002A3E83" w:rsidRPr="00F06B00">
              <w:rPr>
                <w:sz w:val="20"/>
                <w:szCs w:val="20"/>
                <w:lang w:val="ru-RU"/>
              </w:rPr>
              <w:t>Недопущение к 2026 году снижения уровня занятости населения ниже 60 процентов</w:t>
            </w:r>
          </w:p>
        </w:tc>
      </w:tr>
      <w:tr w:rsidR="00FC1F6A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FC1F6A" w:rsidRPr="00F06B00" w:rsidRDefault="00FC1F6A" w:rsidP="00C7010A">
            <w:pPr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FC1F6A" w:rsidRPr="00F06B00" w:rsidRDefault="00B40D2F" w:rsidP="009469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Доля занятых граждан</w:t>
            </w:r>
            <w:r w:rsidR="00CF0FAE"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21D" w:rsidRPr="0074021D">
              <w:rPr>
                <w:rFonts w:ascii="Times New Roman" w:hAnsi="Times New Roman" w:cs="Times New Roman"/>
                <w:sz w:val="20"/>
                <w:szCs w:val="20"/>
              </w:rPr>
              <w:t>из числа</w:t>
            </w:r>
            <w:r w:rsidR="009469FC" w:rsidRPr="009469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0FAE" w:rsidRPr="00F06B00">
              <w:rPr>
                <w:rFonts w:ascii="Times New Roman" w:hAnsi="Times New Roman" w:cs="Times New Roman"/>
                <w:sz w:val="20"/>
                <w:szCs w:val="20"/>
              </w:rPr>
              <w:t>участников дополнительных мероприятий</w:t>
            </w:r>
          </w:p>
        </w:tc>
        <w:tc>
          <w:tcPr>
            <w:tcW w:w="708" w:type="dxa"/>
          </w:tcPr>
          <w:p w:rsidR="00FC1F6A" w:rsidRPr="00F06B00" w:rsidRDefault="00B40D2F" w:rsidP="00A14D9C">
            <w:pPr>
              <w:ind w:left="-109" w:right="-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Национальный</w:t>
            </w:r>
            <w:r w:rsidR="000C492C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3138C9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проект (далее – 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</w:t>
            </w:r>
            <w:r w:rsidR="003138C9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П)</w:t>
            </w:r>
            <w:r w:rsidR="00A14D9C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3138C9"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C1F6A" w:rsidRPr="00F06B00" w:rsidRDefault="00FC1F6A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FC1F6A" w:rsidRPr="00F06B00" w:rsidRDefault="00FC1F6A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FC1F6A" w:rsidRPr="00F06B00" w:rsidRDefault="00CF0FAE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FC1F6A" w:rsidRPr="00F06B00" w:rsidRDefault="002D19C2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FC1F6A" w:rsidRPr="00F06B00" w:rsidRDefault="00CF0FAE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FC1F6A" w:rsidRPr="00F06B00" w:rsidRDefault="00A14D9C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</w:tcPr>
          <w:p w:rsidR="00FC1F6A" w:rsidRPr="00F06B00" w:rsidRDefault="00A14D9C" w:rsidP="00DB18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C1F6A" w:rsidRPr="00F06B00" w:rsidRDefault="00A14D9C" w:rsidP="00341F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1F6A" w:rsidRPr="00F06B00" w:rsidRDefault="00FC1F6A" w:rsidP="00DB181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-лики Татарстан</w:t>
            </w:r>
          </w:p>
        </w:tc>
        <w:tc>
          <w:tcPr>
            <w:tcW w:w="1131" w:type="dxa"/>
          </w:tcPr>
          <w:p w:rsidR="00B51215" w:rsidRPr="00F06B00" w:rsidRDefault="00B51215" w:rsidP="00B512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B51215" w:rsidRPr="00F06B00" w:rsidRDefault="00B51215" w:rsidP="00B512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FC1F6A" w:rsidRPr="00F06B00" w:rsidRDefault="00B51215" w:rsidP="00B512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FC1F6A" w:rsidRPr="00F06B00" w:rsidRDefault="00B51215" w:rsidP="00D805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  <w:shd w:val="clear" w:color="auto" w:fill="FFFFFF" w:themeFill="background1"/>
          </w:tcPr>
          <w:p w:rsidR="00FC1F6A" w:rsidRPr="00F06B00" w:rsidRDefault="00B51215" w:rsidP="00B51215">
            <w:pPr>
              <w:ind w:left="-57" w:right="-57" w:hanging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Минис-терства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-ной за-щиты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-лики Татарстан</w:t>
            </w: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 (на конец года)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left="-109" w:right="-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-дар-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про-грамма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-лики Татар-стан (далее – ГП)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стратегической </w:t>
            </w:r>
            <w:r w:rsidRPr="00F06B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D7C0B" w:rsidRPr="00F06B00" w:rsidRDefault="00DD7C0B" w:rsidP="00DD7C0B">
            <w:pPr>
              <w:ind w:firstLin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DD7C0B" w:rsidRPr="00F06B00" w:rsidRDefault="00DD7C0B" w:rsidP="00DD7C0B">
            <w:pPr>
              <w:ind w:left="-57" w:right="-57" w:hanging="3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proofErr w:type="gram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Минис-терства</w:t>
            </w:r>
            <w:proofErr w:type="spellEnd"/>
            <w:proofErr w:type="gram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Татарстан.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DD7C0B" w:rsidRPr="00F06B00" w:rsidRDefault="00DD7C0B" w:rsidP="00DD7C0B">
            <w:pPr>
              <w:ind w:left="-57" w:right="-57" w:firstLine="39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Информационно-аналитическая система «Регистр получателей услуг» </w:t>
            </w:r>
          </w:p>
          <w:p w:rsidR="00DD7C0B" w:rsidRPr="00F06B00" w:rsidRDefault="00DD7C0B" w:rsidP="00DD7C0B">
            <w:pPr>
              <w:ind w:left="-57" w:right="-57" w:firstLine="39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Уровень общей безработицы в среднем за год (по методологии Международной организации труда)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Кабинета Министров Республики Татарстан от 31.03.2023 № 385 «Об утверждении индикаторов оценки эффективности деятель-</w:t>
            </w:r>
          </w:p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ности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республиканских органов исполнительной власти, отдельных государственных учреждений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-публики Татар-стан и качества жизни населения на 2023 – 2025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го-ды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в рамках реализации:</w:t>
            </w:r>
          </w:p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spacing w:line="233" w:lineRule="auto"/>
              <w:ind w:left="-57" w:right="-57" w:firstLine="0"/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 xml:space="preserve">Единая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межведомст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 xml:space="preserve">-венная информационно-статистическая система (далее 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 xml:space="preserve">   ЕМИСС)</w:t>
            </w: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Доля выпускников профессиональных образовательных организаций,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</w:rPr>
              <w:t xml:space="preserve">Стратегия-2030 </w:t>
            </w:r>
          </w:p>
        </w:tc>
        <w:tc>
          <w:tcPr>
            <w:tcW w:w="170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Минис-терства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Татарстан, данные учреждений, проводящих обучение по программам среднего профессионального образования</w:t>
            </w: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Доля выпускников образовательных организаций высшего образования,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Стратегия-2030</w:t>
            </w:r>
          </w:p>
        </w:tc>
        <w:tc>
          <w:tcPr>
            <w:tcW w:w="170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Минис-терства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Татарстан, данные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учрежде-ний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, про-водящих обучение по программам высшего образования</w:t>
            </w: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го-сударственную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услугу по содействию безработным гражданам и гражданам, зарегистрированным в государственных учреждениях службы занятости населения Республики Татарстан (да-лее – учреждения 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br/>
              <w:t>службы занято-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)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безра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ботных</w:t>
            </w:r>
            <w:proofErr w:type="spell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граждан;</w:t>
            </w:r>
          </w:p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spacing w:line="230" w:lineRule="auto"/>
              <w:ind w:left="-57" w:right="-57" w:hanging="3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proofErr w:type="gramStart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Минис-терства</w:t>
            </w:r>
            <w:proofErr w:type="spellEnd"/>
            <w:proofErr w:type="gramEnd"/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Татарстан. И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нформационно-аналитическая система «Регистр получателей услуг»</w:t>
            </w:r>
          </w:p>
          <w:p w:rsidR="00DD7C0B" w:rsidRPr="00F06B00" w:rsidRDefault="00DD7C0B" w:rsidP="00DD7C0B">
            <w:pPr>
              <w:spacing w:line="230" w:lineRule="auto"/>
              <w:ind w:left="-57" w:right="-57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Доля безработных граждан, которым начислено и выплачено пособие по безработице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br/>
              <w:t>и социальной за-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данные Министерства труда, занятости и социальной защиты Республики Татарстан. 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Программный комплекс  «Катарсис» </w:t>
            </w:r>
          </w:p>
        </w:tc>
      </w:tr>
      <w:tr w:rsidR="00DD7C0B" w:rsidRPr="00F06B00" w:rsidTr="00EB31D5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Доля трудоустроенных граждан из числа обратившихся в учреждения службы занятости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DD7C0B" w:rsidRPr="00F06B00" w:rsidRDefault="00DD7C0B" w:rsidP="00DD7C0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от 19 июня 2012 г. № 610 «Об утверждении Положения о Министерстве труда и социальной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защи</w:t>
            </w:r>
            <w:proofErr w:type="spellEnd"/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-ты Российской Федерации» </w:t>
            </w:r>
          </w:p>
        </w:tc>
        <w:tc>
          <w:tcPr>
            <w:tcW w:w="170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данные Министерства труда, занятости и социальной защиты Республики Татарстан. И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нформационно-аналитическая система «Регистр получателей услуг»</w:t>
            </w:r>
          </w:p>
        </w:tc>
      </w:tr>
      <w:tr w:rsidR="00DD7C0B" w:rsidRPr="00F06B00" w:rsidTr="00045A7B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Доля участников мероприятий по повышению качества трудовых ресурсов в общей численности граждан, зарегистрированных в целях поиска подходящей работы в учреждениях службы занятости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данные Министерства труда, занятости и социальной защиты Республики Татарстан. И</w:t>
            </w: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нформационно-аналитическая система «Регистр получателей услуг»</w:t>
            </w:r>
          </w:p>
        </w:tc>
      </w:tr>
      <w:tr w:rsidR="00DD7C0B" w:rsidRPr="00F06B00" w:rsidTr="00045A7B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опрошенных в ходе проведения исследования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br/>
              <w:t>и социальной за-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щиты Республики Татарстан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</w:t>
            </w:r>
            <w:r w:rsidRPr="00F06B00">
              <w:rPr>
                <w:rFonts w:ascii="Times New Roman" w:hAnsi="Times New Roman" w:cs="Times New Roman"/>
                <w:sz w:val="20"/>
                <w:szCs w:val="20"/>
              </w:rPr>
              <w:br/>
              <w:t>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  <w:shd w:val="clear" w:color="auto" w:fill="FFFFFF" w:themeFill="background1"/>
          </w:tcPr>
          <w:p w:rsidR="00DD7C0B" w:rsidRPr="00F06B00" w:rsidRDefault="00DD7C0B" w:rsidP="00DD7C0B">
            <w:pPr>
              <w:ind w:left="-57" w:right="-57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D7C0B" w:rsidRPr="00F06B00" w:rsidTr="00045A7B">
        <w:trPr>
          <w:gridAfter w:val="1"/>
          <w:wAfter w:w="7" w:type="dxa"/>
          <w:trHeight w:val="20"/>
        </w:trPr>
        <w:tc>
          <w:tcPr>
            <w:tcW w:w="561" w:type="dxa"/>
          </w:tcPr>
          <w:p w:rsidR="00DD7C0B" w:rsidRPr="00F06B00" w:rsidRDefault="00DD7C0B" w:rsidP="00DD7C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DD7C0B" w:rsidRPr="00F06B00" w:rsidRDefault="00DD7C0B" w:rsidP="00DD7C0B">
            <w:pPr>
              <w:spacing w:line="230" w:lineRule="auto"/>
              <w:ind w:left="-57" w:right="-57"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Уровень прошедших обучение по охране труда руководителей и специалистов из расчета на 1 000 работающих 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на 1 000 работающих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709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13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DD7C0B" w:rsidRPr="00F06B00" w:rsidRDefault="00DD7C0B" w:rsidP="00DD7C0B">
            <w:pPr>
              <w:spacing w:line="23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202" w:type="dxa"/>
          </w:tcPr>
          <w:p w:rsidR="00DD7C0B" w:rsidRPr="00F06B00" w:rsidRDefault="00DD7C0B" w:rsidP="00DD7C0B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DD7C0B" w:rsidRPr="00F06B00" w:rsidRDefault="00DD7C0B" w:rsidP="00DD7C0B">
            <w:pPr>
              <w:spacing w:line="230" w:lineRule="auto"/>
              <w:ind w:left="-57" w:right="-57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учреждений, проводящих обучение по охране труда, данные Территориального органа Федеральной службы государственной статистики по Республике Татарстан»; </w:t>
            </w:r>
          </w:p>
        </w:tc>
      </w:tr>
    </w:tbl>
    <w:p w:rsidR="002A3E83" w:rsidRPr="00F06B00" w:rsidRDefault="002A3E83" w:rsidP="00CA38F7">
      <w:pPr>
        <w:spacing w:line="230" w:lineRule="auto"/>
        <w:rPr>
          <w:rFonts w:ascii="Times New Roman" w:hAnsi="Times New Roman" w:cs="Times New Roman"/>
          <w:b/>
          <w:spacing w:val="-3"/>
          <w:sz w:val="28"/>
        </w:rPr>
      </w:pPr>
    </w:p>
    <w:p w:rsidR="00C11A6B" w:rsidRPr="00F06B00" w:rsidRDefault="00C11A6B" w:rsidP="00CA38F7">
      <w:pPr>
        <w:spacing w:line="230" w:lineRule="auto"/>
        <w:rPr>
          <w:rFonts w:ascii="Times New Roman" w:hAnsi="Times New Roman" w:cs="Times New Roman"/>
          <w:spacing w:val="-3"/>
          <w:sz w:val="28"/>
        </w:rPr>
      </w:pPr>
      <w:r w:rsidRPr="00F06B00">
        <w:rPr>
          <w:rFonts w:ascii="Times New Roman" w:hAnsi="Times New Roman" w:cs="Times New Roman"/>
          <w:spacing w:val="-3"/>
          <w:sz w:val="28"/>
        </w:rPr>
        <w:t>раздел 3 изложить в следующей редакции:</w:t>
      </w:r>
    </w:p>
    <w:p w:rsidR="003138C9" w:rsidRPr="00F06B00" w:rsidRDefault="003138C9" w:rsidP="00CA38F7">
      <w:pPr>
        <w:spacing w:line="230" w:lineRule="auto"/>
        <w:ind w:firstLine="0"/>
        <w:jc w:val="center"/>
        <w:rPr>
          <w:rFonts w:ascii="Times New Roman" w:eastAsiaTheme="minorEastAsia" w:hAnsi="Times New Roman" w:cs="Times New Roman"/>
          <w:sz w:val="28"/>
        </w:rPr>
      </w:pPr>
    </w:p>
    <w:p w:rsidR="002A3E83" w:rsidRPr="00F06B00" w:rsidRDefault="00C11A6B" w:rsidP="00CA38F7">
      <w:pPr>
        <w:spacing w:line="230" w:lineRule="auto"/>
        <w:ind w:firstLine="0"/>
        <w:jc w:val="center"/>
        <w:rPr>
          <w:rFonts w:ascii="Times New Roman" w:eastAsiaTheme="minorEastAsia" w:hAnsi="Times New Roman"/>
          <w:sz w:val="28"/>
        </w:rPr>
      </w:pPr>
      <w:r w:rsidRPr="00F06B00">
        <w:rPr>
          <w:rFonts w:ascii="Times New Roman" w:eastAsiaTheme="minorEastAsia" w:hAnsi="Times New Roman" w:cs="Times New Roman"/>
          <w:sz w:val="28"/>
        </w:rPr>
        <w:t>«</w:t>
      </w:r>
      <w:r w:rsidR="00EB31D5" w:rsidRPr="00F06B00">
        <w:rPr>
          <w:rFonts w:ascii="Times New Roman" w:eastAsiaTheme="minorEastAsia" w:hAnsi="Times New Roman" w:cs="Times New Roman"/>
          <w:sz w:val="28"/>
        </w:rPr>
        <w:t>3.</w:t>
      </w:r>
      <w:r w:rsidR="00EB31D5" w:rsidRPr="00F06B00">
        <w:rPr>
          <w:rFonts w:ascii="Times New Roman" w:eastAsiaTheme="minorEastAsia" w:hAnsi="Times New Roman"/>
          <w:sz w:val="28"/>
        </w:rPr>
        <w:t xml:space="preserve"> </w:t>
      </w:r>
      <w:r w:rsidR="002A3E83" w:rsidRPr="00F06B00">
        <w:rPr>
          <w:rFonts w:ascii="Times New Roman" w:eastAsiaTheme="minorEastAsia" w:hAnsi="Times New Roman"/>
          <w:sz w:val="28"/>
        </w:rPr>
        <w:t xml:space="preserve">План достижения показателей государственной программы </w:t>
      </w:r>
      <w:r w:rsidR="00EF5132" w:rsidRPr="00F06B00">
        <w:rPr>
          <w:rFonts w:ascii="Times New Roman" w:eastAsiaTheme="minorEastAsia" w:hAnsi="Times New Roman"/>
          <w:sz w:val="28"/>
        </w:rPr>
        <w:t xml:space="preserve">Республики Татарстан </w:t>
      </w:r>
      <w:r w:rsidR="002A3E83" w:rsidRPr="00F06B00">
        <w:rPr>
          <w:rFonts w:ascii="Times New Roman" w:eastAsiaTheme="minorEastAsia" w:hAnsi="Times New Roman"/>
          <w:sz w:val="28"/>
        </w:rPr>
        <w:t>в 2024 году</w:t>
      </w:r>
    </w:p>
    <w:p w:rsidR="00EB31D5" w:rsidRPr="00F06B00" w:rsidRDefault="00EB31D5" w:rsidP="00CA38F7">
      <w:pPr>
        <w:spacing w:line="230" w:lineRule="auto"/>
        <w:rPr>
          <w:rFonts w:eastAsiaTheme="minorEastAsia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67"/>
        <w:gridCol w:w="4078"/>
        <w:gridCol w:w="1116"/>
        <w:gridCol w:w="1401"/>
        <w:gridCol w:w="551"/>
        <w:gridCol w:w="551"/>
        <w:gridCol w:w="551"/>
        <w:gridCol w:w="551"/>
        <w:gridCol w:w="551"/>
        <w:gridCol w:w="566"/>
        <w:gridCol w:w="566"/>
        <w:gridCol w:w="566"/>
        <w:gridCol w:w="566"/>
        <w:gridCol w:w="566"/>
        <w:gridCol w:w="566"/>
        <w:gridCol w:w="1516"/>
      </w:tblGrid>
      <w:tr w:rsidR="000D0DA4" w:rsidRPr="00F06B00" w:rsidTr="00A51BC9">
        <w:trPr>
          <w:trHeight w:val="20"/>
          <w:tblHeader/>
        </w:trPr>
        <w:tc>
          <w:tcPr>
            <w:tcW w:w="287" w:type="pct"/>
            <w:vMerge w:val="restart"/>
          </w:tcPr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№ </w:t>
            </w:r>
          </w:p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48" w:type="pct"/>
            <w:vMerge w:val="restart"/>
          </w:tcPr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Цели</w:t>
            </w:r>
            <w:r w:rsidR="00D731A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/</w:t>
            </w:r>
            <w:r w:rsidR="00D731A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показатели государственной программы</w:t>
            </w:r>
            <w:r w:rsidR="0077791B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369" w:type="pct"/>
            <w:vMerge w:val="restart"/>
          </w:tcPr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63" w:type="pct"/>
            <w:vMerge w:val="restart"/>
          </w:tcPr>
          <w:p w:rsidR="002A3E83" w:rsidRPr="00F06B00" w:rsidRDefault="002A3E83" w:rsidP="00CA38F7">
            <w:pPr>
              <w:spacing w:line="230" w:lineRule="auto"/>
              <w:ind w:left="57" w:right="57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 измерения</w:t>
            </w:r>
          </w:p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2032" w:type="pct"/>
            <w:gridSpan w:val="11"/>
          </w:tcPr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502" w:type="pct"/>
            <w:vMerge w:val="restart"/>
          </w:tcPr>
          <w:p w:rsidR="00D731AA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На конец </w:t>
            </w:r>
          </w:p>
          <w:p w:rsidR="002A3E83" w:rsidRPr="00F06B00" w:rsidRDefault="002A3E83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2024 года</w:t>
            </w:r>
          </w:p>
        </w:tc>
      </w:tr>
      <w:tr w:rsidR="007163EA" w:rsidRPr="00F06B00" w:rsidTr="00CA38F7">
        <w:trPr>
          <w:cantSplit/>
          <w:trHeight w:val="953"/>
          <w:tblHeader/>
        </w:trPr>
        <w:tc>
          <w:tcPr>
            <w:tcW w:w="287" w:type="pct"/>
            <w:vMerge/>
          </w:tcPr>
          <w:p w:rsidR="002A3E83" w:rsidRPr="00F06B00" w:rsidRDefault="002A3E83" w:rsidP="00CA38F7">
            <w:pPr>
              <w:spacing w:line="23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348" w:type="pct"/>
            <w:vMerge/>
          </w:tcPr>
          <w:p w:rsidR="002A3E83" w:rsidRPr="00F06B00" w:rsidRDefault="002A3E83" w:rsidP="00CA38F7">
            <w:pPr>
              <w:spacing w:line="23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:rsidR="002A3E83" w:rsidRPr="00F06B00" w:rsidRDefault="002A3E83" w:rsidP="00CA38F7">
            <w:pPr>
              <w:spacing w:line="23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vMerge/>
          </w:tcPr>
          <w:p w:rsidR="002A3E83" w:rsidRPr="00F06B00" w:rsidRDefault="002A3E83" w:rsidP="00CA38F7">
            <w:pPr>
              <w:spacing w:line="23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82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янв</w:t>
            </w:r>
            <w:r w:rsidR="001149C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арь</w:t>
            </w:r>
          </w:p>
        </w:tc>
        <w:tc>
          <w:tcPr>
            <w:tcW w:w="182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фев</w:t>
            </w:r>
            <w:r w:rsidR="001149C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раль</w:t>
            </w:r>
          </w:p>
        </w:tc>
        <w:tc>
          <w:tcPr>
            <w:tcW w:w="182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182" w:type="pct"/>
            <w:textDirection w:val="btLr"/>
            <w:vAlign w:val="center"/>
          </w:tcPr>
          <w:p w:rsidR="002A3E83" w:rsidRPr="00F06B00" w:rsidRDefault="001149CA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182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87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187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187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авг</w:t>
            </w:r>
            <w:r w:rsidR="001149C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уст</w:t>
            </w:r>
          </w:p>
        </w:tc>
        <w:tc>
          <w:tcPr>
            <w:tcW w:w="187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с</w:t>
            </w:r>
            <w:r w:rsidR="001149C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ентябрь</w:t>
            </w:r>
          </w:p>
        </w:tc>
        <w:tc>
          <w:tcPr>
            <w:tcW w:w="187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окт</w:t>
            </w:r>
            <w:r w:rsidR="001149C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ябрь</w:t>
            </w:r>
          </w:p>
        </w:tc>
        <w:tc>
          <w:tcPr>
            <w:tcW w:w="187" w:type="pct"/>
            <w:textDirection w:val="btLr"/>
            <w:vAlign w:val="center"/>
          </w:tcPr>
          <w:p w:rsidR="002A3E83" w:rsidRPr="00F06B00" w:rsidRDefault="002A3E83" w:rsidP="00CA38F7">
            <w:pPr>
              <w:spacing w:line="230" w:lineRule="auto"/>
              <w:ind w:right="113" w:firstLine="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ноя</w:t>
            </w:r>
            <w:r w:rsidR="001149CA"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брь</w:t>
            </w:r>
          </w:p>
        </w:tc>
        <w:tc>
          <w:tcPr>
            <w:tcW w:w="502" w:type="pct"/>
            <w:vMerge/>
          </w:tcPr>
          <w:p w:rsidR="002A3E83" w:rsidRPr="00F06B00" w:rsidRDefault="002A3E83" w:rsidP="00CA38F7">
            <w:pPr>
              <w:spacing w:line="23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D731AA" w:rsidRPr="00F06B00" w:rsidRDefault="00D731AA" w:rsidP="00CA38F7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67"/>
        <w:gridCol w:w="4081"/>
        <w:gridCol w:w="1116"/>
        <w:gridCol w:w="1401"/>
        <w:gridCol w:w="551"/>
        <w:gridCol w:w="551"/>
        <w:gridCol w:w="551"/>
        <w:gridCol w:w="551"/>
        <w:gridCol w:w="551"/>
        <w:gridCol w:w="566"/>
        <w:gridCol w:w="566"/>
        <w:gridCol w:w="566"/>
        <w:gridCol w:w="566"/>
        <w:gridCol w:w="566"/>
        <w:gridCol w:w="566"/>
        <w:gridCol w:w="1513"/>
      </w:tblGrid>
      <w:tr w:rsidR="00D731AA" w:rsidRPr="00F06B00" w:rsidTr="00883DFD">
        <w:trPr>
          <w:trHeight w:val="20"/>
          <w:tblHeader/>
        </w:trPr>
        <w:tc>
          <w:tcPr>
            <w:tcW w:w="2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9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9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3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2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2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2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2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2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7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00" w:type="pct"/>
          </w:tcPr>
          <w:p w:rsidR="00D731AA" w:rsidRPr="00F06B00" w:rsidRDefault="00D731AA" w:rsidP="00CA38F7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</w:p>
        </w:tc>
      </w:tr>
      <w:tr w:rsidR="00D61DBF" w:rsidRPr="00F06B00" w:rsidTr="00D61DBF">
        <w:trPr>
          <w:trHeight w:val="20"/>
        </w:trPr>
        <w:tc>
          <w:tcPr>
            <w:tcW w:w="5000" w:type="pct"/>
            <w:gridSpan w:val="16"/>
          </w:tcPr>
          <w:p w:rsidR="00D61DBF" w:rsidRPr="00F06B00" w:rsidRDefault="00D61DBF" w:rsidP="000B34A1">
            <w:pPr>
              <w:spacing w:line="230" w:lineRule="auto"/>
              <w:ind w:left="130" w:firstLine="0"/>
              <w:rPr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1. </w:t>
            </w:r>
            <w:r w:rsidRPr="00F06B00">
              <w:rPr>
                <w:sz w:val="22"/>
                <w:szCs w:val="22"/>
              </w:rPr>
              <w:t>Недопущение к 2030 году снижения уровня занятости населения ниже 60 процентов</w:t>
            </w:r>
          </w:p>
        </w:tc>
      </w:tr>
      <w:tr w:rsidR="00D83C98" w:rsidRPr="00F06B00" w:rsidTr="00883DFD">
        <w:trPr>
          <w:trHeight w:val="20"/>
        </w:trPr>
        <w:tc>
          <w:tcPr>
            <w:tcW w:w="287" w:type="pct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349" w:type="pct"/>
          </w:tcPr>
          <w:p w:rsidR="00D83C98" w:rsidRPr="00F06B00" w:rsidRDefault="00D83C98" w:rsidP="00D83C98">
            <w:pPr>
              <w:spacing w:line="230" w:lineRule="auto"/>
              <w:ind w:left="81" w:right="9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hAnsi="Times New Roman" w:cs="Times New Roman"/>
                <w:sz w:val="22"/>
                <w:szCs w:val="22"/>
              </w:rPr>
              <w:t xml:space="preserve">Доля занятых граждан </w:t>
            </w:r>
            <w:r w:rsidR="0074021D" w:rsidRPr="0074021D">
              <w:rPr>
                <w:rFonts w:ascii="Times New Roman" w:hAnsi="Times New Roman" w:cs="Times New Roman"/>
                <w:sz w:val="22"/>
                <w:szCs w:val="22"/>
              </w:rPr>
              <w:t>из числа</w:t>
            </w:r>
            <w:r w:rsidR="00FA4B86" w:rsidRPr="00FA4B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6B00">
              <w:rPr>
                <w:rFonts w:ascii="Times New Roman" w:hAnsi="Times New Roman" w:cs="Times New Roman"/>
                <w:sz w:val="22"/>
                <w:szCs w:val="22"/>
              </w:rPr>
              <w:t>участников дополнительных мероприятий</w:t>
            </w:r>
          </w:p>
        </w:tc>
        <w:tc>
          <w:tcPr>
            <w:tcW w:w="369" w:type="pct"/>
          </w:tcPr>
          <w:p w:rsidR="00D83C98" w:rsidRPr="00F06B00" w:rsidRDefault="00D83C98" w:rsidP="00D83C98">
            <w:pPr>
              <w:spacing w:line="230" w:lineRule="auto"/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НП</w:t>
            </w:r>
          </w:p>
        </w:tc>
        <w:tc>
          <w:tcPr>
            <w:tcW w:w="463" w:type="pct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D83C98" w:rsidRPr="00F06B00" w:rsidRDefault="00A14D9C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D83C98" w:rsidRPr="00F06B00" w:rsidRDefault="00A14D9C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D83C98" w:rsidRPr="00F06B00" w:rsidRDefault="00A14D9C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D83C98" w:rsidRPr="00F06B00" w:rsidRDefault="00A14D9C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D83C98" w:rsidRPr="00F06B00" w:rsidRDefault="00A14D9C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87" w:type="pct"/>
            <w:shd w:val="clear" w:color="auto" w:fill="auto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87" w:type="pct"/>
            <w:shd w:val="clear" w:color="auto" w:fill="auto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87" w:type="pct"/>
            <w:shd w:val="clear" w:color="auto" w:fill="auto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87" w:type="pct"/>
            <w:shd w:val="clear" w:color="auto" w:fill="auto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87" w:type="pct"/>
            <w:shd w:val="clear" w:color="auto" w:fill="auto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500" w:type="pct"/>
          </w:tcPr>
          <w:p w:rsidR="00D83C98" w:rsidRPr="00F06B00" w:rsidRDefault="00D83C98" w:rsidP="00D83C98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75,0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spacing w:line="230" w:lineRule="auto"/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hAnsi="Times New Roman" w:cs="Times New Roman"/>
                <w:sz w:val="22"/>
                <w:szCs w:val="22"/>
              </w:rPr>
              <w:t>Уровень регистрируемой безработицы (на конец года)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spacing w:line="230" w:lineRule="auto"/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spacing w:line="23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0,4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spacing w:line="242" w:lineRule="auto"/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Уровень общей безработицы в среднем за год (по методологии Международной организации труда)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spacing w:line="242" w:lineRule="auto"/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2.9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2.9</w:t>
            </w: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2.9</w:t>
            </w: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2,8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2.8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2.8</w:t>
            </w: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2,8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2.8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2.8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2.8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2.8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spacing w:line="242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2,8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выпускников профессиональных образовательных организаций,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82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выпускников образовательных организаций высшего образования,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65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граждан, получивших государственную услугу по содействию безработным гражданам и гражданам, зарегистрированным в учреждениях службы занятости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безработных граждан, которым начислено и выплачено пособие по безработице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500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</w:tr>
      <w:tr w:rsidR="006A3D3E" w:rsidRPr="00F06B00" w:rsidTr="00883DFD">
        <w:trPr>
          <w:trHeight w:val="73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трудоустроенных граждан из числа обратившихся в учреждения службы занятости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участников мероприятий по повышению качества трудовых ресурсов в общей численности граждан, зарегистрированных в целях поиска подходящей работы в учреждениях службы занятости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24"/>
              <w:jc w:val="center"/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21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1.10.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Численность граждан, опрошенных в ходе проведения исследования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</w:tr>
      <w:tr w:rsidR="006A3D3E" w:rsidRPr="00F06B00" w:rsidTr="00883DFD">
        <w:trPr>
          <w:trHeight w:val="20"/>
        </w:trPr>
        <w:tc>
          <w:tcPr>
            <w:tcW w:w="2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1.11.</w:t>
            </w:r>
          </w:p>
        </w:tc>
        <w:tc>
          <w:tcPr>
            <w:tcW w:w="1349" w:type="pct"/>
          </w:tcPr>
          <w:p w:rsidR="006A3D3E" w:rsidRPr="00F06B00" w:rsidRDefault="006A3D3E" w:rsidP="006A3D3E">
            <w:pPr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Уровень прошедших обучение по охране труда руководителей и специалистов из расчета на 1 000 работающих </w:t>
            </w:r>
          </w:p>
        </w:tc>
        <w:tc>
          <w:tcPr>
            <w:tcW w:w="369" w:type="pct"/>
          </w:tcPr>
          <w:p w:rsidR="006A3D3E" w:rsidRPr="00F06B00" w:rsidRDefault="006A3D3E" w:rsidP="006A3D3E">
            <w:pPr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на 1 000 работающих</w:t>
            </w:r>
          </w:p>
        </w:tc>
        <w:tc>
          <w:tcPr>
            <w:tcW w:w="182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82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82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87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500" w:type="pct"/>
          </w:tcPr>
          <w:p w:rsidR="006A3D3E" w:rsidRPr="00F06B00" w:rsidRDefault="006A3D3E" w:rsidP="006A3D3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6B00">
              <w:rPr>
                <w:rFonts w:ascii="Times New Roman" w:eastAsiaTheme="minorEastAsia" w:hAnsi="Times New Roman" w:cs="Times New Roman"/>
                <w:sz w:val="22"/>
                <w:szCs w:val="22"/>
              </w:rPr>
              <w:t>26,8</w:t>
            </w:r>
            <w:r w:rsidR="0028550D">
              <w:rPr>
                <w:rFonts w:ascii="Times New Roman" w:eastAsiaTheme="minorEastAsia" w:hAnsi="Times New Roman" w:cs="Times New Roman"/>
                <w:sz w:val="22"/>
                <w:szCs w:val="22"/>
              </w:rPr>
              <w:t>»;</w:t>
            </w:r>
          </w:p>
        </w:tc>
      </w:tr>
    </w:tbl>
    <w:p w:rsidR="002A3E83" w:rsidRPr="00F06B00" w:rsidRDefault="002A3E83" w:rsidP="004861A6">
      <w:pPr>
        <w:rPr>
          <w:rFonts w:ascii="Times New Roman" w:hAnsi="Times New Roman" w:cs="Times New Roman"/>
          <w:b/>
          <w:sz w:val="28"/>
        </w:rPr>
      </w:pPr>
    </w:p>
    <w:p w:rsidR="00C11A6B" w:rsidRPr="00F06B00" w:rsidRDefault="00C11A6B" w:rsidP="00C11A6B">
      <w:pPr>
        <w:ind w:firstLine="709"/>
        <w:rPr>
          <w:rFonts w:ascii="Times New Roman" w:hAnsi="Times New Roman"/>
          <w:sz w:val="28"/>
          <w:szCs w:val="16"/>
        </w:rPr>
      </w:pPr>
      <w:r w:rsidRPr="00F06B00">
        <w:rPr>
          <w:rFonts w:ascii="Times New Roman" w:hAnsi="Times New Roman"/>
          <w:sz w:val="28"/>
          <w:szCs w:val="16"/>
        </w:rPr>
        <w:t>раздел 4 изложить в следующей редакции:</w:t>
      </w:r>
    </w:p>
    <w:p w:rsidR="00C11A6B" w:rsidRPr="00F06B00" w:rsidRDefault="00C11A6B" w:rsidP="004861A6">
      <w:pPr>
        <w:ind w:firstLine="0"/>
        <w:jc w:val="center"/>
        <w:rPr>
          <w:rFonts w:ascii="Times New Roman" w:hAnsi="Times New Roman" w:cs="Times New Roman"/>
          <w:sz w:val="28"/>
        </w:rPr>
      </w:pPr>
    </w:p>
    <w:p w:rsidR="002A3E83" w:rsidRPr="00F06B00" w:rsidRDefault="00C11A6B" w:rsidP="004861A6">
      <w:pPr>
        <w:ind w:firstLine="0"/>
        <w:jc w:val="center"/>
        <w:rPr>
          <w:rFonts w:ascii="Times New Roman" w:hAnsi="Times New Roman"/>
        </w:rPr>
      </w:pPr>
      <w:r w:rsidRPr="00F06B00">
        <w:rPr>
          <w:rFonts w:ascii="Times New Roman" w:hAnsi="Times New Roman" w:cs="Times New Roman"/>
          <w:sz w:val="28"/>
        </w:rPr>
        <w:t>«</w:t>
      </w:r>
      <w:r w:rsidR="001E1873" w:rsidRPr="00F06B00">
        <w:rPr>
          <w:rFonts w:ascii="Times New Roman" w:hAnsi="Times New Roman" w:cs="Times New Roman"/>
          <w:sz w:val="28"/>
        </w:rPr>
        <w:t>4.</w:t>
      </w:r>
      <w:r w:rsidR="001E1873" w:rsidRPr="00F06B00">
        <w:rPr>
          <w:rFonts w:ascii="Times New Roman" w:hAnsi="Times New Roman"/>
          <w:sz w:val="28"/>
        </w:rPr>
        <w:t xml:space="preserve"> </w:t>
      </w:r>
      <w:r w:rsidR="002A3E83" w:rsidRPr="00F06B00">
        <w:rPr>
          <w:rFonts w:ascii="Times New Roman" w:hAnsi="Times New Roman"/>
          <w:sz w:val="28"/>
        </w:rPr>
        <w:t>Структура государственной программы Республики Татарстан</w:t>
      </w:r>
    </w:p>
    <w:p w:rsidR="001E1873" w:rsidRPr="00F06B00" w:rsidRDefault="001E1873" w:rsidP="004861A6">
      <w:pPr>
        <w:ind w:firstLine="0"/>
        <w:rPr>
          <w:sz w:val="26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702"/>
        <w:gridCol w:w="5220"/>
        <w:gridCol w:w="5398"/>
        <w:gridCol w:w="3809"/>
      </w:tblGrid>
      <w:tr w:rsidR="002A3E83" w:rsidRPr="00F06B00" w:rsidTr="006D4F95">
        <w:trPr>
          <w:trHeight w:val="20"/>
        </w:trPr>
        <w:tc>
          <w:tcPr>
            <w:tcW w:w="232" w:type="pct"/>
            <w:hideMark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№</w:t>
            </w:r>
            <w:r w:rsidRPr="00F06B00">
              <w:rPr>
                <w:rFonts w:ascii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725" w:type="pct"/>
            <w:hideMark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784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9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Связь с показателями</w:t>
            </w:r>
          </w:p>
        </w:tc>
      </w:tr>
    </w:tbl>
    <w:p w:rsidR="00A51BC9" w:rsidRPr="00F06B00" w:rsidRDefault="00A51BC9" w:rsidP="004861A6">
      <w:pPr>
        <w:rPr>
          <w:sz w:val="2"/>
          <w:szCs w:val="2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701"/>
        <w:gridCol w:w="5220"/>
        <w:gridCol w:w="5398"/>
        <w:gridCol w:w="7"/>
        <w:gridCol w:w="3803"/>
      </w:tblGrid>
      <w:tr w:rsidR="002A3E83" w:rsidRPr="00F06B00" w:rsidTr="00C11A6B">
        <w:trPr>
          <w:trHeight w:val="20"/>
          <w:tblHeader/>
        </w:trPr>
        <w:tc>
          <w:tcPr>
            <w:tcW w:w="232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25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84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59" w:type="pct"/>
            <w:gridSpan w:val="2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A51BC9" w:rsidRPr="00F06B00" w:rsidTr="005A325A">
        <w:trPr>
          <w:trHeight w:val="20"/>
        </w:trPr>
        <w:tc>
          <w:tcPr>
            <w:tcW w:w="5000" w:type="pct"/>
            <w:gridSpan w:val="5"/>
          </w:tcPr>
          <w:p w:rsidR="00A51BC9" w:rsidRPr="00F06B00" w:rsidRDefault="00EF5132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Государственная</w:t>
            </w:r>
            <w:r w:rsidR="0077791B" w:rsidRPr="00F06B00">
              <w:rPr>
                <w:rFonts w:ascii="Times New Roman" w:hAnsi="Times New Roman" w:cs="Times New Roman"/>
                <w:lang w:eastAsia="ru-RU"/>
              </w:rPr>
              <w:t xml:space="preserve"> программа Республики Татарстан </w:t>
            </w:r>
            <w:r w:rsidRPr="00F06B0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51BC9" w:rsidRPr="00F06B00">
              <w:rPr>
                <w:rFonts w:ascii="Times New Roman" w:hAnsi="Times New Roman" w:cs="Times New Roman"/>
                <w:lang w:eastAsia="ru-RU"/>
              </w:rPr>
              <w:t>«Содействие занятости населения Республики Татарстан</w:t>
            </w:r>
            <w:r w:rsidRPr="00F06B0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2A3E83" w:rsidRPr="00F06B00" w:rsidTr="005A325A">
        <w:trPr>
          <w:trHeight w:val="20"/>
        </w:trPr>
        <w:tc>
          <w:tcPr>
            <w:tcW w:w="5000" w:type="pct"/>
            <w:gridSpan w:val="5"/>
          </w:tcPr>
          <w:p w:rsidR="002A3E83" w:rsidRPr="00F06B00" w:rsidRDefault="00C11A6B" w:rsidP="004A5B9D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 xml:space="preserve">Региональный проект </w:t>
            </w:r>
            <w:r w:rsidR="002A3E83" w:rsidRPr="00F06B00">
              <w:rPr>
                <w:rFonts w:ascii="Times New Roman" w:hAnsi="Times New Roman" w:cs="Times New Roman"/>
                <w:lang w:eastAsia="ru-RU"/>
              </w:rPr>
              <w:t>«</w:t>
            </w:r>
            <w:r w:rsidR="004A5B9D" w:rsidRPr="00F06B00">
              <w:rPr>
                <w:rFonts w:ascii="Times New Roman" w:hAnsi="Times New Roman" w:cs="Times New Roman"/>
                <w:lang w:eastAsia="ru-RU"/>
              </w:rPr>
              <w:t>Содействие занятости (</w:t>
            </w:r>
            <w:r w:rsidR="00A14D9C" w:rsidRPr="00F06B00">
              <w:rPr>
                <w:rFonts w:ascii="Times New Roman" w:hAnsi="Times New Roman" w:cs="Times New Roman"/>
                <w:lang w:eastAsia="ru-RU"/>
              </w:rPr>
              <w:t>Республика Татарстан)</w:t>
            </w:r>
            <w:r w:rsidR="002A3E83" w:rsidRPr="00F06B0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2A3E83" w:rsidRPr="00F06B00" w:rsidTr="005A325A">
        <w:trPr>
          <w:trHeight w:val="20"/>
        </w:trPr>
        <w:tc>
          <w:tcPr>
            <w:tcW w:w="3743" w:type="pct"/>
            <w:gridSpan w:val="4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 xml:space="preserve">Ответственный за реализацию: </w:t>
            </w:r>
            <w:proofErr w:type="spellStart"/>
            <w:r w:rsidR="006A0371" w:rsidRPr="00F06B00">
              <w:rPr>
                <w:rFonts w:ascii="Times New Roman" w:hAnsi="Times New Roman" w:cs="Times New Roman"/>
                <w:spacing w:val="-3"/>
              </w:rPr>
              <w:t>Э.А.Зарипова</w:t>
            </w:r>
            <w:proofErr w:type="spellEnd"/>
            <w:r w:rsidR="006A0371" w:rsidRPr="00F06B00">
              <w:rPr>
                <w:rFonts w:ascii="Times New Roman" w:hAnsi="Times New Roman" w:cs="Times New Roman"/>
                <w:spacing w:val="-3"/>
              </w:rPr>
              <w:t xml:space="preserve"> –</w:t>
            </w:r>
            <w:r w:rsidR="007C10D1" w:rsidRPr="00F06B00">
              <w:rPr>
                <w:rFonts w:ascii="Times New Roman" w:hAnsi="Times New Roman" w:cs="Times New Roman"/>
                <w:spacing w:val="-3"/>
              </w:rPr>
              <w:t xml:space="preserve"> министр</w:t>
            </w:r>
            <w:r w:rsidR="00B01D34" w:rsidRPr="00F06B00">
              <w:rPr>
                <w:rFonts w:ascii="Times New Roman" w:hAnsi="Times New Roman" w:cs="Times New Roman"/>
                <w:spacing w:val="-3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257" w:type="pct"/>
          </w:tcPr>
          <w:p w:rsidR="002A3E83" w:rsidRPr="00F06B00" w:rsidRDefault="00A14D9C" w:rsidP="004861A6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 xml:space="preserve">Срок реализации: </w:t>
            </w:r>
            <w:r w:rsidR="004A5B9D" w:rsidRPr="00F06B00">
              <w:rPr>
                <w:rFonts w:ascii="Times New Roman" w:hAnsi="Times New Roman" w:cs="Times New Roman"/>
                <w:lang w:eastAsia="ru-RU"/>
              </w:rPr>
              <w:t>2024-2025</w:t>
            </w:r>
          </w:p>
        </w:tc>
      </w:tr>
      <w:tr w:rsidR="00C11A6B" w:rsidRPr="00F06B00" w:rsidTr="00C11A6B">
        <w:trPr>
          <w:trHeight w:val="20"/>
        </w:trPr>
        <w:tc>
          <w:tcPr>
            <w:tcW w:w="232" w:type="pct"/>
          </w:tcPr>
          <w:p w:rsidR="00C11A6B" w:rsidRPr="00F06B00" w:rsidRDefault="004B781C" w:rsidP="004861A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5" w:type="pct"/>
          </w:tcPr>
          <w:p w:rsidR="00C11A6B" w:rsidRPr="00F06B00" w:rsidRDefault="004A5B9D" w:rsidP="004861A6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Снижение напряженности на рынке труда</w:t>
            </w:r>
          </w:p>
        </w:tc>
        <w:tc>
          <w:tcPr>
            <w:tcW w:w="1784" w:type="pct"/>
          </w:tcPr>
          <w:p w:rsidR="00C11A6B" w:rsidRPr="00F06B00" w:rsidRDefault="004A5B9D" w:rsidP="004861A6">
            <w:pPr>
              <w:ind w:firstLine="0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 xml:space="preserve">1. Прошли профессиональное обучение и получили дополнительное </w:t>
            </w:r>
            <w:r w:rsidR="00AA4E15" w:rsidRPr="00AA4E15">
              <w:rPr>
                <w:rFonts w:ascii="Times New Roman" w:hAnsi="Times New Roman" w:cs="Times New Roman"/>
                <w:spacing w:val="-3"/>
              </w:rPr>
              <w:t xml:space="preserve">профессиональное </w:t>
            </w:r>
            <w:r w:rsidRPr="00F06B00">
              <w:rPr>
                <w:rFonts w:ascii="Times New Roman" w:hAnsi="Times New Roman" w:cs="Times New Roman"/>
                <w:spacing w:val="-3"/>
              </w:rPr>
              <w:t>образование 400 человек</w:t>
            </w:r>
          </w:p>
          <w:p w:rsidR="004A5B9D" w:rsidRPr="00F06B00" w:rsidRDefault="004A5B9D" w:rsidP="004861A6">
            <w:pPr>
              <w:ind w:firstLine="0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>2. Отработали на временных работах</w:t>
            </w:r>
            <w:r w:rsidR="004B781C" w:rsidRPr="00F06B00">
              <w:rPr>
                <w:rFonts w:ascii="Times New Roman" w:hAnsi="Times New Roman" w:cs="Times New Roman"/>
                <w:spacing w:val="-3"/>
              </w:rPr>
              <w:t xml:space="preserve"> 300 человек</w:t>
            </w:r>
          </w:p>
        </w:tc>
        <w:tc>
          <w:tcPr>
            <w:tcW w:w="1259" w:type="pct"/>
            <w:gridSpan w:val="2"/>
          </w:tcPr>
          <w:p w:rsidR="00C11A6B" w:rsidRPr="00F06B00" w:rsidRDefault="00CF0FAE" w:rsidP="004861A6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Доля занятых граждан из числа </w:t>
            </w:r>
            <w:r w:rsidR="00F742BF" w:rsidRPr="00F06B00">
              <w:rPr>
                <w:rFonts w:ascii="Times New Roman" w:hAnsi="Times New Roman" w:cs="Times New Roman"/>
              </w:rPr>
              <w:t xml:space="preserve">участников </w:t>
            </w:r>
            <w:r w:rsidRPr="00F06B00">
              <w:rPr>
                <w:rFonts w:ascii="Times New Roman" w:hAnsi="Times New Roman" w:cs="Times New Roman"/>
              </w:rPr>
              <w:t>дополнительных мероприятий</w:t>
            </w:r>
          </w:p>
        </w:tc>
      </w:tr>
      <w:tr w:rsidR="00C11A6B" w:rsidRPr="00F06B00" w:rsidTr="00C11A6B">
        <w:trPr>
          <w:trHeight w:val="20"/>
        </w:trPr>
        <w:tc>
          <w:tcPr>
            <w:tcW w:w="232" w:type="pct"/>
          </w:tcPr>
          <w:p w:rsidR="00C11A6B" w:rsidRPr="00F06B00" w:rsidRDefault="004B781C" w:rsidP="004861A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5" w:type="pct"/>
          </w:tcPr>
          <w:p w:rsidR="00C11A6B" w:rsidRPr="00F06B00" w:rsidRDefault="00F742BF" w:rsidP="004861A6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1784" w:type="pct"/>
          </w:tcPr>
          <w:p w:rsidR="003138C9" w:rsidRPr="00F06B00" w:rsidRDefault="00A14D9C" w:rsidP="003138C9">
            <w:pPr>
              <w:ind w:firstLine="0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 xml:space="preserve">1. </w:t>
            </w:r>
            <w:r w:rsidR="004A5B9D" w:rsidRPr="00F06B00">
              <w:rPr>
                <w:rFonts w:ascii="Times New Roman" w:hAnsi="Times New Roman" w:cs="Times New Roman"/>
                <w:spacing w:val="-3"/>
              </w:rPr>
              <w:t xml:space="preserve">Реализованы </w:t>
            </w:r>
            <w:r w:rsidR="003138C9" w:rsidRPr="00F06B00">
              <w:rPr>
                <w:rFonts w:ascii="Times New Roman" w:hAnsi="Times New Roman" w:cs="Times New Roman"/>
                <w:spacing w:val="-3"/>
              </w:rPr>
              <w:t xml:space="preserve">региональные проекты в 45 центрах занятости населения (территориальных подразделениях) </w:t>
            </w:r>
          </w:p>
        </w:tc>
        <w:tc>
          <w:tcPr>
            <w:tcW w:w="1259" w:type="pct"/>
            <w:gridSpan w:val="2"/>
          </w:tcPr>
          <w:p w:rsidR="006D4F95" w:rsidRPr="00F06B00" w:rsidRDefault="006A3D3E" w:rsidP="006D4F95">
            <w:pPr>
              <w:ind w:firstLine="0"/>
              <w:rPr>
                <w:rFonts w:ascii="Times New Roman" w:hAnsi="Times New Roman" w:cs="Times New Roman"/>
              </w:rPr>
            </w:pPr>
            <w:r w:rsidRPr="006A3D3E">
              <w:rPr>
                <w:rFonts w:ascii="Times New Roman" w:hAnsi="Times New Roman" w:cs="Times New Roman"/>
              </w:rPr>
              <w:t xml:space="preserve">Уровень регистрируемой </w:t>
            </w:r>
            <w:proofErr w:type="spellStart"/>
            <w:r w:rsidRPr="006A3D3E">
              <w:rPr>
                <w:rFonts w:ascii="Times New Roman" w:hAnsi="Times New Roman" w:cs="Times New Roman"/>
              </w:rPr>
              <w:t>безрабо-тицы</w:t>
            </w:r>
            <w:proofErr w:type="spellEnd"/>
            <w:r w:rsidRPr="006A3D3E">
              <w:rPr>
                <w:rFonts w:ascii="Times New Roman" w:hAnsi="Times New Roman" w:cs="Times New Roman"/>
              </w:rPr>
              <w:t xml:space="preserve"> (на конец года)</w:t>
            </w:r>
          </w:p>
        </w:tc>
      </w:tr>
      <w:tr w:rsidR="00C11A6B" w:rsidRPr="00F06B00" w:rsidTr="00C11A6B">
        <w:trPr>
          <w:trHeight w:val="20"/>
        </w:trPr>
        <w:tc>
          <w:tcPr>
            <w:tcW w:w="5000" w:type="pct"/>
            <w:gridSpan w:val="5"/>
          </w:tcPr>
          <w:p w:rsidR="00C11A6B" w:rsidRPr="00F06B00" w:rsidRDefault="00C11A6B" w:rsidP="00C11A6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</w:tr>
      <w:tr w:rsidR="00C11A6B" w:rsidRPr="00F06B00" w:rsidTr="00C11A6B">
        <w:trPr>
          <w:trHeight w:val="20"/>
        </w:trPr>
        <w:tc>
          <w:tcPr>
            <w:tcW w:w="3741" w:type="pct"/>
            <w:gridSpan w:val="3"/>
          </w:tcPr>
          <w:p w:rsidR="00C11A6B" w:rsidRPr="00F06B00" w:rsidRDefault="00C11A6B" w:rsidP="00C11A6B">
            <w:pPr>
              <w:ind w:firstLine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 xml:space="preserve">Ответственный за реализацию: </w:t>
            </w:r>
            <w:proofErr w:type="spellStart"/>
            <w:r w:rsidRPr="00F06B00">
              <w:rPr>
                <w:rFonts w:ascii="Times New Roman" w:hAnsi="Times New Roman" w:cs="Times New Roman"/>
                <w:spacing w:val="-3"/>
              </w:rPr>
              <w:t>Э.А.Зарипова</w:t>
            </w:r>
            <w:proofErr w:type="spellEnd"/>
            <w:r w:rsidRPr="00F06B00">
              <w:rPr>
                <w:rFonts w:ascii="Times New Roman" w:hAnsi="Times New Roman" w:cs="Times New Roman"/>
                <w:spacing w:val="-3"/>
              </w:rPr>
              <w:t xml:space="preserve"> – министр труда, занятости и социальной защиты Республики Татарстан</w:t>
            </w:r>
          </w:p>
        </w:tc>
        <w:tc>
          <w:tcPr>
            <w:tcW w:w="1259" w:type="pct"/>
            <w:gridSpan w:val="2"/>
          </w:tcPr>
          <w:p w:rsidR="00C11A6B" w:rsidRPr="00F06B00" w:rsidRDefault="00C11A6B" w:rsidP="004861A6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Срок реализации: 2024 – 2026 годы</w:t>
            </w: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725" w:type="pct"/>
          </w:tcPr>
          <w:p w:rsidR="002A3E83" w:rsidRPr="00F06B00" w:rsidRDefault="002A3E83" w:rsidP="004861A6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</w:rPr>
              <w:t>Обеспечение государственных гарантий в части социальной поддержки безработных граждан</w:t>
            </w:r>
          </w:p>
        </w:tc>
        <w:tc>
          <w:tcPr>
            <w:tcW w:w="1784" w:type="pct"/>
          </w:tcPr>
          <w:p w:rsidR="002A3E83" w:rsidRPr="00F06B00" w:rsidRDefault="007C10D1" w:rsidP="004861A6">
            <w:pPr>
              <w:ind w:firstLine="0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 xml:space="preserve">1. </w:t>
            </w:r>
            <w:r w:rsidR="002A3E83" w:rsidRPr="00F06B00">
              <w:rPr>
                <w:rFonts w:ascii="Times New Roman" w:hAnsi="Times New Roman" w:cs="Times New Roman"/>
                <w:spacing w:val="-3"/>
              </w:rPr>
              <w:t xml:space="preserve">Обеспечены социальными выплатами </w:t>
            </w:r>
            <w:r w:rsidR="003B4620" w:rsidRPr="00F06B00">
              <w:rPr>
                <w:rFonts w:ascii="Times New Roman" w:hAnsi="Times New Roman" w:cs="Times New Roman"/>
                <w:spacing w:val="-3"/>
              </w:rPr>
              <w:t xml:space="preserve">95 процентов </w:t>
            </w:r>
            <w:r w:rsidR="002A3E83" w:rsidRPr="00F06B00">
              <w:rPr>
                <w:rFonts w:ascii="Times New Roman" w:hAnsi="Times New Roman" w:cs="Times New Roman"/>
                <w:spacing w:val="-3"/>
              </w:rPr>
              <w:t>граждан, признанны</w:t>
            </w:r>
            <w:r w:rsidR="003B4620" w:rsidRPr="00F06B00">
              <w:rPr>
                <w:rFonts w:ascii="Times New Roman" w:hAnsi="Times New Roman" w:cs="Times New Roman"/>
                <w:spacing w:val="-3"/>
              </w:rPr>
              <w:t>х</w:t>
            </w:r>
            <w:r w:rsidR="002A3E83" w:rsidRPr="00F06B00">
              <w:rPr>
                <w:rFonts w:ascii="Times New Roman" w:hAnsi="Times New Roman" w:cs="Times New Roman"/>
                <w:spacing w:val="-3"/>
              </w:rPr>
              <w:t xml:space="preserve"> в установленном порядке</w:t>
            </w:r>
            <w:r w:rsidR="003B4620" w:rsidRPr="00F06B00">
              <w:rPr>
                <w:rFonts w:ascii="Times New Roman" w:hAnsi="Times New Roman" w:cs="Times New Roman"/>
                <w:spacing w:val="-3"/>
              </w:rPr>
              <w:t xml:space="preserve"> безработными</w:t>
            </w:r>
            <w:r w:rsidR="002A3E83" w:rsidRPr="00F06B00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  <w:p w:rsidR="002A3E83" w:rsidRPr="00F06B00" w:rsidRDefault="007C10D1" w:rsidP="004861A6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 xml:space="preserve">2. </w:t>
            </w:r>
            <w:r w:rsidR="002A3E83" w:rsidRPr="00F06B00">
              <w:rPr>
                <w:rFonts w:ascii="Times New Roman" w:hAnsi="Times New Roman" w:cs="Times New Roman"/>
                <w:spacing w:val="-3"/>
              </w:rPr>
              <w:t>Обеспечено возмещение затрат Отделению Фонда пенсионного и социального страхования Российской Федерации по Республике Татарстан по выплате досрочно оформленных пенсий лицам из числа безработных граждан</w:t>
            </w:r>
          </w:p>
        </w:tc>
        <w:tc>
          <w:tcPr>
            <w:tcW w:w="1259" w:type="pct"/>
            <w:gridSpan w:val="2"/>
          </w:tcPr>
          <w:p w:rsidR="002A3E83" w:rsidRPr="00F06B00" w:rsidRDefault="002A3E83" w:rsidP="004861A6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Доля безработных граждан, которым начислено и выплачено пособие по безработице</w:t>
            </w:r>
          </w:p>
          <w:p w:rsidR="002A3E83" w:rsidRPr="00F06B00" w:rsidRDefault="002A3E83" w:rsidP="004861A6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4861A6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725" w:type="pct"/>
          </w:tcPr>
          <w:p w:rsidR="002A3E83" w:rsidRPr="00F06B00" w:rsidRDefault="002A3E83" w:rsidP="004861A6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Повышение мобильности трудовых ресурсов</w:t>
            </w:r>
          </w:p>
        </w:tc>
        <w:tc>
          <w:tcPr>
            <w:tcW w:w="1784" w:type="pct"/>
          </w:tcPr>
          <w:p w:rsidR="002A3E83" w:rsidRPr="00F06B00" w:rsidRDefault="002A3E83" w:rsidP="004861A6">
            <w:pPr>
              <w:ind w:hanging="15"/>
              <w:rPr>
                <w:rFonts w:ascii="Times New Roman" w:hAnsi="Times New Roman" w:cs="Times New Roman"/>
                <w:spacing w:val="-3"/>
              </w:rPr>
            </w:pPr>
            <w:r w:rsidRPr="00F06B00">
              <w:rPr>
                <w:rFonts w:ascii="Times New Roman" w:hAnsi="Times New Roman" w:cs="Times New Roman"/>
              </w:rPr>
              <w:t xml:space="preserve">Организовано 100-процентное содействие безработным гражданам и гражданам, зарегистрированным в </w:t>
            </w:r>
            <w:r w:rsidR="009C6C27" w:rsidRPr="00F06B00">
              <w:rPr>
                <w:rFonts w:ascii="Times New Roman" w:hAnsi="Times New Roman" w:cs="Times New Roman"/>
              </w:rPr>
              <w:t>учреждениях службы занятости</w:t>
            </w:r>
            <w:r w:rsidRPr="00F06B00">
              <w:rPr>
                <w:rFonts w:ascii="Times New Roman" w:hAnsi="Times New Roman" w:cs="Times New Roman"/>
              </w:rPr>
              <w:t xml:space="preserve"> в целях поиска подходящей работы, в переезде </w:t>
            </w:r>
            <w:r w:rsidR="00DE7541" w:rsidRPr="00F06B00">
              <w:rPr>
                <w:rFonts w:ascii="Times New Roman" w:hAnsi="Times New Roman" w:cs="Times New Roman"/>
              </w:rPr>
              <w:t xml:space="preserve">и </w:t>
            </w:r>
            <w:r w:rsidRPr="00F06B00">
              <w:rPr>
                <w:rFonts w:ascii="Times New Roman" w:hAnsi="Times New Roman" w:cs="Times New Roman"/>
              </w:rPr>
              <w:t xml:space="preserve">безработным гражданам и гражданам, зарегистрированным в </w:t>
            </w:r>
            <w:r w:rsidR="009C6C27" w:rsidRPr="00F06B00">
              <w:rPr>
                <w:rFonts w:ascii="Times New Roman" w:hAnsi="Times New Roman" w:cs="Times New Roman"/>
              </w:rPr>
              <w:t>учреждениях службы занятости</w:t>
            </w:r>
            <w:r w:rsidRPr="00F06B00">
              <w:rPr>
                <w:rFonts w:ascii="Times New Roman" w:hAnsi="Times New Roman" w:cs="Times New Roman"/>
              </w:rPr>
              <w:t xml:space="preserve"> в целях поиска подходящей работы, </w:t>
            </w:r>
            <w:r w:rsidR="00DE7541" w:rsidRPr="00F06B00">
              <w:rPr>
                <w:rFonts w:ascii="Times New Roman" w:hAnsi="Times New Roman" w:cs="Times New Roman"/>
              </w:rPr>
              <w:t xml:space="preserve">и </w:t>
            </w:r>
            <w:r w:rsidRPr="00F06B00">
              <w:rPr>
                <w:rFonts w:ascii="Times New Roman" w:hAnsi="Times New Roman" w:cs="Times New Roman"/>
              </w:rPr>
              <w:t xml:space="preserve">членам их семей в переселении в другую местность для трудоустройства по направлению </w:t>
            </w:r>
            <w:r w:rsidR="009C6C27" w:rsidRPr="00F06B00">
              <w:rPr>
                <w:rFonts w:ascii="Times New Roman" w:hAnsi="Times New Roman" w:cs="Times New Roman"/>
              </w:rPr>
              <w:t>учреждений службы занятости</w:t>
            </w:r>
            <w:r w:rsidRPr="00F06B00">
              <w:rPr>
                <w:rFonts w:ascii="Times New Roman" w:hAnsi="Times New Roman" w:cs="Times New Roman"/>
              </w:rPr>
              <w:t xml:space="preserve"> </w:t>
            </w:r>
            <w:r w:rsidR="00556B97" w:rsidRPr="00F06B00">
              <w:rPr>
                <w:rFonts w:ascii="Times New Roman" w:hAnsi="Times New Roman" w:cs="Times New Roman"/>
              </w:rPr>
              <w:t>из числа о</w:t>
            </w:r>
            <w:r w:rsidRPr="00F06B00">
              <w:rPr>
                <w:rFonts w:ascii="Times New Roman" w:hAnsi="Times New Roman" w:cs="Times New Roman"/>
              </w:rPr>
              <w:t>братившихся за содействием в переезде</w:t>
            </w:r>
          </w:p>
        </w:tc>
        <w:tc>
          <w:tcPr>
            <w:tcW w:w="1259" w:type="pct"/>
            <w:gridSpan w:val="2"/>
          </w:tcPr>
          <w:p w:rsidR="005A325A" w:rsidRPr="00F06B00" w:rsidRDefault="002A3E83" w:rsidP="004861A6">
            <w:pPr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 xml:space="preserve">Доля граждан, получивших государственную услугу по содействию безработным гражданам и гражданам, зарегистрированным в </w:t>
            </w:r>
            <w:r w:rsidR="00C17784" w:rsidRPr="00F06B00">
              <w:rPr>
                <w:rFonts w:ascii="Times New Roman" w:eastAsiaTheme="minorEastAsia" w:hAnsi="Times New Roman" w:cs="Times New Roman"/>
                <w:lang w:eastAsia="ru-RU"/>
              </w:rPr>
              <w:t>учреждениях службы занятости</w:t>
            </w: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 xml:space="preserve"> в целях поиска подходящей работы</w:t>
            </w:r>
            <w:r w:rsidR="00DE7541" w:rsidRPr="00F06B00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 xml:space="preserve"> в переезде и безработным гражданам и гражданам, </w:t>
            </w:r>
            <w:proofErr w:type="spellStart"/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>зарегистриро</w:t>
            </w:r>
            <w:proofErr w:type="spellEnd"/>
            <w:r w:rsidR="005A325A" w:rsidRPr="00F06B0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5A325A" w:rsidRPr="00F06B00">
              <w:rPr>
                <w:rFonts w:ascii="Times New Roman" w:eastAsiaTheme="minorEastAsia" w:hAnsi="Times New Roman" w:cs="Times New Roman"/>
                <w:lang w:eastAsia="ru-RU"/>
              </w:rPr>
              <w:br/>
              <w:t>ванным в учреждениях службы за-</w:t>
            </w:r>
          </w:p>
          <w:p w:rsidR="002A3E83" w:rsidRPr="00F06B00" w:rsidRDefault="00C17784" w:rsidP="004861A6">
            <w:pPr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>нятости</w:t>
            </w:r>
            <w:proofErr w:type="spellEnd"/>
            <w:r w:rsidR="002A3E83" w:rsidRPr="00F06B00">
              <w:rPr>
                <w:rFonts w:ascii="Times New Roman" w:eastAsiaTheme="minorEastAsia" w:hAnsi="Times New Roman" w:cs="Times New Roman"/>
                <w:lang w:eastAsia="ru-RU"/>
              </w:rPr>
              <w:t xml:space="preserve"> в целях поиска подходящей работы, и членам их семей в переселении в другую местность для трудоустройства по направлению </w:t>
            </w: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>учреждений службы занятости</w:t>
            </w:r>
            <w:r w:rsidR="002A3E83" w:rsidRPr="00F06B00">
              <w:rPr>
                <w:rFonts w:ascii="Times New Roman" w:eastAsiaTheme="minorEastAsia" w:hAnsi="Times New Roman" w:cs="Times New Roman"/>
                <w:lang w:eastAsia="ru-RU"/>
              </w:rPr>
              <w:t>, из числа обратившихся за оказанием данной государственной услуги</w:t>
            </w: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81655B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2A3E83" w:rsidRPr="00F06B00" w:rsidRDefault="002A3E83" w:rsidP="0081655B">
            <w:pPr>
              <w:spacing w:line="23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Содействие трудоустройству граждан, ищущих работу</w:t>
            </w:r>
            <w:r w:rsidR="00556B97" w:rsidRPr="00F06B00">
              <w:rPr>
                <w:rFonts w:ascii="Times New Roman" w:hAnsi="Times New Roman" w:cs="Times New Roman"/>
              </w:rPr>
              <w:t>,</w:t>
            </w:r>
            <w:r w:rsidRPr="00F06B00">
              <w:rPr>
                <w:rFonts w:ascii="Times New Roman" w:hAnsi="Times New Roman" w:cs="Times New Roman"/>
              </w:rPr>
              <w:t xml:space="preserve"> и безработных</w:t>
            </w:r>
            <w:r w:rsidR="00556B97" w:rsidRPr="00F06B00">
              <w:rPr>
                <w:rFonts w:ascii="Times New Roman" w:hAnsi="Times New Roman" w:cs="Times New Roman"/>
              </w:rPr>
              <w:t xml:space="preserve"> граждан</w:t>
            </w:r>
            <w:r w:rsidRPr="00F06B00">
              <w:rPr>
                <w:rFonts w:ascii="Times New Roman" w:hAnsi="Times New Roman" w:cs="Times New Roman"/>
              </w:rPr>
              <w:t xml:space="preserve">, в том числе безработных инвалидов </w:t>
            </w:r>
          </w:p>
        </w:tc>
        <w:tc>
          <w:tcPr>
            <w:tcW w:w="1784" w:type="pct"/>
            <w:tcBorders>
              <w:bottom w:val="single" w:sz="4" w:space="0" w:color="auto"/>
            </w:tcBorders>
          </w:tcPr>
          <w:p w:rsidR="002A3E83" w:rsidRPr="00F06B00" w:rsidRDefault="006643F2" w:rsidP="0081655B">
            <w:pPr>
              <w:spacing w:line="235" w:lineRule="auto"/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1. </w:t>
            </w:r>
            <w:r w:rsidR="002A3E83" w:rsidRPr="00F06B00">
              <w:rPr>
                <w:rFonts w:ascii="Times New Roman" w:hAnsi="Times New Roman" w:cs="Times New Roman"/>
              </w:rPr>
              <w:t xml:space="preserve">Обеспечена занятость безработных граждан на оплачиваемых общественных работах </w:t>
            </w:r>
            <w:r w:rsidR="00556B97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70 процентов от среднегодовой численности зарегистрированных безработных граждан</w:t>
            </w:r>
            <w:r w:rsidR="007B7762" w:rsidRPr="00F06B00">
              <w:rPr>
                <w:rFonts w:ascii="Times New Roman" w:hAnsi="Times New Roman" w:cs="Times New Roman"/>
              </w:rPr>
              <w:t>,</w:t>
            </w:r>
            <w:r w:rsidR="002A3E83" w:rsidRPr="00F06B00">
              <w:rPr>
                <w:rFonts w:ascii="Times New Roman" w:hAnsi="Times New Roman" w:cs="Times New Roman"/>
              </w:rPr>
              <w:t xml:space="preserve"> ежегодно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 xml:space="preserve">. </w:t>
            </w:r>
          </w:p>
          <w:p w:rsidR="002A3E83" w:rsidRPr="00F06B00" w:rsidRDefault="006643F2" w:rsidP="0081655B">
            <w:pPr>
              <w:spacing w:line="235" w:lineRule="auto"/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2. </w:t>
            </w:r>
            <w:r w:rsidR="002A3E83" w:rsidRPr="00F06B00">
              <w:rPr>
                <w:rFonts w:ascii="Times New Roman" w:hAnsi="Times New Roman" w:cs="Times New Roman"/>
              </w:rPr>
              <w:t xml:space="preserve">Организовано временное трудоустройство безработных граждан, испытывающих трудности в поиске работы, в том числе граждан предпенсионного возраста, инвалидов </w:t>
            </w:r>
            <w:r w:rsidR="00556B97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100 процентов от числа обратившихся за предоставлением государственной услуги</w:t>
            </w:r>
            <w:r w:rsidR="007B7762" w:rsidRPr="00F06B00">
              <w:rPr>
                <w:rFonts w:ascii="Times New Roman" w:hAnsi="Times New Roman" w:cs="Times New Roman"/>
              </w:rPr>
              <w:t>,</w:t>
            </w:r>
            <w:r w:rsidR="002A3E83" w:rsidRPr="00F06B00">
              <w:rPr>
                <w:rFonts w:ascii="Times New Roman" w:hAnsi="Times New Roman" w:cs="Times New Roman"/>
              </w:rPr>
              <w:t xml:space="preserve"> ежегодно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>.</w:t>
            </w:r>
          </w:p>
          <w:p w:rsidR="002A3E83" w:rsidRPr="00F06B00" w:rsidRDefault="006643F2" w:rsidP="0081655B">
            <w:pPr>
              <w:spacing w:line="235" w:lineRule="auto"/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3. </w:t>
            </w:r>
            <w:r w:rsidR="002A3E83" w:rsidRPr="00F06B00">
              <w:rPr>
                <w:rFonts w:ascii="Times New Roman" w:hAnsi="Times New Roman" w:cs="Times New Roman"/>
              </w:rPr>
              <w:t>Организовано временное трудоустройство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 55 процентов от числа обратившихся за предоставлением государственной услуги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 xml:space="preserve">. </w:t>
            </w:r>
          </w:p>
          <w:p w:rsidR="002A3E83" w:rsidRPr="00F06B00" w:rsidRDefault="006643F2" w:rsidP="0081655B">
            <w:pPr>
              <w:spacing w:line="235" w:lineRule="auto"/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4. </w:t>
            </w:r>
            <w:r w:rsidR="002A3E83" w:rsidRPr="00F06B00">
              <w:rPr>
                <w:rFonts w:ascii="Times New Roman" w:hAnsi="Times New Roman" w:cs="Times New Roman"/>
              </w:rPr>
              <w:t xml:space="preserve">Организовано временное трудоустройство несовершеннолетних граждан в возрасте от 14 до </w:t>
            </w:r>
            <w:r w:rsidR="00B54F4E" w:rsidRPr="00F06B00">
              <w:rPr>
                <w:rFonts w:ascii="Times New Roman" w:hAnsi="Times New Roman" w:cs="Times New Roman"/>
              </w:rPr>
              <w:br/>
            </w:r>
            <w:r w:rsidR="002A3E83" w:rsidRPr="00F06B00">
              <w:rPr>
                <w:rFonts w:ascii="Times New Roman" w:hAnsi="Times New Roman" w:cs="Times New Roman"/>
              </w:rPr>
              <w:t xml:space="preserve">18 лет с оказанием материальной поддержки </w:t>
            </w:r>
            <w:r w:rsidR="007A2E4A" w:rsidRPr="00F06B00">
              <w:rPr>
                <w:rFonts w:ascii="Times New Roman" w:hAnsi="Times New Roman" w:cs="Times New Roman"/>
              </w:rPr>
              <w:br/>
            </w:r>
            <w:r w:rsidR="00556B97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10 процентов от числа граждан данного возраста, проживающих в республике, ежегодно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>.</w:t>
            </w:r>
          </w:p>
          <w:p w:rsidR="002A3E83" w:rsidRPr="00F06B00" w:rsidRDefault="006643F2" w:rsidP="0081655B">
            <w:pPr>
              <w:spacing w:line="235" w:lineRule="auto"/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5. </w:t>
            </w:r>
            <w:r w:rsidR="002A3E83" w:rsidRPr="00F06B00">
              <w:rPr>
                <w:rFonts w:ascii="Times New Roman" w:hAnsi="Times New Roman" w:cs="Times New Roman"/>
              </w:rPr>
              <w:t>Оказано содействие началу осуществления предпринимательской деятельности безработны</w:t>
            </w:r>
            <w:r w:rsidR="00556B97" w:rsidRPr="00F06B00">
              <w:rPr>
                <w:rFonts w:ascii="Times New Roman" w:hAnsi="Times New Roman" w:cs="Times New Roman"/>
              </w:rPr>
              <w:t>ми</w:t>
            </w:r>
            <w:r w:rsidR="002A3E83" w:rsidRPr="00F06B00">
              <w:rPr>
                <w:rFonts w:ascii="Times New Roman" w:hAnsi="Times New Roman" w:cs="Times New Roman"/>
              </w:rPr>
              <w:t xml:space="preserve"> граждан</w:t>
            </w:r>
            <w:r w:rsidR="00556B97" w:rsidRPr="00F06B00">
              <w:rPr>
                <w:rFonts w:ascii="Times New Roman" w:hAnsi="Times New Roman" w:cs="Times New Roman"/>
              </w:rPr>
              <w:t>ами</w:t>
            </w:r>
            <w:r w:rsidR="002A3E83" w:rsidRPr="00F06B00">
              <w:rPr>
                <w:rFonts w:ascii="Times New Roman" w:hAnsi="Times New Roman" w:cs="Times New Roman"/>
              </w:rPr>
              <w:t>, в том числе граждан</w:t>
            </w:r>
            <w:r w:rsidR="00556B97" w:rsidRPr="00F06B00">
              <w:rPr>
                <w:rFonts w:ascii="Times New Roman" w:hAnsi="Times New Roman" w:cs="Times New Roman"/>
              </w:rPr>
              <w:t>ами</w:t>
            </w:r>
            <w:r w:rsidR="002A3E83" w:rsidRPr="00F06B00">
              <w:rPr>
                <w:rFonts w:ascii="Times New Roman" w:hAnsi="Times New Roman" w:cs="Times New Roman"/>
              </w:rPr>
              <w:t xml:space="preserve"> предпенсионного возраста, безработны</w:t>
            </w:r>
            <w:r w:rsidR="00556B97" w:rsidRPr="00F06B00">
              <w:rPr>
                <w:rFonts w:ascii="Times New Roman" w:hAnsi="Times New Roman" w:cs="Times New Roman"/>
              </w:rPr>
              <w:t>ми</w:t>
            </w:r>
            <w:r w:rsidR="002A3E83" w:rsidRPr="00F06B00">
              <w:rPr>
                <w:rFonts w:ascii="Times New Roman" w:hAnsi="Times New Roman" w:cs="Times New Roman"/>
              </w:rPr>
              <w:t xml:space="preserve"> инвалид</w:t>
            </w:r>
            <w:r w:rsidR="00556B97" w:rsidRPr="00F06B00">
              <w:rPr>
                <w:rFonts w:ascii="Times New Roman" w:hAnsi="Times New Roman" w:cs="Times New Roman"/>
              </w:rPr>
              <w:t>ами</w:t>
            </w:r>
            <w:r w:rsidR="002A3E83" w:rsidRPr="00F06B00">
              <w:rPr>
                <w:rFonts w:ascii="Times New Roman" w:hAnsi="Times New Roman" w:cs="Times New Roman"/>
              </w:rPr>
              <w:t xml:space="preserve">, включая оказание организационно-консультационных услуг, оказание гражданам единовременной финансовой помощи при государственной регистрации </w:t>
            </w:r>
            <w:r w:rsidR="006C7AD5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0,6 процент</w:t>
            </w:r>
            <w:r w:rsidR="00090E9C" w:rsidRPr="00F06B00">
              <w:rPr>
                <w:rFonts w:ascii="Times New Roman" w:hAnsi="Times New Roman" w:cs="Times New Roman"/>
              </w:rPr>
              <w:t>а</w:t>
            </w:r>
            <w:r w:rsidR="002A3E83" w:rsidRPr="00F06B00">
              <w:rPr>
                <w:rFonts w:ascii="Times New Roman" w:hAnsi="Times New Roman" w:cs="Times New Roman"/>
              </w:rPr>
              <w:t xml:space="preserve"> от числа зарегистрированных в отчетном периоде безработных граждан, ежегодно</w:t>
            </w:r>
            <w:r w:rsidR="006C7AD5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>.</w:t>
            </w:r>
          </w:p>
          <w:p w:rsidR="002A3E83" w:rsidRPr="00F06B00" w:rsidRDefault="006643F2" w:rsidP="0081655B">
            <w:pPr>
              <w:spacing w:line="235" w:lineRule="auto"/>
              <w:ind w:hanging="15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</w:rPr>
              <w:t xml:space="preserve">6. </w:t>
            </w:r>
            <w:r w:rsidR="002A3E83" w:rsidRPr="00F06B00">
              <w:rPr>
                <w:rFonts w:ascii="Times New Roman" w:hAnsi="Times New Roman" w:cs="Times New Roman"/>
              </w:rPr>
              <w:t>Обеспечено предоставление субсидий работодателям на возмещение части их затрат на сохранение рабочих мест в организациях, образованных общественными объединениями инвалидов, и  создание специальных рабочих мест в рамках квоты</w:t>
            </w:r>
            <w:r w:rsidR="003D1D65" w:rsidRPr="00F06B00">
              <w:rPr>
                <w:rFonts w:ascii="Times New Roman" w:hAnsi="Times New Roman" w:cs="Times New Roman"/>
              </w:rPr>
              <w:t>,</w:t>
            </w:r>
            <w:r w:rsidR="002A3E83" w:rsidRPr="00F06B00">
              <w:rPr>
                <w:rFonts w:ascii="Times New Roman" w:hAnsi="Times New Roman" w:cs="Times New Roman"/>
              </w:rPr>
              <w:t xml:space="preserve"> (в том числе </w:t>
            </w:r>
            <w:r w:rsidR="00556B97" w:rsidRPr="00F06B00">
              <w:rPr>
                <w:rFonts w:ascii="Times New Roman" w:hAnsi="Times New Roman" w:cs="Times New Roman"/>
              </w:rPr>
              <w:t xml:space="preserve">для </w:t>
            </w:r>
            <w:r w:rsidR="002A3E83" w:rsidRPr="00F06B00">
              <w:rPr>
                <w:rFonts w:ascii="Times New Roman" w:hAnsi="Times New Roman" w:cs="Times New Roman"/>
              </w:rPr>
              <w:t xml:space="preserve">нуждающихся в сопровождаемом содействии занятости) </w:t>
            </w:r>
            <w:r w:rsidR="00556B97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70 процентов от численности работодателей, обративши</w:t>
            </w:r>
            <w:r w:rsidR="00B54F4E" w:rsidRPr="00F06B00">
              <w:rPr>
                <w:rFonts w:ascii="Times New Roman" w:hAnsi="Times New Roman" w:cs="Times New Roman"/>
              </w:rPr>
              <w:t>хся за предоставлением субсидии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9" w:type="pct"/>
            <w:gridSpan w:val="2"/>
            <w:tcBorders>
              <w:bottom w:val="single" w:sz="4" w:space="0" w:color="auto"/>
            </w:tcBorders>
          </w:tcPr>
          <w:p w:rsidR="002A3E83" w:rsidRPr="00F06B00" w:rsidRDefault="002A3E83" w:rsidP="0081655B">
            <w:pPr>
              <w:spacing w:line="235" w:lineRule="auto"/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 xml:space="preserve">Доля трудоустроенных граждан из числа обратившихся в </w:t>
            </w:r>
            <w:r w:rsidR="00C17784" w:rsidRPr="00F06B00">
              <w:rPr>
                <w:rFonts w:ascii="Times New Roman" w:hAnsi="Times New Roman" w:cs="Times New Roman"/>
                <w:lang w:eastAsia="ru-RU"/>
              </w:rPr>
              <w:t>учреждения службы занятости</w:t>
            </w: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641D12">
            <w:pPr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2A3E83" w:rsidRPr="00F06B00" w:rsidRDefault="002A3E83" w:rsidP="00641D12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Повышение качества деятельности </w:t>
            </w:r>
            <w:r w:rsidR="009C6C27" w:rsidRPr="00F06B00">
              <w:rPr>
                <w:rFonts w:ascii="Times New Roman" w:hAnsi="Times New Roman" w:cs="Times New Roman"/>
              </w:rPr>
              <w:t>учреждений службы занятости</w:t>
            </w:r>
          </w:p>
        </w:tc>
        <w:tc>
          <w:tcPr>
            <w:tcW w:w="1784" w:type="pct"/>
            <w:tcBorders>
              <w:bottom w:val="single" w:sz="4" w:space="0" w:color="auto"/>
            </w:tcBorders>
          </w:tcPr>
          <w:p w:rsidR="002A3E83" w:rsidRPr="00F06B00" w:rsidRDefault="006643F2" w:rsidP="00641D12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1. </w:t>
            </w:r>
            <w:r w:rsidR="002A3E83" w:rsidRPr="00F06B00">
              <w:rPr>
                <w:rFonts w:ascii="Times New Roman" w:hAnsi="Times New Roman" w:cs="Times New Roman"/>
              </w:rPr>
              <w:t>Проинформировано о положении на рынке труда 90 процентов населения от численности рабочей силы</w:t>
            </w:r>
            <w:r w:rsidR="00556B97" w:rsidRPr="00F06B00">
              <w:rPr>
                <w:rFonts w:ascii="Times New Roman" w:hAnsi="Times New Roman" w:cs="Times New Roman"/>
              </w:rPr>
              <w:t xml:space="preserve"> (</w:t>
            </w:r>
            <w:r w:rsidR="002A3E83" w:rsidRPr="00F06B00">
              <w:rPr>
                <w:rFonts w:ascii="Times New Roman" w:hAnsi="Times New Roman" w:cs="Times New Roman"/>
              </w:rPr>
              <w:t>ежегодно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>.</w:t>
            </w:r>
          </w:p>
          <w:p w:rsidR="002A3E83" w:rsidRPr="00F06B00" w:rsidRDefault="006643F2" w:rsidP="00641D12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2. </w:t>
            </w:r>
            <w:r w:rsidR="002A3E83" w:rsidRPr="00F06B00">
              <w:rPr>
                <w:rFonts w:ascii="Times New Roman" w:hAnsi="Times New Roman" w:cs="Times New Roman"/>
              </w:rPr>
              <w:t xml:space="preserve">Осуществлено 700 выездов мобильных офисов центров занятости населения в сфере занятости населения </w:t>
            </w:r>
            <w:r w:rsidR="00556B97" w:rsidRPr="00F06B00">
              <w:rPr>
                <w:rFonts w:ascii="Times New Roman" w:hAnsi="Times New Roman" w:cs="Times New Roman"/>
              </w:rPr>
              <w:t>(</w:t>
            </w:r>
            <w:r w:rsidR="00434F31" w:rsidRPr="00F06B00">
              <w:rPr>
                <w:rFonts w:ascii="Times New Roman" w:hAnsi="Times New Roman" w:cs="Times New Roman"/>
              </w:rPr>
              <w:t>ежегодно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434F31" w:rsidRPr="00F06B00">
              <w:rPr>
                <w:rFonts w:ascii="Times New Roman" w:hAnsi="Times New Roman" w:cs="Times New Roman"/>
              </w:rPr>
              <w:t>.</w:t>
            </w:r>
          </w:p>
          <w:p w:rsidR="002A3E83" w:rsidRPr="00F06B00" w:rsidRDefault="006643F2" w:rsidP="00641D12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3. </w:t>
            </w:r>
            <w:r w:rsidR="002A3E83" w:rsidRPr="00F06B00">
              <w:rPr>
                <w:rFonts w:ascii="Times New Roman" w:hAnsi="Times New Roman" w:cs="Times New Roman"/>
              </w:rPr>
              <w:t>Прошли переподготовку, повышение квалификации, участие в семинарах, тренингах, стажировка</w:t>
            </w:r>
            <w:r w:rsidR="00074509" w:rsidRPr="00F06B00">
              <w:rPr>
                <w:rFonts w:ascii="Times New Roman" w:hAnsi="Times New Roman" w:cs="Times New Roman"/>
              </w:rPr>
              <w:t>х</w:t>
            </w:r>
            <w:r w:rsidR="002A3E83" w:rsidRPr="00F06B00">
              <w:rPr>
                <w:rFonts w:ascii="Times New Roman" w:hAnsi="Times New Roman" w:cs="Times New Roman"/>
              </w:rPr>
              <w:t xml:space="preserve"> работников центров занятости населения, в том числе специалистов </w:t>
            </w:r>
            <w:r w:rsidR="009C6C27" w:rsidRPr="00F06B00">
              <w:rPr>
                <w:rFonts w:ascii="Times New Roman" w:hAnsi="Times New Roman" w:cs="Times New Roman"/>
              </w:rPr>
              <w:t>учреждений службы занятости</w:t>
            </w:r>
            <w:r w:rsidR="002A3E83" w:rsidRPr="00F06B00">
              <w:rPr>
                <w:rFonts w:ascii="Times New Roman" w:hAnsi="Times New Roman" w:cs="Times New Roman"/>
              </w:rPr>
              <w:t>, работающих по информационным технологиям</w:t>
            </w:r>
            <w:r w:rsidR="001D0F70" w:rsidRPr="00F06B00">
              <w:rPr>
                <w:rFonts w:ascii="Times New Roman" w:hAnsi="Times New Roman" w:cs="Times New Roman"/>
              </w:rPr>
              <w:t>,</w:t>
            </w:r>
            <w:r w:rsidR="002A3E83" w:rsidRPr="00F06B00">
              <w:rPr>
                <w:rFonts w:ascii="Times New Roman" w:hAnsi="Times New Roman" w:cs="Times New Roman"/>
              </w:rPr>
              <w:t xml:space="preserve"> 15 процентов специалистов от среднегодовой численности работников </w:t>
            </w:r>
            <w:r w:rsidR="00556B97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ежегодно</w:t>
            </w:r>
            <w:r w:rsidR="00556B97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 xml:space="preserve">. </w:t>
            </w:r>
          </w:p>
          <w:p w:rsidR="002A3E83" w:rsidRPr="00F06B00" w:rsidRDefault="006643F2" w:rsidP="00641D12">
            <w:pPr>
              <w:spacing w:line="245" w:lineRule="auto"/>
              <w:ind w:hanging="18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4. </w:t>
            </w:r>
            <w:r w:rsidR="00DB265B" w:rsidRPr="00F06B00">
              <w:rPr>
                <w:rFonts w:ascii="Times New Roman" w:hAnsi="Times New Roman" w:cs="Times New Roman"/>
              </w:rPr>
              <w:t xml:space="preserve">Осуществлены административные расходы и расходы на материально-техническое обеспечение и сопровождение информационных систем и систем информационной безопасности в </w:t>
            </w:r>
            <w:r w:rsidR="009C6C27" w:rsidRPr="00F06B00">
              <w:rPr>
                <w:rFonts w:ascii="Times New Roman" w:hAnsi="Times New Roman" w:cs="Times New Roman"/>
              </w:rPr>
              <w:t>учреждениях службы занятости</w:t>
            </w:r>
            <w:r w:rsidR="00DB265B" w:rsidRPr="00F06B00">
              <w:rPr>
                <w:rFonts w:ascii="Times New Roman" w:hAnsi="Times New Roman" w:cs="Times New Roman"/>
              </w:rPr>
              <w:t>.</w:t>
            </w:r>
            <w:r w:rsidR="002A3E83" w:rsidRPr="00F06B00">
              <w:rPr>
                <w:rFonts w:ascii="Times New Roman" w:hAnsi="Times New Roman" w:cs="Times New Roman"/>
              </w:rPr>
              <w:t xml:space="preserve"> </w:t>
            </w:r>
          </w:p>
          <w:p w:rsidR="002A3E83" w:rsidRPr="00F06B00" w:rsidRDefault="006643F2" w:rsidP="00641D12">
            <w:pPr>
              <w:spacing w:line="245" w:lineRule="auto"/>
              <w:ind w:hanging="18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5. </w:t>
            </w:r>
            <w:r w:rsidR="002A3E83" w:rsidRPr="00F06B00">
              <w:rPr>
                <w:rFonts w:ascii="Times New Roman" w:hAnsi="Times New Roman" w:cs="Times New Roman"/>
              </w:rPr>
              <w:t>Оказаны консультационные услуги по вопросам труда и занятости 2 процентам граждан, посетивши</w:t>
            </w:r>
            <w:r w:rsidR="00556B97" w:rsidRPr="00F06B00">
              <w:rPr>
                <w:rFonts w:ascii="Times New Roman" w:hAnsi="Times New Roman" w:cs="Times New Roman"/>
              </w:rPr>
              <w:t>м</w:t>
            </w:r>
            <w:r w:rsidR="002A3E83" w:rsidRPr="00F06B00">
              <w:rPr>
                <w:rFonts w:ascii="Times New Roman" w:hAnsi="Times New Roman" w:cs="Times New Roman"/>
              </w:rPr>
              <w:t xml:space="preserve"> ярмарки вакансий и учебных рабочих мест, в том числе специализированны</w:t>
            </w:r>
            <w:r w:rsidR="00556B97" w:rsidRPr="00F06B00">
              <w:rPr>
                <w:rFonts w:ascii="Times New Roman" w:hAnsi="Times New Roman" w:cs="Times New Roman"/>
              </w:rPr>
              <w:t>е</w:t>
            </w:r>
            <w:r w:rsidR="002A3E83" w:rsidRPr="00F06B00">
              <w:rPr>
                <w:rFonts w:ascii="Times New Roman" w:hAnsi="Times New Roman" w:cs="Times New Roman"/>
              </w:rPr>
              <w:t>, от среднегодовой численности рабочей силы Республики Татарстан</w:t>
            </w:r>
          </w:p>
        </w:tc>
        <w:tc>
          <w:tcPr>
            <w:tcW w:w="1259" w:type="pct"/>
            <w:gridSpan w:val="2"/>
            <w:tcBorders>
              <w:bottom w:val="single" w:sz="4" w:space="0" w:color="auto"/>
            </w:tcBorders>
          </w:tcPr>
          <w:p w:rsidR="002A3E83" w:rsidRPr="00F06B00" w:rsidRDefault="006643F2" w:rsidP="00641D12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1. </w:t>
            </w:r>
            <w:r w:rsidR="002A3E83" w:rsidRPr="00F06B00">
              <w:rPr>
                <w:rFonts w:ascii="Times New Roman" w:hAnsi="Times New Roman" w:cs="Times New Roman"/>
              </w:rPr>
              <w:t xml:space="preserve">Уровень общей безработицы в среднем за год (по методологии Международной организации </w:t>
            </w:r>
            <w:proofErr w:type="gramStart"/>
            <w:r w:rsidR="002A3E83" w:rsidRPr="00F06B00">
              <w:rPr>
                <w:rFonts w:ascii="Times New Roman" w:hAnsi="Times New Roman" w:cs="Times New Roman"/>
              </w:rPr>
              <w:t>тру</w:t>
            </w:r>
            <w:r w:rsidR="00B54F4E" w:rsidRPr="00F06B00">
              <w:rPr>
                <w:rFonts w:ascii="Times New Roman" w:hAnsi="Times New Roman" w:cs="Times New Roman"/>
              </w:rPr>
              <w:t>-</w:t>
            </w:r>
            <w:r w:rsidR="002A3E83" w:rsidRPr="00F06B00">
              <w:rPr>
                <w:rFonts w:ascii="Times New Roman" w:hAnsi="Times New Roman" w:cs="Times New Roman"/>
              </w:rPr>
              <w:t>да</w:t>
            </w:r>
            <w:proofErr w:type="gramEnd"/>
            <w:r w:rsidR="002A3E83" w:rsidRPr="00F06B00">
              <w:rPr>
                <w:rFonts w:ascii="Times New Roman" w:hAnsi="Times New Roman" w:cs="Times New Roman"/>
              </w:rPr>
              <w:t>)</w:t>
            </w:r>
          </w:p>
          <w:p w:rsidR="003A606F" w:rsidRPr="00F06B00" w:rsidRDefault="006643F2" w:rsidP="00641D12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2. </w:t>
            </w:r>
            <w:r w:rsidR="003A606F" w:rsidRPr="00F06B00">
              <w:rPr>
                <w:rFonts w:ascii="Times New Roman" w:hAnsi="Times New Roman" w:cs="Times New Roman"/>
              </w:rPr>
              <w:t>Уровень регистрируемой безработицы (на конец года)</w:t>
            </w: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6C757A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725" w:type="pct"/>
            <w:tcBorders>
              <w:top w:val="single" w:sz="4" w:space="0" w:color="auto"/>
            </w:tcBorders>
          </w:tcPr>
          <w:p w:rsidR="002A3E83" w:rsidRPr="00F06B00" w:rsidRDefault="002A3E83" w:rsidP="005A325A">
            <w:pPr>
              <w:ind w:hanging="18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Административные расходы на осуществление полномочий в области содействия занятости населения</w:t>
            </w:r>
          </w:p>
        </w:tc>
        <w:tc>
          <w:tcPr>
            <w:tcW w:w="1784" w:type="pct"/>
            <w:tcBorders>
              <w:top w:val="single" w:sz="4" w:space="0" w:color="auto"/>
            </w:tcBorders>
          </w:tcPr>
          <w:p w:rsidR="002A3E83" w:rsidRPr="00F06B00" w:rsidRDefault="003E4DB0" w:rsidP="006C757A">
            <w:pPr>
              <w:ind w:hanging="18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Осуществлены</w:t>
            </w:r>
            <w:r w:rsidR="002A3E83" w:rsidRPr="00F06B00">
              <w:rPr>
                <w:rFonts w:ascii="Times New Roman" w:hAnsi="Times New Roman" w:cs="Times New Roman"/>
              </w:rPr>
              <w:t xml:space="preserve"> административны</w:t>
            </w:r>
            <w:r w:rsidR="00DB265B" w:rsidRPr="00F06B00">
              <w:rPr>
                <w:rFonts w:ascii="Times New Roman" w:hAnsi="Times New Roman" w:cs="Times New Roman"/>
              </w:rPr>
              <w:t>е</w:t>
            </w:r>
            <w:r w:rsidR="002A3E83" w:rsidRPr="00F06B00">
              <w:rPr>
                <w:rFonts w:ascii="Times New Roman" w:hAnsi="Times New Roman" w:cs="Times New Roman"/>
              </w:rPr>
              <w:t xml:space="preserve"> расход</w:t>
            </w:r>
            <w:r w:rsidR="00DB265B" w:rsidRPr="00F06B00">
              <w:rPr>
                <w:rFonts w:ascii="Times New Roman" w:hAnsi="Times New Roman" w:cs="Times New Roman"/>
              </w:rPr>
              <w:t>ы</w:t>
            </w:r>
            <w:r w:rsidR="002A3E83" w:rsidRPr="00F06B00">
              <w:rPr>
                <w:rFonts w:ascii="Times New Roman" w:hAnsi="Times New Roman" w:cs="Times New Roman"/>
              </w:rPr>
              <w:t xml:space="preserve"> на осуществление полномочий в области содействия занятости населения 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</w:tcBorders>
          </w:tcPr>
          <w:p w:rsidR="002A3E83" w:rsidRPr="00F06B00" w:rsidRDefault="002A3E83" w:rsidP="006C757A">
            <w:pPr>
              <w:ind w:firstLine="30"/>
              <w:rPr>
                <w:rFonts w:ascii="Times New Roman" w:hAnsi="Times New Roman" w:cs="Times New Roman"/>
              </w:rPr>
            </w:pP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6C7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5" w:type="pct"/>
          </w:tcPr>
          <w:p w:rsidR="002A3E83" w:rsidRPr="00F06B00" w:rsidRDefault="002A3E83" w:rsidP="005A325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Повышение качества трудовых ресурсов </w:t>
            </w:r>
          </w:p>
        </w:tc>
        <w:tc>
          <w:tcPr>
            <w:tcW w:w="1784" w:type="pct"/>
          </w:tcPr>
          <w:p w:rsidR="002A3E83" w:rsidRPr="00F06B00" w:rsidRDefault="006643F2" w:rsidP="006C757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1. </w:t>
            </w:r>
            <w:r w:rsidR="002A3E83" w:rsidRPr="00F06B00">
              <w:rPr>
                <w:rFonts w:ascii="Times New Roman" w:hAnsi="Times New Roman" w:cs="Times New Roman"/>
              </w:rPr>
              <w:t>Предоставлен</w:t>
            </w:r>
            <w:r w:rsidR="00556B97" w:rsidRPr="00F06B00">
              <w:rPr>
                <w:rFonts w:ascii="Times New Roman" w:hAnsi="Times New Roman" w:cs="Times New Roman"/>
              </w:rPr>
              <w:t>ы</w:t>
            </w:r>
            <w:r w:rsidR="002A3E83" w:rsidRPr="00F06B00">
              <w:rPr>
                <w:rFonts w:ascii="Times New Roman" w:hAnsi="Times New Roman" w:cs="Times New Roman"/>
              </w:rPr>
              <w:t xml:space="preserve"> государственны</w:t>
            </w:r>
            <w:r w:rsidR="00556B97" w:rsidRPr="00F06B00">
              <w:rPr>
                <w:rFonts w:ascii="Times New Roman" w:hAnsi="Times New Roman" w:cs="Times New Roman"/>
              </w:rPr>
              <w:t>е</w:t>
            </w:r>
            <w:r w:rsidR="002A3E83" w:rsidRPr="00F06B00">
              <w:rPr>
                <w:rFonts w:ascii="Times New Roman" w:hAnsi="Times New Roman" w:cs="Times New Roman"/>
              </w:rPr>
              <w:t xml:space="preserve"> услуг</w:t>
            </w:r>
            <w:r w:rsidR="00556B97" w:rsidRPr="00F06B00">
              <w:rPr>
                <w:rFonts w:ascii="Times New Roman" w:hAnsi="Times New Roman" w:cs="Times New Roman"/>
              </w:rPr>
              <w:t>и</w:t>
            </w:r>
            <w:r w:rsidR="002A3E83" w:rsidRPr="00F06B00">
              <w:rPr>
                <w:rFonts w:ascii="Times New Roman" w:hAnsi="Times New Roman" w:cs="Times New Roman"/>
              </w:rPr>
      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      </w:r>
            <w:r w:rsidR="00F7092A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 xml:space="preserve">60 процентов от численности граждан, зарегистрированных в целях поиска подходящей работы в </w:t>
            </w:r>
            <w:r w:rsidR="009C6C27" w:rsidRPr="00F06B00">
              <w:rPr>
                <w:rFonts w:ascii="Times New Roman" w:hAnsi="Times New Roman" w:cs="Times New Roman"/>
              </w:rPr>
              <w:t>учреждениях службы занятости</w:t>
            </w:r>
            <w:r w:rsidR="00F7092A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>.</w:t>
            </w:r>
          </w:p>
          <w:p w:rsidR="002A3E83" w:rsidRPr="00F06B00" w:rsidRDefault="006643F2" w:rsidP="00A14A9D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2. </w:t>
            </w:r>
            <w:r w:rsidR="002A3E83" w:rsidRPr="00F06B00">
              <w:rPr>
                <w:rFonts w:ascii="Times New Roman" w:hAnsi="Times New Roman" w:cs="Times New Roman"/>
              </w:rPr>
              <w:t>Предоставлен</w:t>
            </w:r>
            <w:r w:rsidR="00A14A9D" w:rsidRPr="00F06B00">
              <w:rPr>
                <w:rFonts w:ascii="Times New Roman" w:hAnsi="Times New Roman" w:cs="Times New Roman"/>
              </w:rPr>
              <w:t>ы</w:t>
            </w:r>
            <w:r w:rsidR="002A3E83" w:rsidRPr="00F06B00">
              <w:rPr>
                <w:rFonts w:ascii="Times New Roman" w:hAnsi="Times New Roman" w:cs="Times New Roman"/>
              </w:rPr>
              <w:t xml:space="preserve"> государственны</w:t>
            </w:r>
            <w:r w:rsidR="00A14A9D" w:rsidRPr="00F06B00">
              <w:rPr>
                <w:rFonts w:ascii="Times New Roman" w:hAnsi="Times New Roman" w:cs="Times New Roman"/>
              </w:rPr>
              <w:t>е</w:t>
            </w:r>
            <w:r w:rsidR="002A3E83" w:rsidRPr="00F06B00">
              <w:rPr>
                <w:rFonts w:ascii="Times New Roman" w:hAnsi="Times New Roman" w:cs="Times New Roman"/>
              </w:rPr>
              <w:t xml:space="preserve"> услуг</w:t>
            </w:r>
            <w:r w:rsidR="00A14A9D" w:rsidRPr="00F06B00">
              <w:rPr>
                <w:rFonts w:ascii="Times New Roman" w:hAnsi="Times New Roman" w:cs="Times New Roman"/>
              </w:rPr>
              <w:t>и</w:t>
            </w:r>
            <w:r w:rsidR="002A3E83" w:rsidRPr="00F06B00">
              <w:rPr>
                <w:rFonts w:ascii="Times New Roman" w:hAnsi="Times New Roman" w:cs="Times New Roman"/>
              </w:rPr>
              <w:t xml:space="preserve"> по </w:t>
            </w:r>
            <w:hyperlink r:id="rId10" w:history="1">
              <w:r w:rsidR="002A3E83" w:rsidRPr="00F06B00">
                <w:rPr>
                  <w:rFonts w:ascii="Times New Roman" w:hAnsi="Times New Roman" w:cs="Times New Roman"/>
                </w:rPr>
                <w:t>психологической поддержке</w:t>
              </w:r>
            </w:hyperlink>
            <w:r w:rsidR="002A3E83" w:rsidRPr="00F06B00">
              <w:rPr>
                <w:rFonts w:ascii="Times New Roman" w:hAnsi="Times New Roman" w:cs="Times New Roman"/>
              </w:rPr>
              <w:t xml:space="preserve"> безработных граждан, </w:t>
            </w:r>
            <w:hyperlink r:id="rId11" w:history="1">
              <w:r w:rsidR="002A3E83" w:rsidRPr="00F06B00">
                <w:rPr>
                  <w:rFonts w:ascii="Times New Roman" w:hAnsi="Times New Roman" w:cs="Times New Roman"/>
                </w:rPr>
                <w:t>социальной адаптации</w:t>
              </w:r>
            </w:hyperlink>
            <w:r w:rsidR="002A3E83" w:rsidRPr="00F06B00">
              <w:rPr>
                <w:rFonts w:ascii="Times New Roman" w:hAnsi="Times New Roman" w:cs="Times New Roman"/>
              </w:rPr>
              <w:t xml:space="preserve"> на рынке труда безработных граждан, организации профессионального обучения и дополнительного профессионального образования безработных граждан, включая обучение в другой местности, услуг</w:t>
            </w:r>
            <w:r w:rsidR="00556B97" w:rsidRPr="00F06B00">
              <w:rPr>
                <w:rFonts w:ascii="Times New Roman" w:hAnsi="Times New Roman" w:cs="Times New Roman"/>
              </w:rPr>
              <w:t>и</w:t>
            </w:r>
            <w:r w:rsidR="002A3E83" w:rsidRPr="00F06B00">
              <w:rPr>
                <w:rFonts w:ascii="Times New Roman" w:hAnsi="Times New Roman" w:cs="Times New Roman"/>
              </w:rPr>
              <w:t xml:space="preserve"> по </w:t>
            </w:r>
            <w:hyperlink r:id="rId12" w:history="1">
              <w:r w:rsidR="002A3E83" w:rsidRPr="00F06B00">
                <w:rPr>
                  <w:rFonts w:ascii="Times New Roman" w:hAnsi="Times New Roman" w:cs="Times New Roman"/>
                </w:rPr>
                <w:t>психологической поддержке</w:t>
              </w:r>
            </w:hyperlink>
            <w:r w:rsidR="002A3E83" w:rsidRPr="00F06B00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2A3E83" w:rsidRPr="00F06B00">
                <w:rPr>
                  <w:rFonts w:ascii="Times New Roman" w:hAnsi="Times New Roman" w:cs="Times New Roman"/>
                </w:rPr>
                <w:t>социальной адаптации</w:t>
              </w:r>
            </w:hyperlink>
            <w:r w:rsidR="002A3E83" w:rsidRPr="00F06B00">
              <w:rPr>
                <w:rFonts w:ascii="Times New Roman" w:hAnsi="Times New Roman" w:cs="Times New Roman"/>
              </w:rPr>
              <w:t xml:space="preserve"> на рынке труда незанятых инвалидов, организации профессионального обучения и дополнительного профессионального образования отдельных категорий взрослого населения, в том числе зарегистрированных по месту жительства в Республике Татарстан граждан, зарегистрированных в целях поиска подходящей работы в </w:t>
            </w:r>
            <w:r w:rsidR="009C6C27" w:rsidRPr="00F06B00">
              <w:rPr>
                <w:rFonts w:ascii="Times New Roman" w:hAnsi="Times New Roman" w:cs="Times New Roman"/>
              </w:rPr>
              <w:t>учреждениях службы занятости</w:t>
            </w:r>
            <w:r w:rsidR="002A3E83" w:rsidRPr="00F06B00">
              <w:rPr>
                <w:rFonts w:ascii="Times New Roman" w:hAnsi="Times New Roman" w:cs="Times New Roman"/>
              </w:rPr>
              <w:t xml:space="preserve">, из числа незанятых граждан, которым в соответствии с законодательством Российской Федерации назначена страховая пенсия по старости, и иных категорий незанятых пенсионеров, которые стремятся возобновить трудовую деятельность, и </w:t>
            </w:r>
            <w:hyperlink r:id="rId14" w:history="1">
              <w:r w:rsidR="002A3E83" w:rsidRPr="00F06B00">
                <w:rPr>
                  <w:rFonts w:ascii="Times New Roman" w:hAnsi="Times New Roman" w:cs="Times New Roman"/>
                </w:rPr>
                <w:t xml:space="preserve">лиц, указанных в </w:t>
              </w:r>
              <w:hyperlink r:id="rId15" w:history="1">
                <w:r w:rsidR="002A3E83" w:rsidRPr="00F06B00">
                  <w:rPr>
                    <w:rFonts w:ascii="Times New Roman" w:hAnsi="Times New Roman" w:cs="Times New Roman"/>
                  </w:rPr>
                  <w:t>подпункте «в» пункта 2</w:t>
                </w:r>
              </w:hyperlink>
              <w:r w:rsidR="002A3E83" w:rsidRPr="00F06B00">
                <w:rPr>
                  <w:rFonts w:ascii="Times New Roman" w:hAnsi="Times New Roman" w:cs="Times New Roman"/>
                </w:rPr>
                <w:t xml:space="preserve"> </w:t>
              </w:r>
            </w:hyperlink>
            <w:r w:rsidR="002A3E83" w:rsidRPr="00F06B00">
              <w:rPr>
                <w:rFonts w:ascii="Times New Roman" w:hAnsi="Times New Roman" w:cs="Times New Roman"/>
              </w:rPr>
              <w:t>Указа Президента Российской Федерации от 3 апреля 2023</w:t>
            </w:r>
            <w:r w:rsidR="0067536B" w:rsidRPr="00F06B00">
              <w:rPr>
                <w:rFonts w:ascii="Times New Roman" w:hAnsi="Times New Roman" w:cs="Times New Roman"/>
              </w:rPr>
              <w:t xml:space="preserve"> </w:t>
            </w:r>
            <w:r w:rsidR="002A3E83" w:rsidRPr="00F06B00">
              <w:rPr>
                <w:rFonts w:ascii="Times New Roman" w:hAnsi="Times New Roman" w:cs="Times New Roman"/>
              </w:rPr>
              <w:t>г</w:t>
            </w:r>
            <w:r w:rsidR="0067536B" w:rsidRPr="00F06B00">
              <w:rPr>
                <w:rFonts w:ascii="Times New Roman" w:hAnsi="Times New Roman" w:cs="Times New Roman"/>
              </w:rPr>
              <w:t>ода</w:t>
            </w:r>
            <w:r w:rsidR="002A3E83" w:rsidRPr="00F06B00">
              <w:rPr>
                <w:rFonts w:ascii="Times New Roman" w:hAnsi="Times New Roman" w:cs="Times New Roman"/>
              </w:rPr>
              <w:t xml:space="preserve"> № 232 «О создании Государственного фонда поддержки участников специальной военной операции «Защитники Отечества» </w:t>
            </w:r>
            <w:r w:rsidR="00424965" w:rsidRPr="00F06B00">
              <w:rPr>
                <w:rFonts w:ascii="Times New Roman" w:hAnsi="Times New Roman" w:cs="Times New Roman"/>
              </w:rPr>
              <w:t>(</w:t>
            </w:r>
            <w:r w:rsidR="002A3E83" w:rsidRPr="00F06B00">
              <w:rPr>
                <w:rFonts w:ascii="Times New Roman" w:hAnsi="Times New Roman" w:cs="Times New Roman"/>
              </w:rPr>
              <w:t>12 процентов от численности граждан, признанных безработными в отчетном периоде</w:t>
            </w:r>
            <w:r w:rsidR="00424965" w:rsidRPr="00F06B00">
              <w:rPr>
                <w:rFonts w:ascii="Times New Roman" w:hAnsi="Times New Roman" w:cs="Times New Roman"/>
              </w:rPr>
              <w:t>)</w:t>
            </w:r>
            <w:r w:rsidR="002A3E83" w:rsidRPr="00F06B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9" w:type="pct"/>
            <w:gridSpan w:val="2"/>
          </w:tcPr>
          <w:p w:rsidR="002A3E83" w:rsidRPr="00F06B00" w:rsidRDefault="002A3E83" w:rsidP="006C757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>Доля участников мероприятий в общей численности граждан</w:t>
            </w:r>
            <w:r w:rsidRPr="00F06B00">
              <w:rPr>
                <w:rFonts w:ascii="Times New Roman" w:hAnsi="Times New Roman" w:cs="Times New Roman"/>
              </w:rPr>
              <w:t xml:space="preserve">, зарегистрированных в целях поиска подходящей работы в </w:t>
            </w:r>
            <w:r w:rsidR="00C17784" w:rsidRPr="00F06B00">
              <w:rPr>
                <w:rFonts w:ascii="Times New Roman" w:hAnsi="Times New Roman" w:cs="Times New Roman"/>
              </w:rPr>
              <w:t>учреждениях службы занятости</w:t>
            </w:r>
          </w:p>
          <w:p w:rsidR="002A3E83" w:rsidRPr="00F06B00" w:rsidRDefault="002A3E83" w:rsidP="006C757A">
            <w:pPr>
              <w:rPr>
                <w:rFonts w:ascii="Times New Roman" w:hAnsi="Times New Roman" w:cs="Times New Roman"/>
              </w:rPr>
            </w:pP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6C7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5" w:type="pct"/>
          </w:tcPr>
          <w:p w:rsidR="002A3E83" w:rsidRPr="00F06B00" w:rsidRDefault="002A3E83" w:rsidP="005A325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Организация и проведение научно-</w:t>
            </w:r>
            <w:r w:rsidR="009C6C27" w:rsidRPr="00F06B00">
              <w:rPr>
                <w:rFonts w:ascii="Times New Roman" w:hAnsi="Times New Roman" w:cs="Times New Roman"/>
              </w:rPr>
              <w:t>исследовательс</w:t>
            </w:r>
            <w:r w:rsidRPr="00F06B00">
              <w:rPr>
                <w:rFonts w:ascii="Times New Roman" w:hAnsi="Times New Roman" w:cs="Times New Roman"/>
              </w:rPr>
              <w:t>ких работ в сфере занятости населения</w:t>
            </w:r>
          </w:p>
        </w:tc>
        <w:tc>
          <w:tcPr>
            <w:tcW w:w="1784" w:type="pct"/>
          </w:tcPr>
          <w:p w:rsidR="002A3E83" w:rsidRPr="00F06B00" w:rsidRDefault="002A3E83" w:rsidP="001D0F70">
            <w:pPr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Организовано ежегодно </w:t>
            </w:r>
            <w:r w:rsidR="001D0F70" w:rsidRPr="00F06B00">
              <w:rPr>
                <w:rFonts w:ascii="Times New Roman" w:hAnsi="Times New Roman" w:cs="Times New Roman"/>
              </w:rPr>
              <w:t>одно</w:t>
            </w:r>
            <w:r w:rsidRPr="00F06B00">
              <w:rPr>
                <w:rFonts w:ascii="Times New Roman" w:hAnsi="Times New Roman" w:cs="Times New Roman"/>
              </w:rPr>
              <w:t xml:space="preserve"> исследование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 с участием в опросе не менее 450 человек </w:t>
            </w:r>
          </w:p>
        </w:tc>
        <w:tc>
          <w:tcPr>
            <w:tcW w:w="1259" w:type="pct"/>
            <w:gridSpan w:val="2"/>
          </w:tcPr>
          <w:p w:rsidR="002A3E83" w:rsidRPr="00F06B00" w:rsidRDefault="002A3E83" w:rsidP="006C757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Численность граждан, опрошенных в ходе проведения исследования</w:t>
            </w: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6C757A">
            <w:pPr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6B00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725" w:type="pct"/>
          </w:tcPr>
          <w:p w:rsidR="002A3E83" w:rsidRPr="00F06B00" w:rsidRDefault="002A3E83" w:rsidP="005A325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Содействие в профессиональном самоопределении молодежи</w:t>
            </w:r>
          </w:p>
        </w:tc>
        <w:tc>
          <w:tcPr>
            <w:tcW w:w="1784" w:type="pct"/>
          </w:tcPr>
          <w:p w:rsidR="002A3E83" w:rsidRPr="00F06B00" w:rsidRDefault="00424965" w:rsidP="00BD3C64">
            <w:pPr>
              <w:ind w:hanging="15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Реализованы</w:t>
            </w:r>
            <w:r w:rsidR="002A3E83" w:rsidRPr="00F06B00">
              <w:rPr>
                <w:rFonts w:ascii="Times New Roman" w:hAnsi="Times New Roman" w:cs="Times New Roman"/>
              </w:rPr>
              <w:t xml:space="preserve"> </w:t>
            </w:r>
            <w:r w:rsidR="00650589" w:rsidRPr="00F06B00">
              <w:rPr>
                <w:rFonts w:ascii="Times New Roman" w:hAnsi="Times New Roman" w:cs="Times New Roman"/>
              </w:rPr>
              <w:t>три</w:t>
            </w:r>
            <w:r w:rsidR="002A3E83" w:rsidRPr="00F06B00">
              <w:rPr>
                <w:rFonts w:ascii="Times New Roman" w:hAnsi="Times New Roman" w:cs="Times New Roman"/>
              </w:rPr>
              <w:t xml:space="preserve"> проекта по профессиональному самоопределению молодежи  </w:t>
            </w:r>
          </w:p>
        </w:tc>
        <w:tc>
          <w:tcPr>
            <w:tcW w:w="1259" w:type="pct"/>
            <w:gridSpan w:val="2"/>
          </w:tcPr>
          <w:p w:rsidR="002A3E83" w:rsidRPr="00F06B00" w:rsidRDefault="002A3E83" w:rsidP="006C757A">
            <w:pPr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>Доля выпускников профессиональных образовательных организаций, трудоустроившихся в первый год после окончания обучения, в общей численности выпускников указанных организаций</w:t>
            </w:r>
            <w:r w:rsidR="00B03A12" w:rsidRPr="00F06B0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2A3E83" w:rsidRPr="00F06B00" w:rsidRDefault="002A3E83" w:rsidP="006C757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  <w:lang w:eastAsia="ru-RU"/>
              </w:rPr>
              <w:t>Доля выпускников образовательных организаций высшего образования, трудоустроившихся в первый год после окончания обучения, в общей численности выпускников указанных организаций</w:t>
            </w:r>
          </w:p>
        </w:tc>
      </w:tr>
      <w:tr w:rsidR="002A3E83" w:rsidRPr="00F06B00" w:rsidTr="00C11A6B">
        <w:trPr>
          <w:trHeight w:val="20"/>
        </w:trPr>
        <w:tc>
          <w:tcPr>
            <w:tcW w:w="232" w:type="pct"/>
          </w:tcPr>
          <w:p w:rsidR="002A3E83" w:rsidRPr="00F06B00" w:rsidRDefault="002A3E83" w:rsidP="006C7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5" w:type="pct"/>
          </w:tcPr>
          <w:p w:rsidR="002A3E83" w:rsidRPr="00F06B00" w:rsidRDefault="002A3E83" w:rsidP="00E65C83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Комплекс мероприятий по реализации государственной политики в области охраны труда.</w:t>
            </w:r>
          </w:p>
        </w:tc>
        <w:tc>
          <w:tcPr>
            <w:tcW w:w="1784" w:type="pct"/>
          </w:tcPr>
          <w:p w:rsidR="002A3E83" w:rsidRPr="00F06B00" w:rsidRDefault="002A3E83" w:rsidP="00424965">
            <w:pPr>
              <w:ind w:hanging="8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Организованы</w:t>
            </w:r>
            <w:r w:rsidR="00B03A12" w:rsidRPr="00F06B00">
              <w:rPr>
                <w:rFonts w:ascii="Times New Roman" w:hAnsi="Times New Roman" w:cs="Times New Roman"/>
              </w:rPr>
              <w:t xml:space="preserve"> и</w:t>
            </w:r>
            <w:r w:rsidRPr="00F06B00">
              <w:rPr>
                <w:rFonts w:ascii="Times New Roman" w:hAnsi="Times New Roman" w:cs="Times New Roman"/>
              </w:rPr>
              <w:t xml:space="preserve"> проведены мероприятия по охране труда (семинары, совещания, выставки, смотры конкурсов, конференции, со</w:t>
            </w:r>
            <w:r w:rsidR="00CD54D7" w:rsidRPr="00F06B00">
              <w:rPr>
                <w:rFonts w:ascii="Times New Roman" w:hAnsi="Times New Roman" w:cs="Times New Roman"/>
              </w:rPr>
              <w:t>циальная реклама, публикации в средствах массовой информации</w:t>
            </w:r>
            <w:r w:rsidRPr="00F06B00">
              <w:rPr>
                <w:rFonts w:ascii="Times New Roman" w:hAnsi="Times New Roman" w:cs="Times New Roman"/>
              </w:rPr>
              <w:t xml:space="preserve">, </w:t>
            </w:r>
            <w:r w:rsidR="00424965" w:rsidRPr="00F06B00">
              <w:rPr>
                <w:rFonts w:ascii="Times New Roman" w:hAnsi="Times New Roman" w:cs="Times New Roman"/>
              </w:rPr>
              <w:t>уч</w:t>
            </w:r>
            <w:r w:rsidRPr="00F06B00">
              <w:rPr>
                <w:rFonts w:ascii="Times New Roman" w:hAnsi="Times New Roman" w:cs="Times New Roman"/>
              </w:rPr>
              <w:t>асти</w:t>
            </w:r>
            <w:r w:rsidR="00424965" w:rsidRPr="00F06B00">
              <w:rPr>
                <w:rFonts w:ascii="Times New Roman" w:hAnsi="Times New Roman" w:cs="Times New Roman"/>
              </w:rPr>
              <w:t>е</w:t>
            </w:r>
            <w:r w:rsidRPr="00F06B00">
              <w:rPr>
                <w:rFonts w:ascii="Times New Roman" w:hAnsi="Times New Roman" w:cs="Times New Roman"/>
              </w:rPr>
              <w:t xml:space="preserve"> в </w:t>
            </w:r>
            <w:r w:rsidR="00B03A12" w:rsidRPr="00F06B00">
              <w:rPr>
                <w:rFonts w:ascii="Times New Roman" w:hAnsi="Times New Roman" w:cs="Times New Roman"/>
              </w:rPr>
              <w:t>м</w:t>
            </w:r>
            <w:r w:rsidRPr="00F06B00">
              <w:rPr>
                <w:rFonts w:ascii="Times New Roman" w:hAnsi="Times New Roman" w:cs="Times New Roman"/>
              </w:rPr>
              <w:t xml:space="preserve">еждународных и </w:t>
            </w:r>
            <w:r w:rsidR="00B03A12" w:rsidRPr="00F06B00">
              <w:rPr>
                <w:rFonts w:ascii="Times New Roman" w:hAnsi="Times New Roman" w:cs="Times New Roman"/>
              </w:rPr>
              <w:t>в</w:t>
            </w:r>
            <w:r w:rsidRPr="00F06B00">
              <w:rPr>
                <w:rFonts w:ascii="Times New Roman" w:hAnsi="Times New Roman" w:cs="Times New Roman"/>
              </w:rPr>
              <w:t>сероссийских мероприятиях по охране труда</w:t>
            </w:r>
            <w:r w:rsidR="00F03048" w:rsidRPr="00F06B00">
              <w:rPr>
                <w:rFonts w:ascii="Times New Roman" w:hAnsi="Times New Roman" w:cs="Times New Roman"/>
              </w:rPr>
              <w:t>)</w:t>
            </w:r>
            <w:r w:rsidRPr="00F06B00">
              <w:rPr>
                <w:rFonts w:ascii="Times New Roman" w:hAnsi="Times New Roman" w:cs="Times New Roman"/>
              </w:rPr>
              <w:t xml:space="preserve"> и др</w:t>
            </w:r>
            <w:r w:rsidR="00424965" w:rsidRPr="00F06B00">
              <w:rPr>
                <w:rFonts w:ascii="Times New Roman" w:hAnsi="Times New Roman" w:cs="Times New Roman"/>
              </w:rPr>
              <w:t>угие</w:t>
            </w:r>
            <w:r w:rsidRPr="00F06B00">
              <w:rPr>
                <w:rFonts w:ascii="Times New Roman" w:hAnsi="Times New Roman" w:cs="Times New Roman"/>
              </w:rPr>
              <w:t xml:space="preserve"> информационно-просветительские мероприятия, а также изданы справочно-методические и тематические материалы по охране труда (для бесплатной раздачи организациям республ</w:t>
            </w:r>
            <w:r w:rsidR="00BC67BC" w:rsidRPr="00F06B00">
              <w:rPr>
                <w:rFonts w:ascii="Times New Roman" w:hAnsi="Times New Roman" w:cs="Times New Roman"/>
              </w:rPr>
              <w:t xml:space="preserve">ики) </w:t>
            </w:r>
            <w:r w:rsidR="00424965" w:rsidRPr="00F06B00">
              <w:rPr>
                <w:rFonts w:ascii="Times New Roman" w:hAnsi="Times New Roman" w:cs="Times New Roman"/>
              </w:rPr>
              <w:t>(</w:t>
            </w:r>
            <w:r w:rsidR="00BC67BC" w:rsidRPr="00F06B00">
              <w:rPr>
                <w:rFonts w:ascii="Times New Roman" w:hAnsi="Times New Roman" w:cs="Times New Roman"/>
              </w:rPr>
              <w:t>ежегодно не менее 5 единиц</w:t>
            </w:r>
            <w:r w:rsidR="00424965" w:rsidRPr="00F06B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9" w:type="pct"/>
            <w:gridSpan w:val="2"/>
          </w:tcPr>
          <w:p w:rsidR="002A3E83" w:rsidRPr="00F06B00" w:rsidRDefault="002A3E83" w:rsidP="00424965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Уровень прошедших обучение по охране труда руководителей и специалистов из расчета на 1</w:t>
            </w:r>
            <w:r w:rsidR="00E65C83" w:rsidRPr="00F06B00">
              <w:rPr>
                <w:rFonts w:ascii="Times New Roman" w:hAnsi="Times New Roman" w:cs="Times New Roman"/>
              </w:rPr>
              <w:t xml:space="preserve"> </w:t>
            </w:r>
            <w:r w:rsidRPr="00F06B00">
              <w:rPr>
                <w:rFonts w:ascii="Times New Roman" w:hAnsi="Times New Roman" w:cs="Times New Roman"/>
              </w:rPr>
              <w:t>000 работающих</w:t>
            </w:r>
            <w:r w:rsidR="00DB4C91" w:rsidRPr="00F06B00">
              <w:rPr>
                <w:rFonts w:ascii="Times New Roman" w:hAnsi="Times New Roman" w:cs="Times New Roman"/>
              </w:rPr>
              <w:t>»;</w:t>
            </w:r>
          </w:p>
        </w:tc>
      </w:tr>
    </w:tbl>
    <w:p w:rsidR="00E65C83" w:rsidRPr="00F06B00" w:rsidRDefault="00E65C83" w:rsidP="006C75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C91" w:rsidRPr="00F06B00" w:rsidRDefault="00DB4C91" w:rsidP="00DB4C91">
      <w:pPr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раздел 5 изложить в следующей редакции:</w:t>
      </w:r>
    </w:p>
    <w:p w:rsidR="002A3E83" w:rsidRPr="00F06B00" w:rsidRDefault="00DB4C91" w:rsidP="006C75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>«</w:t>
      </w:r>
      <w:r w:rsidR="002A3E83" w:rsidRPr="00F06B00">
        <w:rPr>
          <w:rFonts w:ascii="Times New Roman" w:hAnsi="Times New Roman" w:cs="Times New Roman"/>
          <w:sz w:val="28"/>
          <w:szCs w:val="28"/>
        </w:rPr>
        <w:t>5. Финансовое обеспечение государственной программы Республики Татарстан</w:t>
      </w:r>
    </w:p>
    <w:p w:rsidR="002A3E83" w:rsidRPr="00F06B00" w:rsidRDefault="002A3E83" w:rsidP="006C757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126"/>
        <w:gridCol w:w="2126"/>
        <w:gridCol w:w="1766"/>
        <w:gridCol w:w="2007"/>
      </w:tblGrid>
      <w:tr w:rsidR="002A3E83" w:rsidRPr="00F06B00" w:rsidTr="00E65C83">
        <w:trPr>
          <w:trHeight w:val="20"/>
          <w:tblHeader/>
        </w:trPr>
        <w:tc>
          <w:tcPr>
            <w:tcW w:w="7083" w:type="dxa"/>
            <w:vMerge w:val="restart"/>
          </w:tcPr>
          <w:p w:rsidR="002A3E83" w:rsidRPr="00F06B00" w:rsidRDefault="002A3E83" w:rsidP="006C7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Наименование государственной программы Республики Татарстан, структурного элемента / источник финансового обеспечения</w:t>
            </w:r>
          </w:p>
        </w:tc>
        <w:tc>
          <w:tcPr>
            <w:tcW w:w="8025" w:type="dxa"/>
            <w:gridSpan w:val="4"/>
          </w:tcPr>
          <w:p w:rsidR="002A3E83" w:rsidRPr="00F06B00" w:rsidRDefault="002A3E83" w:rsidP="006C757A">
            <w:pPr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Объем финансового обеспечения по годам реализации, тыс.рублей</w:t>
            </w:r>
          </w:p>
        </w:tc>
      </w:tr>
      <w:tr w:rsidR="002A3E83" w:rsidRPr="00F06B00" w:rsidTr="00E65C83">
        <w:trPr>
          <w:trHeight w:val="20"/>
          <w:tblHeader/>
        </w:trPr>
        <w:tc>
          <w:tcPr>
            <w:tcW w:w="7083" w:type="dxa"/>
            <w:vMerge/>
          </w:tcPr>
          <w:p w:rsidR="002A3E83" w:rsidRPr="00F06B00" w:rsidRDefault="002A3E83" w:rsidP="006C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3E83" w:rsidRPr="00F06B00" w:rsidRDefault="002A3E83" w:rsidP="00E65C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2024</w:t>
            </w:r>
            <w:r w:rsidR="007D79EA" w:rsidRPr="00F06B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2A3E83" w:rsidRPr="00F06B00" w:rsidRDefault="002A3E83" w:rsidP="00E65C83">
            <w:pPr>
              <w:ind w:firstLine="32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2025</w:t>
            </w:r>
            <w:r w:rsidR="007D79EA" w:rsidRPr="00F06B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66" w:type="dxa"/>
          </w:tcPr>
          <w:p w:rsidR="002A3E83" w:rsidRPr="00F06B00" w:rsidRDefault="002A3E83" w:rsidP="00E65C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2026</w:t>
            </w:r>
            <w:r w:rsidR="007D79EA" w:rsidRPr="00F06B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07" w:type="dxa"/>
          </w:tcPr>
          <w:p w:rsidR="002A3E83" w:rsidRPr="00F06B00" w:rsidRDefault="002A3E83" w:rsidP="00E65C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всего</w:t>
            </w:r>
          </w:p>
        </w:tc>
      </w:tr>
    </w:tbl>
    <w:p w:rsidR="002A3E83" w:rsidRPr="00F06B00" w:rsidRDefault="002A3E83" w:rsidP="006C757A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2268"/>
        <w:gridCol w:w="2126"/>
        <w:gridCol w:w="1766"/>
        <w:gridCol w:w="2007"/>
      </w:tblGrid>
      <w:tr w:rsidR="002A3E83" w:rsidRPr="00F06B00" w:rsidTr="00216D37">
        <w:trPr>
          <w:trHeight w:val="20"/>
          <w:tblHeader/>
        </w:trPr>
        <w:tc>
          <w:tcPr>
            <w:tcW w:w="6941" w:type="dxa"/>
          </w:tcPr>
          <w:p w:rsidR="002A3E83" w:rsidRPr="00F06B00" w:rsidRDefault="002A3E83" w:rsidP="006C757A">
            <w:pPr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A3E83" w:rsidRPr="00F06B00" w:rsidRDefault="002A3E83" w:rsidP="00E65C83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A3E83" w:rsidRPr="00F06B00" w:rsidRDefault="002A3E83" w:rsidP="00E65C83">
            <w:pPr>
              <w:ind w:firstLine="32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</w:tcPr>
          <w:p w:rsidR="002A3E83" w:rsidRPr="00F06B00" w:rsidRDefault="002A3E83" w:rsidP="00E65C8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7" w:type="dxa"/>
          </w:tcPr>
          <w:p w:rsidR="002A3E83" w:rsidRPr="00F06B00" w:rsidRDefault="002A3E83" w:rsidP="00E65C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</w:t>
            </w:r>
          </w:p>
        </w:tc>
      </w:tr>
      <w:tr w:rsidR="0099699E" w:rsidRPr="00F06B00" w:rsidTr="00216D37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Государственная программа Республики Татарстан «Содействие занятости населения Республики Татарстан» – всего, в том числе:</w:t>
            </w:r>
          </w:p>
        </w:tc>
        <w:tc>
          <w:tcPr>
            <w:tcW w:w="2268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1 478 724,60</w:t>
            </w:r>
          </w:p>
        </w:tc>
        <w:tc>
          <w:tcPr>
            <w:tcW w:w="212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2 324 330,20</w:t>
            </w:r>
          </w:p>
        </w:tc>
        <w:tc>
          <w:tcPr>
            <w:tcW w:w="176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1 551 942,80</w:t>
            </w:r>
          </w:p>
        </w:tc>
        <w:tc>
          <w:tcPr>
            <w:tcW w:w="2007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5 354 997,60</w:t>
            </w:r>
          </w:p>
        </w:tc>
      </w:tr>
      <w:tr w:rsidR="0099699E" w:rsidRPr="00F06B00" w:rsidTr="00216D37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619 670,20</w:t>
            </w:r>
          </w:p>
        </w:tc>
        <w:tc>
          <w:tcPr>
            <w:tcW w:w="212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1 309 334,30</w:t>
            </w:r>
          </w:p>
        </w:tc>
        <w:tc>
          <w:tcPr>
            <w:tcW w:w="176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689 337,10</w:t>
            </w:r>
          </w:p>
        </w:tc>
        <w:tc>
          <w:tcPr>
            <w:tcW w:w="2007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2 618 341,60</w:t>
            </w:r>
          </w:p>
        </w:tc>
      </w:tr>
      <w:tr w:rsidR="0099699E" w:rsidRPr="00F06B00" w:rsidTr="00216D37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2268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859 054,40</w:t>
            </w:r>
          </w:p>
        </w:tc>
        <w:tc>
          <w:tcPr>
            <w:tcW w:w="212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1 014 995,90</w:t>
            </w:r>
          </w:p>
        </w:tc>
        <w:tc>
          <w:tcPr>
            <w:tcW w:w="176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862 605,70</w:t>
            </w:r>
          </w:p>
        </w:tc>
        <w:tc>
          <w:tcPr>
            <w:tcW w:w="2007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2 736 656,00</w:t>
            </w:r>
          </w:p>
        </w:tc>
      </w:tr>
      <w:tr w:rsidR="0099699E" w:rsidRPr="00F06B00" w:rsidTr="00216D37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2268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</w:tr>
      <w:tr w:rsidR="0099699E" w:rsidRPr="00F06B00" w:rsidTr="00216D37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8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Региональный проект «Содействие занятости (Республика Татарстан)» – 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49 379,70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812 928,70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862 308,40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39 997,50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658 472,20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698 469,70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9 382,20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154 456,50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163 838,70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Комплекс процессных мероприятий «Активная политика занятости населения и социальная поддержка безработных граждан» (всего), в том числе: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1 429 344,90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1 511 401,50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1 551 942,80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4 492 689,20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579 672,70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650 862,10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689 337,10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1 919 871,90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849 672,20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860 539,40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862 605,70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2 572 817,30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</w:tr>
      <w:tr w:rsidR="0099699E" w:rsidRPr="00F06B00" w:rsidTr="0099699E">
        <w:trPr>
          <w:trHeight w:val="20"/>
        </w:trPr>
        <w:tc>
          <w:tcPr>
            <w:tcW w:w="6941" w:type="dxa"/>
          </w:tcPr>
          <w:p w:rsidR="0099699E" w:rsidRPr="00F06B00" w:rsidRDefault="0099699E" w:rsidP="0099699E">
            <w:pPr>
              <w:ind w:firstLine="22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99E" w:rsidRPr="0099699E" w:rsidRDefault="0099699E" w:rsidP="0099699E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99699E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»;</w:t>
            </w:r>
          </w:p>
        </w:tc>
      </w:tr>
    </w:tbl>
    <w:p w:rsidR="0077764C" w:rsidRPr="00F06B00" w:rsidRDefault="0077764C" w:rsidP="00DB4C91">
      <w:pPr>
        <w:rPr>
          <w:rFonts w:ascii="Times New Roman" w:hAnsi="Times New Roman" w:cs="Times New Roman"/>
          <w:sz w:val="28"/>
          <w:szCs w:val="28"/>
        </w:rPr>
      </w:pPr>
    </w:p>
    <w:p w:rsidR="00DB4C91" w:rsidRPr="00F06B00" w:rsidRDefault="00DB4C91" w:rsidP="00DB4C91">
      <w:pPr>
        <w:rPr>
          <w:rFonts w:ascii="Times New Roman" w:hAnsi="Times New Roman" w:cs="Times New Roman"/>
          <w:sz w:val="28"/>
          <w:szCs w:val="28"/>
        </w:rPr>
      </w:pPr>
      <w:r w:rsidRPr="00F06B00">
        <w:rPr>
          <w:rFonts w:ascii="Times New Roman" w:hAnsi="Times New Roman" w:cs="Times New Roman"/>
          <w:sz w:val="28"/>
          <w:szCs w:val="28"/>
        </w:rPr>
        <w:t xml:space="preserve">дополнить Программу Паспортом регионального проекта «Содействие </w:t>
      </w:r>
      <w:r w:rsidR="00216D37" w:rsidRPr="00F06B00">
        <w:rPr>
          <w:rFonts w:ascii="Times New Roman" w:hAnsi="Times New Roman" w:cs="Times New Roman"/>
          <w:sz w:val="28"/>
          <w:szCs w:val="28"/>
        </w:rPr>
        <w:t>занятости (Республика Татарстан</w:t>
      </w:r>
      <w:r w:rsidRPr="00F06B00">
        <w:rPr>
          <w:rFonts w:ascii="Times New Roman" w:hAnsi="Times New Roman" w:cs="Times New Roman"/>
          <w:sz w:val="28"/>
          <w:szCs w:val="28"/>
        </w:rPr>
        <w:t xml:space="preserve">)» </w:t>
      </w:r>
      <w:r w:rsidR="0028550D">
        <w:rPr>
          <w:rFonts w:ascii="Times New Roman" w:hAnsi="Times New Roman" w:cs="Times New Roman"/>
          <w:sz w:val="28"/>
          <w:szCs w:val="28"/>
        </w:rPr>
        <w:t xml:space="preserve">и приложением к нему </w:t>
      </w:r>
      <w:r w:rsidRPr="00F06B00">
        <w:rPr>
          <w:rFonts w:ascii="Times New Roman" w:hAnsi="Times New Roman" w:cs="Times New Roman"/>
          <w:sz w:val="28"/>
          <w:szCs w:val="28"/>
        </w:rPr>
        <w:t>следующе</w:t>
      </w:r>
      <w:r w:rsidR="0028550D">
        <w:rPr>
          <w:rFonts w:ascii="Times New Roman" w:hAnsi="Times New Roman" w:cs="Times New Roman"/>
          <w:sz w:val="28"/>
          <w:szCs w:val="28"/>
        </w:rPr>
        <w:t>го</w:t>
      </w:r>
      <w:r w:rsidRPr="00F06B00">
        <w:rPr>
          <w:rFonts w:ascii="Times New Roman" w:hAnsi="Times New Roman" w:cs="Times New Roman"/>
          <w:sz w:val="28"/>
          <w:szCs w:val="28"/>
        </w:rPr>
        <w:t xml:space="preserve"> </w:t>
      </w:r>
      <w:r w:rsidR="0028550D">
        <w:rPr>
          <w:rFonts w:ascii="Times New Roman" w:hAnsi="Times New Roman" w:cs="Times New Roman"/>
          <w:sz w:val="28"/>
          <w:szCs w:val="28"/>
        </w:rPr>
        <w:t>содержания</w:t>
      </w:r>
      <w:r w:rsidRPr="00F06B00">
        <w:rPr>
          <w:rFonts w:ascii="Times New Roman" w:hAnsi="Times New Roman" w:cs="Times New Roman"/>
          <w:sz w:val="28"/>
          <w:szCs w:val="28"/>
        </w:rPr>
        <w:t>:</w:t>
      </w:r>
    </w:p>
    <w:p w:rsidR="00DB4C91" w:rsidRPr="00F06B00" w:rsidRDefault="00DB4C91" w:rsidP="00DB4C91">
      <w:pPr>
        <w:rPr>
          <w:rFonts w:ascii="Times New Roman" w:hAnsi="Times New Roman" w:cs="Times New Roman"/>
          <w:sz w:val="28"/>
          <w:szCs w:val="28"/>
        </w:rPr>
        <w:sectPr w:rsidR="00DB4C91" w:rsidRPr="00F06B00" w:rsidSect="00374EB6">
          <w:headerReference w:type="default" r:id="rId16"/>
          <w:headerReference w:type="first" r:id="rId17"/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DB4C91" w:rsidRPr="00F06B00" w:rsidRDefault="00DB4C91" w:rsidP="00DB4C91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B4C91" w:rsidRPr="00F06B00" w:rsidRDefault="00DB4C91" w:rsidP="00DB4C91">
      <w:pPr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 xml:space="preserve">«Паспорт </w:t>
      </w:r>
    </w:p>
    <w:p w:rsidR="00DB4C91" w:rsidRPr="00F06B00" w:rsidRDefault="00DB4C91" w:rsidP="00DB4C9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регионального проекта</w:t>
      </w:r>
    </w:p>
    <w:p w:rsidR="00DB4C91" w:rsidRPr="00F06B00" w:rsidRDefault="00DB4C91" w:rsidP="00DB4C91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06B00">
        <w:rPr>
          <w:rFonts w:ascii="Times New Roman" w:eastAsiaTheme="minorHAnsi" w:hAnsi="Times New Roman"/>
          <w:sz w:val="28"/>
          <w:szCs w:val="28"/>
          <w:lang w:eastAsia="en-US"/>
        </w:rPr>
        <w:t>«Содействие занятости (</w:t>
      </w:r>
      <w:r w:rsidR="00216D37" w:rsidRPr="00F06B00">
        <w:rPr>
          <w:rFonts w:ascii="Times New Roman" w:eastAsiaTheme="minorHAnsi" w:hAnsi="Times New Roman"/>
          <w:sz w:val="28"/>
          <w:szCs w:val="28"/>
          <w:lang w:eastAsia="en-US"/>
        </w:rPr>
        <w:t>Республика Татарстан</w:t>
      </w:r>
      <w:r w:rsidRPr="00F06B00">
        <w:rPr>
          <w:rFonts w:ascii="Times New Roman" w:eastAsiaTheme="minorHAnsi" w:hAnsi="Times New Roman"/>
          <w:sz w:val="28"/>
          <w:szCs w:val="28"/>
          <w:lang w:eastAsia="en-US"/>
        </w:rPr>
        <w:t>)»</w:t>
      </w:r>
    </w:p>
    <w:p w:rsidR="00DB4C91" w:rsidRPr="00F06B00" w:rsidRDefault="00DB4C91" w:rsidP="00DB4C91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B4C91" w:rsidRPr="00F06B00" w:rsidRDefault="00DB4C91" w:rsidP="00DB4C91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06B00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Pr="00F06B00">
        <w:rPr>
          <w:rFonts w:ascii="Times New Roman" w:hAnsi="Times New Roman"/>
          <w:sz w:val="28"/>
          <w:szCs w:val="28"/>
        </w:rPr>
        <w:t>Основные положения</w:t>
      </w:r>
    </w:p>
    <w:p w:rsidR="00DB4C91" w:rsidRPr="00F06B00" w:rsidRDefault="00DB4C91" w:rsidP="00DB4C91">
      <w:pPr>
        <w:pStyle w:val="affff6"/>
        <w:ind w:left="0"/>
        <w:rPr>
          <w:rFonts w:ascii="Times New Roman" w:hAnsi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3"/>
        <w:gridCol w:w="440"/>
        <w:gridCol w:w="3300"/>
        <w:gridCol w:w="2571"/>
        <w:gridCol w:w="1855"/>
        <w:gridCol w:w="2071"/>
      </w:tblGrid>
      <w:tr w:rsidR="00DB4C91" w:rsidRPr="00F06B00" w:rsidTr="00ED5637">
        <w:trPr>
          <w:cantSplit/>
          <w:trHeight w:val="583"/>
        </w:trPr>
        <w:tc>
          <w:tcPr>
            <w:tcW w:w="1628" w:type="pct"/>
          </w:tcPr>
          <w:p w:rsidR="00DB4C91" w:rsidRPr="00F06B00" w:rsidRDefault="00DB4C91" w:rsidP="00DB4C91">
            <w:pPr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Краткое наименование регионального проекта</w:t>
            </w:r>
          </w:p>
        </w:tc>
        <w:tc>
          <w:tcPr>
            <w:tcW w:w="1232" w:type="pct"/>
            <w:gridSpan w:val="2"/>
          </w:tcPr>
          <w:p w:rsidR="00DB4C91" w:rsidRPr="00F06B00" w:rsidRDefault="00DB4C91" w:rsidP="00DB4C91">
            <w:pPr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«Финансовая поддержка семей при рождении детей (Республика Татарстан</w:t>
            </w:r>
            <w:r w:rsidRPr="00F06B00">
              <w:rPr>
                <w:rFonts w:ascii="Times New Roman" w:hAnsi="Times New Roman"/>
                <w:sz w:val="20"/>
                <w:szCs w:val="20"/>
              </w:rPr>
              <w:br/>
              <w:t>(Татарстан))»</w:t>
            </w:r>
          </w:p>
        </w:tc>
        <w:tc>
          <w:tcPr>
            <w:tcW w:w="847" w:type="pct"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проекта</w:t>
            </w:r>
          </w:p>
        </w:tc>
        <w:tc>
          <w:tcPr>
            <w:tcW w:w="611" w:type="pct"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Дата начала:</w:t>
            </w:r>
          </w:p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682" w:type="pct"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Дата окончания:</w:t>
            </w:r>
          </w:p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</w:tr>
      <w:tr w:rsidR="00DB4C91" w:rsidRPr="00F06B00" w:rsidTr="00ED5637">
        <w:trPr>
          <w:cantSplit/>
          <w:trHeight w:val="47"/>
        </w:trPr>
        <w:tc>
          <w:tcPr>
            <w:tcW w:w="1628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Куратор регионального проекта</w:t>
            </w:r>
          </w:p>
        </w:tc>
        <w:tc>
          <w:tcPr>
            <w:tcW w:w="1232" w:type="pct"/>
            <w:gridSpan w:val="2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Л.Р.Фазлеева</w:t>
            </w:r>
            <w:proofErr w:type="spellEnd"/>
          </w:p>
        </w:tc>
        <w:tc>
          <w:tcPr>
            <w:tcW w:w="2140" w:type="pct"/>
            <w:gridSpan w:val="3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заместитель Премьер-министра Республики Татарстан</w:t>
            </w:r>
          </w:p>
        </w:tc>
      </w:tr>
      <w:tr w:rsidR="00DB4C91" w:rsidRPr="00F06B00" w:rsidTr="00ED5637">
        <w:trPr>
          <w:cantSplit/>
          <w:trHeight w:val="58"/>
        </w:trPr>
        <w:tc>
          <w:tcPr>
            <w:tcW w:w="1628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Руководитель регионального проекта</w:t>
            </w:r>
          </w:p>
        </w:tc>
        <w:tc>
          <w:tcPr>
            <w:tcW w:w="1232" w:type="pct"/>
            <w:gridSpan w:val="2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Э.А.Зарипова</w:t>
            </w:r>
            <w:proofErr w:type="spellEnd"/>
          </w:p>
        </w:tc>
        <w:tc>
          <w:tcPr>
            <w:tcW w:w="2140" w:type="pct"/>
            <w:gridSpan w:val="3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министр труда, занятости и социальной защиты Республики Татарстан</w:t>
            </w:r>
          </w:p>
        </w:tc>
      </w:tr>
      <w:tr w:rsidR="00DB4C91" w:rsidRPr="00F06B00" w:rsidTr="00ED5637">
        <w:trPr>
          <w:cantSplit/>
          <w:trHeight w:val="217"/>
        </w:trPr>
        <w:tc>
          <w:tcPr>
            <w:tcW w:w="1628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Администратор регионального проекта</w:t>
            </w:r>
          </w:p>
        </w:tc>
        <w:tc>
          <w:tcPr>
            <w:tcW w:w="1232" w:type="pct"/>
            <w:gridSpan w:val="2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К.А.Тазетдинова</w:t>
            </w:r>
            <w:proofErr w:type="spellEnd"/>
          </w:p>
        </w:tc>
        <w:tc>
          <w:tcPr>
            <w:tcW w:w="2140" w:type="pct"/>
            <w:gridSpan w:val="3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заместитель министра труда, занятости и социальной защиты Республики Татарстан</w:t>
            </w:r>
          </w:p>
        </w:tc>
      </w:tr>
      <w:tr w:rsidR="00DB4C91" w:rsidRPr="00F06B00" w:rsidTr="00ED5637">
        <w:trPr>
          <w:cantSplit/>
          <w:trHeight w:val="198"/>
        </w:trPr>
        <w:tc>
          <w:tcPr>
            <w:tcW w:w="1628" w:type="pct"/>
            <w:vMerge w:val="restar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Связь с государственными программами (комплексными программами) Российской Федерации и с государственными программами Республики Татарстан</w:t>
            </w:r>
          </w:p>
        </w:tc>
        <w:tc>
          <w:tcPr>
            <w:tcW w:w="145" w:type="pct"/>
          </w:tcPr>
          <w:p w:rsidR="00DB4C91" w:rsidRPr="00F06B00" w:rsidRDefault="00DB4C91" w:rsidP="00ED5637">
            <w:pPr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87" w:type="pct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Государственная программа Республики Татарстан</w:t>
            </w:r>
          </w:p>
        </w:tc>
        <w:tc>
          <w:tcPr>
            <w:tcW w:w="2140" w:type="pct"/>
            <w:gridSpan w:val="3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i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«Содействие занятости населения Республики Татарстан»</w:t>
            </w:r>
          </w:p>
        </w:tc>
      </w:tr>
      <w:tr w:rsidR="00DB4C91" w:rsidRPr="00F06B00" w:rsidTr="00ED5637">
        <w:trPr>
          <w:cantSplit/>
          <w:trHeight w:val="515"/>
        </w:trPr>
        <w:tc>
          <w:tcPr>
            <w:tcW w:w="1628" w:type="pct"/>
            <w:vMerge/>
            <w:vAlign w:val="center"/>
          </w:tcPr>
          <w:p w:rsidR="00DB4C91" w:rsidRPr="00F06B00" w:rsidRDefault="00DB4C91" w:rsidP="00DB4C9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5" w:type="pct"/>
          </w:tcPr>
          <w:p w:rsidR="00DB4C91" w:rsidRPr="00F06B00" w:rsidRDefault="00DB4C91" w:rsidP="00ED5637">
            <w:pPr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87" w:type="pct"/>
            <w:shd w:val="clear" w:color="auto" w:fill="auto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140" w:type="pct"/>
            <w:gridSpan w:val="3"/>
            <w:shd w:val="clear" w:color="auto" w:fill="auto"/>
          </w:tcPr>
          <w:p w:rsidR="00DB4C91" w:rsidRPr="00F06B00" w:rsidRDefault="00DB4C91" w:rsidP="00ED5637">
            <w:pPr>
              <w:ind w:firstLine="54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«Содействие занятости населения»</w:t>
            </w:r>
          </w:p>
        </w:tc>
      </w:tr>
    </w:tbl>
    <w:p w:rsidR="00DB4C91" w:rsidRPr="00F06B00" w:rsidRDefault="00DB4C91" w:rsidP="00DB4C91">
      <w:pPr>
        <w:rPr>
          <w:rFonts w:ascii="Times New Roman" w:hAnsi="Times New Roman"/>
          <w:sz w:val="28"/>
          <w:szCs w:val="16"/>
        </w:rPr>
      </w:pPr>
    </w:p>
    <w:p w:rsidR="00DB4C91" w:rsidRPr="00F06B00" w:rsidRDefault="00DB4C91" w:rsidP="00DB4C91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2. Показатели регионального проекта</w:t>
      </w:r>
    </w:p>
    <w:p w:rsidR="00DB4C91" w:rsidRPr="00F06B00" w:rsidRDefault="00DB4C91" w:rsidP="00DB4C91">
      <w:pPr>
        <w:pStyle w:val="affff6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110"/>
        <w:tblW w:w="15173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588"/>
        <w:gridCol w:w="1120"/>
        <w:gridCol w:w="1007"/>
        <w:gridCol w:w="1120"/>
        <w:gridCol w:w="864"/>
        <w:gridCol w:w="700"/>
        <w:gridCol w:w="714"/>
        <w:gridCol w:w="840"/>
        <w:gridCol w:w="1181"/>
        <w:gridCol w:w="992"/>
        <w:gridCol w:w="1134"/>
        <w:gridCol w:w="1395"/>
      </w:tblGrid>
      <w:tr w:rsidR="00DB4C91" w:rsidRPr="00F06B00" w:rsidTr="00E33117">
        <w:trPr>
          <w:trHeight w:val="20"/>
        </w:trPr>
        <w:tc>
          <w:tcPr>
            <w:tcW w:w="518" w:type="dxa"/>
            <w:vMerge w:val="restart"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88" w:type="dxa"/>
            <w:vMerge w:val="restar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1120" w:type="dxa"/>
            <w:vMerge w:val="restart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007" w:type="dxa"/>
            <w:vMerge w:val="restart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254" w:type="dxa"/>
            <w:gridSpan w:val="3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Период, год</w:t>
            </w:r>
          </w:p>
        </w:tc>
        <w:tc>
          <w:tcPr>
            <w:tcW w:w="1181" w:type="dxa"/>
            <w:vMerge w:val="restart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Нарастающий итог</w:t>
            </w:r>
          </w:p>
        </w:tc>
        <w:tc>
          <w:tcPr>
            <w:tcW w:w="1134" w:type="dxa"/>
            <w:vMerge w:val="restart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Декомпо-зиция</w:t>
            </w:r>
            <w:proofErr w:type="spellEnd"/>
            <w:r w:rsidRPr="00F06B00">
              <w:rPr>
                <w:rFonts w:ascii="Times New Roman" w:hAnsi="Times New Roman"/>
                <w:sz w:val="20"/>
                <w:szCs w:val="20"/>
              </w:rPr>
              <w:t xml:space="preserve"> на муниципальные образования</w:t>
            </w:r>
          </w:p>
        </w:tc>
        <w:tc>
          <w:tcPr>
            <w:tcW w:w="1395" w:type="dxa"/>
            <w:vMerge w:val="restart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Информационная система (источник данных) </w:t>
            </w:r>
          </w:p>
        </w:tc>
      </w:tr>
      <w:tr w:rsidR="00DB4C91" w:rsidRPr="00F06B00" w:rsidTr="00E33117">
        <w:trPr>
          <w:trHeight w:val="20"/>
        </w:trPr>
        <w:tc>
          <w:tcPr>
            <w:tcW w:w="518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8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DB4C91" w:rsidRPr="00F06B00" w:rsidRDefault="00DB4C91" w:rsidP="00E331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64" w:type="dxa"/>
          </w:tcPr>
          <w:p w:rsidR="00DB4C91" w:rsidRPr="00F06B00" w:rsidRDefault="00E33117" w:rsidP="00E331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г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700" w:type="dxa"/>
          </w:tcPr>
          <w:p w:rsidR="00DB4C91" w:rsidRPr="00F06B00" w:rsidRDefault="00E33117" w:rsidP="00E33117">
            <w:pPr>
              <w:ind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>024</w:t>
            </w:r>
          </w:p>
        </w:tc>
        <w:tc>
          <w:tcPr>
            <w:tcW w:w="714" w:type="dxa"/>
          </w:tcPr>
          <w:p w:rsidR="00DB4C91" w:rsidRPr="00F06B00" w:rsidRDefault="00E33117" w:rsidP="00E331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840" w:type="dxa"/>
          </w:tcPr>
          <w:p w:rsidR="00DB4C91" w:rsidRPr="00F06B00" w:rsidRDefault="00E33117" w:rsidP="00E331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>026</w:t>
            </w:r>
          </w:p>
        </w:tc>
        <w:tc>
          <w:tcPr>
            <w:tcW w:w="1181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C91" w:rsidRPr="00F06B00" w:rsidRDefault="00DB4C91" w:rsidP="00DB4C91">
      <w:pPr>
        <w:pStyle w:val="afffff0"/>
        <w:widowControl w:val="0"/>
        <w:rPr>
          <w:rFonts w:ascii="Times New Roman" w:hAnsi="Times New Roman"/>
          <w:sz w:val="2"/>
          <w:szCs w:val="2"/>
        </w:rPr>
      </w:pPr>
    </w:p>
    <w:tbl>
      <w:tblPr>
        <w:tblStyle w:val="110"/>
        <w:tblW w:w="15163" w:type="dxa"/>
        <w:tblLayout w:type="fixed"/>
        <w:tblLook w:val="0000" w:firstRow="0" w:lastRow="0" w:firstColumn="0" w:lastColumn="0" w:noHBand="0" w:noVBand="0"/>
      </w:tblPr>
      <w:tblGrid>
        <w:gridCol w:w="516"/>
        <w:gridCol w:w="3590"/>
        <w:gridCol w:w="1134"/>
        <w:gridCol w:w="993"/>
        <w:gridCol w:w="1134"/>
        <w:gridCol w:w="850"/>
        <w:gridCol w:w="709"/>
        <w:gridCol w:w="709"/>
        <w:gridCol w:w="850"/>
        <w:gridCol w:w="1157"/>
        <w:gridCol w:w="1008"/>
        <w:gridCol w:w="1120"/>
        <w:gridCol w:w="1393"/>
      </w:tblGrid>
      <w:tr w:rsidR="00DB4C91" w:rsidRPr="00F06B00" w:rsidTr="00DB4C91">
        <w:trPr>
          <w:trHeight w:val="20"/>
          <w:tblHeader/>
        </w:trPr>
        <w:tc>
          <w:tcPr>
            <w:tcW w:w="516" w:type="dxa"/>
          </w:tcPr>
          <w:p w:rsidR="00DB4C91" w:rsidRPr="00F06B00" w:rsidRDefault="00DB4C91" w:rsidP="00DB4C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7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0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93" w:type="dxa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B4C91" w:rsidRPr="00F06B00" w:rsidTr="00DB4C91">
        <w:trPr>
          <w:trHeight w:val="20"/>
        </w:trPr>
        <w:tc>
          <w:tcPr>
            <w:tcW w:w="516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647" w:type="dxa"/>
            <w:gridSpan w:val="12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Снижение напряженности на рынке труда</w:t>
            </w:r>
          </w:p>
        </w:tc>
      </w:tr>
      <w:tr w:rsidR="00DB4C91" w:rsidRPr="00F06B00" w:rsidTr="00DB4C91">
        <w:trPr>
          <w:trHeight w:val="20"/>
        </w:trPr>
        <w:tc>
          <w:tcPr>
            <w:tcW w:w="516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590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Доля занятых граждан </w:t>
            </w:r>
            <w:r w:rsidR="0074021D" w:rsidRPr="0074021D">
              <w:rPr>
                <w:rFonts w:ascii="Times New Roman" w:hAnsi="Times New Roman"/>
                <w:sz w:val="20"/>
                <w:szCs w:val="20"/>
              </w:rPr>
              <w:t>из числа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 xml:space="preserve"> участников дополнительных мероприятий</w:t>
            </w:r>
          </w:p>
        </w:tc>
        <w:tc>
          <w:tcPr>
            <w:tcW w:w="1134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993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008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20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Министерства труда, занятости и социальной защиты Республики Татарстан</w:t>
            </w:r>
          </w:p>
        </w:tc>
      </w:tr>
      <w:tr w:rsidR="003138C9" w:rsidRPr="00F06B00" w:rsidTr="00A14D9C">
        <w:trPr>
          <w:trHeight w:val="20"/>
        </w:trPr>
        <w:tc>
          <w:tcPr>
            <w:tcW w:w="516" w:type="dxa"/>
          </w:tcPr>
          <w:p w:rsidR="003138C9" w:rsidRPr="00F06B00" w:rsidRDefault="003138C9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647" w:type="dxa"/>
            <w:gridSpan w:val="12"/>
          </w:tcPr>
          <w:p w:rsidR="003138C9" w:rsidRPr="00F06B00" w:rsidRDefault="00F742BF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</w:tr>
      <w:tr w:rsidR="003A4655" w:rsidRPr="00F06B00" w:rsidTr="00DB4C91">
        <w:trPr>
          <w:trHeight w:val="20"/>
        </w:trPr>
        <w:tc>
          <w:tcPr>
            <w:tcW w:w="516" w:type="dxa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590" w:type="dxa"/>
          </w:tcPr>
          <w:p w:rsidR="003A4655" w:rsidRPr="00F06B00" w:rsidRDefault="00DD7C0B" w:rsidP="006D4F9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D7C0B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 (на конец года)</w:t>
            </w:r>
          </w:p>
        </w:tc>
        <w:tc>
          <w:tcPr>
            <w:tcW w:w="1134" w:type="dxa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993" w:type="dxa"/>
          </w:tcPr>
          <w:p w:rsidR="003A4655" w:rsidRPr="00F06B00" w:rsidRDefault="006D4F95" w:rsidP="006D4F9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1134" w:type="dxa"/>
          </w:tcPr>
          <w:p w:rsidR="003A4655" w:rsidRPr="00F06B00" w:rsidRDefault="00DD7C0B" w:rsidP="003A46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3A4655" w:rsidRPr="00F06B00" w:rsidRDefault="003A4655" w:rsidP="003A46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4655" w:rsidRPr="00F06B00" w:rsidRDefault="00DD7C0B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1008" w:type="dxa"/>
          </w:tcPr>
          <w:p w:rsidR="003A4655" w:rsidRPr="00F06B00" w:rsidRDefault="003A4655" w:rsidP="003A46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A4655" w:rsidRPr="00F06B00" w:rsidRDefault="003A4655" w:rsidP="003A46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B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Министерства труда, занятости и социальной защиты Республики Татарстан</w:t>
            </w:r>
          </w:p>
        </w:tc>
      </w:tr>
    </w:tbl>
    <w:p w:rsidR="00DB4C91" w:rsidRPr="00F06B00" w:rsidRDefault="00DB4C91" w:rsidP="00ED5637">
      <w:pPr>
        <w:ind w:firstLine="0"/>
        <w:rPr>
          <w:rFonts w:ascii="Times New Roman" w:hAnsi="Times New Roman"/>
          <w:sz w:val="28"/>
          <w:szCs w:val="28"/>
        </w:rPr>
      </w:pPr>
    </w:p>
    <w:p w:rsidR="00DB4C91" w:rsidRPr="00F06B00" w:rsidRDefault="00DB4C91" w:rsidP="00ED5637">
      <w:pPr>
        <w:ind w:firstLine="0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F06B00">
        <w:rPr>
          <w:rFonts w:ascii="Times New Roman" w:hAnsi="Times New Roman"/>
          <w:sz w:val="28"/>
          <w:szCs w:val="28"/>
        </w:rPr>
        <w:t>3. План достижения показателей регионального проекта в 2024 году</w:t>
      </w:r>
    </w:p>
    <w:p w:rsidR="00DB4C91" w:rsidRPr="00F06B00" w:rsidRDefault="00DB4C91" w:rsidP="00ED5637">
      <w:pPr>
        <w:ind w:firstLine="0"/>
        <w:rPr>
          <w:rFonts w:ascii="Times New Roman" w:hAnsi="Times New Roman"/>
          <w:sz w:val="20"/>
          <w:szCs w:val="20"/>
          <w:lang w:eastAsia="en-US"/>
        </w:rPr>
      </w:pPr>
    </w:p>
    <w:tbl>
      <w:tblPr>
        <w:tblStyle w:val="110"/>
        <w:tblW w:w="5012" w:type="pct"/>
        <w:tblLook w:val="0000" w:firstRow="0" w:lastRow="0" w:firstColumn="0" w:lastColumn="0" w:noHBand="0" w:noVBand="0"/>
      </w:tblPr>
      <w:tblGrid>
        <w:gridCol w:w="516"/>
        <w:gridCol w:w="4719"/>
        <w:gridCol w:w="1065"/>
        <w:gridCol w:w="1328"/>
        <w:gridCol w:w="519"/>
        <w:gridCol w:w="9"/>
        <w:gridCol w:w="522"/>
        <w:gridCol w:w="9"/>
        <w:gridCol w:w="522"/>
        <w:gridCol w:w="9"/>
        <w:gridCol w:w="522"/>
        <w:gridCol w:w="9"/>
        <w:gridCol w:w="522"/>
        <w:gridCol w:w="9"/>
        <w:gridCol w:w="522"/>
        <w:gridCol w:w="6"/>
        <w:gridCol w:w="522"/>
        <w:gridCol w:w="6"/>
        <w:gridCol w:w="522"/>
        <w:gridCol w:w="9"/>
        <w:gridCol w:w="591"/>
        <w:gridCol w:w="9"/>
        <w:gridCol w:w="591"/>
        <w:gridCol w:w="9"/>
        <w:gridCol w:w="591"/>
        <w:gridCol w:w="33"/>
        <w:gridCol w:w="1474"/>
      </w:tblGrid>
      <w:tr w:rsidR="00DB4C91" w:rsidRPr="00F06B00" w:rsidTr="003A4655">
        <w:trPr>
          <w:trHeight w:val="50"/>
        </w:trPr>
        <w:tc>
          <w:tcPr>
            <w:tcW w:w="170" w:type="pct"/>
            <w:vMerge w:val="restar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6" w:type="pct"/>
            <w:vMerge w:val="restar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351" w:type="pct"/>
            <w:vMerge w:val="restar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438" w:type="pct"/>
            <w:vMerge w:val="restar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1999" w:type="pct"/>
            <w:gridSpan w:val="22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487" w:type="pct"/>
            <w:vMerge w:val="restar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На конец </w:t>
            </w:r>
          </w:p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</w:tr>
      <w:tr w:rsidR="00DB4C91" w:rsidRPr="00F06B00" w:rsidTr="003A4655">
        <w:trPr>
          <w:trHeight w:val="1030"/>
        </w:trPr>
        <w:tc>
          <w:tcPr>
            <w:tcW w:w="170" w:type="pct"/>
            <w:vMerge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pct"/>
            <w:vMerge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75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75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75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75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74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74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175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98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98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06" w:type="pct"/>
            <w:gridSpan w:val="2"/>
            <w:textDirection w:val="btLr"/>
          </w:tcPr>
          <w:p w:rsidR="00DB4C91" w:rsidRPr="00F06B00" w:rsidRDefault="00DB4C91" w:rsidP="00ED56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487" w:type="pct"/>
            <w:vMerge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C91" w:rsidRPr="00F06B00" w:rsidTr="00DB4C91">
        <w:trPr>
          <w:trHeight w:val="50"/>
        </w:trPr>
        <w:tc>
          <w:tcPr>
            <w:tcW w:w="170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30" w:type="pct"/>
            <w:gridSpan w:val="26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Снижение напряженности на рынке труда</w:t>
            </w:r>
          </w:p>
        </w:tc>
      </w:tr>
      <w:tr w:rsidR="00DB4C91" w:rsidRPr="00F06B00" w:rsidTr="003A4655">
        <w:trPr>
          <w:trHeight w:val="386"/>
        </w:trPr>
        <w:tc>
          <w:tcPr>
            <w:tcW w:w="170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556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Доля занятых граждан </w:t>
            </w:r>
            <w:r w:rsidR="0074021D" w:rsidRPr="0074021D">
              <w:rPr>
                <w:rFonts w:ascii="Times New Roman" w:hAnsi="Times New Roman"/>
                <w:sz w:val="20"/>
                <w:szCs w:val="20"/>
              </w:rPr>
              <w:t>из числа</w:t>
            </w:r>
            <w:r w:rsidR="00FA4B86" w:rsidRPr="00F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участников дополнительных мероприятий</w:t>
            </w:r>
          </w:p>
        </w:tc>
        <w:tc>
          <w:tcPr>
            <w:tcW w:w="351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НП</w:t>
            </w:r>
          </w:p>
        </w:tc>
        <w:tc>
          <w:tcPr>
            <w:tcW w:w="438" w:type="pct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71" w:type="pct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98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8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98" w:type="pct"/>
            <w:gridSpan w:val="2"/>
            <w:shd w:val="clear" w:color="auto" w:fill="auto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498" w:type="pct"/>
            <w:gridSpan w:val="2"/>
          </w:tcPr>
          <w:p w:rsidR="00DB4C91" w:rsidRPr="00F06B00" w:rsidRDefault="00DB4C91" w:rsidP="00ED563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</w:tbl>
    <w:p w:rsidR="00DB4C91" w:rsidRPr="00F06B00" w:rsidRDefault="00DB4C91" w:rsidP="00DB4C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4C91" w:rsidRPr="00F06B00" w:rsidRDefault="00DB4C91" w:rsidP="00DB4C91">
      <w:pPr>
        <w:pStyle w:val="affff6"/>
        <w:ind w:left="0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4. Мероприятия (результаты) регионального проекта</w:t>
      </w:r>
    </w:p>
    <w:p w:rsidR="00DB4C91" w:rsidRPr="00F06B00" w:rsidRDefault="00DB4C91" w:rsidP="00DB4C91">
      <w:pPr>
        <w:pStyle w:val="affff6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110"/>
        <w:tblW w:w="1530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692"/>
        <w:gridCol w:w="850"/>
        <w:gridCol w:w="990"/>
        <w:gridCol w:w="796"/>
        <w:gridCol w:w="824"/>
        <w:gridCol w:w="688"/>
        <w:gridCol w:w="745"/>
        <w:gridCol w:w="3068"/>
        <w:gridCol w:w="1258"/>
        <w:gridCol w:w="1152"/>
        <w:gridCol w:w="1819"/>
      </w:tblGrid>
      <w:tr w:rsidR="00DB4C91" w:rsidRPr="00F06B00" w:rsidTr="00DB4C91">
        <w:trPr>
          <w:trHeight w:val="481"/>
        </w:trPr>
        <w:tc>
          <w:tcPr>
            <w:tcW w:w="422" w:type="dxa"/>
            <w:vMerge w:val="restart"/>
          </w:tcPr>
          <w:p w:rsidR="00DB4C91" w:rsidRPr="00F06B00" w:rsidRDefault="00DB4C91" w:rsidP="00ED5637">
            <w:pPr>
              <w:ind w:left="-57" w:right="-57"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850" w:type="dxa"/>
            <w:vMerge w:val="restart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86" w:type="dxa"/>
            <w:gridSpan w:val="2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257" w:type="dxa"/>
            <w:gridSpan w:val="3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Период, год</w:t>
            </w:r>
          </w:p>
        </w:tc>
        <w:tc>
          <w:tcPr>
            <w:tcW w:w="3068" w:type="dxa"/>
            <w:vMerge w:val="restart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258" w:type="dxa"/>
            <w:vMerge w:val="restart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152" w:type="dxa"/>
            <w:vMerge w:val="restart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Декомпозиция на муниципальные образования</w:t>
            </w:r>
          </w:p>
        </w:tc>
        <w:tc>
          <w:tcPr>
            <w:tcW w:w="1819" w:type="dxa"/>
            <w:vMerge w:val="restart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Связь с показателями регионального проекта</w:t>
            </w:r>
          </w:p>
        </w:tc>
      </w:tr>
      <w:tr w:rsidR="00DB4C91" w:rsidRPr="00F06B00" w:rsidTr="00DB4C91">
        <w:trPr>
          <w:trHeight w:val="230"/>
        </w:trPr>
        <w:tc>
          <w:tcPr>
            <w:tcW w:w="422" w:type="dxa"/>
            <w:vMerge/>
          </w:tcPr>
          <w:p w:rsidR="00DB4C91" w:rsidRPr="00F06B00" w:rsidRDefault="00DB4C91" w:rsidP="00ED5637">
            <w:pPr>
              <w:ind w:left="-57" w:right="-57"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796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24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88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45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068" w:type="dxa"/>
            <w:vMerge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C91" w:rsidRPr="00F06B00" w:rsidRDefault="00DB4C91" w:rsidP="00ED5637">
      <w:pPr>
        <w:pStyle w:val="afffff0"/>
        <w:widowControl w:val="0"/>
        <w:ind w:firstLine="57"/>
        <w:rPr>
          <w:rFonts w:ascii="Times New Roman" w:hAnsi="Times New Roman"/>
          <w:sz w:val="2"/>
          <w:szCs w:val="2"/>
        </w:rPr>
      </w:pPr>
    </w:p>
    <w:tbl>
      <w:tblPr>
        <w:tblStyle w:val="110"/>
        <w:tblW w:w="15304" w:type="dxa"/>
        <w:tblLayout w:type="fixed"/>
        <w:tblLook w:val="04A0" w:firstRow="1" w:lastRow="0" w:firstColumn="1" w:lastColumn="0" w:noHBand="0" w:noVBand="1"/>
      </w:tblPr>
      <w:tblGrid>
        <w:gridCol w:w="411"/>
        <w:gridCol w:w="2703"/>
        <w:gridCol w:w="850"/>
        <w:gridCol w:w="996"/>
        <w:gridCol w:w="791"/>
        <w:gridCol w:w="833"/>
        <w:gridCol w:w="682"/>
        <w:gridCol w:w="737"/>
        <w:gridCol w:w="3074"/>
        <w:gridCol w:w="1259"/>
        <w:gridCol w:w="1151"/>
        <w:gridCol w:w="1817"/>
      </w:tblGrid>
      <w:tr w:rsidR="00DB4C91" w:rsidRPr="00F06B00" w:rsidTr="00DB4C91">
        <w:trPr>
          <w:trHeight w:val="140"/>
          <w:tblHeader/>
        </w:trPr>
        <w:tc>
          <w:tcPr>
            <w:tcW w:w="411" w:type="dxa"/>
          </w:tcPr>
          <w:p w:rsidR="00DB4C91" w:rsidRPr="00F06B00" w:rsidRDefault="00DB4C91" w:rsidP="00ED5637">
            <w:pPr>
              <w:ind w:left="-57" w:right="-57"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3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1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2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74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9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7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B4C91" w:rsidRPr="00F06B00" w:rsidTr="00DB4C91">
        <w:trPr>
          <w:trHeight w:val="50"/>
        </w:trPr>
        <w:tc>
          <w:tcPr>
            <w:tcW w:w="411" w:type="dxa"/>
          </w:tcPr>
          <w:p w:rsidR="00DB4C91" w:rsidRPr="00F06B00" w:rsidRDefault="00DB4C91" w:rsidP="00ED5637">
            <w:pPr>
              <w:ind w:right="-37"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893" w:type="dxa"/>
            <w:gridSpan w:val="11"/>
          </w:tcPr>
          <w:p w:rsidR="00DB4C91" w:rsidRPr="00F06B00" w:rsidRDefault="00DB4C91" w:rsidP="00ED5637">
            <w:pPr>
              <w:ind w:firstLine="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Снижение напряженности на рынке труда</w:t>
            </w:r>
          </w:p>
        </w:tc>
      </w:tr>
      <w:tr w:rsidR="00DB4C91" w:rsidRPr="00F06B00" w:rsidTr="00DB4C91">
        <w:trPr>
          <w:trHeight w:val="299"/>
        </w:trPr>
        <w:tc>
          <w:tcPr>
            <w:tcW w:w="411" w:type="dxa"/>
          </w:tcPr>
          <w:p w:rsidR="00DB4C91" w:rsidRPr="00F06B00" w:rsidRDefault="00DB4C91" w:rsidP="00ED5637">
            <w:pPr>
              <w:ind w:left="-112" w:right="-127" w:firstLine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03" w:type="dxa"/>
          </w:tcPr>
          <w:p w:rsidR="00DB4C91" w:rsidRPr="00F06B00" w:rsidRDefault="00D83C98" w:rsidP="00D83C98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Приняли участие в мероприятиях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 xml:space="preserve"> по организации временного трудоустройства</w:t>
            </w:r>
            <w:r w:rsidR="00F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4B86" w:rsidRPr="00FA4B86">
              <w:rPr>
                <w:rFonts w:ascii="Times New Roman" w:hAnsi="Times New Roman"/>
                <w:sz w:val="20"/>
                <w:szCs w:val="20"/>
              </w:rPr>
              <w:t>граждане из числа работни-ков, находящихся под риском увольнения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6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1612</w:t>
            </w:r>
          </w:p>
        </w:tc>
        <w:tc>
          <w:tcPr>
            <w:tcW w:w="791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33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682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4" w:type="dxa"/>
          </w:tcPr>
          <w:p w:rsidR="00DB4C91" w:rsidRPr="00F06B00" w:rsidRDefault="00DB4C91" w:rsidP="00ED5637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Организация временных работ (компенсация работодателям расходов на частичную оплату труда при организации временного трудоустройства работников, находящихся под риском увольнения и материально-техническое обеспечение работ).</w:t>
            </w:r>
          </w:p>
        </w:tc>
        <w:tc>
          <w:tcPr>
            <w:tcW w:w="1259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151" w:type="dxa"/>
          </w:tcPr>
          <w:p w:rsidR="00DB4C91" w:rsidRPr="00F06B00" w:rsidRDefault="00DB4C91" w:rsidP="00ED5637">
            <w:pPr>
              <w:ind w:firstLine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7" w:type="dxa"/>
          </w:tcPr>
          <w:p w:rsidR="00DB4C91" w:rsidRPr="00F06B00" w:rsidRDefault="00DB4C91" w:rsidP="00FA4B86">
            <w:pPr>
              <w:pStyle w:val="affff6"/>
              <w:ind w:left="0" w:firstLine="57"/>
              <w:rPr>
                <w:rFonts w:ascii="Times New Roman" w:hAnsi="Times New Roman" w:cs="Times New Roman CYR"/>
                <w:sz w:val="20"/>
                <w:szCs w:val="20"/>
                <w:lang w:val="ru-RU"/>
              </w:rPr>
            </w:pPr>
            <w:r w:rsidRPr="00F06B00">
              <w:rPr>
                <w:rFonts w:ascii="Times New Roman" w:hAnsi="Times New Roman" w:cs="Times New Roman CYR"/>
                <w:sz w:val="20"/>
                <w:szCs w:val="20"/>
                <w:lang w:val="ru-RU"/>
              </w:rPr>
              <w:t xml:space="preserve">Доля занятых граждан </w:t>
            </w:r>
            <w:r w:rsidR="0074021D" w:rsidRPr="0074021D">
              <w:rPr>
                <w:rFonts w:ascii="Times New Roman" w:hAnsi="Times New Roman" w:cs="Times New Roman CYR"/>
                <w:sz w:val="20"/>
                <w:szCs w:val="20"/>
                <w:lang w:val="ru-RU"/>
              </w:rPr>
              <w:t xml:space="preserve">из числа </w:t>
            </w:r>
            <w:r w:rsidRPr="00F06B00">
              <w:rPr>
                <w:rFonts w:ascii="Times New Roman" w:hAnsi="Times New Roman" w:cs="Times New Roman CYR"/>
                <w:sz w:val="20"/>
                <w:szCs w:val="20"/>
                <w:lang w:val="ru-RU"/>
              </w:rPr>
              <w:t>участников до-</w:t>
            </w:r>
            <w:proofErr w:type="spellStart"/>
            <w:r w:rsidRPr="00F06B00">
              <w:rPr>
                <w:rFonts w:ascii="Times New Roman" w:hAnsi="Times New Roman" w:cs="Times New Roman CYR"/>
                <w:sz w:val="20"/>
                <w:szCs w:val="20"/>
                <w:lang w:val="ru-RU"/>
              </w:rPr>
              <w:t>полнительных</w:t>
            </w:r>
            <w:proofErr w:type="spellEnd"/>
            <w:r w:rsidRPr="00F06B00">
              <w:rPr>
                <w:rFonts w:ascii="Times New Roman" w:hAnsi="Times New Roman" w:cs="Times New Roman CYR"/>
                <w:sz w:val="20"/>
                <w:szCs w:val="20"/>
                <w:lang w:val="ru-RU"/>
              </w:rPr>
              <w:t xml:space="preserve"> мероприятий</w:t>
            </w:r>
          </w:p>
        </w:tc>
      </w:tr>
      <w:tr w:rsidR="00DB4C91" w:rsidRPr="00F06B00" w:rsidTr="00DB4C91">
        <w:tc>
          <w:tcPr>
            <w:tcW w:w="411" w:type="dxa"/>
          </w:tcPr>
          <w:p w:rsidR="00DB4C91" w:rsidRPr="00F06B00" w:rsidRDefault="00DB4C91" w:rsidP="00ED5637">
            <w:pPr>
              <w:ind w:left="-112" w:right="-127" w:firstLine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03" w:type="dxa"/>
          </w:tcPr>
          <w:p w:rsidR="00DB4C91" w:rsidRPr="00F06B00" w:rsidRDefault="00DB4C91" w:rsidP="00AA4E15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Прошли профессиональное обучение и </w:t>
            </w:r>
            <w:r w:rsidR="00AA4E15">
              <w:rPr>
                <w:rFonts w:ascii="Times New Roman" w:hAnsi="Times New Roman"/>
                <w:sz w:val="20"/>
                <w:szCs w:val="20"/>
              </w:rPr>
              <w:t xml:space="preserve">получили 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дополнительное профессиональное образование работники предприятий оборонно-промышленного комплекса, а также граждане, обративши</w:t>
            </w:r>
            <w:r w:rsidR="00AA4E1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 xml:space="preserve">ся в органы службы занятости за содействием в поиске подходящей работы и заключившие ученический договор с предприятиями оборонно-промышленного комплекса </w:t>
            </w:r>
          </w:p>
        </w:tc>
        <w:tc>
          <w:tcPr>
            <w:tcW w:w="850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6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791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33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682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4" w:type="dxa"/>
          </w:tcPr>
          <w:p w:rsidR="00DB4C91" w:rsidRPr="00F06B00" w:rsidRDefault="00DB4C91" w:rsidP="00ED5637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1259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оказание услуг (вы-</w:t>
            </w: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полнение</w:t>
            </w:r>
            <w:proofErr w:type="spellEnd"/>
            <w:r w:rsidRPr="00F06B00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1151" w:type="dxa"/>
          </w:tcPr>
          <w:p w:rsidR="00DB4C91" w:rsidRPr="00F06B00" w:rsidRDefault="00DB4C91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7" w:type="dxa"/>
          </w:tcPr>
          <w:p w:rsidR="00DB4C91" w:rsidRPr="00F06B00" w:rsidRDefault="00DB4C91" w:rsidP="00ED5637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Доля занятых граждан из числа участников до-</w:t>
            </w: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полнительных</w:t>
            </w:r>
            <w:proofErr w:type="spellEnd"/>
            <w:r w:rsidRPr="00F06B00">
              <w:rPr>
                <w:rFonts w:ascii="Times New Roman" w:hAnsi="Times New Roman"/>
                <w:sz w:val="20"/>
                <w:szCs w:val="20"/>
              </w:rPr>
              <w:t xml:space="preserve"> мероприятий </w:t>
            </w:r>
          </w:p>
        </w:tc>
      </w:tr>
      <w:tr w:rsidR="0081438A" w:rsidRPr="00F06B00" w:rsidTr="00A14D9C">
        <w:tc>
          <w:tcPr>
            <w:tcW w:w="411" w:type="dxa"/>
          </w:tcPr>
          <w:p w:rsidR="0081438A" w:rsidRPr="00F06B00" w:rsidRDefault="0081438A" w:rsidP="00ED5637">
            <w:pPr>
              <w:ind w:left="-112" w:right="-127" w:firstLine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893" w:type="dxa"/>
            <w:gridSpan w:val="11"/>
          </w:tcPr>
          <w:p w:rsidR="0081438A" w:rsidRPr="00F06B00" w:rsidRDefault="00F742BF" w:rsidP="00ED5637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</w:tr>
      <w:tr w:rsidR="00ED5637" w:rsidRPr="00F06B00" w:rsidTr="00DB4C91">
        <w:tc>
          <w:tcPr>
            <w:tcW w:w="411" w:type="dxa"/>
          </w:tcPr>
          <w:p w:rsidR="00ED5637" w:rsidRPr="00F06B00" w:rsidRDefault="00FA39B5" w:rsidP="00FA39B5">
            <w:pPr>
              <w:ind w:left="-112" w:right="-127" w:firstLine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  <w:r w:rsidR="00ED5637" w:rsidRPr="00F06B00">
              <w:rPr>
                <w:rFonts w:ascii="Times New Roman" w:hAnsi="Times New Roman"/>
                <w:sz w:val="20"/>
                <w:szCs w:val="20"/>
              </w:rPr>
              <w:t>.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  <w:r w:rsidR="00ED5637" w:rsidRPr="00F06B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3" w:type="dxa"/>
          </w:tcPr>
          <w:p w:rsidR="00ED5637" w:rsidRPr="00F06B00" w:rsidRDefault="00F742BF" w:rsidP="00F742BF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Количество центров занятости населения (территориальных подразделений), в которых реализованы </w:t>
            </w: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регио-нальные</w:t>
            </w:r>
            <w:proofErr w:type="spellEnd"/>
            <w:r w:rsidRPr="00F06B00">
              <w:rPr>
                <w:rFonts w:ascii="Times New Roman" w:hAnsi="Times New Roman"/>
                <w:sz w:val="20"/>
                <w:szCs w:val="20"/>
              </w:rPr>
              <w:t xml:space="preserve"> проекты</w:t>
            </w:r>
          </w:p>
        </w:tc>
        <w:tc>
          <w:tcPr>
            <w:tcW w:w="850" w:type="dxa"/>
          </w:tcPr>
          <w:p w:rsidR="00ED5637" w:rsidRPr="00F06B00" w:rsidRDefault="00ED5637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6" w:type="dxa"/>
          </w:tcPr>
          <w:p w:rsidR="00ED5637" w:rsidRPr="00F06B00" w:rsidRDefault="00DD7C0B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1" w:type="dxa"/>
          </w:tcPr>
          <w:p w:rsidR="00ED5637" w:rsidRPr="00F06B00" w:rsidRDefault="00216D37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33" w:type="dxa"/>
          </w:tcPr>
          <w:p w:rsidR="00ED5637" w:rsidRPr="00F06B00" w:rsidRDefault="003A4655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</w:tcPr>
          <w:p w:rsidR="00ED5637" w:rsidRPr="00F06B00" w:rsidRDefault="00216D37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37" w:type="dxa"/>
          </w:tcPr>
          <w:p w:rsidR="00ED5637" w:rsidRPr="00F06B00" w:rsidRDefault="003A4655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4" w:type="dxa"/>
          </w:tcPr>
          <w:p w:rsidR="00ED5637" w:rsidRPr="00F06B00" w:rsidRDefault="00A32182" w:rsidP="00A32182">
            <w:pPr>
              <w:ind w:firstLine="57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Количество центров занятости населения (территориальных подразделений), в которых реализованы региональные проекты</w:t>
            </w:r>
          </w:p>
        </w:tc>
        <w:tc>
          <w:tcPr>
            <w:tcW w:w="1259" w:type="dxa"/>
          </w:tcPr>
          <w:p w:rsidR="00ED5637" w:rsidRPr="00F06B00" w:rsidRDefault="00ED5637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оказание услуг (вы-</w:t>
            </w:r>
            <w:proofErr w:type="spellStart"/>
            <w:r w:rsidRPr="00F06B00">
              <w:rPr>
                <w:rFonts w:ascii="Times New Roman" w:hAnsi="Times New Roman"/>
                <w:sz w:val="20"/>
                <w:szCs w:val="20"/>
              </w:rPr>
              <w:t>полнение</w:t>
            </w:r>
            <w:proofErr w:type="spellEnd"/>
            <w:r w:rsidRPr="00F06B00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1151" w:type="dxa"/>
          </w:tcPr>
          <w:p w:rsidR="00ED5637" w:rsidRPr="00F06B00" w:rsidRDefault="00ED5637" w:rsidP="00ED5637">
            <w:pPr>
              <w:ind w:firstLine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17" w:type="dxa"/>
          </w:tcPr>
          <w:p w:rsidR="006D4F95" w:rsidRPr="00F06B00" w:rsidRDefault="00DD7C0B" w:rsidP="006D4F9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C0B">
              <w:rPr>
                <w:rFonts w:ascii="Times New Roman" w:hAnsi="Times New Roman"/>
                <w:sz w:val="20"/>
                <w:szCs w:val="20"/>
              </w:rPr>
              <w:t>Уровень регистрируемой безработицы (на конец года)</w:t>
            </w:r>
          </w:p>
        </w:tc>
      </w:tr>
    </w:tbl>
    <w:p w:rsidR="00DB4C91" w:rsidRPr="00F06B00" w:rsidRDefault="00DB4C91" w:rsidP="00DB4C91">
      <w:pPr>
        <w:jc w:val="center"/>
        <w:rPr>
          <w:rFonts w:ascii="Times New Roman" w:hAnsi="Times New Roman"/>
        </w:rPr>
      </w:pPr>
    </w:p>
    <w:p w:rsidR="004A405D" w:rsidRPr="00F06B00" w:rsidRDefault="004A405D" w:rsidP="00DB4C91">
      <w:pPr>
        <w:jc w:val="center"/>
        <w:rPr>
          <w:rFonts w:ascii="Times New Roman" w:hAnsi="Times New Roman"/>
        </w:rPr>
        <w:sectPr w:rsidR="004A405D" w:rsidRPr="00F06B00" w:rsidSect="00405673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4A405D" w:rsidRPr="00F06B00" w:rsidRDefault="004A405D" w:rsidP="00DB4C91">
      <w:pPr>
        <w:jc w:val="center"/>
        <w:rPr>
          <w:rFonts w:ascii="Times New Roman" w:hAnsi="Times New Roman"/>
        </w:rPr>
      </w:pPr>
    </w:p>
    <w:p w:rsidR="00DB4C91" w:rsidRPr="00F06B00" w:rsidRDefault="00DB4C91" w:rsidP="00DB4C91">
      <w:pPr>
        <w:pStyle w:val="affff6"/>
        <w:ind w:left="0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5. Финансовое обеспечение реализации регионального проекта</w:t>
      </w:r>
    </w:p>
    <w:p w:rsidR="00DB4C91" w:rsidRPr="00F06B00" w:rsidRDefault="00DB4C91" w:rsidP="00DB4C91">
      <w:pPr>
        <w:pStyle w:val="affff6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110"/>
        <w:tblW w:w="4973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  <w:gridCol w:w="1023"/>
        <w:gridCol w:w="1119"/>
        <w:gridCol w:w="1132"/>
        <w:gridCol w:w="1709"/>
      </w:tblGrid>
      <w:tr w:rsidR="00DB4C91" w:rsidRPr="00F06B00" w:rsidTr="00DB4C91">
        <w:trPr>
          <w:trHeight w:val="472"/>
        </w:trPr>
        <w:tc>
          <w:tcPr>
            <w:tcW w:w="3344" w:type="pct"/>
            <w:vMerge w:val="restar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88" w:type="pct"/>
            <w:gridSpan w:val="3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тыс.рублей</w:t>
            </w:r>
          </w:p>
        </w:tc>
        <w:tc>
          <w:tcPr>
            <w:tcW w:w="568" w:type="pct"/>
            <w:vMerge w:val="restar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тыс.рублей</w:t>
            </w:r>
          </w:p>
        </w:tc>
      </w:tr>
      <w:tr w:rsidR="00DB4C91" w:rsidRPr="00F06B00" w:rsidTr="00DB4C91">
        <w:trPr>
          <w:trHeight w:val="246"/>
        </w:trPr>
        <w:tc>
          <w:tcPr>
            <w:tcW w:w="3344" w:type="pct"/>
            <w:vMerge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568" w:type="pct"/>
            <w:vMerge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C91" w:rsidRPr="00F06B00" w:rsidRDefault="00DB4C91" w:rsidP="00852DB6">
      <w:pPr>
        <w:ind w:firstLine="0"/>
        <w:rPr>
          <w:sz w:val="2"/>
          <w:szCs w:val="2"/>
        </w:rPr>
      </w:pPr>
    </w:p>
    <w:tbl>
      <w:tblPr>
        <w:tblStyle w:val="110"/>
        <w:tblW w:w="4973" w:type="pct"/>
        <w:tblLayout w:type="fixed"/>
        <w:tblLook w:val="04A0" w:firstRow="1" w:lastRow="0" w:firstColumn="1" w:lastColumn="0" w:noHBand="0" w:noVBand="1"/>
      </w:tblPr>
      <w:tblGrid>
        <w:gridCol w:w="10064"/>
        <w:gridCol w:w="1023"/>
        <w:gridCol w:w="1119"/>
        <w:gridCol w:w="1132"/>
        <w:gridCol w:w="1709"/>
      </w:tblGrid>
      <w:tr w:rsidR="00DB4C91" w:rsidRPr="00F06B00" w:rsidTr="00DB4C91">
        <w:trPr>
          <w:trHeight w:val="56"/>
          <w:tblHeader/>
        </w:trPr>
        <w:tc>
          <w:tcPr>
            <w:tcW w:w="3344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A68BD" w:rsidRPr="00F06B00" w:rsidTr="00BA68BD">
        <w:trPr>
          <w:trHeight w:val="332"/>
        </w:trPr>
        <w:tc>
          <w:tcPr>
            <w:tcW w:w="5000" w:type="pct"/>
            <w:gridSpan w:val="5"/>
          </w:tcPr>
          <w:p w:rsidR="00BA68BD" w:rsidRPr="00F06B00" w:rsidRDefault="00BA68BD" w:rsidP="00BA68BD">
            <w:pPr>
              <w:pStyle w:val="afffff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Снижение напряженности на рынке труда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FA4B86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86">
              <w:rPr>
                <w:rFonts w:ascii="Times New Roman" w:hAnsi="Times New Roman"/>
                <w:sz w:val="20"/>
                <w:szCs w:val="20"/>
              </w:rPr>
              <w:t>Приняли участие в мероприятиях по организации временного трудоустройства граждане из числа работников, находящихся под риском увольнения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>, – всего, в том числе: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25 547,7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25 547,7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20 693,6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20 693,6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4 854,1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4 854,1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B4C91" w:rsidRPr="00F06B00" w:rsidTr="00DB4C91">
        <w:trPr>
          <w:trHeight w:val="332"/>
        </w:trPr>
        <w:tc>
          <w:tcPr>
            <w:tcW w:w="3344" w:type="pct"/>
          </w:tcPr>
          <w:p w:rsidR="00DB4C91" w:rsidRPr="00F06B00" w:rsidRDefault="00BA68BD" w:rsidP="00AA4E15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Прошли профессиональное обучение и </w:t>
            </w:r>
            <w:r w:rsidR="00AA4E15">
              <w:rPr>
                <w:rFonts w:ascii="Times New Roman" w:hAnsi="Times New Roman"/>
                <w:sz w:val="20"/>
                <w:szCs w:val="20"/>
              </w:rPr>
              <w:t xml:space="preserve">получили 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дополнительное профессиональное образование работники предприятий оборонно-промышленного комплекса, а также граждане, обративши</w:t>
            </w:r>
            <w:r w:rsidR="00AA4E1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ся в органы службы занятости за содействием в поиске подходящей работы и заключившие ученический договор с предприятиями оборонно-промышленного комплекса</w:t>
            </w:r>
            <w:r w:rsidR="00DB4C91" w:rsidRPr="00F06B00">
              <w:rPr>
                <w:rFonts w:ascii="Times New Roman" w:hAnsi="Times New Roman"/>
                <w:sz w:val="20"/>
                <w:szCs w:val="20"/>
              </w:rPr>
              <w:t>, – всего, в том числе: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23 832,0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23 832,0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19 303,9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19 303,9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4 528,1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4 528,1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B4C91" w:rsidRPr="00F06B00" w:rsidTr="00DB4C91">
        <w:trPr>
          <w:trHeight w:val="56"/>
        </w:trPr>
        <w:tc>
          <w:tcPr>
            <w:tcW w:w="3344" w:type="pct"/>
          </w:tcPr>
          <w:p w:rsidR="00DB4C91" w:rsidRPr="00F06B00" w:rsidRDefault="00DB4C91" w:rsidP="00852DB6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0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DB4C91" w:rsidRPr="00F06B00" w:rsidRDefault="00DB4C91" w:rsidP="00852DB6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A68BD" w:rsidRPr="00F06B00" w:rsidTr="00BA68BD">
        <w:trPr>
          <w:trHeight w:val="56"/>
        </w:trPr>
        <w:tc>
          <w:tcPr>
            <w:tcW w:w="5000" w:type="pct"/>
            <w:gridSpan w:val="5"/>
          </w:tcPr>
          <w:p w:rsidR="00BA68BD" w:rsidRPr="00F06B00" w:rsidRDefault="00BA68BD" w:rsidP="00BA68BD">
            <w:pPr>
              <w:pStyle w:val="afffff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 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Количество центров занятости населения (территориальных подразделений), в которых реализованы региональные проекты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812 928,7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812 928,7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658 472,2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658 472,2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154 456,5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154 456,5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E33117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E33117">
            <w:pPr>
              <w:ind w:firstLine="2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eastAsiaTheme="minorHAnsi" w:hAnsi="Times New Roman" w:cstheme="minorBidi"/>
                <w:sz w:val="20"/>
                <w:szCs w:val="20"/>
              </w:rPr>
              <w:t>Итого по региональному проекту</w:t>
            </w:r>
            <w:r w:rsidR="00E33117" w:rsidRPr="00F06B0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«Содействие занятости (Республика Татарстан)»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E33117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49 379,7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812 928,7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862 308,4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39 997,50  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658 472,2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698 469,7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9 382,20  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154 456,5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163 838,7</w:t>
            </w:r>
          </w:p>
        </w:tc>
      </w:tr>
      <w:tr w:rsidR="00BA68BD" w:rsidRPr="00F06B00" w:rsidTr="00DB4C91">
        <w:trPr>
          <w:trHeight w:val="56"/>
        </w:trPr>
        <w:tc>
          <w:tcPr>
            <w:tcW w:w="3344" w:type="pct"/>
          </w:tcPr>
          <w:p w:rsidR="00BA68BD" w:rsidRPr="00F06B00" w:rsidRDefault="00BA68BD" w:rsidP="00BA68BD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0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2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8" w:type="pct"/>
          </w:tcPr>
          <w:p w:rsidR="00BA68BD" w:rsidRPr="00F06B00" w:rsidRDefault="00BA68BD" w:rsidP="00BA68BD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4A405D" w:rsidRPr="00F06B00" w:rsidRDefault="004A405D" w:rsidP="00DB4C91">
      <w:pPr>
        <w:tabs>
          <w:tab w:val="left" w:pos="284"/>
        </w:tabs>
        <w:spacing w:before="240"/>
        <w:ind w:left="360"/>
        <w:jc w:val="center"/>
        <w:rPr>
          <w:rFonts w:ascii="Times New Roman" w:hAnsi="Times New Roman"/>
          <w:sz w:val="28"/>
          <w:szCs w:val="28"/>
        </w:rPr>
        <w:sectPr w:rsidR="004A405D" w:rsidRPr="00F06B00" w:rsidSect="00405673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4A405D" w:rsidRPr="00F06B00" w:rsidRDefault="004A405D" w:rsidP="00DB4C91">
      <w:pPr>
        <w:tabs>
          <w:tab w:val="left" w:pos="284"/>
        </w:tabs>
        <w:spacing w:before="240"/>
        <w:ind w:left="360"/>
        <w:jc w:val="center"/>
        <w:rPr>
          <w:rFonts w:ascii="Times New Roman" w:hAnsi="Times New Roman"/>
          <w:sz w:val="28"/>
          <w:szCs w:val="28"/>
        </w:rPr>
      </w:pPr>
    </w:p>
    <w:p w:rsidR="00DB4C91" w:rsidRPr="00F06B00" w:rsidRDefault="00DB4C91" w:rsidP="00DB4C91">
      <w:pPr>
        <w:tabs>
          <w:tab w:val="left" w:pos="284"/>
        </w:tabs>
        <w:spacing w:before="240"/>
        <w:ind w:left="360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6. План исполнения бюджета Республики Татарстан в части бюджетных ассигнований, предусмотренных на финансовое обеспечение реализации регионального проекта в 2024 году</w:t>
      </w:r>
    </w:p>
    <w:p w:rsidR="00DB4C91" w:rsidRPr="00F06B00" w:rsidRDefault="00DB4C91" w:rsidP="00DB4C91">
      <w:pPr>
        <w:pStyle w:val="affff6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110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4487"/>
        <w:gridCol w:w="696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1289"/>
      </w:tblGrid>
      <w:tr w:rsidR="00DB4C91" w:rsidRPr="00F06B00" w:rsidTr="00DB4C91">
        <w:trPr>
          <w:trHeight w:val="56"/>
        </w:trPr>
        <w:tc>
          <w:tcPr>
            <w:tcW w:w="181" w:type="pct"/>
            <w:vMerge w:val="restar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83" w:type="pct"/>
            <w:vMerge w:val="restar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1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План исполнения нарастающим итогом, тыс.рублей</w:t>
            </w:r>
          </w:p>
        </w:tc>
        <w:tc>
          <w:tcPr>
            <w:tcW w:w="426" w:type="pct"/>
            <w:vMerge w:val="restar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Всего на конец </w:t>
            </w:r>
          </w:p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2024 года, тыс.рублей</w:t>
            </w:r>
          </w:p>
        </w:tc>
      </w:tr>
      <w:tr w:rsidR="00DB4C91" w:rsidRPr="00F06B00" w:rsidTr="00DB4C91">
        <w:trPr>
          <w:trHeight w:val="1027"/>
        </w:trPr>
        <w:tc>
          <w:tcPr>
            <w:tcW w:w="181" w:type="pct"/>
            <w:vMerge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68" w:type="pct"/>
            <w:textDirection w:val="btLr"/>
            <w:vAlign w:val="center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426" w:type="pct"/>
            <w:vMerge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C91" w:rsidRPr="00F06B00" w:rsidRDefault="00DB4C91" w:rsidP="00DB4C91">
      <w:pPr>
        <w:ind w:firstLine="0"/>
        <w:rPr>
          <w:sz w:val="2"/>
          <w:szCs w:val="2"/>
        </w:rPr>
      </w:pP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7"/>
        <w:gridCol w:w="4487"/>
        <w:gridCol w:w="696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1289"/>
      </w:tblGrid>
      <w:tr w:rsidR="00DB4C91" w:rsidRPr="00F06B00" w:rsidTr="00DB4C91">
        <w:trPr>
          <w:trHeight w:val="133"/>
          <w:tblHeader/>
        </w:trPr>
        <w:tc>
          <w:tcPr>
            <w:tcW w:w="181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3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B4C91" w:rsidRPr="00F06B00" w:rsidTr="00DB4C91">
        <w:tc>
          <w:tcPr>
            <w:tcW w:w="181" w:type="pct"/>
          </w:tcPr>
          <w:p w:rsidR="00DB4C91" w:rsidRPr="00F06B00" w:rsidRDefault="00DB4C91" w:rsidP="00DB4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19" w:type="pct"/>
            <w:gridSpan w:val="13"/>
          </w:tcPr>
          <w:p w:rsidR="00DB4C91" w:rsidRPr="00F06B00" w:rsidRDefault="00DB4C91" w:rsidP="00DB4C9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Снижение напряженности на рынке труда</w:t>
            </w:r>
          </w:p>
        </w:tc>
      </w:tr>
      <w:tr w:rsidR="003A4655" w:rsidRPr="00F06B00" w:rsidTr="00DB4C91">
        <w:trPr>
          <w:trHeight w:val="519"/>
        </w:trPr>
        <w:tc>
          <w:tcPr>
            <w:tcW w:w="181" w:type="pct"/>
          </w:tcPr>
          <w:p w:rsidR="003A4655" w:rsidRPr="00F06B00" w:rsidRDefault="003A4655" w:rsidP="003A46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483" w:type="pct"/>
          </w:tcPr>
          <w:p w:rsidR="003A4655" w:rsidRPr="00F06B00" w:rsidRDefault="00FA4B86" w:rsidP="003A4655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86">
              <w:rPr>
                <w:rFonts w:ascii="Times New Roman" w:hAnsi="Times New Roman"/>
                <w:sz w:val="20"/>
                <w:szCs w:val="20"/>
              </w:rPr>
              <w:t>Приняли участие в мероприятиях по организации временного трудоустройства граждане из числа работников, находящихся под риском увольнения</w:t>
            </w:r>
          </w:p>
        </w:tc>
        <w:tc>
          <w:tcPr>
            <w:tcW w:w="230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25 547,7</w:t>
            </w:r>
          </w:p>
        </w:tc>
      </w:tr>
      <w:tr w:rsidR="003A4655" w:rsidRPr="00F06B00" w:rsidTr="00DB4C91">
        <w:trPr>
          <w:trHeight w:val="519"/>
        </w:trPr>
        <w:tc>
          <w:tcPr>
            <w:tcW w:w="181" w:type="pct"/>
          </w:tcPr>
          <w:p w:rsidR="003A4655" w:rsidRPr="00F06B00" w:rsidRDefault="003A4655" w:rsidP="003A46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:rsidR="003A4655" w:rsidRPr="00F06B00" w:rsidRDefault="003A4655" w:rsidP="00AA4E1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Прошли профессиональное обучение и </w:t>
            </w:r>
            <w:r w:rsidR="00AA4E15">
              <w:rPr>
                <w:rFonts w:ascii="Times New Roman" w:hAnsi="Times New Roman"/>
                <w:sz w:val="20"/>
                <w:szCs w:val="20"/>
              </w:rPr>
              <w:t xml:space="preserve">получили 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дополнительное профессиональное образование работники предприятий оборонно-промышленного комплекса, а также граждане, обративши</w:t>
            </w:r>
            <w:r w:rsidR="00AA4E1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ся в органы службы занятости за содействием в поиске подходящей работы и заключившие ученический договор с предприятиями оборон-но-промышленного комплекса</w:t>
            </w:r>
          </w:p>
        </w:tc>
        <w:tc>
          <w:tcPr>
            <w:tcW w:w="230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23832,0</w:t>
            </w:r>
          </w:p>
        </w:tc>
      </w:tr>
      <w:tr w:rsidR="003A4655" w:rsidRPr="00F06B00" w:rsidTr="00DB4C91">
        <w:trPr>
          <w:trHeight w:val="196"/>
        </w:trPr>
        <w:tc>
          <w:tcPr>
            <w:tcW w:w="1664" w:type="pct"/>
            <w:gridSpan w:val="2"/>
          </w:tcPr>
          <w:p w:rsidR="003A4655" w:rsidRPr="00F06B00" w:rsidRDefault="003A4655" w:rsidP="003A46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30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68" w:type="pct"/>
          </w:tcPr>
          <w:p w:rsidR="003A4655" w:rsidRPr="00F06B00" w:rsidRDefault="003A4655" w:rsidP="003A4655">
            <w:pPr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:rsidR="003A4655" w:rsidRPr="00F06B00" w:rsidRDefault="003A4655" w:rsidP="003A46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pacing w:val="-4"/>
                <w:sz w:val="20"/>
                <w:szCs w:val="20"/>
              </w:rPr>
              <w:t>49 379,7</w:t>
            </w:r>
          </w:p>
        </w:tc>
      </w:tr>
    </w:tbl>
    <w:p w:rsidR="00DB4C91" w:rsidRPr="00F06B00" w:rsidRDefault="00DB4C91" w:rsidP="00DB4C91">
      <w:pPr>
        <w:jc w:val="center"/>
        <w:rPr>
          <w:rFonts w:ascii="Times New Roman" w:hAnsi="Times New Roman"/>
        </w:rPr>
      </w:pPr>
    </w:p>
    <w:p w:rsidR="00DB4C91" w:rsidRPr="00F06B00" w:rsidRDefault="00DB4C91" w:rsidP="00DB4C9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7. Дополнительная информация</w:t>
      </w:r>
    </w:p>
    <w:p w:rsidR="00DB4C91" w:rsidRPr="00F06B00" w:rsidRDefault="00DB4C91" w:rsidP="00DB4C9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15127"/>
      </w:tblGrid>
      <w:tr w:rsidR="00DB4C91" w:rsidRPr="00F06B00" w:rsidTr="00DB4C91">
        <w:tc>
          <w:tcPr>
            <w:tcW w:w="15127" w:type="dxa"/>
          </w:tcPr>
          <w:p w:rsidR="00DB4C91" w:rsidRPr="00F06B00" w:rsidRDefault="00DB4C91" w:rsidP="0028550D">
            <w:pPr>
              <w:spacing w:line="228" w:lineRule="auto"/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Региональный проект «Содействие занятости (</w:t>
            </w:r>
            <w:r w:rsidR="003A4655" w:rsidRPr="00F06B00">
              <w:rPr>
                <w:rFonts w:ascii="Times New Roman" w:hAnsi="Times New Roman"/>
                <w:sz w:val="20"/>
                <w:szCs w:val="20"/>
              </w:rPr>
              <w:t>Республика Татарстан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)» реализуется в целях достижения показателей федерального проекта и национального проекта «Демография» в соответствии с Соглашением о реализации регионального проекта «Содействие занятости (Республика Татарстан (Татарстан))» на территории Республики Татарстан (Татарстан)</w:t>
            </w:r>
            <w:r w:rsidR="0028550D">
              <w:rPr>
                <w:rFonts w:ascii="Times New Roman" w:hAnsi="Times New Roman"/>
                <w:sz w:val="20"/>
                <w:szCs w:val="20"/>
              </w:rPr>
              <w:t>»;</w:t>
            </w:r>
          </w:p>
        </w:tc>
      </w:tr>
    </w:tbl>
    <w:p w:rsidR="00592267" w:rsidRPr="00F06B00" w:rsidRDefault="00592267" w:rsidP="00DB4C91">
      <w:pPr>
        <w:ind w:left="10348"/>
        <w:rPr>
          <w:rFonts w:ascii="Times New Roman" w:hAnsi="Times New Roman"/>
          <w:sz w:val="28"/>
          <w:szCs w:val="28"/>
        </w:rPr>
        <w:sectPr w:rsidR="00592267" w:rsidRPr="00F06B00" w:rsidSect="00405673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DB4C91" w:rsidRPr="00F06B00" w:rsidRDefault="00DB4C91" w:rsidP="00852DB6">
      <w:pPr>
        <w:ind w:left="10348" w:firstLine="0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Приложение</w:t>
      </w:r>
    </w:p>
    <w:p w:rsidR="00DB4C91" w:rsidRPr="00F06B00" w:rsidRDefault="00DB4C91" w:rsidP="00852DB6">
      <w:pPr>
        <w:ind w:left="10348" w:firstLine="0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к паспорту регионального проекта</w:t>
      </w:r>
    </w:p>
    <w:p w:rsidR="00DB4C91" w:rsidRPr="00F06B00" w:rsidRDefault="00DB4C91" w:rsidP="00852DB6">
      <w:pPr>
        <w:pStyle w:val="affff6"/>
        <w:tabs>
          <w:tab w:val="left" w:pos="284"/>
        </w:tabs>
        <w:ind w:left="10348" w:firstLine="0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«Содействие занятости (</w:t>
      </w:r>
      <w:r w:rsidR="003A4655" w:rsidRPr="00F06B00">
        <w:rPr>
          <w:rFonts w:ascii="Times New Roman" w:hAnsi="Times New Roman"/>
          <w:sz w:val="28"/>
          <w:szCs w:val="28"/>
        </w:rPr>
        <w:t>Республика Татарстан</w:t>
      </w:r>
      <w:r w:rsidRPr="00F06B00">
        <w:rPr>
          <w:rFonts w:ascii="Times New Roman" w:hAnsi="Times New Roman"/>
          <w:sz w:val="28"/>
          <w:szCs w:val="28"/>
        </w:rPr>
        <w:t>)»</w:t>
      </w:r>
    </w:p>
    <w:p w:rsidR="00DB4C91" w:rsidRPr="00F06B00" w:rsidRDefault="00DB4C91" w:rsidP="00DB4C91">
      <w:pPr>
        <w:pStyle w:val="affff6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</w:p>
    <w:p w:rsidR="00DB4C91" w:rsidRPr="00F06B00" w:rsidRDefault="00DB4C91" w:rsidP="00DB4C91">
      <w:pPr>
        <w:pStyle w:val="affff6"/>
        <w:tabs>
          <w:tab w:val="left" w:pos="284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План</w:t>
      </w:r>
    </w:p>
    <w:p w:rsidR="00DB4C91" w:rsidRPr="00F06B00" w:rsidRDefault="00DB4C91" w:rsidP="00DB4C91">
      <w:pPr>
        <w:pStyle w:val="affff6"/>
        <w:tabs>
          <w:tab w:val="left" w:pos="284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реализации регионального проекта</w:t>
      </w:r>
    </w:p>
    <w:p w:rsidR="00DB4C91" w:rsidRPr="00F06B00" w:rsidRDefault="00DB4C91" w:rsidP="00DB4C91">
      <w:pPr>
        <w:pStyle w:val="affff6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</w:p>
    <w:tbl>
      <w:tblPr>
        <w:tblStyle w:val="110"/>
        <w:tblW w:w="5012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117"/>
        <w:gridCol w:w="1137"/>
        <w:gridCol w:w="1143"/>
        <w:gridCol w:w="1386"/>
        <w:gridCol w:w="1274"/>
        <w:gridCol w:w="1419"/>
        <w:gridCol w:w="980"/>
        <w:gridCol w:w="1156"/>
        <w:gridCol w:w="698"/>
        <w:gridCol w:w="1131"/>
        <w:gridCol w:w="995"/>
        <w:gridCol w:w="1137"/>
      </w:tblGrid>
      <w:tr w:rsidR="00DB4C91" w:rsidRPr="00F06B00" w:rsidTr="00DB4C91">
        <w:trPr>
          <w:trHeight w:val="154"/>
        </w:trPr>
        <w:tc>
          <w:tcPr>
            <w:tcW w:w="195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98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(результата),</w:t>
            </w:r>
          </w:p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752" w:type="pct"/>
            <w:gridSpan w:val="2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877" w:type="pct"/>
            <w:gridSpan w:val="2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</w:t>
            </w:r>
          </w:p>
        </w:tc>
        <w:tc>
          <w:tcPr>
            <w:tcW w:w="468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23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Адрес объекта</w:t>
            </w:r>
            <w:r w:rsidRPr="00F06B00">
              <w:rPr>
                <w:rFonts w:ascii="Times New Roman" w:hAnsi="Times New Roman"/>
                <w:sz w:val="20"/>
                <w:szCs w:val="20"/>
              </w:rPr>
              <w:br/>
              <w:t>(в соответствии</w:t>
            </w:r>
            <w:r w:rsidRPr="00F06B00">
              <w:rPr>
                <w:rFonts w:ascii="Times New Roman" w:hAnsi="Times New Roman"/>
                <w:sz w:val="20"/>
                <w:szCs w:val="20"/>
              </w:rPr>
              <w:br/>
              <w:t>с ФИАС)</w:t>
            </w:r>
          </w:p>
        </w:tc>
        <w:tc>
          <w:tcPr>
            <w:tcW w:w="611" w:type="pct"/>
            <w:gridSpan w:val="2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Мощность объекта</w:t>
            </w:r>
          </w:p>
        </w:tc>
        <w:tc>
          <w:tcPr>
            <w:tcW w:w="373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  <w:r w:rsidRPr="00F06B00">
              <w:rPr>
                <w:rFonts w:ascii="Times New Roman" w:hAnsi="Times New Roman"/>
                <w:sz w:val="20"/>
                <w:szCs w:val="20"/>
              </w:rPr>
              <w:br/>
              <w:t>тыс.рублей</w:t>
            </w:r>
          </w:p>
        </w:tc>
        <w:tc>
          <w:tcPr>
            <w:tcW w:w="328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</w:p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DB4C91" w:rsidRPr="00F06B00" w:rsidTr="00DB4C91">
        <w:trPr>
          <w:trHeight w:val="154"/>
        </w:trPr>
        <w:tc>
          <w:tcPr>
            <w:tcW w:w="195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37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</w:tc>
        <w:tc>
          <w:tcPr>
            <w:tcW w:w="45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предшественники</w:t>
            </w:r>
          </w:p>
        </w:tc>
        <w:tc>
          <w:tcPr>
            <w:tcW w:w="42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последователи</w:t>
            </w:r>
          </w:p>
        </w:tc>
        <w:tc>
          <w:tcPr>
            <w:tcW w:w="468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  <w:r w:rsidRPr="00F06B00">
              <w:rPr>
                <w:rFonts w:ascii="Times New Roman" w:hAnsi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373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C91" w:rsidRPr="00F06B00" w:rsidRDefault="00DB4C91" w:rsidP="00DB4C91">
      <w:pPr>
        <w:rPr>
          <w:sz w:val="2"/>
          <w:szCs w:val="2"/>
        </w:rPr>
      </w:pPr>
    </w:p>
    <w:tbl>
      <w:tblPr>
        <w:tblStyle w:val="110"/>
        <w:tblW w:w="5012" w:type="pct"/>
        <w:tblLayout w:type="fixed"/>
        <w:tblLook w:val="04A0" w:firstRow="1" w:lastRow="0" w:firstColumn="1" w:lastColumn="0" w:noHBand="0" w:noVBand="1"/>
      </w:tblPr>
      <w:tblGrid>
        <w:gridCol w:w="592"/>
        <w:gridCol w:w="2117"/>
        <w:gridCol w:w="1137"/>
        <w:gridCol w:w="1143"/>
        <w:gridCol w:w="1386"/>
        <w:gridCol w:w="1274"/>
        <w:gridCol w:w="1419"/>
        <w:gridCol w:w="980"/>
        <w:gridCol w:w="1156"/>
        <w:gridCol w:w="698"/>
        <w:gridCol w:w="1131"/>
        <w:gridCol w:w="995"/>
        <w:gridCol w:w="1137"/>
      </w:tblGrid>
      <w:tr w:rsidR="00DB4C91" w:rsidRPr="00F06B00" w:rsidTr="00DB4C91">
        <w:trPr>
          <w:trHeight w:val="107"/>
          <w:tblHeader/>
        </w:trPr>
        <w:tc>
          <w:tcPr>
            <w:tcW w:w="19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DB4C91" w:rsidRPr="00F06B00" w:rsidTr="00DB4C91">
        <w:trPr>
          <w:trHeight w:val="56"/>
        </w:trPr>
        <w:tc>
          <w:tcPr>
            <w:tcW w:w="19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05" w:type="pct"/>
            <w:gridSpan w:val="12"/>
          </w:tcPr>
          <w:p w:rsidR="00DB4C91" w:rsidRPr="00F06B00" w:rsidRDefault="00DB4C91" w:rsidP="00DB4C91">
            <w:pPr>
              <w:pStyle w:val="afffff0"/>
              <w:widowControl w:val="0"/>
              <w:rPr>
                <w:rFonts w:ascii="Times New Roman" w:hAnsi="Times New Roman"/>
                <w:bCs/>
                <w:color w:val="000000"/>
                <w:sz w:val="20"/>
                <w:szCs w:val="20"/>
                <w:u w:color="00000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Снижение напряженности на рынке труда</w:t>
            </w:r>
          </w:p>
        </w:tc>
      </w:tr>
      <w:tr w:rsidR="00DB4C91" w:rsidRPr="00F06B00" w:rsidTr="00DB4C91">
        <w:trPr>
          <w:trHeight w:val="564"/>
        </w:trPr>
        <w:tc>
          <w:tcPr>
            <w:tcW w:w="19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98" w:type="pct"/>
          </w:tcPr>
          <w:p w:rsidR="00DB4C91" w:rsidRPr="00F06B00" w:rsidRDefault="003A4655" w:rsidP="00DB4C91">
            <w:pPr>
              <w:pStyle w:val="afffff0"/>
              <w:widowControl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Приняли участие в мероприятиях по организации временного трудоустройства</w:t>
            </w:r>
            <w:r w:rsidR="00FA4B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4B86" w:rsidRPr="00FA4B86">
              <w:rPr>
                <w:rFonts w:ascii="Times New Roman" w:hAnsi="Times New Roman"/>
                <w:sz w:val="20"/>
                <w:szCs w:val="20"/>
              </w:rPr>
              <w:t>граждане из числа работников, находящихся под риском увольнения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37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45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2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6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2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25 547,7</w:t>
            </w:r>
          </w:p>
        </w:tc>
        <w:tc>
          <w:tcPr>
            <w:tcW w:w="32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 Министерства труда, занятости и социальной защиты Республики Татарстан</w:t>
            </w:r>
          </w:p>
        </w:tc>
      </w:tr>
      <w:tr w:rsidR="00DB4C91" w:rsidRPr="00F06B00" w:rsidTr="00DB4C91">
        <w:trPr>
          <w:trHeight w:val="473"/>
        </w:trPr>
        <w:tc>
          <w:tcPr>
            <w:tcW w:w="195" w:type="pct"/>
          </w:tcPr>
          <w:p w:rsidR="00DB4C91" w:rsidRPr="00F06B00" w:rsidRDefault="00DB4C91" w:rsidP="00DB4C91">
            <w:pPr>
              <w:pStyle w:val="afffff0"/>
              <w:widowControl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698" w:type="pct"/>
          </w:tcPr>
          <w:p w:rsidR="00DB4C91" w:rsidRPr="00F06B00" w:rsidRDefault="00DB4C91" w:rsidP="00DB4C91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45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2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6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2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 Министерства труда, занятости и социальной защиты Республики Татарстан</w:t>
            </w:r>
          </w:p>
        </w:tc>
      </w:tr>
      <w:tr w:rsidR="00DB4C91" w:rsidRPr="00F06B00" w:rsidTr="00DB4C91">
        <w:trPr>
          <w:trHeight w:val="915"/>
        </w:trPr>
        <w:tc>
          <w:tcPr>
            <w:tcW w:w="19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698" w:type="pct"/>
          </w:tcPr>
          <w:p w:rsidR="00DB4C91" w:rsidRPr="00F06B00" w:rsidRDefault="00DB4C91" w:rsidP="00DB4C91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 xml:space="preserve">Прошли профессиональное обучение и </w:t>
            </w:r>
            <w:r w:rsidR="00AA4E15">
              <w:rPr>
                <w:rFonts w:ascii="Times New Roman" w:hAnsi="Times New Roman"/>
                <w:sz w:val="20"/>
                <w:szCs w:val="20"/>
              </w:rPr>
              <w:t xml:space="preserve">получили 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дополнительное профессиональное образование работники предприятий оборонно-промышленного комплек</w:t>
            </w:r>
            <w:r w:rsidR="00AA4E15">
              <w:rPr>
                <w:rFonts w:ascii="Times New Roman" w:hAnsi="Times New Roman"/>
                <w:sz w:val="20"/>
                <w:szCs w:val="20"/>
              </w:rPr>
              <w:t>са, а также граждане, обратившие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ся в органы службы занятости за содействием в поиске подходящей работы и заключившие ученический договор с предприятиями оборонно-промышленного комплекса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37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45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2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6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2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23 832,0</w:t>
            </w:r>
          </w:p>
        </w:tc>
        <w:tc>
          <w:tcPr>
            <w:tcW w:w="32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 Министерства труда, занятости и социальной защиты Республики Татарстан</w:t>
            </w:r>
          </w:p>
        </w:tc>
      </w:tr>
      <w:tr w:rsidR="00DB4C91" w:rsidRPr="00F06B00" w:rsidTr="00DB4C91">
        <w:trPr>
          <w:trHeight w:val="915"/>
        </w:trPr>
        <w:tc>
          <w:tcPr>
            <w:tcW w:w="195" w:type="pct"/>
          </w:tcPr>
          <w:p w:rsidR="00DB4C91" w:rsidRPr="00F06B00" w:rsidRDefault="00DB4C91" w:rsidP="00DB4C91">
            <w:pPr>
              <w:pStyle w:val="afffff0"/>
              <w:widowControl w:val="0"/>
              <w:ind w:left="-1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698" w:type="pct"/>
          </w:tcPr>
          <w:p w:rsidR="00DB4C91" w:rsidRPr="00F06B00" w:rsidRDefault="00DB4C91" w:rsidP="00DB4C91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457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2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6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2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375" w:type="pct"/>
          </w:tcPr>
          <w:p w:rsidR="00DB4C91" w:rsidRPr="00F06B00" w:rsidRDefault="00DB4C91" w:rsidP="00DB4C91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 Министерства труда, занятости и социальной защиты Республики Татарстан</w:t>
            </w:r>
          </w:p>
        </w:tc>
      </w:tr>
      <w:tr w:rsidR="00976F83" w:rsidRPr="00F06B00" w:rsidTr="00976F83">
        <w:trPr>
          <w:trHeight w:val="319"/>
        </w:trPr>
        <w:tc>
          <w:tcPr>
            <w:tcW w:w="195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05" w:type="pct"/>
            <w:gridSpan w:val="12"/>
          </w:tcPr>
          <w:p w:rsidR="00976F83" w:rsidRPr="00F06B00" w:rsidRDefault="00592267" w:rsidP="00976F83">
            <w:pPr>
              <w:pStyle w:val="afffff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населения0</w:t>
            </w:r>
          </w:p>
        </w:tc>
      </w:tr>
      <w:tr w:rsidR="00976F83" w:rsidRPr="00F06B00" w:rsidTr="00DB4C91">
        <w:trPr>
          <w:trHeight w:val="915"/>
        </w:trPr>
        <w:tc>
          <w:tcPr>
            <w:tcW w:w="195" w:type="pct"/>
          </w:tcPr>
          <w:p w:rsidR="00976F83" w:rsidRPr="00F06B00" w:rsidRDefault="00592267" w:rsidP="00592267">
            <w:pPr>
              <w:pStyle w:val="afffff0"/>
              <w:widowControl w:val="0"/>
              <w:ind w:left="-1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</w:t>
            </w:r>
            <w:r w:rsidR="00976F83" w:rsidRPr="00F06B00">
              <w:rPr>
                <w:rFonts w:ascii="Times New Roman" w:hAnsi="Times New Roman"/>
                <w:sz w:val="20"/>
                <w:szCs w:val="20"/>
              </w:rPr>
              <w:t>.</w:t>
            </w:r>
            <w:r w:rsidRPr="00F06B00">
              <w:rPr>
                <w:rFonts w:ascii="Times New Roman" w:hAnsi="Times New Roman"/>
                <w:sz w:val="20"/>
                <w:szCs w:val="20"/>
              </w:rPr>
              <w:t>1</w:t>
            </w:r>
            <w:r w:rsidR="00976F83" w:rsidRPr="00F06B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</w:tcPr>
          <w:p w:rsidR="00976F83" w:rsidRPr="00F06B00" w:rsidRDefault="00592267" w:rsidP="00592267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Количество центров занятости населения (территориальных подразделений), в которых реализованы региональные проекты</w:t>
            </w:r>
          </w:p>
        </w:tc>
        <w:tc>
          <w:tcPr>
            <w:tcW w:w="375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377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457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20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68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23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812928,7</w:t>
            </w:r>
          </w:p>
        </w:tc>
        <w:tc>
          <w:tcPr>
            <w:tcW w:w="328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375" w:type="pct"/>
          </w:tcPr>
          <w:p w:rsidR="00976F83" w:rsidRPr="00F06B00" w:rsidRDefault="00976F83" w:rsidP="00976F83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 Министерства труда, занятости и социальной защиты Республики Татарстан</w:t>
            </w:r>
          </w:p>
        </w:tc>
      </w:tr>
      <w:tr w:rsidR="00592267" w:rsidRPr="00F06B00" w:rsidTr="00DB4C91">
        <w:trPr>
          <w:trHeight w:val="915"/>
        </w:trPr>
        <w:tc>
          <w:tcPr>
            <w:tcW w:w="195" w:type="pct"/>
          </w:tcPr>
          <w:p w:rsidR="00592267" w:rsidRPr="00F06B00" w:rsidRDefault="00592267" w:rsidP="00592267">
            <w:pPr>
              <w:pStyle w:val="afffff0"/>
              <w:widowControl w:val="0"/>
              <w:ind w:left="-1" w:right="-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698" w:type="pct"/>
          </w:tcPr>
          <w:p w:rsidR="00592267" w:rsidRPr="00F06B00" w:rsidRDefault="00592267" w:rsidP="00592267">
            <w:pPr>
              <w:pStyle w:val="afffff0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375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457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20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взаимосвязь с иными результатами и контрольными точками отсутствует</w:t>
            </w:r>
          </w:p>
        </w:tc>
        <w:tc>
          <w:tcPr>
            <w:tcW w:w="468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23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375" w:type="pct"/>
          </w:tcPr>
          <w:p w:rsidR="00592267" w:rsidRPr="00F06B00" w:rsidRDefault="00592267" w:rsidP="00592267">
            <w:pPr>
              <w:pStyle w:val="afffff0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00">
              <w:rPr>
                <w:rFonts w:ascii="Times New Roman" w:hAnsi="Times New Roman"/>
                <w:sz w:val="20"/>
                <w:szCs w:val="20"/>
              </w:rPr>
              <w:t>данные  Министерства труда, занятости и социальной защиты Республики Татарстан</w:t>
            </w:r>
            <w:r w:rsidR="0028550D">
              <w:rPr>
                <w:rFonts w:ascii="Times New Roman" w:hAnsi="Times New Roman"/>
                <w:sz w:val="20"/>
                <w:szCs w:val="20"/>
              </w:rPr>
              <w:t>»;</w:t>
            </w:r>
          </w:p>
        </w:tc>
      </w:tr>
    </w:tbl>
    <w:p w:rsidR="00DB4C91" w:rsidRPr="00F06B00" w:rsidRDefault="00DB4C91" w:rsidP="00DB4C91">
      <w:pPr>
        <w:rPr>
          <w:rFonts w:ascii="Times New Roman" w:hAnsi="Times New Roman"/>
        </w:rPr>
      </w:pPr>
    </w:p>
    <w:p w:rsidR="00CE573C" w:rsidRPr="00F06B00" w:rsidRDefault="00CE573C" w:rsidP="00CE573C">
      <w:pPr>
        <w:rPr>
          <w:rFonts w:ascii="Times New Roman" w:hAnsi="Times New Roman"/>
        </w:rPr>
        <w:sectPr w:rsidR="00CE573C" w:rsidRPr="00F06B00" w:rsidSect="00405673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CE573C" w:rsidRPr="0028550D" w:rsidRDefault="00CE573C" w:rsidP="00CE573C">
      <w:pPr>
        <w:rPr>
          <w:rFonts w:ascii="Times New Roman" w:hAnsi="Times New Roman"/>
          <w:sz w:val="28"/>
          <w:szCs w:val="28"/>
        </w:rPr>
      </w:pPr>
      <w:r w:rsidRPr="0028550D">
        <w:rPr>
          <w:rFonts w:ascii="Times New Roman" w:hAnsi="Times New Roman"/>
          <w:sz w:val="28"/>
          <w:szCs w:val="28"/>
        </w:rPr>
        <w:t>раздел 5 Паспорта комплекса процессных мероприятий «Активная политика занятости населения и социальная поддержка безработных граждан» изложить в следующей редакции:</w:t>
      </w:r>
    </w:p>
    <w:p w:rsidR="002A3E83" w:rsidRPr="00F06B00" w:rsidRDefault="002A3E83" w:rsidP="006C757A">
      <w:pPr>
        <w:ind w:firstLine="142"/>
        <w:jc w:val="center"/>
        <w:rPr>
          <w:rFonts w:ascii="Times New Roman" w:eastAsiaTheme="minorEastAsia" w:hAnsi="Times New Roman" w:cs="Times New Roman"/>
          <w:sz w:val="28"/>
        </w:rPr>
      </w:pPr>
    </w:p>
    <w:p w:rsidR="002A3E83" w:rsidRPr="00F06B00" w:rsidRDefault="00CE573C" w:rsidP="006C757A">
      <w:pPr>
        <w:jc w:val="center"/>
        <w:rPr>
          <w:rFonts w:ascii="Times New Roman" w:eastAsiaTheme="minorEastAsia" w:hAnsi="Times New Roman" w:cs="Times New Roman"/>
          <w:sz w:val="28"/>
        </w:rPr>
      </w:pPr>
      <w:r w:rsidRPr="00F06B00">
        <w:rPr>
          <w:rFonts w:ascii="Times New Roman" w:eastAsiaTheme="minorEastAsia" w:hAnsi="Times New Roman" w:cs="Times New Roman"/>
          <w:sz w:val="28"/>
        </w:rPr>
        <w:t>«</w:t>
      </w:r>
      <w:r w:rsidR="002A3E83" w:rsidRPr="00F06B00">
        <w:rPr>
          <w:rFonts w:ascii="Times New Roman" w:eastAsiaTheme="minorEastAsia" w:hAnsi="Times New Roman" w:cs="Times New Roman"/>
          <w:sz w:val="28"/>
        </w:rPr>
        <w:t>5. Финансовое обеспечение комплекса процессных мероприятий</w:t>
      </w:r>
    </w:p>
    <w:p w:rsidR="002A3E83" w:rsidRPr="00F06B00" w:rsidRDefault="002A3E83" w:rsidP="006C757A">
      <w:pPr>
        <w:jc w:val="center"/>
        <w:rPr>
          <w:rFonts w:ascii="Times New Roman" w:eastAsiaTheme="minorEastAsia" w:hAnsi="Times New Roman" w:cs="Times New Roman"/>
          <w:sz w:val="28"/>
        </w:rPr>
      </w:pPr>
    </w:p>
    <w:tbl>
      <w:tblPr>
        <w:tblStyle w:val="12"/>
        <w:tblW w:w="15155" w:type="dxa"/>
        <w:tblBorders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8926"/>
        <w:gridCol w:w="1417"/>
        <w:gridCol w:w="1418"/>
        <w:gridCol w:w="1417"/>
        <w:gridCol w:w="1977"/>
      </w:tblGrid>
      <w:tr w:rsidR="002A3E83" w:rsidRPr="00F06B00" w:rsidTr="006C54AA">
        <w:trPr>
          <w:trHeight w:val="23"/>
        </w:trPr>
        <w:tc>
          <w:tcPr>
            <w:tcW w:w="8926" w:type="dxa"/>
            <w:vMerge w:val="restart"/>
          </w:tcPr>
          <w:p w:rsidR="002A3E83" w:rsidRPr="00F06B00" w:rsidRDefault="002A3E83" w:rsidP="008B3639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Наименование мероприятия (результата) /источник финансового обеспечения</w:t>
            </w:r>
          </w:p>
        </w:tc>
        <w:tc>
          <w:tcPr>
            <w:tcW w:w="6229" w:type="dxa"/>
            <w:gridSpan w:val="4"/>
          </w:tcPr>
          <w:p w:rsidR="002A3E83" w:rsidRPr="00F06B00" w:rsidRDefault="002A3E83" w:rsidP="008B3639">
            <w:pPr>
              <w:ind w:firstLine="455"/>
              <w:jc w:val="center"/>
              <w:rPr>
                <w:rFonts w:ascii="Times New Roman" w:eastAsiaTheme="minorEastAsia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Объем финансового обеспечения</w:t>
            </w:r>
          </w:p>
          <w:p w:rsidR="002A3E83" w:rsidRPr="00F06B00" w:rsidRDefault="002A3E83" w:rsidP="008B3639">
            <w:pPr>
              <w:ind w:firstLine="455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по годам реализации, тыс.рублей</w:t>
            </w:r>
          </w:p>
        </w:tc>
      </w:tr>
      <w:tr w:rsidR="002A3E83" w:rsidRPr="00F06B00" w:rsidTr="00DD7C0B">
        <w:trPr>
          <w:trHeight w:val="23"/>
        </w:trPr>
        <w:tc>
          <w:tcPr>
            <w:tcW w:w="8926" w:type="dxa"/>
            <w:vMerge/>
          </w:tcPr>
          <w:p w:rsidR="002A3E83" w:rsidRPr="00F06B00" w:rsidRDefault="002A3E83" w:rsidP="008B3639">
            <w:pPr>
              <w:ind w:firstLine="45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2024</w:t>
            </w:r>
            <w:r w:rsidR="00304B87" w:rsidRPr="00F06B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2025</w:t>
            </w:r>
            <w:r w:rsidR="00304B87" w:rsidRPr="00F06B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7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2026</w:t>
            </w:r>
            <w:r w:rsidR="00304B87" w:rsidRPr="00F06B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77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всего</w:t>
            </w:r>
          </w:p>
        </w:tc>
      </w:tr>
    </w:tbl>
    <w:p w:rsidR="008B3639" w:rsidRPr="00F06B00" w:rsidRDefault="008B3639">
      <w:pPr>
        <w:rPr>
          <w:sz w:val="2"/>
          <w:szCs w:val="2"/>
        </w:rPr>
      </w:pPr>
    </w:p>
    <w:tbl>
      <w:tblPr>
        <w:tblStyle w:val="12"/>
        <w:tblW w:w="15163" w:type="dxa"/>
        <w:tblLook w:val="0000" w:firstRow="0" w:lastRow="0" w:firstColumn="0" w:lastColumn="0" w:noHBand="0" w:noVBand="0"/>
      </w:tblPr>
      <w:tblGrid>
        <w:gridCol w:w="8926"/>
        <w:gridCol w:w="1439"/>
        <w:gridCol w:w="1438"/>
        <w:gridCol w:w="1489"/>
        <w:gridCol w:w="1871"/>
      </w:tblGrid>
      <w:tr w:rsidR="002A3E83" w:rsidRPr="00F06B00" w:rsidTr="006C54AA">
        <w:trPr>
          <w:trHeight w:val="23"/>
          <w:tblHeader/>
        </w:trPr>
        <w:tc>
          <w:tcPr>
            <w:tcW w:w="8926" w:type="dxa"/>
          </w:tcPr>
          <w:p w:rsidR="002A3E83" w:rsidRPr="00F06B00" w:rsidRDefault="002A3E83" w:rsidP="008B3639">
            <w:pPr>
              <w:ind w:firstLine="455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1. Обеспечены государственные гарантии</w:t>
            </w:r>
            <w:r w:rsidRPr="00F06B00">
              <w:rPr>
                <w:rFonts w:ascii="Times New Roman" w:eastAsiaTheme="minorEastAsia" w:hAnsi="Times New Roman" w:cs="Times New Roman"/>
              </w:rPr>
              <w:t xml:space="preserve"> в части социальной поддержки безработных граждан –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579 672,70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650 862,10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689 337,10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1 919 871,90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579 672,70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650 862,10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689 337,10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1 919 871,90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>1.1.</w:t>
            </w:r>
            <w:r w:rsidRPr="00F06B00">
              <w:rPr>
                <w:rFonts w:ascii="Times New Roman" w:hAnsi="Times New Roman" w:cs="Times New Roman"/>
              </w:rPr>
              <w:t xml:space="preserve"> </w:t>
            </w:r>
            <w:r w:rsidRPr="00F06B00">
              <w:rPr>
                <w:rFonts w:ascii="Times New Roman" w:hAnsi="Times New Roman" w:cs="Times New Roman"/>
                <w:spacing w:val="-3"/>
              </w:rPr>
              <w:t>Обеспечены своевременные выплаты пособий по безработице, а также выплаты Отделению Фонда пенсионного и социального страхования Российской Федерации по Республике Татарстан</w:t>
            </w:r>
            <w:r w:rsidRPr="00F06B00">
              <w:rPr>
                <w:rFonts w:ascii="Times New Roman" w:hAnsi="Times New Roman" w:cs="Times New Roman"/>
              </w:rPr>
              <w:t xml:space="preserve"> – всего, в том числе: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579 672,70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650 862,10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689 337,10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1 919 871,90</w:t>
            </w:r>
          </w:p>
        </w:tc>
      </w:tr>
      <w:tr w:rsidR="006C54AA" w:rsidRPr="00F06B00" w:rsidTr="00DC6BCB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579 672,70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650 862,10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689 337,10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4AA" w:rsidRPr="006C54AA" w:rsidRDefault="006C54AA" w:rsidP="006C54A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1 919 871,90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2. Повышена мобильность трудовых ресурсов –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444,60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535,60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1 405,20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444,60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535,60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1 405,20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>2.1. Оказаны услуги по содействию безработным гражданам и гражданам, зарегистрированным в учреждениях службы занятости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  <w:r w:rsidRPr="00F06B00">
              <w:rPr>
                <w:rFonts w:ascii="Times New Roman" w:hAnsi="Times New Roman" w:cs="Times New Roman"/>
              </w:rPr>
              <w:t xml:space="preserve"> – всего, в том числе: 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444,60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535,60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1 405,20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444,60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535,60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1 405,20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 xml:space="preserve">3. Оказано содействие трудоустройству граждан, ищущих работу, и безработных граждан, в том числе безработных инвалидов – 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151 730,30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151 730,30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151 730,30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455 190,90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0,00</w:t>
            </w:r>
          </w:p>
        </w:tc>
      </w:tr>
      <w:tr w:rsidR="006C54AA" w:rsidRPr="00F06B00" w:rsidTr="006C54AA">
        <w:trPr>
          <w:trHeight w:val="23"/>
        </w:trPr>
        <w:tc>
          <w:tcPr>
            <w:tcW w:w="8926" w:type="dxa"/>
          </w:tcPr>
          <w:p w:rsidR="006C54AA" w:rsidRPr="00F06B00" w:rsidRDefault="006C54AA" w:rsidP="006C54AA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151 730,30</w:t>
            </w:r>
          </w:p>
        </w:tc>
        <w:tc>
          <w:tcPr>
            <w:tcW w:w="1438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151 730,30</w:t>
            </w:r>
          </w:p>
        </w:tc>
        <w:tc>
          <w:tcPr>
            <w:tcW w:w="1489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151 730,30</w:t>
            </w:r>
          </w:p>
        </w:tc>
        <w:tc>
          <w:tcPr>
            <w:tcW w:w="1871" w:type="dxa"/>
          </w:tcPr>
          <w:p w:rsidR="006C54AA" w:rsidRPr="006C54AA" w:rsidRDefault="006C54AA" w:rsidP="006C54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54AA">
              <w:rPr>
                <w:rFonts w:ascii="Times New Roman" w:hAnsi="Times New Roman" w:cs="Times New Roman"/>
              </w:rPr>
              <w:t>455 190,90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3.1. Обеспечена временная занятость безработных граждан на оплачиваемых общественных работах,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образования, несовершеннолетних граждан в возрасте от 14 до 18 лет – всего, в том числе: </w:t>
            </w:r>
          </w:p>
        </w:tc>
        <w:tc>
          <w:tcPr>
            <w:tcW w:w="1439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56 245,00</w:t>
            </w:r>
          </w:p>
        </w:tc>
        <w:tc>
          <w:tcPr>
            <w:tcW w:w="1438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56 245,00</w:t>
            </w:r>
          </w:p>
        </w:tc>
        <w:tc>
          <w:tcPr>
            <w:tcW w:w="1489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56 245,00</w:t>
            </w:r>
          </w:p>
        </w:tc>
        <w:tc>
          <w:tcPr>
            <w:tcW w:w="1871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168 735,00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0,00</w:t>
            </w:r>
          </w:p>
        </w:tc>
        <w:tc>
          <w:tcPr>
            <w:tcW w:w="1438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0,00</w:t>
            </w:r>
          </w:p>
        </w:tc>
        <w:tc>
          <w:tcPr>
            <w:tcW w:w="1489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0,00</w:t>
            </w:r>
          </w:p>
        </w:tc>
        <w:tc>
          <w:tcPr>
            <w:tcW w:w="1871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56 245,00</w:t>
            </w:r>
          </w:p>
        </w:tc>
        <w:tc>
          <w:tcPr>
            <w:tcW w:w="1438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56 245,00</w:t>
            </w:r>
          </w:p>
        </w:tc>
        <w:tc>
          <w:tcPr>
            <w:tcW w:w="1489" w:type="dxa"/>
          </w:tcPr>
          <w:p w:rsidR="00CA6120" w:rsidRPr="004A4096" w:rsidRDefault="00CA6120" w:rsidP="00CA6120">
            <w:pPr>
              <w:ind w:hanging="110"/>
              <w:jc w:val="center"/>
            </w:pPr>
            <w:r w:rsidRPr="004A4096">
              <w:t>56 245,00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hanging="110"/>
              <w:jc w:val="center"/>
            </w:pPr>
            <w:r w:rsidRPr="004A4096">
              <w:t>168 735,00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3.2. Оказано содействие началу осуществления предпринимательской деятельности безработных граждан, в том числе граждан предпенсионного возраста, безработных инвалидов,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– всего, в том числе:</w:t>
            </w:r>
          </w:p>
        </w:tc>
        <w:tc>
          <w:tcPr>
            <w:tcW w:w="1439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65 103,50</w:t>
            </w:r>
          </w:p>
        </w:tc>
        <w:tc>
          <w:tcPr>
            <w:tcW w:w="1438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65 103,50</w:t>
            </w:r>
          </w:p>
        </w:tc>
        <w:tc>
          <w:tcPr>
            <w:tcW w:w="1489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65 103,50</w:t>
            </w:r>
          </w:p>
        </w:tc>
        <w:tc>
          <w:tcPr>
            <w:tcW w:w="1871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195 310,50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0,00</w:t>
            </w:r>
          </w:p>
        </w:tc>
        <w:tc>
          <w:tcPr>
            <w:tcW w:w="1438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0,00</w:t>
            </w:r>
          </w:p>
        </w:tc>
        <w:tc>
          <w:tcPr>
            <w:tcW w:w="1489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0,00</w:t>
            </w:r>
          </w:p>
        </w:tc>
        <w:tc>
          <w:tcPr>
            <w:tcW w:w="1871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65 103,50</w:t>
            </w:r>
          </w:p>
        </w:tc>
        <w:tc>
          <w:tcPr>
            <w:tcW w:w="1438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65 103,50</w:t>
            </w:r>
          </w:p>
        </w:tc>
        <w:tc>
          <w:tcPr>
            <w:tcW w:w="1489" w:type="dxa"/>
          </w:tcPr>
          <w:p w:rsidR="00CA6120" w:rsidRPr="007A00F1" w:rsidRDefault="00CA6120" w:rsidP="00CA6120">
            <w:pPr>
              <w:ind w:firstLine="0"/>
              <w:jc w:val="center"/>
            </w:pPr>
            <w:r w:rsidRPr="007A00F1">
              <w:t>65 103,50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0"/>
              <w:jc w:val="center"/>
            </w:pPr>
            <w:r w:rsidRPr="007A00F1">
              <w:t>195 310,50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3.3. Обеспечено предоставление субсидий работодателям на возмещение части их затрат на сохранение рабочих мест, занятых инвалидами, и на создание специальных рабочих мест в рамках квоты (в том числе нуждающимся в сопровождаемом содействии занятости, всего – в том числе:</w:t>
            </w:r>
          </w:p>
        </w:tc>
        <w:tc>
          <w:tcPr>
            <w:tcW w:w="1439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30 381,80</w:t>
            </w:r>
          </w:p>
        </w:tc>
        <w:tc>
          <w:tcPr>
            <w:tcW w:w="1438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30 381,80</w:t>
            </w:r>
          </w:p>
        </w:tc>
        <w:tc>
          <w:tcPr>
            <w:tcW w:w="1489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30 381,80</w:t>
            </w:r>
          </w:p>
        </w:tc>
        <w:tc>
          <w:tcPr>
            <w:tcW w:w="1871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91 145,40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0,00</w:t>
            </w:r>
          </w:p>
        </w:tc>
        <w:tc>
          <w:tcPr>
            <w:tcW w:w="1438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0,00</w:t>
            </w:r>
          </w:p>
        </w:tc>
        <w:tc>
          <w:tcPr>
            <w:tcW w:w="1489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0,00</w:t>
            </w:r>
          </w:p>
        </w:tc>
        <w:tc>
          <w:tcPr>
            <w:tcW w:w="1871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30 381,80</w:t>
            </w:r>
          </w:p>
        </w:tc>
        <w:tc>
          <w:tcPr>
            <w:tcW w:w="1438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30 381,80</w:t>
            </w:r>
          </w:p>
        </w:tc>
        <w:tc>
          <w:tcPr>
            <w:tcW w:w="1489" w:type="dxa"/>
          </w:tcPr>
          <w:p w:rsidR="00CA6120" w:rsidRPr="00611E15" w:rsidRDefault="00CA6120" w:rsidP="00CA6120">
            <w:pPr>
              <w:ind w:firstLine="31"/>
              <w:jc w:val="center"/>
            </w:pPr>
            <w:r w:rsidRPr="00611E15">
              <w:t>30 381,80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611E15">
              <w:t>91 145,40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4. Повышение качества деятельности учреждений службы занятости –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39 865,10</w:t>
            </w:r>
          </w:p>
        </w:tc>
        <w:tc>
          <w:tcPr>
            <w:tcW w:w="1438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39 865,10</w:t>
            </w:r>
          </w:p>
        </w:tc>
        <w:tc>
          <w:tcPr>
            <w:tcW w:w="1489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39 865,10</w:t>
            </w:r>
          </w:p>
        </w:tc>
        <w:tc>
          <w:tcPr>
            <w:tcW w:w="1871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119 595,30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0,00</w:t>
            </w:r>
          </w:p>
        </w:tc>
        <w:tc>
          <w:tcPr>
            <w:tcW w:w="1438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0,00</w:t>
            </w:r>
          </w:p>
        </w:tc>
        <w:tc>
          <w:tcPr>
            <w:tcW w:w="1489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0,00</w:t>
            </w:r>
          </w:p>
        </w:tc>
        <w:tc>
          <w:tcPr>
            <w:tcW w:w="1871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39 865,10</w:t>
            </w:r>
          </w:p>
        </w:tc>
        <w:tc>
          <w:tcPr>
            <w:tcW w:w="1438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39 865,10</w:t>
            </w:r>
          </w:p>
        </w:tc>
        <w:tc>
          <w:tcPr>
            <w:tcW w:w="1489" w:type="dxa"/>
          </w:tcPr>
          <w:p w:rsidR="00CA6120" w:rsidRPr="005D06F7" w:rsidRDefault="00CA6120" w:rsidP="00CA6120">
            <w:pPr>
              <w:ind w:firstLine="31"/>
              <w:jc w:val="center"/>
            </w:pPr>
            <w:r w:rsidRPr="005D06F7">
              <w:t>39 865,10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5D06F7">
              <w:t>119 595,30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4.1. Оказаны услуги в сфере занятости населения, в том числе по информированию о положении на рынке труда, с применением мобильных офисов и на ярмарках  вакансий и учебных рабочих мест, в том числе специализированных – всего, в том числе:</w:t>
            </w:r>
          </w:p>
        </w:tc>
        <w:tc>
          <w:tcPr>
            <w:tcW w:w="1439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12 636,99</w:t>
            </w:r>
          </w:p>
        </w:tc>
        <w:tc>
          <w:tcPr>
            <w:tcW w:w="1438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12 636,99</w:t>
            </w:r>
          </w:p>
        </w:tc>
        <w:tc>
          <w:tcPr>
            <w:tcW w:w="1489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12 636,99</w:t>
            </w:r>
          </w:p>
        </w:tc>
        <w:tc>
          <w:tcPr>
            <w:tcW w:w="1871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37 910,97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0,00</w:t>
            </w:r>
          </w:p>
        </w:tc>
        <w:tc>
          <w:tcPr>
            <w:tcW w:w="1438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0,00</w:t>
            </w:r>
          </w:p>
        </w:tc>
        <w:tc>
          <w:tcPr>
            <w:tcW w:w="1489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0,00</w:t>
            </w:r>
          </w:p>
        </w:tc>
        <w:tc>
          <w:tcPr>
            <w:tcW w:w="1871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12 636,99</w:t>
            </w:r>
          </w:p>
        </w:tc>
        <w:tc>
          <w:tcPr>
            <w:tcW w:w="1438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12 636,99</w:t>
            </w:r>
          </w:p>
        </w:tc>
        <w:tc>
          <w:tcPr>
            <w:tcW w:w="1489" w:type="dxa"/>
          </w:tcPr>
          <w:p w:rsidR="00CA6120" w:rsidRPr="00B663D0" w:rsidRDefault="00CA6120" w:rsidP="00CA6120">
            <w:pPr>
              <w:ind w:firstLine="31"/>
              <w:jc w:val="center"/>
            </w:pPr>
            <w:r w:rsidRPr="00B663D0">
              <w:t>12 636,99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B663D0">
              <w:t>37 910,97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BB09E1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4.2.</w:t>
            </w:r>
            <w:r w:rsidR="00BB09E1" w:rsidRPr="00F06B00">
              <w:rPr>
                <w:rFonts w:ascii="Times New Roman" w:hAnsi="Times New Roman" w:cs="Times New Roman"/>
              </w:rPr>
              <w:t xml:space="preserve"> </w:t>
            </w:r>
            <w:r w:rsidRPr="00F06B00">
              <w:rPr>
                <w:rFonts w:ascii="Times New Roman" w:hAnsi="Times New Roman" w:cs="Times New Roman"/>
              </w:rPr>
              <w:t>Прошли переподготовку, повышение квалификации, участие в семинарах, тренингах, стажировка</w:t>
            </w:r>
            <w:r w:rsidR="00BB09E1" w:rsidRPr="00F06B00">
              <w:rPr>
                <w:rFonts w:ascii="Times New Roman" w:hAnsi="Times New Roman" w:cs="Times New Roman"/>
              </w:rPr>
              <w:t>х</w:t>
            </w:r>
            <w:r w:rsidRPr="00F06B00">
              <w:rPr>
                <w:rFonts w:ascii="Times New Roman" w:hAnsi="Times New Roman" w:cs="Times New Roman"/>
              </w:rPr>
              <w:t xml:space="preserve"> работников </w:t>
            </w:r>
            <w:r w:rsidR="004B173A" w:rsidRPr="00F06B00">
              <w:rPr>
                <w:rFonts w:ascii="Times New Roman" w:hAnsi="Times New Roman" w:cs="Times New Roman"/>
              </w:rPr>
              <w:t>учреждений службы занятости</w:t>
            </w:r>
            <w:r w:rsidRPr="00F06B00">
              <w:rPr>
                <w:rFonts w:ascii="Times New Roman" w:hAnsi="Times New Roman" w:cs="Times New Roman"/>
              </w:rPr>
              <w:t xml:space="preserve">, в том числе специалистов </w:t>
            </w:r>
            <w:r w:rsidR="004B173A" w:rsidRPr="00F06B00">
              <w:rPr>
                <w:rFonts w:ascii="Times New Roman" w:hAnsi="Times New Roman" w:cs="Times New Roman"/>
              </w:rPr>
              <w:t>учреждений службы занятости</w:t>
            </w:r>
            <w:r w:rsidRPr="00F06B00">
              <w:rPr>
                <w:rFonts w:ascii="Times New Roman" w:hAnsi="Times New Roman" w:cs="Times New Roman"/>
              </w:rPr>
              <w:t xml:space="preserve">, работающих по информационным технологиям </w:t>
            </w:r>
            <w:r w:rsidR="00BB09E1" w:rsidRPr="00F06B00">
              <w:rPr>
                <w:rFonts w:ascii="Times New Roman" w:hAnsi="Times New Roman" w:cs="Times New Roman"/>
              </w:rPr>
              <w:t xml:space="preserve">– </w:t>
            </w:r>
            <w:r w:rsidRPr="00F06B00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1 886,4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1 886,4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6478B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6478B">
            <w:pPr>
              <w:spacing w:line="23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spacing w:line="230" w:lineRule="auto"/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4.3. Осуществлены административные расходы и расходы на материально-техническое обеспечение и сопровождение информационных систем и систем информационной безопасности в учреждениях службы занятости – всего, в том числе:</w:t>
            </w:r>
          </w:p>
        </w:tc>
        <w:tc>
          <w:tcPr>
            <w:tcW w:w="1439" w:type="dxa"/>
          </w:tcPr>
          <w:p w:rsidR="00CA6120" w:rsidRPr="00AB36B8" w:rsidRDefault="00CA6120" w:rsidP="00CA6120">
            <w:pPr>
              <w:ind w:firstLine="31"/>
              <w:jc w:val="center"/>
            </w:pPr>
            <w:r w:rsidRPr="00AB36B8">
              <w:t>26 599,31</w:t>
            </w:r>
          </w:p>
        </w:tc>
        <w:tc>
          <w:tcPr>
            <w:tcW w:w="1438" w:type="dxa"/>
          </w:tcPr>
          <w:p w:rsidR="00CA6120" w:rsidRPr="00AB36B8" w:rsidRDefault="00CA6120" w:rsidP="00CA6120">
            <w:pPr>
              <w:ind w:firstLine="31"/>
              <w:jc w:val="center"/>
            </w:pPr>
            <w:r w:rsidRPr="00AB36B8">
              <w:t>26 599,31</w:t>
            </w:r>
          </w:p>
        </w:tc>
        <w:tc>
          <w:tcPr>
            <w:tcW w:w="1489" w:type="dxa"/>
          </w:tcPr>
          <w:p w:rsidR="00CA6120" w:rsidRPr="00AB36B8" w:rsidRDefault="00CA6120" w:rsidP="00CA6120">
            <w:pPr>
              <w:ind w:firstLine="31"/>
              <w:jc w:val="center"/>
            </w:pPr>
            <w:r w:rsidRPr="00AB36B8">
              <w:t>26 599,31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AB36B8">
              <w:t>79 797,93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AB36B8" w:rsidRDefault="00CA6120" w:rsidP="00CA6120">
            <w:pPr>
              <w:ind w:firstLine="31"/>
              <w:jc w:val="center"/>
            </w:pPr>
            <w:r w:rsidRPr="00AB36B8">
              <w:t>26 599,31</w:t>
            </w:r>
          </w:p>
        </w:tc>
        <w:tc>
          <w:tcPr>
            <w:tcW w:w="1438" w:type="dxa"/>
          </w:tcPr>
          <w:p w:rsidR="00CA6120" w:rsidRPr="00AB36B8" w:rsidRDefault="00CA6120" w:rsidP="00CA6120">
            <w:pPr>
              <w:ind w:firstLine="31"/>
              <w:jc w:val="center"/>
            </w:pPr>
            <w:r w:rsidRPr="00AB36B8">
              <w:t>26 599,31</w:t>
            </w:r>
          </w:p>
        </w:tc>
        <w:tc>
          <w:tcPr>
            <w:tcW w:w="1489" w:type="dxa"/>
          </w:tcPr>
          <w:p w:rsidR="00CA6120" w:rsidRPr="00AB36B8" w:rsidRDefault="00CA6120" w:rsidP="00CA6120">
            <w:pPr>
              <w:ind w:firstLine="31"/>
              <w:jc w:val="center"/>
            </w:pPr>
            <w:r w:rsidRPr="00AB36B8">
              <w:t>26 599,31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AB36B8">
              <w:t>79 797,93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  <w:spacing w:val="-3"/>
              </w:rPr>
              <w:t>5. Административные расходы на осуществление полномочий в области содействия занятости населения –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500 435,70</w:t>
            </w:r>
          </w:p>
        </w:tc>
        <w:tc>
          <w:tcPr>
            <w:tcW w:w="1438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501 901,10</w:t>
            </w:r>
          </w:p>
        </w:tc>
        <w:tc>
          <w:tcPr>
            <w:tcW w:w="148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503 876,40</w:t>
            </w:r>
          </w:p>
        </w:tc>
        <w:tc>
          <w:tcPr>
            <w:tcW w:w="1871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1 506 213,20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  <w:tc>
          <w:tcPr>
            <w:tcW w:w="1438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  <w:tc>
          <w:tcPr>
            <w:tcW w:w="148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  <w:tc>
          <w:tcPr>
            <w:tcW w:w="1871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500 435,70</w:t>
            </w:r>
          </w:p>
        </w:tc>
        <w:tc>
          <w:tcPr>
            <w:tcW w:w="1438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501 901,10</w:t>
            </w:r>
          </w:p>
        </w:tc>
        <w:tc>
          <w:tcPr>
            <w:tcW w:w="148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503 876,40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CF2302">
              <w:t>1 506 213,20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5.1. Обеспечена деятельность учреждений службы занятости – всего, в том числе:</w:t>
            </w:r>
          </w:p>
        </w:tc>
        <w:tc>
          <w:tcPr>
            <w:tcW w:w="143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500 435,70</w:t>
            </w:r>
          </w:p>
        </w:tc>
        <w:tc>
          <w:tcPr>
            <w:tcW w:w="1438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501 901,10</w:t>
            </w:r>
          </w:p>
        </w:tc>
        <w:tc>
          <w:tcPr>
            <w:tcW w:w="148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503 876,40</w:t>
            </w:r>
          </w:p>
        </w:tc>
        <w:tc>
          <w:tcPr>
            <w:tcW w:w="1871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1 506 213,20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  <w:tc>
          <w:tcPr>
            <w:tcW w:w="1438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  <w:tc>
          <w:tcPr>
            <w:tcW w:w="148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  <w:tc>
          <w:tcPr>
            <w:tcW w:w="1871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0,00</w:t>
            </w:r>
          </w:p>
        </w:tc>
      </w:tr>
      <w:tr w:rsidR="00CA6120" w:rsidRPr="00F06B00" w:rsidTr="006C54AA">
        <w:trPr>
          <w:trHeight w:val="23"/>
        </w:trPr>
        <w:tc>
          <w:tcPr>
            <w:tcW w:w="8926" w:type="dxa"/>
          </w:tcPr>
          <w:p w:rsidR="00CA6120" w:rsidRPr="00F06B00" w:rsidRDefault="00CA6120" w:rsidP="00CA612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500 435,70</w:t>
            </w:r>
          </w:p>
        </w:tc>
        <w:tc>
          <w:tcPr>
            <w:tcW w:w="1438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501 901,10</w:t>
            </w:r>
          </w:p>
        </w:tc>
        <w:tc>
          <w:tcPr>
            <w:tcW w:w="1489" w:type="dxa"/>
          </w:tcPr>
          <w:p w:rsidR="00CA6120" w:rsidRPr="00CF2302" w:rsidRDefault="00CA6120" w:rsidP="00CA6120">
            <w:pPr>
              <w:ind w:firstLine="31"/>
              <w:jc w:val="center"/>
            </w:pPr>
            <w:r w:rsidRPr="00CF2302">
              <w:t>503 876,40</w:t>
            </w:r>
          </w:p>
        </w:tc>
        <w:tc>
          <w:tcPr>
            <w:tcW w:w="1871" w:type="dxa"/>
          </w:tcPr>
          <w:p w:rsidR="00CA6120" w:rsidRDefault="00CA6120" w:rsidP="00CA6120">
            <w:pPr>
              <w:ind w:firstLine="31"/>
              <w:jc w:val="center"/>
            </w:pPr>
            <w:r w:rsidRPr="00CF2302">
              <w:t>1 506 213,20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5D3963" w:rsidRPr="00F06B00" w:rsidTr="006C54AA">
        <w:trPr>
          <w:trHeight w:val="23"/>
        </w:trPr>
        <w:tc>
          <w:tcPr>
            <w:tcW w:w="8926" w:type="dxa"/>
          </w:tcPr>
          <w:p w:rsidR="005D3963" w:rsidRPr="00F06B00" w:rsidRDefault="005D3963" w:rsidP="005D3963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6. Повышение качества трудовых ресурсов –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147 091,10</w:t>
            </w:r>
          </w:p>
        </w:tc>
        <w:tc>
          <w:tcPr>
            <w:tcW w:w="1438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48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871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460 037,70</w:t>
            </w:r>
          </w:p>
        </w:tc>
      </w:tr>
      <w:tr w:rsidR="005D3963" w:rsidRPr="00F06B00" w:rsidTr="006C54AA">
        <w:trPr>
          <w:trHeight w:val="23"/>
        </w:trPr>
        <w:tc>
          <w:tcPr>
            <w:tcW w:w="8926" w:type="dxa"/>
          </w:tcPr>
          <w:p w:rsidR="005D3963" w:rsidRPr="00F06B00" w:rsidRDefault="005D3963" w:rsidP="005D3963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0,00</w:t>
            </w:r>
          </w:p>
        </w:tc>
        <w:tc>
          <w:tcPr>
            <w:tcW w:w="1438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0,00</w:t>
            </w:r>
          </w:p>
        </w:tc>
        <w:tc>
          <w:tcPr>
            <w:tcW w:w="148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0,00</w:t>
            </w:r>
          </w:p>
        </w:tc>
        <w:tc>
          <w:tcPr>
            <w:tcW w:w="1871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0,00</w:t>
            </w:r>
          </w:p>
        </w:tc>
      </w:tr>
      <w:tr w:rsidR="005D3963" w:rsidRPr="00F06B00" w:rsidTr="006C54AA">
        <w:trPr>
          <w:trHeight w:val="23"/>
        </w:trPr>
        <w:tc>
          <w:tcPr>
            <w:tcW w:w="8926" w:type="dxa"/>
          </w:tcPr>
          <w:p w:rsidR="005D3963" w:rsidRPr="00F06B00" w:rsidRDefault="005D3963" w:rsidP="005D3963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147 091,10</w:t>
            </w:r>
          </w:p>
        </w:tc>
        <w:tc>
          <w:tcPr>
            <w:tcW w:w="1438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48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871" w:type="dxa"/>
          </w:tcPr>
          <w:p w:rsidR="005D3963" w:rsidRDefault="005D3963" w:rsidP="005D3963">
            <w:pPr>
              <w:ind w:firstLine="31"/>
              <w:jc w:val="center"/>
            </w:pPr>
            <w:r w:rsidRPr="00DE3C2A">
              <w:t>460 037,70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5D3963" w:rsidRPr="00F06B00" w:rsidTr="006C54AA">
        <w:trPr>
          <w:trHeight w:val="23"/>
        </w:trPr>
        <w:tc>
          <w:tcPr>
            <w:tcW w:w="8926" w:type="dxa"/>
          </w:tcPr>
          <w:p w:rsidR="005D3963" w:rsidRPr="00F06B00" w:rsidRDefault="005D3963" w:rsidP="005D3963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6.1. Оказаны услуги по профессиональной ориентации, социальной адаптации на рынке труда, психологической поддержке, профессиональному обучению и дополнительному профессиональному образованию установленным действующим законодательством категориям населения – всего, в том числе:</w:t>
            </w:r>
          </w:p>
        </w:tc>
        <w:tc>
          <w:tcPr>
            <w:tcW w:w="143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147 091,10</w:t>
            </w:r>
          </w:p>
        </w:tc>
        <w:tc>
          <w:tcPr>
            <w:tcW w:w="1438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48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871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460 037,70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5D3963" w:rsidRPr="00F06B00" w:rsidTr="006C54AA">
        <w:trPr>
          <w:trHeight w:val="23"/>
        </w:trPr>
        <w:tc>
          <w:tcPr>
            <w:tcW w:w="8926" w:type="dxa"/>
          </w:tcPr>
          <w:p w:rsidR="005D3963" w:rsidRPr="00F06B00" w:rsidRDefault="005D3963" w:rsidP="005D3963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147 091,10</w:t>
            </w:r>
          </w:p>
        </w:tc>
        <w:tc>
          <w:tcPr>
            <w:tcW w:w="1438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489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156 473,30</w:t>
            </w:r>
          </w:p>
        </w:tc>
        <w:tc>
          <w:tcPr>
            <w:tcW w:w="1871" w:type="dxa"/>
          </w:tcPr>
          <w:p w:rsidR="005D3963" w:rsidRPr="00DE3C2A" w:rsidRDefault="005D3963" w:rsidP="005D3963">
            <w:pPr>
              <w:ind w:firstLine="31"/>
              <w:jc w:val="center"/>
            </w:pPr>
            <w:r w:rsidRPr="00DE3C2A">
              <w:t>460 037,70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1646EE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7.</w:t>
            </w:r>
            <w:r w:rsidR="001646EE" w:rsidRPr="00F06B00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F06B00">
              <w:rPr>
                <w:rFonts w:ascii="Times New Roman" w:eastAsiaTheme="minorEastAsia" w:hAnsi="Times New Roman" w:cs="Times New Roman"/>
              </w:rPr>
              <w:t>Организация и проведение научно-исследовательских работ в сфере занятости населения</w:t>
            </w:r>
            <w:r w:rsidR="001646EE" w:rsidRPr="00F06B00">
              <w:rPr>
                <w:rFonts w:ascii="Times New Roman" w:eastAsiaTheme="minorEastAsia" w:hAnsi="Times New Roman" w:cs="Times New Roman"/>
              </w:rPr>
              <w:t xml:space="preserve"> –</w:t>
            </w:r>
            <w:r w:rsidRPr="00F06B00">
              <w:rPr>
                <w:rFonts w:ascii="Times New Roman" w:eastAsiaTheme="minorEastAsia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1 485,0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1 485,0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1646EE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7.1.</w:t>
            </w:r>
            <w:r w:rsidR="004D2471" w:rsidRPr="00F06B00">
              <w:rPr>
                <w:rFonts w:ascii="Times New Roman" w:hAnsi="Times New Roman" w:cs="Times New Roman"/>
              </w:rPr>
              <w:t xml:space="preserve"> </w:t>
            </w:r>
            <w:r w:rsidRPr="00F06B00">
              <w:rPr>
                <w:rFonts w:ascii="Times New Roman" w:hAnsi="Times New Roman" w:cs="Times New Roman"/>
              </w:rPr>
              <w:t>Организовано исследование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</w:t>
            </w:r>
            <w:r w:rsidR="001646EE" w:rsidRPr="00F06B00">
              <w:rPr>
                <w:rFonts w:ascii="Times New Roman" w:hAnsi="Times New Roman" w:cs="Times New Roman"/>
              </w:rPr>
              <w:t xml:space="preserve"> –</w:t>
            </w:r>
            <w:r w:rsidRPr="00F06B00">
              <w:rPr>
                <w:rFonts w:ascii="Times New Roman" w:hAnsi="Times New Roman" w:cs="Times New Roman"/>
              </w:rPr>
              <w:t xml:space="preserve">   всего, в том числе: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1 485,0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1 485,0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4D2471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8. Содействие в профессиональном самоопределении молодежи</w:t>
            </w:r>
            <w:r w:rsidR="004D2471" w:rsidRPr="00F06B00">
              <w:rPr>
                <w:rFonts w:ascii="Times New Roman" w:eastAsiaTheme="minorEastAsia" w:hAnsi="Times New Roman" w:cs="Times New Roman"/>
              </w:rPr>
              <w:t xml:space="preserve"> –</w:t>
            </w:r>
            <w:r w:rsidR="003F132F" w:rsidRPr="00F06B00">
              <w:rPr>
                <w:rFonts w:ascii="Times New Roman" w:hAnsi="Times New Roman" w:cs="Times New Roman"/>
              </w:rPr>
              <w:t xml:space="preserve"> </w:t>
            </w:r>
            <w:r w:rsidRPr="00F06B00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15 000,0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15 000,0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4D2471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8.1. Реализованы </w:t>
            </w:r>
            <w:r w:rsidR="004D2471" w:rsidRPr="00F06B00">
              <w:rPr>
                <w:rFonts w:ascii="Times New Roman" w:hAnsi="Times New Roman" w:cs="Times New Roman"/>
              </w:rPr>
              <w:t>три</w:t>
            </w:r>
            <w:r w:rsidRPr="00F06B00">
              <w:rPr>
                <w:rFonts w:ascii="Times New Roman" w:hAnsi="Times New Roman" w:cs="Times New Roman"/>
              </w:rPr>
              <w:t xml:space="preserve"> проекта по профессиональному самоопределению молодежи</w:t>
            </w:r>
            <w:r w:rsidR="004D2471" w:rsidRPr="00F06B00">
              <w:rPr>
                <w:rFonts w:ascii="Times New Roman" w:hAnsi="Times New Roman" w:cs="Times New Roman"/>
              </w:rPr>
              <w:t xml:space="preserve"> –</w:t>
            </w:r>
            <w:r w:rsidRPr="00F06B00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15 000,0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15 000,0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4D2471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eastAsiaTheme="minorEastAsia" w:hAnsi="Times New Roman" w:cs="Times New Roman"/>
              </w:rPr>
              <w:t>9. Комплекс мероприятий по реализации государственной политики в области охраны труда</w:t>
            </w:r>
            <w:r w:rsidR="004D2471" w:rsidRPr="00F06B00">
              <w:rPr>
                <w:rFonts w:ascii="Times New Roman" w:eastAsiaTheme="minorEastAsia" w:hAnsi="Times New Roman" w:cs="Times New Roman"/>
              </w:rPr>
              <w:t xml:space="preserve"> –</w:t>
            </w:r>
            <w:r w:rsidR="003F132F" w:rsidRPr="00F06B00">
              <w:rPr>
                <w:rFonts w:ascii="Times New Roman" w:hAnsi="Times New Roman" w:cs="Times New Roman"/>
              </w:rPr>
              <w:t xml:space="preserve"> </w:t>
            </w:r>
            <w:r w:rsidRPr="00F06B00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13 890,0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13 890,0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947A40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 xml:space="preserve">9.1. Организованы и проведены мероприятия по охране труда (семинары, совещания, выставки, смотры конкурсов, конференции, социальная реклама, публикации в </w:t>
            </w:r>
            <w:r w:rsidR="00CD54D7" w:rsidRPr="00F06B00">
              <w:rPr>
                <w:rFonts w:ascii="Times New Roman" w:hAnsi="Times New Roman" w:cs="Times New Roman"/>
              </w:rPr>
              <w:t>средствах массовой информации</w:t>
            </w:r>
            <w:r w:rsidRPr="00F06B00">
              <w:rPr>
                <w:rFonts w:ascii="Times New Roman" w:hAnsi="Times New Roman" w:cs="Times New Roman"/>
              </w:rPr>
              <w:t>, участи</w:t>
            </w:r>
            <w:r w:rsidR="00947A40" w:rsidRPr="00F06B00">
              <w:rPr>
                <w:rFonts w:ascii="Times New Roman" w:hAnsi="Times New Roman" w:cs="Times New Roman"/>
              </w:rPr>
              <w:t>е</w:t>
            </w:r>
            <w:r w:rsidRPr="00F06B00">
              <w:rPr>
                <w:rFonts w:ascii="Times New Roman" w:hAnsi="Times New Roman" w:cs="Times New Roman"/>
              </w:rPr>
              <w:t xml:space="preserve"> в </w:t>
            </w:r>
            <w:r w:rsidR="003F132F" w:rsidRPr="00F06B00">
              <w:rPr>
                <w:rFonts w:ascii="Times New Roman" w:hAnsi="Times New Roman" w:cs="Times New Roman"/>
              </w:rPr>
              <w:t>м</w:t>
            </w:r>
            <w:r w:rsidRPr="00F06B00">
              <w:rPr>
                <w:rFonts w:ascii="Times New Roman" w:hAnsi="Times New Roman" w:cs="Times New Roman"/>
              </w:rPr>
              <w:t xml:space="preserve">еждународных и </w:t>
            </w:r>
            <w:r w:rsidR="003F132F" w:rsidRPr="00F06B00">
              <w:rPr>
                <w:rFonts w:ascii="Times New Roman" w:hAnsi="Times New Roman" w:cs="Times New Roman"/>
              </w:rPr>
              <w:t>в</w:t>
            </w:r>
            <w:r w:rsidRPr="00F06B00">
              <w:rPr>
                <w:rFonts w:ascii="Times New Roman" w:hAnsi="Times New Roman" w:cs="Times New Roman"/>
              </w:rPr>
              <w:t>сероссийских мероприятиях по охране труда</w:t>
            </w:r>
            <w:r w:rsidR="00947A40" w:rsidRPr="00F06B00">
              <w:rPr>
                <w:rFonts w:ascii="Times New Roman" w:hAnsi="Times New Roman" w:cs="Times New Roman"/>
              </w:rPr>
              <w:t>)</w:t>
            </w:r>
            <w:r w:rsidRPr="00F06B00">
              <w:rPr>
                <w:rFonts w:ascii="Times New Roman" w:hAnsi="Times New Roman" w:cs="Times New Roman"/>
              </w:rPr>
              <w:t xml:space="preserve"> и др</w:t>
            </w:r>
            <w:r w:rsidR="003F132F" w:rsidRPr="00F06B00">
              <w:rPr>
                <w:rFonts w:ascii="Times New Roman" w:hAnsi="Times New Roman" w:cs="Times New Roman"/>
              </w:rPr>
              <w:t>угие</w:t>
            </w:r>
            <w:r w:rsidRPr="00F06B00">
              <w:rPr>
                <w:rFonts w:ascii="Times New Roman" w:hAnsi="Times New Roman" w:cs="Times New Roman"/>
              </w:rPr>
              <w:t xml:space="preserve"> информационно-просветительские мероприятия, а также изданы справочно-методические и тематические материалы по охране труда (для бесплатной раздачи</w:t>
            </w:r>
            <w:r w:rsidR="00947A40" w:rsidRPr="00F06B00">
              <w:rPr>
                <w:rFonts w:ascii="Times New Roman" w:hAnsi="Times New Roman" w:cs="Times New Roman"/>
              </w:rPr>
              <w:t xml:space="preserve"> организациям республики, всего –</w:t>
            </w:r>
            <w:r w:rsidRPr="00F06B00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13 890,0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13 890,0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</w:tr>
      <w:tr w:rsidR="002A3E83" w:rsidRPr="00F06B00" w:rsidTr="006C54AA">
        <w:trPr>
          <w:trHeight w:val="23"/>
        </w:trPr>
        <w:tc>
          <w:tcPr>
            <w:tcW w:w="8926" w:type="dxa"/>
          </w:tcPr>
          <w:p w:rsidR="002A3E83" w:rsidRPr="00F06B00" w:rsidRDefault="002A3E83" w:rsidP="008B3639">
            <w:pPr>
              <w:ind w:firstLine="0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3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8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9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71" w:type="dxa"/>
          </w:tcPr>
          <w:p w:rsidR="002A3E83" w:rsidRPr="00F06B00" w:rsidRDefault="002A3E83" w:rsidP="008B36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B00">
              <w:rPr>
                <w:rFonts w:ascii="Times New Roman" w:hAnsi="Times New Roman" w:cs="Times New Roman"/>
              </w:rPr>
              <w:t>0,0</w:t>
            </w:r>
            <w:r w:rsidR="00CE573C" w:rsidRPr="00F06B00">
              <w:rPr>
                <w:rFonts w:ascii="Times New Roman" w:hAnsi="Times New Roman" w:cs="Times New Roman"/>
              </w:rPr>
              <w:t>»;</w:t>
            </w:r>
          </w:p>
        </w:tc>
      </w:tr>
    </w:tbl>
    <w:p w:rsidR="002A3E83" w:rsidRPr="00F06B00" w:rsidRDefault="002A3E83" w:rsidP="00BE5B06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265515" w:rsidRPr="00F06B00" w:rsidRDefault="00265515" w:rsidP="006C757A">
      <w:pPr>
        <w:rPr>
          <w:rFonts w:ascii="Times New Roman" w:eastAsiaTheme="minorEastAsia" w:hAnsi="Times New Roman" w:cs="Times New Roman"/>
          <w:b/>
        </w:rPr>
        <w:sectPr w:rsidR="00265515" w:rsidRPr="00F06B00" w:rsidSect="00405673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795AF0" w:rsidRDefault="00795AF0" w:rsidP="00795AF0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п. 3 </w:t>
      </w:r>
      <w:r w:rsidRPr="00795AF0">
        <w:rPr>
          <w:rFonts w:ascii="Times New Roman" w:hAnsi="Times New Roman"/>
          <w:sz w:val="28"/>
          <w:szCs w:val="28"/>
        </w:rPr>
        <w:t>Перечня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Татарстан, а также решения об осуществлении капитальных вложений в рамках реализации государственной программы Республики Татарстан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795AF0" w:rsidRDefault="00795AF0" w:rsidP="00795AF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C553E" w:rsidRPr="00CC553E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CC553E">
        <w:rPr>
          <w:rFonts w:ascii="Times New Roman" w:hAnsi="Times New Roman"/>
          <w:sz w:val="28"/>
          <w:szCs w:val="28"/>
        </w:rPr>
        <w:t>п</w:t>
      </w:r>
      <w:r w:rsidRPr="00795AF0">
        <w:rPr>
          <w:rFonts w:ascii="Times New Roman" w:hAnsi="Times New Roman"/>
          <w:sz w:val="28"/>
          <w:szCs w:val="28"/>
        </w:rPr>
        <w:t>остановление Кабинета Министров Республики Татарстан от 09.11.2023 № 1444 «О внесении изменений в государственную программу «Содействие занятости населения Республики Татарстан на 2014 – 2025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годы».</w:t>
      </w:r>
    </w:p>
    <w:p w:rsidR="00484DA7" w:rsidRPr="00F06B00" w:rsidRDefault="00795AF0" w:rsidP="00484DA7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4DA7" w:rsidRPr="00F06B00">
        <w:rPr>
          <w:rFonts w:ascii="Times New Roman" w:hAnsi="Times New Roman"/>
          <w:sz w:val="28"/>
          <w:szCs w:val="28"/>
        </w:rPr>
        <w:t>. Установить, что настоящее постановление вступает в силу с 1 января 2024 года.</w:t>
      </w:r>
    </w:p>
    <w:p w:rsidR="00484DA7" w:rsidRPr="00F06B00" w:rsidRDefault="00484DA7" w:rsidP="00484DA7">
      <w:pPr>
        <w:rPr>
          <w:rFonts w:ascii="Times New Roman" w:hAnsi="Times New Roman"/>
          <w:sz w:val="28"/>
          <w:szCs w:val="28"/>
        </w:rPr>
      </w:pPr>
    </w:p>
    <w:p w:rsidR="00484DA7" w:rsidRPr="00F06B00" w:rsidRDefault="00484DA7" w:rsidP="00484DA7">
      <w:pPr>
        <w:rPr>
          <w:rFonts w:ascii="Times New Roman" w:hAnsi="Times New Roman"/>
          <w:sz w:val="28"/>
          <w:szCs w:val="28"/>
        </w:rPr>
      </w:pPr>
    </w:p>
    <w:p w:rsidR="00484DA7" w:rsidRPr="00F06B00" w:rsidRDefault="00484DA7" w:rsidP="00484DA7">
      <w:pPr>
        <w:rPr>
          <w:rFonts w:ascii="Times New Roman" w:hAnsi="Times New Roman"/>
          <w:sz w:val="28"/>
          <w:szCs w:val="28"/>
        </w:rPr>
      </w:pPr>
    </w:p>
    <w:p w:rsidR="00484DA7" w:rsidRPr="00F06B00" w:rsidRDefault="00484DA7" w:rsidP="00484DA7">
      <w:pPr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Премьер-министр</w:t>
      </w:r>
    </w:p>
    <w:p w:rsidR="00484DA7" w:rsidRPr="00F06B00" w:rsidRDefault="00484DA7" w:rsidP="00484DA7">
      <w:pPr>
        <w:rPr>
          <w:rFonts w:ascii="Times New Roman" w:hAnsi="Times New Roman"/>
          <w:sz w:val="28"/>
          <w:szCs w:val="28"/>
        </w:rPr>
      </w:pPr>
      <w:r w:rsidRPr="00F06B00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          А.В.Песошин</w:t>
      </w:r>
    </w:p>
    <w:p w:rsidR="00484DA7" w:rsidRPr="00F06B00" w:rsidRDefault="00484DA7" w:rsidP="00795AF0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</w:p>
    <w:p w:rsidR="00DF7008" w:rsidRPr="004F7518" w:rsidRDefault="00DF7008" w:rsidP="00DF7008">
      <w:pPr>
        <w:pStyle w:val="affffff0"/>
        <w:tabs>
          <w:tab w:val="left" w:pos="1134"/>
          <w:tab w:val="left" w:pos="1276"/>
        </w:tabs>
        <w:spacing w:before="0" w:beforeAutospacing="0" w:after="0" w:afterAutospacing="0" w:line="228" w:lineRule="auto"/>
        <w:ind w:left="709"/>
        <w:jc w:val="both"/>
        <w:rPr>
          <w:sz w:val="28"/>
          <w:szCs w:val="28"/>
        </w:rPr>
      </w:pPr>
    </w:p>
    <w:p w:rsidR="00DF7008" w:rsidRPr="004F7518" w:rsidRDefault="00DF7008" w:rsidP="00DF7008">
      <w:pPr>
        <w:pStyle w:val="affffff0"/>
        <w:tabs>
          <w:tab w:val="left" w:pos="1134"/>
          <w:tab w:val="left" w:pos="1276"/>
        </w:tabs>
        <w:spacing w:before="0" w:beforeAutospacing="0" w:after="0" w:afterAutospacing="0" w:line="228" w:lineRule="auto"/>
        <w:ind w:left="709"/>
        <w:jc w:val="both"/>
        <w:rPr>
          <w:sz w:val="28"/>
          <w:szCs w:val="28"/>
        </w:rPr>
      </w:pPr>
    </w:p>
    <w:sectPr w:rsidR="00DF7008" w:rsidRPr="004F7518" w:rsidSect="00A34B1D">
      <w:headerReference w:type="default" r:id="rId18"/>
      <w:footerReference w:type="default" r:id="rId19"/>
      <w:pgSz w:w="11906" w:h="16838" w:code="9"/>
      <w:pgMar w:top="1134" w:right="567" w:bottom="1134" w:left="1134" w:header="680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12" w:rsidRDefault="007A4C12" w:rsidP="00825C5C">
      <w:r>
        <w:separator/>
      </w:r>
    </w:p>
  </w:endnote>
  <w:endnote w:type="continuationSeparator" w:id="0">
    <w:p w:rsidR="007A4C12" w:rsidRDefault="007A4C12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0D" w:rsidRPr="001B366B" w:rsidRDefault="0028550D" w:rsidP="001B366B">
    <w:pPr>
      <w:pStyle w:val="a8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0D" w:rsidRPr="00B77627" w:rsidRDefault="0028550D" w:rsidP="00B77627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12" w:rsidRDefault="007A4C12" w:rsidP="00BA5F72">
      <w:pPr>
        <w:ind w:firstLine="0"/>
      </w:pPr>
      <w:r>
        <w:separator/>
      </w:r>
    </w:p>
  </w:footnote>
  <w:footnote w:type="continuationSeparator" w:id="0">
    <w:p w:rsidR="007A4C12" w:rsidRDefault="007A4C12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58129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8550D" w:rsidRPr="006C757A" w:rsidRDefault="0028550D" w:rsidP="006C757A">
        <w:pPr>
          <w:pStyle w:val="a6"/>
          <w:ind w:firstLine="0"/>
          <w:jc w:val="center"/>
          <w:rPr>
            <w:sz w:val="28"/>
          </w:rPr>
        </w:pPr>
        <w:r w:rsidRPr="006C757A">
          <w:rPr>
            <w:sz w:val="28"/>
          </w:rPr>
          <w:fldChar w:fldCharType="begin"/>
        </w:r>
        <w:r w:rsidRPr="006C757A">
          <w:rPr>
            <w:sz w:val="28"/>
          </w:rPr>
          <w:instrText>PAGE   \* MERGEFORMAT</w:instrText>
        </w:r>
        <w:r w:rsidRPr="006C757A">
          <w:rPr>
            <w:sz w:val="28"/>
          </w:rPr>
          <w:fldChar w:fldCharType="separate"/>
        </w:r>
        <w:r w:rsidRPr="0028550D">
          <w:rPr>
            <w:noProof/>
            <w:sz w:val="28"/>
            <w:lang w:val="ru-RU"/>
          </w:rPr>
          <w:t>2</w:t>
        </w:r>
        <w:r w:rsidRPr="006C757A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4142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8550D" w:rsidRPr="00374EB6" w:rsidRDefault="0028550D" w:rsidP="00AE4B45">
        <w:pPr>
          <w:pStyle w:val="a6"/>
          <w:ind w:firstLine="0"/>
          <w:jc w:val="center"/>
          <w:rPr>
            <w:sz w:val="28"/>
          </w:rPr>
        </w:pPr>
        <w:r w:rsidRPr="00374EB6">
          <w:rPr>
            <w:sz w:val="26"/>
          </w:rPr>
          <w:fldChar w:fldCharType="begin"/>
        </w:r>
        <w:r w:rsidRPr="00374EB6">
          <w:rPr>
            <w:sz w:val="28"/>
          </w:rPr>
          <w:instrText>PAGE   \* MERGEFORMAT</w:instrText>
        </w:r>
        <w:r w:rsidRPr="00374EB6">
          <w:rPr>
            <w:sz w:val="28"/>
          </w:rPr>
          <w:fldChar w:fldCharType="separate"/>
        </w:r>
        <w:r w:rsidR="00A34B1D" w:rsidRPr="00A34B1D">
          <w:rPr>
            <w:noProof/>
            <w:sz w:val="28"/>
            <w:lang w:val="ru-RU"/>
          </w:rPr>
          <w:t>39</w:t>
        </w:r>
        <w:r w:rsidRPr="00374EB6">
          <w:rPr>
            <w:sz w:val="28"/>
          </w:rPr>
          <w:fldChar w:fldCharType="end"/>
        </w:r>
      </w:p>
    </w:sdtContent>
  </w:sdt>
  <w:p w:rsidR="0028550D" w:rsidRDefault="0028550D">
    <w:pPr>
      <w:pStyle w:val="afffff5"/>
      <w:spacing w:line="14" w:lineRule="auto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588168"/>
      <w:docPartObj>
        <w:docPartGallery w:val="Page Numbers (Top of Page)"/>
        <w:docPartUnique/>
      </w:docPartObj>
    </w:sdtPr>
    <w:sdtContent>
      <w:p w:rsidR="00A34B1D" w:rsidRDefault="00A34B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4B1D">
          <w:rPr>
            <w:noProof/>
            <w:lang w:val="ru-RU"/>
          </w:rPr>
          <w:t>40</w:t>
        </w:r>
        <w:r>
          <w:fldChar w:fldCharType="end"/>
        </w:r>
      </w:p>
    </w:sdtContent>
  </w:sdt>
  <w:p w:rsidR="0028550D" w:rsidRPr="00B77627" w:rsidRDefault="0028550D" w:rsidP="00B7762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186316"/>
      <w:docPartObj>
        <w:docPartGallery w:val="Page Numbers (Top of Page)"/>
        <w:docPartUnique/>
      </w:docPartObj>
    </w:sdtPr>
    <w:sdtEndPr/>
    <w:sdtContent>
      <w:p w:rsidR="0028550D" w:rsidRDefault="0028550D" w:rsidP="0069367B">
        <w:pPr>
          <w:pStyle w:val="a6"/>
          <w:ind w:firstLine="0"/>
          <w:jc w:val="center"/>
        </w:pPr>
        <w:r w:rsidRPr="00B32CCC">
          <w:rPr>
            <w:sz w:val="28"/>
          </w:rPr>
          <w:fldChar w:fldCharType="begin"/>
        </w:r>
        <w:r w:rsidRPr="00B32CCC">
          <w:rPr>
            <w:sz w:val="28"/>
          </w:rPr>
          <w:instrText>PAGE   \* MERGEFORMAT</w:instrText>
        </w:r>
        <w:r w:rsidRPr="00B32CCC">
          <w:rPr>
            <w:sz w:val="28"/>
          </w:rPr>
          <w:fldChar w:fldCharType="separate"/>
        </w:r>
        <w:r w:rsidRPr="00CE573C">
          <w:rPr>
            <w:noProof/>
            <w:sz w:val="28"/>
            <w:lang w:val="ru-RU"/>
          </w:rPr>
          <w:t>5</w:t>
        </w:r>
        <w:r w:rsidRPr="00B32CCC">
          <w:rPr>
            <w:sz w:val="28"/>
          </w:rPr>
          <w:fldChar w:fldCharType="end"/>
        </w:r>
      </w:p>
    </w:sdtContent>
  </w:sdt>
  <w:p w:rsidR="0028550D" w:rsidRPr="00B77627" w:rsidRDefault="0028550D" w:rsidP="00B776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4EC"/>
    <w:multiLevelType w:val="hybridMultilevel"/>
    <w:tmpl w:val="AF8881AE"/>
    <w:lvl w:ilvl="0" w:tplc="724686E2">
      <w:start w:val="1"/>
      <w:numFmt w:val="decimal"/>
      <w:lvlText w:val="%1."/>
      <w:lvlJc w:val="left"/>
      <w:pPr>
        <w:ind w:left="6712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F3547A18">
      <w:numFmt w:val="bullet"/>
      <w:lvlText w:val="•"/>
      <w:lvlJc w:val="left"/>
      <w:pPr>
        <w:ind w:left="7635" w:hanging="274"/>
      </w:pPr>
      <w:rPr>
        <w:rFonts w:hint="default"/>
      </w:rPr>
    </w:lvl>
    <w:lvl w:ilvl="2" w:tplc="80A25934">
      <w:numFmt w:val="bullet"/>
      <w:lvlText w:val="•"/>
      <w:lvlJc w:val="left"/>
      <w:pPr>
        <w:ind w:left="8551" w:hanging="274"/>
      </w:pPr>
      <w:rPr>
        <w:rFonts w:hint="default"/>
      </w:rPr>
    </w:lvl>
    <w:lvl w:ilvl="3" w:tplc="770EF8C0">
      <w:numFmt w:val="bullet"/>
      <w:lvlText w:val="•"/>
      <w:lvlJc w:val="left"/>
      <w:pPr>
        <w:ind w:left="9467" w:hanging="274"/>
      </w:pPr>
      <w:rPr>
        <w:rFonts w:hint="default"/>
      </w:rPr>
    </w:lvl>
    <w:lvl w:ilvl="4" w:tplc="AA7A7ED8">
      <w:numFmt w:val="bullet"/>
      <w:lvlText w:val="•"/>
      <w:lvlJc w:val="left"/>
      <w:pPr>
        <w:ind w:left="10383" w:hanging="274"/>
      </w:pPr>
      <w:rPr>
        <w:rFonts w:hint="default"/>
      </w:rPr>
    </w:lvl>
    <w:lvl w:ilvl="5" w:tplc="A8C0828C">
      <w:numFmt w:val="bullet"/>
      <w:lvlText w:val="•"/>
      <w:lvlJc w:val="left"/>
      <w:pPr>
        <w:ind w:left="11299" w:hanging="274"/>
      </w:pPr>
      <w:rPr>
        <w:rFonts w:hint="default"/>
      </w:rPr>
    </w:lvl>
    <w:lvl w:ilvl="6" w:tplc="AC5E0F3E">
      <w:numFmt w:val="bullet"/>
      <w:lvlText w:val="•"/>
      <w:lvlJc w:val="left"/>
      <w:pPr>
        <w:ind w:left="12215" w:hanging="274"/>
      </w:pPr>
      <w:rPr>
        <w:rFonts w:hint="default"/>
      </w:rPr>
    </w:lvl>
    <w:lvl w:ilvl="7" w:tplc="3572DA34">
      <w:numFmt w:val="bullet"/>
      <w:lvlText w:val="•"/>
      <w:lvlJc w:val="left"/>
      <w:pPr>
        <w:ind w:left="13130" w:hanging="274"/>
      </w:pPr>
      <w:rPr>
        <w:rFonts w:hint="default"/>
      </w:rPr>
    </w:lvl>
    <w:lvl w:ilvl="8" w:tplc="7E24CAA6">
      <w:numFmt w:val="bullet"/>
      <w:lvlText w:val="•"/>
      <w:lvlJc w:val="left"/>
      <w:pPr>
        <w:ind w:left="14046" w:hanging="274"/>
      </w:pPr>
      <w:rPr>
        <w:rFonts w:hint="default"/>
      </w:rPr>
    </w:lvl>
  </w:abstractNum>
  <w:abstractNum w:abstractNumId="1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0238E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E55BD"/>
    <w:multiLevelType w:val="hybridMultilevel"/>
    <w:tmpl w:val="19EA6A54"/>
    <w:lvl w:ilvl="0" w:tplc="BA96AE7A">
      <w:start w:val="1"/>
      <w:numFmt w:val="decimal"/>
      <w:lvlText w:val="%1."/>
      <w:lvlJc w:val="left"/>
      <w:pPr>
        <w:ind w:left="7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92" w:hanging="360"/>
      </w:pPr>
    </w:lvl>
    <w:lvl w:ilvl="2" w:tplc="0419001B" w:tentative="1">
      <w:start w:val="1"/>
      <w:numFmt w:val="lowerRoman"/>
      <w:lvlText w:val="%3."/>
      <w:lvlJc w:val="right"/>
      <w:pPr>
        <w:ind w:left="8512" w:hanging="180"/>
      </w:pPr>
    </w:lvl>
    <w:lvl w:ilvl="3" w:tplc="0419000F" w:tentative="1">
      <w:start w:val="1"/>
      <w:numFmt w:val="decimal"/>
      <w:lvlText w:val="%4."/>
      <w:lvlJc w:val="left"/>
      <w:pPr>
        <w:ind w:left="9232" w:hanging="360"/>
      </w:pPr>
    </w:lvl>
    <w:lvl w:ilvl="4" w:tplc="04190019" w:tentative="1">
      <w:start w:val="1"/>
      <w:numFmt w:val="lowerLetter"/>
      <w:lvlText w:val="%5."/>
      <w:lvlJc w:val="left"/>
      <w:pPr>
        <w:ind w:left="9952" w:hanging="360"/>
      </w:pPr>
    </w:lvl>
    <w:lvl w:ilvl="5" w:tplc="0419001B" w:tentative="1">
      <w:start w:val="1"/>
      <w:numFmt w:val="lowerRoman"/>
      <w:lvlText w:val="%6."/>
      <w:lvlJc w:val="right"/>
      <w:pPr>
        <w:ind w:left="10672" w:hanging="180"/>
      </w:pPr>
    </w:lvl>
    <w:lvl w:ilvl="6" w:tplc="0419000F" w:tentative="1">
      <w:start w:val="1"/>
      <w:numFmt w:val="decimal"/>
      <w:lvlText w:val="%7."/>
      <w:lvlJc w:val="left"/>
      <w:pPr>
        <w:ind w:left="11392" w:hanging="360"/>
      </w:pPr>
    </w:lvl>
    <w:lvl w:ilvl="7" w:tplc="04190019" w:tentative="1">
      <w:start w:val="1"/>
      <w:numFmt w:val="lowerLetter"/>
      <w:lvlText w:val="%8."/>
      <w:lvlJc w:val="left"/>
      <w:pPr>
        <w:ind w:left="12112" w:hanging="360"/>
      </w:pPr>
    </w:lvl>
    <w:lvl w:ilvl="8" w:tplc="0419001B" w:tentative="1">
      <w:start w:val="1"/>
      <w:numFmt w:val="lowerRoman"/>
      <w:lvlText w:val="%9."/>
      <w:lvlJc w:val="right"/>
      <w:pPr>
        <w:ind w:left="12832" w:hanging="180"/>
      </w:pPr>
    </w:lvl>
  </w:abstractNum>
  <w:abstractNum w:abstractNumId="12" w15:restartNumberingAfterBreak="0">
    <w:nsid w:val="357576D1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0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6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37"/>
  </w:num>
  <w:num w:numId="4">
    <w:abstractNumId w:val="29"/>
  </w:num>
  <w:num w:numId="5">
    <w:abstractNumId w:val="35"/>
  </w:num>
  <w:num w:numId="6">
    <w:abstractNumId w:val="24"/>
  </w:num>
  <w:num w:numId="7">
    <w:abstractNumId w:val="8"/>
  </w:num>
  <w:num w:numId="8">
    <w:abstractNumId w:val="34"/>
  </w:num>
  <w:num w:numId="9">
    <w:abstractNumId w:val="18"/>
  </w:num>
  <w:num w:numId="10">
    <w:abstractNumId w:val="17"/>
  </w:num>
  <w:num w:numId="11">
    <w:abstractNumId w:val="1"/>
  </w:num>
  <w:num w:numId="12">
    <w:abstractNumId w:val="16"/>
  </w:num>
  <w:num w:numId="13">
    <w:abstractNumId w:val="30"/>
  </w:num>
  <w:num w:numId="14">
    <w:abstractNumId w:val="14"/>
  </w:num>
  <w:num w:numId="15">
    <w:abstractNumId w:val="0"/>
  </w:num>
  <w:num w:numId="16">
    <w:abstractNumId w:val="6"/>
  </w:num>
  <w:num w:numId="17">
    <w:abstractNumId w:val="32"/>
  </w:num>
  <w:num w:numId="18">
    <w:abstractNumId w:val="13"/>
  </w:num>
  <w:num w:numId="19">
    <w:abstractNumId w:val="25"/>
  </w:num>
  <w:num w:numId="20">
    <w:abstractNumId w:val="27"/>
  </w:num>
  <w:num w:numId="21">
    <w:abstractNumId w:val="5"/>
  </w:num>
  <w:num w:numId="22">
    <w:abstractNumId w:val="15"/>
  </w:num>
  <w:num w:numId="23">
    <w:abstractNumId w:val="31"/>
  </w:num>
  <w:num w:numId="24">
    <w:abstractNumId w:val="19"/>
  </w:num>
  <w:num w:numId="25">
    <w:abstractNumId w:val="20"/>
  </w:num>
  <w:num w:numId="26">
    <w:abstractNumId w:val="7"/>
  </w:num>
  <w:num w:numId="27">
    <w:abstractNumId w:val="2"/>
  </w:num>
  <w:num w:numId="28">
    <w:abstractNumId w:val="23"/>
  </w:num>
  <w:num w:numId="29">
    <w:abstractNumId w:val="3"/>
  </w:num>
  <w:num w:numId="30">
    <w:abstractNumId w:val="26"/>
  </w:num>
  <w:num w:numId="31">
    <w:abstractNumId w:val="38"/>
  </w:num>
  <w:num w:numId="32">
    <w:abstractNumId w:val="9"/>
  </w:num>
  <w:num w:numId="33">
    <w:abstractNumId w:val="21"/>
  </w:num>
  <w:num w:numId="34">
    <w:abstractNumId w:val="28"/>
  </w:num>
  <w:num w:numId="35">
    <w:abstractNumId w:val="4"/>
  </w:num>
  <w:num w:numId="36">
    <w:abstractNumId w:val="12"/>
  </w:num>
  <w:num w:numId="37">
    <w:abstractNumId w:val="10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9FE"/>
    <w:rsid w:val="00001C62"/>
    <w:rsid w:val="00002119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4EF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3C70"/>
    <w:rsid w:val="0001432F"/>
    <w:rsid w:val="00015338"/>
    <w:rsid w:val="000154B2"/>
    <w:rsid w:val="00016384"/>
    <w:rsid w:val="00016433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2952"/>
    <w:rsid w:val="00022D8A"/>
    <w:rsid w:val="0002376D"/>
    <w:rsid w:val="00024479"/>
    <w:rsid w:val="00025350"/>
    <w:rsid w:val="000256E0"/>
    <w:rsid w:val="00025965"/>
    <w:rsid w:val="0002660E"/>
    <w:rsid w:val="0002672B"/>
    <w:rsid w:val="00026DAB"/>
    <w:rsid w:val="000309E8"/>
    <w:rsid w:val="00030CD1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1AA"/>
    <w:rsid w:val="00035313"/>
    <w:rsid w:val="00035DD5"/>
    <w:rsid w:val="00036656"/>
    <w:rsid w:val="000366D5"/>
    <w:rsid w:val="0003745B"/>
    <w:rsid w:val="00037866"/>
    <w:rsid w:val="00037D4A"/>
    <w:rsid w:val="000402EC"/>
    <w:rsid w:val="00040B35"/>
    <w:rsid w:val="00040E2B"/>
    <w:rsid w:val="00041376"/>
    <w:rsid w:val="00041B69"/>
    <w:rsid w:val="00041B70"/>
    <w:rsid w:val="00041BA3"/>
    <w:rsid w:val="00042669"/>
    <w:rsid w:val="00043715"/>
    <w:rsid w:val="000438C2"/>
    <w:rsid w:val="00043D47"/>
    <w:rsid w:val="00044568"/>
    <w:rsid w:val="00044E89"/>
    <w:rsid w:val="00044F74"/>
    <w:rsid w:val="00045A7B"/>
    <w:rsid w:val="00045B3B"/>
    <w:rsid w:val="00045B8C"/>
    <w:rsid w:val="000466D5"/>
    <w:rsid w:val="0004687E"/>
    <w:rsid w:val="000505E9"/>
    <w:rsid w:val="00051D62"/>
    <w:rsid w:val="00052397"/>
    <w:rsid w:val="00052ADD"/>
    <w:rsid w:val="00052E76"/>
    <w:rsid w:val="00052F87"/>
    <w:rsid w:val="00053E29"/>
    <w:rsid w:val="00054955"/>
    <w:rsid w:val="000553DC"/>
    <w:rsid w:val="00055A72"/>
    <w:rsid w:val="00055E7D"/>
    <w:rsid w:val="0005724F"/>
    <w:rsid w:val="00057333"/>
    <w:rsid w:val="00057976"/>
    <w:rsid w:val="00057C41"/>
    <w:rsid w:val="00060D62"/>
    <w:rsid w:val="0006136C"/>
    <w:rsid w:val="0006160F"/>
    <w:rsid w:val="00061B3C"/>
    <w:rsid w:val="00062818"/>
    <w:rsid w:val="00062F3B"/>
    <w:rsid w:val="00062F59"/>
    <w:rsid w:val="00064D2A"/>
    <w:rsid w:val="00064F58"/>
    <w:rsid w:val="00065AD3"/>
    <w:rsid w:val="000660E6"/>
    <w:rsid w:val="00066797"/>
    <w:rsid w:val="000676ED"/>
    <w:rsid w:val="00067A34"/>
    <w:rsid w:val="00067CCC"/>
    <w:rsid w:val="00071ED1"/>
    <w:rsid w:val="00071F0D"/>
    <w:rsid w:val="000720A9"/>
    <w:rsid w:val="0007223F"/>
    <w:rsid w:val="000722E6"/>
    <w:rsid w:val="000725F8"/>
    <w:rsid w:val="00072BC1"/>
    <w:rsid w:val="00072BC4"/>
    <w:rsid w:val="00072EF0"/>
    <w:rsid w:val="00073428"/>
    <w:rsid w:val="000737BB"/>
    <w:rsid w:val="00073D1A"/>
    <w:rsid w:val="00074509"/>
    <w:rsid w:val="00074A1E"/>
    <w:rsid w:val="000750F3"/>
    <w:rsid w:val="00076232"/>
    <w:rsid w:val="000768D1"/>
    <w:rsid w:val="00076A6E"/>
    <w:rsid w:val="00076F8F"/>
    <w:rsid w:val="000779C7"/>
    <w:rsid w:val="000808C4"/>
    <w:rsid w:val="000815E0"/>
    <w:rsid w:val="000839BF"/>
    <w:rsid w:val="00083AA1"/>
    <w:rsid w:val="00084F01"/>
    <w:rsid w:val="00085DEE"/>
    <w:rsid w:val="0008609D"/>
    <w:rsid w:val="00086339"/>
    <w:rsid w:val="00086BC2"/>
    <w:rsid w:val="000873C2"/>
    <w:rsid w:val="0008746B"/>
    <w:rsid w:val="00087541"/>
    <w:rsid w:val="0008767B"/>
    <w:rsid w:val="00087F55"/>
    <w:rsid w:val="0009035A"/>
    <w:rsid w:val="00090E9C"/>
    <w:rsid w:val="0009195D"/>
    <w:rsid w:val="00091E68"/>
    <w:rsid w:val="0009227E"/>
    <w:rsid w:val="000922FD"/>
    <w:rsid w:val="00092437"/>
    <w:rsid w:val="00092A8C"/>
    <w:rsid w:val="00092C3D"/>
    <w:rsid w:val="0009318D"/>
    <w:rsid w:val="00093531"/>
    <w:rsid w:val="000938B8"/>
    <w:rsid w:val="0009561C"/>
    <w:rsid w:val="00095A94"/>
    <w:rsid w:val="00096310"/>
    <w:rsid w:val="00096B79"/>
    <w:rsid w:val="00096E99"/>
    <w:rsid w:val="00097195"/>
    <w:rsid w:val="000972A6"/>
    <w:rsid w:val="000972D4"/>
    <w:rsid w:val="0009740B"/>
    <w:rsid w:val="000978CD"/>
    <w:rsid w:val="000979CD"/>
    <w:rsid w:val="00097F70"/>
    <w:rsid w:val="000A0284"/>
    <w:rsid w:val="000A0A1C"/>
    <w:rsid w:val="000A0B64"/>
    <w:rsid w:val="000A19C5"/>
    <w:rsid w:val="000A1C92"/>
    <w:rsid w:val="000A1EE3"/>
    <w:rsid w:val="000A1F59"/>
    <w:rsid w:val="000A2467"/>
    <w:rsid w:val="000A3653"/>
    <w:rsid w:val="000A42C0"/>
    <w:rsid w:val="000A5599"/>
    <w:rsid w:val="000A572C"/>
    <w:rsid w:val="000A5D36"/>
    <w:rsid w:val="000A716A"/>
    <w:rsid w:val="000A73DB"/>
    <w:rsid w:val="000B1EAC"/>
    <w:rsid w:val="000B27E2"/>
    <w:rsid w:val="000B2A84"/>
    <w:rsid w:val="000B3007"/>
    <w:rsid w:val="000B3407"/>
    <w:rsid w:val="000B34A1"/>
    <w:rsid w:val="000B44A3"/>
    <w:rsid w:val="000B4A84"/>
    <w:rsid w:val="000B4B46"/>
    <w:rsid w:val="000B519C"/>
    <w:rsid w:val="000B5827"/>
    <w:rsid w:val="000B65A1"/>
    <w:rsid w:val="000B7EBB"/>
    <w:rsid w:val="000C056D"/>
    <w:rsid w:val="000C05F3"/>
    <w:rsid w:val="000C0EB8"/>
    <w:rsid w:val="000C102A"/>
    <w:rsid w:val="000C1442"/>
    <w:rsid w:val="000C14C0"/>
    <w:rsid w:val="000C163E"/>
    <w:rsid w:val="000C16E6"/>
    <w:rsid w:val="000C1C43"/>
    <w:rsid w:val="000C1FE9"/>
    <w:rsid w:val="000C243D"/>
    <w:rsid w:val="000C2D3F"/>
    <w:rsid w:val="000C42F4"/>
    <w:rsid w:val="000C492C"/>
    <w:rsid w:val="000C5642"/>
    <w:rsid w:val="000C5C01"/>
    <w:rsid w:val="000C6C5E"/>
    <w:rsid w:val="000C70CE"/>
    <w:rsid w:val="000C78A5"/>
    <w:rsid w:val="000C79BF"/>
    <w:rsid w:val="000D00B0"/>
    <w:rsid w:val="000D0977"/>
    <w:rsid w:val="000D0BC8"/>
    <w:rsid w:val="000D0CD4"/>
    <w:rsid w:val="000D0DA4"/>
    <w:rsid w:val="000D0FD9"/>
    <w:rsid w:val="000D22D6"/>
    <w:rsid w:val="000D2A77"/>
    <w:rsid w:val="000D33B9"/>
    <w:rsid w:val="000D4541"/>
    <w:rsid w:val="000D46F5"/>
    <w:rsid w:val="000D4A2C"/>
    <w:rsid w:val="000D4B4C"/>
    <w:rsid w:val="000D4C3E"/>
    <w:rsid w:val="000D55A6"/>
    <w:rsid w:val="000D66E0"/>
    <w:rsid w:val="000D67E9"/>
    <w:rsid w:val="000D6B3A"/>
    <w:rsid w:val="000D6EEE"/>
    <w:rsid w:val="000D72C6"/>
    <w:rsid w:val="000D7314"/>
    <w:rsid w:val="000E01DC"/>
    <w:rsid w:val="000E0546"/>
    <w:rsid w:val="000E086A"/>
    <w:rsid w:val="000E13E2"/>
    <w:rsid w:val="000E187A"/>
    <w:rsid w:val="000E1DBA"/>
    <w:rsid w:val="000E28FC"/>
    <w:rsid w:val="000E31CE"/>
    <w:rsid w:val="000E3498"/>
    <w:rsid w:val="000E3CCA"/>
    <w:rsid w:val="000E42BE"/>
    <w:rsid w:val="000E468C"/>
    <w:rsid w:val="000E5743"/>
    <w:rsid w:val="000E5BCE"/>
    <w:rsid w:val="000E608C"/>
    <w:rsid w:val="000E68CD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0E"/>
    <w:rsid w:val="000F236B"/>
    <w:rsid w:val="000F23DA"/>
    <w:rsid w:val="000F284B"/>
    <w:rsid w:val="000F29C3"/>
    <w:rsid w:val="000F3175"/>
    <w:rsid w:val="000F33A5"/>
    <w:rsid w:val="000F3882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5F9E"/>
    <w:rsid w:val="000F677B"/>
    <w:rsid w:val="000F6FF3"/>
    <w:rsid w:val="000F70C7"/>
    <w:rsid w:val="000F7848"/>
    <w:rsid w:val="000F7958"/>
    <w:rsid w:val="000F7989"/>
    <w:rsid w:val="001019D8"/>
    <w:rsid w:val="00102F5A"/>
    <w:rsid w:val="0010315C"/>
    <w:rsid w:val="001037DE"/>
    <w:rsid w:val="00103A25"/>
    <w:rsid w:val="00103A4D"/>
    <w:rsid w:val="00103E05"/>
    <w:rsid w:val="001047FB"/>
    <w:rsid w:val="00106E91"/>
    <w:rsid w:val="00106FDD"/>
    <w:rsid w:val="00107B34"/>
    <w:rsid w:val="001100E1"/>
    <w:rsid w:val="001104F0"/>
    <w:rsid w:val="00110C89"/>
    <w:rsid w:val="001115FB"/>
    <w:rsid w:val="00111A36"/>
    <w:rsid w:val="00112663"/>
    <w:rsid w:val="00114013"/>
    <w:rsid w:val="001147C7"/>
    <w:rsid w:val="001149CA"/>
    <w:rsid w:val="00114FF2"/>
    <w:rsid w:val="00115300"/>
    <w:rsid w:val="00115304"/>
    <w:rsid w:val="001156E8"/>
    <w:rsid w:val="00115AA1"/>
    <w:rsid w:val="00115CDC"/>
    <w:rsid w:val="00116650"/>
    <w:rsid w:val="0012040D"/>
    <w:rsid w:val="00120B40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8F"/>
    <w:rsid w:val="00124D9B"/>
    <w:rsid w:val="00124DB7"/>
    <w:rsid w:val="001253C2"/>
    <w:rsid w:val="0012571D"/>
    <w:rsid w:val="0012655E"/>
    <w:rsid w:val="00126AEC"/>
    <w:rsid w:val="00126B79"/>
    <w:rsid w:val="001272BA"/>
    <w:rsid w:val="001272BF"/>
    <w:rsid w:val="00127EC4"/>
    <w:rsid w:val="00130129"/>
    <w:rsid w:val="001303A5"/>
    <w:rsid w:val="0013157E"/>
    <w:rsid w:val="00132F90"/>
    <w:rsid w:val="00133367"/>
    <w:rsid w:val="00133B10"/>
    <w:rsid w:val="00133BD1"/>
    <w:rsid w:val="00134128"/>
    <w:rsid w:val="001342E0"/>
    <w:rsid w:val="00134B6E"/>
    <w:rsid w:val="00135695"/>
    <w:rsid w:val="00135B53"/>
    <w:rsid w:val="00135EF5"/>
    <w:rsid w:val="001362F6"/>
    <w:rsid w:val="00136650"/>
    <w:rsid w:val="001368B5"/>
    <w:rsid w:val="00136BEB"/>
    <w:rsid w:val="00137727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0D74"/>
    <w:rsid w:val="001518BB"/>
    <w:rsid w:val="00151A45"/>
    <w:rsid w:val="00152620"/>
    <w:rsid w:val="001529E1"/>
    <w:rsid w:val="00152AAD"/>
    <w:rsid w:val="00152D52"/>
    <w:rsid w:val="00152E47"/>
    <w:rsid w:val="00152EC3"/>
    <w:rsid w:val="00153082"/>
    <w:rsid w:val="00153AA9"/>
    <w:rsid w:val="00153D2C"/>
    <w:rsid w:val="001542CB"/>
    <w:rsid w:val="001559ED"/>
    <w:rsid w:val="0015655E"/>
    <w:rsid w:val="00156E75"/>
    <w:rsid w:val="00157486"/>
    <w:rsid w:val="00157CF1"/>
    <w:rsid w:val="00160E3B"/>
    <w:rsid w:val="00160F80"/>
    <w:rsid w:val="00161233"/>
    <w:rsid w:val="00161607"/>
    <w:rsid w:val="001616DA"/>
    <w:rsid w:val="0016190E"/>
    <w:rsid w:val="00161C54"/>
    <w:rsid w:val="0016259F"/>
    <w:rsid w:val="001629AF"/>
    <w:rsid w:val="00162B83"/>
    <w:rsid w:val="00162E67"/>
    <w:rsid w:val="00162EC3"/>
    <w:rsid w:val="00162F17"/>
    <w:rsid w:val="00162F21"/>
    <w:rsid w:val="00162F6E"/>
    <w:rsid w:val="00162FFE"/>
    <w:rsid w:val="00163956"/>
    <w:rsid w:val="0016443B"/>
    <w:rsid w:val="001645E0"/>
    <w:rsid w:val="001646EE"/>
    <w:rsid w:val="00164F15"/>
    <w:rsid w:val="001654F6"/>
    <w:rsid w:val="00165A21"/>
    <w:rsid w:val="00165E2B"/>
    <w:rsid w:val="00165EE0"/>
    <w:rsid w:val="00165F8C"/>
    <w:rsid w:val="0016600B"/>
    <w:rsid w:val="00166ABB"/>
    <w:rsid w:val="00166FF7"/>
    <w:rsid w:val="00167F54"/>
    <w:rsid w:val="001708A1"/>
    <w:rsid w:val="00170F0F"/>
    <w:rsid w:val="00171C89"/>
    <w:rsid w:val="00171F0A"/>
    <w:rsid w:val="0017216F"/>
    <w:rsid w:val="001727F9"/>
    <w:rsid w:val="00172FD1"/>
    <w:rsid w:val="00173829"/>
    <w:rsid w:val="00173847"/>
    <w:rsid w:val="00173BF2"/>
    <w:rsid w:val="001749FF"/>
    <w:rsid w:val="00174A11"/>
    <w:rsid w:val="00175143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3E97"/>
    <w:rsid w:val="00184027"/>
    <w:rsid w:val="00184043"/>
    <w:rsid w:val="0018412E"/>
    <w:rsid w:val="0018450C"/>
    <w:rsid w:val="001846EA"/>
    <w:rsid w:val="00184BDE"/>
    <w:rsid w:val="001865EF"/>
    <w:rsid w:val="00186867"/>
    <w:rsid w:val="00186AA6"/>
    <w:rsid w:val="00186C47"/>
    <w:rsid w:val="00187646"/>
    <w:rsid w:val="001901C6"/>
    <w:rsid w:val="001903E8"/>
    <w:rsid w:val="00190AE1"/>
    <w:rsid w:val="00190B9A"/>
    <w:rsid w:val="00190F4E"/>
    <w:rsid w:val="00190F75"/>
    <w:rsid w:val="00191140"/>
    <w:rsid w:val="0019146B"/>
    <w:rsid w:val="0019160B"/>
    <w:rsid w:val="0019246E"/>
    <w:rsid w:val="00192743"/>
    <w:rsid w:val="00193848"/>
    <w:rsid w:val="00194A8C"/>
    <w:rsid w:val="0019595B"/>
    <w:rsid w:val="00195988"/>
    <w:rsid w:val="00195BC2"/>
    <w:rsid w:val="00196053"/>
    <w:rsid w:val="00196059"/>
    <w:rsid w:val="001972D0"/>
    <w:rsid w:val="0019761D"/>
    <w:rsid w:val="00197ED3"/>
    <w:rsid w:val="001A0155"/>
    <w:rsid w:val="001A180C"/>
    <w:rsid w:val="001A1AEA"/>
    <w:rsid w:val="001A1D34"/>
    <w:rsid w:val="001A1F2D"/>
    <w:rsid w:val="001A21E8"/>
    <w:rsid w:val="001A2426"/>
    <w:rsid w:val="001A28BB"/>
    <w:rsid w:val="001A3001"/>
    <w:rsid w:val="001A31AE"/>
    <w:rsid w:val="001A3B8E"/>
    <w:rsid w:val="001A3C49"/>
    <w:rsid w:val="001A3FE8"/>
    <w:rsid w:val="001A48B9"/>
    <w:rsid w:val="001A5159"/>
    <w:rsid w:val="001A526E"/>
    <w:rsid w:val="001A5E63"/>
    <w:rsid w:val="001A5E7A"/>
    <w:rsid w:val="001A61E4"/>
    <w:rsid w:val="001A67C3"/>
    <w:rsid w:val="001A6E56"/>
    <w:rsid w:val="001A7138"/>
    <w:rsid w:val="001A72F5"/>
    <w:rsid w:val="001A75E5"/>
    <w:rsid w:val="001A7C5D"/>
    <w:rsid w:val="001B1659"/>
    <w:rsid w:val="001B19CD"/>
    <w:rsid w:val="001B1C58"/>
    <w:rsid w:val="001B2812"/>
    <w:rsid w:val="001B2949"/>
    <w:rsid w:val="001B2971"/>
    <w:rsid w:val="001B2FB5"/>
    <w:rsid w:val="001B366B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B735E"/>
    <w:rsid w:val="001C0155"/>
    <w:rsid w:val="001C0A6C"/>
    <w:rsid w:val="001C1212"/>
    <w:rsid w:val="001C2344"/>
    <w:rsid w:val="001C2B1F"/>
    <w:rsid w:val="001C2C98"/>
    <w:rsid w:val="001C31CD"/>
    <w:rsid w:val="001C3A5E"/>
    <w:rsid w:val="001C5C3D"/>
    <w:rsid w:val="001C5F69"/>
    <w:rsid w:val="001C6625"/>
    <w:rsid w:val="001C6BC0"/>
    <w:rsid w:val="001D058D"/>
    <w:rsid w:val="001D07F8"/>
    <w:rsid w:val="001D095F"/>
    <w:rsid w:val="001D0F70"/>
    <w:rsid w:val="001D190F"/>
    <w:rsid w:val="001D1A06"/>
    <w:rsid w:val="001D1F83"/>
    <w:rsid w:val="001D3C84"/>
    <w:rsid w:val="001D3E6A"/>
    <w:rsid w:val="001D40ED"/>
    <w:rsid w:val="001D4557"/>
    <w:rsid w:val="001D5A69"/>
    <w:rsid w:val="001D6EBD"/>
    <w:rsid w:val="001D7074"/>
    <w:rsid w:val="001D70AE"/>
    <w:rsid w:val="001D715A"/>
    <w:rsid w:val="001D775C"/>
    <w:rsid w:val="001D77B1"/>
    <w:rsid w:val="001D78A7"/>
    <w:rsid w:val="001D7CB8"/>
    <w:rsid w:val="001D7D92"/>
    <w:rsid w:val="001E0011"/>
    <w:rsid w:val="001E1873"/>
    <w:rsid w:val="001E20B7"/>
    <w:rsid w:val="001E39ED"/>
    <w:rsid w:val="001E3F2E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E7FAE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6843"/>
    <w:rsid w:val="001F7018"/>
    <w:rsid w:val="001F7793"/>
    <w:rsid w:val="0020002E"/>
    <w:rsid w:val="0020022F"/>
    <w:rsid w:val="0020033E"/>
    <w:rsid w:val="002004D8"/>
    <w:rsid w:val="00200669"/>
    <w:rsid w:val="002007FE"/>
    <w:rsid w:val="002008A4"/>
    <w:rsid w:val="00200B52"/>
    <w:rsid w:val="00200EAB"/>
    <w:rsid w:val="002010C5"/>
    <w:rsid w:val="002010D1"/>
    <w:rsid w:val="002016A5"/>
    <w:rsid w:val="00201CF8"/>
    <w:rsid w:val="00201ECE"/>
    <w:rsid w:val="00201F09"/>
    <w:rsid w:val="0020266C"/>
    <w:rsid w:val="00203282"/>
    <w:rsid w:val="002034A8"/>
    <w:rsid w:val="0020393A"/>
    <w:rsid w:val="00203B4E"/>
    <w:rsid w:val="00203EB2"/>
    <w:rsid w:val="00203F15"/>
    <w:rsid w:val="00204121"/>
    <w:rsid w:val="00204539"/>
    <w:rsid w:val="00205C7B"/>
    <w:rsid w:val="00205D2C"/>
    <w:rsid w:val="002067FF"/>
    <w:rsid w:val="00206CA1"/>
    <w:rsid w:val="00207464"/>
    <w:rsid w:val="002074E8"/>
    <w:rsid w:val="00210598"/>
    <w:rsid w:val="00210656"/>
    <w:rsid w:val="00210EB3"/>
    <w:rsid w:val="002111E5"/>
    <w:rsid w:val="002116E2"/>
    <w:rsid w:val="00211972"/>
    <w:rsid w:val="002119F6"/>
    <w:rsid w:val="00212250"/>
    <w:rsid w:val="0021237C"/>
    <w:rsid w:val="0021237F"/>
    <w:rsid w:val="002126E1"/>
    <w:rsid w:val="002129AF"/>
    <w:rsid w:val="00212AE8"/>
    <w:rsid w:val="00213B94"/>
    <w:rsid w:val="00213C4A"/>
    <w:rsid w:val="00215140"/>
    <w:rsid w:val="002151DA"/>
    <w:rsid w:val="0021536C"/>
    <w:rsid w:val="002167B8"/>
    <w:rsid w:val="0021689A"/>
    <w:rsid w:val="00216D37"/>
    <w:rsid w:val="00216D6C"/>
    <w:rsid w:val="0021741C"/>
    <w:rsid w:val="00217879"/>
    <w:rsid w:val="00217988"/>
    <w:rsid w:val="00220688"/>
    <w:rsid w:val="00220C22"/>
    <w:rsid w:val="00220C9E"/>
    <w:rsid w:val="00221152"/>
    <w:rsid w:val="00221320"/>
    <w:rsid w:val="00221DC1"/>
    <w:rsid w:val="00222264"/>
    <w:rsid w:val="00222CD9"/>
    <w:rsid w:val="00223B40"/>
    <w:rsid w:val="00223C5F"/>
    <w:rsid w:val="00223FBF"/>
    <w:rsid w:val="00224672"/>
    <w:rsid w:val="0022472A"/>
    <w:rsid w:val="002248FC"/>
    <w:rsid w:val="00224DA8"/>
    <w:rsid w:val="00224FE7"/>
    <w:rsid w:val="002256BE"/>
    <w:rsid w:val="00225D05"/>
    <w:rsid w:val="00225E9C"/>
    <w:rsid w:val="002261BD"/>
    <w:rsid w:val="002271F8"/>
    <w:rsid w:val="00227612"/>
    <w:rsid w:val="0023007F"/>
    <w:rsid w:val="002303A9"/>
    <w:rsid w:val="00230555"/>
    <w:rsid w:val="0023055B"/>
    <w:rsid w:val="00230B61"/>
    <w:rsid w:val="002310A0"/>
    <w:rsid w:val="00231BC4"/>
    <w:rsid w:val="002327C9"/>
    <w:rsid w:val="00232ED8"/>
    <w:rsid w:val="002333FC"/>
    <w:rsid w:val="0023349A"/>
    <w:rsid w:val="00233708"/>
    <w:rsid w:val="00234033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6E6F"/>
    <w:rsid w:val="002377AF"/>
    <w:rsid w:val="00237A0E"/>
    <w:rsid w:val="00237C8B"/>
    <w:rsid w:val="00237F67"/>
    <w:rsid w:val="00237F7B"/>
    <w:rsid w:val="00240320"/>
    <w:rsid w:val="002403A8"/>
    <w:rsid w:val="00242063"/>
    <w:rsid w:val="002423CD"/>
    <w:rsid w:val="0024308E"/>
    <w:rsid w:val="0024351C"/>
    <w:rsid w:val="002444F1"/>
    <w:rsid w:val="00244CDE"/>
    <w:rsid w:val="00244F9D"/>
    <w:rsid w:val="002452B5"/>
    <w:rsid w:val="00245447"/>
    <w:rsid w:val="0024770E"/>
    <w:rsid w:val="00247B32"/>
    <w:rsid w:val="00250481"/>
    <w:rsid w:val="00250C7C"/>
    <w:rsid w:val="00253057"/>
    <w:rsid w:val="00253242"/>
    <w:rsid w:val="002532E1"/>
    <w:rsid w:val="00253310"/>
    <w:rsid w:val="0025375B"/>
    <w:rsid w:val="0025388A"/>
    <w:rsid w:val="00253DF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227"/>
    <w:rsid w:val="0026092A"/>
    <w:rsid w:val="00261163"/>
    <w:rsid w:val="00261281"/>
    <w:rsid w:val="0026299D"/>
    <w:rsid w:val="00262C23"/>
    <w:rsid w:val="00263300"/>
    <w:rsid w:val="00263A4C"/>
    <w:rsid w:val="00263CE8"/>
    <w:rsid w:val="00264128"/>
    <w:rsid w:val="00264FB6"/>
    <w:rsid w:val="00265515"/>
    <w:rsid w:val="00266798"/>
    <w:rsid w:val="00266BE1"/>
    <w:rsid w:val="00267596"/>
    <w:rsid w:val="00267A3C"/>
    <w:rsid w:val="00267C4C"/>
    <w:rsid w:val="0027008D"/>
    <w:rsid w:val="00270AF5"/>
    <w:rsid w:val="00270BD5"/>
    <w:rsid w:val="00270FE2"/>
    <w:rsid w:val="002711EE"/>
    <w:rsid w:val="00271D4C"/>
    <w:rsid w:val="00272198"/>
    <w:rsid w:val="002727A2"/>
    <w:rsid w:val="00272DB0"/>
    <w:rsid w:val="00273140"/>
    <w:rsid w:val="00273753"/>
    <w:rsid w:val="00273770"/>
    <w:rsid w:val="0027387D"/>
    <w:rsid w:val="00273920"/>
    <w:rsid w:val="00273A60"/>
    <w:rsid w:val="00273D79"/>
    <w:rsid w:val="00274692"/>
    <w:rsid w:val="002746C2"/>
    <w:rsid w:val="002747EA"/>
    <w:rsid w:val="00274BDD"/>
    <w:rsid w:val="0027557B"/>
    <w:rsid w:val="00275FBA"/>
    <w:rsid w:val="00276082"/>
    <w:rsid w:val="002762C1"/>
    <w:rsid w:val="00276337"/>
    <w:rsid w:val="002765CE"/>
    <w:rsid w:val="00276817"/>
    <w:rsid w:val="00276CC0"/>
    <w:rsid w:val="00276E59"/>
    <w:rsid w:val="00280355"/>
    <w:rsid w:val="002806E6"/>
    <w:rsid w:val="0028091D"/>
    <w:rsid w:val="00281244"/>
    <w:rsid w:val="00281D32"/>
    <w:rsid w:val="00282143"/>
    <w:rsid w:val="002822B5"/>
    <w:rsid w:val="002828FB"/>
    <w:rsid w:val="00282986"/>
    <w:rsid w:val="00282EDA"/>
    <w:rsid w:val="0028311B"/>
    <w:rsid w:val="00283314"/>
    <w:rsid w:val="0028352B"/>
    <w:rsid w:val="0028366D"/>
    <w:rsid w:val="00283C11"/>
    <w:rsid w:val="00283FEB"/>
    <w:rsid w:val="002842A9"/>
    <w:rsid w:val="00284B70"/>
    <w:rsid w:val="0028550D"/>
    <w:rsid w:val="00285792"/>
    <w:rsid w:val="00285BA9"/>
    <w:rsid w:val="00285CA1"/>
    <w:rsid w:val="0028617A"/>
    <w:rsid w:val="00286B65"/>
    <w:rsid w:val="00287116"/>
    <w:rsid w:val="002874E9"/>
    <w:rsid w:val="002879D6"/>
    <w:rsid w:val="00287DF1"/>
    <w:rsid w:val="00290027"/>
    <w:rsid w:val="00290096"/>
    <w:rsid w:val="002905FD"/>
    <w:rsid w:val="00291280"/>
    <w:rsid w:val="00291319"/>
    <w:rsid w:val="00291832"/>
    <w:rsid w:val="002928CE"/>
    <w:rsid w:val="00292A20"/>
    <w:rsid w:val="00293227"/>
    <w:rsid w:val="0029338F"/>
    <w:rsid w:val="0029342B"/>
    <w:rsid w:val="002940C5"/>
    <w:rsid w:val="00294F25"/>
    <w:rsid w:val="00295146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16F9"/>
    <w:rsid w:val="002A27B8"/>
    <w:rsid w:val="002A2838"/>
    <w:rsid w:val="002A35D4"/>
    <w:rsid w:val="002A3655"/>
    <w:rsid w:val="002A3DC5"/>
    <w:rsid w:val="002A3E83"/>
    <w:rsid w:val="002A4340"/>
    <w:rsid w:val="002A43E0"/>
    <w:rsid w:val="002A4E8F"/>
    <w:rsid w:val="002A52FA"/>
    <w:rsid w:val="002A5402"/>
    <w:rsid w:val="002A5576"/>
    <w:rsid w:val="002A5A08"/>
    <w:rsid w:val="002A6A50"/>
    <w:rsid w:val="002A7C6B"/>
    <w:rsid w:val="002B09A6"/>
    <w:rsid w:val="002B18EA"/>
    <w:rsid w:val="002B1AC4"/>
    <w:rsid w:val="002B24DD"/>
    <w:rsid w:val="002B396C"/>
    <w:rsid w:val="002B3E9B"/>
    <w:rsid w:val="002B5341"/>
    <w:rsid w:val="002B5BF7"/>
    <w:rsid w:val="002B6412"/>
    <w:rsid w:val="002B75A5"/>
    <w:rsid w:val="002C03EC"/>
    <w:rsid w:val="002C041D"/>
    <w:rsid w:val="002C0487"/>
    <w:rsid w:val="002C0ED7"/>
    <w:rsid w:val="002C123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C7F52"/>
    <w:rsid w:val="002D0119"/>
    <w:rsid w:val="002D0CF7"/>
    <w:rsid w:val="002D19C2"/>
    <w:rsid w:val="002D2164"/>
    <w:rsid w:val="002D247B"/>
    <w:rsid w:val="002D24DF"/>
    <w:rsid w:val="002D2CFC"/>
    <w:rsid w:val="002D3286"/>
    <w:rsid w:val="002D3754"/>
    <w:rsid w:val="002D383F"/>
    <w:rsid w:val="002D45DE"/>
    <w:rsid w:val="002D465C"/>
    <w:rsid w:val="002D4A27"/>
    <w:rsid w:val="002D4B70"/>
    <w:rsid w:val="002D4C2C"/>
    <w:rsid w:val="002D4E81"/>
    <w:rsid w:val="002D5A00"/>
    <w:rsid w:val="002D6489"/>
    <w:rsid w:val="002D65CB"/>
    <w:rsid w:val="002D7557"/>
    <w:rsid w:val="002D7738"/>
    <w:rsid w:val="002D77AE"/>
    <w:rsid w:val="002D799D"/>
    <w:rsid w:val="002E046A"/>
    <w:rsid w:val="002E06E5"/>
    <w:rsid w:val="002E09E6"/>
    <w:rsid w:val="002E0DBA"/>
    <w:rsid w:val="002E17AD"/>
    <w:rsid w:val="002E19F4"/>
    <w:rsid w:val="002E1C22"/>
    <w:rsid w:val="002E1DEE"/>
    <w:rsid w:val="002E1DFC"/>
    <w:rsid w:val="002E22A9"/>
    <w:rsid w:val="002E3951"/>
    <w:rsid w:val="002E3A63"/>
    <w:rsid w:val="002E3FAD"/>
    <w:rsid w:val="002E4022"/>
    <w:rsid w:val="002E403C"/>
    <w:rsid w:val="002E413F"/>
    <w:rsid w:val="002E4554"/>
    <w:rsid w:val="002E4CE9"/>
    <w:rsid w:val="002E4FEF"/>
    <w:rsid w:val="002E5C5A"/>
    <w:rsid w:val="002E5E5D"/>
    <w:rsid w:val="002E5EE3"/>
    <w:rsid w:val="002E629F"/>
    <w:rsid w:val="002E66C2"/>
    <w:rsid w:val="002E675D"/>
    <w:rsid w:val="002E6A55"/>
    <w:rsid w:val="002E6B76"/>
    <w:rsid w:val="002E6FFC"/>
    <w:rsid w:val="002F005D"/>
    <w:rsid w:val="002F07F2"/>
    <w:rsid w:val="002F101A"/>
    <w:rsid w:val="002F1652"/>
    <w:rsid w:val="002F1885"/>
    <w:rsid w:val="002F1EC4"/>
    <w:rsid w:val="002F2602"/>
    <w:rsid w:val="002F2BA5"/>
    <w:rsid w:val="002F35A5"/>
    <w:rsid w:val="002F3BCC"/>
    <w:rsid w:val="002F4642"/>
    <w:rsid w:val="002F4E46"/>
    <w:rsid w:val="002F4EF7"/>
    <w:rsid w:val="002F535B"/>
    <w:rsid w:val="002F54FB"/>
    <w:rsid w:val="002F6557"/>
    <w:rsid w:val="002F671D"/>
    <w:rsid w:val="002F6A0E"/>
    <w:rsid w:val="002F6C3E"/>
    <w:rsid w:val="002F77E6"/>
    <w:rsid w:val="002F7973"/>
    <w:rsid w:val="00300A89"/>
    <w:rsid w:val="00300E1B"/>
    <w:rsid w:val="003013CB"/>
    <w:rsid w:val="00301A04"/>
    <w:rsid w:val="00301E67"/>
    <w:rsid w:val="00301EAC"/>
    <w:rsid w:val="00302B1F"/>
    <w:rsid w:val="00303172"/>
    <w:rsid w:val="00304B87"/>
    <w:rsid w:val="00304F84"/>
    <w:rsid w:val="00306E64"/>
    <w:rsid w:val="00306E73"/>
    <w:rsid w:val="00307296"/>
    <w:rsid w:val="0030732E"/>
    <w:rsid w:val="00307593"/>
    <w:rsid w:val="00307E4E"/>
    <w:rsid w:val="00307F52"/>
    <w:rsid w:val="003100ED"/>
    <w:rsid w:val="00310B65"/>
    <w:rsid w:val="00311108"/>
    <w:rsid w:val="00311F24"/>
    <w:rsid w:val="003123E5"/>
    <w:rsid w:val="00312AAE"/>
    <w:rsid w:val="003138C9"/>
    <w:rsid w:val="00313B06"/>
    <w:rsid w:val="003144D9"/>
    <w:rsid w:val="00314921"/>
    <w:rsid w:val="00314946"/>
    <w:rsid w:val="003150EC"/>
    <w:rsid w:val="00315453"/>
    <w:rsid w:val="0031573F"/>
    <w:rsid w:val="00315D0A"/>
    <w:rsid w:val="003160A0"/>
    <w:rsid w:val="00316449"/>
    <w:rsid w:val="0031768A"/>
    <w:rsid w:val="00317D6D"/>
    <w:rsid w:val="003201B3"/>
    <w:rsid w:val="0032052C"/>
    <w:rsid w:val="00320D53"/>
    <w:rsid w:val="00320E43"/>
    <w:rsid w:val="00320E75"/>
    <w:rsid w:val="003210BE"/>
    <w:rsid w:val="0032243F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3F12"/>
    <w:rsid w:val="00334127"/>
    <w:rsid w:val="003342C1"/>
    <w:rsid w:val="00336328"/>
    <w:rsid w:val="003363B6"/>
    <w:rsid w:val="003366CE"/>
    <w:rsid w:val="003366E4"/>
    <w:rsid w:val="003377D7"/>
    <w:rsid w:val="00337E31"/>
    <w:rsid w:val="00341770"/>
    <w:rsid w:val="00341FE9"/>
    <w:rsid w:val="0034377E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1E0A"/>
    <w:rsid w:val="00352B79"/>
    <w:rsid w:val="00352C43"/>
    <w:rsid w:val="00352DE8"/>
    <w:rsid w:val="0035318C"/>
    <w:rsid w:val="00353CF4"/>
    <w:rsid w:val="00353E51"/>
    <w:rsid w:val="00354BFA"/>
    <w:rsid w:val="00355227"/>
    <w:rsid w:val="0035529B"/>
    <w:rsid w:val="00355336"/>
    <w:rsid w:val="00355524"/>
    <w:rsid w:val="00355555"/>
    <w:rsid w:val="00355DD1"/>
    <w:rsid w:val="00355F3A"/>
    <w:rsid w:val="003561DF"/>
    <w:rsid w:val="003562AD"/>
    <w:rsid w:val="003562B8"/>
    <w:rsid w:val="00356AC2"/>
    <w:rsid w:val="00357A44"/>
    <w:rsid w:val="00357B8A"/>
    <w:rsid w:val="00360140"/>
    <w:rsid w:val="00360209"/>
    <w:rsid w:val="0036046D"/>
    <w:rsid w:val="003606BB"/>
    <w:rsid w:val="00360C88"/>
    <w:rsid w:val="00361A68"/>
    <w:rsid w:val="00361EEF"/>
    <w:rsid w:val="00363371"/>
    <w:rsid w:val="0036340C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67AF6"/>
    <w:rsid w:val="00370028"/>
    <w:rsid w:val="00370280"/>
    <w:rsid w:val="00370AEA"/>
    <w:rsid w:val="00371B84"/>
    <w:rsid w:val="00371DD5"/>
    <w:rsid w:val="00372B4F"/>
    <w:rsid w:val="00372F3A"/>
    <w:rsid w:val="00373363"/>
    <w:rsid w:val="003737B9"/>
    <w:rsid w:val="0037443D"/>
    <w:rsid w:val="003744A0"/>
    <w:rsid w:val="00374640"/>
    <w:rsid w:val="00374EB6"/>
    <w:rsid w:val="00375F88"/>
    <w:rsid w:val="00376652"/>
    <w:rsid w:val="003766F3"/>
    <w:rsid w:val="00376F61"/>
    <w:rsid w:val="00377376"/>
    <w:rsid w:val="003774DE"/>
    <w:rsid w:val="00377E56"/>
    <w:rsid w:val="00381352"/>
    <w:rsid w:val="003819A2"/>
    <w:rsid w:val="00382821"/>
    <w:rsid w:val="003829AA"/>
    <w:rsid w:val="00382D5D"/>
    <w:rsid w:val="0038325D"/>
    <w:rsid w:val="00383915"/>
    <w:rsid w:val="00383AD1"/>
    <w:rsid w:val="003849B7"/>
    <w:rsid w:val="00384A8F"/>
    <w:rsid w:val="0038548B"/>
    <w:rsid w:val="00385CCB"/>
    <w:rsid w:val="00386D57"/>
    <w:rsid w:val="0038773E"/>
    <w:rsid w:val="003879AC"/>
    <w:rsid w:val="00387A02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6E6A"/>
    <w:rsid w:val="00397BB2"/>
    <w:rsid w:val="003A022C"/>
    <w:rsid w:val="003A04CE"/>
    <w:rsid w:val="003A0B83"/>
    <w:rsid w:val="003A1F4D"/>
    <w:rsid w:val="003A1FCB"/>
    <w:rsid w:val="003A2220"/>
    <w:rsid w:val="003A2ED4"/>
    <w:rsid w:val="003A325D"/>
    <w:rsid w:val="003A343D"/>
    <w:rsid w:val="003A3E95"/>
    <w:rsid w:val="003A4402"/>
    <w:rsid w:val="003A4655"/>
    <w:rsid w:val="003A4B47"/>
    <w:rsid w:val="003A5009"/>
    <w:rsid w:val="003A5AC9"/>
    <w:rsid w:val="003A5BFB"/>
    <w:rsid w:val="003A6038"/>
    <w:rsid w:val="003A606F"/>
    <w:rsid w:val="003A69A1"/>
    <w:rsid w:val="003A6C83"/>
    <w:rsid w:val="003A7B39"/>
    <w:rsid w:val="003B08E1"/>
    <w:rsid w:val="003B0A50"/>
    <w:rsid w:val="003B0C65"/>
    <w:rsid w:val="003B1140"/>
    <w:rsid w:val="003B29E7"/>
    <w:rsid w:val="003B3419"/>
    <w:rsid w:val="003B3A9F"/>
    <w:rsid w:val="003B3E6E"/>
    <w:rsid w:val="003B4620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A34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C7EF7"/>
    <w:rsid w:val="003D0215"/>
    <w:rsid w:val="003D09D3"/>
    <w:rsid w:val="003D0E99"/>
    <w:rsid w:val="003D1526"/>
    <w:rsid w:val="003D196D"/>
    <w:rsid w:val="003D1D65"/>
    <w:rsid w:val="003D265F"/>
    <w:rsid w:val="003D2BF0"/>
    <w:rsid w:val="003D2EB0"/>
    <w:rsid w:val="003D2F0F"/>
    <w:rsid w:val="003D3094"/>
    <w:rsid w:val="003D3B61"/>
    <w:rsid w:val="003D3D3D"/>
    <w:rsid w:val="003D3FAA"/>
    <w:rsid w:val="003D40F6"/>
    <w:rsid w:val="003D42C6"/>
    <w:rsid w:val="003D45C3"/>
    <w:rsid w:val="003D4D0C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507"/>
    <w:rsid w:val="003E2F05"/>
    <w:rsid w:val="003E360F"/>
    <w:rsid w:val="003E3BA7"/>
    <w:rsid w:val="003E412E"/>
    <w:rsid w:val="003E45D9"/>
    <w:rsid w:val="003E4D30"/>
    <w:rsid w:val="003E4DB0"/>
    <w:rsid w:val="003E4E52"/>
    <w:rsid w:val="003E5160"/>
    <w:rsid w:val="003E65BA"/>
    <w:rsid w:val="003E6BA0"/>
    <w:rsid w:val="003E6E01"/>
    <w:rsid w:val="003E6F56"/>
    <w:rsid w:val="003E728E"/>
    <w:rsid w:val="003E781C"/>
    <w:rsid w:val="003E784F"/>
    <w:rsid w:val="003F0098"/>
    <w:rsid w:val="003F07D0"/>
    <w:rsid w:val="003F0901"/>
    <w:rsid w:val="003F0D8A"/>
    <w:rsid w:val="003F132F"/>
    <w:rsid w:val="003F1967"/>
    <w:rsid w:val="003F2187"/>
    <w:rsid w:val="003F2189"/>
    <w:rsid w:val="003F26AF"/>
    <w:rsid w:val="003F2E31"/>
    <w:rsid w:val="003F348D"/>
    <w:rsid w:val="003F3B1B"/>
    <w:rsid w:val="003F4D1A"/>
    <w:rsid w:val="003F5664"/>
    <w:rsid w:val="003F6535"/>
    <w:rsid w:val="003F6FBD"/>
    <w:rsid w:val="003F7262"/>
    <w:rsid w:val="003F76D7"/>
    <w:rsid w:val="003F7761"/>
    <w:rsid w:val="00400467"/>
    <w:rsid w:val="00400A38"/>
    <w:rsid w:val="00400F7C"/>
    <w:rsid w:val="00401070"/>
    <w:rsid w:val="004015C4"/>
    <w:rsid w:val="00401624"/>
    <w:rsid w:val="00401BF9"/>
    <w:rsid w:val="00401C98"/>
    <w:rsid w:val="0040204F"/>
    <w:rsid w:val="0040319B"/>
    <w:rsid w:val="00403919"/>
    <w:rsid w:val="00404563"/>
    <w:rsid w:val="004049B2"/>
    <w:rsid w:val="00404F7B"/>
    <w:rsid w:val="00405673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5B0C"/>
    <w:rsid w:val="00415EA1"/>
    <w:rsid w:val="004170AA"/>
    <w:rsid w:val="0042072C"/>
    <w:rsid w:val="00420B38"/>
    <w:rsid w:val="00420D6F"/>
    <w:rsid w:val="00420F36"/>
    <w:rsid w:val="004214E4"/>
    <w:rsid w:val="00421670"/>
    <w:rsid w:val="0042188B"/>
    <w:rsid w:val="00422A4C"/>
    <w:rsid w:val="00423125"/>
    <w:rsid w:val="004246E3"/>
    <w:rsid w:val="00424965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4F31"/>
    <w:rsid w:val="004352F3"/>
    <w:rsid w:val="00435965"/>
    <w:rsid w:val="00435A9D"/>
    <w:rsid w:val="0043723B"/>
    <w:rsid w:val="00437253"/>
    <w:rsid w:val="00437FA7"/>
    <w:rsid w:val="00440D91"/>
    <w:rsid w:val="00441427"/>
    <w:rsid w:val="00441661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47ED8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65"/>
    <w:rsid w:val="0045777E"/>
    <w:rsid w:val="00460129"/>
    <w:rsid w:val="00460DC2"/>
    <w:rsid w:val="00460E5A"/>
    <w:rsid w:val="00461352"/>
    <w:rsid w:val="004616D8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8CC"/>
    <w:rsid w:val="00466B51"/>
    <w:rsid w:val="00466CBD"/>
    <w:rsid w:val="00467A99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56DC"/>
    <w:rsid w:val="00477424"/>
    <w:rsid w:val="004810C5"/>
    <w:rsid w:val="004819A7"/>
    <w:rsid w:val="00481C60"/>
    <w:rsid w:val="004822ED"/>
    <w:rsid w:val="004824A3"/>
    <w:rsid w:val="004825C6"/>
    <w:rsid w:val="0048310F"/>
    <w:rsid w:val="004831EC"/>
    <w:rsid w:val="00484688"/>
    <w:rsid w:val="00484DA7"/>
    <w:rsid w:val="00485195"/>
    <w:rsid w:val="004854EC"/>
    <w:rsid w:val="004861A6"/>
    <w:rsid w:val="004861BA"/>
    <w:rsid w:val="004869AF"/>
    <w:rsid w:val="00486CF3"/>
    <w:rsid w:val="0048712A"/>
    <w:rsid w:val="00487D67"/>
    <w:rsid w:val="00490DB9"/>
    <w:rsid w:val="00492028"/>
    <w:rsid w:val="004920C3"/>
    <w:rsid w:val="004935D3"/>
    <w:rsid w:val="0049430C"/>
    <w:rsid w:val="004948CC"/>
    <w:rsid w:val="00494CE3"/>
    <w:rsid w:val="00495598"/>
    <w:rsid w:val="00495657"/>
    <w:rsid w:val="00496A43"/>
    <w:rsid w:val="00497A3B"/>
    <w:rsid w:val="00497E70"/>
    <w:rsid w:val="004A09C7"/>
    <w:rsid w:val="004A0A5E"/>
    <w:rsid w:val="004A0E4F"/>
    <w:rsid w:val="004A11B4"/>
    <w:rsid w:val="004A1A57"/>
    <w:rsid w:val="004A1D0B"/>
    <w:rsid w:val="004A2035"/>
    <w:rsid w:val="004A29C9"/>
    <w:rsid w:val="004A3330"/>
    <w:rsid w:val="004A3D2A"/>
    <w:rsid w:val="004A400D"/>
    <w:rsid w:val="004A405D"/>
    <w:rsid w:val="004A40A3"/>
    <w:rsid w:val="004A4279"/>
    <w:rsid w:val="004A5B9D"/>
    <w:rsid w:val="004A67C3"/>
    <w:rsid w:val="004A7AF6"/>
    <w:rsid w:val="004A7DFB"/>
    <w:rsid w:val="004B069E"/>
    <w:rsid w:val="004B09B9"/>
    <w:rsid w:val="004B0D5E"/>
    <w:rsid w:val="004B12E5"/>
    <w:rsid w:val="004B16C1"/>
    <w:rsid w:val="004B173A"/>
    <w:rsid w:val="004B1BFC"/>
    <w:rsid w:val="004B1E23"/>
    <w:rsid w:val="004B2976"/>
    <w:rsid w:val="004B2AAE"/>
    <w:rsid w:val="004B2F42"/>
    <w:rsid w:val="004B384A"/>
    <w:rsid w:val="004B3979"/>
    <w:rsid w:val="004B60D7"/>
    <w:rsid w:val="004B68B2"/>
    <w:rsid w:val="004B6C18"/>
    <w:rsid w:val="004B6F33"/>
    <w:rsid w:val="004B781C"/>
    <w:rsid w:val="004C085D"/>
    <w:rsid w:val="004C136B"/>
    <w:rsid w:val="004C16EE"/>
    <w:rsid w:val="004C1B81"/>
    <w:rsid w:val="004C28A8"/>
    <w:rsid w:val="004C3FBA"/>
    <w:rsid w:val="004C48D1"/>
    <w:rsid w:val="004C4A61"/>
    <w:rsid w:val="004C536A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2471"/>
    <w:rsid w:val="004D2DEA"/>
    <w:rsid w:val="004D331C"/>
    <w:rsid w:val="004D3820"/>
    <w:rsid w:val="004D3D0F"/>
    <w:rsid w:val="004D4084"/>
    <w:rsid w:val="004D4796"/>
    <w:rsid w:val="004D4D7C"/>
    <w:rsid w:val="004D542C"/>
    <w:rsid w:val="004D5867"/>
    <w:rsid w:val="004D5D13"/>
    <w:rsid w:val="004D6A0F"/>
    <w:rsid w:val="004D748F"/>
    <w:rsid w:val="004D75A7"/>
    <w:rsid w:val="004D76EF"/>
    <w:rsid w:val="004D7941"/>
    <w:rsid w:val="004D7B83"/>
    <w:rsid w:val="004E03E5"/>
    <w:rsid w:val="004E04E6"/>
    <w:rsid w:val="004E0538"/>
    <w:rsid w:val="004E09B7"/>
    <w:rsid w:val="004E0B4C"/>
    <w:rsid w:val="004E0D3B"/>
    <w:rsid w:val="004E0DEB"/>
    <w:rsid w:val="004E111E"/>
    <w:rsid w:val="004E1ADC"/>
    <w:rsid w:val="004E21BC"/>
    <w:rsid w:val="004E298A"/>
    <w:rsid w:val="004E2A37"/>
    <w:rsid w:val="004E33BD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35"/>
    <w:rsid w:val="004F137D"/>
    <w:rsid w:val="004F2771"/>
    <w:rsid w:val="004F2A3C"/>
    <w:rsid w:val="004F3DE6"/>
    <w:rsid w:val="004F4DE4"/>
    <w:rsid w:val="004F51EB"/>
    <w:rsid w:val="004F6181"/>
    <w:rsid w:val="004F6BF9"/>
    <w:rsid w:val="004F7518"/>
    <w:rsid w:val="004F76E5"/>
    <w:rsid w:val="004F7EE5"/>
    <w:rsid w:val="005005D2"/>
    <w:rsid w:val="005007FD"/>
    <w:rsid w:val="0050107F"/>
    <w:rsid w:val="005010C7"/>
    <w:rsid w:val="005012DA"/>
    <w:rsid w:val="00501ED6"/>
    <w:rsid w:val="0050201D"/>
    <w:rsid w:val="0050222C"/>
    <w:rsid w:val="005033D8"/>
    <w:rsid w:val="005040B5"/>
    <w:rsid w:val="00504944"/>
    <w:rsid w:val="00504E72"/>
    <w:rsid w:val="00504E9C"/>
    <w:rsid w:val="00505C09"/>
    <w:rsid w:val="00506062"/>
    <w:rsid w:val="0050686E"/>
    <w:rsid w:val="005100EA"/>
    <w:rsid w:val="00510683"/>
    <w:rsid w:val="0051166B"/>
    <w:rsid w:val="005126BD"/>
    <w:rsid w:val="00512AC8"/>
    <w:rsid w:val="00512CAD"/>
    <w:rsid w:val="005133E5"/>
    <w:rsid w:val="00513ED7"/>
    <w:rsid w:val="0051404D"/>
    <w:rsid w:val="0051419F"/>
    <w:rsid w:val="005145D1"/>
    <w:rsid w:val="00514EDC"/>
    <w:rsid w:val="0051589F"/>
    <w:rsid w:val="005172FC"/>
    <w:rsid w:val="00520442"/>
    <w:rsid w:val="0052097F"/>
    <w:rsid w:val="00520A58"/>
    <w:rsid w:val="00520E83"/>
    <w:rsid w:val="00521073"/>
    <w:rsid w:val="00521A02"/>
    <w:rsid w:val="00521DE4"/>
    <w:rsid w:val="0052246D"/>
    <w:rsid w:val="005229C2"/>
    <w:rsid w:val="005245C5"/>
    <w:rsid w:val="0052499C"/>
    <w:rsid w:val="0052549C"/>
    <w:rsid w:val="00525BA4"/>
    <w:rsid w:val="005274C8"/>
    <w:rsid w:val="00530218"/>
    <w:rsid w:val="00530BDB"/>
    <w:rsid w:val="0053127A"/>
    <w:rsid w:val="005314D6"/>
    <w:rsid w:val="005317FC"/>
    <w:rsid w:val="00532431"/>
    <w:rsid w:val="005337EA"/>
    <w:rsid w:val="00534813"/>
    <w:rsid w:val="00534ACE"/>
    <w:rsid w:val="00534F70"/>
    <w:rsid w:val="00535AC1"/>
    <w:rsid w:val="00535C75"/>
    <w:rsid w:val="005361C6"/>
    <w:rsid w:val="005369C9"/>
    <w:rsid w:val="005371EB"/>
    <w:rsid w:val="00540013"/>
    <w:rsid w:val="005407D0"/>
    <w:rsid w:val="0054161B"/>
    <w:rsid w:val="00541712"/>
    <w:rsid w:val="00541CAC"/>
    <w:rsid w:val="00543225"/>
    <w:rsid w:val="00543B6E"/>
    <w:rsid w:val="0054454C"/>
    <w:rsid w:val="00544CC3"/>
    <w:rsid w:val="0054500F"/>
    <w:rsid w:val="005451CB"/>
    <w:rsid w:val="00545217"/>
    <w:rsid w:val="00545391"/>
    <w:rsid w:val="00546309"/>
    <w:rsid w:val="00546993"/>
    <w:rsid w:val="00547D45"/>
    <w:rsid w:val="00551816"/>
    <w:rsid w:val="00551E82"/>
    <w:rsid w:val="0055320B"/>
    <w:rsid w:val="00553DEB"/>
    <w:rsid w:val="005540C6"/>
    <w:rsid w:val="00554448"/>
    <w:rsid w:val="00555301"/>
    <w:rsid w:val="00555F9D"/>
    <w:rsid w:val="00556B17"/>
    <w:rsid w:val="00556B97"/>
    <w:rsid w:val="00556F0F"/>
    <w:rsid w:val="005574A7"/>
    <w:rsid w:val="005577A1"/>
    <w:rsid w:val="00560EE1"/>
    <w:rsid w:val="005615F6"/>
    <w:rsid w:val="0056221B"/>
    <w:rsid w:val="005624BC"/>
    <w:rsid w:val="00562EB7"/>
    <w:rsid w:val="005641FE"/>
    <w:rsid w:val="005644C3"/>
    <w:rsid w:val="005651A8"/>
    <w:rsid w:val="00565A12"/>
    <w:rsid w:val="00565C65"/>
    <w:rsid w:val="00565CBD"/>
    <w:rsid w:val="0056618D"/>
    <w:rsid w:val="0056675A"/>
    <w:rsid w:val="00567598"/>
    <w:rsid w:val="0056776C"/>
    <w:rsid w:val="00567AEC"/>
    <w:rsid w:val="00567FAF"/>
    <w:rsid w:val="005703DB"/>
    <w:rsid w:val="005713A6"/>
    <w:rsid w:val="005713BC"/>
    <w:rsid w:val="00571864"/>
    <w:rsid w:val="005719D6"/>
    <w:rsid w:val="00571C22"/>
    <w:rsid w:val="00572AAD"/>
    <w:rsid w:val="005738EB"/>
    <w:rsid w:val="005749D7"/>
    <w:rsid w:val="00574AB0"/>
    <w:rsid w:val="00574B1C"/>
    <w:rsid w:val="00574B80"/>
    <w:rsid w:val="00575508"/>
    <w:rsid w:val="00575DB6"/>
    <w:rsid w:val="00576294"/>
    <w:rsid w:val="00576330"/>
    <w:rsid w:val="00576C53"/>
    <w:rsid w:val="00577067"/>
    <w:rsid w:val="0057724F"/>
    <w:rsid w:val="005777CB"/>
    <w:rsid w:val="00577A37"/>
    <w:rsid w:val="00577A77"/>
    <w:rsid w:val="00580070"/>
    <w:rsid w:val="005811E5"/>
    <w:rsid w:val="00581422"/>
    <w:rsid w:val="00581E30"/>
    <w:rsid w:val="00581FF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0861"/>
    <w:rsid w:val="00591340"/>
    <w:rsid w:val="00592267"/>
    <w:rsid w:val="00592286"/>
    <w:rsid w:val="00592D55"/>
    <w:rsid w:val="00592E13"/>
    <w:rsid w:val="005930FD"/>
    <w:rsid w:val="00593282"/>
    <w:rsid w:val="005941A2"/>
    <w:rsid w:val="0059496A"/>
    <w:rsid w:val="005956AD"/>
    <w:rsid w:val="00595D14"/>
    <w:rsid w:val="00595DF7"/>
    <w:rsid w:val="00595F23"/>
    <w:rsid w:val="00596C8F"/>
    <w:rsid w:val="00597440"/>
    <w:rsid w:val="005A01FE"/>
    <w:rsid w:val="005A0392"/>
    <w:rsid w:val="005A09A5"/>
    <w:rsid w:val="005A09F7"/>
    <w:rsid w:val="005A0E77"/>
    <w:rsid w:val="005A1399"/>
    <w:rsid w:val="005A1523"/>
    <w:rsid w:val="005A2D59"/>
    <w:rsid w:val="005A3148"/>
    <w:rsid w:val="005A325A"/>
    <w:rsid w:val="005A3979"/>
    <w:rsid w:val="005A3CEA"/>
    <w:rsid w:val="005A3FC4"/>
    <w:rsid w:val="005A4329"/>
    <w:rsid w:val="005A4A47"/>
    <w:rsid w:val="005A6156"/>
    <w:rsid w:val="005A70C1"/>
    <w:rsid w:val="005A7CC6"/>
    <w:rsid w:val="005B0719"/>
    <w:rsid w:val="005B13F3"/>
    <w:rsid w:val="005B14C7"/>
    <w:rsid w:val="005B17DE"/>
    <w:rsid w:val="005B2093"/>
    <w:rsid w:val="005B22D8"/>
    <w:rsid w:val="005B286B"/>
    <w:rsid w:val="005B2A95"/>
    <w:rsid w:val="005B2BB2"/>
    <w:rsid w:val="005B2BDC"/>
    <w:rsid w:val="005B2E1B"/>
    <w:rsid w:val="005B370F"/>
    <w:rsid w:val="005B3AA4"/>
    <w:rsid w:val="005B3BBB"/>
    <w:rsid w:val="005B3DC6"/>
    <w:rsid w:val="005B4305"/>
    <w:rsid w:val="005B44BB"/>
    <w:rsid w:val="005B4A4F"/>
    <w:rsid w:val="005B54E8"/>
    <w:rsid w:val="005B568A"/>
    <w:rsid w:val="005B56D5"/>
    <w:rsid w:val="005B594D"/>
    <w:rsid w:val="005B5B01"/>
    <w:rsid w:val="005B60E6"/>
    <w:rsid w:val="005B6840"/>
    <w:rsid w:val="005B77AA"/>
    <w:rsid w:val="005B7861"/>
    <w:rsid w:val="005B7CD0"/>
    <w:rsid w:val="005C0447"/>
    <w:rsid w:val="005C0DBA"/>
    <w:rsid w:val="005C1484"/>
    <w:rsid w:val="005C222C"/>
    <w:rsid w:val="005C2DC8"/>
    <w:rsid w:val="005C3504"/>
    <w:rsid w:val="005C3EDB"/>
    <w:rsid w:val="005C4C4B"/>
    <w:rsid w:val="005C56C7"/>
    <w:rsid w:val="005C60C2"/>
    <w:rsid w:val="005C6658"/>
    <w:rsid w:val="005C6C37"/>
    <w:rsid w:val="005C6D08"/>
    <w:rsid w:val="005C771B"/>
    <w:rsid w:val="005C78E0"/>
    <w:rsid w:val="005C7A3A"/>
    <w:rsid w:val="005C7ED5"/>
    <w:rsid w:val="005D01AC"/>
    <w:rsid w:val="005D073F"/>
    <w:rsid w:val="005D0B70"/>
    <w:rsid w:val="005D0F27"/>
    <w:rsid w:val="005D0FFC"/>
    <w:rsid w:val="005D155C"/>
    <w:rsid w:val="005D30DF"/>
    <w:rsid w:val="005D3963"/>
    <w:rsid w:val="005D3EE7"/>
    <w:rsid w:val="005D42EF"/>
    <w:rsid w:val="005D4605"/>
    <w:rsid w:val="005D49DF"/>
    <w:rsid w:val="005D4E92"/>
    <w:rsid w:val="005D5A19"/>
    <w:rsid w:val="005D5A96"/>
    <w:rsid w:val="005D60B7"/>
    <w:rsid w:val="005D6ABC"/>
    <w:rsid w:val="005D6D71"/>
    <w:rsid w:val="005D7B84"/>
    <w:rsid w:val="005E0149"/>
    <w:rsid w:val="005E0922"/>
    <w:rsid w:val="005E1833"/>
    <w:rsid w:val="005E235C"/>
    <w:rsid w:val="005E2999"/>
    <w:rsid w:val="005E2C72"/>
    <w:rsid w:val="005E3BF9"/>
    <w:rsid w:val="005E49ED"/>
    <w:rsid w:val="005E4AD5"/>
    <w:rsid w:val="005E5F4B"/>
    <w:rsid w:val="005E6248"/>
    <w:rsid w:val="005E6586"/>
    <w:rsid w:val="005E7531"/>
    <w:rsid w:val="005E7FDD"/>
    <w:rsid w:val="005F0750"/>
    <w:rsid w:val="005F07A4"/>
    <w:rsid w:val="005F1ADF"/>
    <w:rsid w:val="005F1DDE"/>
    <w:rsid w:val="005F29D6"/>
    <w:rsid w:val="005F31E9"/>
    <w:rsid w:val="005F353F"/>
    <w:rsid w:val="005F3A15"/>
    <w:rsid w:val="005F47C4"/>
    <w:rsid w:val="005F48A6"/>
    <w:rsid w:val="005F57F0"/>
    <w:rsid w:val="005F6120"/>
    <w:rsid w:val="005F6351"/>
    <w:rsid w:val="005F6632"/>
    <w:rsid w:val="005F67FD"/>
    <w:rsid w:val="005F6D4D"/>
    <w:rsid w:val="005F6ED9"/>
    <w:rsid w:val="005F7B8E"/>
    <w:rsid w:val="00600230"/>
    <w:rsid w:val="00601AD8"/>
    <w:rsid w:val="00601ED9"/>
    <w:rsid w:val="00601FBA"/>
    <w:rsid w:val="00602C74"/>
    <w:rsid w:val="00603826"/>
    <w:rsid w:val="00604612"/>
    <w:rsid w:val="00604AA6"/>
    <w:rsid w:val="00604C1F"/>
    <w:rsid w:val="00604F7A"/>
    <w:rsid w:val="00605AA5"/>
    <w:rsid w:val="006065C2"/>
    <w:rsid w:val="00606B13"/>
    <w:rsid w:val="00607F0E"/>
    <w:rsid w:val="00607F2D"/>
    <w:rsid w:val="00610B15"/>
    <w:rsid w:val="00612637"/>
    <w:rsid w:val="00612916"/>
    <w:rsid w:val="00612D6E"/>
    <w:rsid w:val="006131C7"/>
    <w:rsid w:val="006136E5"/>
    <w:rsid w:val="0061464C"/>
    <w:rsid w:val="006153D8"/>
    <w:rsid w:val="00615735"/>
    <w:rsid w:val="00616092"/>
    <w:rsid w:val="00616F26"/>
    <w:rsid w:val="0061751A"/>
    <w:rsid w:val="00617851"/>
    <w:rsid w:val="00620865"/>
    <w:rsid w:val="00621B69"/>
    <w:rsid w:val="00621D91"/>
    <w:rsid w:val="00621F4E"/>
    <w:rsid w:val="0062221E"/>
    <w:rsid w:val="00622C46"/>
    <w:rsid w:val="00622EB5"/>
    <w:rsid w:val="006234DA"/>
    <w:rsid w:val="006237B3"/>
    <w:rsid w:val="00623A8B"/>
    <w:rsid w:val="00623C38"/>
    <w:rsid w:val="00624348"/>
    <w:rsid w:val="00624453"/>
    <w:rsid w:val="00624930"/>
    <w:rsid w:val="00624F00"/>
    <w:rsid w:val="00625BA8"/>
    <w:rsid w:val="00626330"/>
    <w:rsid w:val="00626ECA"/>
    <w:rsid w:val="00626EF5"/>
    <w:rsid w:val="00627995"/>
    <w:rsid w:val="0063016C"/>
    <w:rsid w:val="0063035F"/>
    <w:rsid w:val="0063049F"/>
    <w:rsid w:val="00630927"/>
    <w:rsid w:val="006310D5"/>
    <w:rsid w:val="00631CE0"/>
    <w:rsid w:val="0063309E"/>
    <w:rsid w:val="00634166"/>
    <w:rsid w:val="00634219"/>
    <w:rsid w:val="00634493"/>
    <w:rsid w:val="00634628"/>
    <w:rsid w:val="0063467C"/>
    <w:rsid w:val="00634B37"/>
    <w:rsid w:val="0063509C"/>
    <w:rsid w:val="00635AF0"/>
    <w:rsid w:val="00636048"/>
    <w:rsid w:val="00636575"/>
    <w:rsid w:val="0063688C"/>
    <w:rsid w:val="00636C5C"/>
    <w:rsid w:val="00636E59"/>
    <w:rsid w:val="006372BC"/>
    <w:rsid w:val="00637537"/>
    <w:rsid w:val="006376D2"/>
    <w:rsid w:val="0064023F"/>
    <w:rsid w:val="00640338"/>
    <w:rsid w:val="00640B22"/>
    <w:rsid w:val="00641C1E"/>
    <w:rsid w:val="00641D12"/>
    <w:rsid w:val="00641ED0"/>
    <w:rsid w:val="00642DE7"/>
    <w:rsid w:val="00643335"/>
    <w:rsid w:val="006434E1"/>
    <w:rsid w:val="00643E9F"/>
    <w:rsid w:val="00643F6E"/>
    <w:rsid w:val="00644A56"/>
    <w:rsid w:val="00644B29"/>
    <w:rsid w:val="00644D42"/>
    <w:rsid w:val="00644F88"/>
    <w:rsid w:val="00644F9C"/>
    <w:rsid w:val="0064517B"/>
    <w:rsid w:val="00645FA8"/>
    <w:rsid w:val="0064608C"/>
    <w:rsid w:val="00646E31"/>
    <w:rsid w:val="00647153"/>
    <w:rsid w:val="00647369"/>
    <w:rsid w:val="00650589"/>
    <w:rsid w:val="00650BE7"/>
    <w:rsid w:val="00650E67"/>
    <w:rsid w:val="00650F0D"/>
    <w:rsid w:val="00651497"/>
    <w:rsid w:val="00651B58"/>
    <w:rsid w:val="00651CCE"/>
    <w:rsid w:val="006526B8"/>
    <w:rsid w:val="006527A2"/>
    <w:rsid w:val="0065283F"/>
    <w:rsid w:val="00652AA6"/>
    <w:rsid w:val="00653E93"/>
    <w:rsid w:val="006545D6"/>
    <w:rsid w:val="00654D04"/>
    <w:rsid w:val="00654DB1"/>
    <w:rsid w:val="00655224"/>
    <w:rsid w:val="0065593B"/>
    <w:rsid w:val="00655BCD"/>
    <w:rsid w:val="006566B4"/>
    <w:rsid w:val="00656D90"/>
    <w:rsid w:val="00657266"/>
    <w:rsid w:val="00657966"/>
    <w:rsid w:val="00660BE6"/>
    <w:rsid w:val="00660E3F"/>
    <w:rsid w:val="00661B9A"/>
    <w:rsid w:val="00661D2E"/>
    <w:rsid w:val="0066237D"/>
    <w:rsid w:val="00663486"/>
    <w:rsid w:val="006635E6"/>
    <w:rsid w:val="00663D02"/>
    <w:rsid w:val="006643F2"/>
    <w:rsid w:val="006652E8"/>
    <w:rsid w:val="006657E4"/>
    <w:rsid w:val="00665A56"/>
    <w:rsid w:val="00665ADC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CBF"/>
    <w:rsid w:val="00674E00"/>
    <w:rsid w:val="0067536B"/>
    <w:rsid w:val="006754A6"/>
    <w:rsid w:val="006759A0"/>
    <w:rsid w:val="00676075"/>
    <w:rsid w:val="006800F9"/>
    <w:rsid w:val="00680DDD"/>
    <w:rsid w:val="00680EF2"/>
    <w:rsid w:val="00680FC3"/>
    <w:rsid w:val="00681067"/>
    <w:rsid w:val="006812BA"/>
    <w:rsid w:val="00681840"/>
    <w:rsid w:val="00681B10"/>
    <w:rsid w:val="0068278F"/>
    <w:rsid w:val="00682DCC"/>
    <w:rsid w:val="00682E35"/>
    <w:rsid w:val="0068322D"/>
    <w:rsid w:val="006835CD"/>
    <w:rsid w:val="006836E0"/>
    <w:rsid w:val="006839DD"/>
    <w:rsid w:val="006844BB"/>
    <w:rsid w:val="00685047"/>
    <w:rsid w:val="006850D9"/>
    <w:rsid w:val="00685252"/>
    <w:rsid w:val="006860F5"/>
    <w:rsid w:val="006861F8"/>
    <w:rsid w:val="00686243"/>
    <w:rsid w:val="00686752"/>
    <w:rsid w:val="00686D61"/>
    <w:rsid w:val="00686FCE"/>
    <w:rsid w:val="006870B6"/>
    <w:rsid w:val="00687C7E"/>
    <w:rsid w:val="00690575"/>
    <w:rsid w:val="00691D16"/>
    <w:rsid w:val="00691DA7"/>
    <w:rsid w:val="006924A9"/>
    <w:rsid w:val="00692704"/>
    <w:rsid w:val="00692B6F"/>
    <w:rsid w:val="0069367B"/>
    <w:rsid w:val="00693E74"/>
    <w:rsid w:val="006941F3"/>
    <w:rsid w:val="006947BE"/>
    <w:rsid w:val="00695276"/>
    <w:rsid w:val="0069532B"/>
    <w:rsid w:val="00695520"/>
    <w:rsid w:val="006961AD"/>
    <w:rsid w:val="0069649C"/>
    <w:rsid w:val="006966D9"/>
    <w:rsid w:val="00696B83"/>
    <w:rsid w:val="0069723C"/>
    <w:rsid w:val="00697287"/>
    <w:rsid w:val="006A0371"/>
    <w:rsid w:val="006A0389"/>
    <w:rsid w:val="006A0897"/>
    <w:rsid w:val="006A09B4"/>
    <w:rsid w:val="006A0C3C"/>
    <w:rsid w:val="006A0D1D"/>
    <w:rsid w:val="006A0E6E"/>
    <w:rsid w:val="006A0F03"/>
    <w:rsid w:val="006A2175"/>
    <w:rsid w:val="006A2907"/>
    <w:rsid w:val="006A2D6B"/>
    <w:rsid w:val="006A301E"/>
    <w:rsid w:val="006A3145"/>
    <w:rsid w:val="006A35A5"/>
    <w:rsid w:val="006A3D3E"/>
    <w:rsid w:val="006A4DD9"/>
    <w:rsid w:val="006A4FCC"/>
    <w:rsid w:val="006A50C0"/>
    <w:rsid w:val="006A5129"/>
    <w:rsid w:val="006A53E8"/>
    <w:rsid w:val="006A56F5"/>
    <w:rsid w:val="006A5F65"/>
    <w:rsid w:val="006A60EF"/>
    <w:rsid w:val="006A67BA"/>
    <w:rsid w:val="006A6A3F"/>
    <w:rsid w:val="006A7352"/>
    <w:rsid w:val="006A7A49"/>
    <w:rsid w:val="006A7F88"/>
    <w:rsid w:val="006B02FA"/>
    <w:rsid w:val="006B0926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3DB4"/>
    <w:rsid w:val="006B49AD"/>
    <w:rsid w:val="006B4B94"/>
    <w:rsid w:val="006B571A"/>
    <w:rsid w:val="006B5BB8"/>
    <w:rsid w:val="006B5C5F"/>
    <w:rsid w:val="006B5F50"/>
    <w:rsid w:val="006B6A97"/>
    <w:rsid w:val="006B7442"/>
    <w:rsid w:val="006B7C2A"/>
    <w:rsid w:val="006B7C5C"/>
    <w:rsid w:val="006C04C2"/>
    <w:rsid w:val="006C06A1"/>
    <w:rsid w:val="006C123C"/>
    <w:rsid w:val="006C1425"/>
    <w:rsid w:val="006C24A2"/>
    <w:rsid w:val="006C24FD"/>
    <w:rsid w:val="006C2899"/>
    <w:rsid w:val="006C2C47"/>
    <w:rsid w:val="006C362B"/>
    <w:rsid w:val="006C392A"/>
    <w:rsid w:val="006C4C16"/>
    <w:rsid w:val="006C4C64"/>
    <w:rsid w:val="006C4D8D"/>
    <w:rsid w:val="006C517D"/>
    <w:rsid w:val="006C54AA"/>
    <w:rsid w:val="006C5A8D"/>
    <w:rsid w:val="006C5AD9"/>
    <w:rsid w:val="006C6657"/>
    <w:rsid w:val="006C67ED"/>
    <w:rsid w:val="006C6AAA"/>
    <w:rsid w:val="006C73AB"/>
    <w:rsid w:val="006C757A"/>
    <w:rsid w:val="006C7AD5"/>
    <w:rsid w:val="006D10BD"/>
    <w:rsid w:val="006D20E2"/>
    <w:rsid w:val="006D2278"/>
    <w:rsid w:val="006D2744"/>
    <w:rsid w:val="006D27A8"/>
    <w:rsid w:val="006D2B77"/>
    <w:rsid w:val="006D362F"/>
    <w:rsid w:val="006D379A"/>
    <w:rsid w:val="006D3A8F"/>
    <w:rsid w:val="006D3AD4"/>
    <w:rsid w:val="006D3E4C"/>
    <w:rsid w:val="006D429A"/>
    <w:rsid w:val="006D45F7"/>
    <w:rsid w:val="006D4A96"/>
    <w:rsid w:val="006D4F95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8E9"/>
    <w:rsid w:val="006D6EDB"/>
    <w:rsid w:val="006D7D50"/>
    <w:rsid w:val="006E0214"/>
    <w:rsid w:val="006E0BAB"/>
    <w:rsid w:val="006E1164"/>
    <w:rsid w:val="006E119B"/>
    <w:rsid w:val="006E12A1"/>
    <w:rsid w:val="006E23DE"/>
    <w:rsid w:val="006E2765"/>
    <w:rsid w:val="006E2C7F"/>
    <w:rsid w:val="006E316F"/>
    <w:rsid w:val="006E3175"/>
    <w:rsid w:val="006E48CC"/>
    <w:rsid w:val="006E49C7"/>
    <w:rsid w:val="006E534F"/>
    <w:rsid w:val="006E541B"/>
    <w:rsid w:val="006E5D46"/>
    <w:rsid w:val="006E6536"/>
    <w:rsid w:val="006E664B"/>
    <w:rsid w:val="006E66CD"/>
    <w:rsid w:val="006E6B4C"/>
    <w:rsid w:val="006F02D4"/>
    <w:rsid w:val="006F05BD"/>
    <w:rsid w:val="006F06A2"/>
    <w:rsid w:val="006F1952"/>
    <w:rsid w:val="006F268D"/>
    <w:rsid w:val="006F31EE"/>
    <w:rsid w:val="006F3268"/>
    <w:rsid w:val="006F372D"/>
    <w:rsid w:val="006F40C5"/>
    <w:rsid w:val="006F538A"/>
    <w:rsid w:val="006F54E3"/>
    <w:rsid w:val="006F55AF"/>
    <w:rsid w:val="006F6B6F"/>
    <w:rsid w:val="006F746E"/>
    <w:rsid w:val="006F7D0F"/>
    <w:rsid w:val="007005B7"/>
    <w:rsid w:val="00701991"/>
    <w:rsid w:val="00701ACE"/>
    <w:rsid w:val="00701D67"/>
    <w:rsid w:val="00703822"/>
    <w:rsid w:val="00703E5F"/>
    <w:rsid w:val="007040EB"/>
    <w:rsid w:val="00704A90"/>
    <w:rsid w:val="00704D27"/>
    <w:rsid w:val="00704E41"/>
    <w:rsid w:val="00704EA0"/>
    <w:rsid w:val="00705C59"/>
    <w:rsid w:val="00705DFE"/>
    <w:rsid w:val="00707322"/>
    <w:rsid w:val="00710404"/>
    <w:rsid w:val="0071143B"/>
    <w:rsid w:val="0071151D"/>
    <w:rsid w:val="00711CFC"/>
    <w:rsid w:val="0071233F"/>
    <w:rsid w:val="007126D1"/>
    <w:rsid w:val="00712873"/>
    <w:rsid w:val="00713398"/>
    <w:rsid w:val="0071376D"/>
    <w:rsid w:val="00713A89"/>
    <w:rsid w:val="00714BEF"/>
    <w:rsid w:val="00715482"/>
    <w:rsid w:val="00715866"/>
    <w:rsid w:val="00715E91"/>
    <w:rsid w:val="00716202"/>
    <w:rsid w:val="007163EA"/>
    <w:rsid w:val="00716E78"/>
    <w:rsid w:val="00716F8E"/>
    <w:rsid w:val="0071760F"/>
    <w:rsid w:val="00717643"/>
    <w:rsid w:val="00720222"/>
    <w:rsid w:val="007209E9"/>
    <w:rsid w:val="00721012"/>
    <w:rsid w:val="00722825"/>
    <w:rsid w:val="00722C2F"/>
    <w:rsid w:val="00723AE0"/>
    <w:rsid w:val="00724494"/>
    <w:rsid w:val="00724EBD"/>
    <w:rsid w:val="007252D4"/>
    <w:rsid w:val="007254C0"/>
    <w:rsid w:val="0072584F"/>
    <w:rsid w:val="00725B1C"/>
    <w:rsid w:val="00725CFD"/>
    <w:rsid w:val="007272AF"/>
    <w:rsid w:val="0072740C"/>
    <w:rsid w:val="007275B5"/>
    <w:rsid w:val="00727E31"/>
    <w:rsid w:val="00727F74"/>
    <w:rsid w:val="00730284"/>
    <w:rsid w:val="00730DEF"/>
    <w:rsid w:val="007311A8"/>
    <w:rsid w:val="007333D4"/>
    <w:rsid w:val="007336B0"/>
    <w:rsid w:val="00733CC1"/>
    <w:rsid w:val="00733DFE"/>
    <w:rsid w:val="00734294"/>
    <w:rsid w:val="0073452E"/>
    <w:rsid w:val="007346A4"/>
    <w:rsid w:val="007346D3"/>
    <w:rsid w:val="007348D8"/>
    <w:rsid w:val="007356E1"/>
    <w:rsid w:val="00735E46"/>
    <w:rsid w:val="007365CD"/>
    <w:rsid w:val="0074021D"/>
    <w:rsid w:val="00740BC0"/>
    <w:rsid w:val="00740C45"/>
    <w:rsid w:val="00742752"/>
    <w:rsid w:val="0074284A"/>
    <w:rsid w:val="00742A76"/>
    <w:rsid w:val="00742B97"/>
    <w:rsid w:val="00742DC4"/>
    <w:rsid w:val="00742E74"/>
    <w:rsid w:val="0074362E"/>
    <w:rsid w:val="0074465F"/>
    <w:rsid w:val="00744871"/>
    <w:rsid w:val="007456D2"/>
    <w:rsid w:val="00745ACF"/>
    <w:rsid w:val="00746320"/>
    <w:rsid w:val="0074684A"/>
    <w:rsid w:val="00746E5B"/>
    <w:rsid w:val="0074722E"/>
    <w:rsid w:val="00747CE4"/>
    <w:rsid w:val="00750436"/>
    <w:rsid w:val="007504DB"/>
    <w:rsid w:val="007513C5"/>
    <w:rsid w:val="00752DA4"/>
    <w:rsid w:val="00752F5A"/>
    <w:rsid w:val="0075310A"/>
    <w:rsid w:val="007534F5"/>
    <w:rsid w:val="00753BCF"/>
    <w:rsid w:val="00753C34"/>
    <w:rsid w:val="00754252"/>
    <w:rsid w:val="00754371"/>
    <w:rsid w:val="00754F61"/>
    <w:rsid w:val="007550E3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1B75"/>
    <w:rsid w:val="0076224B"/>
    <w:rsid w:val="0076227B"/>
    <w:rsid w:val="007623F9"/>
    <w:rsid w:val="00762492"/>
    <w:rsid w:val="00762CE8"/>
    <w:rsid w:val="00762E27"/>
    <w:rsid w:val="00762E76"/>
    <w:rsid w:val="007633C5"/>
    <w:rsid w:val="0076364B"/>
    <w:rsid w:val="007639C7"/>
    <w:rsid w:val="00763EFB"/>
    <w:rsid w:val="0076403F"/>
    <w:rsid w:val="00764E49"/>
    <w:rsid w:val="00765661"/>
    <w:rsid w:val="00765AA9"/>
    <w:rsid w:val="0076688C"/>
    <w:rsid w:val="0076694B"/>
    <w:rsid w:val="00767201"/>
    <w:rsid w:val="00767599"/>
    <w:rsid w:val="007676A4"/>
    <w:rsid w:val="00767A30"/>
    <w:rsid w:val="00770428"/>
    <w:rsid w:val="0077098B"/>
    <w:rsid w:val="00770EA5"/>
    <w:rsid w:val="00771193"/>
    <w:rsid w:val="00771734"/>
    <w:rsid w:val="00771E19"/>
    <w:rsid w:val="00772468"/>
    <w:rsid w:val="007727A7"/>
    <w:rsid w:val="007729C9"/>
    <w:rsid w:val="00772BDC"/>
    <w:rsid w:val="00773E37"/>
    <w:rsid w:val="007747A3"/>
    <w:rsid w:val="007748C0"/>
    <w:rsid w:val="00774D31"/>
    <w:rsid w:val="00774E64"/>
    <w:rsid w:val="0077518C"/>
    <w:rsid w:val="007756EA"/>
    <w:rsid w:val="0077599C"/>
    <w:rsid w:val="00775E9F"/>
    <w:rsid w:val="00776878"/>
    <w:rsid w:val="00776CB1"/>
    <w:rsid w:val="00777441"/>
    <w:rsid w:val="0077764C"/>
    <w:rsid w:val="0077791B"/>
    <w:rsid w:val="00777944"/>
    <w:rsid w:val="00777972"/>
    <w:rsid w:val="00780BC3"/>
    <w:rsid w:val="00780C8D"/>
    <w:rsid w:val="00780DB2"/>
    <w:rsid w:val="007824A8"/>
    <w:rsid w:val="00782974"/>
    <w:rsid w:val="0078370E"/>
    <w:rsid w:val="00783B80"/>
    <w:rsid w:val="0078445D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2D6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5AF0"/>
    <w:rsid w:val="007960B7"/>
    <w:rsid w:val="00796659"/>
    <w:rsid w:val="0079695C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1091"/>
    <w:rsid w:val="007A2A79"/>
    <w:rsid w:val="007A2C80"/>
    <w:rsid w:val="007A2DDB"/>
    <w:rsid w:val="007A2E4A"/>
    <w:rsid w:val="007A3645"/>
    <w:rsid w:val="007A4140"/>
    <w:rsid w:val="007A48CF"/>
    <w:rsid w:val="007A4C12"/>
    <w:rsid w:val="007A4EC1"/>
    <w:rsid w:val="007A52A7"/>
    <w:rsid w:val="007A58B6"/>
    <w:rsid w:val="007A5944"/>
    <w:rsid w:val="007A5DB4"/>
    <w:rsid w:val="007A69AA"/>
    <w:rsid w:val="007A763E"/>
    <w:rsid w:val="007A7A36"/>
    <w:rsid w:val="007A7C56"/>
    <w:rsid w:val="007A7D6B"/>
    <w:rsid w:val="007B0238"/>
    <w:rsid w:val="007B0630"/>
    <w:rsid w:val="007B084A"/>
    <w:rsid w:val="007B08F7"/>
    <w:rsid w:val="007B0CD2"/>
    <w:rsid w:val="007B0EE2"/>
    <w:rsid w:val="007B0FB5"/>
    <w:rsid w:val="007B13D7"/>
    <w:rsid w:val="007B22E3"/>
    <w:rsid w:val="007B34C4"/>
    <w:rsid w:val="007B3732"/>
    <w:rsid w:val="007B3B9B"/>
    <w:rsid w:val="007B4580"/>
    <w:rsid w:val="007B4A7D"/>
    <w:rsid w:val="007B4A84"/>
    <w:rsid w:val="007B5EA6"/>
    <w:rsid w:val="007B5F57"/>
    <w:rsid w:val="007B68D2"/>
    <w:rsid w:val="007B72C2"/>
    <w:rsid w:val="007B7762"/>
    <w:rsid w:val="007B7A40"/>
    <w:rsid w:val="007C10D1"/>
    <w:rsid w:val="007C1D36"/>
    <w:rsid w:val="007C281E"/>
    <w:rsid w:val="007C290F"/>
    <w:rsid w:val="007C29D5"/>
    <w:rsid w:val="007C2FB1"/>
    <w:rsid w:val="007C45FA"/>
    <w:rsid w:val="007C4E85"/>
    <w:rsid w:val="007C512D"/>
    <w:rsid w:val="007C7CF5"/>
    <w:rsid w:val="007C7F57"/>
    <w:rsid w:val="007D0127"/>
    <w:rsid w:val="007D090A"/>
    <w:rsid w:val="007D0DB8"/>
    <w:rsid w:val="007D0E6A"/>
    <w:rsid w:val="007D207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D79EA"/>
    <w:rsid w:val="007E0040"/>
    <w:rsid w:val="007E0056"/>
    <w:rsid w:val="007E0239"/>
    <w:rsid w:val="007E0892"/>
    <w:rsid w:val="007E5151"/>
    <w:rsid w:val="007E5CD9"/>
    <w:rsid w:val="007E5E92"/>
    <w:rsid w:val="007E6923"/>
    <w:rsid w:val="007E7811"/>
    <w:rsid w:val="007E78DD"/>
    <w:rsid w:val="007F01EE"/>
    <w:rsid w:val="007F03C0"/>
    <w:rsid w:val="007F10DA"/>
    <w:rsid w:val="007F19CA"/>
    <w:rsid w:val="007F1C3C"/>
    <w:rsid w:val="007F1DEB"/>
    <w:rsid w:val="007F2384"/>
    <w:rsid w:val="007F2EA4"/>
    <w:rsid w:val="007F340A"/>
    <w:rsid w:val="007F3F11"/>
    <w:rsid w:val="007F4377"/>
    <w:rsid w:val="007F44BF"/>
    <w:rsid w:val="007F456A"/>
    <w:rsid w:val="007F48BA"/>
    <w:rsid w:val="007F513E"/>
    <w:rsid w:val="007F657C"/>
    <w:rsid w:val="007F6E34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2CD5"/>
    <w:rsid w:val="00803E6C"/>
    <w:rsid w:val="00804523"/>
    <w:rsid w:val="0080479F"/>
    <w:rsid w:val="00804BE6"/>
    <w:rsid w:val="00805298"/>
    <w:rsid w:val="008054A2"/>
    <w:rsid w:val="00805884"/>
    <w:rsid w:val="00805B30"/>
    <w:rsid w:val="00805B52"/>
    <w:rsid w:val="00805B96"/>
    <w:rsid w:val="00806A8D"/>
    <w:rsid w:val="00807253"/>
    <w:rsid w:val="008076CA"/>
    <w:rsid w:val="00807FDC"/>
    <w:rsid w:val="00811507"/>
    <w:rsid w:val="00811820"/>
    <w:rsid w:val="00811CC9"/>
    <w:rsid w:val="008124BA"/>
    <w:rsid w:val="008125D9"/>
    <w:rsid w:val="0081261F"/>
    <w:rsid w:val="0081294B"/>
    <w:rsid w:val="00812CE4"/>
    <w:rsid w:val="0081327D"/>
    <w:rsid w:val="0081438A"/>
    <w:rsid w:val="00814EF0"/>
    <w:rsid w:val="00815530"/>
    <w:rsid w:val="00815EE8"/>
    <w:rsid w:val="00816044"/>
    <w:rsid w:val="00816438"/>
    <w:rsid w:val="0081655B"/>
    <w:rsid w:val="00817C33"/>
    <w:rsid w:val="00821122"/>
    <w:rsid w:val="00821259"/>
    <w:rsid w:val="008215AD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5D94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32B"/>
    <w:rsid w:val="008334B0"/>
    <w:rsid w:val="00833D10"/>
    <w:rsid w:val="008352C9"/>
    <w:rsid w:val="00835E2A"/>
    <w:rsid w:val="00835EC6"/>
    <w:rsid w:val="008362C1"/>
    <w:rsid w:val="00836FCE"/>
    <w:rsid w:val="00837744"/>
    <w:rsid w:val="00837E40"/>
    <w:rsid w:val="00837EDC"/>
    <w:rsid w:val="00841759"/>
    <w:rsid w:val="00841BA7"/>
    <w:rsid w:val="00841C3B"/>
    <w:rsid w:val="0084394C"/>
    <w:rsid w:val="00843E22"/>
    <w:rsid w:val="00844243"/>
    <w:rsid w:val="00844499"/>
    <w:rsid w:val="008455A7"/>
    <w:rsid w:val="00846128"/>
    <w:rsid w:val="00846F2D"/>
    <w:rsid w:val="00846F90"/>
    <w:rsid w:val="0084717A"/>
    <w:rsid w:val="0084784E"/>
    <w:rsid w:val="00847DFF"/>
    <w:rsid w:val="008513D2"/>
    <w:rsid w:val="00851802"/>
    <w:rsid w:val="00851DFD"/>
    <w:rsid w:val="00851E44"/>
    <w:rsid w:val="00852701"/>
    <w:rsid w:val="00852D3C"/>
    <w:rsid w:val="00852DB6"/>
    <w:rsid w:val="00852F32"/>
    <w:rsid w:val="00853719"/>
    <w:rsid w:val="008559B8"/>
    <w:rsid w:val="00855A35"/>
    <w:rsid w:val="00857289"/>
    <w:rsid w:val="00857E28"/>
    <w:rsid w:val="00860E42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478B"/>
    <w:rsid w:val="00865505"/>
    <w:rsid w:val="00866ADA"/>
    <w:rsid w:val="00866F68"/>
    <w:rsid w:val="0086759C"/>
    <w:rsid w:val="008710A2"/>
    <w:rsid w:val="008713CD"/>
    <w:rsid w:val="008716BF"/>
    <w:rsid w:val="00871999"/>
    <w:rsid w:val="00871B67"/>
    <w:rsid w:val="00872BAF"/>
    <w:rsid w:val="00872CCA"/>
    <w:rsid w:val="00872F22"/>
    <w:rsid w:val="00873CDA"/>
    <w:rsid w:val="0087411D"/>
    <w:rsid w:val="0087443F"/>
    <w:rsid w:val="00874FDE"/>
    <w:rsid w:val="00875204"/>
    <w:rsid w:val="0087545B"/>
    <w:rsid w:val="008765C7"/>
    <w:rsid w:val="008773BA"/>
    <w:rsid w:val="00880B5F"/>
    <w:rsid w:val="00880F5B"/>
    <w:rsid w:val="008811E2"/>
    <w:rsid w:val="00881202"/>
    <w:rsid w:val="008815AC"/>
    <w:rsid w:val="00882449"/>
    <w:rsid w:val="008825B1"/>
    <w:rsid w:val="00882E0D"/>
    <w:rsid w:val="008835ED"/>
    <w:rsid w:val="00883C27"/>
    <w:rsid w:val="00883DFD"/>
    <w:rsid w:val="00883EAE"/>
    <w:rsid w:val="008844A1"/>
    <w:rsid w:val="00884E6A"/>
    <w:rsid w:val="00885401"/>
    <w:rsid w:val="008857B7"/>
    <w:rsid w:val="008862D3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79B"/>
    <w:rsid w:val="00893B71"/>
    <w:rsid w:val="00893D0D"/>
    <w:rsid w:val="00893FC2"/>
    <w:rsid w:val="008944BC"/>
    <w:rsid w:val="00894CD4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2C0B"/>
    <w:rsid w:val="008A3159"/>
    <w:rsid w:val="008A32E7"/>
    <w:rsid w:val="008A3AC0"/>
    <w:rsid w:val="008A4090"/>
    <w:rsid w:val="008A4BA9"/>
    <w:rsid w:val="008A4EF1"/>
    <w:rsid w:val="008A53CE"/>
    <w:rsid w:val="008A5A17"/>
    <w:rsid w:val="008A6097"/>
    <w:rsid w:val="008A6EC1"/>
    <w:rsid w:val="008A7D6C"/>
    <w:rsid w:val="008B0822"/>
    <w:rsid w:val="008B0A02"/>
    <w:rsid w:val="008B157B"/>
    <w:rsid w:val="008B1DAD"/>
    <w:rsid w:val="008B2CD1"/>
    <w:rsid w:val="008B3053"/>
    <w:rsid w:val="008B3455"/>
    <w:rsid w:val="008B3639"/>
    <w:rsid w:val="008B42EF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93"/>
    <w:rsid w:val="008B7EEC"/>
    <w:rsid w:val="008C09C9"/>
    <w:rsid w:val="008C1798"/>
    <w:rsid w:val="008C2409"/>
    <w:rsid w:val="008C2949"/>
    <w:rsid w:val="008C29FF"/>
    <w:rsid w:val="008C2DFB"/>
    <w:rsid w:val="008C32C0"/>
    <w:rsid w:val="008C3EB1"/>
    <w:rsid w:val="008C50CF"/>
    <w:rsid w:val="008C5DA3"/>
    <w:rsid w:val="008C642A"/>
    <w:rsid w:val="008C74FF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D7C48"/>
    <w:rsid w:val="008E1159"/>
    <w:rsid w:val="008E1C2A"/>
    <w:rsid w:val="008E2A80"/>
    <w:rsid w:val="008E53E0"/>
    <w:rsid w:val="008E642C"/>
    <w:rsid w:val="008E71E3"/>
    <w:rsid w:val="008E7465"/>
    <w:rsid w:val="008E7774"/>
    <w:rsid w:val="008F1F74"/>
    <w:rsid w:val="008F2475"/>
    <w:rsid w:val="008F2C02"/>
    <w:rsid w:val="008F35FB"/>
    <w:rsid w:val="008F40F3"/>
    <w:rsid w:val="008F49FA"/>
    <w:rsid w:val="008F4B15"/>
    <w:rsid w:val="008F516C"/>
    <w:rsid w:val="008F5B3A"/>
    <w:rsid w:val="008F5E1C"/>
    <w:rsid w:val="008F6168"/>
    <w:rsid w:val="008F6358"/>
    <w:rsid w:val="008F6582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18C"/>
    <w:rsid w:val="0090633A"/>
    <w:rsid w:val="0090690E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3E8B"/>
    <w:rsid w:val="00914637"/>
    <w:rsid w:val="009154EC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0FEB"/>
    <w:rsid w:val="00921192"/>
    <w:rsid w:val="0092142D"/>
    <w:rsid w:val="00921B1E"/>
    <w:rsid w:val="00921F2B"/>
    <w:rsid w:val="00922211"/>
    <w:rsid w:val="0092282A"/>
    <w:rsid w:val="009229CA"/>
    <w:rsid w:val="00922DEF"/>
    <w:rsid w:val="00922E90"/>
    <w:rsid w:val="00923624"/>
    <w:rsid w:val="00923F16"/>
    <w:rsid w:val="00924C7D"/>
    <w:rsid w:val="009251B4"/>
    <w:rsid w:val="009256A1"/>
    <w:rsid w:val="00925864"/>
    <w:rsid w:val="00925911"/>
    <w:rsid w:val="00926AA1"/>
    <w:rsid w:val="00927E68"/>
    <w:rsid w:val="00927FFE"/>
    <w:rsid w:val="00930AD0"/>
    <w:rsid w:val="00931522"/>
    <w:rsid w:val="00931590"/>
    <w:rsid w:val="00931C36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03"/>
    <w:rsid w:val="009415AA"/>
    <w:rsid w:val="009415D3"/>
    <w:rsid w:val="0094160F"/>
    <w:rsid w:val="00941ED5"/>
    <w:rsid w:val="00942224"/>
    <w:rsid w:val="00942A3D"/>
    <w:rsid w:val="00943CE5"/>
    <w:rsid w:val="00944729"/>
    <w:rsid w:val="009449B3"/>
    <w:rsid w:val="00945603"/>
    <w:rsid w:val="00946068"/>
    <w:rsid w:val="009461BA"/>
    <w:rsid w:val="0094631C"/>
    <w:rsid w:val="0094661E"/>
    <w:rsid w:val="009469FC"/>
    <w:rsid w:val="00946FA0"/>
    <w:rsid w:val="0094709A"/>
    <w:rsid w:val="009476A3"/>
    <w:rsid w:val="00947A40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6C6"/>
    <w:rsid w:val="009558BE"/>
    <w:rsid w:val="00955C7D"/>
    <w:rsid w:val="00955F23"/>
    <w:rsid w:val="009560A1"/>
    <w:rsid w:val="009568ED"/>
    <w:rsid w:val="00960224"/>
    <w:rsid w:val="009607E1"/>
    <w:rsid w:val="009609AE"/>
    <w:rsid w:val="00960D1C"/>
    <w:rsid w:val="009618AF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676A6"/>
    <w:rsid w:val="009702EC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1EF"/>
    <w:rsid w:val="0097430D"/>
    <w:rsid w:val="00974E8B"/>
    <w:rsid w:val="00974FE3"/>
    <w:rsid w:val="0097555C"/>
    <w:rsid w:val="00975E8E"/>
    <w:rsid w:val="00976F83"/>
    <w:rsid w:val="0097700C"/>
    <w:rsid w:val="00977779"/>
    <w:rsid w:val="00977896"/>
    <w:rsid w:val="00977C63"/>
    <w:rsid w:val="00977DFF"/>
    <w:rsid w:val="0098056D"/>
    <w:rsid w:val="00980C6D"/>
    <w:rsid w:val="00980E1A"/>
    <w:rsid w:val="00981112"/>
    <w:rsid w:val="00982D6C"/>
    <w:rsid w:val="009830E7"/>
    <w:rsid w:val="00983672"/>
    <w:rsid w:val="009839F2"/>
    <w:rsid w:val="00983C05"/>
    <w:rsid w:val="00984116"/>
    <w:rsid w:val="0098428B"/>
    <w:rsid w:val="00984CFA"/>
    <w:rsid w:val="00984E73"/>
    <w:rsid w:val="00985187"/>
    <w:rsid w:val="009855C9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7D9"/>
    <w:rsid w:val="00990FB8"/>
    <w:rsid w:val="0099100A"/>
    <w:rsid w:val="009915F1"/>
    <w:rsid w:val="009919A3"/>
    <w:rsid w:val="0099218C"/>
    <w:rsid w:val="009925A5"/>
    <w:rsid w:val="00992C15"/>
    <w:rsid w:val="00993964"/>
    <w:rsid w:val="00993AB1"/>
    <w:rsid w:val="0099440B"/>
    <w:rsid w:val="0099606D"/>
    <w:rsid w:val="009965E9"/>
    <w:rsid w:val="009967C1"/>
    <w:rsid w:val="0099699E"/>
    <w:rsid w:val="00997976"/>
    <w:rsid w:val="009A043F"/>
    <w:rsid w:val="009A06B4"/>
    <w:rsid w:val="009A0FEB"/>
    <w:rsid w:val="009A1E57"/>
    <w:rsid w:val="009A2D8A"/>
    <w:rsid w:val="009A38BF"/>
    <w:rsid w:val="009A3C68"/>
    <w:rsid w:val="009A4107"/>
    <w:rsid w:val="009A466B"/>
    <w:rsid w:val="009A552F"/>
    <w:rsid w:val="009A5ABA"/>
    <w:rsid w:val="009A72EE"/>
    <w:rsid w:val="009A78B8"/>
    <w:rsid w:val="009A7997"/>
    <w:rsid w:val="009A7F90"/>
    <w:rsid w:val="009B07C6"/>
    <w:rsid w:val="009B1733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030"/>
    <w:rsid w:val="009B7D27"/>
    <w:rsid w:val="009B7D74"/>
    <w:rsid w:val="009C0A08"/>
    <w:rsid w:val="009C1FB6"/>
    <w:rsid w:val="009C2837"/>
    <w:rsid w:val="009C283C"/>
    <w:rsid w:val="009C3217"/>
    <w:rsid w:val="009C3430"/>
    <w:rsid w:val="009C35A2"/>
    <w:rsid w:val="009C37E8"/>
    <w:rsid w:val="009C3D16"/>
    <w:rsid w:val="009C3EEA"/>
    <w:rsid w:val="009C5383"/>
    <w:rsid w:val="009C63D5"/>
    <w:rsid w:val="009C660D"/>
    <w:rsid w:val="009C6B60"/>
    <w:rsid w:val="009C6C27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10C"/>
    <w:rsid w:val="009D624E"/>
    <w:rsid w:val="009D6C55"/>
    <w:rsid w:val="009D6FF0"/>
    <w:rsid w:val="009D7582"/>
    <w:rsid w:val="009E00A7"/>
    <w:rsid w:val="009E05CD"/>
    <w:rsid w:val="009E0FC2"/>
    <w:rsid w:val="009E1653"/>
    <w:rsid w:val="009E1772"/>
    <w:rsid w:val="009E1964"/>
    <w:rsid w:val="009E31AC"/>
    <w:rsid w:val="009E362B"/>
    <w:rsid w:val="009E540C"/>
    <w:rsid w:val="009E5461"/>
    <w:rsid w:val="009E57CE"/>
    <w:rsid w:val="009E5FCD"/>
    <w:rsid w:val="009E678A"/>
    <w:rsid w:val="009E69E2"/>
    <w:rsid w:val="009E7568"/>
    <w:rsid w:val="009E769E"/>
    <w:rsid w:val="009E7A27"/>
    <w:rsid w:val="009E7B7A"/>
    <w:rsid w:val="009F0200"/>
    <w:rsid w:val="009F03A4"/>
    <w:rsid w:val="009F05F9"/>
    <w:rsid w:val="009F0946"/>
    <w:rsid w:val="009F0CA2"/>
    <w:rsid w:val="009F13B5"/>
    <w:rsid w:val="009F1B0A"/>
    <w:rsid w:val="009F1D4E"/>
    <w:rsid w:val="009F23ED"/>
    <w:rsid w:val="009F2408"/>
    <w:rsid w:val="009F24FA"/>
    <w:rsid w:val="009F3147"/>
    <w:rsid w:val="009F3B3A"/>
    <w:rsid w:val="009F3EE7"/>
    <w:rsid w:val="009F4105"/>
    <w:rsid w:val="009F4DB8"/>
    <w:rsid w:val="009F5004"/>
    <w:rsid w:val="009F51B4"/>
    <w:rsid w:val="009F6215"/>
    <w:rsid w:val="009F6D0B"/>
    <w:rsid w:val="009F6DE0"/>
    <w:rsid w:val="009F72FD"/>
    <w:rsid w:val="009F7BCA"/>
    <w:rsid w:val="009F7E2D"/>
    <w:rsid w:val="00A00CA7"/>
    <w:rsid w:val="00A0129D"/>
    <w:rsid w:val="00A01ABB"/>
    <w:rsid w:val="00A01BD9"/>
    <w:rsid w:val="00A01CF1"/>
    <w:rsid w:val="00A02D81"/>
    <w:rsid w:val="00A031CB"/>
    <w:rsid w:val="00A036D2"/>
    <w:rsid w:val="00A04138"/>
    <w:rsid w:val="00A04483"/>
    <w:rsid w:val="00A04BE9"/>
    <w:rsid w:val="00A04CC1"/>
    <w:rsid w:val="00A04EB5"/>
    <w:rsid w:val="00A056A9"/>
    <w:rsid w:val="00A059F4"/>
    <w:rsid w:val="00A05E33"/>
    <w:rsid w:val="00A06E28"/>
    <w:rsid w:val="00A101C5"/>
    <w:rsid w:val="00A111D7"/>
    <w:rsid w:val="00A11489"/>
    <w:rsid w:val="00A11B39"/>
    <w:rsid w:val="00A13BD4"/>
    <w:rsid w:val="00A146A8"/>
    <w:rsid w:val="00A14A9D"/>
    <w:rsid w:val="00A14D9C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2EF"/>
    <w:rsid w:val="00A26888"/>
    <w:rsid w:val="00A3018B"/>
    <w:rsid w:val="00A307E5"/>
    <w:rsid w:val="00A30E3A"/>
    <w:rsid w:val="00A315D5"/>
    <w:rsid w:val="00A317F2"/>
    <w:rsid w:val="00A31B64"/>
    <w:rsid w:val="00A3217C"/>
    <w:rsid w:val="00A32182"/>
    <w:rsid w:val="00A3223E"/>
    <w:rsid w:val="00A32C4D"/>
    <w:rsid w:val="00A3304D"/>
    <w:rsid w:val="00A334A0"/>
    <w:rsid w:val="00A33991"/>
    <w:rsid w:val="00A33D90"/>
    <w:rsid w:val="00A34475"/>
    <w:rsid w:val="00A34B1D"/>
    <w:rsid w:val="00A34C74"/>
    <w:rsid w:val="00A34C9E"/>
    <w:rsid w:val="00A3516C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19B4"/>
    <w:rsid w:val="00A42023"/>
    <w:rsid w:val="00A4329F"/>
    <w:rsid w:val="00A43448"/>
    <w:rsid w:val="00A43632"/>
    <w:rsid w:val="00A43899"/>
    <w:rsid w:val="00A43909"/>
    <w:rsid w:val="00A43BF7"/>
    <w:rsid w:val="00A4419F"/>
    <w:rsid w:val="00A4432F"/>
    <w:rsid w:val="00A4485C"/>
    <w:rsid w:val="00A44A8C"/>
    <w:rsid w:val="00A44C53"/>
    <w:rsid w:val="00A45279"/>
    <w:rsid w:val="00A45C0E"/>
    <w:rsid w:val="00A46327"/>
    <w:rsid w:val="00A46977"/>
    <w:rsid w:val="00A46A43"/>
    <w:rsid w:val="00A46C87"/>
    <w:rsid w:val="00A4715B"/>
    <w:rsid w:val="00A473B3"/>
    <w:rsid w:val="00A47698"/>
    <w:rsid w:val="00A502F0"/>
    <w:rsid w:val="00A50608"/>
    <w:rsid w:val="00A50743"/>
    <w:rsid w:val="00A51134"/>
    <w:rsid w:val="00A51BC9"/>
    <w:rsid w:val="00A523EB"/>
    <w:rsid w:val="00A5285A"/>
    <w:rsid w:val="00A52900"/>
    <w:rsid w:val="00A536C8"/>
    <w:rsid w:val="00A53D93"/>
    <w:rsid w:val="00A54E65"/>
    <w:rsid w:val="00A5529E"/>
    <w:rsid w:val="00A557E4"/>
    <w:rsid w:val="00A55866"/>
    <w:rsid w:val="00A55C6B"/>
    <w:rsid w:val="00A5770A"/>
    <w:rsid w:val="00A578A4"/>
    <w:rsid w:val="00A57933"/>
    <w:rsid w:val="00A57BCE"/>
    <w:rsid w:val="00A57D9B"/>
    <w:rsid w:val="00A60224"/>
    <w:rsid w:val="00A61024"/>
    <w:rsid w:val="00A619AE"/>
    <w:rsid w:val="00A61B0B"/>
    <w:rsid w:val="00A61F3F"/>
    <w:rsid w:val="00A62A70"/>
    <w:rsid w:val="00A63393"/>
    <w:rsid w:val="00A6345F"/>
    <w:rsid w:val="00A63B1A"/>
    <w:rsid w:val="00A645B9"/>
    <w:rsid w:val="00A64F89"/>
    <w:rsid w:val="00A655F3"/>
    <w:rsid w:val="00A66850"/>
    <w:rsid w:val="00A67362"/>
    <w:rsid w:val="00A675D4"/>
    <w:rsid w:val="00A679A8"/>
    <w:rsid w:val="00A67AEB"/>
    <w:rsid w:val="00A7036E"/>
    <w:rsid w:val="00A7059C"/>
    <w:rsid w:val="00A70934"/>
    <w:rsid w:val="00A70FD5"/>
    <w:rsid w:val="00A71C24"/>
    <w:rsid w:val="00A731E8"/>
    <w:rsid w:val="00A7374A"/>
    <w:rsid w:val="00A73CFE"/>
    <w:rsid w:val="00A73EE1"/>
    <w:rsid w:val="00A740CE"/>
    <w:rsid w:val="00A741A3"/>
    <w:rsid w:val="00A77DC0"/>
    <w:rsid w:val="00A80023"/>
    <w:rsid w:val="00A804FC"/>
    <w:rsid w:val="00A806AE"/>
    <w:rsid w:val="00A80737"/>
    <w:rsid w:val="00A8081D"/>
    <w:rsid w:val="00A8097A"/>
    <w:rsid w:val="00A81072"/>
    <w:rsid w:val="00A81861"/>
    <w:rsid w:val="00A81A12"/>
    <w:rsid w:val="00A82DDE"/>
    <w:rsid w:val="00A832C5"/>
    <w:rsid w:val="00A837DA"/>
    <w:rsid w:val="00A83B1C"/>
    <w:rsid w:val="00A83E8B"/>
    <w:rsid w:val="00A84C7C"/>
    <w:rsid w:val="00A84D59"/>
    <w:rsid w:val="00A84FD6"/>
    <w:rsid w:val="00A85703"/>
    <w:rsid w:val="00A85FE4"/>
    <w:rsid w:val="00A872C6"/>
    <w:rsid w:val="00A87412"/>
    <w:rsid w:val="00A90A7D"/>
    <w:rsid w:val="00A91109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611B"/>
    <w:rsid w:val="00A974DA"/>
    <w:rsid w:val="00A97B7C"/>
    <w:rsid w:val="00AA06D1"/>
    <w:rsid w:val="00AA0950"/>
    <w:rsid w:val="00AA1222"/>
    <w:rsid w:val="00AA151E"/>
    <w:rsid w:val="00AA1B77"/>
    <w:rsid w:val="00AA1C71"/>
    <w:rsid w:val="00AA1DFC"/>
    <w:rsid w:val="00AA2B91"/>
    <w:rsid w:val="00AA2FB0"/>
    <w:rsid w:val="00AA3911"/>
    <w:rsid w:val="00AA3EB4"/>
    <w:rsid w:val="00AA4903"/>
    <w:rsid w:val="00AA4920"/>
    <w:rsid w:val="00AA4B7A"/>
    <w:rsid w:val="00AA4C82"/>
    <w:rsid w:val="00AA4E15"/>
    <w:rsid w:val="00AA58ED"/>
    <w:rsid w:val="00AA5FAC"/>
    <w:rsid w:val="00AA6571"/>
    <w:rsid w:val="00AA76EE"/>
    <w:rsid w:val="00AA7710"/>
    <w:rsid w:val="00AA7B40"/>
    <w:rsid w:val="00AB116A"/>
    <w:rsid w:val="00AB1844"/>
    <w:rsid w:val="00AB1C12"/>
    <w:rsid w:val="00AB1DED"/>
    <w:rsid w:val="00AB2D4C"/>
    <w:rsid w:val="00AB40A1"/>
    <w:rsid w:val="00AB420E"/>
    <w:rsid w:val="00AB4B2B"/>
    <w:rsid w:val="00AB4C10"/>
    <w:rsid w:val="00AB5EB0"/>
    <w:rsid w:val="00AB6170"/>
    <w:rsid w:val="00AB6339"/>
    <w:rsid w:val="00AB6691"/>
    <w:rsid w:val="00AB6A17"/>
    <w:rsid w:val="00AB6B9D"/>
    <w:rsid w:val="00AB6C94"/>
    <w:rsid w:val="00AB7F40"/>
    <w:rsid w:val="00AC01F4"/>
    <w:rsid w:val="00AC0F2B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A56"/>
    <w:rsid w:val="00AC6FB0"/>
    <w:rsid w:val="00AC72AE"/>
    <w:rsid w:val="00AC7725"/>
    <w:rsid w:val="00AC773F"/>
    <w:rsid w:val="00AC783A"/>
    <w:rsid w:val="00AD0887"/>
    <w:rsid w:val="00AD0FE8"/>
    <w:rsid w:val="00AD1B2A"/>
    <w:rsid w:val="00AD23AB"/>
    <w:rsid w:val="00AD25E1"/>
    <w:rsid w:val="00AD2618"/>
    <w:rsid w:val="00AD3002"/>
    <w:rsid w:val="00AD305D"/>
    <w:rsid w:val="00AD3480"/>
    <w:rsid w:val="00AD3AB6"/>
    <w:rsid w:val="00AD4754"/>
    <w:rsid w:val="00AD5954"/>
    <w:rsid w:val="00AD5CCF"/>
    <w:rsid w:val="00AD66BA"/>
    <w:rsid w:val="00AD78B3"/>
    <w:rsid w:val="00AE019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26F"/>
    <w:rsid w:val="00AE43FD"/>
    <w:rsid w:val="00AE4B45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0CAD"/>
    <w:rsid w:val="00AF158E"/>
    <w:rsid w:val="00AF18F3"/>
    <w:rsid w:val="00AF23A1"/>
    <w:rsid w:val="00AF2422"/>
    <w:rsid w:val="00AF2B19"/>
    <w:rsid w:val="00AF3A2B"/>
    <w:rsid w:val="00AF4DF5"/>
    <w:rsid w:val="00AF5D6F"/>
    <w:rsid w:val="00AF6166"/>
    <w:rsid w:val="00AF6FD6"/>
    <w:rsid w:val="00AF773B"/>
    <w:rsid w:val="00B0023F"/>
    <w:rsid w:val="00B01304"/>
    <w:rsid w:val="00B014BF"/>
    <w:rsid w:val="00B0177D"/>
    <w:rsid w:val="00B01D34"/>
    <w:rsid w:val="00B027A9"/>
    <w:rsid w:val="00B02B68"/>
    <w:rsid w:val="00B02D82"/>
    <w:rsid w:val="00B02E29"/>
    <w:rsid w:val="00B032AD"/>
    <w:rsid w:val="00B03343"/>
    <w:rsid w:val="00B03626"/>
    <w:rsid w:val="00B038A0"/>
    <w:rsid w:val="00B03A12"/>
    <w:rsid w:val="00B03D83"/>
    <w:rsid w:val="00B04791"/>
    <w:rsid w:val="00B04C3B"/>
    <w:rsid w:val="00B054B4"/>
    <w:rsid w:val="00B05E5F"/>
    <w:rsid w:val="00B06642"/>
    <w:rsid w:val="00B06A49"/>
    <w:rsid w:val="00B076A8"/>
    <w:rsid w:val="00B07A6A"/>
    <w:rsid w:val="00B07EF1"/>
    <w:rsid w:val="00B07F6E"/>
    <w:rsid w:val="00B12288"/>
    <w:rsid w:val="00B12DB7"/>
    <w:rsid w:val="00B12EB1"/>
    <w:rsid w:val="00B1304B"/>
    <w:rsid w:val="00B13F64"/>
    <w:rsid w:val="00B149F1"/>
    <w:rsid w:val="00B14CF3"/>
    <w:rsid w:val="00B15036"/>
    <w:rsid w:val="00B1512A"/>
    <w:rsid w:val="00B15903"/>
    <w:rsid w:val="00B15E36"/>
    <w:rsid w:val="00B1677C"/>
    <w:rsid w:val="00B1689D"/>
    <w:rsid w:val="00B16B4D"/>
    <w:rsid w:val="00B17272"/>
    <w:rsid w:val="00B17C7A"/>
    <w:rsid w:val="00B2016D"/>
    <w:rsid w:val="00B2068B"/>
    <w:rsid w:val="00B20C3D"/>
    <w:rsid w:val="00B20EF4"/>
    <w:rsid w:val="00B20EFA"/>
    <w:rsid w:val="00B2190A"/>
    <w:rsid w:val="00B2193B"/>
    <w:rsid w:val="00B21FB7"/>
    <w:rsid w:val="00B22181"/>
    <w:rsid w:val="00B236CD"/>
    <w:rsid w:val="00B23F07"/>
    <w:rsid w:val="00B24804"/>
    <w:rsid w:val="00B251CD"/>
    <w:rsid w:val="00B251D6"/>
    <w:rsid w:val="00B25D70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CCC"/>
    <w:rsid w:val="00B32EB9"/>
    <w:rsid w:val="00B331DA"/>
    <w:rsid w:val="00B34344"/>
    <w:rsid w:val="00B344EF"/>
    <w:rsid w:val="00B34624"/>
    <w:rsid w:val="00B34680"/>
    <w:rsid w:val="00B346BF"/>
    <w:rsid w:val="00B3602D"/>
    <w:rsid w:val="00B36717"/>
    <w:rsid w:val="00B369D4"/>
    <w:rsid w:val="00B36B18"/>
    <w:rsid w:val="00B37287"/>
    <w:rsid w:val="00B40D2F"/>
    <w:rsid w:val="00B410BF"/>
    <w:rsid w:val="00B41126"/>
    <w:rsid w:val="00B4157D"/>
    <w:rsid w:val="00B41A2F"/>
    <w:rsid w:val="00B41C1A"/>
    <w:rsid w:val="00B41C6C"/>
    <w:rsid w:val="00B41E01"/>
    <w:rsid w:val="00B425BE"/>
    <w:rsid w:val="00B42702"/>
    <w:rsid w:val="00B42D26"/>
    <w:rsid w:val="00B43008"/>
    <w:rsid w:val="00B43B51"/>
    <w:rsid w:val="00B4407B"/>
    <w:rsid w:val="00B454B8"/>
    <w:rsid w:val="00B4578C"/>
    <w:rsid w:val="00B45BB6"/>
    <w:rsid w:val="00B45D79"/>
    <w:rsid w:val="00B45FA5"/>
    <w:rsid w:val="00B46178"/>
    <w:rsid w:val="00B464C9"/>
    <w:rsid w:val="00B46925"/>
    <w:rsid w:val="00B46B0B"/>
    <w:rsid w:val="00B5048E"/>
    <w:rsid w:val="00B505DB"/>
    <w:rsid w:val="00B50CC6"/>
    <w:rsid w:val="00B510BE"/>
    <w:rsid w:val="00B51215"/>
    <w:rsid w:val="00B52020"/>
    <w:rsid w:val="00B523F3"/>
    <w:rsid w:val="00B528CA"/>
    <w:rsid w:val="00B52FB2"/>
    <w:rsid w:val="00B537D2"/>
    <w:rsid w:val="00B54924"/>
    <w:rsid w:val="00B54AD0"/>
    <w:rsid w:val="00B54F12"/>
    <w:rsid w:val="00B54F4E"/>
    <w:rsid w:val="00B5538D"/>
    <w:rsid w:val="00B56264"/>
    <w:rsid w:val="00B56362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055"/>
    <w:rsid w:val="00B64267"/>
    <w:rsid w:val="00B64730"/>
    <w:rsid w:val="00B64ACF"/>
    <w:rsid w:val="00B64F3E"/>
    <w:rsid w:val="00B65AB3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38EB"/>
    <w:rsid w:val="00B73BA7"/>
    <w:rsid w:val="00B74422"/>
    <w:rsid w:val="00B752F3"/>
    <w:rsid w:val="00B759A4"/>
    <w:rsid w:val="00B75D51"/>
    <w:rsid w:val="00B76B37"/>
    <w:rsid w:val="00B77103"/>
    <w:rsid w:val="00B77627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6E1B"/>
    <w:rsid w:val="00B87675"/>
    <w:rsid w:val="00B87A63"/>
    <w:rsid w:val="00B87C22"/>
    <w:rsid w:val="00B87C9F"/>
    <w:rsid w:val="00B908EE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97A76"/>
    <w:rsid w:val="00BA01EA"/>
    <w:rsid w:val="00BA0C01"/>
    <w:rsid w:val="00BA0C38"/>
    <w:rsid w:val="00BA14EA"/>
    <w:rsid w:val="00BA1CF0"/>
    <w:rsid w:val="00BA24E1"/>
    <w:rsid w:val="00BA2633"/>
    <w:rsid w:val="00BA2B84"/>
    <w:rsid w:val="00BA30C4"/>
    <w:rsid w:val="00BA368F"/>
    <w:rsid w:val="00BA373A"/>
    <w:rsid w:val="00BA38D8"/>
    <w:rsid w:val="00BA4184"/>
    <w:rsid w:val="00BA4BB1"/>
    <w:rsid w:val="00BA4BB9"/>
    <w:rsid w:val="00BA4C0C"/>
    <w:rsid w:val="00BA542F"/>
    <w:rsid w:val="00BA5682"/>
    <w:rsid w:val="00BA593A"/>
    <w:rsid w:val="00BA5F72"/>
    <w:rsid w:val="00BA616C"/>
    <w:rsid w:val="00BA659C"/>
    <w:rsid w:val="00BA68BD"/>
    <w:rsid w:val="00BA68DA"/>
    <w:rsid w:val="00BA6F49"/>
    <w:rsid w:val="00BA723E"/>
    <w:rsid w:val="00BA74D8"/>
    <w:rsid w:val="00BA7E63"/>
    <w:rsid w:val="00BB0578"/>
    <w:rsid w:val="00BB09E1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5D32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04"/>
    <w:rsid w:val="00BC1262"/>
    <w:rsid w:val="00BC1709"/>
    <w:rsid w:val="00BC2857"/>
    <w:rsid w:val="00BC2FF1"/>
    <w:rsid w:val="00BC380C"/>
    <w:rsid w:val="00BC4731"/>
    <w:rsid w:val="00BC4BD8"/>
    <w:rsid w:val="00BC5188"/>
    <w:rsid w:val="00BC67BC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2F4A"/>
    <w:rsid w:val="00BD348A"/>
    <w:rsid w:val="00BD3507"/>
    <w:rsid w:val="00BD3C64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AF1"/>
    <w:rsid w:val="00BE2D00"/>
    <w:rsid w:val="00BE3035"/>
    <w:rsid w:val="00BE358E"/>
    <w:rsid w:val="00BE3A5D"/>
    <w:rsid w:val="00BE3E64"/>
    <w:rsid w:val="00BE4E92"/>
    <w:rsid w:val="00BE5100"/>
    <w:rsid w:val="00BE56E6"/>
    <w:rsid w:val="00BE5B06"/>
    <w:rsid w:val="00BE5D81"/>
    <w:rsid w:val="00BE5E94"/>
    <w:rsid w:val="00BE6148"/>
    <w:rsid w:val="00BE6368"/>
    <w:rsid w:val="00BE6BD3"/>
    <w:rsid w:val="00BE748F"/>
    <w:rsid w:val="00BF09AA"/>
    <w:rsid w:val="00BF0A21"/>
    <w:rsid w:val="00BF1F38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BF6B7D"/>
    <w:rsid w:val="00BF6E8F"/>
    <w:rsid w:val="00BF7143"/>
    <w:rsid w:val="00C00A5F"/>
    <w:rsid w:val="00C00FEF"/>
    <w:rsid w:val="00C018D6"/>
    <w:rsid w:val="00C021FC"/>
    <w:rsid w:val="00C027F2"/>
    <w:rsid w:val="00C02F39"/>
    <w:rsid w:val="00C03B36"/>
    <w:rsid w:val="00C03DC4"/>
    <w:rsid w:val="00C0407F"/>
    <w:rsid w:val="00C043CA"/>
    <w:rsid w:val="00C04708"/>
    <w:rsid w:val="00C04B45"/>
    <w:rsid w:val="00C04E0E"/>
    <w:rsid w:val="00C04E97"/>
    <w:rsid w:val="00C051D4"/>
    <w:rsid w:val="00C0528B"/>
    <w:rsid w:val="00C054E7"/>
    <w:rsid w:val="00C06456"/>
    <w:rsid w:val="00C06EDF"/>
    <w:rsid w:val="00C07358"/>
    <w:rsid w:val="00C073DA"/>
    <w:rsid w:val="00C077CC"/>
    <w:rsid w:val="00C0789F"/>
    <w:rsid w:val="00C078D9"/>
    <w:rsid w:val="00C07EAB"/>
    <w:rsid w:val="00C07ED2"/>
    <w:rsid w:val="00C105ED"/>
    <w:rsid w:val="00C10A95"/>
    <w:rsid w:val="00C1173C"/>
    <w:rsid w:val="00C11A6B"/>
    <w:rsid w:val="00C1227F"/>
    <w:rsid w:val="00C13C7A"/>
    <w:rsid w:val="00C14133"/>
    <w:rsid w:val="00C14A27"/>
    <w:rsid w:val="00C14D65"/>
    <w:rsid w:val="00C155A1"/>
    <w:rsid w:val="00C1638E"/>
    <w:rsid w:val="00C1692A"/>
    <w:rsid w:val="00C16D1C"/>
    <w:rsid w:val="00C16D4F"/>
    <w:rsid w:val="00C17784"/>
    <w:rsid w:val="00C20304"/>
    <w:rsid w:val="00C2034B"/>
    <w:rsid w:val="00C204EF"/>
    <w:rsid w:val="00C20551"/>
    <w:rsid w:val="00C20623"/>
    <w:rsid w:val="00C20D9F"/>
    <w:rsid w:val="00C21379"/>
    <w:rsid w:val="00C225EC"/>
    <w:rsid w:val="00C228E1"/>
    <w:rsid w:val="00C22BE4"/>
    <w:rsid w:val="00C23230"/>
    <w:rsid w:val="00C23B98"/>
    <w:rsid w:val="00C246D1"/>
    <w:rsid w:val="00C24D6B"/>
    <w:rsid w:val="00C25106"/>
    <w:rsid w:val="00C251EE"/>
    <w:rsid w:val="00C259EA"/>
    <w:rsid w:val="00C25CC4"/>
    <w:rsid w:val="00C26722"/>
    <w:rsid w:val="00C26993"/>
    <w:rsid w:val="00C27047"/>
    <w:rsid w:val="00C27BBE"/>
    <w:rsid w:val="00C30178"/>
    <w:rsid w:val="00C30EC4"/>
    <w:rsid w:val="00C3190B"/>
    <w:rsid w:val="00C31F67"/>
    <w:rsid w:val="00C324E9"/>
    <w:rsid w:val="00C32820"/>
    <w:rsid w:val="00C32881"/>
    <w:rsid w:val="00C32B83"/>
    <w:rsid w:val="00C3344D"/>
    <w:rsid w:val="00C347EF"/>
    <w:rsid w:val="00C34ED5"/>
    <w:rsid w:val="00C352DB"/>
    <w:rsid w:val="00C352E8"/>
    <w:rsid w:val="00C3567D"/>
    <w:rsid w:val="00C364CA"/>
    <w:rsid w:val="00C36A46"/>
    <w:rsid w:val="00C36E94"/>
    <w:rsid w:val="00C36F91"/>
    <w:rsid w:val="00C3758E"/>
    <w:rsid w:val="00C37BD5"/>
    <w:rsid w:val="00C37CAC"/>
    <w:rsid w:val="00C40761"/>
    <w:rsid w:val="00C40E8A"/>
    <w:rsid w:val="00C41B49"/>
    <w:rsid w:val="00C428B3"/>
    <w:rsid w:val="00C42EF4"/>
    <w:rsid w:val="00C431DA"/>
    <w:rsid w:val="00C433DC"/>
    <w:rsid w:val="00C4370D"/>
    <w:rsid w:val="00C44C84"/>
    <w:rsid w:val="00C45AFB"/>
    <w:rsid w:val="00C465FE"/>
    <w:rsid w:val="00C46AF6"/>
    <w:rsid w:val="00C46E8B"/>
    <w:rsid w:val="00C47717"/>
    <w:rsid w:val="00C50067"/>
    <w:rsid w:val="00C50896"/>
    <w:rsid w:val="00C50B24"/>
    <w:rsid w:val="00C51A19"/>
    <w:rsid w:val="00C529C8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3FBA"/>
    <w:rsid w:val="00C641A3"/>
    <w:rsid w:val="00C647FE"/>
    <w:rsid w:val="00C65A55"/>
    <w:rsid w:val="00C6622C"/>
    <w:rsid w:val="00C662DB"/>
    <w:rsid w:val="00C66EB5"/>
    <w:rsid w:val="00C66EFE"/>
    <w:rsid w:val="00C66FFE"/>
    <w:rsid w:val="00C673E1"/>
    <w:rsid w:val="00C67424"/>
    <w:rsid w:val="00C67EB8"/>
    <w:rsid w:val="00C7010A"/>
    <w:rsid w:val="00C70BFA"/>
    <w:rsid w:val="00C70FD7"/>
    <w:rsid w:val="00C71059"/>
    <w:rsid w:val="00C71398"/>
    <w:rsid w:val="00C7175C"/>
    <w:rsid w:val="00C727C9"/>
    <w:rsid w:val="00C7298C"/>
    <w:rsid w:val="00C72A88"/>
    <w:rsid w:val="00C72D30"/>
    <w:rsid w:val="00C738DB"/>
    <w:rsid w:val="00C740A0"/>
    <w:rsid w:val="00C74FCC"/>
    <w:rsid w:val="00C75495"/>
    <w:rsid w:val="00C75BF1"/>
    <w:rsid w:val="00C76305"/>
    <w:rsid w:val="00C768DA"/>
    <w:rsid w:val="00C76ED6"/>
    <w:rsid w:val="00C77811"/>
    <w:rsid w:val="00C7786B"/>
    <w:rsid w:val="00C804B5"/>
    <w:rsid w:val="00C80C2A"/>
    <w:rsid w:val="00C8113E"/>
    <w:rsid w:val="00C81452"/>
    <w:rsid w:val="00C8146D"/>
    <w:rsid w:val="00C81D66"/>
    <w:rsid w:val="00C81E8B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6C1A"/>
    <w:rsid w:val="00C87E24"/>
    <w:rsid w:val="00C87F89"/>
    <w:rsid w:val="00C9135F"/>
    <w:rsid w:val="00C91794"/>
    <w:rsid w:val="00C91865"/>
    <w:rsid w:val="00C9244E"/>
    <w:rsid w:val="00C926FC"/>
    <w:rsid w:val="00C92704"/>
    <w:rsid w:val="00C929CF"/>
    <w:rsid w:val="00C92A03"/>
    <w:rsid w:val="00C92B98"/>
    <w:rsid w:val="00C92E36"/>
    <w:rsid w:val="00C92E84"/>
    <w:rsid w:val="00C9309C"/>
    <w:rsid w:val="00C930F9"/>
    <w:rsid w:val="00C932E6"/>
    <w:rsid w:val="00C9334E"/>
    <w:rsid w:val="00C9354E"/>
    <w:rsid w:val="00C93975"/>
    <w:rsid w:val="00C93C29"/>
    <w:rsid w:val="00C94241"/>
    <w:rsid w:val="00C9438C"/>
    <w:rsid w:val="00C9440E"/>
    <w:rsid w:val="00C94607"/>
    <w:rsid w:val="00C95553"/>
    <w:rsid w:val="00C95754"/>
    <w:rsid w:val="00C9597B"/>
    <w:rsid w:val="00C95B93"/>
    <w:rsid w:val="00C95F28"/>
    <w:rsid w:val="00C96032"/>
    <w:rsid w:val="00C97C55"/>
    <w:rsid w:val="00C97CAC"/>
    <w:rsid w:val="00CA0239"/>
    <w:rsid w:val="00CA07B1"/>
    <w:rsid w:val="00CA0F84"/>
    <w:rsid w:val="00CA18E9"/>
    <w:rsid w:val="00CA1CBF"/>
    <w:rsid w:val="00CA1DB7"/>
    <w:rsid w:val="00CA1E3A"/>
    <w:rsid w:val="00CA20A2"/>
    <w:rsid w:val="00CA2495"/>
    <w:rsid w:val="00CA2743"/>
    <w:rsid w:val="00CA2E7B"/>
    <w:rsid w:val="00CA2F69"/>
    <w:rsid w:val="00CA38F7"/>
    <w:rsid w:val="00CA3BC9"/>
    <w:rsid w:val="00CA3F60"/>
    <w:rsid w:val="00CA3F9C"/>
    <w:rsid w:val="00CA4004"/>
    <w:rsid w:val="00CA42A6"/>
    <w:rsid w:val="00CA43D5"/>
    <w:rsid w:val="00CA45B8"/>
    <w:rsid w:val="00CA56EE"/>
    <w:rsid w:val="00CA5864"/>
    <w:rsid w:val="00CA60C5"/>
    <w:rsid w:val="00CA6120"/>
    <w:rsid w:val="00CA635D"/>
    <w:rsid w:val="00CA7536"/>
    <w:rsid w:val="00CB02E6"/>
    <w:rsid w:val="00CB046A"/>
    <w:rsid w:val="00CB05C9"/>
    <w:rsid w:val="00CB0605"/>
    <w:rsid w:val="00CB0D75"/>
    <w:rsid w:val="00CB13F3"/>
    <w:rsid w:val="00CB1CA8"/>
    <w:rsid w:val="00CB21CA"/>
    <w:rsid w:val="00CB2555"/>
    <w:rsid w:val="00CB2CB0"/>
    <w:rsid w:val="00CB2EAA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766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53E"/>
    <w:rsid w:val="00CC5988"/>
    <w:rsid w:val="00CC5B91"/>
    <w:rsid w:val="00CC6326"/>
    <w:rsid w:val="00CC6F80"/>
    <w:rsid w:val="00CC7309"/>
    <w:rsid w:val="00CC78C1"/>
    <w:rsid w:val="00CC78E7"/>
    <w:rsid w:val="00CC7C05"/>
    <w:rsid w:val="00CD05FA"/>
    <w:rsid w:val="00CD08CA"/>
    <w:rsid w:val="00CD1BDE"/>
    <w:rsid w:val="00CD2B68"/>
    <w:rsid w:val="00CD2C40"/>
    <w:rsid w:val="00CD2FAA"/>
    <w:rsid w:val="00CD38F0"/>
    <w:rsid w:val="00CD3D01"/>
    <w:rsid w:val="00CD42CC"/>
    <w:rsid w:val="00CD43E8"/>
    <w:rsid w:val="00CD4D95"/>
    <w:rsid w:val="00CD54D7"/>
    <w:rsid w:val="00CD5525"/>
    <w:rsid w:val="00CD5F9C"/>
    <w:rsid w:val="00CD6637"/>
    <w:rsid w:val="00CD7853"/>
    <w:rsid w:val="00CD7B34"/>
    <w:rsid w:val="00CD7B7B"/>
    <w:rsid w:val="00CE0091"/>
    <w:rsid w:val="00CE077D"/>
    <w:rsid w:val="00CE175E"/>
    <w:rsid w:val="00CE1847"/>
    <w:rsid w:val="00CE2033"/>
    <w:rsid w:val="00CE2356"/>
    <w:rsid w:val="00CE2B85"/>
    <w:rsid w:val="00CE338F"/>
    <w:rsid w:val="00CE3656"/>
    <w:rsid w:val="00CE3764"/>
    <w:rsid w:val="00CE3B77"/>
    <w:rsid w:val="00CE4CB7"/>
    <w:rsid w:val="00CE573C"/>
    <w:rsid w:val="00CE5E49"/>
    <w:rsid w:val="00CE5EBF"/>
    <w:rsid w:val="00CE5EF3"/>
    <w:rsid w:val="00CE7228"/>
    <w:rsid w:val="00CE7559"/>
    <w:rsid w:val="00CF032D"/>
    <w:rsid w:val="00CF0351"/>
    <w:rsid w:val="00CF0C21"/>
    <w:rsid w:val="00CF0FAE"/>
    <w:rsid w:val="00CF12F2"/>
    <w:rsid w:val="00CF14BF"/>
    <w:rsid w:val="00CF18A1"/>
    <w:rsid w:val="00CF1A25"/>
    <w:rsid w:val="00CF1E62"/>
    <w:rsid w:val="00CF274C"/>
    <w:rsid w:val="00CF36F9"/>
    <w:rsid w:val="00CF3966"/>
    <w:rsid w:val="00CF3F60"/>
    <w:rsid w:val="00CF467D"/>
    <w:rsid w:val="00CF59BB"/>
    <w:rsid w:val="00CF6467"/>
    <w:rsid w:val="00CF6550"/>
    <w:rsid w:val="00CF7104"/>
    <w:rsid w:val="00CF73CB"/>
    <w:rsid w:val="00CF7C6D"/>
    <w:rsid w:val="00CF7E80"/>
    <w:rsid w:val="00D00176"/>
    <w:rsid w:val="00D004E6"/>
    <w:rsid w:val="00D008EB"/>
    <w:rsid w:val="00D00B17"/>
    <w:rsid w:val="00D01916"/>
    <w:rsid w:val="00D019AF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69AE"/>
    <w:rsid w:val="00D06B6E"/>
    <w:rsid w:val="00D06CBE"/>
    <w:rsid w:val="00D07A92"/>
    <w:rsid w:val="00D11539"/>
    <w:rsid w:val="00D1165F"/>
    <w:rsid w:val="00D11F09"/>
    <w:rsid w:val="00D12685"/>
    <w:rsid w:val="00D12F76"/>
    <w:rsid w:val="00D13229"/>
    <w:rsid w:val="00D13C99"/>
    <w:rsid w:val="00D147F4"/>
    <w:rsid w:val="00D14DB9"/>
    <w:rsid w:val="00D152F4"/>
    <w:rsid w:val="00D15354"/>
    <w:rsid w:val="00D156ED"/>
    <w:rsid w:val="00D15757"/>
    <w:rsid w:val="00D16E1C"/>
    <w:rsid w:val="00D171D1"/>
    <w:rsid w:val="00D17336"/>
    <w:rsid w:val="00D174C7"/>
    <w:rsid w:val="00D201C3"/>
    <w:rsid w:val="00D2032D"/>
    <w:rsid w:val="00D218E3"/>
    <w:rsid w:val="00D22133"/>
    <w:rsid w:val="00D2298B"/>
    <w:rsid w:val="00D22D60"/>
    <w:rsid w:val="00D2381B"/>
    <w:rsid w:val="00D23FBD"/>
    <w:rsid w:val="00D24CB6"/>
    <w:rsid w:val="00D24E66"/>
    <w:rsid w:val="00D250AA"/>
    <w:rsid w:val="00D2585C"/>
    <w:rsid w:val="00D25ADE"/>
    <w:rsid w:val="00D26221"/>
    <w:rsid w:val="00D27F0B"/>
    <w:rsid w:val="00D302D6"/>
    <w:rsid w:val="00D30749"/>
    <w:rsid w:val="00D31740"/>
    <w:rsid w:val="00D32C12"/>
    <w:rsid w:val="00D32EE5"/>
    <w:rsid w:val="00D335FA"/>
    <w:rsid w:val="00D337EA"/>
    <w:rsid w:val="00D33AAE"/>
    <w:rsid w:val="00D33DD4"/>
    <w:rsid w:val="00D33E22"/>
    <w:rsid w:val="00D33E5C"/>
    <w:rsid w:val="00D342EC"/>
    <w:rsid w:val="00D35581"/>
    <w:rsid w:val="00D35C77"/>
    <w:rsid w:val="00D35FBB"/>
    <w:rsid w:val="00D36EA6"/>
    <w:rsid w:val="00D36EBB"/>
    <w:rsid w:val="00D4048F"/>
    <w:rsid w:val="00D42567"/>
    <w:rsid w:val="00D4257D"/>
    <w:rsid w:val="00D42B65"/>
    <w:rsid w:val="00D42BC9"/>
    <w:rsid w:val="00D42C26"/>
    <w:rsid w:val="00D4342B"/>
    <w:rsid w:val="00D435B6"/>
    <w:rsid w:val="00D4372D"/>
    <w:rsid w:val="00D43C84"/>
    <w:rsid w:val="00D43D9E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0E31"/>
    <w:rsid w:val="00D51970"/>
    <w:rsid w:val="00D54EE0"/>
    <w:rsid w:val="00D553CB"/>
    <w:rsid w:val="00D5558A"/>
    <w:rsid w:val="00D57C3A"/>
    <w:rsid w:val="00D57F93"/>
    <w:rsid w:val="00D6061C"/>
    <w:rsid w:val="00D619B6"/>
    <w:rsid w:val="00D619FD"/>
    <w:rsid w:val="00D61CBD"/>
    <w:rsid w:val="00D61D27"/>
    <w:rsid w:val="00D61DBF"/>
    <w:rsid w:val="00D62649"/>
    <w:rsid w:val="00D62BF3"/>
    <w:rsid w:val="00D62E67"/>
    <w:rsid w:val="00D63397"/>
    <w:rsid w:val="00D633DB"/>
    <w:rsid w:val="00D634D8"/>
    <w:rsid w:val="00D63649"/>
    <w:rsid w:val="00D63A9F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82B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31AA"/>
    <w:rsid w:val="00D740BF"/>
    <w:rsid w:val="00D758BB"/>
    <w:rsid w:val="00D75923"/>
    <w:rsid w:val="00D766AC"/>
    <w:rsid w:val="00D77530"/>
    <w:rsid w:val="00D77634"/>
    <w:rsid w:val="00D7786F"/>
    <w:rsid w:val="00D805DA"/>
    <w:rsid w:val="00D80B3D"/>
    <w:rsid w:val="00D80FE2"/>
    <w:rsid w:val="00D81783"/>
    <w:rsid w:val="00D817EA"/>
    <w:rsid w:val="00D81BBF"/>
    <w:rsid w:val="00D82115"/>
    <w:rsid w:val="00D824E1"/>
    <w:rsid w:val="00D827AD"/>
    <w:rsid w:val="00D82968"/>
    <w:rsid w:val="00D83171"/>
    <w:rsid w:val="00D83C98"/>
    <w:rsid w:val="00D84162"/>
    <w:rsid w:val="00D84352"/>
    <w:rsid w:val="00D84C1D"/>
    <w:rsid w:val="00D8545C"/>
    <w:rsid w:val="00D856D4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590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97543"/>
    <w:rsid w:val="00DA066F"/>
    <w:rsid w:val="00DA0B95"/>
    <w:rsid w:val="00DA0B97"/>
    <w:rsid w:val="00DA1159"/>
    <w:rsid w:val="00DA14E9"/>
    <w:rsid w:val="00DA186A"/>
    <w:rsid w:val="00DA18B7"/>
    <w:rsid w:val="00DA2546"/>
    <w:rsid w:val="00DA275D"/>
    <w:rsid w:val="00DA2EB3"/>
    <w:rsid w:val="00DA31A9"/>
    <w:rsid w:val="00DA36C5"/>
    <w:rsid w:val="00DA3936"/>
    <w:rsid w:val="00DA3CF8"/>
    <w:rsid w:val="00DA463F"/>
    <w:rsid w:val="00DA4EEC"/>
    <w:rsid w:val="00DA501F"/>
    <w:rsid w:val="00DA58A5"/>
    <w:rsid w:val="00DA5F06"/>
    <w:rsid w:val="00DA5FE8"/>
    <w:rsid w:val="00DA619C"/>
    <w:rsid w:val="00DA672E"/>
    <w:rsid w:val="00DA69FB"/>
    <w:rsid w:val="00DA6BD4"/>
    <w:rsid w:val="00DA7135"/>
    <w:rsid w:val="00DA7875"/>
    <w:rsid w:val="00DA7948"/>
    <w:rsid w:val="00DA7E32"/>
    <w:rsid w:val="00DA7F4E"/>
    <w:rsid w:val="00DB0227"/>
    <w:rsid w:val="00DB0922"/>
    <w:rsid w:val="00DB09A0"/>
    <w:rsid w:val="00DB0AA3"/>
    <w:rsid w:val="00DB0FB3"/>
    <w:rsid w:val="00DB181A"/>
    <w:rsid w:val="00DB1D62"/>
    <w:rsid w:val="00DB265B"/>
    <w:rsid w:val="00DB27A7"/>
    <w:rsid w:val="00DB2FD8"/>
    <w:rsid w:val="00DB4C91"/>
    <w:rsid w:val="00DB5097"/>
    <w:rsid w:val="00DB547E"/>
    <w:rsid w:val="00DB54F5"/>
    <w:rsid w:val="00DB5F0B"/>
    <w:rsid w:val="00DB6174"/>
    <w:rsid w:val="00DB63DE"/>
    <w:rsid w:val="00DB6788"/>
    <w:rsid w:val="00DB72A3"/>
    <w:rsid w:val="00DC050F"/>
    <w:rsid w:val="00DC166C"/>
    <w:rsid w:val="00DC1A9F"/>
    <w:rsid w:val="00DC1C4D"/>
    <w:rsid w:val="00DC1F4D"/>
    <w:rsid w:val="00DC2A58"/>
    <w:rsid w:val="00DC2F35"/>
    <w:rsid w:val="00DC37A5"/>
    <w:rsid w:val="00DC48A2"/>
    <w:rsid w:val="00DC4D6E"/>
    <w:rsid w:val="00DC5523"/>
    <w:rsid w:val="00DC558B"/>
    <w:rsid w:val="00DC55F0"/>
    <w:rsid w:val="00DC573E"/>
    <w:rsid w:val="00DC5EE8"/>
    <w:rsid w:val="00DC63B4"/>
    <w:rsid w:val="00DC691A"/>
    <w:rsid w:val="00DC697B"/>
    <w:rsid w:val="00DC6BCB"/>
    <w:rsid w:val="00DC6D15"/>
    <w:rsid w:val="00DC755A"/>
    <w:rsid w:val="00DC78A8"/>
    <w:rsid w:val="00DD060F"/>
    <w:rsid w:val="00DD0F00"/>
    <w:rsid w:val="00DD10B8"/>
    <w:rsid w:val="00DD19EF"/>
    <w:rsid w:val="00DD1EF5"/>
    <w:rsid w:val="00DD241B"/>
    <w:rsid w:val="00DD24DD"/>
    <w:rsid w:val="00DD283E"/>
    <w:rsid w:val="00DD3DF8"/>
    <w:rsid w:val="00DD4B00"/>
    <w:rsid w:val="00DD4CA9"/>
    <w:rsid w:val="00DD52D8"/>
    <w:rsid w:val="00DD52FF"/>
    <w:rsid w:val="00DD739E"/>
    <w:rsid w:val="00DD7630"/>
    <w:rsid w:val="00DD7C0B"/>
    <w:rsid w:val="00DE01FB"/>
    <w:rsid w:val="00DE086A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B83"/>
    <w:rsid w:val="00DE4CC3"/>
    <w:rsid w:val="00DE5B15"/>
    <w:rsid w:val="00DE5CD7"/>
    <w:rsid w:val="00DE6BED"/>
    <w:rsid w:val="00DE6C81"/>
    <w:rsid w:val="00DE7541"/>
    <w:rsid w:val="00DF0109"/>
    <w:rsid w:val="00DF07C6"/>
    <w:rsid w:val="00DF0EB6"/>
    <w:rsid w:val="00DF2612"/>
    <w:rsid w:val="00DF2CC1"/>
    <w:rsid w:val="00DF34CF"/>
    <w:rsid w:val="00DF37B6"/>
    <w:rsid w:val="00DF3A37"/>
    <w:rsid w:val="00DF3A84"/>
    <w:rsid w:val="00DF3D05"/>
    <w:rsid w:val="00DF3D81"/>
    <w:rsid w:val="00DF4323"/>
    <w:rsid w:val="00DF4DA9"/>
    <w:rsid w:val="00DF4E6A"/>
    <w:rsid w:val="00DF5635"/>
    <w:rsid w:val="00DF5B83"/>
    <w:rsid w:val="00DF5B9A"/>
    <w:rsid w:val="00DF5F73"/>
    <w:rsid w:val="00DF6690"/>
    <w:rsid w:val="00DF697C"/>
    <w:rsid w:val="00DF7008"/>
    <w:rsid w:val="00DF731E"/>
    <w:rsid w:val="00DF76DC"/>
    <w:rsid w:val="00DF77F6"/>
    <w:rsid w:val="00DF7847"/>
    <w:rsid w:val="00E007A2"/>
    <w:rsid w:val="00E02130"/>
    <w:rsid w:val="00E028C7"/>
    <w:rsid w:val="00E02E94"/>
    <w:rsid w:val="00E03337"/>
    <w:rsid w:val="00E04A03"/>
    <w:rsid w:val="00E056C6"/>
    <w:rsid w:val="00E06873"/>
    <w:rsid w:val="00E07450"/>
    <w:rsid w:val="00E07670"/>
    <w:rsid w:val="00E10148"/>
    <w:rsid w:val="00E12AB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098"/>
    <w:rsid w:val="00E2012E"/>
    <w:rsid w:val="00E21A4B"/>
    <w:rsid w:val="00E21E02"/>
    <w:rsid w:val="00E220A8"/>
    <w:rsid w:val="00E22673"/>
    <w:rsid w:val="00E22BCE"/>
    <w:rsid w:val="00E23161"/>
    <w:rsid w:val="00E23348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259"/>
    <w:rsid w:val="00E27695"/>
    <w:rsid w:val="00E27F46"/>
    <w:rsid w:val="00E27FE7"/>
    <w:rsid w:val="00E305D9"/>
    <w:rsid w:val="00E307AC"/>
    <w:rsid w:val="00E308F7"/>
    <w:rsid w:val="00E310CA"/>
    <w:rsid w:val="00E31FE9"/>
    <w:rsid w:val="00E32672"/>
    <w:rsid w:val="00E32E5C"/>
    <w:rsid w:val="00E33117"/>
    <w:rsid w:val="00E333B2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075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A3B"/>
    <w:rsid w:val="00E43CEC"/>
    <w:rsid w:val="00E44F70"/>
    <w:rsid w:val="00E4554E"/>
    <w:rsid w:val="00E45942"/>
    <w:rsid w:val="00E45CAD"/>
    <w:rsid w:val="00E46029"/>
    <w:rsid w:val="00E46399"/>
    <w:rsid w:val="00E4665A"/>
    <w:rsid w:val="00E466CC"/>
    <w:rsid w:val="00E46760"/>
    <w:rsid w:val="00E47635"/>
    <w:rsid w:val="00E50975"/>
    <w:rsid w:val="00E50A83"/>
    <w:rsid w:val="00E5224B"/>
    <w:rsid w:val="00E5228C"/>
    <w:rsid w:val="00E52A35"/>
    <w:rsid w:val="00E52B97"/>
    <w:rsid w:val="00E52DAB"/>
    <w:rsid w:val="00E52E70"/>
    <w:rsid w:val="00E539D6"/>
    <w:rsid w:val="00E547F9"/>
    <w:rsid w:val="00E54ABF"/>
    <w:rsid w:val="00E55960"/>
    <w:rsid w:val="00E55968"/>
    <w:rsid w:val="00E56134"/>
    <w:rsid w:val="00E561DF"/>
    <w:rsid w:val="00E56C74"/>
    <w:rsid w:val="00E57531"/>
    <w:rsid w:val="00E57C4E"/>
    <w:rsid w:val="00E61233"/>
    <w:rsid w:val="00E61942"/>
    <w:rsid w:val="00E61966"/>
    <w:rsid w:val="00E62B19"/>
    <w:rsid w:val="00E62DE0"/>
    <w:rsid w:val="00E63FCB"/>
    <w:rsid w:val="00E6478B"/>
    <w:rsid w:val="00E651A6"/>
    <w:rsid w:val="00E65447"/>
    <w:rsid w:val="00E65597"/>
    <w:rsid w:val="00E65C83"/>
    <w:rsid w:val="00E66215"/>
    <w:rsid w:val="00E672F2"/>
    <w:rsid w:val="00E674C3"/>
    <w:rsid w:val="00E67F3D"/>
    <w:rsid w:val="00E70135"/>
    <w:rsid w:val="00E701A3"/>
    <w:rsid w:val="00E701AC"/>
    <w:rsid w:val="00E70455"/>
    <w:rsid w:val="00E706F5"/>
    <w:rsid w:val="00E70CE7"/>
    <w:rsid w:val="00E70EA7"/>
    <w:rsid w:val="00E71915"/>
    <w:rsid w:val="00E72712"/>
    <w:rsid w:val="00E72820"/>
    <w:rsid w:val="00E72EE2"/>
    <w:rsid w:val="00E73B19"/>
    <w:rsid w:val="00E74054"/>
    <w:rsid w:val="00E75298"/>
    <w:rsid w:val="00E75C0C"/>
    <w:rsid w:val="00E762B7"/>
    <w:rsid w:val="00E76867"/>
    <w:rsid w:val="00E76DAF"/>
    <w:rsid w:val="00E7708E"/>
    <w:rsid w:val="00E771C7"/>
    <w:rsid w:val="00E80505"/>
    <w:rsid w:val="00E80611"/>
    <w:rsid w:val="00E8091B"/>
    <w:rsid w:val="00E80A87"/>
    <w:rsid w:val="00E80FAC"/>
    <w:rsid w:val="00E81494"/>
    <w:rsid w:val="00E81A4B"/>
    <w:rsid w:val="00E81AD6"/>
    <w:rsid w:val="00E8238B"/>
    <w:rsid w:val="00E826F1"/>
    <w:rsid w:val="00E827FE"/>
    <w:rsid w:val="00E82B09"/>
    <w:rsid w:val="00E830CF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45C2"/>
    <w:rsid w:val="00EA4EBA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9EE"/>
    <w:rsid w:val="00EB2E35"/>
    <w:rsid w:val="00EB31D5"/>
    <w:rsid w:val="00EB36B0"/>
    <w:rsid w:val="00EB3BFF"/>
    <w:rsid w:val="00EB3EC3"/>
    <w:rsid w:val="00EB4A89"/>
    <w:rsid w:val="00EB5ADB"/>
    <w:rsid w:val="00EB5E8B"/>
    <w:rsid w:val="00EB6268"/>
    <w:rsid w:val="00EB6F13"/>
    <w:rsid w:val="00EB75AA"/>
    <w:rsid w:val="00EC0066"/>
    <w:rsid w:val="00EC0A0B"/>
    <w:rsid w:val="00EC0C32"/>
    <w:rsid w:val="00EC0EB9"/>
    <w:rsid w:val="00EC12DF"/>
    <w:rsid w:val="00EC144D"/>
    <w:rsid w:val="00EC22E7"/>
    <w:rsid w:val="00EC2E5B"/>
    <w:rsid w:val="00EC3862"/>
    <w:rsid w:val="00EC4AD4"/>
    <w:rsid w:val="00EC4C2C"/>
    <w:rsid w:val="00EC5BC5"/>
    <w:rsid w:val="00EC6127"/>
    <w:rsid w:val="00EC63CF"/>
    <w:rsid w:val="00EC6426"/>
    <w:rsid w:val="00EC6E89"/>
    <w:rsid w:val="00EC7979"/>
    <w:rsid w:val="00ED00E1"/>
    <w:rsid w:val="00ED0128"/>
    <w:rsid w:val="00ED043B"/>
    <w:rsid w:val="00ED14E5"/>
    <w:rsid w:val="00ED1759"/>
    <w:rsid w:val="00ED1A24"/>
    <w:rsid w:val="00ED3341"/>
    <w:rsid w:val="00ED428B"/>
    <w:rsid w:val="00ED4C6E"/>
    <w:rsid w:val="00ED50E4"/>
    <w:rsid w:val="00ED527B"/>
    <w:rsid w:val="00ED5637"/>
    <w:rsid w:val="00ED56A3"/>
    <w:rsid w:val="00ED6063"/>
    <w:rsid w:val="00ED67E2"/>
    <w:rsid w:val="00EE0CE6"/>
    <w:rsid w:val="00EE1389"/>
    <w:rsid w:val="00EE2DDF"/>
    <w:rsid w:val="00EE31B2"/>
    <w:rsid w:val="00EE3524"/>
    <w:rsid w:val="00EE3F6D"/>
    <w:rsid w:val="00EE4C7D"/>
    <w:rsid w:val="00EE54DF"/>
    <w:rsid w:val="00EE5AD8"/>
    <w:rsid w:val="00EE640E"/>
    <w:rsid w:val="00EE6464"/>
    <w:rsid w:val="00EE721D"/>
    <w:rsid w:val="00EE75C2"/>
    <w:rsid w:val="00EE7DCE"/>
    <w:rsid w:val="00EF01D4"/>
    <w:rsid w:val="00EF0579"/>
    <w:rsid w:val="00EF1105"/>
    <w:rsid w:val="00EF1B52"/>
    <w:rsid w:val="00EF1BEC"/>
    <w:rsid w:val="00EF1E00"/>
    <w:rsid w:val="00EF2207"/>
    <w:rsid w:val="00EF2E1E"/>
    <w:rsid w:val="00EF2EA5"/>
    <w:rsid w:val="00EF3375"/>
    <w:rsid w:val="00EF3E88"/>
    <w:rsid w:val="00EF4617"/>
    <w:rsid w:val="00EF4C60"/>
    <w:rsid w:val="00EF5132"/>
    <w:rsid w:val="00EF5A0F"/>
    <w:rsid w:val="00F0102C"/>
    <w:rsid w:val="00F018F1"/>
    <w:rsid w:val="00F01A7A"/>
    <w:rsid w:val="00F021D3"/>
    <w:rsid w:val="00F02285"/>
    <w:rsid w:val="00F02861"/>
    <w:rsid w:val="00F02E25"/>
    <w:rsid w:val="00F03048"/>
    <w:rsid w:val="00F03399"/>
    <w:rsid w:val="00F039FD"/>
    <w:rsid w:val="00F042DA"/>
    <w:rsid w:val="00F043FA"/>
    <w:rsid w:val="00F0476A"/>
    <w:rsid w:val="00F04C63"/>
    <w:rsid w:val="00F057A5"/>
    <w:rsid w:val="00F0670F"/>
    <w:rsid w:val="00F06737"/>
    <w:rsid w:val="00F06B00"/>
    <w:rsid w:val="00F0787A"/>
    <w:rsid w:val="00F07C92"/>
    <w:rsid w:val="00F100C5"/>
    <w:rsid w:val="00F10459"/>
    <w:rsid w:val="00F1095B"/>
    <w:rsid w:val="00F119F7"/>
    <w:rsid w:val="00F11EC6"/>
    <w:rsid w:val="00F139FF"/>
    <w:rsid w:val="00F13DE9"/>
    <w:rsid w:val="00F14728"/>
    <w:rsid w:val="00F168DF"/>
    <w:rsid w:val="00F16A7A"/>
    <w:rsid w:val="00F16BFF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641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5D0"/>
    <w:rsid w:val="00F31F42"/>
    <w:rsid w:val="00F329FC"/>
    <w:rsid w:val="00F33096"/>
    <w:rsid w:val="00F335DC"/>
    <w:rsid w:val="00F34203"/>
    <w:rsid w:val="00F3480A"/>
    <w:rsid w:val="00F358AD"/>
    <w:rsid w:val="00F35A6C"/>
    <w:rsid w:val="00F35FE4"/>
    <w:rsid w:val="00F36C1B"/>
    <w:rsid w:val="00F36EB5"/>
    <w:rsid w:val="00F36FFE"/>
    <w:rsid w:val="00F37A8A"/>
    <w:rsid w:val="00F37C84"/>
    <w:rsid w:val="00F405C4"/>
    <w:rsid w:val="00F405F6"/>
    <w:rsid w:val="00F41927"/>
    <w:rsid w:val="00F41C41"/>
    <w:rsid w:val="00F41D40"/>
    <w:rsid w:val="00F42ED8"/>
    <w:rsid w:val="00F434EE"/>
    <w:rsid w:val="00F4360D"/>
    <w:rsid w:val="00F439AD"/>
    <w:rsid w:val="00F4400C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0C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9B4"/>
    <w:rsid w:val="00F61DA2"/>
    <w:rsid w:val="00F62DA1"/>
    <w:rsid w:val="00F63476"/>
    <w:rsid w:val="00F63CDD"/>
    <w:rsid w:val="00F63E26"/>
    <w:rsid w:val="00F642F6"/>
    <w:rsid w:val="00F64D5D"/>
    <w:rsid w:val="00F64E09"/>
    <w:rsid w:val="00F65A08"/>
    <w:rsid w:val="00F66090"/>
    <w:rsid w:val="00F666C9"/>
    <w:rsid w:val="00F66C1D"/>
    <w:rsid w:val="00F66CAB"/>
    <w:rsid w:val="00F7007C"/>
    <w:rsid w:val="00F7092A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BF"/>
    <w:rsid w:val="00F742FE"/>
    <w:rsid w:val="00F748C8"/>
    <w:rsid w:val="00F749A2"/>
    <w:rsid w:val="00F74DD4"/>
    <w:rsid w:val="00F74E80"/>
    <w:rsid w:val="00F754E5"/>
    <w:rsid w:val="00F75528"/>
    <w:rsid w:val="00F76516"/>
    <w:rsid w:val="00F768B1"/>
    <w:rsid w:val="00F80516"/>
    <w:rsid w:val="00F80694"/>
    <w:rsid w:val="00F8165E"/>
    <w:rsid w:val="00F81786"/>
    <w:rsid w:val="00F83473"/>
    <w:rsid w:val="00F83582"/>
    <w:rsid w:val="00F84CB0"/>
    <w:rsid w:val="00F851E1"/>
    <w:rsid w:val="00F8566B"/>
    <w:rsid w:val="00F858A5"/>
    <w:rsid w:val="00F85989"/>
    <w:rsid w:val="00F86228"/>
    <w:rsid w:val="00F86786"/>
    <w:rsid w:val="00F86C04"/>
    <w:rsid w:val="00F903CC"/>
    <w:rsid w:val="00F91131"/>
    <w:rsid w:val="00F91316"/>
    <w:rsid w:val="00F91B1F"/>
    <w:rsid w:val="00F91EC4"/>
    <w:rsid w:val="00F9322C"/>
    <w:rsid w:val="00F933AA"/>
    <w:rsid w:val="00F93C05"/>
    <w:rsid w:val="00F93ECA"/>
    <w:rsid w:val="00F93EE0"/>
    <w:rsid w:val="00F94497"/>
    <w:rsid w:val="00F949FB"/>
    <w:rsid w:val="00F956CA"/>
    <w:rsid w:val="00F95D04"/>
    <w:rsid w:val="00F979AB"/>
    <w:rsid w:val="00F97ACE"/>
    <w:rsid w:val="00F97E9E"/>
    <w:rsid w:val="00FA2A13"/>
    <w:rsid w:val="00FA32F8"/>
    <w:rsid w:val="00FA3939"/>
    <w:rsid w:val="00FA39B5"/>
    <w:rsid w:val="00FA3CBF"/>
    <w:rsid w:val="00FA414B"/>
    <w:rsid w:val="00FA454F"/>
    <w:rsid w:val="00FA46CB"/>
    <w:rsid w:val="00FA4B86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1DF2"/>
    <w:rsid w:val="00FB22D0"/>
    <w:rsid w:val="00FB22F8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2B2"/>
    <w:rsid w:val="00FC02B8"/>
    <w:rsid w:val="00FC0783"/>
    <w:rsid w:val="00FC1B2D"/>
    <w:rsid w:val="00FC1E72"/>
    <w:rsid w:val="00FC1F6A"/>
    <w:rsid w:val="00FC27B7"/>
    <w:rsid w:val="00FC3325"/>
    <w:rsid w:val="00FC37C2"/>
    <w:rsid w:val="00FC380F"/>
    <w:rsid w:val="00FC3922"/>
    <w:rsid w:val="00FC49DB"/>
    <w:rsid w:val="00FC4FA6"/>
    <w:rsid w:val="00FC5D9E"/>
    <w:rsid w:val="00FC682A"/>
    <w:rsid w:val="00FC6CCA"/>
    <w:rsid w:val="00FC6D83"/>
    <w:rsid w:val="00FC7D2E"/>
    <w:rsid w:val="00FC7F60"/>
    <w:rsid w:val="00FD005C"/>
    <w:rsid w:val="00FD014B"/>
    <w:rsid w:val="00FD1509"/>
    <w:rsid w:val="00FD160A"/>
    <w:rsid w:val="00FD1DA0"/>
    <w:rsid w:val="00FD20A9"/>
    <w:rsid w:val="00FD2126"/>
    <w:rsid w:val="00FD26B7"/>
    <w:rsid w:val="00FD2BC3"/>
    <w:rsid w:val="00FD2F12"/>
    <w:rsid w:val="00FD3312"/>
    <w:rsid w:val="00FD3AE1"/>
    <w:rsid w:val="00FD3E27"/>
    <w:rsid w:val="00FD47D5"/>
    <w:rsid w:val="00FD65B4"/>
    <w:rsid w:val="00FD68F0"/>
    <w:rsid w:val="00FD69CA"/>
    <w:rsid w:val="00FD6C1E"/>
    <w:rsid w:val="00FD6D1D"/>
    <w:rsid w:val="00FD6DCA"/>
    <w:rsid w:val="00FE12AD"/>
    <w:rsid w:val="00FE1A00"/>
    <w:rsid w:val="00FE1B5D"/>
    <w:rsid w:val="00FE1B97"/>
    <w:rsid w:val="00FE216A"/>
    <w:rsid w:val="00FE2704"/>
    <w:rsid w:val="00FE2C5D"/>
    <w:rsid w:val="00FE3389"/>
    <w:rsid w:val="00FE3716"/>
    <w:rsid w:val="00FE3D1D"/>
    <w:rsid w:val="00FE3FB6"/>
    <w:rsid w:val="00FE4CA2"/>
    <w:rsid w:val="00FE4F5C"/>
    <w:rsid w:val="00FE55A3"/>
    <w:rsid w:val="00FE61D0"/>
    <w:rsid w:val="00FE6F96"/>
    <w:rsid w:val="00FE7055"/>
    <w:rsid w:val="00FE7867"/>
    <w:rsid w:val="00FE7F3F"/>
    <w:rsid w:val="00FF0635"/>
    <w:rsid w:val="00FF0A6B"/>
    <w:rsid w:val="00FF12E2"/>
    <w:rsid w:val="00FF1E79"/>
    <w:rsid w:val="00FF25EE"/>
    <w:rsid w:val="00FF2AC8"/>
    <w:rsid w:val="00FF3258"/>
    <w:rsid w:val="00FF3653"/>
    <w:rsid w:val="00FF3963"/>
    <w:rsid w:val="00FF3D08"/>
    <w:rsid w:val="00FF4711"/>
    <w:rsid w:val="00FF4935"/>
    <w:rsid w:val="00FF4DE6"/>
    <w:rsid w:val="00FF646C"/>
    <w:rsid w:val="00FF793E"/>
    <w:rsid w:val="00FF79DF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90E14"/>
  <w15:docId w15:val="{2E83994A-9F81-453E-86EB-A6F92864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aliases w:val="14 _одинарный,Без интервала Стандарт,Без интервала1"/>
    <w:link w:val="afffff1"/>
    <w:uiPriority w:val="1"/>
    <w:qFormat/>
    <w:rsid w:val="00984116"/>
    <w:rPr>
      <w:sz w:val="22"/>
      <w:szCs w:val="22"/>
      <w:lang w:eastAsia="en-US"/>
    </w:rPr>
  </w:style>
  <w:style w:type="paragraph" w:styleId="afffff2">
    <w:name w:val="footnote text"/>
    <w:basedOn w:val="a"/>
    <w:link w:val="afffff3"/>
    <w:uiPriority w:val="99"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3">
    <w:name w:val="Текст сноски Знак"/>
    <w:link w:val="afffff2"/>
    <w:uiPriority w:val="99"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4">
    <w:name w:val="footnote reference"/>
    <w:uiPriority w:val="99"/>
    <w:unhideWhenUsed/>
    <w:rsid w:val="00984116"/>
    <w:rPr>
      <w:vertAlign w:val="superscript"/>
    </w:rPr>
  </w:style>
  <w:style w:type="paragraph" w:styleId="afffff5">
    <w:name w:val="Body Text"/>
    <w:basedOn w:val="a"/>
    <w:link w:val="afffff6"/>
    <w:uiPriority w:val="1"/>
    <w:qFormat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6">
    <w:name w:val="Основной текст Знак"/>
    <w:link w:val="afffff5"/>
    <w:uiPriority w:val="1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7">
    <w:name w:val="annotation reference"/>
    <w:uiPriority w:val="99"/>
    <w:unhideWhenUsed/>
    <w:rsid w:val="000D2A77"/>
    <w:rPr>
      <w:sz w:val="16"/>
      <w:szCs w:val="16"/>
    </w:rPr>
  </w:style>
  <w:style w:type="paragraph" w:styleId="afffff8">
    <w:name w:val="annotation text"/>
    <w:basedOn w:val="a"/>
    <w:link w:val="afffff9"/>
    <w:uiPriority w:val="99"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9">
    <w:name w:val="Текст примечания Знак"/>
    <w:link w:val="afffff8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a">
    <w:name w:val="annotation subject"/>
    <w:basedOn w:val="afffff8"/>
    <w:next w:val="afffff8"/>
    <w:link w:val="afffffb"/>
    <w:uiPriority w:val="99"/>
    <w:semiHidden/>
    <w:unhideWhenUsed/>
    <w:rsid w:val="000D2A77"/>
    <w:rPr>
      <w:b/>
      <w:bCs/>
    </w:rPr>
  </w:style>
  <w:style w:type="character" w:customStyle="1" w:styleId="afffffb">
    <w:name w:val="Тема примечания Знак"/>
    <w:link w:val="afffffa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c">
    <w:name w:val="endnote text"/>
    <w:basedOn w:val="a"/>
    <w:link w:val="afffffd"/>
    <w:uiPriority w:val="99"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d">
    <w:name w:val="Текст концевой сноски Знак"/>
    <w:link w:val="afffffc"/>
    <w:uiPriority w:val="99"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e">
    <w:name w:val="endnote reference"/>
    <w:uiPriority w:val="99"/>
    <w:unhideWhenUsed/>
    <w:rsid w:val="00FE2C5D"/>
    <w:rPr>
      <w:vertAlign w:val="superscript"/>
    </w:rPr>
  </w:style>
  <w:style w:type="table" w:styleId="affffff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1">
    <w:name w:val="Hyperlink"/>
    <w:uiPriority w:val="99"/>
    <w:unhideWhenUsed/>
    <w:rsid w:val="00903F0E"/>
    <w:rPr>
      <w:color w:val="0000FF"/>
      <w:u w:val="single"/>
    </w:rPr>
  </w:style>
  <w:style w:type="paragraph" w:customStyle="1" w:styleId="c">
    <w:name w:val="c"/>
    <w:basedOn w:val="a"/>
    <w:uiPriority w:val="99"/>
    <w:semiHidden/>
    <w:rsid w:val="00FF4711"/>
    <w:pPr>
      <w:widowControl/>
      <w:autoSpaceDE/>
      <w:autoSpaceDN/>
      <w:adjustRightInd/>
      <w:spacing w:before="90" w:after="90"/>
      <w:ind w:left="675" w:right="675" w:firstLine="0"/>
      <w:jc w:val="center"/>
    </w:pPr>
    <w:rPr>
      <w:rFonts w:ascii="Times New Roman" w:eastAsiaTheme="minorEastAsia" w:hAnsi="Times New Roman" w:cs="Times New Roman"/>
    </w:rPr>
  </w:style>
  <w:style w:type="table" w:customStyle="1" w:styleId="TableNormal">
    <w:name w:val="Table Normal"/>
    <w:unhideWhenUsed/>
    <w:qFormat/>
    <w:rsid w:val="002A3E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E83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ffffff"/>
    <w:uiPriority w:val="39"/>
    <w:rsid w:val="002A3E83"/>
    <w:pPr>
      <w:ind w:firstLine="851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ffff"/>
    <w:uiPriority w:val="39"/>
    <w:rsid w:val="002A3E83"/>
    <w:pPr>
      <w:ind w:firstLine="851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2A3E8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A3E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A3E83"/>
    <w:pPr>
      <w:spacing w:after="3" w:line="259" w:lineRule="auto"/>
    </w:pPr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2A3E83"/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mark">
    <w:name w:val="footnote mark"/>
    <w:hidden/>
    <w:rsid w:val="002A3E8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2A3E83"/>
    <w:pPr>
      <w:ind w:firstLine="851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2A3E83"/>
  </w:style>
  <w:style w:type="table" w:customStyle="1" w:styleId="6">
    <w:name w:val="Сетка таблицы6"/>
    <w:basedOn w:val="a1"/>
    <w:next w:val="affffff"/>
    <w:uiPriority w:val="5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ffff"/>
    <w:uiPriority w:val="3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3">
    <w:name w:val="page number"/>
    <w:basedOn w:val="a0"/>
    <w:uiPriority w:val="99"/>
    <w:rsid w:val="002A3E83"/>
    <w:rPr>
      <w:rFonts w:cs="Times New Roman"/>
    </w:rPr>
  </w:style>
  <w:style w:type="character" w:customStyle="1" w:styleId="FontStyle26">
    <w:name w:val="Font Style26"/>
    <w:uiPriority w:val="99"/>
    <w:rsid w:val="002A3E83"/>
    <w:rPr>
      <w:rFonts w:ascii="Times New Roman" w:hAnsi="Times New Roman"/>
      <w:sz w:val="26"/>
    </w:rPr>
  </w:style>
  <w:style w:type="paragraph" w:customStyle="1" w:styleId="Default">
    <w:name w:val="Default"/>
    <w:rsid w:val="002A3E8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2A3E83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styleId="affffff4">
    <w:name w:val="Subtitle"/>
    <w:basedOn w:val="a"/>
    <w:next w:val="a"/>
    <w:link w:val="affffff5"/>
    <w:uiPriority w:val="11"/>
    <w:qFormat/>
    <w:rsid w:val="002A3E83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inorEastAsia" w:hAnsiTheme="minorHAnsi" w:cs="Times New Roman"/>
      <w:color w:val="5A5A5A"/>
      <w:spacing w:val="15"/>
      <w:sz w:val="22"/>
      <w:szCs w:val="22"/>
      <w:lang w:eastAsia="en-US"/>
    </w:rPr>
  </w:style>
  <w:style w:type="character" w:customStyle="1" w:styleId="affffff5">
    <w:name w:val="Подзаголовок Знак"/>
    <w:basedOn w:val="a0"/>
    <w:link w:val="affffff4"/>
    <w:uiPriority w:val="11"/>
    <w:rsid w:val="002A3E83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table" w:customStyle="1" w:styleId="120">
    <w:name w:val="Сетка таблицы12"/>
    <w:basedOn w:val="a1"/>
    <w:next w:val="affffff"/>
    <w:uiPriority w:val="5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fffff"/>
    <w:uiPriority w:val="3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1">
    <w:name w:val="Без интервала Знак"/>
    <w:aliases w:val="14 _одинарный Знак,Без интервала Стандарт Знак,Без интервала1 Знак"/>
    <w:link w:val="afffff0"/>
    <w:uiPriority w:val="1"/>
    <w:locked/>
    <w:rsid w:val="00DB4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EB67DD4D8659D6B36ED5CC55EC7BAEEC2C1497DD391CB5CEC7BA3A06017A414C925FD63D95D7519D14D9F5A0EF96663E0512941A179FD71w8NEL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B67DD4D8659D6B36ED5CC55EC7BAEEC2C14473D298CB5CEC7BA3A06017A414C925FD63D95D7519D24D9F5A0EF96663E0512941A179FD71w8NE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B67DD4D8659D6B36ED5CC55EC7BAEEC2C1497DD391CB5CEC7BA3A06017A414C925FD63D95D7519D14D9F5A0EF96663E0512941A179FD71w8N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F5098213DDAB597B945122789C696620B4ED449ACDD282C41594BF42C8589C2446C3CAE3B51999EF4782FE413CCEDB255BB3EF356B6414N875L" TargetMode="External"/><Relationship Id="rId10" Type="http://schemas.openxmlformats.org/officeDocument/2006/relationships/hyperlink" Target="consultantplus://offline/ref=EEB67DD4D8659D6B36ED5CC55EC7BAEEC2C14473D298CB5CEC7BA3A06017A414C925FD63D95D7519D24D9F5A0EF96663E0512941A179FD71w8NE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E8CB40832768A1442E3990926217A12505D5FFF10D63ACF468CC6ACF0CE9B7FA97AB0809341683D45A749D1FC9A4DAB4CF506D6B0083EBAe24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4C0A-5679-47C1-B91A-85AC052B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40</Pages>
  <Words>7537</Words>
  <Characters>42962</Characters>
  <Application>Microsoft Office Word</Application>
  <DocSecurity>0</DocSecurity>
  <Lines>358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регионального проекта</vt:lpstr>
    </vt:vector>
  </TitlesOfParts>
  <Company/>
  <LinksUpToDate>false</LinksUpToDate>
  <CharactersWithSpaces>50399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Фарукшина Фания Мингалимовна</cp:lastModifiedBy>
  <cp:revision>8</cp:revision>
  <cp:lastPrinted>2023-09-29T10:37:00Z</cp:lastPrinted>
  <dcterms:created xsi:type="dcterms:W3CDTF">2023-12-01T15:34:00Z</dcterms:created>
  <dcterms:modified xsi:type="dcterms:W3CDTF">2023-12-04T10:51:00Z</dcterms:modified>
</cp:coreProperties>
</file>