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bookmarkStart w:id="0" w:name="_GoBack"/>
      <w:bookmarkEnd w:id="0"/>
    </w:p>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4"/>
          <w:szCs w:val="24"/>
        </w:rPr>
      </w:pPr>
    </w:p>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645CAF" w:rsidRDefault="00645CAF">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4504BE" w:rsidRDefault="004504BE">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EE0466" w:rsidRDefault="00EE0466">
      <w:pPr>
        <w:widowControl w:val="0"/>
        <w:pBdr>
          <w:top w:val="nil"/>
          <w:left w:val="nil"/>
          <w:bottom w:val="nil"/>
          <w:right w:val="nil"/>
          <w:between w:val="nil"/>
        </w:pBdr>
        <w:tabs>
          <w:tab w:val="left" w:pos="5670"/>
        </w:tabs>
        <w:spacing w:after="0" w:line="240" w:lineRule="auto"/>
        <w:ind w:right="4529"/>
        <w:jc w:val="both"/>
        <w:rPr>
          <w:rFonts w:ascii="Times New Roman" w:eastAsia="Times New Roman" w:hAnsi="Times New Roman" w:cs="Times New Roman"/>
          <w:color w:val="000000"/>
          <w:sz w:val="28"/>
          <w:szCs w:val="28"/>
        </w:rPr>
      </w:pPr>
    </w:p>
    <w:p w:rsidR="00645CAF" w:rsidRPr="0039296C" w:rsidRDefault="001E7772" w:rsidP="00600BDE">
      <w:pPr>
        <w:widowControl w:val="0"/>
        <w:tabs>
          <w:tab w:val="left" w:pos="10206"/>
        </w:tabs>
        <w:spacing w:after="0" w:line="240" w:lineRule="auto"/>
        <w:ind w:right="5102"/>
        <w:jc w:val="both"/>
        <w:rPr>
          <w:rFonts w:ascii="Times New Roman" w:eastAsia="Times New Roman" w:hAnsi="Times New Roman" w:cs="Times New Roman"/>
          <w:strike/>
          <w:sz w:val="28"/>
          <w:szCs w:val="28"/>
        </w:rPr>
      </w:pPr>
      <w:bookmarkStart w:id="1" w:name="_gjdgxs" w:colFirst="0" w:colLast="0"/>
      <w:bookmarkEnd w:id="1"/>
      <w:r w:rsidRPr="0039296C">
        <w:rPr>
          <w:rFonts w:ascii="Times New Roman" w:eastAsia="Times New Roman" w:hAnsi="Times New Roman" w:cs="Times New Roman"/>
          <w:sz w:val="28"/>
          <w:szCs w:val="28"/>
        </w:rPr>
        <w:t>О внесении изменений в государственную программу «Экономическое развитие и инновационная экономика Респ</w:t>
      </w:r>
      <w:r w:rsidR="00840A8D" w:rsidRPr="0039296C">
        <w:rPr>
          <w:rFonts w:ascii="Times New Roman" w:eastAsia="Times New Roman" w:hAnsi="Times New Roman" w:cs="Times New Roman"/>
          <w:sz w:val="28"/>
          <w:szCs w:val="28"/>
        </w:rPr>
        <w:t>ублики Татарстан»,</w:t>
      </w:r>
      <w:r w:rsidR="00855865">
        <w:rPr>
          <w:rFonts w:ascii="Times New Roman" w:eastAsia="Times New Roman" w:hAnsi="Times New Roman" w:cs="Times New Roman"/>
          <w:sz w:val="28"/>
          <w:szCs w:val="28"/>
        </w:rPr>
        <w:t xml:space="preserve"> </w:t>
      </w:r>
      <w:r w:rsidR="00840A8D" w:rsidRPr="0039296C">
        <w:rPr>
          <w:rFonts w:ascii="Times New Roman" w:eastAsia="Times New Roman" w:hAnsi="Times New Roman" w:cs="Times New Roman"/>
          <w:sz w:val="28"/>
          <w:szCs w:val="28"/>
        </w:rPr>
        <w:t>утвержденную п</w:t>
      </w:r>
      <w:r w:rsidRPr="0039296C">
        <w:rPr>
          <w:rFonts w:ascii="Times New Roman" w:eastAsia="Times New Roman" w:hAnsi="Times New Roman" w:cs="Times New Roman"/>
          <w:sz w:val="28"/>
          <w:szCs w:val="28"/>
        </w:rPr>
        <w:t>остановлением</w:t>
      </w:r>
      <w:r w:rsidR="00840A8D" w:rsidRPr="0039296C">
        <w:rPr>
          <w:rFonts w:ascii="Times New Roman" w:eastAsia="Times New Roman" w:hAnsi="Times New Roman" w:cs="Times New Roman"/>
          <w:sz w:val="28"/>
          <w:szCs w:val="28"/>
        </w:rPr>
        <w:t xml:space="preserve"> </w:t>
      </w:r>
      <w:r w:rsidRPr="0039296C">
        <w:rPr>
          <w:rFonts w:ascii="Times New Roman" w:eastAsia="Times New Roman" w:hAnsi="Times New Roman" w:cs="Times New Roman"/>
          <w:sz w:val="28"/>
          <w:szCs w:val="28"/>
        </w:rPr>
        <w:t>Кабинета Министров Республики Татарстан от 31.10.2013 №</w:t>
      </w:r>
      <w:r w:rsidR="00600BDE">
        <w:rPr>
          <w:rFonts w:ascii="Times New Roman" w:eastAsia="Times New Roman" w:hAnsi="Times New Roman" w:cs="Times New Roman"/>
          <w:sz w:val="28"/>
          <w:szCs w:val="28"/>
        </w:rPr>
        <w:t xml:space="preserve"> </w:t>
      </w:r>
      <w:r w:rsidRPr="0039296C">
        <w:rPr>
          <w:rFonts w:ascii="Times New Roman" w:eastAsia="Times New Roman" w:hAnsi="Times New Roman" w:cs="Times New Roman"/>
          <w:sz w:val="28"/>
          <w:szCs w:val="28"/>
        </w:rPr>
        <w:t>823 «Об утверждении государственной программы «Экономи</w:t>
      </w:r>
      <w:r w:rsidR="00600BDE">
        <w:rPr>
          <w:rFonts w:ascii="Times New Roman" w:eastAsia="Times New Roman" w:hAnsi="Times New Roman" w:cs="Times New Roman"/>
          <w:sz w:val="28"/>
          <w:szCs w:val="28"/>
        </w:rPr>
        <w:t>-</w:t>
      </w:r>
      <w:r w:rsidRPr="0039296C">
        <w:rPr>
          <w:rFonts w:ascii="Times New Roman" w:eastAsia="Times New Roman" w:hAnsi="Times New Roman" w:cs="Times New Roman"/>
          <w:sz w:val="28"/>
          <w:szCs w:val="28"/>
        </w:rPr>
        <w:t>ческое развитие и инновационная экономика Республики Татарстан»</w:t>
      </w:r>
    </w:p>
    <w:p w:rsidR="00645CAF" w:rsidRPr="0039296C" w:rsidRDefault="00645CAF">
      <w:pPr>
        <w:widowControl w:val="0"/>
        <w:spacing w:after="0" w:line="235" w:lineRule="auto"/>
        <w:jc w:val="both"/>
        <w:rPr>
          <w:rFonts w:ascii="Times New Roman" w:eastAsia="Times New Roman" w:hAnsi="Times New Roman" w:cs="Times New Roman"/>
          <w:sz w:val="28"/>
          <w:szCs w:val="28"/>
        </w:rPr>
      </w:pPr>
    </w:p>
    <w:p w:rsidR="00645CAF" w:rsidRPr="0039296C" w:rsidRDefault="00645CAF">
      <w:pPr>
        <w:widowControl w:val="0"/>
        <w:spacing w:after="0" w:line="235" w:lineRule="auto"/>
        <w:jc w:val="both"/>
        <w:rPr>
          <w:rFonts w:ascii="Times New Roman" w:eastAsia="Times New Roman" w:hAnsi="Times New Roman" w:cs="Times New Roman"/>
          <w:sz w:val="28"/>
          <w:szCs w:val="28"/>
        </w:rPr>
      </w:pPr>
    </w:p>
    <w:p w:rsidR="00645CAF" w:rsidRPr="0039296C" w:rsidRDefault="001E7772">
      <w:pPr>
        <w:widowControl w:val="0"/>
        <w:spacing w:after="0" w:line="235" w:lineRule="auto"/>
        <w:ind w:firstLine="709"/>
        <w:jc w:val="both"/>
        <w:rPr>
          <w:rFonts w:ascii="Times New Roman" w:eastAsia="Times New Roman" w:hAnsi="Times New Roman" w:cs="Times New Roman"/>
          <w:sz w:val="28"/>
          <w:szCs w:val="28"/>
        </w:rPr>
      </w:pPr>
      <w:r w:rsidRPr="0039296C">
        <w:rPr>
          <w:rFonts w:ascii="Times New Roman" w:eastAsia="Times New Roman" w:hAnsi="Times New Roman" w:cs="Times New Roman"/>
          <w:sz w:val="28"/>
          <w:szCs w:val="28"/>
        </w:rPr>
        <w:t>Кабинет Министров Республики Татарстан ПОСТАНОВЛЯЕТ:</w:t>
      </w:r>
    </w:p>
    <w:p w:rsidR="00645CAF" w:rsidRPr="0039296C" w:rsidRDefault="00645CAF" w:rsidP="004504BE">
      <w:pPr>
        <w:widowControl w:val="0"/>
        <w:spacing w:after="0" w:line="235" w:lineRule="auto"/>
        <w:jc w:val="both"/>
        <w:rPr>
          <w:rFonts w:ascii="Times New Roman" w:eastAsia="Times New Roman" w:hAnsi="Times New Roman" w:cs="Times New Roman"/>
          <w:sz w:val="28"/>
          <w:szCs w:val="28"/>
        </w:rPr>
      </w:pPr>
    </w:p>
    <w:p w:rsidR="00645CAF" w:rsidRPr="001627D7" w:rsidRDefault="001E7772" w:rsidP="0070091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39296C">
        <w:rPr>
          <w:rFonts w:ascii="Times New Roman" w:eastAsia="Times New Roman" w:hAnsi="Times New Roman" w:cs="Times New Roman"/>
          <w:sz w:val="28"/>
          <w:szCs w:val="28"/>
        </w:rPr>
        <w:t>Внести в государственную программу «Экономическое развитие и инновационная экономика Республики Татарстан», утвержденную</w:t>
      </w:r>
      <w:r w:rsidRPr="0039296C">
        <w:t xml:space="preserve"> </w:t>
      </w:r>
      <w:hyperlink r:id="rId8">
        <w:r w:rsidRPr="0039296C">
          <w:rPr>
            <w:rFonts w:ascii="Times New Roman" w:eastAsia="Times New Roman" w:hAnsi="Times New Roman" w:cs="Times New Roman"/>
            <w:sz w:val="28"/>
            <w:szCs w:val="28"/>
          </w:rPr>
          <w:t>постановление</w:t>
        </w:r>
      </w:hyperlink>
      <w:r w:rsidRPr="0039296C">
        <w:rPr>
          <w:rFonts w:ascii="Times New Roman" w:eastAsia="Times New Roman" w:hAnsi="Times New Roman" w:cs="Times New Roman"/>
          <w:sz w:val="28"/>
          <w:szCs w:val="28"/>
        </w:rPr>
        <w:t>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(с изменениями, внесенными постановлениями Кабинета Министров Республики Татарстан от 28.12.2013 № 1078, от 22.02.2014 № 109, от 24.02.2014 № 118, от 30.04.2014 № 284, от 02.06.2014 № 374, от 17.06.2014 № 418, от 08.07.2014 № 473, от 09.07.2014 № 477, от 25.08.2014 № 612, от 01.10.2014 № 709, от 24.11.2014 № 901, от 06.12.2014 № 956, от 31.12.2014 № 1083, от 01.06.2015 № 390, от 24.06.2015 № 459, от 25.06.2015 № 460, от 28.07.2015 № 549, от 16.10.2015 № 770, от 30.11.2015 № 906, от 28.12.2015 № 992, от 31.03.2016 № 190, от 30.04.2016 № 268, от 16.12.2016 № 940, от 09.02.2017 № 73,</w:t>
      </w:r>
      <w:r w:rsidRPr="0039296C">
        <w:rPr>
          <w:rFonts w:ascii="Times New Roman" w:eastAsia="Times New Roman" w:hAnsi="Times New Roman" w:cs="Times New Roman"/>
        </w:rPr>
        <w:t xml:space="preserve"> </w:t>
      </w:r>
      <w:r w:rsidRPr="0039296C">
        <w:rPr>
          <w:rFonts w:ascii="Times New Roman" w:eastAsia="Times New Roman" w:hAnsi="Times New Roman" w:cs="Times New Roman"/>
          <w:sz w:val="28"/>
          <w:szCs w:val="28"/>
        </w:rPr>
        <w:t xml:space="preserve">от 23.06.2017 № 423, от 13.07.2017 № 480, от 21.10.2017 № 802, от 15.12.2017 № 1002, от 27.06.2018 № 533, от 20.12.2018 № 1192, от 11.02.2019 № 94, от 11.03.2019 № 167, от 28.03.2019 № 229, от 03.06.2019 № 465, от 19.07.2019 № 600, от 11.09.2019 № 817, от 22.11.2019 № 1066, от 24.12.2019 № 1184, от 02.03.2020 № 156, от 24.04.2020 № 324, от 08.09.2020 № 807, от 18.12.2020 № 1149, от 24.03.2021 № 158, от 25.06.2021 № 500, от 06.08.2021 № 686, от 22.09.2021 № 896, от 12.11.2021 № 1066, от 27.12.2021 № 1299, от 11.02.2022 № 109, от 19.04.2022 № 365, от 19.05.2022 № </w:t>
      </w:r>
      <w:r w:rsidRPr="001627D7">
        <w:rPr>
          <w:rFonts w:ascii="Times New Roman" w:eastAsia="Times New Roman" w:hAnsi="Times New Roman" w:cs="Times New Roman"/>
          <w:sz w:val="28"/>
          <w:szCs w:val="28"/>
        </w:rPr>
        <w:t>467, от 13.06.2022 № 552, от 20.10.2022 № 1116,</w:t>
      </w:r>
      <w:r w:rsidRPr="001627D7">
        <w:t xml:space="preserve"> </w:t>
      </w:r>
      <w:r w:rsidRPr="001627D7">
        <w:rPr>
          <w:rFonts w:ascii="Times New Roman" w:eastAsia="Times New Roman" w:hAnsi="Times New Roman" w:cs="Times New Roman"/>
          <w:sz w:val="28"/>
          <w:szCs w:val="28"/>
        </w:rPr>
        <w:t xml:space="preserve">от 05.12.2022 № 1285, от 30.12.2022 </w:t>
      </w:r>
      <w:r w:rsidRPr="001627D7">
        <w:rPr>
          <w:rFonts w:ascii="Times New Roman" w:eastAsia="Times New Roman" w:hAnsi="Times New Roman" w:cs="Times New Roman"/>
          <w:sz w:val="28"/>
          <w:szCs w:val="28"/>
        </w:rPr>
        <w:lastRenderedPageBreak/>
        <w:t>№ 1514, от 04.04.2023 № 409</w:t>
      </w:r>
      <w:r w:rsidR="00840A8D" w:rsidRPr="001627D7">
        <w:rPr>
          <w:rFonts w:ascii="Times New Roman" w:eastAsia="Times New Roman" w:hAnsi="Times New Roman" w:cs="Times New Roman"/>
          <w:sz w:val="28"/>
          <w:szCs w:val="28"/>
        </w:rPr>
        <w:t xml:space="preserve">, от 01.08.2023 № 925, </w:t>
      </w:r>
      <w:r w:rsidR="00571321" w:rsidRPr="001627D7">
        <w:rPr>
          <w:rFonts w:ascii="Times New Roman" w:eastAsia="Times New Roman" w:hAnsi="Times New Roman" w:cs="Times New Roman"/>
          <w:sz w:val="28"/>
          <w:szCs w:val="28"/>
        </w:rPr>
        <w:t xml:space="preserve">от 11.08.2023 № 972, </w:t>
      </w:r>
      <w:r w:rsidR="00840A8D" w:rsidRPr="001627D7">
        <w:rPr>
          <w:rFonts w:ascii="Times New Roman" w:eastAsia="Times New Roman" w:hAnsi="Times New Roman" w:cs="Times New Roman"/>
          <w:sz w:val="28"/>
          <w:szCs w:val="28"/>
        </w:rPr>
        <w:t>от 04.09.2023 № 1072</w:t>
      </w:r>
      <w:r w:rsidR="00A46B1D" w:rsidRPr="001627D7">
        <w:rPr>
          <w:rFonts w:ascii="Times New Roman" w:eastAsia="Times New Roman" w:hAnsi="Times New Roman" w:cs="Times New Roman"/>
          <w:sz w:val="28"/>
          <w:szCs w:val="28"/>
        </w:rPr>
        <w:t xml:space="preserve">, </w:t>
      </w:r>
      <w:r w:rsidR="004E468C" w:rsidRPr="001627D7">
        <w:rPr>
          <w:rFonts w:ascii="Times New Roman" w:eastAsia="Times New Roman" w:hAnsi="Times New Roman" w:cs="Times New Roman"/>
          <w:sz w:val="28"/>
          <w:szCs w:val="28"/>
        </w:rPr>
        <w:t>07.11.2023 № 1430</w:t>
      </w:r>
      <w:r w:rsidRPr="001627D7">
        <w:rPr>
          <w:rFonts w:ascii="Times New Roman" w:eastAsia="Times New Roman" w:hAnsi="Times New Roman" w:cs="Times New Roman"/>
          <w:sz w:val="28"/>
          <w:szCs w:val="28"/>
        </w:rPr>
        <w:t>) (далее – Программа), следующие изменения:</w:t>
      </w:r>
    </w:p>
    <w:p w:rsidR="004B63A8" w:rsidRDefault="004B63A8" w:rsidP="0070091D">
      <w:pPr>
        <w:spacing w:after="0" w:line="240" w:lineRule="auto"/>
        <w:ind w:firstLine="709"/>
        <w:jc w:val="both"/>
        <w:rPr>
          <w:rFonts w:ascii="Times New Roman" w:eastAsia="Times New Roman" w:hAnsi="Times New Roman" w:cs="Times New Roman"/>
          <w:sz w:val="28"/>
          <w:szCs w:val="28"/>
        </w:rPr>
      </w:pPr>
    </w:p>
    <w:p w:rsidR="007412DC" w:rsidRPr="001627D7" w:rsidRDefault="001E7772" w:rsidP="0070091D">
      <w:pPr>
        <w:spacing w:after="0" w:line="240" w:lineRule="auto"/>
        <w:ind w:firstLine="709"/>
        <w:jc w:val="both"/>
        <w:rPr>
          <w:rFonts w:ascii="Times New Roman" w:eastAsia="Times New Roman" w:hAnsi="Times New Roman" w:cs="Times New Roman"/>
          <w:sz w:val="28"/>
          <w:szCs w:val="28"/>
        </w:rPr>
      </w:pPr>
      <w:r w:rsidRPr="001627D7">
        <w:rPr>
          <w:rFonts w:ascii="Times New Roman" w:eastAsia="Times New Roman" w:hAnsi="Times New Roman" w:cs="Times New Roman"/>
          <w:sz w:val="28"/>
          <w:szCs w:val="28"/>
        </w:rPr>
        <w:t xml:space="preserve">в </w:t>
      </w:r>
      <w:hyperlink r:id="rId9">
        <w:r w:rsidRPr="001627D7">
          <w:rPr>
            <w:rFonts w:ascii="Times New Roman" w:eastAsia="Times New Roman" w:hAnsi="Times New Roman" w:cs="Times New Roman"/>
            <w:sz w:val="28"/>
            <w:szCs w:val="28"/>
          </w:rPr>
          <w:t xml:space="preserve">приложении № </w:t>
        </w:r>
        <w:r w:rsidR="00CD6D81" w:rsidRPr="001627D7">
          <w:rPr>
            <w:rFonts w:ascii="Times New Roman" w:eastAsia="Times New Roman" w:hAnsi="Times New Roman" w:cs="Times New Roman"/>
            <w:sz w:val="28"/>
            <w:szCs w:val="28"/>
          </w:rPr>
          <w:t>1</w:t>
        </w:r>
      </w:hyperlink>
      <w:r w:rsidRPr="001627D7">
        <w:rPr>
          <w:rFonts w:ascii="Times New Roman" w:eastAsia="Times New Roman" w:hAnsi="Times New Roman" w:cs="Times New Roman"/>
          <w:sz w:val="28"/>
          <w:szCs w:val="28"/>
        </w:rPr>
        <w:t xml:space="preserve"> к Программе</w:t>
      </w:r>
      <w:r w:rsidR="007412DC" w:rsidRPr="001627D7">
        <w:rPr>
          <w:rFonts w:ascii="Times New Roman" w:eastAsia="Times New Roman" w:hAnsi="Times New Roman" w:cs="Times New Roman"/>
          <w:sz w:val="28"/>
          <w:szCs w:val="28"/>
        </w:rPr>
        <w:t>:</w:t>
      </w:r>
    </w:p>
    <w:p w:rsidR="00E37B58" w:rsidRPr="001627D7" w:rsidRDefault="00E37B58" w:rsidP="0026692F">
      <w:pPr>
        <w:pStyle w:val="affffffff5"/>
        <w:spacing w:before="0" w:beforeAutospacing="0" w:after="0" w:afterAutospacing="0" w:line="180" w:lineRule="atLeast"/>
        <w:ind w:firstLine="709"/>
        <w:jc w:val="both"/>
        <w:rPr>
          <w:sz w:val="28"/>
          <w:szCs w:val="28"/>
          <w:lang w:eastAsia="en-US"/>
        </w:rPr>
      </w:pPr>
      <w:r w:rsidRPr="001627D7">
        <w:rPr>
          <w:sz w:val="28"/>
          <w:szCs w:val="28"/>
          <w:lang w:eastAsia="en-US"/>
        </w:rPr>
        <w:t xml:space="preserve">в подстроке «Количество предприятий-участников, вовлеченных в национальный проект через получение адресной поддержки, условных единиц (нарастающим итогом)» </w:t>
      </w:r>
      <w:r w:rsidR="008F57E1" w:rsidRPr="001627D7">
        <w:rPr>
          <w:sz w:val="28"/>
          <w:szCs w:val="28"/>
          <w:lang w:eastAsia="en-US"/>
        </w:rPr>
        <w:t>под</w:t>
      </w:r>
      <w:r w:rsidRPr="001627D7">
        <w:rPr>
          <w:sz w:val="28"/>
          <w:szCs w:val="28"/>
          <w:lang w:eastAsia="en-US"/>
        </w:rPr>
        <w:t>строки «Создание условий, обеспечивающих повышение конкурентоспособности Камского инновационного территориально-производственного кластера (далее – Кластер) до мирового уровня»</w:t>
      </w:r>
      <w:r w:rsidR="008F57E1" w:rsidRPr="001627D7">
        <w:rPr>
          <w:sz w:val="28"/>
          <w:szCs w:val="28"/>
          <w:lang w:eastAsia="en-US"/>
        </w:rPr>
        <w:t xml:space="preserve"> строки «Создание благоприятных условий для гармоничного развития экономики Республики Татарстан и обеспечения роста уровня жизни населения Республики Татарстан»:</w:t>
      </w:r>
    </w:p>
    <w:p w:rsidR="00E37B58" w:rsidRPr="001627D7" w:rsidRDefault="00E37B58" w:rsidP="0070091D">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в графе 14 слова «не менее 202» заменить словами «не менее 204»;</w:t>
      </w:r>
    </w:p>
    <w:p w:rsidR="00E37B58" w:rsidRPr="001627D7" w:rsidRDefault="00E37B58" w:rsidP="0070091D">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в графе 15 слова «не менее 246» заменить словами «не менее 248»;</w:t>
      </w:r>
    </w:p>
    <w:p w:rsidR="004B63A8" w:rsidRDefault="004B63A8" w:rsidP="0070091D">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p>
    <w:p w:rsidR="00E37B58" w:rsidRPr="001627D7" w:rsidRDefault="00E37B58" w:rsidP="0070091D">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в приложении № 2 к Программе:</w:t>
      </w:r>
    </w:p>
    <w:p w:rsidR="001C0D59" w:rsidRDefault="00B11016" w:rsidP="0070091D">
      <w:pPr>
        <w:spacing w:after="0" w:line="240" w:lineRule="auto"/>
        <w:ind w:right="-1" w:firstLine="709"/>
        <w:jc w:val="both"/>
        <w:rPr>
          <w:rFonts w:ascii="Times New Roman" w:eastAsia="Times New Roman" w:hAnsi="Times New Roman"/>
          <w:sz w:val="28"/>
          <w:szCs w:val="28"/>
        </w:rPr>
      </w:pPr>
      <w:r>
        <w:rPr>
          <w:rFonts w:ascii="Times New Roman" w:eastAsia="Times New Roman" w:hAnsi="Times New Roman"/>
          <w:sz w:val="28"/>
          <w:szCs w:val="28"/>
        </w:rPr>
        <w:t>в подстроке «бюджет Республики Татарстан» строки</w:t>
      </w:r>
      <w:r w:rsidR="001C0D59" w:rsidRPr="001627D7">
        <w:rPr>
          <w:rFonts w:ascii="Times New Roman" w:eastAsia="Times New Roman" w:hAnsi="Times New Roman"/>
          <w:sz w:val="28"/>
          <w:szCs w:val="28"/>
        </w:rPr>
        <w:t xml:space="preserve"> «Развитие малого и среднего предпринимательства в Республике Татарстан на 2018 – 2025 годы»:</w:t>
      </w:r>
    </w:p>
    <w:p w:rsidR="00B11016" w:rsidRPr="00B11016" w:rsidRDefault="00B11016" w:rsidP="0070091D">
      <w:pPr>
        <w:spacing w:after="0" w:line="240" w:lineRule="auto"/>
        <w:ind w:right="-1"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графе </w:t>
      </w:r>
      <w:r w:rsidR="00135EA4">
        <w:rPr>
          <w:rFonts w:ascii="Times New Roman" w:eastAsia="Times New Roman" w:hAnsi="Times New Roman"/>
          <w:sz w:val="28"/>
          <w:szCs w:val="28"/>
        </w:rPr>
        <w:t>12</w:t>
      </w:r>
      <w:r w:rsidR="00D20C75">
        <w:rPr>
          <w:rFonts w:ascii="Times New Roman" w:eastAsia="Times New Roman" w:hAnsi="Times New Roman"/>
          <w:sz w:val="28"/>
          <w:szCs w:val="28"/>
        </w:rPr>
        <w:t xml:space="preserve"> </w:t>
      </w:r>
      <w:r>
        <w:rPr>
          <w:rFonts w:ascii="Times New Roman" w:eastAsia="Times New Roman" w:hAnsi="Times New Roman"/>
          <w:sz w:val="28"/>
          <w:szCs w:val="28"/>
        </w:rPr>
        <w:t>цифры «</w:t>
      </w:r>
      <w:r w:rsidR="00D20C75">
        <w:rPr>
          <w:rFonts w:ascii="Times New Roman" w:eastAsia="Times New Roman" w:hAnsi="Times New Roman"/>
          <w:sz w:val="28"/>
          <w:szCs w:val="28"/>
        </w:rPr>
        <w:t>848 000,0</w:t>
      </w:r>
      <w:r>
        <w:rPr>
          <w:rFonts w:ascii="Times New Roman" w:eastAsia="Times New Roman" w:hAnsi="Times New Roman"/>
          <w:sz w:val="28"/>
          <w:szCs w:val="28"/>
        </w:rPr>
        <w:t>» заменить цифрами «</w:t>
      </w:r>
      <w:r w:rsidR="009D6908" w:rsidRPr="009D6908">
        <w:rPr>
          <w:rFonts w:ascii="Times New Roman" w:eastAsia="Times New Roman" w:hAnsi="Times New Roman"/>
          <w:sz w:val="28"/>
          <w:szCs w:val="28"/>
        </w:rPr>
        <w:t>650 852,59630</w:t>
      </w:r>
      <w:r w:rsidRPr="00B11016">
        <w:rPr>
          <w:rFonts w:ascii="Times New Roman" w:eastAsia="Times New Roman" w:hAnsi="Times New Roman"/>
          <w:sz w:val="28"/>
          <w:szCs w:val="28"/>
        </w:rPr>
        <w:t>»,</w:t>
      </w:r>
    </w:p>
    <w:p w:rsidR="001C0D59" w:rsidRPr="00E90B29" w:rsidRDefault="00B11016" w:rsidP="00E90B29">
      <w:pPr>
        <w:spacing w:after="0" w:line="240" w:lineRule="auto"/>
        <w:ind w:right="-1" w:firstLine="709"/>
        <w:jc w:val="both"/>
        <w:rPr>
          <w:rFonts w:ascii="Times New Roman" w:eastAsia="Times New Roman" w:hAnsi="Times New Roman"/>
          <w:sz w:val="28"/>
          <w:szCs w:val="28"/>
        </w:rPr>
      </w:pPr>
      <w:r w:rsidRPr="00B11016">
        <w:rPr>
          <w:rFonts w:ascii="Times New Roman" w:eastAsia="Times New Roman" w:hAnsi="Times New Roman"/>
          <w:sz w:val="28"/>
          <w:szCs w:val="28"/>
        </w:rPr>
        <w:t>в графе</w:t>
      </w:r>
      <w:r w:rsidR="00D20C75">
        <w:rPr>
          <w:rFonts w:ascii="Times New Roman" w:eastAsia="Times New Roman" w:hAnsi="Times New Roman"/>
          <w:sz w:val="28"/>
          <w:szCs w:val="28"/>
        </w:rPr>
        <w:t xml:space="preserve"> 15</w:t>
      </w:r>
      <w:r w:rsidRPr="00B11016">
        <w:rPr>
          <w:rFonts w:ascii="Times New Roman" w:eastAsia="Times New Roman" w:hAnsi="Times New Roman"/>
          <w:sz w:val="28"/>
          <w:szCs w:val="28"/>
        </w:rPr>
        <w:t xml:space="preserve"> </w:t>
      </w:r>
      <w:r>
        <w:rPr>
          <w:rFonts w:ascii="Times New Roman" w:eastAsia="Times New Roman" w:hAnsi="Times New Roman"/>
          <w:sz w:val="28"/>
          <w:szCs w:val="28"/>
        </w:rPr>
        <w:t>цифры «</w:t>
      </w:r>
      <w:r w:rsidR="00D20C75">
        <w:rPr>
          <w:rFonts w:ascii="Times New Roman" w:eastAsia="Times New Roman" w:hAnsi="Times New Roman"/>
          <w:sz w:val="28"/>
          <w:szCs w:val="28"/>
        </w:rPr>
        <w:t>10 568 698,38699</w:t>
      </w:r>
      <w:r>
        <w:rPr>
          <w:rFonts w:ascii="Times New Roman" w:eastAsia="Times New Roman" w:hAnsi="Times New Roman"/>
          <w:sz w:val="28"/>
          <w:szCs w:val="28"/>
        </w:rPr>
        <w:t>» заменить цифрами «</w:t>
      </w:r>
      <w:r w:rsidR="009D6908" w:rsidRPr="009D6908">
        <w:rPr>
          <w:rFonts w:ascii="Times New Roman" w:eastAsia="Times New Roman" w:hAnsi="Times New Roman"/>
          <w:sz w:val="28"/>
          <w:szCs w:val="28"/>
        </w:rPr>
        <w:t>7 805 044,48329</w:t>
      </w:r>
      <w:r w:rsidRPr="00B11016">
        <w:rPr>
          <w:rFonts w:ascii="Times New Roman" w:eastAsia="Times New Roman" w:hAnsi="Times New Roman"/>
          <w:sz w:val="28"/>
          <w:szCs w:val="28"/>
        </w:rPr>
        <w:t>»;</w:t>
      </w:r>
    </w:p>
    <w:p w:rsidR="004B63A8" w:rsidRDefault="004B63A8" w:rsidP="0070091D">
      <w:pPr>
        <w:widowControl w:val="0"/>
        <w:tabs>
          <w:tab w:val="left" w:pos="10206"/>
        </w:tabs>
        <w:autoSpaceDE w:val="0"/>
        <w:autoSpaceDN w:val="0"/>
        <w:adjustRightInd w:val="0"/>
        <w:spacing w:after="0" w:line="240" w:lineRule="auto"/>
        <w:ind w:firstLine="709"/>
        <w:jc w:val="both"/>
        <w:rPr>
          <w:rFonts w:ascii="Times New Roman" w:eastAsia="Times New Roman" w:hAnsi="Times New Roman"/>
          <w:sz w:val="28"/>
          <w:szCs w:val="28"/>
        </w:rPr>
      </w:pPr>
    </w:p>
    <w:p w:rsidR="00E37B58" w:rsidRPr="00135EA4" w:rsidRDefault="00E37B58" w:rsidP="0070091D">
      <w:pPr>
        <w:widowControl w:val="0"/>
        <w:tabs>
          <w:tab w:val="left" w:pos="10206"/>
        </w:tabs>
        <w:autoSpaceDE w:val="0"/>
        <w:autoSpaceDN w:val="0"/>
        <w:adjustRightInd w:val="0"/>
        <w:spacing w:after="0" w:line="240" w:lineRule="auto"/>
        <w:ind w:firstLine="709"/>
        <w:jc w:val="both"/>
        <w:rPr>
          <w:rFonts w:ascii="Times New Roman" w:eastAsia="Times New Roman" w:hAnsi="Times New Roman"/>
          <w:sz w:val="28"/>
          <w:szCs w:val="28"/>
        </w:rPr>
      </w:pPr>
      <w:r w:rsidRPr="00135EA4">
        <w:rPr>
          <w:rFonts w:ascii="Times New Roman" w:eastAsia="Times New Roman" w:hAnsi="Times New Roman"/>
          <w:sz w:val="28"/>
          <w:szCs w:val="28"/>
        </w:rPr>
        <w:t>в подстроке «федеральный бюджет» строки «Повышение производительности труда на предприятиях Республики</w:t>
      </w:r>
      <w:r w:rsidR="007E7878" w:rsidRPr="00135EA4">
        <w:rPr>
          <w:rFonts w:ascii="Times New Roman" w:eastAsia="Times New Roman" w:hAnsi="Times New Roman"/>
          <w:sz w:val="28"/>
          <w:szCs w:val="28"/>
        </w:rPr>
        <w:t xml:space="preserve"> Татарстан на 2015 – 2024 годы»:</w:t>
      </w:r>
    </w:p>
    <w:p w:rsidR="00E37B58" w:rsidRPr="00135EA4" w:rsidRDefault="00E37B58" w:rsidP="0070091D">
      <w:pPr>
        <w:widowControl w:val="0"/>
        <w:tabs>
          <w:tab w:val="left" w:pos="10206"/>
        </w:tabs>
        <w:autoSpaceDE w:val="0"/>
        <w:autoSpaceDN w:val="0"/>
        <w:adjustRightInd w:val="0"/>
        <w:spacing w:after="0" w:line="240" w:lineRule="auto"/>
        <w:ind w:firstLine="709"/>
        <w:jc w:val="both"/>
        <w:rPr>
          <w:rFonts w:ascii="Times New Roman" w:eastAsia="Times New Roman" w:hAnsi="Times New Roman"/>
          <w:sz w:val="28"/>
          <w:szCs w:val="28"/>
        </w:rPr>
      </w:pPr>
      <w:r w:rsidRPr="00135EA4">
        <w:rPr>
          <w:rFonts w:ascii="Times New Roman" w:eastAsia="Times New Roman" w:hAnsi="Times New Roman"/>
          <w:sz w:val="28"/>
          <w:szCs w:val="28"/>
        </w:rPr>
        <w:t>в графе 13 цифры «88 592,6» заменить цифрами «76 163,3»,</w:t>
      </w:r>
    </w:p>
    <w:p w:rsidR="00E37B58" w:rsidRPr="001627D7" w:rsidRDefault="00E37B58" w:rsidP="0070091D">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в графе 15 цифры «508 713,2» заменить цифрами «496 283,9»;</w:t>
      </w:r>
    </w:p>
    <w:p w:rsidR="004B63A8" w:rsidRDefault="004B63A8" w:rsidP="0070091D">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p>
    <w:p w:rsidR="00E37B58" w:rsidRPr="001627D7" w:rsidRDefault="00E37B58" w:rsidP="0070091D">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в подстроке «бюджет Республики Татарстан» строки «Повышение производительности труда на предприятиях Республики</w:t>
      </w:r>
      <w:r w:rsidR="007E7878" w:rsidRPr="001627D7">
        <w:rPr>
          <w:rFonts w:ascii="Times New Roman" w:hAnsi="Times New Roman" w:cs="Times New Roman"/>
          <w:sz w:val="28"/>
          <w:szCs w:val="28"/>
          <w:lang w:eastAsia="en-US"/>
        </w:rPr>
        <w:t xml:space="preserve"> Татарстан на 2015 – 2024 годы»:</w:t>
      </w:r>
    </w:p>
    <w:p w:rsidR="00E37B58" w:rsidRPr="001627D7" w:rsidRDefault="00E37B58" w:rsidP="0070091D">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в графе 13 цифры «58 231,0» заменить цифрами «55 315,5»,</w:t>
      </w:r>
    </w:p>
    <w:p w:rsidR="00B11016" w:rsidRPr="001627D7" w:rsidRDefault="00E37B58" w:rsidP="00E90B29">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в графе 15 цифры «295 754,3» заменить цифрами «292 838,8»;</w:t>
      </w:r>
    </w:p>
    <w:p w:rsidR="004B63A8" w:rsidRDefault="004B63A8" w:rsidP="0070091D">
      <w:pPr>
        <w:spacing w:after="0" w:line="240" w:lineRule="auto"/>
        <w:ind w:right="-1" w:firstLine="709"/>
        <w:jc w:val="both"/>
        <w:rPr>
          <w:rFonts w:ascii="Times New Roman" w:eastAsia="Times New Roman" w:hAnsi="Times New Roman"/>
          <w:sz w:val="28"/>
          <w:szCs w:val="28"/>
        </w:rPr>
      </w:pPr>
    </w:p>
    <w:p w:rsidR="006E04CE" w:rsidRDefault="006E04CE" w:rsidP="0070091D">
      <w:pPr>
        <w:spacing w:after="0" w:line="240" w:lineRule="auto"/>
        <w:ind w:right="-1"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строке </w:t>
      </w:r>
      <w:r w:rsidR="00B11016" w:rsidRPr="001627D7">
        <w:rPr>
          <w:rFonts w:ascii="Times New Roman" w:eastAsia="Times New Roman" w:hAnsi="Times New Roman"/>
          <w:sz w:val="28"/>
          <w:szCs w:val="28"/>
        </w:rPr>
        <w:t>«Всего по программе, в том числе:»</w:t>
      </w:r>
      <w:r>
        <w:rPr>
          <w:rFonts w:ascii="Times New Roman" w:eastAsia="Times New Roman" w:hAnsi="Times New Roman"/>
          <w:sz w:val="28"/>
          <w:szCs w:val="28"/>
        </w:rPr>
        <w:t>:</w:t>
      </w:r>
    </w:p>
    <w:p w:rsidR="007E7878" w:rsidRPr="009F0EC3" w:rsidRDefault="009667E4" w:rsidP="00BE0F6B">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E90B29">
        <w:rPr>
          <w:rFonts w:ascii="Times New Roman" w:hAnsi="Times New Roman" w:cs="Times New Roman"/>
          <w:sz w:val="28"/>
          <w:szCs w:val="28"/>
          <w:lang w:eastAsia="en-US"/>
        </w:rPr>
        <w:t xml:space="preserve">в графе </w:t>
      </w:r>
      <w:r w:rsidR="00E90B29">
        <w:rPr>
          <w:rFonts w:ascii="Times New Roman" w:hAnsi="Times New Roman" w:cs="Times New Roman"/>
          <w:sz w:val="28"/>
          <w:szCs w:val="28"/>
          <w:lang w:eastAsia="en-US"/>
        </w:rPr>
        <w:t xml:space="preserve">12 </w:t>
      </w:r>
      <w:r w:rsidRPr="00E90B29">
        <w:rPr>
          <w:rFonts w:ascii="Times New Roman" w:hAnsi="Times New Roman" w:cs="Times New Roman"/>
          <w:sz w:val="28"/>
          <w:szCs w:val="28"/>
          <w:lang w:eastAsia="en-US"/>
        </w:rPr>
        <w:t>ц</w:t>
      </w:r>
      <w:r w:rsidR="006E04CE" w:rsidRPr="00E90B29">
        <w:rPr>
          <w:rFonts w:ascii="Times New Roman" w:hAnsi="Times New Roman" w:cs="Times New Roman"/>
          <w:sz w:val="28"/>
          <w:szCs w:val="28"/>
          <w:lang w:eastAsia="en-US"/>
        </w:rPr>
        <w:t xml:space="preserve">ифры </w:t>
      </w:r>
      <w:r w:rsidR="00E90B29">
        <w:rPr>
          <w:rFonts w:ascii="Times New Roman" w:hAnsi="Times New Roman" w:cs="Times New Roman"/>
          <w:sz w:val="28"/>
          <w:szCs w:val="28"/>
          <w:lang w:eastAsia="en-US"/>
        </w:rPr>
        <w:t xml:space="preserve">«22 319 028,32955» </w:t>
      </w:r>
      <w:r w:rsidR="006E04CE" w:rsidRPr="00E90B29">
        <w:rPr>
          <w:rFonts w:ascii="Times New Roman" w:hAnsi="Times New Roman" w:cs="Times New Roman"/>
          <w:sz w:val="28"/>
          <w:szCs w:val="28"/>
          <w:lang w:eastAsia="en-US"/>
        </w:rPr>
        <w:t>заменить цифрами</w:t>
      </w:r>
      <w:r w:rsidR="00E90B29">
        <w:rPr>
          <w:rFonts w:ascii="Times New Roman" w:hAnsi="Times New Roman" w:cs="Times New Roman"/>
          <w:sz w:val="28"/>
          <w:szCs w:val="28"/>
          <w:lang w:eastAsia="en-US"/>
        </w:rPr>
        <w:t xml:space="preserve"> «</w:t>
      </w:r>
      <w:r w:rsidR="00E90B29" w:rsidRPr="009F0EC3">
        <w:rPr>
          <w:rFonts w:ascii="Times New Roman" w:hAnsi="Times New Roman" w:cs="Times New Roman"/>
          <w:sz w:val="28"/>
          <w:szCs w:val="28"/>
          <w:lang w:eastAsia="en-US"/>
        </w:rPr>
        <w:t>22</w:t>
      </w:r>
      <w:r w:rsidR="009D6908">
        <w:rPr>
          <w:rFonts w:ascii="Times New Roman" w:hAnsi="Times New Roman" w:cs="Times New Roman"/>
          <w:sz w:val="28"/>
          <w:szCs w:val="28"/>
          <w:lang w:eastAsia="en-US"/>
        </w:rPr>
        <w:t> 132 367,62585</w:t>
      </w:r>
      <w:r w:rsidR="00E90B29" w:rsidRPr="009F0EC3">
        <w:rPr>
          <w:rFonts w:ascii="Times New Roman" w:hAnsi="Times New Roman" w:cs="Times New Roman"/>
          <w:sz w:val="28"/>
          <w:szCs w:val="28"/>
          <w:lang w:eastAsia="en-US"/>
        </w:rPr>
        <w:t>»,</w:t>
      </w:r>
    </w:p>
    <w:p w:rsidR="00BE0F6B" w:rsidRPr="009F0EC3" w:rsidRDefault="00BE0F6B" w:rsidP="00BE0F6B">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9F0EC3">
        <w:rPr>
          <w:rFonts w:ascii="Times New Roman" w:hAnsi="Times New Roman" w:cs="Times New Roman"/>
          <w:sz w:val="28"/>
          <w:szCs w:val="28"/>
          <w:lang w:eastAsia="en-US"/>
        </w:rPr>
        <w:t>в графе 13 цифры «24 911 016,1» заменить цифрами «24 895 671,3»,</w:t>
      </w:r>
    </w:p>
    <w:p w:rsidR="00E90B29" w:rsidRPr="009F0EC3" w:rsidRDefault="00E90B29" w:rsidP="00BE0F6B">
      <w:pPr>
        <w:pStyle w:val="affffffff5"/>
        <w:spacing w:before="0" w:beforeAutospacing="0" w:after="0" w:afterAutospacing="0"/>
        <w:ind w:firstLine="709"/>
        <w:jc w:val="both"/>
        <w:rPr>
          <w:sz w:val="28"/>
          <w:szCs w:val="28"/>
          <w:lang w:eastAsia="en-US"/>
        </w:rPr>
      </w:pPr>
      <w:r w:rsidRPr="009F0EC3">
        <w:rPr>
          <w:rFonts w:eastAsia="Calibri"/>
          <w:sz w:val="28"/>
          <w:szCs w:val="28"/>
          <w:lang w:eastAsia="en-US"/>
        </w:rPr>
        <w:t>в графе 15 цифры «</w:t>
      </w:r>
      <w:r w:rsidR="00795BD5" w:rsidRPr="009F0EC3">
        <w:rPr>
          <w:rFonts w:eastAsia="Calibri"/>
          <w:sz w:val="28"/>
          <w:szCs w:val="28"/>
          <w:lang w:eastAsia="en-US"/>
        </w:rPr>
        <w:t>166 663 555,95522</w:t>
      </w:r>
      <w:r w:rsidRPr="009F0EC3">
        <w:rPr>
          <w:sz w:val="28"/>
          <w:szCs w:val="28"/>
          <w:lang w:eastAsia="en-US"/>
        </w:rPr>
        <w:t>» заменить цифрами «166</w:t>
      </w:r>
      <w:r w:rsidR="00A862A8" w:rsidRPr="009F0EC3">
        <w:rPr>
          <w:sz w:val="28"/>
          <w:szCs w:val="28"/>
          <w:lang w:eastAsia="en-US"/>
        </w:rPr>
        <w:t> 4</w:t>
      </w:r>
      <w:r w:rsidR="009D6908">
        <w:rPr>
          <w:sz w:val="28"/>
          <w:szCs w:val="28"/>
          <w:lang w:eastAsia="en-US"/>
        </w:rPr>
        <w:t>7</w:t>
      </w:r>
      <w:r w:rsidR="00A862A8" w:rsidRPr="009F0EC3">
        <w:rPr>
          <w:sz w:val="28"/>
          <w:szCs w:val="28"/>
          <w:lang w:eastAsia="en-US"/>
        </w:rPr>
        <w:t>7 7</w:t>
      </w:r>
      <w:r w:rsidR="009D6908">
        <w:rPr>
          <w:sz w:val="28"/>
          <w:szCs w:val="28"/>
          <w:lang w:eastAsia="en-US"/>
        </w:rPr>
        <w:t>23</w:t>
      </w:r>
      <w:r w:rsidR="00A862A8" w:rsidRPr="009F0EC3">
        <w:rPr>
          <w:sz w:val="28"/>
          <w:szCs w:val="28"/>
          <w:lang w:eastAsia="en-US"/>
        </w:rPr>
        <w:t>,</w:t>
      </w:r>
      <w:r w:rsidR="009D6908">
        <w:rPr>
          <w:sz w:val="28"/>
          <w:szCs w:val="28"/>
          <w:lang w:eastAsia="en-US"/>
        </w:rPr>
        <w:t>15152</w:t>
      </w:r>
      <w:r w:rsidRPr="009F0EC3">
        <w:rPr>
          <w:sz w:val="28"/>
          <w:szCs w:val="28"/>
          <w:lang w:eastAsia="en-US"/>
        </w:rPr>
        <w:t>»;</w:t>
      </w:r>
    </w:p>
    <w:p w:rsidR="004B63A8" w:rsidRDefault="004B63A8" w:rsidP="00BE0F6B">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p>
    <w:p w:rsidR="00E90B29" w:rsidRPr="009F0EC3" w:rsidRDefault="00E90B29" w:rsidP="00BE0F6B">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9F0EC3">
        <w:rPr>
          <w:rFonts w:ascii="Times New Roman" w:hAnsi="Times New Roman" w:cs="Times New Roman"/>
          <w:sz w:val="28"/>
          <w:szCs w:val="28"/>
          <w:lang w:eastAsia="en-US"/>
        </w:rPr>
        <w:t>в строке «бюджет Республики Татарстан»:</w:t>
      </w:r>
    </w:p>
    <w:p w:rsidR="00E90B29" w:rsidRPr="009F0EC3" w:rsidRDefault="00E90B29" w:rsidP="00BE0F6B">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9F0EC3">
        <w:rPr>
          <w:rFonts w:ascii="Times New Roman" w:hAnsi="Times New Roman" w:cs="Times New Roman"/>
          <w:sz w:val="28"/>
          <w:szCs w:val="28"/>
          <w:lang w:eastAsia="en-US"/>
        </w:rPr>
        <w:t>в графе 12 цифры «22 011 313,12955» заме</w:t>
      </w:r>
      <w:r w:rsidR="00BE0F6B" w:rsidRPr="009F0EC3">
        <w:rPr>
          <w:rFonts w:ascii="Times New Roman" w:hAnsi="Times New Roman" w:cs="Times New Roman"/>
          <w:sz w:val="28"/>
          <w:szCs w:val="28"/>
          <w:lang w:eastAsia="en-US"/>
        </w:rPr>
        <w:t>нить цифрами «2</w:t>
      </w:r>
      <w:r w:rsidR="00A862A8" w:rsidRPr="009F0EC3">
        <w:rPr>
          <w:rFonts w:ascii="Times New Roman" w:hAnsi="Times New Roman" w:cs="Times New Roman"/>
          <w:sz w:val="28"/>
          <w:szCs w:val="28"/>
          <w:lang w:eastAsia="en-US"/>
        </w:rPr>
        <w:t>1</w:t>
      </w:r>
      <w:r w:rsidR="00BE0F6B" w:rsidRPr="009F0EC3">
        <w:rPr>
          <w:rFonts w:ascii="Times New Roman" w:hAnsi="Times New Roman" w:cs="Times New Roman"/>
          <w:sz w:val="28"/>
          <w:szCs w:val="28"/>
          <w:lang w:eastAsia="en-US"/>
        </w:rPr>
        <w:t> </w:t>
      </w:r>
      <w:r w:rsidR="00A862A8" w:rsidRPr="009F0EC3">
        <w:rPr>
          <w:rFonts w:ascii="Times New Roman" w:hAnsi="Times New Roman" w:cs="Times New Roman"/>
          <w:sz w:val="28"/>
          <w:szCs w:val="28"/>
          <w:lang w:eastAsia="en-US"/>
        </w:rPr>
        <w:t>82</w:t>
      </w:r>
      <w:r w:rsidR="009D6908">
        <w:rPr>
          <w:rFonts w:ascii="Times New Roman" w:hAnsi="Times New Roman" w:cs="Times New Roman"/>
          <w:sz w:val="28"/>
          <w:szCs w:val="28"/>
          <w:lang w:eastAsia="en-US"/>
        </w:rPr>
        <w:t>4</w:t>
      </w:r>
      <w:r w:rsidR="00BE0F6B" w:rsidRPr="009F0EC3">
        <w:rPr>
          <w:rFonts w:ascii="Times New Roman" w:hAnsi="Times New Roman" w:cs="Times New Roman"/>
          <w:sz w:val="28"/>
          <w:szCs w:val="28"/>
          <w:lang w:eastAsia="en-US"/>
        </w:rPr>
        <w:t> </w:t>
      </w:r>
      <w:r w:rsidR="009D6908">
        <w:rPr>
          <w:rFonts w:ascii="Times New Roman" w:hAnsi="Times New Roman" w:cs="Times New Roman"/>
          <w:sz w:val="28"/>
          <w:szCs w:val="28"/>
          <w:lang w:eastAsia="en-US"/>
        </w:rPr>
        <w:t>652</w:t>
      </w:r>
      <w:r w:rsidR="00BE0F6B" w:rsidRPr="009F0EC3">
        <w:rPr>
          <w:rFonts w:ascii="Times New Roman" w:hAnsi="Times New Roman" w:cs="Times New Roman"/>
          <w:sz w:val="28"/>
          <w:szCs w:val="28"/>
          <w:lang w:eastAsia="en-US"/>
        </w:rPr>
        <w:t>,</w:t>
      </w:r>
      <w:r w:rsidR="009D6908">
        <w:rPr>
          <w:rFonts w:ascii="Times New Roman" w:hAnsi="Times New Roman" w:cs="Times New Roman"/>
          <w:sz w:val="28"/>
          <w:szCs w:val="28"/>
          <w:lang w:eastAsia="en-US"/>
        </w:rPr>
        <w:t>4258</w:t>
      </w:r>
      <w:r w:rsidR="00BE0F6B" w:rsidRPr="009F0EC3">
        <w:rPr>
          <w:rFonts w:ascii="Times New Roman" w:hAnsi="Times New Roman" w:cs="Times New Roman"/>
          <w:sz w:val="28"/>
          <w:szCs w:val="28"/>
          <w:lang w:eastAsia="en-US"/>
        </w:rPr>
        <w:t>5»,</w:t>
      </w:r>
    </w:p>
    <w:p w:rsidR="00BE0F6B" w:rsidRPr="009F0EC3" w:rsidRDefault="00BE0F6B" w:rsidP="00BE0F6B">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9F0EC3">
        <w:rPr>
          <w:rFonts w:ascii="Times New Roman" w:hAnsi="Times New Roman" w:cs="Times New Roman"/>
          <w:sz w:val="28"/>
          <w:szCs w:val="28"/>
          <w:lang w:eastAsia="en-US"/>
        </w:rPr>
        <w:t>в графе 13 цифры «24 689 960,4» заменить цифрами «24 687 044,9»,</w:t>
      </w:r>
    </w:p>
    <w:p w:rsidR="00E90B29" w:rsidRDefault="00E90B29" w:rsidP="00BE0F6B">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9F0EC3">
        <w:rPr>
          <w:rFonts w:ascii="Times New Roman" w:hAnsi="Times New Roman" w:cs="Times New Roman"/>
          <w:sz w:val="28"/>
          <w:szCs w:val="28"/>
          <w:lang w:eastAsia="en-US"/>
        </w:rPr>
        <w:t>в графе 15 цифры «158 677 619,56522» заменить цифрами «158</w:t>
      </w:r>
      <w:r w:rsidR="00A862A8" w:rsidRPr="009F0EC3">
        <w:rPr>
          <w:rFonts w:ascii="Times New Roman" w:hAnsi="Times New Roman" w:cs="Times New Roman"/>
          <w:sz w:val="28"/>
          <w:szCs w:val="28"/>
          <w:lang w:eastAsia="en-US"/>
        </w:rPr>
        <w:t> 48</w:t>
      </w:r>
      <w:r w:rsidR="009D6908">
        <w:rPr>
          <w:rFonts w:ascii="Times New Roman" w:hAnsi="Times New Roman" w:cs="Times New Roman"/>
          <w:sz w:val="28"/>
          <w:szCs w:val="28"/>
          <w:lang w:eastAsia="en-US"/>
        </w:rPr>
        <w:t>8</w:t>
      </w:r>
      <w:r w:rsidR="00A862A8" w:rsidRPr="009F0EC3">
        <w:rPr>
          <w:rFonts w:ascii="Times New Roman" w:hAnsi="Times New Roman" w:cs="Times New Roman"/>
          <w:sz w:val="28"/>
          <w:szCs w:val="28"/>
          <w:lang w:eastAsia="en-US"/>
        </w:rPr>
        <w:t> </w:t>
      </w:r>
      <w:r w:rsidR="009D6908">
        <w:rPr>
          <w:rFonts w:ascii="Times New Roman" w:hAnsi="Times New Roman" w:cs="Times New Roman"/>
          <w:sz w:val="28"/>
          <w:szCs w:val="28"/>
          <w:lang w:eastAsia="en-US"/>
        </w:rPr>
        <w:t>043</w:t>
      </w:r>
      <w:r w:rsidR="00A862A8" w:rsidRPr="009F0EC3">
        <w:rPr>
          <w:rFonts w:ascii="Times New Roman" w:hAnsi="Times New Roman" w:cs="Times New Roman"/>
          <w:sz w:val="28"/>
          <w:szCs w:val="28"/>
          <w:lang w:eastAsia="en-US"/>
        </w:rPr>
        <w:t>,</w:t>
      </w:r>
      <w:r w:rsidR="009D6908">
        <w:rPr>
          <w:rFonts w:ascii="Times New Roman" w:hAnsi="Times New Roman" w:cs="Times New Roman"/>
          <w:sz w:val="28"/>
          <w:szCs w:val="28"/>
          <w:lang w:eastAsia="en-US"/>
        </w:rPr>
        <w:t>3</w:t>
      </w:r>
      <w:r w:rsidR="00A862A8" w:rsidRPr="009F0EC3">
        <w:rPr>
          <w:rFonts w:ascii="Times New Roman" w:hAnsi="Times New Roman" w:cs="Times New Roman"/>
          <w:sz w:val="28"/>
          <w:szCs w:val="28"/>
          <w:lang w:eastAsia="en-US"/>
        </w:rPr>
        <w:t>6</w:t>
      </w:r>
      <w:r w:rsidR="009D6908">
        <w:rPr>
          <w:rFonts w:ascii="Times New Roman" w:hAnsi="Times New Roman" w:cs="Times New Roman"/>
          <w:sz w:val="28"/>
          <w:szCs w:val="28"/>
          <w:lang w:eastAsia="en-US"/>
        </w:rPr>
        <w:t>15</w:t>
      </w:r>
      <w:r w:rsidR="00A862A8" w:rsidRPr="009F0EC3">
        <w:rPr>
          <w:rFonts w:ascii="Times New Roman" w:hAnsi="Times New Roman" w:cs="Times New Roman"/>
          <w:sz w:val="28"/>
          <w:szCs w:val="28"/>
          <w:lang w:eastAsia="en-US"/>
        </w:rPr>
        <w:t>2</w:t>
      </w:r>
      <w:r w:rsidRPr="009F0EC3">
        <w:rPr>
          <w:rFonts w:ascii="Times New Roman" w:hAnsi="Times New Roman" w:cs="Times New Roman"/>
          <w:sz w:val="28"/>
          <w:szCs w:val="28"/>
          <w:lang w:eastAsia="en-US"/>
        </w:rPr>
        <w:t>»;</w:t>
      </w:r>
    </w:p>
    <w:p w:rsidR="00357D56" w:rsidRDefault="00357D56" w:rsidP="0070091D">
      <w:pPr>
        <w:widowControl w:val="0"/>
        <w:tabs>
          <w:tab w:val="left" w:pos="10206"/>
        </w:tabs>
        <w:autoSpaceDE w:val="0"/>
        <w:autoSpaceDN w:val="0"/>
        <w:adjustRightInd w:val="0"/>
        <w:spacing w:after="0" w:line="240" w:lineRule="auto"/>
        <w:jc w:val="both"/>
        <w:rPr>
          <w:rFonts w:ascii="Times New Roman" w:hAnsi="Times New Roman" w:cs="Times New Roman"/>
          <w:sz w:val="28"/>
          <w:szCs w:val="28"/>
          <w:lang w:eastAsia="en-US"/>
        </w:rPr>
      </w:pPr>
    </w:p>
    <w:p w:rsidR="00357D56" w:rsidRDefault="00357D56" w:rsidP="0070091D">
      <w:pPr>
        <w:widowControl w:val="0"/>
        <w:tabs>
          <w:tab w:val="left" w:pos="10206"/>
        </w:tabs>
        <w:autoSpaceDE w:val="0"/>
        <w:autoSpaceDN w:val="0"/>
        <w:adjustRightInd w:val="0"/>
        <w:spacing w:after="0" w:line="240" w:lineRule="auto"/>
        <w:jc w:val="both"/>
        <w:rPr>
          <w:rFonts w:ascii="Times New Roman" w:hAnsi="Times New Roman" w:cs="Times New Roman"/>
          <w:sz w:val="28"/>
          <w:szCs w:val="28"/>
          <w:lang w:eastAsia="en-US"/>
        </w:rPr>
        <w:sectPr w:rsidR="00357D56" w:rsidSect="004B6382">
          <w:footerReference w:type="default" r:id="rId10"/>
          <w:pgSz w:w="11906" w:h="16838"/>
          <w:pgMar w:top="1134" w:right="567" w:bottom="1134" w:left="1134" w:header="510" w:footer="709" w:gutter="0"/>
          <w:cols w:space="720"/>
          <w:titlePg/>
          <w:docGrid w:linePitch="299"/>
        </w:sectPr>
      </w:pPr>
    </w:p>
    <w:p w:rsidR="009667E4" w:rsidRPr="001627D7" w:rsidRDefault="009667E4" w:rsidP="0070091D">
      <w:pPr>
        <w:spacing w:after="0" w:line="240" w:lineRule="auto"/>
        <w:ind w:firstLine="709"/>
        <w:jc w:val="both"/>
        <w:rPr>
          <w:rFonts w:ascii="Times New Roman" w:eastAsia="Times New Roman" w:hAnsi="Times New Roman" w:cs="Times New Roman"/>
          <w:sz w:val="28"/>
          <w:szCs w:val="28"/>
        </w:rPr>
      </w:pPr>
      <w:r w:rsidRPr="001627D7">
        <w:rPr>
          <w:rFonts w:ascii="Times New Roman" w:eastAsia="Times New Roman" w:hAnsi="Times New Roman" w:cs="Times New Roman"/>
          <w:sz w:val="28"/>
          <w:szCs w:val="28"/>
        </w:rPr>
        <w:lastRenderedPageBreak/>
        <w:t xml:space="preserve">в </w:t>
      </w:r>
      <w:hyperlink r:id="rId11">
        <w:r w:rsidRPr="001627D7">
          <w:rPr>
            <w:rFonts w:ascii="Times New Roman" w:eastAsia="Times New Roman" w:hAnsi="Times New Roman" w:cs="Times New Roman"/>
            <w:sz w:val="28"/>
            <w:szCs w:val="28"/>
          </w:rPr>
          <w:t>приложении</w:t>
        </w:r>
      </w:hyperlink>
      <w:r w:rsidRPr="001627D7">
        <w:rPr>
          <w:rFonts w:ascii="Times New Roman" w:eastAsia="Times New Roman" w:hAnsi="Times New Roman" w:cs="Times New Roman"/>
          <w:sz w:val="28"/>
          <w:szCs w:val="28"/>
        </w:rPr>
        <w:t xml:space="preserve"> № 1 к подпрограмме </w:t>
      </w:r>
      <w:r w:rsidRPr="00754434">
        <w:rPr>
          <w:rFonts w:ascii="Times New Roman" w:eastAsia="Times New Roman" w:hAnsi="Times New Roman" w:cs="Times New Roman"/>
          <w:sz w:val="28"/>
          <w:szCs w:val="28"/>
        </w:rPr>
        <w:t>«Совершенствование государственной экономической политики в Республике Татарстан на 2014 – 2025 годы»</w:t>
      </w:r>
      <w:r w:rsidRPr="001627D7">
        <w:rPr>
          <w:rFonts w:ascii="Times New Roman" w:eastAsia="Times New Roman" w:hAnsi="Times New Roman" w:cs="Times New Roman"/>
          <w:sz w:val="28"/>
          <w:szCs w:val="28"/>
        </w:rPr>
        <w:t xml:space="preserve"> строку «Обеспечение качественного прогнозирования и программирования социально-экономического развития республики, агломерационного комплексного социально-экономического развития муниципальных образований Республики Татарстан, повышения </w:t>
      </w:r>
      <w:r w:rsidR="009C6668">
        <w:rPr>
          <w:rFonts w:ascii="Times New Roman" w:eastAsia="Times New Roman" w:hAnsi="Times New Roman" w:cs="Times New Roman"/>
          <w:sz w:val="28"/>
          <w:szCs w:val="28"/>
        </w:rPr>
        <w:t>э</w:t>
      </w:r>
      <w:r w:rsidRPr="001627D7">
        <w:rPr>
          <w:rFonts w:ascii="Times New Roman" w:eastAsia="Times New Roman" w:hAnsi="Times New Roman" w:cs="Times New Roman"/>
          <w:sz w:val="28"/>
          <w:szCs w:val="28"/>
        </w:rPr>
        <w:t>ффективности управления развитием инвестиционной и инновационной деятельности, а также инфраструктурным развитием Республики Татарстан» изложить в следующей редакции:</w:t>
      </w:r>
    </w:p>
    <w:p w:rsidR="009667E4" w:rsidRPr="001627D7" w:rsidRDefault="009667E4" w:rsidP="0070091D">
      <w:pPr>
        <w:spacing w:after="0" w:line="240" w:lineRule="auto"/>
        <w:jc w:val="both"/>
        <w:rPr>
          <w:rFonts w:ascii="Times New Roman" w:eastAsia="Times New Roman" w:hAnsi="Times New Roman" w:cs="Times New Roman"/>
          <w:sz w:val="28"/>
          <w:szCs w:val="28"/>
        </w:rPr>
      </w:pPr>
    </w:p>
    <w:tbl>
      <w:tblPr>
        <w:tblStyle w:val="af"/>
        <w:tblW w:w="155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67"/>
        <w:gridCol w:w="425"/>
        <w:gridCol w:w="992"/>
        <w:gridCol w:w="425"/>
        <w:gridCol w:w="425"/>
        <w:gridCol w:w="425"/>
        <w:gridCol w:w="426"/>
        <w:gridCol w:w="426"/>
        <w:gridCol w:w="425"/>
        <w:gridCol w:w="425"/>
        <w:gridCol w:w="425"/>
        <w:gridCol w:w="426"/>
        <w:gridCol w:w="425"/>
        <w:gridCol w:w="426"/>
        <w:gridCol w:w="425"/>
        <w:gridCol w:w="425"/>
        <w:gridCol w:w="567"/>
        <w:gridCol w:w="567"/>
        <w:gridCol w:w="567"/>
        <w:gridCol w:w="567"/>
        <w:gridCol w:w="567"/>
        <w:gridCol w:w="567"/>
        <w:gridCol w:w="567"/>
        <w:gridCol w:w="567"/>
        <w:gridCol w:w="709"/>
        <w:gridCol w:w="567"/>
        <w:gridCol w:w="567"/>
        <w:gridCol w:w="567"/>
      </w:tblGrid>
      <w:tr w:rsidR="009667E4" w:rsidRPr="001627D7" w:rsidTr="00E20841">
        <w:tc>
          <w:tcPr>
            <w:tcW w:w="1129" w:type="dxa"/>
            <w:vMerge w:val="restart"/>
          </w:tcPr>
          <w:p w:rsidR="009667E4" w:rsidRPr="001627D7" w:rsidRDefault="00357D56" w:rsidP="00DC5CB0">
            <w:pPr>
              <w:widowControl w:val="0"/>
              <w:spacing w:after="0" w:line="240" w:lineRule="auto"/>
              <w:jc w:val="both"/>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 xml:space="preserve"> </w:t>
            </w:r>
            <w:r w:rsidR="009667E4" w:rsidRPr="001627D7">
              <w:rPr>
                <w:rFonts w:ascii="Times New Roman" w:eastAsia="Times New Roman" w:hAnsi="Times New Roman" w:cs="Times New Roman"/>
                <w:sz w:val="11"/>
                <w:szCs w:val="11"/>
              </w:rPr>
              <w:t>«Обеспечение качественного прогнозирования и программирования социально-экономического развития республики, агломерационного комплексного социально-экономического развития муниципальных образований Республики Татарстан, повышения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МЭ РТ</w:t>
            </w:r>
          </w:p>
        </w:tc>
        <w:tc>
          <w:tcPr>
            <w:tcW w:w="425"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2014 -</w:t>
            </w:r>
          </w:p>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2025</w:t>
            </w:r>
          </w:p>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годы</w:t>
            </w:r>
          </w:p>
        </w:tc>
        <w:tc>
          <w:tcPr>
            <w:tcW w:w="992" w:type="dxa"/>
          </w:tcPr>
          <w:p w:rsidR="009667E4" w:rsidRPr="001627D7" w:rsidRDefault="009667E4" w:rsidP="00DC5CB0">
            <w:pPr>
              <w:widowControl w:val="0"/>
              <w:spacing w:after="0" w:line="240" w:lineRule="auto"/>
              <w:jc w:val="both"/>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Индекс физического объема ВРП, процентов</w:t>
            </w:r>
          </w:p>
        </w:tc>
        <w:tc>
          <w:tcPr>
            <w:tcW w:w="425" w:type="dxa"/>
          </w:tcPr>
          <w:p w:rsidR="009667E4" w:rsidRPr="001627D7" w:rsidRDefault="009667E4" w:rsidP="00DC5CB0">
            <w:pPr>
              <w:widowControl w:val="0"/>
              <w:spacing w:after="0" w:line="240" w:lineRule="auto"/>
              <w:ind w:hanging="87"/>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102,4</w:t>
            </w:r>
          </w:p>
        </w:tc>
        <w:tc>
          <w:tcPr>
            <w:tcW w:w="425" w:type="dxa"/>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102,1</w:t>
            </w:r>
          </w:p>
        </w:tc>
        <w:tc>
          <w:tcPr>
            <w:tcW w:w="425" w:type="dxa"/>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100,0</w:t>
            </w:r>
          </w:p>
        </w:tc>
        <w:tc>
          <w:tcPr>
            <w:tcW w:w="426" w:type="dxa"/>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101,0</w:t>
            </w:r>
          </w:p>
        </w:tc>
        <w:tc>
          <w:tcPr>
            <w:tcW w:w="426" w:type="dxa"/>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102,0</w:t>
            </w:r>
          </w:p>
        </w:tc>
        <w:tc>
          <w:tcPr>
            <w:tcW w:w="425" w:type="dxa"/>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102,2</w:t>
            </w:r>
          </w:p>
        </w:tc>
        <w:tc>
          <w:tcPr>
            <w:tcW w:w="425" w:type="dxa"/>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102,8</w:t>
            </w:r>
          </w:p>
        </w:tc>
        <w:tc>
          <w:tcPr>
            <w:tcW w:w="425" w:type="dxa"/>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96,9</w:t>
            </w:r>
          </w:p>
        </w:tc>
        <w:tc>
          <w:tcPr>
            <w:tcW w:w="426" w:type="dxa"/>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103,2</w:t>
            </w:r>
          </w:p>
        </w:tc>
        <w:tc>
          <w:tcPr>
            <w:tcW w:w="425" w:type="dxa"/>
          </w:tcPr>
          <w:p w:rsidR="009667E4" w:rsidRPr="001627D7" w:rsidRDefault="009667E4" w:rsidP="00DC5CB0">
            <w:pPr>
              <w:widowControl w:val="0"/>
              <w:spacing w:after="0" w:line="240" w:lineRule="auto"/>
              <w:ind w:left="-17"/>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 xml:space="preserve">106,0 </w:t>
            </w:r>
            <w:r w:rsidRPr="001627D7">
              <w:rPr>
                <w:rFonts w:ascii="Times New Roman" w:eastAsia="Times New Roman" w:hAnsi="Times New Roman" w:cs="Times New Roman"/>
                <w:sz w:val="11"/>
                <w:szCs w:val="11"/>
                <w:vertAlign w:val="superscript"/>
              </w:rPr>
              <w:t>1</w:t>
            </w:r>
          </w:p>
        </w:tc>
        <w:tc>
          <w:tcPr>
            <w:tcW w:w="426"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102,0</w:t>
            </w:r>
          </w:p>
        </w:tc>
        <w:tc>
          <w:tcPr>
            <w:tcW w:w="425" w:type="dxa"/>
            <w:tcBorders>
              <w:bottom w:val="single" w:sz="4" w:space="0" w:color="auto"/>
              <w:right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102,2</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104,4</w:t>
            </w:r>
          </w:p>
        </w:tc>
        <w:tc>
          <w:tcPr>
            <w:tcW w:w="567" w:type="dxa"/>
            <w:vMerge w:val="restart"/>
            <w:tcBorders>
              <w:left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178 644,4</w:t>
            </w:r>
          </w:p>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БРТ</w:t>
            </w: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206 181,3 БРТ</w:t>
            </w: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455 671,4 БРТ</w:t>
            </w: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226 380,7 БРТ</w:t>
            </w: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195 912,9 БРТ</w:t>
            </w: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182 845,6 БРТ</w:t>
            </w: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186 289,3 БРТ</w:t>
            </w: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241 557,5 БРТ</w:t>
            </w:r>
          </w:p>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11 691,0 ФБ</w:t>
            </w:r>
          </w:p>
        </w:tc>
        <w:tc>
          <w:tcPr>
            <w:tcW w:w="709"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 xml:space="preserve">255 490,75 </w:t>
            </w:r>
          </w:p>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БРТ</w:t>
            </w:r>
          </w:p>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 xml:space="preserve">13 564,5 </w:t>
            </w:r>
          </w:p>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ФБ</w:t>
            </w:r>
          </w:p>
          <w:p w:rsidR="009667E4" w:rsidRPr="001627D7" w:rsidRDefault="009667E4" w:rsidP="00DC5CB0">
            <w:pPr>
              <w:widowControl w:val="0"/>
              <w:spacing w:after="0" w:line="240" w:lineRule="auto"/>
              <w:jc w:val="center"/>
              <w:rPr>
                <w:rFonts w:ascii="Times New Roman" w:eastAsia="Times New Roman" w:hAnsi="Times New Roman" w:cs="Times New Roman"/>
                <w:strike/>
                <w:sz w:val="11"/>
                <w:szCs w:val="11"/>
              </w:rPr>
            </w:pP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208 024,7 БРТ</w:t>
            </w: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227 989,7 БРТ</w:t>
            </w:r>
          </w:p>
        </w:tc>
        <w:tc>
          <w:tcPr>
            <w:tcW w:w="567" w:type="dxa"/>
            <w:vMerge w:val="restart"/>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234 707,3 БРТ»;</w:t>
            </w:r>
          </w:p>
        </w:tc>
      </w:tr>
      <w:tr w:rsidR="009667E4" w:rsidRPr="001627D7" w:rsidTr="00E20841">
        <w:tc>
          <w:tcPr>
            <w:tcW w:w="1129"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425"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992" w:type="dxa"/>
            <w:tcBorders>
              <w:bottom w:val="single" w:sz="4" w:space="0" w:color="auto"/>
            </w:tcBorders>
          </w:tcPr>
          <w:p w:rsidR="009667E4" w:rsidRPr="001627D7" w:rsidRDefault="009667E4" w:rsidP="00DC5CB0">
            <w:pPr>
              <w:widowControl w:val="0"/>
              <w:spacing w:after="0" w:line="240" w:lineRule="auto"/>
              <w:jc w:val="both"/>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Доля инвестиций в основной капитал в ВРП, процентов</w:t>
            </w:r>
          </w:p>
        </w:tc>
        <w:tc>
          <w:tcPr>
            <w:tcW w:w="425"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33,9</w:t>
            </w:r>
          </w:p>
        </w:tc>
        <w:tc>
          <w:tcPr>
            <w:tcW w:w="425"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32,7</w:t>
            </w:r>
          </w:p>
        </w:tc>
        <w:tc>
          <w:tcPr>
            <w:tcW w:w="425"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33,0</w:t>
            </w:r>
          </w:p>
        </w:tc>
        <w:tc>
          <w:tcPr>
            <w:tcW w:w="426"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30,9</w:t>
            </w:r>
          </w:p>
        </w:tc>
        <w:tc>
          <w:tcPr>
            <w:tcW w:w="426"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28,2</w:t>
            </w:r>
          </w:p>
        </w:tc>
        <w:tc>
          <w:tcPr>
            <w:tcW w:w="425"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24,0</w:t>
            </w:r>
          </w:p>
        </w:tc>
        <w:tc>
          <w:tcPr>
            <w:tcW w:w="425"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22,8</w:t>
            </w:r>
          </w:p>
        </w:tc>
        <w:tc>
          <w:tcPr>
            <w:tcW w:w="425"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23,4</w:t>
            </w:r>
          </w:p>
        </w:tc>
        <w:tc>
          <w:tcPr>
            <w:tcW w:w="426"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20,0</w:t>
            </w:r>
          </w:p>
        </w:tc>
        <w:tc>
          <w:tcPr>
            <w:tcW w:w="425" w:type="dxa"/>
            <w:tcBorders>
              <w:bottom w:val="single" w:sz="4" w:space="0" w:color="auto"/>
            </w:tcBorders>
          </w:tcPr>
          <w:p w:rsidR="009667E4" w:rsidRPr="001627D7" w:rsidRDefault="009667E4" w:rsidP="00DC5CB0">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23,0</w:t>
            </w:r>
          </w:p>
        </w:tc>
        <w:tc>
          <w:tcPr>
            <w:tcW w:w="426" w:type="dxa"/>
            <w:tcBorders>
              <w:top w:val="single" w:sz="4" w:space="0" w:color="auto"/>
              <w:left w:val="nil"/>
              <w:bottom w:val="single" w:sz="4" w:space="0" w:color="auto"/>
              <w:right w:val="single" w:sz="4" w:space="0" w:color="auto"/>
            </w:tcBorders>
          </w:tcPr>
          <w:p w:rsidR="009667E4" w:rsidRPr="001627D7" w:rsidRDefault="009667E4" w:rsidP="00310D82">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24,1</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310D82">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24,3</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310D82">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24,8</w:t>
            </w:r>
          </w:p>
        </w:tc>
        <w:tc>
          <w:tcPr>
            <w:tcW w:w="567" w:type="dxa"/>
            <w:vMerge/>
            <w:tcBorders>
              <w:left w:val="single" w:sz="4" w:space="0" w:color="auto"/>
            </w:tcBorders>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709"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r>
      <w:tr w:rsidR="009667E4" w:rsidRPr="001627D7" w:rsidTr="00E20841">
        <w:trPr>
          <w:trHeight w:val="926"/>
        </w:trPr>
        <w:tc>
          <w:tcPr>
            <w:tcW w:w="1129"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425"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992" w:type="dxa"/>
            <w:tcBorders>
              <w:top w:val="single" w:sz="4" w:space="0" w:color="auto"/>
              <w:left w:val="nil"/>
              <w:bottom w:val="single" w:sz="4" w:space="0" w:color="auto"/>
              <w:right w:val="single" w:sz="4" w:space="0" w:color="auto"/>
            </w:tcBorders>
          </w:tcPr>
          <w:p w:rsidR="009667E4" w:rsidRPr="001627D7" w:rsidRDefault="009667E4" w:rsidP="00DC5CB0">
            <w:pPr>
              <w:spacing w:after="0"/>
              <w:jc w:val="both"/>
              <w:rPr>
                <w:rFonts w:ascii="Times New Roman" w:hAnsi="Times New Roman" w:cs="Times New Roman"/>
                <w:sz w:val="11"/>
                <w:szCs w:val="11"/>
              </w:rPr>
            </w:pPr>
            <w:r w:rsidRPr="001627D7">
              <w:rPr>
                <w:rFonts w:ascii="Times New Roman" w:hAnsi="Times New Roman" w:cs="Times New Roman"/>
                <w:sz w:val="11"/>
                <w:szCs w:val="11"/>
              </w:rPr>
              <w:t>Доля инновационной продукции в общем объеме промышленного производства, процентов</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22,0</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21,5</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21,3</w:t>
            </w:r>
          </w:p>
        </w:tc>
        <w:tc>
          <w:tcPr>
            <w:tcW w:w="426"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20,9</w:t>
            </w:r>
          </w:p>
        </w:tc>
        <w:tc>
          <w:tcPr>
            <w:tcW w:w="426"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20,5</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21,9</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21,5</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22,2</w:t>
            </w:r>
          </w:p>
        </w:tc>
        <w:tc>
          <w:tcPr>
            <w:tcW w:w="426"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lang w:val="en-US"/>
              </w:rPr>
              <w:t>20</w:t>
            </w:r>
            <w:r w:rsidRPr="001627D7">
              <w:rPr>
                <w:rFonts w:ascii="Times New Roman" w:hAnsi="Times New Roman" w:cs="Times New Roman"/>
                <w:bCs/>
                <w:sz w:val="11"/>
                <w:szCs w:val="11"/>
              </w:rPr>
              <w:t>,8</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rPr>
              <w:t>21,5</w:t>
            </w:r>
          </w:p>
        </w:tc>
        <w:tc>
          <w:tcPr>
            <w:tcW w:w="426"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rPr>
              <w:t>20,0</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rPr>
              <w:t>20,2</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rPr>
              <w:t>20,5</w:t>
            </w:r>
          </w:p>
        </w:tc>
        <w:tc>
          <w:tcPr>
            <w:tcW w:w="567" w:type="dxa"/>
            <w:vMerge/>
            <w:tcBorders>
              <w:left w:val="single" w:sz="4" w:space="0" w:color="auto"/>
            </w:tcBorders>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709"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r>
      <w:tr w:rsidR="009667E4" w:rsidRPr="001627D7" w:rsidTr="00E20841">
        <w:trPr>
          <w:trHeight w:val="1185"/>
        </w:trPr>
        <w:tc>
          <w:tcPr>
            <w:tcW w:w="1129"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425"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992" w:type="dxa"/>
            <w:tcBorders>
              <w:top w:val="single" w:sz="4" w:space="0" w:color="auto"/>
              <w:left w:val="nil"/>
              <w:bottom w:val="single" w:sz="4" w:space="0" w:color="auto"/>
              <w:right w:val="single" w:sz="4" w:space="0" w:color="auto"/>
            </w:tcBorders>
          </w:tcPr>
          <w:p w:rsidR="009667E4" w:rsidRPr="001627D7" w:rsidRDefault="009667E4" w:rsidP="00DC5CB0">
            <w:pPr>
              <w:spacing w:after="0"/>
              <w:jc w:val="both"/>
              <w:rPr>
                <w:rFonts w:ascii="Times New Roman" w:hAnsi="Times New Roman" w:cs="Times New Roman"/>
                <w:sz w:val="11"/>
                <w:szCs w:val="11"/>
              </w:rPr>
            </w:pPr>
            <w:r w:rsidRPr="001627D7">
              <w:rPr>
                <w:rFonts w:ascii="Times New Roman" w:hAnsi="Times New Roman" w:cs="Times New Roman"/>
                <w:sz w:val="11"/>
                <w:szCs w:val="11"/>
              </w:rPr>
              <w:t>Удельный вес организаций, осуществляющих технологические инновации, в общем количестве обследованных организаций, процентов</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18,7</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18,9</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19,5</w:t>
            </w:r>
          </w:p>
        </w:tc>
        <w:tc>
          <w:tcPr>
            <w:tcW w:w="426"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20,0</w:t>
            </w:r>
          </w:p>
        </w:tc>
        <w:tc>
          <w:tcPr>
            <w:tcW w:w="426"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20,3</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31,8</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sz w:val="11"/>
                <w:szCs w:val="11"/>
              </w:rPr>
            </w:pPr>
            <w:r w:rsidRPr="001627D7">
              <w:rPr>
                <w:rFonts w:ascii="Times New Roman" w:hAnsi="Times New Roman" w:cs="Times New Roman"/>
                <w:sz w:val="11"/>
                <w:szCs w:val="11"/>
              </w:rPr>
              <w:t>26,5</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rPr>
              <w:t>37,1</w:t>
            </w:r>
          </w:p>
        </w:tc>
        <w:tc>
          <w:tcPr>
            <w:tcW w:w="426"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rPr>
              <w:t>41,1</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rPr>
              <w:t>46,0</w:t>
            </w:r>
          </w:p>
        </w:tc>
        <w:tc>
          <w:tcPr>
            <w:tcW w:w="426"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rPr>
              <w:t>40,0</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rPr>
              <w:t>42,0</w:t>
            </w:r>
          </w:p>
        </w:tc>
        <w:tc>
          <w:tcPr>
            <w:tcW w:w="425" w:type="dxa"/>
            <w:tcBorders>
              <w:top w:val="single" w:sz="4" w:space="0" w:color="auto"/>
              <w:left w:val="single" w:sz="4" w:space="0" w:color="auto"/>
              <w:bottom w:val="single" w:sz="4" w:space="0" w:color="auto"/>
              <w:right w:val="single" w:sz="4" w:space="0" w:color="auto"/>
            </w:tcBorders>
          </w:tcPr>
          <w:p w:rsidR="009667E4" w:rsidRPr="001627D7" w:rsidRDefault="009667E4" w:rsidP="00DC5CB0">
            <w:pPr>
              <w:jc w:val="center"/>
              <w:rPr>
                <w:rFonts w:ascii="Times New Roman" w:hAnsi="Times New Roman" w:cs="Times New Roman"/>
                <w:bCs/>
                <w:sz w:val="11"/>
                <w:szCs w:val="11"/>
              </w:rPr>
            </w:pPr>
            <w:r w:rsidRPr="001627D7">
              <w:rPr>
                <w:rFonts w:ascii="Times New Roman" w:hAnsi="Times New Roman" w:cs="Times New Roman"/>
                <w:bCs/>
                <w:sz w:val="11"/>
                <w:szCs w:val="11"/>
              </w:rPr>
              <w:t>44,0</w:t>
            </w:r>
          </w:p>
        </w:tc>
        <w:tc>
          <w:tcPr>
            <w:tcW w:w="567" w:type="dxa"/>
            <w:vMerge/>
            <w:tcBorders>
              <w:left w:val="single" w:sz="4" w:space="0" w:color="auto"/>
            </w:tcBorders>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709"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vMerge/>
          </w:tcPr>
          <w:p w:rsidR="009667E4" w:rsidRPr="001627D7" w:rsidRDefault="009667E4" w:rsidP="00DC5CB0">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r>
      <w:tr w:rsidR="005D6D64" w:rsidRPr="001627D7" w:rsidTr="00E20841">
        <w:trPr>
          <w:trHeight w:val="1185"/>
        </w:trPr>
        <w:tc>
          <w:tcPr>
            <w:tcW w:w="1129" w:type="dxa"/>
          </w:tcPr>
          <w:p w:rsidR="005D6D64" w:rsidRPr="001627D7" w:rsidRDefault="005D6D64" w:rsidP="005D6D64">
            <w:pPr>
              <w:widowControl w:val="0"/>
              <w:pBdr>
                <w:top w:val="nil"/>
                <w:left w:val="nil"/>
                <w:bottom w:val="nil"/>
                <w:right w:val="nil"/>
                <w:between w:val="nil"/>
              </w:pBdr>
              <w:spacing w:after="0" w:line="240" w:lineRule="auto"/>
              <w:jc w:val="both"/>
              <w:rPr>
                <w:rFonts w:ascii="Times New Roman" w:eastAsia="Times New Roman" w:hAnsi="Times New Roman" w:cs="Times New Roman"/>
                <w:sz w:val="11"/>
                <w:szCs w:val="11"/>
              </w:rPr>
            </w:pPr>
            <w:r w:rsidRPr="00E55CFF">
              <w:rPr>
                <w:rFonts w:ascii="Times New Roman" w:eastAsia="Times New Roman" w:hAnsi="Times New Roman" w:cs="Times New Roman"/>
                <w:sz w:val="11"/>
                <w:szCs w:val="11"/>
              </w:rPr>
              <w:t>Повышение качества и конкурентоспособности продукции республиканских предприятий за счет уменьшения числа убыточных предприятий, внедрения современных технологий и привлечения инвестиций в экономику Республики Татарстан, а также продвижения продукции республиканских предприятий на внутренние и внешние рынки, расширения географии вывоза</w:t>
            </w:r>
          </w:p>
        </w:tc>
        <w:tc>
          <w:tcPr>
            <w:tcW w:w="567" w:type="dxa"/>
          </w:tcPr>
          <w:p w:rsidR="005D6D64" w:rsidRPr="001627D7" w:rsidRDefault="005D6D64" w:rsidP="005D6D64">
            <w:pPr>
              <w:widowControl w:val="0"/>
              <w:pBdr>
                <w:top w:val="nil"/>
                <w:left w:val="nil"/>
                <w:bottom w:val="nil"/>
                <w:right w:val="nil"/>
                <w:between w:val="nil"/>
              </w:pBdr>
              <w:spacing w:after="0" w:line="240" w:lineRule="auto"/>
              <w:jc w:val="center"/>
              <w:rPr>
                <w:rFonts w:ascii="Times New Roman" w:eastAsia="Times New Roman" w:hAnsi="Times New Roman" w:cs="Times New Roman"/>
                <w:sz w:val="11"/>
                <w:szCs w:val="11"/>
              </w:rPr>
            </w:pPr>
            <w:r>
              <w:rPr>
                <w:rFonts w:ascii="Times New Roman" w:eastAsia="Times New Roman" w:hAnsi="Times New Roman" w:cs="Times New Roman"/>
                <w:sz w:val="11"/>
                <w:szCs w:val="11"/>
              </w:rPr>
              <w:t>МПиТ РТ</w:t>
            </w:r>
          </w:p>
        </w:tc>
        <w:tc>
          <w:tcPr>
            <w:tcW w:w="425" w:type="dxa"/>
          </w:tcPr>
          <w:p w:rsidR="005D6D64" w:rsidRPr="001627D7" w:rsidRDefault="005D6D64" w:rsidP="005D6D64">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2014 -</w:t>
            </w:r>
          </w:p>
          <w:p w:rsidR="005D6D64" w:rsidRPr="001627D7" w:rsidRDefault="005D6D64" w:rsidP="005D6D64">
            <w:pPr>
              <w:widowControl w:val="0"/>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2025</w:t>
            </w:r>
          </w:p>
          <w:p w:rsidR="005D6D64" w:rsidRPr="001627D7" w:rsidRDefault="005D6D64" w:rsidP="005D6D64">
            <w:pPr>
              <w:widowControl w:val="0"/>
              <w:pBdr>
                <w:top w:val="nil"/>
                <w:left w:val="nil"/>
                <w:bottom w:val="nil"/>
                <w:right w:val="nil"/>
                <w:between w:val="nil"/>
              </w:pBdr>
              <w:spacing w:after="0" w:line="240" w:lineRule="auto"/>
              <w:jc w:val="center"/>
              <w:rPr>
                <w:rFonts w:ascii="Times New Roman" w:eastAsia="Times New Roman" w:hAnsi="Times New Roman" w:cs="Times New Roman"/>
                <w:sz w:val="11"/>
                <w:szCs w:val="11"/>
              </w:rPr>
            </w:pPr>
            <w:r w:rsidRPr="001627D7">
              <w:rPr>
                <w:rFonts w:ascii="Times New Roman" w:eastAsia="Times New Roman" w:hAnsi="Times New Roman" w:cs="Times New Roman"/>
                <w:sz w:val="11"/>
                <w:szCs w:val="11"/>
              </w:rPr>
              <w:t>годы</w:t>
            </w:r>
          </w:p>
        </w:tc>
        <w:tc>
          <w:tcPr>
            <w:tcW w:w="992" w:type="dxa"/>
            <w:tcBorders>
              <w:top w:val="single" w:sz="4" w:space="0" w:color="auto"/>
              <w:left w:val="nil"/>
              <w:bottom w:val="single" w:sz="4" w:space="0" w:color="auto"/>
              <w:right w:val="single" w:sz="4" w:space="0" w:color="auto"/>
            </w:tcBorders>
          </w:tcPr>
          <w:p w:rsidR="005D6D64" w:rsidRPr="00E55CFF" w:rsidRDefault="005D6D64" w:rsidP="005D6D64">
            <w:pPr>
              <w:spacing w:after="0"/>
              <w:jc w:val="both"/>
              <w:rPr>
                <w:rFonts w:ascii="Times New Roman" w:hAnsi="Times New Roman" w:cs="Times New Roman"/>
                <w:sz w:val="11"/>
                <w:szCs w:val="11"/>
              </w:rPr>
            </w:pPr>
            <w:r w:rsidRPr="00E55CFF">
              <w:rPr>
                <w:rFonts w:ascii="Times New Roman" w:hAnsi="Times New Roman" w:cs="Times New Roman"/>
                <w:sz w:val="11"/>
                <w:szCs w:val="11"/>
              </w:rPr>
              <w:t>Индекс промышленного производства, процентов</w:t>
            </w:r>
          </w:p>
          <w:p w:rsidR="005D6D64" w:rsidRPr="001627D7" w:rsidRDefault="005D6D64" w:rsidP="005D6D64">
            <w:pPr>
              <w:spacing w:after="0"/>
              <w:jc w:val="both"/>
              <w:rPr>
                <w:rFonts w:ascii="Times New Roman" w:hAnsi="Times New Roman" w:cs="Times New Roman"/>
                <w:sz w:val="11"/>
                <w:szCs w:val="11"/>
              </w:rPr>
            </w:pPr>
          </w:p>
        </w:tc>
        <w:tc>
          <w:tcPr>
            <w:tcW w:w="425" w:type="dxa"/>
            <w:tcBorders>
              <w:top w:val="single" w:sz="4" w:space="0" w:color="auto"/>
              <w:left w:val="single" w:sz="4" w:space="0" w:color="auto"/>
              <w:bottom w:val="single" w:sz="4" w:space="0" w:color="auto"/>
              <w:right w:val="single" w:sz="4" w:space="0" w:color="auto"/>
            </w:tcBorders>
          </w:tcPr>
          <w:p w:rsidR="005D6D64" w:rsidRPr="001627D7" w:rsidRDefault="005D6D64" w:rsidP="005D6D64">
            <w:pPr>
              <w:jc w:val="center"/>
              <w:rPr>
                <w:rFonts w:ascii="Times New Roman" w:hAnsi="Times New Roman" w:cs="Times New Roman"/>
                <w:sz w:val="11"/>
                <w:szCs w:val="11"/>
              </w:rPr>
            </w:pPr>
            <w:r>
              <w:rPr>
                <w:rFonts w:ascii="Times New Roman" w:hAnsi="Times New Roman" w:cs="Times New Roman"/>
                <w:sz w:val="11"/>
                <w:szCs w:val="11"/>
              </w:rPr>
              <w:t>101,7</w:t>
            </w:r>
          </w:p>
        </w:tc>
        <w:tc>
          <w:tcPr>
            <w:tcW w:w="425" w:type="dxa"/>
            <w:tcBorders>
              <w:top w:val="single" w:sz="4" w:space="0" w:color="auto"/>
              <w:left w:val="single" w:sz="4" w:space="0" w:color="auto"/>
              <w:bottom w:val="single" w:sz="4" w:space="0" w:color="auto"/>
              <w:right w:val="single" w:sz="4" w:space="0" w:color="auto"/>
            </w:tcBorders>
          </w:tcPr>
          <w:p w:rsidR="005D6D64" w:rsidRPr="001627D7" w:rsidRDefault="005D6D64" w:rsidP="005D6D64">
            <w:pPr>
              <w:jc w:val="center"/>
              <w:rPr>
                <w:rFonts w:ascii="Times New Roman" w:hAnsi="Times New Roman" w:cs="Times New Roman"/>
                <w:sz w:val="11"/>
                <w:szCs w:val="11"/>
              </w:rPr>
            </w:pPr>
            <w:r>
              <w:rPr>
                <w:rFonts w:ascii="Times New Roman" w:hAnsi="Times New Roman" w:cs="Times New Roman"/>
                <w:sz w:val="11"/>
                <w:szCs w:val="11"/>
              </w:rPr>
              <w:t>101,3</w:t>
            </w:r>
          </w:p>
        </w:tc>
        <w:tc>
          <w:tcPr>
            <w:tcW w:w="425" w:type="dxa"/>
            <w:tcBorders>
              <w:top w:val="single" w:sz="4" w:space="0" w:color="auto"/>
              <w:left w:val="single" w:sz="4" w:space="0" w:color="auto"/>
              <w:bottom w:val="single" w:sz="4" w:space="0" w:color="auto"/>
              <w:right w:val="single" w:sz="4" w:space="0" w:color="auto"/>
            </w:tcBorders>
          </w:tcPr>
          <w:p w:rsidR="005D6D64" w:rsidRPr="001627D7" w:rsidRDefault="00CF3844" w:rsidP="005D6D64">
            <w:pPr>
              <w:jc w:val="center"/>
              <w:rPr>
                <w:rFonts w:ascii="Times New Roman" w:hAnsi="Times New Roman" w:cs="Times New Roman"/>
                <w:sz w:val="11"/>
                <w:szCs w:val="11"/>
              </w:rPr>
            </w:pPr>
            <w:r>
              <w:rPr>
                <w:rFonts w:ascii="Times New Roman" w:hAnsi="Times New Roman" w:cs="Times New Roman"/>
                <w:sz w:val="11"/>
                <w:szCs w:val="11"/>
              </w:rPr>
              <w:t>101,5</w:t>
            </w:r>
          </w:p>
        </w:tc>
        <w:tc>
          <w:tcPr>
            <w:tcW w:w="426" w:type="dxa"/>
            <w:tcBorders>
              <w:top w:val="single" w:sz="4" w:space="0" w:color="auto"/>
              <w:left w:val="single" w:sz="4" w:space="0" w:color="auto"/>
              <w:bottom w:val="single" w:sz="4" w:space="0" w:color="auto"/>
              <w:right w:val="single" w:sz="4" w:space="0" w:color="auto"/>
            </w:tcBorders>
          </w:tcPr>
          <w:p w:rsidR="005D6D64" w:rsidRPr="001627D7" w:rsidRDefault="005D6D64" w:rsidP="005D6D64">
            <w:pPr>
              <w:jc w:val="center"/>
              <w:rPr>
                <w:rFonts w:ascii="Times New Roman" w:hAnsi="Times New Roman" w:cs="Times New Roman"/>
                <w:sz w:val="11"/>
                <w:szCs w:val="11"/>
              </w:rPr>
            </w:pPr>
            <w:r>
              <w:rPr>
                <w:rFonts w:ascii="Times New Roman" w:hAnsi="Times New Roman" w:cs="Times New Roman"/>
                <w:sz w:val="11"/>
                <w:szCs w:val="11"/>
              </w:rPr>
              <w:t>103,4</w:t>
            </w:r>
          </w:p>
        </w:tc>
        <w:tc>
          <w:tcPr>
            <w:tcW w:w="426" w:type="dxa"/>
            <w:tcBorders>
              <w:top w:val="single" w:sz="4" w:space="0" w:color="auto"/>
              <w:left w:val="single" w:sz="4" w:space="0" w:color="auto"/>
              <w:bottom w:val="single" w:sz="4" w:space="0" w:color="auto"/>
              <w:right w:val="single" w:sz="4" w:space="0" w:color="auto"/>
            </w:tcBorders>
          </w:tcPr>
          <w:p w:rsidR="005D6D64" w:rsidRPr="001627D7" w:rsidRDefault="005D6D64" w:rsidP="005D6D64">
            <w:pPr>
              <w:jc w:val="center"/>
              <w:rPr>
                <w:rFonts w:ascii="Times New Roman" w:hAnsi="Times New Roman" w:cs="Times New Roman"/>
                <w:sz w:val="11"/>
                <w:szCs w:val="11"/>
              </w:rPr>
            </w:pPr>
            <w:r>
              <w:rPr>
                <w:rFonts w:ascii="Times New Roman" w:hAnsi="Times New Roman" w:cs="Times New Roman"/>
                <w:sz w:val="11"/>
                <w:szCs w:val="11"/>
              </w:rPr>
              <w:t>101,5</w:t>
            </w:r>
          </w:p>
        </w:tc>
        <w:tc>
          <w:tcPr>
            <w:tcW w:w="425" w:type="dxa"/>
            <w:tcBorders>
              <w:top w:val="single" w:sz="4" w:space="0" w:color="auto"/>
              <w:left w:val="single" w:sz="4" w:space="0" w:color="auto"/>
              <w:bottom w:val="single" w:sz="4" w:space="0" w:color="auto"/>
              <w:right w:val="single" w:sz="4" w:space="0" w:color="auto"/>
            </w:tcBorders>
          </w:tcPr>
          <w:p w:rsidR="005D6D64" w:rsidRPr="001627D7" w:rsidRDefault="005D6D64" w:rsidP="005D6D64">
            <w:pPr>
              <w:jc w:val="center"/>
              <w:rPr>
                <w:rFonts w:ascii="Times New Roman" w:hAnsi="Times New Roman" w:cs="Times New Roman"/>
                <w:sz w:val="11"/>
                <w:szCs w:val="11"/>
              </w:rPr>
            </w:pPr>
            <w:r>
              <w:rPr>
                <w:rFonts w:ascii="Times New Roman" w:hAnsi="Times New Roman" w:cs="Times New Roman"/>
                <w:sz w:val="11"/>
                <w:szCs w:val="11"/>
              </w:rPr>
              <w:t>102,6</w:t>
            </w:r>
          </w:p>
        </w:tc>
        <w:tc>
          <w:tcPr>
            <w:tcW w:w="425" w:type="dxa"/>
            <w:tcBorders>
              <w:top w:val="single" w:sz="4" w:space="0" w:color="auto"/>
              <w:left w:val="single" w:sz="4" w:space="0" w:color="auto"/>
              <w:bottom w:val="single" w:sz="4" w:space="0" w:color="auto"/>
              <w:right w:val="single" w:sz="4" w:space="0" w:color="auto"/>
            </w:tcBorders>
          </w:tcPr>
          <w:p w:rsidR="005D6D64" w:rsidRPr="001627D7" w:rsidRDefault="005D6D64" w:rsidP="005D6D64">
            <w:pPr>
              <w:jc w:val="center"/>
              <w:rPr>
                <w:rFonts w:ascii="Times New Roman" w:hAnsi="Times New Roman" w:cs="Times New Roman"/>
                <w:sz w:val="11"/>
                <w:szCs w:val="11"/>
              </w:rPr>
            </w:pPr>
            <w:r>
              <w:rPr>
                <w:rFonts w:ascii="Times New Roman" w:hAnsi="Times New Roman" w:cs="Times New Roman"/>
                <w:sz w:val="11"/>
                <w:szCs w:val="11"/>
              </w:rPr>
              <w:t>102,4</w:t>
            </w:r>
          </w:p>
        </w:tc>
        <w:tc>
          <w:tcPr>
            <w:tcW w:w="425" w:type="dxa"/>
            <w:tcBorders>
              <w:top w:val="single" w:sz="4" w:space="0" w:color="auto"/>
              <w:left w:val="single" w:sz="4" w:space="0" w:color="auto"/>
              <w:bottom w:val="single" w:sz="4" w:space="0" w:color="auto"/>
              <w:right w:val="single" w:sz="4" w:space="0" w:color="auto"/>
            </w:tcBorders>
          </w:tcPr>
          <w:p w:rsidR="005D6D64" w:rsidRPr="001627D7" w:rsidRDefault="00CF3844" w:rsidP="005D6D64">
            <w:pPr>
              <w:jc w:val="center"/>
              <w:rPr>
                <w:rFonts w:ascii="Times New Roman" w:hAnsi="Times New Roman" w:cs="Times New Roman"/>
                <w:bCs/>
                <w:sz w:val="11"/>
                <w:szCs w:val="11"/>
              </w:rPr>
            </w:pPr>
            <w:r>
              <w:rPr>
                <w:rFonts w:ascii="Times New Roman" w:hAnsi="Times New Roman" w:cs="Times New Roman"/>
                <w:bCs/>
                <w:sz w:val="11"/>
                <w:szCs w:val="11"/>
              </w:rPr>
              <w:t>96,6</w:t>
            </w:r>
          </w:p>
        </w:tc>
        <w:tc>
          <w:tcPr>
            <w:tcW w:w="426" w:type="dxa"/>
            <w:tcBorders>
              <w:top w:val="single" w:sz="4" w:space="0" w:color="auto"/>
              <w:left w:val="single" w:sz="4" w:space="0" w:color="auto"/>
              <w:bottom w:val="single" w:sz="4" w:space="0" w:color="auto"/>
              <w:right w:val="single" w:sz="4" w:space="0" w:color="auto"/>
            </w:tcBorders>
          </w:tcPr>
          <w:p w:rsidR="005D6D64" w:rsidRPr="001627D7" w:rsidRDefault="00CF3844" w:rsidP="005D6D64">
            <w:pPr>
              <w:jc w:val="center"/>
              <w:rPr>
                <w:rFonts w:ascii="Times New Roman" w:hAnsi="Times New Roman" w:cs="Times New Roman"/>
                <w:bCs/>
                <w:sz w:val="11"/>
                <w:szCs w:val="11"/>
              </w:rPr>
            </w:pPr>
            <w:r>
              <w:rPr>
                <w:rFonts w:ascii="Times New Roman" w:hAnsi="Times New Roman" w:cs="Times New Roman"/>
                <w:bCs/>
                <w:sz w:val="11"/>
                <w:szCs w:val="11"/>
              </w:rPr>
              <w:t>108,6</w:t>
            </w:r>
          </w:p>
        </w:tc>
        <w:tc>
          <w:tcPr>
            <w:tcW w:w="425" w:type="dxa"/>
            <w:tcBorders>
              <w:top w:val="single" w:sz="4" w:space="0" w:color="auto"/>
              <w:left w:val="single" w:sz="4" w:space="0" w:color="auto"/>
              <w:bottom w:val="single" w:sz="4" w:space="0" w:color="auto"/>
              <w:right w:val="single" w:sz="4" w:space="0" w:color="auto"/>
            </w:tcBorders>
          </w:tcPr>
          <w:p w:rsidR="005D6D64" w:rsidRPr="001627D7" w:rsidRDefault="00E210C7" w:rsidP="005D6D64">
            <w:pPr>
              <w:jc w:val="center"/>
              <w:rPr>
                <w:rFonts w:ascii="Times New Roman" w:hAnsi="Times New Roman" w:cs="Times New Roman"/>
                <w:bCs/>
                <w:sz w:val="11"/>
                <w:szCs w:val="11"/>
              </w:rPr>
            </w:pPr>
            <w:r>
              <w:rPr>
                <w:rFonts w:ascii="Times New Roman" w:hAnsi="Times New Roman" w:cs="Times New Roman"/>
                <w:bCs/>
                <w:sz w:val="11"/>
                <w:szCs w:val="11"/>
              </w:rPr>
              <w:t>106</w:t>
            </w:r>
            <w:r w:rsidR="00CF3844">
              <w:rPr>
                <w:rFonts w:ascii="Times New Roman" w:hAnsi="Times New Roman" w:cs="Times New Roman"/>
                <w:bCs/>
                <w:sz w:val="11"/>
                <w:szCs w:val="11"/>
              </w:rPr>
              <w:t>,7</w:t>
            </w:r>
          </w:p>
        </w:tc>
        <w:tc>
          <w:tcPr>
            <w:tcW w:w="426" w:type="dxa"/>
            <w:tcBorders>
              <w:top w:val="single" w:sz="4" w:space="0" w:color="auto"/>
              <w:left w:val="single" w:sz="4" w:space="0" w:color="auto"/>
              <w:bottom w:val="single" w:sz="4" w:space="0" w:color="auto"/>
              <w:right w:val="single" w:sz="4" w:space="0" w:color="auto"/>
            </w:tcBorders>
          </w:tcPr>
          <w:p w:rsidR="005D6D64" w:rsidRPr="001627D7" w:rsidRDefault="008D3BCD" w:rsidP="005D6D64">
            <w:pPr>
              <w:jc w:val="center"/>
              <w:rPr>
                <w:rFonts w:ascii="Times New Roman" w:hAnsi="Times New Roman" w:cs="Times New Roman"/>
                <w:bCs/>
                <w:sz w:val="11"/>
                <w:szCs w:val="11"/>
              </w:rPr>
            </w:pPr>
            <w:r>
              <w:rPr>
                <w:rFonts w:ascii="Times New Roman" w:hAnsi="Times New Roman" w:cs="Times New Roman"/>
                <w:bCs/>
                <w:sz w:val="11"/>
                <w:szCs w:val="11"/>
              </w:rPr>
              <w:t>102,0</w:t>
            </w:r>
          </w:p>
        </w:tc>
        <w:tc>
          <w:tcPr>
            <w:tcW w:w="425" w:type="dxa"/>
            <w:tcBorders>
              <w:top w:val="single" w:sz="4" w:space="0" w:color="auto"/>
              <w:left w:val="single" w:sz="4" w:space="0" w:color="auto"/>
              <w:bottom w:val="single" w:sz="4" w:space="0" w:color="auto"/>
              <w:right w:val="single" w:sz="4" w:space="0" w:color="auto"/>
            </w:tcBorders>
          </w:tcPr>
          <w:p w:rsidR="005D6D64" w:rsidRPr="001627D7" w:rsidRDefault="008D3BCD" w:rsidP="005D6D64">
            <w:pPr>
              <w:jc w:val="center"/>
              <w:rPr>
                <w:rFonts w:ascii="Times New Roman" w:hAnsi="Times New Roman" w:cs="Times New Roman"/>
                <w:bCs/>
                <w:sz w:val="11"/>
                <w:szCs w:val="11"/>
              </w:rPr>
            </w:pPr>
            <w:r>
              <w:rPr>
                <w:rFonts w:ascii="Times New Roman" w:hAnsi="Times New Roman" w:cs="Times New Roman"/>
                <w:bCs/>
                <w:sz w:val="11"/>
                <w:szCs w:val="11"/>
              </w:rPr>
              <w:t>102,5</w:t>
            </w:r>
          </w:p>
        </w:tc>
        <w:tc>
          <w:tcPr>
            <w:tcW w:w="425" w:type="dxa"/>
            <w:tcBorders>
              <w:top w:val="single" w:sz="4" w:space="0" w:color="auto"/>
              <w:left w:val="single" w:sz="4" w:space="0" w:color="auto"/>
              <w:bottom w:val="single" w:sz="4" w:space="0" w:color="auto"/>
              <w:right w:val="single" w:sz="4" w:space="0" w:color="auto"/>
            </w:tcBorders>
          </w:tcPr>
          <w:p w:rsidR="005D6D64" w:rsidRPr="001627D7" w:rsidRDefault="008D3BCD" w:rsidP="005D6D64">
            <w:pPr>
              <w:jc w:val="center"/>
              <w:rPr>
                <w:rFonts w:ascii="Times New Roman" w:hAnsi="Times New Roman" w:cs="Times New Roman"/>
                <w:bCs/>
                <w:sz w:val="11"/>
                <w:szCs w:val="11"/>
              </w:rPr>
            </w:pPr>
            <w:r>
              <w:rPr>
                <w:rFonts w:ascii="Times New Roman" w:hAnsi="Times New Roman" w:cs="Times New Roman"/>
                <w:bCs/>
                <w:sz w:val="11"/>
                <w:szCs w:val="11"/>
              </w:rPr>
              <w:t>104,1</w:t>
            </w:r>
          </w:p>
        </w:tc>
        <w:tc>
          <w:tcPr>
            <w:tcW w:w="567" w:type="dxa"/>
            <w:tcBorders>
              <w:left w:val="single" w:sz="4" w:space="0" w:color="auto"/>
            </w:tcBorders>
          </w:tcPr>
          <w:p w:rsidR="005D6D64" w:rsidRPr="00E55CFF" w:rsidRDefault="005D6D64" w:rsidP="005D6D64">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r w:rsidRPr="00E55CFF">
              <w:rPr>
                <w:rFonts w:ascii="Times New Roman" w:eastAsia="Times New Roman" w:hAnsi="Times New Roman" w:cs="Times New Roman"/>
                <w:sz w:val="11"/>
                <w:szCs w:val="11"/>
              </w:rPr>
              <w:t>342 552,5</w:t>
            </w:r>
          </w:p>
          <w:p w:rsidR="005D6D64" w:rsidRPr="001627D7" w:rsidRDefault="005D6D64" w:rsidP="005D6D64">
            <w:pPr>
              <w:widowControl w:val="0"/>
              <w:pBdr>
                <w:top w:val="nil"/>
                <w:left w:val="nil"/>
                <w:bottom w:val="nil"/>
                <w:right w:val="nil"/>
                <w:between w:val="nil"/>
              </w:pBdr>
              <w:spacing w:after="0" w:line="240" w:lineRule="auto"/>
              <w:jc w:val="center"/>
              <w:rPr>
                <w:rFonts w:ascii="Times New Roman" w:eastAsia="Times New Roman" w:hAnsi="Times New Roman" w:cs="Times New Roman"/>
                <w:sz w:val="11"/>
                <w:szCs w:val="11"/>
              </w:rPr>
            </w:pPr>
            <w:r w:rsidRPr="00E55CFF">
              <w:rPr>
                <w:rFonts w:ascii="Times New Roman" w:eastAsia="Times New Roman" w:hAnsi="Times New Roman" w:cs="Times New Roman"/>
                <w:sz w:val="11"/>
                <w:szCs w:val="11"/>
              </w:rPr>
              <w:t>БРТ</w:t>
            </w:r>
          </w:p>
        </w:tc>
        <w:tc>
          <w:tcPr>
            <w:tcW w:w="567" w:type="dxa"/>
          </w:tcPr>
          <w:p w:rsidR="005D6D64" w:rsidRPr="00E55CFF" w:rsidRDefault="005D6D64" w:rsidP="005D6D64">
            <w:pPr>
              <w:widowControl w:val="0"/>
              <w:pBdr>
                <w:top w:val="nil"/>
                <w:left w:val="nil"/>
                <w:bottom w:val="nil"/>
                <w:right w:val="nil"/>
                <w:between w:val="nil"/>
              </w:pBdr>
              <w:spacing w:after="0" w:line="240" w:lineRule="auto"/>
              <w:jc w:val="center"/>
              <w:rPr>
                <w:rFonts w:ascii="Times New Roman" w:eastAsia="Times New Roman" w:hAnsi="Times New Roman" w:cs="Times New Roman"/>
                <w:sz w:val="11"/>
                <w:szCs w:val="11"/>
              </w:rPr>
            </w:pPr>
            <w:r w:rsidRPr="00E55CFF">
              <w:rPr>
                <w:rFonts w:ascii="Times New Roman" w:eastAsia="Times New Roman" w:hAnsi="Times New Roman" w:cs="Times New Roman"/>
                <w:sz w:val="11"/>
                <w:szCs w:val="11"/>
              </w:rPr>
              <w:t>392 526,1</w:t>
            </w:r>
          </w:p>
          <w:p w:rsidR="005D6D64" w:rsidRPr="00E55CFF" w:rsidRDefault="005D6D64" w:rsidP="005D6D64">
            <w:pPr>
              <w:widowControl w:val="0"/>
              <w:pBdr>
                <w:top w:val="nil"/>
                <w:left w:val="nil"/>
                <w:bottom w:val="nil"/>
                <w:right w:val="nil"/>
                <w:between w:val="nil"/>
              </w:pBdr>
              <w:spacing w:after="0" w:line="240" w:lineRule="auto"/>
              <w:jc w:val="center"/>
              <w:rPr>
                <w:rFonts w:ascii="Times New Roman" w:eastAsia="Times New Roman" w:hAnsi="Times New Roman" w:cs="Times New Roman"/>
                <w:sz w:val="11"/>
                <w:szCs w:val="11"/>
              </w:rPr>
            </w:pPr>
            <w:r w:rsidRPr="00E55CFF">
              <w:rPr>
                <w:rFonts w:ascii="Times New Roman" w:eastAsia="Times New Roman" w:hAnsi="Times New Roman" w:cs="Times New Roman"/>
                <w:sz w:val="11"/>
                <w:szCs w:val="11"/>
              </w:rPr>
              <w:t>БРТ</w:t>
            </w:r>
          </w:p>
          <w:p w:rsidR="005D6D64" w:rsidRPr="001627D7" w:rsidRDefault="005D6D64" w:rsidP="005D6D64">
            <w:pPr>
              <w:widowControl w:val="0"/>
              <w:pBdr>
                <w:top w:val="nil"/>
                <w:left w:val="nil"/>
                <w:bottom w:val="nil"/>
                <w:right w:val="nil"/>
                <w:between w:val="nil"/>
              </w:pBdr>
              <w:spacing w:after="0" w:line="240" w:lineRule="auto"/>
              <w:jc w:val="center"/>
              <w:rPr>
                <w:rFonts w:ascii="Times New Roman" w:eastAsia="Times New Roman" w:hAnsi="Times New Roman" w:cs="Times New Roman"/>
                <w:sz w:val="11"/>
                <w:szCs w:val="11"/>
              </w:rPr>
            </w:pPr>
          </w:p>
        </w:tc>
        <w:tc>
          <w:tcPr>
            <w:tcW w:w="567" w:type="dxa"/>
            <w:tcBorders>
              <w:top w:val="single" w:sz="6" w:space="0" w:color="000000"/>
              <w:left w:val="single" w:sz="6" w:space="0" w:color="000000"/>
              <w:bottom w:val="single" w:sz="6" w:space="0" w:color="000000"/>
              <w:right w:val="single" w:sz="6" w:space="0" w:color="000000"/>
            </w:tcBorders>
          </w:tcPr>
          <w:p w:rsidR="005D6D64" w:rsidRPr="00E55CFF" w:rsidRDefault="005D6D64" w:rsidP="005D6D64">
            <w:pPr>
              <w:pStyle w:val="affffffff5"/>
              <w:spacing w:before="0" w:beforeAutospacing="0" w:after="0" w:afterAutospacing="0"/>
              <w:jc w:val="center"/>
              <w:rPr>
                <w:sz w:val="11"/>
                <w:szCs w:val="11"/>
              </w:rPr>
            </w:pPr>
            <w:r w:rsidRPr="00E55CFF">
              <w:rPr>
                <w:sz w:val="11"/>
                <w:szCs w:val="11"/>
              </w:rPr>
              <w:t>427 510,6</w:t>
            </w:r>
          </w:p>
          <w:p w:rsidR="005D6D64" w:rsidRPr="00E55CFF" w:rsidRDefault="005D6D64" w:rsidP="005D6D64">
            <w:pPr>
              <w:pStyle w:val="affffffff5"/>
              <w:spacing w:before="0" w:beforeAutospacing="0" w:after="0" w:afterAutospacing="0"/>
              <w:jc w:val="center"/>
              <w:rPr>
                <w:sz w:val="11"/>
                <w:szCs w:val="11"/>
              </w:rPr>
            </w:pPr>
            <w:r w:rsidRPr="00E55CFF">
              <w:rPr>
                <w:sz w:val="11"/>
                <w:szCs w:val="11"/>
              </w:rPr>
              <w:t>БРТ</w:t>
            </w:r>
          </w:p>
        </w:tc>
        <w:tc>
          <w:tcPr>
            <w:tcW w:w="567" w:type="dxa"/>
            <w:tcBorders>
              <w:top w:val="single" w:sz="6" w:space="0" w:color="000000"/>
              <w:left w:val="single" w:sz="6" w:space="0" w:color="000000"/>
              <w:bottom w:val="single" w:sz="6" w:space="0" w:color="000000"/>
              <w:right w:val="single" w:sz="6" w:space="0" w:color="000000"/>
            </w:tcBorders>
          </w:tcPr>
          <w:p w:rsidR="005D6D64" w:rsidRPr="00E55CFF" w:rsidRDefault="005D6D64" w:rsidP="005D6D64">
            <w:pPr>
              <w:pStyle w:val="affffffff5"/>
              <w:spacing w:before="0" w:beforeAutospacing="0" w:after="0" w:afterAutospacing="0"/>
              <w:jc w:val="center"/>
              <w:rPr>
                <w:sz w:val="11"/>
                <w:szCs w:val="11"/>
              </w:rPr>
            </w:pPr>
            <w:r w:rsidRPr="00E55CFF">
              <w:rPr>
                <w:sz w:val="11"/>
                <w:szCs w:val="11"/>
              </w:rPr>
              <w:t>410 819,5</w:t>
            </w:r>
          </w:p>
          <w:p w:rsidR="005D6D64" w:rsidRDefault="005D6D64" w:rsidP="005D6D64">
            <w:pPr>
              <w:pStyle w:val="affffffff5"/>
              <w:spacing w:before="0" w:beforeAutospacing="0" w:after="0" w:afterAutospacing="0"/>
              <w:jc w:val="center"/>
              <w:rPr>
                <w:sz w:val="19"/>
                <w:szCs w:val="19"/>
              </w:rPr>
            </w:pPr>
            <w:r w:rsidRPr="00E55CFF">
              <w:rPr>
                <w:sz w:val="11"/>
                <w:szCs w:val="11"/>
              </w:rPr>
              <w:t>БРТ</w:t>
            </w:r>
          </w:p>
        </w:tc>
        <w:tc>
          <w:tcPr>
            <w:tcW w:w="567" w:type="dxa"/>
            <w:tcBorders>
              <w:top w:val="single" w:sz="6" w:space="0" w:color="000000"/>
              <w:left w:val="single" w:sz="6" w:space="0" w:color="000000"/>
              <w:bottom w:val="single" w:sz="6" w:space="0" w:color="000000"/>
              <w:right w:val="single" w:sz="6" w:space="0" w:color="000000"/>
            </w:tcBorders>
          </w:tcPr>
          <w:p w:rsidR="005D6D64" w:rsidRPr="00E55CFF" w:rsidRDefault="005D6D64" w:rsidP="005D6D64">
            <w:pPr>
              <w:pStyle w:val="affffffff5"/>
              <w:spacing w:before="0" w:beforeAutospacing="0" w:after="0" w:afterAutospacing="0"/>
              <w:jc w:val="center"/>
              <w:rPr>
                <w:sz w:val="11"/>
                <w:szCs w:val="11"/>
              </w:rPr>
            </w:pPr>
            <w:r w:rsidRPr="00E55CFF">
              <w:rPr>
                <w:sz w:val="11"/>
                <w:szCs w:val="11"/>
              </w:rPr>
              <w:t>457 506,1</w:t>
            </w:r>
          </w:p>
          <w:p w:rsidR="005D6D64" w:rsidRPr="00E55CFF" w:rsidRDefault="005D6D64" w:rsidP="005D6D64">
            <w:pPr>
              <w:pStyle w:val="affffffff5"/>
              <w:spacing w:before="0" w:beforeAutospacing="0" w:after="0" w:afterAutospacing="0"/>
              <w:jc w:val="center"/>
              <w:rPr>
                <w:sz w:val="11"/>
                <w:szCs w:val="11"/>
              </w:rPr>
            </w:pPr>
            <w:r w:rsidRPr="00E55CFF">
              <w:rPr>
                <w:sz w:val="11"/>
                <w:szCs w:val="11"/>
              </w:rPr>
              <w:t>БРТ</w:t>
            </w:r>
          </w:p>
        </w:tc>
        <w:tc>
          <w:tcPr>
            <w:tcW w:w="567" w:type="dxa"/>
            <w:tcBorders>
              <w:top w:val="single" w:sz="6" w:space="0" w:color="000000"/>
              <w:left w:val="single" w:sz="6" w:space="0" w:color="000000"/>
              <w:bottom w:val="single" w:sz="6" w:space="0" w:color="000000"/>
              <w:right w:val="single" w:sz="6" w:space="0" w:color="000000"/>
            </w:tcBorders>
          </w:tcPr>
          <w:p w:rsidR="005D6D64" w:rsidRPr="00E55CFF" w:rsidRDefault="005D6D64" w:rsidP="005D6D64">
            <w:pPr>
              <w:pStyle w:val="affffffff5"/>
              <w:spacing w:before="0" w:beforeAutospacing="0" w:after="0" w:afterAutospacing="0"/>
              <w:jc w:val="center"/>
              <w:rPr>
                <w:sz w:val="11"/>
                <w:szCs w:val="11"/>
              </w:rPr>
            </w:pPr>
            <w:r w:rsidRPr="00E55CFF">
              <w:rPr>
                <w:sz w:val="11"/>
                <w:szCs w:val="11"/>
              </w:rPr>
              <w:t>492 595,4</w:t>
            </w:r>
          </w:p>
          <w:p w:rsidR="005D6D64" w:rsidRPr="00E55CFF" w:rsidRDefault="005D6D64" w:rsidP="005D6D64">
            <w:pPr>
              <w:pStyle w:val="affffffff5"/>
              <w:spacing w:before="0" w:beforeAutospacing="0" w:after="0" w:afterAutospacing="0"/>
              <w:jc w:val="center"/>
              <w:rPr>
                <w:sz w:val="11"/>
                <w:szCs w:val="11"/>
              </w:rPr>
            </w:pPr>
            <w:r w:rsidRPr="00E55CFF">
              <w:rPr>
                <w:sz w:val="11"/>
                <w:szCs w:val="11"/>
              </w:rPr>
              <w:t>БРТ</w:t>
            </w:r>
          </w:p>
          <w:p w:rsidR="005D6D64" w:rsidRPr="00E55CFF" w:rsidRDefault="005D6D64" w:rsidP="005D6D64">
            <w:pPr>
              <w:pStyle w:val="affffffff5"/>
              <w:spacing w:before="0" w:beforeAutospacing="0" w:after="0" w:afterAutospacing="0"/>
              <w:jc w:val="center"/>
              <w:rPr>
                <w:sz w:val="11"/>
                <w:szCs w:val="11"/>
              </w:rPr>
            </w:pPr>
          </w:p>
        </w:tc>
        <w:tc>
          <w:tcPr>
            <w:tcW w:w="567" w:type="dxa"/>
            <w:tcBorders>
              <w:top w:val="single" w:sz="6" w:space="0" w:color="000000"/>
              <w:left w:val="single" w:sz="6" w:space="0" w:color="000000"/>
              <w:bottom w:val="single" w:sz="6" w:space="0" w:color="000000"/>
              <w:right w:val="single" w:sz="6" w:space="0" w:color="000000"/>
            </w:tcBorders>
          </w:tcPr>
          <w:p w:rsidR="005D6D64" w:rsidRPr="005D6D64" w:rsidRDefault="005D6D64" w:rsidP="005D6D64">
            <w:pPr>
              <w:pStyle w:val="affffffff5"/>
              <w:spacing w:before="0" w:beforeAutospacing="0" w:after="0" w:afterAutospacing="0"/>
              <w:jc w:val="center"/>
              <w:rPr>
                <w:sz w:val="11"/>
                <w:szCs w:val="11"/>
              </w:rPr>
            </w:pPr>
            <w:r w:rsidRPr="005D6D64">
              <w:rPr>
                <w:sz w:val="11"/>
                <w:szCs w:val="11"/>
              </w:rPr>
              <w:t>469 809,3</w:t>
            </w:r>
          </w:p>
          <w:p w:rsidR="005D6D64" w:rsidRPr="005D6D64" w:rsidRDefault="005D6D64" w:rsidP="005D6D64">
            <w:pPr>
              <w:pStyle w:val="affffffff5"/>
              <w:spacing w:before="0" w:beforeAutospacing="0" w:after="0" w:afterAutospacing="0"/>
              <w:jc w:val="center"/>
              <w:rPr>
                <w:sz w:val="11"/>
                <w:szCs w:val="11"/>
              </w:rPr>
            </w:pPr>
            <w:r w:rsidRPr="005D6D64">
              <w:rPr>
                <w:sz w:val="11"/>
                <w:szCs w:val="11"/>
              </w:rPr>
              <w:t>БРТ</w:t>
            </w:r>
          </w:p>
        </w:tc>
        <w:tc>
          <w:tcPr>
            <w:tcW w:w="567" w:type="dxa"/>
            <w:tcBorders>
              <w:top w:val="single" w:sz="6" w:space="0" w:color="000000"/>
              <w:left w:val="single" w:sz="6" w:space="0" w:color="000000"/>
              <w:bottom w:val="single" w:sz="6" w:space="0" w:color="000000"/>
              <w:right w:val="single" w:sz="6" w:space="0" w:color="000000"/>
            </w:tcBorders>
          </w:tcPr>
          <w:p w:rsidR="005D6D64" w:rsidRPr="005D6D64" w:rsidRDefault="005D6D64" w:rsidP="005D6D64">
            <w:pPr>
              <w:pStyle w:val="affffffff5"/>
              <w:spacing w:before="0" w:beforeAutospacing="0" w:after="0" w:afterAutospacing="0"/>
              <w:jc w:val="center"/>
              <w:rPr>
                <w:sz w:val="11"/>
                <w:szCs w:val="11"/>
              </w:rPr>
            </w:pPr>
            <w:r w:rsidRPr="005D6D64">
              <w:rPr>
                <w:sz w:val="11"/>
                <w:szCs w:val="11"/>
              </w:rPr>
              <w:t>519 635,4</w:t>
            </w:r>
          </w:p>
          <w:p w:rsidR="005D6D64" w:rsidRPr="005D6D64" w:rsidRDefault="005D6D64" w:rsidP="005D6D64">
            <w:pPr>
              <w:pStyle w:val="affffffff5"/>
              <w:spacing w:before="0" w:beforeAutospacing="0" w:after="0" w:afterAutospacing="0"/>
              <w:jc w:val="center"/>
              <w:rPr>
                <w:sz w:val="11"/>
                <w:szCs w:val="11"/>
              </w:rPr>
            </w:pPr>
            <w:r w:rsidRPr="005D6D64">
              <w:rPr>
                <w:sz w:val="11"/>
                <w:szCs w:val="11"/>
              </w:rPr>
              <w:t>БРТ</w:t>
            </w:r>
          </w:p>
          <w:p w:rsidR="005D6D64" w:rsidRPr="005D6D64" w:rsidRDefault="005D6D64" w:rsidP="005D6D64">
            <w:pPr>
              <w:pStyle w:val="affffffff5"/>
              <w:spacing w:before="0" w:beforeAutospacing="0" w:after="0" w:afterAutospacing="0"/>
              <w:jc w:val="center"/>
              <w:rPr>
                <w:sz w:val="11"/>
                <w:szCs w:val="11"/>
              </w:rPr>
            </w:pPr>
          </w:p>
        </w:tc>
        <w:tc>
          <w:tcPr>
            <w:tcW w:w="709" w:type="dxa"/>
            <w:tcBorders>
              <w:top w:val="single" w:sz="6" w:space="0" w:color="000000"/>
              <w:left w:val="single" w:sz="6" w:space="0" w:color="000000"/>
              <w:bottom w:val="single" w:sz="6" w:space="0" w:color="000000"/>
              <w:right w:val="single" w:sz="6" w:space="0" w:color="000000"/>
            </w:tcBorders>
          </w:tcPr>
          <w:p w:rsidR="005D6D64" w:rsidRPr="005D6D64" w:rsidRDefault="005D6D64" w:rsidP="005D6D64">
            <w:pPr>
              <w:pStyle w:val="affffffff5"/>
              <w:spacing w:before="0" w:beforeAutospacing="0" w:after="0" w:afterAutospacing="0"/>
              <w:jc w:val="center"/>
              <w:rPr>
                <w:sz w:val="11"/>
                <w:szCs w:val="11"/>
              </w:rPr>
            </w:pPr>
            <w:r w:rsidRPr="005D6D64">
              <w:rPr>
                <w:sz w:val="11"/>
                <w:szCs w:val="11"/>
              </w:rPr>
              <w:t>469 119,7</w:t>
            </w:r>
          </w:p>
          <w:p w:rsidR="005D6D64" w:rsidRPr="005D6D64" w:rsidRDefault="005D6D64" w:rsidP="005D6D64">
            <w:pPr>
              <w:pStyle w:val="affffffff5"/>
              <w:spacing w:before="0" w:beforeAutospacing="0" w:after="0" w:afterAutospacing="0"/>
              <w:jc w:val="center"/>
              <w:rPr>
                <w:sz w:val="11"/>
                <w:szCs w:val="11"/>
              </w:rPr>
            </w:pPr>
            <w:r w:rsidRPr="005D6D64">
              <w:rPr>
                <w:sz w:val="11"/>
                <w:szCs w:val="11"/>
              </w:rPr>
              <w:t>БРТ</w:t>
            </w:r>
          </w:p>
        </w:tc>
        <w:tc>
          <w:tcPr>
            <w:tcW w:w="567" w:type="dxa"/>
            <w:tcBorders>
              <w:top w:val="single" w:sz="6" w:space="0" w:color="000000"/>
              <w:left w:val="single" w:sz="6" w:space="0" w:color="000000"/>
              <w:bottom w:val="single" w:sz="6" w:space="0" w:color="000000"/>
              <w:right w:val="single" w:sz="6" w:space="0" w:color="000000"/>
            </w:tcBorders>
          </w:tcPr>
          <w:p w:rsidR="005D6D64" w:rsidRPr="005D6D64" w:rsidRDefault="005D6D64" w:rsidP="005D6D64">
            <w:pPr>
              <w:pStyle w:val="affffffff5"/>
              <w:spacing w:before="0" w:beforeAutospacing="0" w:after="0" w:afterAutospacing="0"/>
              <w:jc w:val="center"/>
              <w:rPr>
                <w:sz w:val="11"/>
                <w:szCs w:val="11"/>
              </w:rPr>
            </w:pPr>
            <w:r w:rsidRPr="005D6D64">
              <w:rPr>
                <w:sz w:val="11"/>
                <w:szCs w:val="11"/>
              </w:rPr>
              <w:t>445 189,4</w:t>
            </w:r>
          </w:p>
          <w:p w:rsidR="005D6D64" w:rsidRPr="005D6D64" w:rsidRDefault="005D6D64" w:rsidP="005D6D64">
            <w:pPr>
              <w:pStyle w:val="affffffff5"/>
              <w:spacing w:before="0" w:beforeAutospacing="0" w:after="0" w:afterAutospacing="0"/>
              <w:jc w:val="center"/>
              <w:rPr>
                <w:sz w:val="11"/>
                <w:szCs w:val="11"/>
              </w:rPr>
            </w:pPr>
            <w:r w:rsidRPr="005D6D64">
              <w:rPr>
                <w:sz w:val="11"/>
                <w:szCs w:val="11"/>
              </w:rPr>
              <w:t>БРТ</w:t>
            </w:r>
          </w:p>
          <w:p w:rsidR="005D6D64" w:rsidRPr="001627D7" w:rsidRDefault="005D6D64" w:rsidP="005D6D64">
            <w:pPr>
              <w:widowControl w:val="0"/>
              <w:pBdr>
                <w:top w:val="nil"/>
                <w:left w:val="nil"/>
                <w:bottom w:val="nil"/>
                <w:right w:val="nil"/>
                <w:between w:val="nil"/>
              </w:pBdr>
              <w:spacing w:after="0" w:line="240" w:lineRule="auto"/>
              <w:rPr>
                <w:rFonts w:ascii="Times New Roman" w:eastAsia="Times New Roman" w:hAnsi="Times New Roman" w:cs="Times New Roman"/>
                <w:sz w:val="11"/>
                <w:szCs w:val="11"/>
              </w:rPr>
            </w:pPr>
          </w:p>
        </w:tc>
        <w:tc>
          <w:tcPr>
            <w:tcW w:w="567" w:type="dxa"/>
            <w:tcBorders>
              <w:top w:val="single" w:sz="6" w:space="0" w:color="000000"/>
              <w:left w:val="single" w:sz="6" w:space="0" w:color="000000"/>
              <w:bottom w:val="single" w:sz="6" w:space="0" w:color="000000"/>
              <w:right w:val="single" w:sz="6" w:space="0" w:color="000000"/>
            </w:tcBorders>
          </w:tcPr>
          <w:p w:rsidR="005D6D64" w:rsidRPr="005D6D64" w:rsidRDefault="005D6D64" w:rsidP="005D6D64">
            <w:pPr>
              <w:pStyle w:val="affffffff5"/>
              <w:spacing w:before="0" w:beforeAutospacing="0" w:after="0" w:afterAutospacing="0"/>
              <w:jc w:val="center"/>
              <w:rPr>
                <w:sz w:val="11"/>
                <w:szCs w:val="11"/>
              </w:rPr>
            </w:pPr>
            <w:r w:rsidRPr="005D6D64">
              <w:rPr>
                <w:sz w:val="11"/>
                <w:szCs w:val="11"/>
              </w:rPr>
              <w:t>454 117,5</w:t>
            </w:r>
          </w:p>
          <w:p w:rsidR="005D6D64" w:rsidRPr="005D6D64" w:rsidRDefault="005D6D64" w:rsidP="005D6D64">
            <w:pPr>
              <w:pStyle w:val="affffffff5"/>
              <w:spacing w:before="0" w:beforeAutospacing="0" w:after="0" w:afterAutospacing="0"/>
              <w:jc w:val="center"/>
              <w:rPr>
                <w:sz w:val="11"/>
                <w:szCs w:val="11"/>
              </w:rPr>
            </w:pPr>
            <w:r w:rsidRPr="005D6D64">
              <w:rPr>
                <w:sz w:val="11"/>
                <w:szCs w:val="11"/>
              </w:rPr>
              <w:t>БРТ</w:t>
            </w:r>
          </w:p>
        </w:tc>
        <w:tc>
          <w:tcPr>
            <w:tcW w:w="567" w:type="dxa"/>
            <w:tcBorders>
              <w:top w:val="single" w:sz="6" w:space="0" w:color="000000"/>
              <w:left w:val="single" w:sz="6" w:space="0" w:color="000000"/>
              <w:bottom w:val="single" w:sz="6" w:space="0" w:color="000000"/>
              <w:right w:val="single" w:sz="6" w:space="0" w:color="000000"/>
            </w:tcBorders>
          </w:tcPr>
          <w:p w:rsidR="005D6D64" w:rsidRPr="005D6D64" w:rsidRDefault="005D6D64" w:rsidP="005D6D64">
            <w:pPr>
              <w:pStyle w:val="affffffff5"/>
              <w:spacing w:before="0" w:beforeAutospacing="0" w:after="0" w:afterAutospacing="0"/>
              <w:jc w:val="center"/>
              <w:rPr>
                <w:sz w:val="11"/>
                <w:szCs w:val="11"/>
              </w:rPr>
            </w:pPr>
            <w:r w:rsidRPr="005D6D64">
              <w:rPr>
                <w:sz w:val="11"/>
                <w:szCs w:val="11"/>
              </w:rPr>
              <w:t>466 367,0</w:t>
            </w:r>
          </w:p>
          <w:p w:rsidR="005D6D64" w:rsidRPr="005D6D64" w:rsidRDefault="005D6D64" w:rsidP="005D6D64">
            <w:pPr>
              <w:pStyle w:val="affffffff5"/>
              <w:spacing w:before="0" w:beforeAutospacing="0" w:after="0" w:afterAutospacing="0"/>
              <w:jc w:val="center"/>
              <w:rPr>
                <w:sz w:val="11"/>
                <w:szCs w:val="11"/>
              </w:rPr>
            </w:pPr>
            <w:r w:rsidRPr="005D6D64">
              <w:rPr>
                <w:sz w:val="11"/>
                <w:szCs w:val="11"/>
              </w:rPr>
              <w:t>БРТ</w:t>
            </w:r>
          </w:p>
          <w:p w:rsidR="005D6D64" w:rsidRPr="005D6D64" w:rsidRDefault="005D6D64" w:rsidP="005D6D64">
            <w:pPr>
              <w:pStyle w:val="affffffff5"/>
              <w:spacing w:before="0" w:beforeAutospacing="0" w:after="0" w:afterAutospacing="0"/>
              <w:jc w:val="center"/>
              <w:rPr>
                <w:sz w:val="11"/>
                <w:szCs w:val="11"/>
              </w:rPr>
            </w:pPr>
          </w:p>
        </w:tc>
      </w:tr>
    </w:tbl>
    <w:p w:rsidR="009667E4" w:rsidRPr="001627D7" w:rsidRDefault="009667E4" w:rsidP="009667E4">
      <w:pPr>
        <w:spacing w:after="0" w:line="240" w:lineRule="auto"/>
        <w:jc w:val="both"/>
        <w:rPr>
          <w:rFonts w:ascii="Times New Roman" w:eastAsia="Times New Roman" w:hAnsi="Times New Roman" w:cs="Times New Roman"/>
          <w:sz w:val="12"/>
          <w:szCs w:val="12"/>
        </w:rPr>
      </w:pPr>
      <w:r w:rsidRPr="001627D7">
        <w:rPr>
          <w:rFonts w:ascii="Times New Roman" w:eastAsia="Times New Roman" w:hAnsi="Times New Roman" w:cs="Times New Roman"/>
          <w:sz w:val="11"/>
          <w:szCs w:val="11"/>
          <w:vertAlign w:val="superscript"/>
        </w:rPr>
        <w:t xml:space="preserve">1 </w:t>
      </w:r>
      <w:r w:rsidRPr="001627D7">
        <w:rPr>
          <w:rFonts w:ascii="Times New Roman" w:eastAsia="Times New Roman" w:hAnsi="Times New Roman" w:cs="Times New Roman"/>
          <w:sz w:val="12"/>
          <w:szCs w:val="12"/>
        </w:rPr>
        <w:t>- оценка</w:t>
      </w:r>
    </w:p>
    <w:p w:rsidR="009667E4" w:rsidRPr="001627D7" w:rsidRDefault="009667E4" w:rsidP="009667E4">
      <w:pPr>
        <w:spacing w:after="0" w:line="240" w:lineRule="auto"/>
        <w:jc w:val="both"/>
        <w:rPr>
          <w:rFonts w:ascii="Times New Roman" w:eastAsia="Times New Roman" w:hAnsi="Times New Roman" w:cs="Times New Roman"/>
          <w:sz w:val="28"/>
          <w:szCs w:val="28"/>
        </w:rPr>
      </w:pPr>
    </w:p>
    <w:p w:rsidR="00357D56" w:rsidRDefault="00357D56" w:rsidP="00BD4CB9">
      <w:pPr>
        <w:widowControl w:val="0"/>
        <w:tabs>
          <w:tab w:val="left" w:pos="10206"/>
        </w:tabs>
        <w:autoSpaceDE w:val="0"/>
        <w:autoSpaceDN w:val="0"/>
        <w:adjustRightInd w:val="0"/>
        <w:spacing w:after="0" w:line="240" w:lineRule="auto"/>
        <w:jc w:val="center"/>
        <w:rPr>
          <w:rFonts w:ascii="Times New Roman" w:hAnsi="Times New Roman" w:cs="Times New Roman"/>
          <w:sz w:val="28"/>
          <w:szCs w:val="28"/>
          <w:lang w:eastAsia="en-US"/>
        </w:rPr>
        <w:sectPr w:rsidR="00357D56" w:rsidSect="00544B04">
          <w:footerReference w:type="first" r:id="rId12"/>
          <w:pgSz w:w="16838" w:h="11906" w:orient="landscape"/>
          <w:pgMar w:top="1134" w:right="567" w:bottom="567" w:left="1134" w:header="510" w:footer="709" w:gutter="0"/>
          <w:pgNumType w:start="0"/>
          <w:cols w:space="720"/>
          <w:titlePg/>
        </w:sectPr>
      </w:pPr>
    </w:p>
    <w:p w:rsidR="001C0D59" w:rsidRPr="00D02482" w:rsidRDefault="001C0D59" w:rsidP="00D02482">
      <w:pPr>
        <w:widowControl w:val="0"/>
        <w:autoSpaceDE w:val="0"/>
        <w:autoSpaceDN w:val="0"/>
        <w:adjustRightInd w:val="0"/>
        <w:spacing w:after="0" w:line="240" w:lineRule="auto"/>
        <w:ind w:firstLine="709"/>
        <w:jc w:val="both"/>
        <w:rPr>
          <w:rFonts w:ascii="Times New Roman" w:hAnsi="Times New Roman"/>
          <w:sz w:val="28"/>
          <w:szCs w:val="28"/>
        </w:rPr>
      </w:pPr>
      <w:r w:rsidRPr="001627D7">
        <w:rPr>
          <w:rFonts w:ascii="Times New Roman" w:hAnsi="Times New Roman"/>
          <w:sz w:val="28"/>
          <w:szCs w:val="28"/>
        </w:rPr>
        <w:lastRenderedPageBreak/>
        <w:t xml:space="preserve">в </w:t>
      </w:r>
      <w:r w:rsidRPr="00D02482">
        <w:rPr>
          <w:rFonts w:ascii="Times New Roman" w:hAnsi="Times New Roman"/>
          <w:sz w:val="28"/>
          <w:szCs w:val="28"/>
        </w:rPr>
        <w:t>подпрограмме «Развитие малого и среднего предпринимательства в Республике Татарстан на 2018 – 2</w:t>
      </w:r>
      <w:r w:rsidR="00EF1A36" w:rsidRPr="00D02482">
        <w:rPr>
          <w:rFonts w:ascii="Times New Roman" w:hAnsi="Times New Roman"/>
          <w:sz w:val="28"/>
          <w:szCs w:val="28"/>
        </w:rPr>
        <w:t>02</w:t>
      </w:r>
      <w:r w:rsidR="00343F4A" w:rsidRPr="00D02482">
        <w:rPr>
          <w:rFonts w:ascii="Times New Roman" w:hAnsi="Times New Roman"/>
          <w:sz w:val="28"/>
          <w:szCs w:val="28"/>
        </w:rPr>
        <w:t>5</w:t>
      </w:r>
      <w:r w:rsidR="00EF1A36" w:rsidRPr="00D02482">
        <w:rPr>
          <w:rFonts w:ascii="Times New Roman" w:hAnsi="Times New Roman"/>
          <w:sz w:val="28"/>
          <w:szCs w:val="28"/>
        </w:rPr>
        <w:t xml:space="preserve"> годы»</w:t>
      </w:r>
      <w:r w:rsidR="006D4369" w:rsidRPr="00D02482">
        <w:rPr>
          <w:rFonts w:ascii="Times New Roman" w:hAnsi="Times New Roman"/>
          <w:sz w:val="28"/>
          <w:szCs w:val="28"/>
        </w:rPr>
        <w:t xml:space="preserve"> </w:t>
      </w:r>
      <w:r w:rsidR="00EF1A36" w:rsidRPr="00D02482">
        <w:rPr>
          <w:rFonts w:ascii="Times New Roman" w:hAnsi="Times New Roman"/>
          <w:sz w:val="28"/>
          <w:szCs w:val="28"/>
        </w:rPr>
        <w:t>(далее – Подпрограмма</w:t>
      </w:r>
      <w:r w:rsidRPr="00D02482">
        <w:rPr>
          <w:rFonts w:ascii="Times New Roman" w:hAnsi="Times New Roman"/>
          <w:sz w:val="28"/>
          <w:szCs w:val="28"/>
        </w:rPr>
        <w:t>):</w:t>
      </w:r>
    </w:p>
    <w:p w:rsidR="001C0D59" w:rsidRPr="00D02482" w:rsidRDefault="001C0D59" w:rsidP="00D02482">
      <w:pPr>
        <w:widowControl w:val="0"/>
        <w:autoSpaceDE w:val="0"/>
        <w:autoSpaceDN w:val="0"/>
        <w:adjustRightInd w:val="0"/>
        <w:spacing w:after="0" w:line="240" w:lineRule="auto"/>
        <w:ind w:firstLine="709"/>
        <w:jc w:val="both"/>
        <w:outlineLvl w:val="0"/>
        <w:rPr>
          <w:rFonts w:ascii="Times New Roman" w:eastAsia="Times New Roman" w:hAnsi="Times New Roman"/>
          <w:sz w:val="24"/>
          <w:szCs w:val="28"/>
        </w:rPr>
      </w:pPr>
      <w:r w:rsidRPr="00D02482">
        <w:rPr>
          <w:rFonts w:ascii="Times New Roman" w:eastAsia="Times New Roman" w:hAnsi="Times New Roman"/>
          <w:sz w:val="28"/>
          <w:szCs w:val="28"/>
        </w:rPr>
        <w:t xml:space="preserve">строку «Объемы финансирования Подпрограммы с разбивкой по годам и источникам, планируемым к привлечению» паспорта </w:t>
      </w:r>
      <w:r w:rsidR="00EF1A36" w:rsidRPr="00D02482">
        <w:rPr>
          <w:rFonts w:ascii="Times New Roman" w:hAnsi="Times New Roman"/>
          <w:sz w:val="28"/>
          <w:szCs w:val="28"/>
        </w:rPr>
        <w:t>Подпрограммы</w:t>
      </w:r>
      <w:r w:rsidRPr="00D02482">
        <w:rPr>
          <w:rFonts w:ascii="Times New Roman" w:eastAsia="Times New Roman" w:hAnsi="Times New Roman"/>
          <w:sz w:val="28"/>
          <w:szCs w:val="28"/>
        </w:rPr>
        <w:t xml:space="preserve"> изложить в следующей редакции</w:t>
      </w:r>
      <w:r w:rsidRPr="00D02482">
        <w:rPr>
          <w:rFonts w:ascii="Times New Roman" w:eastAsia="Times New Roman" w:hAnsi="Times New Roman"/>
          <w:sz w:val="24"/>
          <w:szCs w:val="28"/>
        </w:rPr>
        <w:t>:</w:t>
      </w:r>
    </w:p>
    <w:p w:rsidR="001C0D59" w:rsidRPr="00D02482" w:rsidRDefault="001C0D59" w:rsidP="00D02482">
      <w:pPr>
        <w:widowControl w:val="0"/>
        <w:autoSpaceDE w:val="0"/>
        <w:autoSpaceDN w:val="0"/>
        <w:adjustRightInd w:val="0"/>
        <w:spacing w:after="0" w:line="240" w:lineRule="auto"/>
        <w:jc w:val="both"/>
        <w:outlineLvl w:val="0"/>
        <w:rPr>
          <w:rFonts w:ascii="Times New Roman" w:eastAsia="Times New Roman" w:hAnsi="Times New Roman"/>
          <w:sz w:val="24"/>
          <w:szCs w:val="28"/>
        </w:rPr>
      </w:pPr>
    </w:p>
    <w:tbl>
      <w:tblPr>
        <w:tblW w:w="10206" w:type="dxa"/>
        <w:tblInd w:w="-5" w:type="dxa"/>
        <w:tblLayout w:type="fixed"/>
        <w:tblCellMar>
          <w:left w:w="62" w:type="dxa"/>
          <w:right w:w="62" w:type="dxa"/>
        </w:tblCellMar>
        <w:tblLook w:val="0000" w:firstRow="0" w:lastRow="0" w:firstColumn="0" w:lastColumn="0" w:noHBand="0" w:noVBand="0"/>
      </w:tblPr>
      <w:tblGrid>
        <w:gridCol w:w="3044"/>
        <w:gridCol w:w="1191"/>
        <w:gridCol w:w="1928"/>
        <w:gridCol w:w="2136"/>
        <w:gridCol w:w="1907"/>
      </w:tblGrid>
      <w:tr w:rsidR="001C0D59" w:rsidRPr="00D02482" w:rsidTr="001627D7">
        <w:trPr>
          <w:trHeight w:val="23"/>
        </w:trPr>
        <w:tc>
          <w:tcPr>
            <w:tcW w:w="3044" w:type="dxa"/>
            <w:vMerge w:val="restart"/>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both"/>
              <w:rPr>
                <w:rFonts w:ascii="Times New Roman" w:hAnsi="Times New Roman"/>
                <w:sz w:val="28"/>
                <w:szCs w:val="28"/>
              </w:rPr>
            </w:pPr>
            <w:r w:rsidRPr="00D02482">
              <w:rPr>
                <w:rFonts w:ascii="Times New Roman" w:hAnsi="Times New Roman"/>
                <w:sz w:val="28"/>
                <w:szCs w:val="28"/>
              </w:rPr>
              <w:t>«Объемы финансирования Подпрограммы с разбивкой по годам и источникам</w:t>
            </w:r>
          </w:p>
        </w:tc>
        <w:tc>
          <w:tcPr>
            <w:tcW w:w="7162" w:type="dxa"/>
            <w:gridSpan w:val="4"/>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jc w:val="both"/>
              <w:rPr>
                <w:rFonts w:ascii="Times New Roman" w:eastAsia="Times New Roman" w:hAnsi="Times New Roman"/>
                <w:sz w:val="28"/>
                <w:szCs w:val="28"/>
              </w:rPr>
            </w:pPr>
            <w:r w:rsidRPr="00D02482">
              <w:rPr>
                <w:rFonts w:ascii="Times New Roman" w:eastAsia="Times New Roman" w:hAnsi="Times New Roman"/>
                <w:sz w:val="28"/>
                <w:szCs w:val="28"/>
              </w:rPr>
              <w:t xml:space="preserve">Общий объем финансирования Подпрограммы составляет </w:t>
            </w:r>
            <w:r w:rsidR="00343F4A" w:rsidRPr="00D02482">
              <w:rPr>
                <w:rFonts w:ascii="Times New Roman" w:eastAsia="Times New Roman" w:hAnsi="Times New Roman"/>
                <w:sz w:val="28"/>
                <w:szCs w:val="28"/>
              </w:rPr>
              <w:t xml:space="preserve">10 387 723,68329 </w:t>
            </w:r>
            <w:r w:rsidRPr="00D02482">
              <w:rPr>
                <w:rFonts w:ascii="Times New Roman" w:eastAsia="Times New Roman" w:hAnsi="Times New Roman"/>
                <w:sz w:val="28"/>
                <w:szCs w:val="28"/>
              </w:rPr>
              <w:t>тыс.рублей</w:t>
            </w:r>
            <w:r w:rsidRPr="00D02482">
              <w:rPr>
                <w:rFonts w:ascii="Times New Roman" w:eastAsia="Times New Roman" w:hAnsi="Times New Roman"/>
                <w:sz w:val="28"/>
                <w:szCs w:val="28"/>
                <w:vertAlign w:val="superscript"/>
              </w:rPr>
              <w:t>*</w:t>
            </w:r>
            <w:r w:rsidRPr="00D02482">
              <w:rPr>
                <w:rFonts w:ascii="Times New Roman" w:eastAsia="Times New Roman" w:hAnsi="Times New Roman"/>
                <w:sz w:val="28"/>
                <w:szCs w:val="28"/>
              </w:rPr>
              <w:t xml:space="preserve">, в том числе средства бюджета Республики Татарстан – </w:t>
            </w:r>
            <w:r w:rsidR="00343F4A" w:rsidRPr="00D02482">
              <w:rPr>
                <w:rFonts w:ascii="Times New Roman" w:eastAsia="Times New Roman" w:hAnsi="Times New Roman"/>
                <w:sz w:val="28"/>
                <w:szCs w:val="28"/>
              </w:rPr>
              <w:t xml:space="preserve">7 805 044,48329 </w:t>
            </w:r>
            <w:r w:rsidRPr="00D02482">
              <w:rPr>
                <w:rFonts w:ascii="Times New Roman" w:eastAsia="Times New Roman" w:hAnsi="Times New Roman"/>
                <w:sz w:val="28"/>
                <w:szCs w:val="28"/>
              </w:rPr>
              <w:t>тыс.рублей</w:t>
            </w:r>
            <w:hyperlink w:anchor="P7228" w:history="1">
              <w:r w:rsidRPr="00D02482">
                <w:rPr>
                  <w:rFonts w:ascii="Times New Roman" w:eastAsia="Times New Roman" w:hAnsi="Times New Roman"/>
                  <w:sz w:val="28"/>
                  <w:szCs w:val="28"/>
                  <w:vertAlign w:val="superscript"/>
                </w:rPr>
                <w:t>*</w:t>
              </w:r>
            </w:hyperlink>
            <w:r w:rsidRPr="00D02482">
              <w:rPr>
                <w:rFonts w:ascii="Times New Roman" w:eastAsia="Times New Roman" w:hAnsi="Times New Roman"/>
                <w:sz w:val="28"/>
                <w:szCs w:val="28"/>
              </w:rPr>
              <w:t xml:space="preserve">, а также планируемые к привлечению средства федерального бюджета – </w:t>
            </w:r>
            <w:r w:rsidR="00343F4A" w:rsidRPr="00D02482">
              <w:rPr>
                <w:rFonts w:ascii="Times New Roman" w:eastAsia="Times New Roman" w:hAnsi="Times New Roman"/>
                <w:sz w:val="28"/>
                <w:szCs w:val="28"/>
              </w:rPr>
              <w:t xml:space="preserve">2 582 679,2 </w:t>
            </w:r>
            <w:r w:rsidRPr="00D02482">
              <w:rPr>
                <w:rFonts w:ascii="Times New Roman" w:eastAsia="Times New Roman" w:hAnsi="Times New Roman"/>
                <w:sz w:val="28"/>
                <w:szCs w:val="28"/>
              </w:rPr>
              <w:t>тыс.рублей</w:t>
            </w:r>
            <w:r w:rsidRPr="00D02482">
              <w:rPr>
                <w:rFonts w:ascii="Times New Roman" w:eastAsia="Times New Roman" w:hAnsi="Times New Roman"/>
                <w:sz w:val="28"/>
                <w:szCs w:val="28"/>
                <w:vertAlign w:val="superscript"/>
              </w:rPr>
              <w:t>*</w:t>
            </w:r>
            <w:r w:rsidRPr="00D02482">
              <w:rPr>
                <w:rFonts w:ascii="Times New Roman" w:eastAsia="Times New Roman" w:hAnsi="Times New Roman"/>
                <w:sz w:val="28"/>
                <w:szCs w:val="28"/>
              </w:rPr>
              <w:t>.</w:t>
            </w:r>
          </w:p>
          <w:p w:rsidR="001C0D59" w:rsidRPr="00D02482" w:rsidRDefault="001C0D59" w:rsidP="00D02482">
            <w:pPr>
              <w:widowControl w:val="0"/>
              <w:autoSpaceDE w:val="0"/>
              <w:autoSpaceDN w:val="0"/>
              <w:adjustRightInd w:val="0"/>
              <w:spacing w:after="0" w:line="240" w:lineRule="auto"/>
              <w:jc w:val="right"/>
              <w:rPr>
                <w:rFonts w:ascii="Times New Roman" w:hAnsi="Times New Roman"/>
                <w:sz w:val="28"/>
                <w:szCs w:val="28"/>
              </w:rPr>
            </w:pPr>
            <w:r w:rsidRPr="00D02482">
              <w:rPr>
                <w:rFonts w:ascii="Times New Roman" w:hAnsi="Times New Roman"/>
                <w:sz w:val="19"/>
                <w:szCs w:val="19"/>
              </w:rPr>
              <w:t xml:space="preserve"> (тыс.рублей</w:t>
            </w:r>
            <w:r w:rsidRPr="00D02482">
              <w:rPr>
                <w:rFonts w:ascii="Times New Roman" w:hAnsi="Times New Roman"/>
                <w:sz w:val="28"/>
                <w:szCs w:val="28"/>
              </w:rPr>
              <w:t>)</w:t>
            </w:r>
          </w:p>
        </w:tc>
      </w:tr>
      <w:tr w:rsidR="001C0D59" w:rsidRPr="00D02482" w:rsidTr="00D02482">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both"/>
              <w:rPr>
                <w:rFonts w:ascii="Times New Roman" w:hAnsi="Times New Roman"/>
                <w:sz w:val="28"/>
                <w:szCs w:val="28"/>
              </w:rPr>
            </w:pP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Год</w:t>
            </w:r>
          </w:p>
        </w:tc>
        <w:tc>
          <w:tcPr>
            <w:tcW w:w="5971" w:type="dxa"/>
            <w:gridSpan w:val="3"/>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Объем средств, тыс.рублей</w:t>
            </w:r>
          </w:p>
        </w:tc>
      </w:tr>
      <w:tr w:rsidR="001C0D59" w:rsidRPr="00D02482" w:rsidTr="00D02482">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1191" w:type="dxa"/>
            <w:vMerge/>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p>
        </w:tc>
        <w:tc>
          <w:tcPr>
            <w:tcW w:w="1928"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итого</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 xml:space="preserve">бюджет Республики </w:t>
            </w:r>
          </w:p>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Татарстан</w:t>
            </w:r>
          </w:p>
        </w:tc>
        <w:tc>
          <w:tcPr>
            <w:tcW w:w="1907"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федеральный бюджет</w:t>
            </w:r>
          </w:p>
        </w:tc>
      </w:tr>
      <w:tr w:rsidR="001C0D59" w:rsidRPr="00D02482" w:rsidTr="00D02482">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2018</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1 048 445,25000</w:t>
            </w:r>
            <w:r w:rsidRPr="00D02482">
              <w:rPr>
                <w:rFonts w:ascii="Times New Roman" w:eastAsia="Times New Roman" w:hAnsi="Times New Roman"/>
                <w:sz w:val="19"/>
                <w:szCs w:val="19"/>
                <w:vertAlign w:val="superscript"/>
              </w:rPr>
              <w:t>*</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977 039,45000</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71 405,80000</w:t>
            </w:r>
            <w:r w:rsidRPr="00D02482">
              <w:rPr>
                <w:rFonts w:ascii="Times New Roman" w:eastAsia="Times New Roman" w:hAnsi="Times New Roman"/>
                <w:sz w:val="19"/>
                <w:szCs w:val="19"/>
                <w:vertAlign w:val="superscript"/>
              </w:rPr>
              <w:t>*</w:t>
            </w:r>
          </w:p>
        </w:tc>
      </w:tr>
      <w:tr w:rsidR="001C0D59" w:rsidRPr="00D02482" w:rsidTr="00D02482">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2019</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2 387 226,64830</w:t>
            </w:r>
            <w:r w:rsidRPr="00D02482">
              <w:rPr>
                <w:rFonts w:ascii="Times New Roman" w:eastAsia="Times New Roman" w:hAnsi="Times New Roman"/>
                <w:sz w:val="19"/>
                <w:szCs w:val="19"/>
                <w:vertAlign w:val="superscript"/>
              </w:rPr>
              <w:t>**</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1 171 388,14830</w:t>
            </w:r>
            <w:hyperlink w:anchor="P7229" w:history="1">
              <w:r w:rsidRPr="00D02482">
                <w:rPr>
                  <w:rFonts w:ascii="Times New Roman" w:eastAsia="Times New Roman" w:hAnsi="Times New Roman"/>
                  <w:sz w:val="19"/>
                  <w:szCs w:val="19"/>
                  <w:vertAlign w:val="superscript"/>
                </w:rPr>
                <w:t>**</w:t>
              </w:r>
            </w:hyperlink>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1 215 838,50000</w:t>
            </w:r>
            <w:r w:rsidRPr="00D02482">
              <w:rPr>
                <w:rFonts w:ascii="Times New Roman" w:eastAsia="Times New Roman" w:hAnsi="Times New Roman"/>
                <w:sz w:val="19"/>
                <w:szCs w:val="19"/>
                <w:vertAlign w:val="superscript"/>
              </w:rPr>
              <w:t>*</w:t>
            </w:r>
          </w:p>
        </w:tc>
      </w:tr>
      <w:tr w:rsidR="001C0D59" w:rsidRPr="00D02482" w:rsidTr="00D02482">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1 580 626,31887</w:t>
            </w:r>
            <w:hyperlink w:anchor="P7229" w:history="1">
              <w:r w:rsidRPr="00D02482">
                <w:rPr>
                  <w:rFonts w:ascii="Times New Roman" w:eastAsia="Times New Roman" w:hAnsi="Times New Roman"/>
                  <w:sz w:val="19"/>
                  <w:szCs w:val="19"/>
                  <w:vertAlign w:val="superscript"/>
                </w:rPr>
                <w:t>**</w:t>
              </w:r>
            </w:hyperlink>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1 098 295,51887</w:t>
            </w:r>
            <w:r w:rsidRPr="00D02482">
              <w:rPr>
                <w:rFonts w:ascii="Times New Roman" w:eastAsia="Times New Roman" w:hAnsi="Times New Roman"/>
                <w:sz w:val="19"/>
                <w:szCs w:val="19"/>
                <w:vertAlign w:val="superscript"/>
              </w:rPr>
              <w:t>**</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482 330,80000</w:t>
            </w:r>
            <w:r w:rsidRPr="00D02482">
              <w:rPr>
                <w:rFonts w:ascii="Times New Roman" w:eastAsia="Times New Roman" w:hAnsi="Times New Roman"/>
                <w:sz w:val="19"/>
                <w:szCs w:val="19"/>
                <w:vertAlign w:val="superscript"/>
              </w:rPr>
              <w:t>*</w:t>
            </w:r>
          </w:p>
        </w:tc>
      </w:tr>
      <w:tr w:rsidR="001C0D59" w:rsidRPr="00D02482" w:rsidTr="00D02482">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1 219 554,00000</w:t>
            </w:r>
            <w:r w:rsidRPr="00D02482">
              <w:rPr>
                <w:rFonts w:ascii="Times New Roman" w:eastAsia="Times New Roman" w:hAnsi="Times New Roman"/>
                <w:sz w:val="19"/>
                <w:szCs w:val="19"/>
                <w:vertAlign w:val="superscript"/>
              </w:rPr>
              <w:t>*</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1 017 806,00000</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201 748,00000</w:t>
            </w:r>
            <w:r w:rsidRPr="00D02482">
              <w:rPr>
                <w:rFonts w:ascii="Times New Roman" w:eastAsia="Times New Roman" w:hAnsi="Times New Roman"/>
                <w:sz w:val="19"/>
                <w:szCs w:val="19"/>
                <w:vertAlign w:val="superscript"/>
              </w:rPr>
              <w:t>*</w:t>
            </w:r>
          </w:p>
        </w:tc>
      </w:tr>
      <w:tr w:rsidR="001C0D59" w:rsidRPr="00D02482" w:rsidTr="00D02482">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2022</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1 128 208,76982</w:t>
            </w:r>
            <w:r w:rsidRPr="00D02482">
              <w:rPr>
                <w:rFonts w:ascii="Times New Roman" w:eastAsia="Times New Roman" w:hAnsi="Times New Roman"/>
                <w:sz w:val="19"/>
                <w:szCs w:val="19"/>
                <w:vertAlign w:val="superscript"/>
              </w:rPr>
              <w:t>*</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lang w:val="en-US"/>
              </w:rPr>
            </w:pPr>
            <w:r w:rsidRPr="00D02482">
              <w:rPr>
                <w:rFonts w:ascii="Times New Roman" w:eastAsia="Times New Roman" w:hAnsi="Times New Roman"/>
                <w:sz w:val="19"/>
                <w:szCs w:val="19"/>
              </w:rPr>
              <w:t>889 662,76982</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238 546,00000</w:t>
            </w:r>
            <w:r w:rsidRPr="00D02482">
              <w:rPr>
                <w:rFonts w:ascii="Times New Roman" w:eastAsia="Times New Roman" w:hAnsi="Times New Roman"/>
                <w:sz w:val="19"/>
                <w:szCs w:val="19"/>
                <w:vertAlign w:val="superscript"/>
              </w:rPr>
              <w:t>*</w:t>
            </w:r>
          </w:p>
        </w:tc>
      </w:tr>
      <w:tr w:rsidR="001C0D59" w:rsidRPr="00D02482" w:rsidTr="00D02482">
        <w:trPr>
          <w:trHeight w:val="287"/>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2023</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276A1"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891 804,59630</w:t>
            </w:r>
            <w:r w:rsidR="001C0D59" w:rsidRPr="00D02482">
              <w:rPr>
                <w:rFonts w:ascii="Times New Roman" w:eastAsia="Times New Roman" w:hAnsi="Times New Roman"/>
                <w:sz w:val="19"/>
                <w:szCs w:val="19"/>
              </w:rPr>
              <w:t>*</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276A1"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650 852,59630</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276A1"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240 952,00000</w:t>
            </w:r>
            <w:r w:rsidR="001C0D59" w:rsidRPr="00D02482">
              <w:rPr>
                <w:rFonts w:ascii="Times New Roman" w:eastAsia="Times New Roman" w:hAnsi="Times New Roman"/>
                <w:sz w:val="19"/>
                <w:szCs w:val="19"/>
                <w:vertAlign w:val="superscript"/>
              </w:rPr>
              <w:t>*</w:t>
            </w:r>
          </w:p>
        </w:tc>
      </w:tr>
      <w:tr w:rsidR="001C0D59" w:rsidRPr="00D02482" w:rsidTr="00D02482">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2024</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1 131 858,10000</w:t>
            </w:r>
            <w:r w:rsidRPr="00D02482">
              <w:rPr>
                <w:rFonts w:ascii="Times New Roman" w:eastAsia="Times New Roman" w:hAnsi="Times New Roman"/>
                <w:sz w:val="19"/>
                <w:szCs w:val="19"/>
                <w:vertAlign w:val="superscript"/>
              </w:rPr>
              <w:t>*</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1 000 000,00000</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131 858,10000</w:t>
            </w:r>
            <w:r w:rsidRPr="00D02482">
              <w:rPr>
                <w:rFonts w:ascii="Times New Roman" w:eastAsia="Times New Roman" w:hAnsi="Times New Roman"/>
                <w:sz w:val="19"/>
                <w:szCs w:val="19"/>
                <w:vertAlign w:val="superscript"/>
              </w:rPr>
              <w:t>*</w:t>
            </w:r>
          </w:p>
        </w:tc>
      </w:tr>
      <w:tr w:rsidR="001C0D59" w:rsidRPr="00D02482" w:rsidTr="00D02482">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2025</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1 000 000,00000</w:t>
            </w:r>
            <w:r w:rsidRPr="00D02482">
              <w:rPr>
                <w:rFonts w:ascii="Times New Roman" w:eastAsia="Times New Roman" w:hAnsi="Times New Roman"/>
                <w:sz w:val="19"/>
                <w:szCs w:val="19"/>
                <w:vertAlign w:val="superscript"/>
              </w:rPr>
              <w:t>*</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1 000 000,00000</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w:t>
            </w:r>
          </w:p>
        </w:tc>
      </w:tr>
      <w:tr w:rsidR="001C0D59" w:rsidRPr="00D02482" w:rsidTr="00D02482">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Всего</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4009D"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10 387 723,68329</w:t>
            </w:r>
            <w:hyperlink w:anchor="P7619" w:history="1">
              <w:r w:rsidR="001C0D59" w:rsidRPr="00D02482">
                <w:rPr>
                  <w:rFonts w:ascii="Times New Roman" w:eastAsia="Times New Roman" w:hAnsi="Times New Roman"/>
                  <w:sz w:val="19"/>
                  <w:szCs w:val="19"/>
                  <w:vertAlign w:val="superscript"/>
                </w:rPr>
                <w:t>**</w:t>
              </w:r>
            </w:hyperlink>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4009D"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7 805 044,48329</w:t>
            </w:r>
            <w:r w:rsidR="001C0D59" w:rsidRPr="00D02482">
              <w:rPr>
                <w:rFonts w:ascii="Times New Roman" w:eastAsia="Times New Roman" w:hAnsi="Times New Roman"/>
                <w:sz w:val="19"/>
                <w:szCs w:val="19"/>
                <w:vertAlign w:val="superscript"/>
              </w:rPr>
              <w:t>**</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4009D"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2 582 679,20000</w:t>
            </w:r>
            <w:r w:rsidR="001C0D59" w:rsidRPr="00D02482">
              <w:rPr>
                <w:rFonts w:ascii="Times New Roman" w:eastAsia="Times New Roman" w:hAnsi="Times New Roman"/>
                <w:sz w:val="19"/>
                <w:szCs w:val="19"/>
                <w:vertAlign w:val="superscript"/>
              </w:rPr>
              <w:t>**</w:t>
            </w:r>
          </w:p>
        </w:tc>
      </w:tr>
      <w:tr w:rsidR="001C0D59" w:rsidRPr="00D02482" w:rsidTr="00EF1A36">
        <w:trPr>
          <w:trHeight w:val="23"/>
        </w:trPr>
        <w:tc>
          <w:tcPr>
            <w:tcW w:w="3044" w:type="dxa"/>
            <w:vMerge/>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28"/>
                <w:szCs w:val="28"/>
              </w:rPr>
            </w:pPr>
          </w:p>
        </w:tc>
        <w:tc>
          <w:tcPr>
            <w:tcW w:w="7162" w:type="dxa"/>
            <w:gridSpan w:val="4"/>
            <w:tcBorders>
              <w:top w:val="single" w:sz="4" w:space="0" w:color="auto"/>
              <w:left w:val="single" w:sz="4" w:space="0" w:color="auto"/>
              <w:bottom w:val="single" w:sz="4" w:space="0" w:color="auto"/>
              <w:right w:val="single" w:sz="4" w:space="0" w:color="auto"/>
            </w:tcBorders>
          </w:tcPr>
          <w:p w:rsidR="001C0D59" w:rsidRPr="00D02482" w:rsidRDefault="001C0D59" w:rsidP="00D02482">
            <w:pPr>
              <w:widowControl w:val="0"/>
              <w:autoSpaceDE w:val="0"/>
              <w:autoSpaceDN w:val="0"/>
              <w:spacing w:after="0" w:line="240" w:lineRule="auto"/>
              <w:jc w:val="both"/>
              <w:rPr>
                <w:rFonts w:ascii="Times New Roman" w:eastAsia="Times New Roman" w:hAnsi="Times New Roman"/>
                <w:sz w:val="28"/>
                <w:szCs w:val="28"/>
              </w:rPr>
            </w:pPr>
          </w:p>
          <w:p w:rsidR="001C0D59" w:rsidRPr="00D02482" w:rsidRDefault="001C0D59" w:rsidP="00D02482">
            <w:pPr>
              <w:widowControl w:val="0"/>
              <w:autoSpaceDE w:val="0"/>
              <w:autoSpaceDN w:val="0"/>
              <w:spacing w:after="0" w:line="240" w:lineRule="auto"/>
              <w:jc w:val="both"/>
              <w:rPr>
                <w:rFonts w:ascii="Times New Roman" w:eastAsia="Times New Roman" w:hAnsi="Times New Roman"/>
                <w:sz w:val="28"/>
                <w:szCs w:val="28"/>
              </w:rPr>
            </w:pPr>
            <w:r w:rsidRPr="00D02482">
              <w:rPr>
                <w:rFonts w:ascii="Times New Roman" w:eastAsia="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1C0D59" w:rsidRPr="00D02482" w:rsidRDefault="001C0D59" w:rsidP="00D02482">
            <w:pPr>
              <w:widowControl w:val="0"/>
              <w:autoSpaceDE w:val="0"/>
              <w:autoSpaceDN w:val="0"/>
              <w:spacing w:after="0" w:line="240" w:lineRule="auto"/>
              <w:jc w:val="both"/>
              <w:rPr>
                <w:rFonts w:ascii="Times New Roman" w:eastAsia="Times New Roman" w:hAnsi="Times New Roman"/>
                <w:sz w:val="28"/>
                <w:szCs w:val="28"/>
              </w:rPr>
            </w:pPr>
            <w:r w:rsidRPr="00D02482">
              <w:rPr>
                <w:rFonts w:ascii="Times New Roman" w:eastAsia="Times New Roman" w:hAnsi="Times New Roman"/>
                <w:sz w:val="28"/>
                <w:szCs w:val="28"/>
                <w:vertAlign w:val="superscript"/>
              </w:rPr>
              <w:t>*</w:t>
            </w:r>
            <w:r w:rsidRPr="00D02482">
              <w:rPr>
                <w:rFonts w:ascii="Times New Roman" w:eastAsia="Times New Roman" w:hAnsi="Times New Roman"/>
                <w:sz w:val="28"/>
                <w:szCs w:val="28"/>
              </w:rPr>
              <w:t>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1C0D59" w:rsidRPr="00D02482" w:rsidRDefault="001C0D59" w:rsidP="00D02482">
            <w:pPr>
              <w:widowControl w:val="0"/>
              <w:autoSpaceDE w:val="0"/>
              <w:autoSpaceDN w:val="0"/>
              <w:adjustRightInd w:val="0"/>
              <w:spacing w:after="0" w:line="240" w:lineRule="auto"/>
              <w:jc w:val="both"/>
              <w:rPr>
                <w:rFonts w:ascii="Times New Roman" w:hAnsi="Times New Roman"/>
                <w:sz w:val="28"/>
                <w:szCs w:val="28"/>
              </w:rPr>
            </w:pPr>
            <w:r w:rsidRPr="00D02482">
              <w:rPr>
                <w:rFonts w:ascii="Times New Roman" w:eastAsia="Times New Roman" w:hAnsi="Times New Roman"/>
                <w:sz w:val="28"/>
                <w:szCs w:val="28"/>
                <w:vertAlign w:val="superscript"/>
              </w:rPr>
              <w:t>**</w:t>
            </w:r>
            <w:r w:rsidRPr="00D02482">
              <w:rPr>
                <w:rFonts w:ascii="Times New Roman" w:eastAsia="Times New Roman" w:hAnsi="Times New Roman"/>
                <w:sz w:val="28"/>
                <w:szCs w:val="28"/>
              </w:rPr>
              <w:t xml:space="preserve">В том числе 111 649,62509 тыс.рублей </w:t>
            </w:r>
            <w:r w:rsidRPr="00D02482">
              <w:rPr>
                <w:rFonts w:ascii="Times New Roman" w:hAnsi="Times New Roman"/>
                <w:sz w:val="28"/>
                <w:szCs w:val="28"/>
              </w:rPr>
              <w:t xml:space="preserve">– </w:t>
            </w:r>
            <w:r w:rsidRPr="00D02482">
              <w:rPr>
                <w:rFonts w:ascii="Times New Roman" w:eastAsia="Times New Roman" w:hAnsi="Times New Roman"/>
                <w:sz w:val="28"/>
                <w:szCs w:val="28"/>
              </w:rPr>
              <w:t xml:space="preserve">остаток неосвоенных средств из бюджета Республики Татарстан, полученных в 2018 году на реализацию мероприятий Подпрограммы, освоенный в 2019 </w:t>
            </w:r>
            <w:r w:rsidRPr="00D02482">
              <w:rPr>
                <w:rFonts w:ascii="Times New Roman" w:hAnsi="Times New Roman"/>
                <w:sz w:val="28"/>
                <w:szCs w:val="28"/>
              </w:rPr>
              <w:t>–</w:t>
            </w:r>
            <w:r w:rsidRPr="00D02482">
              <w:rPr>
                <w:rFonts w:ascii="Times New Roman" w:eastAsia="Times New Roman" w:hAnsi="Times New Roman"/>
                <w:sz w:val="28"/>
                <w:szCs w:val="28"/>
              </w:rPr>
              <w:t xml:space="preserve"> 2020 годах, и 1 327,24 тыс.рублей </w:t>
            </w:r>
            <w:r w:rsidRPr="00D02482">
              <w:rPr>
                <w:rFonts w:ascii="Times New Roman" w:hAnsi="Times New Roman"/>
                <w:sz w:val="28"/>
                <w:szCs w:val="28"/>
              </w:rPr>
              <w:t>–</w:t>
            </w:r>
            <w:r w:rsidRPr="00D02482">
              <w:rPr>
                <w:rFonts w:ascii="Times New Roman" w:eastAsia="Times New Roman" w:hAnsi="Times New Roman"/>
                <w:sz w:val="28"/>
                <w:szCs w:val="28"/>
              </w:rPr>
              <w:t xml:space="preserve"> остаток неосвоенных средств за счет бюджета Республики Татарстан, полученных в 2019 году на реализацию мероприятий Подпрограммы, освоенный в 2020 году»;</w:t>
            </w:r>
          </w:p>
        </w:tc>
      </w:tr>
    </w:tbl>
    <w:p w:rsidR="001C0D59" w:rsidRPr="00D02482" w:rsidRDefault="001C0D59" w:rsidP="00D02482">
      <w:pPr>
        <w:widowControl w:val="0"/>
        <w:autoSpaceDE w:val="0"/>
        <w:autoSpaceDN w:val="0"/>
        <w:adjustRightInd w:val="0"/>
        <w:spacing w:after="0" w:line="240" w:lineRule="auto"/>
        <w:jc w:val="both"/>
        <w:rPr>
          <w:rFonts w:ascii="Times New Roman" w:hAnsi="Times New Roman"/>
          <w:sz w:val="28"/>
          <w:szCs w:val="28"/>
        </w:rPr>
      </w:pPr>
    </w:p>
    <w:p w:rsidR="001C0D59" w:rsidRPr="00D02482" w:rsidRDefault="00DD1CB7" w:rsidP="00D02482">
      <w:pPr>
        <w:widowControl w:val="0"/>
        <w:autoSpaceDE w:val="0"/>
        <w:autoSpaceDN w:val="0"/>
        <w:adjustRightInd w:val="0"/>
        <w:spacing w:after="0" w:line="240" w:lineRule="auto"/>
        <w:ind w:firstLine="709"/>
        <w:rPr>
          <w:rFonts w:ascii="Times New Roman" w:hAnsi="Times New Roman"/>
          <w:sz w:val="28"/>
          <w:szCs w:val="28"/>
        </w:rPr>
      </w:pPr>
      <w:hyperlink r:id="rId13" w:history="1">
        <w:r w:rsidR="001C0D59" w:rsidRPr="00D02482">
          <w:rPr>
            <w:rFonts w:ascii="Times New Roman" w:hAnsi="Times New Roman"/>
            <w:sz w:val="28"/>
            <w:szCs w:val="28"/>
          </w:rPr>
          <w:t>раздел III</w:t>
        </w:r>
      </w:hyperlink>
      <w:r w:rsidR="001C0D59" w:rsidRPr="00D02482">
        <w:rPr>
          <w:rFonts w:ascii="Times New Roman" w:hAnsi="Times New Roman"/>
          <w:sz w:val="28"/>
          <w:szCs w:val="28"/>
        </w:rPr>
        <w:t xml:space="preserve"> Подп</w:t>
      </w:r>
      <w:r w:rsidR="00732E63" w:rsidRPr="00D02482">
        <w:rPr>
          <w:rFonts w:ascii="Times New Roman" w:hAnsi="Times New Roman"/>
          <w:sz w:val="28"/>
          <w:szCs w:val="28"/>
        </w:rPr>
        <w:t>рограммы</w:t>
      </w:r>
      <w:r w:rsidR="001C0D59" w:rsidRPr="00D02482">
        <w:rPr>
          <w:rFonts w:ascii="Times New Roman" w:hAnsi="Times New Roman"/>
          <w:sz w:val="28"/>
          <w:szCs w:val="28"/>
        </w:rPr>
        <w:t xml:space="preserve"> изложить в следующей редакции:</w:t>
      </w:r>
    </w:p>
    <w:p w:rsidR="001C0D59" w:rsidRPr="00D02482" w:rsidRDefault="001C0D59" w:rsidP="00D02482">
      <w:pPr>
        <w:widowControl w:val="0"/>
        <w:autoSpaceDE w:val="0"/>
        <w:autoSpaceDN w:val="0"/>
        <w:adjustRightInd w:val="0"/>
        <w:spacing w:after="0" w:line="240" w:lineRule="auto"/>
        <w:rPr>
          <w:rFonts w:ascii="Times New Roman" w:hAnsi="Times New Roman"/>
          <w:sz w:val="28"/>
          <w:szCs w:val="28"/>
        </w:rPr>
      </w:pPr>
    </w:p>
    <w:p w:rsidR="001C0D59" w:rsidRPr="00D02482" w:rsidRDefault="001C0D59" w:rsidP="00D02482">
      <w:pPr>
        <w:widowControl w:val="0"/>
        <w:tabs>
          <w:tab w:val="left" w:pos="11340"/>
        </w:tabs>
        <w:autoSpaceDE w:val="0"/>
        <w:autoSpaceDN w:val="0"/>
        <w:spacing w:after="0" w:line="240" w:lineRule="auto"/>
        <w:ind w:firstLine="709"/>
        <w:jc w:val="center"/>
        <w:outlineLvl w:val="2"/>
        <w:rPr>
          <w:rFonts w:ascii="Times New Roman" w:eastAsia="Times New Roman" w:hAnsi="Times New Roman"/>
          <w:sz w:val="28"/>
          <w:szCs w:val="24"/>
        </w:rPr>
      </w:pPr>
      <w:r w:rsidRPr="00D02482">
        <w:rPr>
          <w:rFonts w:ascii="Times New Roman" w:eastAsia="Times New Roman" w:hAnsi="Times New Roman"/>
          <w:sz w:val="28"/>
          <w:szCs w:val="24"/>
        </w:rPr>
        <w:t>«III. Обоснование ресурсного обеспечения Подпрограммы</w:t>
      </w:r>
    </w:p>
    <w:p w:rsidR="001C0D59" w:rsidRPr="00D02482" w:rsidRDefault="001C0D59" w:rsidP="00D02482">
      <w:pPr>
        <w:ind w:firstLine="709"/>
        <w:jc w:val="both"/>
        <w:rPr>
          <w:rFonts w:ascii="Times New Roman" w:eastAsia="Times New Roman" w:hAnsi="Times New Roman"/>
          <w:sz w:val="28"/>
          <w:szCs w:val="28"/>
        </w:rPr>
      </w:pPr>
      <w:r w:rsidRPr="00D02482">
        <w:rPr>
          <w:rFonts w:ascii="Times New Roman" w:eastAsia="Times New Roman" w:hAnsi="Times New Roman"/>
          <w:sz w:val="28"/>
          <w:szCs w:val="28"/>
        </w:rPr>
        <w:t>Общий объем финансирования Подпрограммы составляет</w:t>
      </w:r>
      <w:r w:rsidR="008B5819" w:rsidRPr="00D02482">
        <w:rPr>
          <w:rFonts w:ascii="Times New Roman" w:eastAsia="Times New Roman" w:hAnsi="Times New Roman"/>
          <w:sz w:val="28"/>
          <w:szCs w:val="28"/>
        </w:rPr>
        <w:br/>
      </w:r>
      <w:r w:rsidRPr="00D02482">
        <w:rPr>
          <w:rFonts w:ascii="Times New Roman" w:eastAsia="Times New Roman" w:hAnsi="Times New Roman"/>
          <w:sz w:val="28"/>
          <w:szCs w:val="28"/>
        </w:rPr>
        <w:t xml:space="preserve"> </w:t>
      </w:r>
      <w:r w:rsidR="008B5819" w:rsidRPr="00D02482">
        <w:rPr>
          <w:rFonts w:ascii="Times New Roman" w:eastAsia="Times New Roman" w:hAnsi="Times New Roman"/>
          <w:sz w:val="28"/>
          <w:szCs w:val="28"/>
        </w:rPr>
        <w:t xml:space="preserve">10 387 723,68329 </w:t>
      </w:r>
      <w:r w:rsidRPr="00D02482">
        <w:rPr>
          <w:rFonts w:ascii="Times New Roman" w:eastAsia="Times New Roman" w:hAnsi="Times New Roman"/>
          <w:sz w:val="28"/>
          <w:szCs w:val="28"/>
        </w:rPr>
        <w:t xml:space="preserve">тыс.рублей*, в том числе средства бюджета Республики Татарстан </w:t>
      </w:r>
      <w:r w:rsidRPr="00D02482">
        <w:rPr>
          <w:rFonts w:ascii="Times New Roman" w:eastAsia="Times New Roman" w:hAnsi="Times New Roman"/>
          <w:sz w:val="28"/>
          <w:szCs w:val="28"/>
        </w:rPr>
        <w:lastRenderedPageBreak/>
        <w:t xml:space="preserve">– </w:t>
      </w:r>
      <w:r w:rsidR="008B5819" w:rsidRPr="00D02482">
        <w:rPr>
          <w:rFonts w:ascii="Times New Roman" w:eastAsia="Times New Roman" w:hAnsi="Times New Roman"/>
          <w:sz w:val="28"/>
          <w:szCs w:val="28"/>
        </w:rPr>
        <w:t xml:space="preserve">7 805 044,48329 </w:t>
      </w:r>
      <w:r w:rsidRPr="00D02482">
        <w:rPr>
          <w:rFonts w:ascii="Times New Roman" w:eastAsia="Times New Roman" w:hAnsi="Times New Roman"/>
          <w:sz w:val="28"/>
          <w:szCs w:val="28"/>
        </w:rPr>
        <w:t xml:space="preserve">тыс.рублей*, а также планируемые к привлечению средства федерального бюджета – </w:t>
      </w:r>
      <w:r w:rsidR="008B5819" w:rsidRPr="00D02482">
        <w:rPr>
          <w:rFonts w:ascii="Times New Roman" w:eastAsia="Times New Roman" w:hAnsi="Times New Roman"/>
          <w:sz w:val="28"/>
          <w:szCs w:val="28"/>
        </w:rPr>
        <w:t xml:space="preserve">2 582 679,20000 </w:t>
      </w:r>
      <w:r w:rsidRPr="00D02482">
        <w:rPr>
          <w:rFonts w:ascii="Times New Roman" w:eastAsia="Times New Roman" w:hAnsi="Times New Roman"/>
          <w:sz w:val="28"/>
          <w:szCs w:val="28"/>
        </w:rPr>
        <w:t>тыс.рублей*.</w:t>
      </w:r>
    </w:p>
    <w:p w:rsidR="001C0D59" w:rsidRPr="00D02482" w:rsidRDefault="001C0D59" w:rsidP="00D02482">
      <w:pPr>
        <w:widowControl w:val="0"/>
        <w:autoSpaceDE w:val="0"/>
        <w:autoSpaceDN w:val="0"/>
        <w:spacing w:after="0" w:line="240" w:lineRule="auto"/>
        <w:jc w:val="right"/>
        <w:rPr>
          <w:rFonts w:ascii="Times New Roman" w:eastAsia="Times New Roman" w:hAnsi="Times New Roman"/>
          <w:sz w:val="19"/>
          <w:szCs w:val="19"/>
        </w:rPr>
      </w:pPr>
      <w:r w:rsidRPr="00D02482">
        <w:rPr>
          <w:rFonts w:ascii="Times New Roman" w:eastAsia="Times New Roman" w:hAnsi="Times New Roman"/>
          <w:sz w:val="19"/>
          <w:szCs w:val="19"/>
        </w:rPr>
        <w:t xml:space="preserve"> (тыс. рублей)</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2022"/>
        <w:gridCol w:w="2935"/>
        <w:gridCol w:w="2986"/>
        <w:gridCol w:w="2256"/>
      </w:tblGrid>
      <w:tr w:rsidR="001C0D59" w:rsidRPr="00D02482" w:rsidTr="00EF1A36">
        <w:trPr>
          <w:trHeight w:val="23"/>
        </w:trPr>
        <w:tc>
          <w:tcPr>
            <w:tcW w:w="991" w:type="pct"/>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Год</w:t>
            </w:r>
          </w:p>
        </w:tc>
        <w:tc>
          <w:tcPr>
            <w:tcW w:w="1439" w:type="pct"/>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Средства бюджета Республики Татарстан</w:t>
            </w:r>
          </w:p>
        </w:tc>
        <w:tc>
          <w:tcPr>
            <w:tcW w:w="1464" w:type="pct"/>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Средства федерального бюджета, планируемые к привлечению</w:t>
            </w:r>
          </w:p>
        </w:tc>
        <w:tc>
          <w:tcPr>
            <w:tcW w:w="1106" w:type="pct"/>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Итого</w:t>
            </w:r>
          </w:p>
        </w:tc>
      </w:tr>
      <w:tr w:rsidR="001C0D59" w:rsidRPr="00D02482" w:rsidTr="00D02482">
        <w:trPr>
          <w:trHeight w:val="23"/>
        </w:trPr>
        <w:tc>
          <w:tcPr>
            <w:tcW w:w="991" w:type="pct"/>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2018</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977 039,45000</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71 405,80000</w:t>
            </w:r>
            <w:r w:rsidRPr="00D02482">
              <w:rPr>
                <w:rFonts w:ascii="Times New Roman" w:eastAsia="Times New Roman" w:hAnsi="Times New Roman"/>
                <w:sz w:val="19"/>
                <w:szCs w:val="19"/>
                <w:vertAlign w:val="superscript"/>
              </w:rPr>
              <w:t>*</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1 048 445,25000</w:t>
            </w:r>
            <w:r w:rsidRPr="00D02482">
              <w:rPr>
                <w:rFonts w:ascii="Times New Roman" w:eastAsia="Times New Roman" w:hAnsi="Times New Roman"/>
                <w:sz w:val="19"/>
                <w:szCs w:val="19"/>
                <w:vertAlign w:val="superscript"/>
              </w:rPr>
              <w:t>*</w:t>
            </w:r>
          </w:p>
        </w:tc>
      </w:tr>
      <w:tr w:rsidR="001C0D59" w:rsidRPr="00D02482" w:rsidTr="00D02482">
        <w:trPr>
          <w:trHeight w:val="23"/>
        </w:trPr>
        <w:tc>
          <w:tcPr>
            <w:tcW w:w="991" w:type="pct"/>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2019</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1 171 388,14830</w:t>
            </w:r>
            <w:hyperlink w:anchor="P7229" w:history="1">
              <w:r w:rsidRPr="00D02482">
                <w:rPr>
                  <w:rFonts w:ascii="Times New Roman" w:eastAsia="Times New Roman" w:hAnsi="Times New Roman"/>
                  <w:sz w:val="19"/>
                  <w:szCs w:val="19"/>
                  <w:vertAlign w:val="superscript"/>
                </w:rPr>
                <w:t>**</w:t>
              </w:r>
            </w:hyperlink>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1 215 838,50000</w:t>
            </w:r>
            <w:r w:rsidRPr="00D02482">
              <w:rPr>
                <w:rFonts w:ascii="Times New Roman" w:eastAsia="Times New Roman" w:hAnsi="Times New Roman"/>
                <w:sz w:val="19"/>
                <w:szCs w:val="19"/>
                <w:vertAlign w:val="superscript"/>
              </w:rPr>
              <w:t>*</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2 387 226,64830</w:t>
            </w:r>
            <w:r w:rsidRPr="00D02482">
              <w:rPr>
                <w:rFonts w:ascii="Times New Roman" w:eastAsia="Times New Roman" w:hAnsi="Times New Roman"/>
                <w:sz w:val="19"/>
                <w:szCs w:val="19"/>
                <w:vertAlign w:val="superscript"/>
              </w:rPr>
              <w:t>**</w:t>
            </w:r>
          </w:p>
        </w:tc>
      </w:tr>
      <w:tr w:rsidR="001C0D59" w:rsidRPr="00D02482" w:rsidTr="00D02482">
        <w:trPr>
          <w:trHeight w:val="23"/>
        </w:trPr>
        <w:tc>
          <w:tcPr>
            <w:tcW w:w="991" w:type="pct"/>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2020</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1 098 295,51887</w:t>
            </w:r>
            <w:r w:rsidRPr="00D02482">
              <w:rPr>
                <w:rFonts w:ascii="Times New Roman" w:eastAsia="Times New Roman" w:hAnsi="Times New Roman"/>
                <w:sz w:val="19"/>
                <w:szCs w:val="19"/>
                <w:vertAlign w:val="superscript"/>
              </w:rPr>
              <w:t>**</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482 330,80000</w:t>
            </w:r>
            <w:r w:rsidRPr="00D02482">
              <w:rPr>
                <w:rFonts w:ascii="Times New Roman" w:eastAsia="Times New Roman" w:hAnsi="Times New Roman"/>
                <w:sz w:val="19"/>
                <w:szCs w:val="19"/>
                <w:vertAlign w:val="superscript"/>
              </w:rPr>
              <w:t>*</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1 580 626,31887</w:t>
            </w:r>
            <w:hyperlink w:anchor="P7229" w:history="1">
              <w:r w:rsidRPr="00D02482">
                <w:rPr>
                  <w:rFonts w:ascii="Times New Roman" w:eastAsia="Times New Roman" w:hAnsi="Times New Roman"/>
                  <w:sz w:val="19"/>
                  <w:szCs w:val="19"/>
                  <w:vertAlign w:val="superscript"/>
                </w:rPr>
                <w:t>**</w:t>
              </w:r>
            </w:hyperlink>
          </w:p>
        </w:tc>
      </w:tr>
      <w:tr w:rsidR="001C0D59" w:rsidRPr="00D02482" w:rsidTr="00D02482">
        <w:trPr>
          <w:trHeight w:val="23"/>
        </w:trPr>
        <w:tc>
          <w:tcPr>
            <w:tcW w:w="991" w:type="pct"/>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2021</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1 017 806,00000</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201 748,00000</w:t>
            </w:r>
            <w:r w:rsidRPr="00D02482">
              <w:rPr>
                <w:rFonts w:ascii="Times New Roman" w:eastAsia="Times New Roman" w:hAnsi="Times New Roman"/>
                <w:sz w:val="19"/>
                <w:szCs w:val="19"/>
                <w:vertAlign w:val="superscript"/>
              </w:rPr>
              <w:t>*</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1 219 554,00000</w:t>
            </w:r>
            <w:r w:rsidRPr="00D02482">
              <w:rPr>
                <w:rFonts w:ascii="Times New Roman" w:eastAsia="Times New Roman" w:hAnsi="Times New Roman"/>
                <w:sz w:val="19"/>
                <w:szCs w:val="19"/>
                <w:vertAlign w:val="superscript"/>
              </w:rPr>
              <w:t>*</w:t>
            </w:r>
          </w:p>
        </w:tc>
      </w:tr>
      <w:tr w:rsidR="001C0D59" w:rsidRPr="00D02482" w:rsidTr="00D02482">
        <w:trPr>
          <w:trHeight w:val="23"/>
        </w:trPr>
        <w:tc>
          <w:tcPr>
            <w:tcW w:w="991" w:type="pct"/>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2022</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lang w:val="en-US"/>
              </w:rPr>
            </w:pPr>
            <w:r w:rsidRPr="00D02482">
              <w:rPr>
                <w:rFonts w:ascii="Times New Roman" w:eastAsia="Times New Roman" w:hAnsi="Times New Roman"/>
                <w:sz w:val="19"/>
                <w:szCs w:val="19"/>
              </w:rPr>
              <w:t>889 662,76982</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238 546,00000</w:t>
            </w:r>
            <w:r w:rsidRPr="00D02482">
              <w:rPr>
                <w:rFonts w:ascii="Times New Roman" w:eastAsia="Times New Roman" w:hAnsi="Times New Roman"/>
                <w:sz w:val="19"/>
                <w:szCs w:val="19"/>
                <w:vertAlign w:val="superscript"/>
              </w:rPr>
              <w:t>*</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1 128 208,76982</w:t>
            </w:r>
            <w:r w:rsidRPr="00D02482">
              <w:rPr>
                <w:rFonts w:ascii="Times New Roman" w:eastAsia="Times New Roman" w:hAnsi="Times New Roman"/>
                <w:sz w:val="19"/>
                <w:szCs w:val="19"/>
                <w:vertAlign w:val="superscript"/>
              </w:rPr>
              <w:t>*</w:t>
            </w:r>
          </w:p>
        </w:tc>
      </w:tr>
      <w:tr w:rsidR="001C0D59" w:rsidRPr="00D02482" w:rsidTr="00D02482">
        <w:trPr>
          <w:trHeight w:val="23"/>
        </w:trPr>
        <w:tc>
          <w:tcPr>
            <w:tcW w:w="991" w:type="pct"/>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2023</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B581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650 852,59630</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B581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240 952,00000</w:t>
            </w:r>
            <w:r w:rsidR="001C0D59" w:rsidRPr="00D02482">
              <w:rPr>
                <w:rFonts w:ascii="Times New Roman" w:eastAsia="Times New Roman" w:hAnsi="Times New Roman"/>
                <w:sz w:val="19"/>
                <w:szCs w:val="19"/>
                <w:vertAlign w:val="superscript"/>
              </w:rPr>
              <w:t>*</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B581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891 804,59630</w:t>
            </w:r>
            <w:r w:rsidR="001C0D59" w:rsidRPr="00D02482">
              <w:rPr>
                <w:rFonts w:ascii="Times New Roman" w:eastAsia="Times New Roman" w:hAnsi="Times New Roman"/>
                <w:sz w:val="19"/>
                <w:szCs w:val="19"/>
              </w:rPr>
              <w:t>*</w:t>
            </w:r>
          </w:p>
        </w:tc>
      </w:tr>
      <w:tr w:rsidR="001C0D59" w:rsidRPr="00D02482" w:rsidTr="00D02482">
        <w:trPr>
          <w:trHeight w:val="23"/>
        </w:trPr>
        <w:tc>
          <w:tcPr>
            <w:tcW w:w="991" w:type="pct"/>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2024</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1 000 000,00000</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131 858,10000</w:t>
            </w:r>
            <w:r w:rsidRPr="00D02482">
              <w:rPr>
                <w:rFonts w:ascii="Times New Roman" w:eastAsia="Times New Roman" w:hAnsi="Times New Roman"/>
                <w:sz w:val="19"/>
                <w:szCs w:val="19"/>
                <w:vertAlign w:val="superscript"/>
              </w:rPr>
              <w:t>*</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1 131 858,10000</w:t>
            </w:r>
            <w:r w:rsidRPr="00D02482">
              <w:rPr>
                <w:rFonts w:ascii="Times New Roman" w:eastAsia="Times New Roman" w:hAnsi="Times New Roman"/>
                <w:sz w:val="19"/>
                <w:szCs w:val="19"/>
                <w:vertAlign w:val="superscript"/>
              </w:rPr>
              <w:t>*</w:t>
            </w:r>
          </w:p>
        </w:tc>
      </w:tr>
      <w:tr w:rsidR="001C0D59" w:rsidRPr="00D02482" w:rsidTr="00D02482">
        <w:trPr>
          <w:trHeight w:val="23"/>
        </w:trPr>
        <w:tc>
          <w:tcPr>
            <w:tcW w:w="991" w:type="pct"/>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2025</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1 000 000,00000</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1C0D5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1 000 000,00000</w:t>
            </w:r>
            <w:r w:rsidRPr="00D02482">
              <w:rPr>
                <w:rFonts w:ascii="Times New Roman" w:eastAsia="Times New Roman" w:hAnsi="Times New Roman"/>
                <w:sz w:val="19"/>
                <w:szCs w:val="19"/>
                <w:vertAlign w:val="superscript"/>
              </w:rPr>
              <w:t>*</w:t>
            </w:r>
          </w:p>
        </w:tc>
      </w:tr>
      <w:tr w:rsidR="001C0D59" w:rsidRPr="00D11162" w:rsidTr="00D02482">
        <w:trPr>
          <w:trHeight w:val="23"/>
        </w:trPr>
        <w:tc>
          <w:tcPr>
            <w:tcW w:w="991" w:type="pct"/>
            <w:tcBorders>
              <w:top w:val="single" w:sz="4" w:space="0" w:color="auto"/>
              <w:left w:val="single" w:sz="4" w:space="0" w:color="auto"/>
              <w:bottom w:val="single" w:sz="4" w:space="0" w:color="auto"/>
              <w:right w:val="single" w:sz="4" w:space="0" w:color="auto"/>
            </w:tcBorders>
            <w:shd w:val="clear" w:color="auto" w:fill="auto"/>
          </w:tcPr>
          <w:p w:rsidR="001C0D59" w:rsidRPr="00D02482" w:rsidRDefault="001C0D59" w:rsidP="00D02482">
            <w:pPr>
              <w:widowControl w:val="0"/>
              <w:autoSpaceDE w:val="0"/>
              <w:autoSpaceDN w:val="0"/>
              <w:adjustRightInd w:val="0"/>
              <w:spacing w:after="0" w:line="240" w:lineRule="auto"/>
              <w:jc w:val="center"/>
              <w:rPr>
                <w:rFonts w:ascii="Times New Roman" w:hAnsi="Times New Roman"/>
                <w:sz w:val="19"/>
                <w:szCs w:val="19"/>
              </w:rPr>
            </w:pPr>
            <w:r w:rsidRPr="00D02482">
              <w:rPr>
                <w:rFonts w:ascii="Times New Roman" w:hAnsi="Times New Roman"/>
                <w:sz w:val="19"/>
                <w:szCs w:val="19"/>
              </w:rPr>
              <w:t>Всего</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B581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7 805 044,48329</w:t>
            </w:r>
            <w:r w:rsidR="001C0D59" w:rsidRPr="00D02482">
              <w:rPr>
                <w:rFonts w:ascii="Times New Roman" w:eastAsia="Times New Roman" w:hAnsi="Times New Roman"/>
                <w:sz w:val="19"/>
                <w:szCs w:val="19"/>
              </w:rPr>
              <w:t>**</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D02482" w:rsidRDefault="008B5819"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2 582 679,20000</w:t>
            </w:r>
            <w:r w:rsidR="001C0D59" w:rsidRPr="00D02482">
              <w:rPr>
                <w:rFonts w:ascii="Times New Roman" w:eastAsia="Times New Roman" w:hAnsi="Times New Roman"/>
                <w:sz w:val="19"/>
                <w:szCs w:val="19"/>
              </w:rPr>
              <w:t>**</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1C0D59" w:rsidRPr="002D7AA0" w:rsidRDefault="000771C4" w:rsidP="00D02482">
            <w:pPr>
              <w:widowControl w:val="0"/>
              <w:autoSpaceDE w:val="0"/>
              <w:autoSpaceDN w:val="0"/>
              <w:spacing w:after="0" w:line="240" w:lineRule="auto"/>
              <w:jc w:val="center"/>
              <w:rPr>
                <w:rFonts w:ascii="Times New Roman" w:eastAsia="Times New Roman" w:hAnsi="Times New Roman"/>
                <w:sz w:val="19"/>
                <w:szCs w:val="19"/>
              </w:rPr>
            </w:pPr>
            <w:r w:rsidRPr="00D02482">
              <w:rPr>
                <w:rFonts w:ascii="Times New Roman" w:eastAsia="Times New Roman" w:hAnsi="Times New Roman"/>
                <w:sz w:val="19"/>
                <w:szCs w:val="19"/>
              </w:rPr>
              <w:t>10 387 723,68329</w:t>
            </w:r>
            <w:hyperlink w:anchor="P7619" w:history="1">
              <w:r w:rsidR="001C0D59" w:rsidRPr="00D02482">
                <w:rPr>
                  <w:rFonts w:ascii="Times New Roman" w:eastAsia="Times New Roman" w:hAnsi="Times New Roman"/>
                  <w:sz w:val="19"/>
                  <w:szCs w:val="19"/>
                </w:rPr>
                <w:t>**</w:t>
              </w:r>
            </w:hyperlink>
          </w:p>
        </w:tc>
      </w:tr>
    </w:tbl>
    <w:p w:rsidR="001C0D59" w:rsidRPr="00D11162" w:rsidRDefault="001C0D59" w:rsidP="001C0D59">
      <w:pPr>
        <w:widowControl w:val="0"/>
        <w:autoSpaceDE w:val="0"/>
        <w:autoSpaceDN w:val="0"/>
        <w:spacing w:after="0" w:line="240" w:lineRule="auto"/>
        <w:ind w:right="708" w:firstLine="540"/>
        <w:jc w:val="both"/>
        <w:rPr>
          <w:rFonts w:ascii="Times New Roman" w:eastAsia="Times New Roman" w:hAnsi="Times New Roman"/>
          <w:sz w:val="24"/>
          <w:szCs w:val="24"/>
        </w:rPr>
      </w:pPr>
    </w:p>
    <w:p w:rsidR="001C0D59" w:rsidRPr="00D11162" w:rsidRDefault="001C0D59" w:rsidP="001C0D59">
      <w:pPr>
        <w:widowControl w:val="0"/>
        <w:autoSpaceDE w:val="0"/>
        <w:autoSpaceDN w:val="0"/>
        <w:spacing w:after="0" w:line="240" w:lineRule="auto"/>
        <w:ind w:firstLine="708"/>
        <w:jc w:val="both"/>
        <w:rPr>
          <w:rFonts w:ascii="Times New Roman" w:eastAsia="Times New Roman" w:hAnsi="Times New Roman"/>
          <w:sz w:val="28"/>
          <w:szCs w:val="28"/>
        </w:rPr>
      </w:pPr>
      <w:r w:rsidRPr="00D11162">
        <w:rPr>
          <w:rFonts w:ascii="Times New Roman" w:eastAsia="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1C0D59" w:rsidRPr="00D11162" w:rsidRDefault="001C0D59" w:rsidP="00D77CC6">
      <w:pPr>
        <w:widowControl w:val="0"/>
        <w:autoSpaceDE w:val="0"/>
        <w:autoSpaceDN w:val="0"/>
        <w:spacing w:after="0" w:line="240" w:lineRule="auto"/>
        <w:ind w:firstLine="709"/>
        <w:jc w:val="both"/>
        <w:rPr>
          <w:rFonts w:ascii="Times New Roman" w:eastAsia="Times New Roman" w:hAnsi="Times New Roman"/>
          <w:sz w:val="28"/>
          <w:szCs w:val="28"/>
        </w:rPr>
      </w:pPr>
      <w:r w:rsidRPr="00D11162">
        <w:rPr>
          <w:rFonts w:ascii="Times New Roman" w:eastAsia="Times New Roman" w:hAnsi="Times New Roman"/>
          <w:sz w:val="28"/>
          <w:szCs w:val="28"/>
          <w:vertAlign w:val="superscript"/>
        </w:rPr>
        <w:t>*</w:t>
      </w:r>
      <w:r w:rsidRPr="00D11162">
        <w:rPr>
          <w:rFonts w:ascii="Times New Roman" w:eastAsia="Times New Roman" w:hAnsi="Times New Roman"/>
          <w:sz w:val="28"/>
          <w:szCs w:val="28"/>
        </w:rPr>
        <w:t>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1C0D59" w:rsidRPr="00D11162" w:rsidRDefault="001C0D59" w:rsidP="001C0D59">
      <w:pPr>
        <w:tabs>
          <w:tab w:val="left" w:pos="426"/>
        </w:tabs>
        <w:spacing w:after="0" w:line="240" w:lineRule="auto"/>
        <w:ind w:firstLine="709"/>
        <w:jc w:val="both"/>
        <w:rPr>
          <w:rFonts w:ascii="Times New Roman" w:eastAsia="Times New Roman" w:hAnsi="Times New Roman"/>
          <w:sz w:val="28"/>
          <w:szCs w:val="28"/>
        </w:rPr>
      </w:pPr>
      <w:r w:rsidRPr="00D11162">
        <w:rPr>
          <w:rFonts w:ascii="Times New Roman" w:eastAsia="Times New Roman" w:hAnsi="Times New Roman"/>
          <w:sz w:val="28"/>
          <w:szCs w:val="28"/>
          <w:vertAlign w:val="superscript"/>
        </w:rPr>
        <w:t>**</w:t>
      </w:r>
      <w:r w:rsidRPr="00D11162">
        <w:rPr>
          <w:rFonts w:ascii="Times New Roman" w:eastAsia="Times New Roman" w:hAnsi="Times New Roman"/>
          <w:sz w:val="28"/>
          <w:szCs w:val="28"/>
        </w:rPr>
        <w:t>В том числе 111 649,62509 тыс.</w:t>
      </w:r>
      <w:r w:rsidR="00C30834">
        <w:rPr>
          <w:rFonts w:ascii="Times New Roman" w:eastAsia="Times New Roman" w:hAnsi="Times New Roman"/>
          <w:sz w:val="28"/>
          <w:szCs w:val="28"/>
        </w:rPr>
        <w:t xml:space="preserve"> </w:t>
      </w:r>
      <w:r w:rsidRPr="00D11162">
        <w:rPr>
          <w:rFonts w:ascii="Times New Roman" w:eastAsia="Times New Roman" w:hAnsi="Times New Roman"/>
          <w:sz w:val="28"/>
          <w:szCs w:val="28"/>
        </w:rPr>
        <w:t xml:space="preserve">рублей </w:t>
      </w:r>
      <w:r w:rsidRPr="00D11162">
        <w:rPr>
          <w:rFonts w:ascii="Times New Roman" w:hAnsi="Times New Roman"/>
          <w:sz w:val="28"/>
          <w:szCs w:val="28"/>
        </w:rPr>
        <w:t xml:space="preserve">– </w:t>
      </w:r>
      <w:r w:rsidRPr="00D11162">
        <w:rPr>
          <w:rFonts w:ascii="Times New Roman" w:eastAsia="Times New Roman" w:hAnsi="Times New Roman"/>
          <w:sz w:val="28"/>
          <w:szCs w:val="28"/>
        </w:rPr>
        <w:t xml:space="preserve">остаток неосвоенных средств из бюджета Республики Татарстан, полученных в 2018 году на реализацию мероприятий Подпрограммы, освоенный в 2019 </w:t>
      </w:r>
      <w:r w:rsidRPr="00D11162">
        <w:rPr>
          <w:rFonts w:ascii="Times New Roman" w:hAnsi="Times New Roman"/>
          <w:sz w:val="28"/>
          <w:szCs w:val="28"/>
        </w:rPr>
        <w:t>–</w:t>
      </w:r>
      <w:r w:rsidRPr="00D11162">
        <w:rPr>
          <w:rFonts w:ascii="Times New Roman" w:eastAsia="Times New Roman" w:hAnsi="Times New Roman"/>
          <w:sz w:val="28"/>
          <w:szCs w:val="28"/>
        </w:rPr>
        <w:t xml:space="preserve"> 2020 годах, и 1 327,24 тыс.рублей </w:t>
      </w:r>
      <w:r w:rsidRPr="00D11162">
        <w:rPr>
          <w:rFonts w:ascii="Times New Roman" w:hAnsi="Times New Roman"/>
          <w:sz w:val="28"/>
          <w:szCs w:val="28"/>
        </w:rPr>
        <w:t>–</w:t>
      </w:r>
      <w:r w:rsidRPr="00D11162">
        <w:rPr>
          <w:rFonts w:ascii="Times New Roman" w:eastAsia="Times New Roman" w:hAnsi="Times New Roman"/>
          <w:sz w:val="28"/>
          <w:szCs w:val="28"/>
        </w:rPr>
        <w:t xml:space="preserve"> остаток неосвоенных средств за счет бюджета Республики Татарстан, полученных в 2019 году на реализацию мероприятий Подпрограммы, освоенный в 2020 году»;</w:t>
      </w:r>
    </w:p>
    <w:p w:rsidR="001C0D59" w:rsidRPr="00D11162" w:rsidRDefault="001C0D59" w:rsidP="0070091D">
      <w:pPr>
        <w:tabs>
          <w:tab w:val="left" w:pos="426"/>
        </w:tabs>
        <w:spacing w:after="0" w:line="240" w:lineRule="auto"/>
        <w:jc w:val="both"/>
        <w:rPr>
          <w:rFonts w:ascii="Times New Roman" w:eastAsiaTheme="minorHAnsi" w:hAnsi="Times New Roman" w:cstheme="minorBidi"/>
          <w:sz w:val="28"/>
          <w:szCs w:val="28"/>
        </w:rPr>
      </w:pPr>
    </w:p>
    <w:p w:rsidR="001C0D59" w:rsidRDefault="00732E63" w:rsidP="001C0D59">
      <w:pPr>
        <w:tabs>
          <w:tab w:val="left" w:pos="426"/>
        </w:tabs>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в приложении к Подпрограмме</w:t>
      </w:r>
      <w:r w:rsidR="001C0D59" w:rsidRPr="00D11162">
        <w:rPr>
          <w:rFonts w:ascii="Times New Roman" w:eastAsiaTheme="minorHAnsi" w:hAnsi="Times New Roman" w:cstheme="minorBidi"/>
          <w:sz w:val="28"/>
          <w:szCs w:val="28"/>
        </w:rPr>
        <w:t>:</w:t>
      </w:r>
    </w:p>
    <w:p w:rsidR="001C0D59" w:rsidRDefault="00732E63" w:rsidP="006054AC">
      <w:pPr>
        <w:widowControl w:val="0"/>
        <w:autoSpaceDE w:val="0"/>
        <w:autoSpaceDN w:val="0"/>
        <w:spacing w:after="0" w:line="240" w:lineRule="auto"/>
        <w:ind w:right="-1" w:firstLine="709"/>
        <w:jc w:val="both"/>
        <w:rPr>
          <w:rFonts w:ascii="Times New Roman" w:eastAsia="Times New Roman" w:hAnsi="Times New Roman"/>
          <w:sz w:val="28"/>
          <w:szCs w:val="24"/>
        </w:rPr>
      </w:pPr>
      <w:bookmarkStart w:id="2" w:name="_Hlk133644052"/>
      <w:r w:rsidRPr="00D11162">
        <w:rPr>
          <w:rFonts w:ascii="Times New Roman" w:eastAsia="Times New Roman" w:hAnsi="Times New Roman"/>
          <w:sz w:val="28"/>
          <w:szCs w:val="24"/>
        </w:rPr>
        <w:t xml:space="preserve">строку </w:t>
      </w:r>
      <w:bookmarkEnd w:id="2"/>
      <w:r w:rsidRPr="00D11162">
        <w:rPr>
          <w:rFonts w:ascii="Times New Roman" w:eastAsia="Times New Roman" w:hAnsi="Times New Roman"/>
          <w:sz w:val="28"/>
          <w:szCs w:val="24"/>
        </w:rPr>
        <w:t>«Доля среднесписочной численности работников (без внешних совместителей), занятых у субъектов МСП, в общей численности занятого населения, процентов»</w:t>
      </w:r>
      <w:r>
        <w:rPr>
          <w:rFonts w:ascii="Times New Roman" w:eastAsia="Times New Roman" w:hAnsi="Times New Roman"/>
          <w:sz w:val="28"/>
          <w:szCs w:val="24"/>
        </w:rPr>
        <w:t xml:space="preserve"> раздела </w:t>
      </w:r>
      <w:r w:rsidR="001C0D59" w:rsidRPr="00D11162">
        <w:rPr>
          <w:rFonts w:ascii="Times New Roman" w:eastAsia="Times New Roman" w:hAnsi="Times New Roman"/>
          <w:sz w:val="28"/>
          <w:szCs w:val="24"/>
        </w:rPr>
        <w:t>«Наименование цели: Обеспечение благоприятных условий для развития субъектов МСП Республики Татарстан, а также повышения его вклада в решение задач социально-экономического развития Республики Татарстан»</w:t>
      </w:r>
      <w:r w:rsidR="006054AC">
        <w:rPr>
          <w:rFonts w:ascii="Times New Roman" w:eastAsia="Times New Roman" w:hAnsi="Times New Roman"/>
          <w:sz w:val="28"/>
          <w:szCs w:val="24"/>
        </w:rPr>
        <w:t xml:space="preserve"> </w:t>
      </w:r>
      <w:r w:rsidR="001C0D59" w:rsidRPr="00D11162">
        <w:rPr>
          <w:rFonts w:ascii="Times New Roman" w:eastAsia="Times New Roman" w:hAnsi="Times New Roman"/>
          <w:sz w:val="28"/>
          <w:szCs w:val="24"/>
        </w:rPr>
        <w:t>изложить в следующей редакции:</w:t>
      </w:r>
    </w:p>
    <w:p w:rsidR="006054AC" w:rsidRPr="00D11162" w:rsidRDefault="006054AC" w:rsidP="006054AC">
      <w:pPr>
        <w:widowControl w:val="0"/>
        <w:autoSpaceDE w:val="0"/>
        <w:autoSpaceDN w:val="0"/>
        <w:spacing w:after="0" w:line="240" w:lineRule="auto"/>
        <w:ind w:right="-1"/>
        <w:jc w:val="both"/>
        <w:rPr>
          <w:rFonts w:ascii="Times New Roman" w:eastAsia="Times New Roman" w:hAnsi="Times New Roman"/>
          <w:sz w:val="28"/>
          <w:szCs w:val="24"/>
        </w:rPr>
      </w:pPr>
    </w:p>
    <w:tbl>
      <w:tblPr>
        <w:tblW w:w="5000" w:type="pct"/>
        <w:tblCellMar>
          <w:left w:w="0" w:type="dxa"/>
          <w:right w:w="0" w:type="dxa"/>
        </w:tblCellMar>
        <w:tblLook w:val="04A0" w:firstRow="1" w:lastRow="0" w:firstColumn="1" w:lastColumn="0" w:noHBand="0" w:noVBand="1"/>
      </w:tblPr>
      <w:tblGrid>
        <w:gridCol w:w="280"/>
        <w:gridCol w:w="280"/>
        <w:gridCol w:w="2128"/>
        <w:gridCol w:w="374"/>
        <w:gridCol w:w="374"/>
        <w:gridCol w:w="372"/>
        <w:gridCol w:w="372"/>
        <w:gridCol w:w="371"/>
        <w:gridCol w:w="1133"/>
        <w:gridCol w:w="1133"/>
        <w:gridCol w:w="281"/>
        <w:gridCol w:w="281"/>
        <w:gridCol w:w="281"/>
        <w:gridCol w:w="281"/>
        <w:gridCol w:w="281"/>
        <w:gridCol w:w="281"/>
        <w:gridCol w:w="281"/>
        <w:gridCol w:w="281"/>
        <w:gridCol w:w="281"/>
        <w:gridCol w:w="281"/>
        <w:gridCol w:w="281"/>
        <w:gridCol w:w="281"/>
      </w:tblGrid>
      <w:tr w:rsidR="001C0D59" w:rsidRPr="008F5E38" w:rsidTr="001627D7">
        <w:tc>
          <w:tcPr>
            <w:tcW w:w="137"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180" w:lineRule="atLeast"/>
              <w:jc w:val="both"/>
              <w:rPr>
                <w:rFonts w:ascii="Times New Roman" w:eastAsia="Times New Roman" w:hAnsi="Times New Roman"/>
                <w:sz w:val="19"/>
                <w:szCs w:val="19"/>
              </w:rPr>
            </w:pPr>
            <w:r w:rsidRPr="008F5E38">
              <w:rPr>
                <w:rFonts w:ascii="Times New Roman" w:eastAsia="Times New Roman" w:hAnsi="Times New Roman"/>
                <w:sz w:val="19"/>
                <w:szCs w:val="19"/>
              </w:rPr>
              <w:t> </w:t>
            </w:r>
            <w:r>
              <w:rPr>
                <w:rFonts w:ascii="Times New Roman" w:eastAsia="Times New Roman" w:hAnsi="Times New Roman"/>
                <w:sz w:val="19"/>
                <w:szCs w:val="19"/>
              </w:rPr>
              <w:t>«</w:t>
            </w:r>
          </w:p>
        </w:tc>
        <w:tc>
          <w:tcPr>
            <w:tcW w:w="137" w:type="pct"/>
            <w:tcBorders>
              <w:top w:val="single" w:sz="6" w:space="0" w:color="000000"/>
              <w:left w:val="single" w:sz="6" w:space="0" w:color="000000"/>
              <w:bottom w:val="single" w:sz="6" w:space="0" w:color="000000"/>
              <w:right w:val="single" w:sz="6" w:space="0" w:color="000000"/>
            </w:tcBorders>
          </w:tcPr>
          <w:p w:rsidR="001C0D59" w:rsidRPr="008F5E38" w:rsidRDefault="001C0D59" w:rsidP="00EF1A36">
            <w:pPr>
              <w:spacing w:after="0" w:line="180" w:lineRule="atLeast"/>
              <w:jc w:val="both"/>
              <w:rPr>
                <w:rFonts w:ascii="Times New Roman" w:eastAsia="Times New Roman" w:hAnsi="Times New Roman"/>
                <w:sz w:val="19"/>
                <w:szCs w:val="19"/>
              </w:rPr>
            </w:pPr>
          </w:p>
        </w:tc>
        <w:tc>
          <w:tcPr>
            <w:tcW w:w="1044"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180" w:lineRule="atLeast"/>
              <w:jc w:val="both"/>
              <w:rPr>
                <w:rFonts w:ascii="Times New Roman" w:eastAsia="Times New Roman" w:hAnsi="Times New Roman"/>
                <w:sz w:val="19"/>
                <w:szCs w:val="19"/>
              </w:rPr>
            </w:pPr>
            <w:r w:rsidRPr="008F5E38">
              <w:rPr>
                <w:rFonts w:ascii="Times New Roman" w:eastAsia="Times New Roman" w:hAnsi="Times New Roman"/>
                <w:sz w:val="19"/>
                <w:szCs w:val="19"/>
              </w:rPr>
              <w:t>Доля занятых в малом и среднем предпринимательстве в общей численности занятого населения, процентов</w:t>
            </w:r>
          </w:p>
        </w:tc>
        <w:tc>
          <w:tcPr>
            <w:tcW w:w="183"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83"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82"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82"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82"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556" w:type="pct"/>
            <w:tcBorders>
              <w:top w:val="single" w:sz="6" w:space="0" w:color="000000"/>
              <w:left w:val="single" w:sz="6" w:space="0" w:color="000000"/>
              <w:bottom w:val="single" w:sz="6" w:space="0" w:color="000000"/>
              <w:right w:val="single" w:sz="6" w:space="0" w:color="000000"/>
            </w:tcBorders>
            <w:shd w:val="clear" w:color="auto" w:fill="auto"/>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36,5</w:t>
            </w:r>
          </w:p>
        </w:tc>
        <w:tc>
          <w:tcPr>
            <w:tcW w:w="556" w:type="pct"/>
            <w:tcBorders>
              <w:top w:val="single" w:sz="6" w:space="0" w:color="000000"/>
              <w:left w:val="single" w:sz="6" w:space="0" w:color="000000"/>
              <w:bottom w:val="single" w:sz="6" w:space="0" w:color="000000"/>
              <w:right w:val="single" w:sz="6" w:space="0" w:color="000000"/>
            </w:tcBorders>
            <w:shd w:val="clear" w:color="auto" w:fill="auto"/>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38,5</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p>
        </w:tc>
        <w:tc>
          <w:tcPr>
            <w:tcW w:w="138" w:type="pct"/>
            <w:tcBorders>
              <w:top w:val="single" w:sz="6" w:space="0" w:color="000000"/>
              <w:left w:val="single" w:sz="6" w:space="0" w:color="000000"/>
              <w:bottom w:val="single" w:sz="6" w:space="0" w:color="000000"/>
              <w:right w:val="single" w:sz="6" w:space="0" w:color="000000"/>
            </w:tcBorders>
            <w:hideMark/>
          </w:tcPr>
          <w:p w:rsidR="001C0D59" w:rsidRPr="008F5E38" w:rsidRDefault="001C0D59" w:rsidP="00EF1A36">
            <w:pPr>
              <w:spacing w:after="0" w:line="240" w:lineRule="auto"/>
              <w:jc w:val="center"/>
              <w:rPr>
                <w:rFonts w:ascii="Times New Roman" w:eastAsia="Times New Roman" w:hAnsi="Times New Roman"/>
                <w:sz w:val="19"/>
                <w:szCs w:val="19"/>
              </w:rPr>
            </w:pPr>
            <w:r w:rsidRPr="008F5E38">
              <w:rPr>
                <w:rFonts w:ascii="Times New Roman" w:eastAsia="Times New Roman" w:hAnsi="Times New Roman"/>
                <w:sz w:val="19"/>
                <w:szCs w:val="19"/>
              </w:rPr>
              <w:t>-</w:t>
            </w:r>
            <w:r>
              <w:rPr>
                <w:rFonts w:ascii="Times New Roman" w:eastAsia="Times New Roman" w:hAnsi="Times New Roman"/>
                <w:sz w:val="19"/>
                <w:szCs w:val="19"/>
              </w:rPr>
              <w:t>»;</w:t>
            </w:r>
          </w:p>
        </w:tc>
      </w:tr>
    </w:tbl>
    <w:p w:rsidR="00357D56" w:rsidRDefault="00357D56" w:rsidP="001C0D59">
      <w:pPr>
        <w:autoSpaceDE w:val="0"/>
        <w:autoSpaceDN w:val="0"/>
        <w:adjustRightInd w:val="0"/>
        <w:spacing w:after="0" w:line="245" w:lineRule="auto"/>
        <w:jc w:val="both"/>
        <w:rPr>
          <w:rFonts w:ascii="Times New Roman" w:hAnsi="Times New Roman"/>
          <w:sz w:val="18"/>
          <w:szCs w:val="28"/>
        </w:rPr>
        <w:sectPr w:rsidR="00357D56" w:rsidSect="00F91264">
          <w:footerReference w:type="first" r:id="rId14"/>
          <w:pgSz w:w="11906" w:h="16838"/>
          <w:pgMar w:top="1134" w:right="567" w:bottom="1134" w:left="1134" w:header="510" w:footer="709" w:gutter="0"/>
          <w:pgNumType w:start="4"/>
          <w:cols w:space="720"/>
          <w:titlePg/>
        </w:sectPr>
      </w:pPr>
    </w:p>
    <w:p w:rsidR="001C0D59" w:rsidRPr="00D11162" w:rsidRDefault="001C0D59" w:rsidP="001C0D59">
      <w:pPr>
        <w:autoSpaceDE w:val="0"/>
        <w:autoSpaceDN w:val="0"/>
        <w:adjustRightInd w:val="0"/>
        <w:spacing w:after="0" w:line="240" w:lineRule="auto"/>
        <w:ind w:firstLine="708"/>
        <w:jc w:val="both"/>
        <w:rPr>
          <w:rFonts w:ascii="Times New Roman" w:eastAsiaTheme="minorHAnsi" w:hAnsi="Times New Roman" w:cstheme="minorBidi"/>
          <w:sz w:val="28"/>
          <w:szCs w:val="28"/>
        </w:rPr>
      </w:pPr>
      <w:r w:rsidRPr="00D11162">
        <w:rPr>
          <w:rFonts w:ascii="Times New Roman" w:eastAsiaTheme="minorHAnsi" w:hAnsi="Times New Roman" w:cstheme="minorBidi"/>
          <w:sz w:val="28"/>
          <w:szCs w:val="28"/>
        </w:rPr>
        <w:t>пункт 5.2.9.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7"/>
        <w:gridCol w:w="1101"/>
        <w:gridCol w:w="1625"/>
        <w:gridCol w:w="357"/>
        <w:gridCol w:w="73"/>
        <w:gridCol w:w="73"/>
        <w:gridCol w:w="73"/>
        <w:gridCol w:w="73"/>
        <w:gridCol w:w="315"/>
        <w:gridCol w:w="1004"/>
        <w:gridCol w:w="1047"/>
        <w:gridCol w:w="1047"/>
        <w:gridCol w:w="1047"/>
        <w:gridCol w:w="315"/>
        <w:gridCol w:w="73"/>
        <w:gridCol w:w="73"/>
        <w:gridCol w:w="73"/>
        <w:gridCol w:w="1047"/>
        <w:gridCol w:w="1047"/>
        <w:gridCol w:w="1047"/>
        <w:gridCol w:w="1047"/>
        <w:gridCol w:w="1183"/>
      </w:tblGrid>
      <w:tr w:rsidR="006664F8" w:rsidRPr="00EE1F12" w:rsidTr="001627D7">
        <w:tc>
          <w:tcPr>
            <w:tcW w:w="458" w:type="pct"/>
            <w:vMerge w:val="restart"/>
          </w:tcPr>
          <w:p w:rsidR="006664F8" w:rsidRPr="00EE1F12" w:rsidRDefault="006664F8" w:rsidP="006664F8">
            <w:pPr>
              <w:spacing w:after="105" w:line="240" w:lineRule="auto"/>
              <w:rPr>
                <w:rFonts w:ascii="Times New Roman" w:eastAsia="Times New Roman" w:hAnsi="Times New Roman"/>
                <w:sz w:val="16"/>
                <w:szCs w:val="16"/>
              </w:rPr>
            </w:pPr>
            <w:r w:rsidRPr="00EE1F12">
              <w:rPr>
                <w:rFonts w:ascii="Times New Roman" w:eastAsia="Times New Roman" w:hAnsi="Times New Roman"/>
                <w:sz w:val="16"/>
                <w:szCs w:val="16"/>
              </w:rPr>
              <w:t>«5.2.9.</w:t>
            </w:r>
            <w:r w:rsidRPr="00EE1F12">
              <w:t xml:space="preserve"> </w:t>
            </w:r>
            <w:r w:rsidRPr="00EE1F12">
              <w:rPr>
                <w:rFonts w:ascii="Times New Roman" w:eastAsia="Times New Roman" w:hAnsi="Times New Roman"/>
                <w:sz w:val="16"/>
                <w:szCs w:val="16"/>
              </w:rPr>
              <w:t>Обеспечение льготного доступа субъектов МСП к заемным средствам государственных микрофинансовых организаций</w:t>
            </w:r>
          </w:p>
        </w:tc>
        <w:tc>
          <w:tcPr>
            <w:tcW w:w="364" w:type="pct"/>
            <w:vMerge w:val="restart"/>
            <w:shd w:val="clear" w:color="auto" w:fill="auto"/>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МЭ РТ, ФПП РТ (по согласованию) </w:t>
            </w:r>
          </w:p>
        </w:tc>
        <w:tc>
          <w:tcPr>
            <w:tcW w:w="537" w:type="pct"/>
            <w:vMerge w:val="restart"/>
            <w:hideMark/>
          </w:tcPr>
          <w:p w:rsidR="006664F8" w:rsidRPr="00EE1F12" w:rsidRDefault="006664F8" w:rsidP="006664F8">
            <w:pPr>
              <w:spacing w:after="105" w:line="240" w:lineRule="auto"/>
              <w:jc w:val="both"/>
              <w:rPr>
                <w:rFonts w:ascii="Times New Roman" w:eastAsia="Times New Roman" w:hAnsi="Times New Roman"/>
                <w:sz w:val="16"/>
                <w:szCs w:val="16"/>
              </w:rPr>
            </w:pPr>
            <w:r w:rsidRPr="00EE1F12">
              <w:rPr>
                <w:rFonts w:ascii="Times New Roman" w:eastAsia="Times New Roman" w:hAnsi="Times New Roman"/>
                <w:sz w:val="16"/>
                <w:szCs w:val="16"/>
              </w:rPr>
              <w:t xml:space="preserve">Количество действующих микрозаймов, выданных МФО, тыс. единиц (нарастающим итогом) </w:t>
            </w:r>
          </w:p>
        </w:tc>
        <w:tc>
          <w:tcPr>
            <w:tcW w:w="118"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БРТ, ФБ </w:t>
            </w:r>
          </w:p>
        </w:tc>
        <w:tc>
          <w:tcPr>
            <w:tcW w:w="24"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104"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0,62 </w:t>
            </w:r>
          </w:p>
        </w:tc>
        <w:tc>
          <w:tcPr>
            <w:tcW w:w="332"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0,672 </w:t>
            </w:r>
          </w:p>
        </w:tc>
        <w:tc>
          <w:tcPr>
            <w:tcW w:w="346"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0,658 </w:t>
            </w:r>
          </w:p>
        </w:tc>
        <w:tc>
          <w:tcPr>
            <w:tcW w:w="346" w:type="pct"/>
            <w:vMerge w:val="restart"/>
            <w:shd w:val="clear" w:color="auto" w:fill="auto"/>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0,</w:t>
            </w:r>
            <w:r>
              <w:rPr>
                <w:rFonts w:ascii="Times New Roman" w:eastAsia="Times New Roman" w:hAnsi="Times New Roman"/>
                <w:sz w:val="16"/>
                <w:szCs w:val="16"/>
              </w:rPr>
              <w:t>748</w:t>
            </w:r>
            <w:r w:rsidRPr="00EE1F12">
              <w:rPr>
                <w:rFonts w:ascii="Times New Roman" w:eastAsia="Times New Roman" w:hAnsi="Times New Roman"/>
                <w:sz w:val="16"/>
                <w:szCs w:val="16"/>
              </w:rPr>
              <w:t xml:space="preserve"> </w:t>
            </w:r>
          </w:p>
        </w:tc>
        <w:tc>
          <w:tcPr>
            <w:tcW w:w="346"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0,658 </w:t>
            </w:r>
          </w:p>
        </w:tc>
        <w:tc>
          <w:tcPr>
            <w:tcW w:w="10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БРТ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320 051,96205 </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505 798,62103 </w:t>
            </w:r>
          </w:p>
        </w:tc>
        <w:tc>
          <w:tcPr>
            <w:tcW w:w="346" w:type="pct"/>
            <w:shd w:val="clear" w:color="auto" w:fill="auto"/>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42 084,94118 </w:t>
            </w:r>
          </w:p>
        </w:tc>
        <w:tc>
          <w:tcPr>
            <w:tcW w:w="346" w:type="pct"/>
            <w:hideMark/>
          </w:tcPr>
          <w:p w:rsidR="006664F8" w:rsidRPr="006664F8" w:rsidRDefault="006664F8" w:rsidP="006664F8">
            <w:pPr>
              <w:spacing w:after="105" w:line="240" w:lineRule="auto"/>
              <w:jc w:val="center"/>
              <w:rPr>
                <w:rFonts w:ascii="Times New Roman" w:eastAsia="Times New Roman" w:hAnsi="Times New Roman"/>
                <w:sz w:val="16"/>
                <w:szCs w:val="16"/>
              </w:rPr>
            </w:pPr>
            <w:r w:rsidRPr="006664F8">
              <w:rPr>
                <w:rFonts w:ascii="Times New Roman" w:eastAsia="Times New Roman" w:hAnsi="Times New Roman"/>
                <w:sz w:val="16"/>
                <w:szCs w:val="16"/>
              </w:rPr>
              <w:t xml:space="preserve">327 763,15205 </w:t>
            </w:r>
          </w:p>
        </w:tc>
        <w:tc>
          <w:tcPr>
            <w:tcW w:w="391"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343 692,82984»; </w:t>
            </w:r>
          </w:p>
        </w:tc>
      </w:tr>
      <w:tr w:rsidR="006664F8" w:rsidRPr="00EE1F12" w:rsidTr="001627D7">
        <w:tc>
          <w:tcPr>
            <w:tcW w:w="458" w:type="pct"/>
            <w:vMerge/>
          </w:tcPr>
          <w:p w:rsidR="006664F8" w:rsidRPr="00EE1F12" w:rsidRDefault="006664F8" w:rsidP="006664F8">
            <w:pPr>
              <w:spacing w:after="0" w:line="240" w:lineRule="auto"/>
              <w:rPr>
                <w:rFonts w:ascii="Times New Roman" w:eastAsia="Times New Roman" w:hAnsi="Times New Roman"/>
                <w:sz w:val="16"/>
                <w:szCs w:val="16"/>
              </w:rPr>
            </w:pPr>
          </w:p>
        </w:tc>
        <w:tc>
          <w:tcPr>
            <w:tcW w:w="364" w:type="pct"/>
            <w:vMerge/>
            <w:shd w:val="clear" w:color="auto" w:fill="auto"/>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537"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118"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10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32"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46" w:type="pct"/>
            <w:vMerge/>
            <w:shd w:val="clear" w:color="auto" w:fill="auto"/>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10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ФБ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91"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r>
      <w:tr w:rsidR="006664F8" w:rsidRPr="00EE1F12" w:rsidTr="001627D7">
        <w:trPr>
          <w:trHeight w:val="276"/>
        </w:trPr>
        <w:tc>
          <w:tcPr>
            <w:tcW w:w="458" w:type="pct"/>
            <w:vMerge/>
          </w:tcPr>
          <w:p w:rsidR="006664F8" w:rsidRPr="00EE1F12" w:rsidRDefault="006664F8" w:rsidP="006664F8">
            <w:pPr>
              <w:spacing w:after="0" w:line="240" w:lineRule="auto"/>
              <w:rPr>
                <w:rFonts w:ascii="Times New Roman" w:eastAsia="Times New Roman" w:hAnsi="Times New Roman"/>
                <w:sz w:val="16"/>
                <w:szCs w:val="16"/>
              </w:rPr>
            </w:pPr>
          </w:p>
        </w:tc>
        <w:tc>
          <w:tcPr>
            <w:tcW w:w="364" w:type="pct"/>
            <w:vMerge/>
            <w:shd w:val="clear" w:color="auto" w:fill="auto"/>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537"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118"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10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32"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46" w:type="pct"/>
            <w:vMerge/>
            <w:shd w:val="clear" w:color="auto" w:fill="auto"/>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104"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БРТ (С) </w:t>
            </w:r>
          </w:p>
        </w:tc>
        <w:tc>
          <w:tcPr>
            <w:tcW w:w="24"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46"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46"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46"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46"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91" w:type="pct"/>
            <w:vMerge w:val="restar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r>
      <w:tr w:rsidR="006664F8" w:rsidRPr="00EE1F12" w:rsidTr="00EF1A36">
        <w:tc>
          <w:tcPr>
            <w:tcW w:w="458" w:type="pct"/>
            <w:vMerge/>
          </w:tcPr>
          <w:p w:rsidR="006664F8" w:rsidRPr="00EE1F12" w:rsidRDefault="006664F8" w:rsidP="006664F8">
            <w:pPr>
              <w:spacing w:after="0" w:line="240" w:lineRule="auto"/>
              <w:rPr>
                <w:rFonts w:ascii="Times New Roman" w:eastAsia="Times New Roman" w:hAnsi="Times New Roman"/>
                <w:sz w:val="16"/>
                <w:szCs w:val="16"/>
              </w:rPr>
            </w:pPr>
          </w:p>
        </w:tc>
        <w:tc>
          <w:tcPr>
            <w:tcW w:w="364" w:type="pct"/>
            <w:vMerge/>
            <w:shd w:val="clear" w:color="auto" w:fill="auto"/>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537" w:type="pct"/>
            <w:hideMark/>
          </w:tcPr>
          <w:p w:rsidR="006664F8" w:rsidRPr="00EE1F12" w:rsidRDefault="006664F8" w:rsidP="006664F8">
            <w:pPr>
              <w:spacing w:after="105" w:line="240" w:lineRule="auto"/>
              <w:jc w:val="both"/>
              <w:rPr>
                <w:rFonts w:ascii="Times New Roman" w:eastAsia="Times New Roman" w:hAnsi="Times New Roman"/>
                <w:sz w:val="16"/>
                <w:szCs w:val="16"/>
              </w:rPr>
            </w:pPr>
            <w:r w:rsidRPr="00EE1F12">
              <w:rPr>
                <w:rFonts w:ascii="Times New Roman" w:eastAsia="Times New Roman" w:hAnsi="Times New Roman"/>
                <w:sz w:val="16"/>
                <w:szCs w:val="16"/>
              </w:rPr>
              <w:t xml:space="preserve">Количество субъектов МСП, получателей поддержки, единиц </w:t>
            </w:r>
          </w:p>
        </w:tc>
        <w:tc>
          <w:tcPr>
            <w:tcW w:w="118"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БРТ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10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65 </w:t>
            </w:r>
          </w:p>
        </w:tc>
        <w:tc>
          <w:tcPr>
            <w:tcW w:w="332"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101 </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79 </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58 </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68 </w:t>
            </w:r>
          </w:p>
        </w:tc>
        <w:tc>
          <w:tcPr>
            <w:tcW w:w="10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391" w:type="pct"/>
            <w:vMerge/>
            <w:vAlign w:val="center"/>
            <w:hideMark/>
          </w:tcPr>
          <w:p w:rsidR="006664F8" w:rsidRPr="00EE1F12" w:rsidRDefault="006664F8" w:rsidP="006664F8">
            <w:pPr>
              <w:spacing w:after="0" w:line="240" w:lineRule="auto"/>
              <w:rPr>
                <w:rFonts w:ascii="Times New Roman" w:eastAsia="Times New Roman" w:hAnsi="Times New Roman"/>
                <w:sz w:val="16"/>
                <w:szCs w:val="16"/>
              </w:rPr>
            </w:pPr>
          </w:p>
        </w:tc>
      </w:tr>
      <w:tr w:rsidR="006664F8" w:rsidRPr="00D11162" w:rsidTr="001627D7">
        <w:tc>
          <w:tcPr>
            <w:tcW w:w="458" w:type="pct"/>
            <w:vMerge/>
          </w:tcPr>
          <w:p w:rsidR="006664F8" w:rsidRPr="00EE1F12" w:rsidRDefault="006664F8" w:rsidP="006664F8">
            <w:pPr>
              <w:spacing w:after="0" w:line="240" w:lineRule="auto"/>
              <w:rPr>
                <w:rFonts w:ascii="Times New Roman" w:eastAsia="Times New Roman" w:hAnsi="Times New Roman"/>
                <w:sz w:val="16"/>
                <w:szCs w:val="16"/>
              </w:rPr>
            </w:pPr>
          </w:p>
        </w:tc>
        <w:tc>
          <w:tcPr>
            <w:tcW w:w="364" w:type="pct"/>
            <w:vMerge/>
            <w:shd w:val="clear" w:color="auto" w:fill="auto"/>
            <w:vAlign w:val="center"/>
            <w:hideMark/>
          </w:tcPr>
          <w:p w:rsidR="006664F8" w:rsidRPr="00EE1F12" w:rsidRDefault="006664F8" w:rsidP="006664F8">
            <w:pPr>
              <w:spacing w:after="0" w:line="240" w:lineRule="auto"/>
              <w:rPr>
                <w:rFonts w:ascii="Times New Roman" w:eastAsia="Times New Roman" w:hAnsi="Times New Roman"/>
                <w:sz w:val="16"/>
                <w:szCs w:val="16"/>
              </w:rPr>
            </w:pPr>
          </w:p>
        </w:tc>
        <w:tc>
          <w:tcPr>
            <w:tcW w:w="537" w:type="pct"/>
            <w:hideMark/>
          </w:tcPr>
          <w:p w:rsidR="006664F8" w:rsidRPr="00EE1F12" w:rsidRDefault="006664F8" w:rsidP="006664F8">
            <w:pPr>
              <w:spacing w:after="105" w:line="240" w:lineRule="auto"/>
              <w:jc w:val="both"/>
              <w:rPr>
                <w:rFonts w:ascii="Times New Roman" w:eastAsia="Times New Roman" w:hAnsi="Times New Roman"/>
                <w:sz w:val="16"/>
                <w:szCs w:val="16"/>
              </w:rPr>
            </w:pPr>
            <w:r w:rsidRPr="00EE1F12">
              <w:rPr>
                <w:rFonts w:ascii="Times New Roman" w:eastAsia="Times New Roman" w:hAnsi="Times New Roman"/>
                <w:sz w:val="16"/>
                <w:szCs w:val="16"/>
              </w:rPr>
              <w:t xml:space="preserve">Объем выданных субъектам малого и среднего предпринимательства микрозаймов, млн рублей </w:t>
            </w:r>
          </w:p>
        </w:tc>
        <w:tc>
          <w:tcPr>
            <w:tcW w:w="118"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БРТ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2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104"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 </w:t>
            </w:r>
          </w:p>
        </w:tc>
        <w:tc>
          <w:tcPr>
            <w:tcW w:w="332"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505,79862103 </w:t>
            </w:r>
          </w:p>
        </w:tc>
        <w:tc>
          <w:tcPr>
            <w:tcW w:w="346" w:type="pct"/>
            <w:shd w:val="clear" w:color="auto" w:fill="auto"/>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42 084,94118</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327 763,15206 </w:t>
            </w:r>
          </w:p>
        </w:tc>
        <w:tc>
          <w:tcPr>
            <w:tcW w:w="346" w:type="pct"/>
            <w:hideMark/>
          </w:tcPr>
          <w:p w:rsidR="006664F8" w:rsidRPr="00EE1F12" w:rsidRDefault="006664F8" w:rsidP="006664F8">
            <w:pPr>
              <w:spacing w:after="105" w:line="240" w:lineRule="auto"/>
              <w:jc w:val="center"/>
              <w:rPr>
                <w:rFonts w:ascii="Times New Roman" w:eastAsia="Times New Roman" w:hAnsi="Times New Roman"/>
                <w:sz w:val="16"/>
                <w:szCs w:val="16"/>
              </w:rPr>
            </w:pPr>
            <w:r w:rsidRPr="00EE1F12">
              <w:rPr>
                <w:rFonts w:ascii="Times New Roman" w:eastAsia="Times New Roman" w:hAnsi="Times New Roman"/>
                <w:sz w:val="16"/>
                <w:szCs w:val="16"/>
              </w:rPr>
              <w:t xml:space="preserve">343 692,82984 </w:t>
            </w:r>
          </w:p>
        </w:tc>
        <w:tc>
          <w:tcPr>
            <w:tcW w:w="104" w:type="pct"/>
            <w:vMerge/>
            <w:vAlign w:val="center"/>
            <w:hideMark/>
          </w:tcPr>
          <w:p w:rsidR="006664F8" w:rsidRPr="00D1116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D1116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D11162" w:rsidRDefault="006664F8" w:rsidP="006664F8">
            <w:pPr>
              <w:spacing w:after="0" w:line="240" w:lineRule="auto"/>
              <w:rPr>
                <w:rFonts w:ascii="Times New Roman" w:eastAsia="Times New Roman" w:hAnsi="Times New Roman"/>
                <w:sz w:val="16"/>
                <w:szCs w:val="16"/>
              </w:rPr>
            </w:pPr>
          </w:p>
        </w:tc>
        <w:tc>
          <w:tcPr>
            <w:tcW w:w="24" w:type="pct"/>
            <w:vMerge/>
            <w:vAlign w:val="center"/>
            <w:hideMark/>
          </w:tcPr>
          <w:p w:rsidR="006664F8" w:rsidRPr="00D1116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D1116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D1116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D11162" w:rsidRDefault="006664F8" w:rsidP="006664F8">
            <w:pPr>
              <w:spacing w:after="0" w:line="240" w:lineRule="auto"/>
              <w:rPr>
                <w:rFonts w:ascii="Times New Roman" w:eastAsia="Times New Roman" w:hAnsi="Times New Roman"/>
                <w:sz w:val="16"/>
                <w:szCs w:val="16"/>
              </w:rPr>
            </w:pPr>
          </w:p>
        </w:tc>
        <w:tc>
          <w:tcPr>
            <w:tcW w:w="346" w:type="pct"/>
            <w:vMerge/>
            <w:vAlign w:val="center"/>
            <w:hideMark/>
          </w:tcPr>
          <w:p w:rsidR="006664F8" w:rsidRPr="00D11162" w:rsidRDefault="006664F8" w:rsidP="006664F8">
            <w:pPr>
              <w:spacing w:after="0" w:line="240" w:lineRule="auto"/>
              <w:rPr>
                <w:rFonts w:ascii="Times New Roman" w:eastAsia="Times New Roman" w:hAnsi="Times New Roman"/>
                <w:sz w:val="16"/>
                <w:szCs w:val="16"/>
              </w:rPr>
            </w:pPr>
          </w:p>
        </w:tc>
        <w:tc>
          <w:tcPr>
            <w:tcW w:w="391" w:type="pct"/>
            <w:vMerge/>
            <w:vAlign w:val="center"/>
            <w:hideMark/>
          </w:tcPr>
          <w:p w:rsidR="006664F8" w:rsidRPr="00D11162" w:rsidRDefault="006664F8" w:rsidP="006664F8">
            <w:pPr>
              <w:spacing w:after="0" w:line="240" w:lineRule="auto"/>
              <w:rPr>
                <w:rFonts w:ascii="Times New Roman" w:eastAsia="Times New Roman" w:hAnsi="Times New Roman"/>
                <w:sz w:val="16"/>
                <w:szCs w:val="16"/>
              </w:rPr>
            </w:pPr>
          </w:p>
        </w:tc>
      </w:tr>
    </w:tbl>
    <w:p w:rsidR="001C0D59" w:rsidRPr="006317E0" w:rsidRDefault="001C0D59" w:rsidP="0070091D">
      <w:pPr>
        <w:autoSpaceDE w:val="0"/>
        <w:autoSpaceDN w:val="0"/>
        <w:adjustRightInd w:val="0"/>
        <w:spacing w:after="0" w:line="240" w:lineRule="auto"/>
        <w:jc w:val="both"/>
        <w:rPr>
          <w:rFonts w:ascii="Times New Roman" w:eastAsiaTheme="minorHAnsi" w:hAnsi="Times New Roman" w:cstheme="minorBidi"/>
          <w:sz w:val="16"/>
          <w:szCs w:val="16"/>
        </w:rPr>
      </w:pPr>
    </w:p>
    <w:p w:rsidR="001C0D59" w:rsidRPr="00D11162" w:rsidRDefault="001C0D59" w:rsidP="001C0D59">
      <w:pPr>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D11162">
        <w:rPr>
          <w:rFonts w:ascii="Times New Roman" w:eastAsiaTheme="minorHAnsi" w:hAnsi="Times New Roman" w:cstheme="minorBidi"/>
          <w:sz w:val="28"/>
          <w:szCs w:val="28"/>
        </w:rPr>
        <w:t>пункт 5.2.10. изложить в следующей редакции:</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4"/>
        <w:gridCol w:w="1515"/>
        <w:gridCol w:w="2296"/>
        <w:gridCol w:w="434"/>
        <w:gridCol w:w="94"/>
        <w:gridCol w:w="94"/>
        <w:gridCol w:w="94"/>
        <w:gridCol w:w="94"/>
        <w:gridCol w:w="311"/>
        <w:gridCol w:w="786"/>
        <w:gridCol w:w="756"/>
        <w:gridCol w:w="414"/>
        <w:gridCol w:w="469"/>
        <w:gridCol w:w="430"/>
        <w:gridCol w:w="94"/>
        <w:gridCol w:w="94"/>
        <w:gridCol w:w="94"/>
        <w:gridCol w:w="548"/>
        <w:gridCol w:w="548"/>
        <w:gridCol w:w="548"/>
        <w:gridCol w:w="966"/>
        <w:gridCol w:w="1143"/>
      </w:tblGrid>
      <w:tr w:rsidR="001C0D59" w:rsidRPr="00D11162" w:rsidTr="009C18F7">
        <w:tc>
          <w:tcPr>
            <w:tcW w:w="1120" w:type="pct"/>
            <w:vMerge w:val="restart"/>
            <w:hideMark/>
          </w:tcPr>
          <w:p w:rsidR="001C0D59" w:rsidRPr="00D11162" w:rsidRDefault="001C0D59" w:rsidP="00EF1A36">
            <w:pPr>
              <w:spacing w:after="105" w:line="240" w:lineRule="auto"/>
              <w:jc w:val="both"/>
              <w:rPr>
                <w:rFonts w:ascii="Times New Roman" w:eastAsia="Times New Roman" w:hAnsi="Times New Roman"/>
                <w:sz w:val="16"/>
                <w:szCs w:val="16"/>
              </w:rPr>
            </w:pPr>
            <w:r w:rsidRPr="00D11162">
              <w:rPr>
                <w:rFonts w:ascii="Times New Roman" w:eastAsia="Times New Roman" w:hAnsi="Times New Roman"/>
                <w:sz w:val="16"/>
                <w:szCs w:val="16"/>
              </w:rPr>
              <w:t xml:space="preserve">«5.2.10. Предоставление субъектам МСП поручительств (гарантии) региональными гарантийными организациями </w:t>
            </w:r>
          </w:p>
        </w:tc>
        <w:tc>
          <w:tcPr>
            <w:tcW w:w="497" w:type="pct"/>
            <w:vMerge w:val="restar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МЭ РТ, ГФ РТ (по согласованию) </w:t>
            </w:r>
          </w:p>
        </w:tc>
        <w:tc>
          <w:tcPr>
            <w:tcW w:w="753" w:type="pct"/>
            <w:hideMark/>
          </w:tcPr>
          <w:p w:rsidR="001C0D59" w:rsidRPr="00D11162" w:rsidRDefault="001C0D59" w:rsidP="00EF1A36">
            <w:pPr>
              <w:spacing w:after="105" w:line="240" w:lineRule="auto"/>
              <w:jc w:val="both"/>
              <w:rPr>
                <w:rFonts w:ascii="Times New Roman" w:eastAsia="Times New Roman" w:hAnsi="Times New Roman"/>
                <w:sz w:val="16"/>
                <w:szCs w:val="16"/>
              </w:rPr>
            </w:pPr>
            <w:r w:rsidRPr="00D11162">
              <w:rPr>
                <w:rFonts w:ascii="Times New Roman" w:eastAsia="Times New Roman" w:hAnsi="Times New Roman"/>
                <w:sz w:val="16"/>
                <w:szCs w:val="16"/>
              </w:rPr>
              <w:t xml:space="preserve">Объем финансовой поддержки, оказанной субъектам МСП, при гарантийной поддержке РГО, млрд рублей </w:t>
            </w:r>
          </w:p>
        </w:tc>
        <w:tc>
          <w:tcPr>
            <w:tcW w:w="142" w:type="pct"/>
            <w:vMerge w:val="restar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БРТ </w:t>
            </w:r>
          </w:p>
        </w:tc>
        <w:tc>
          <w:tcPr>
            <w:tcW w:w="3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102"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1,0 </w:t>
            </w:r>
          </w:p>
        </w:tc>
        <w:tc>
          <w:tcPr>
            <w:tcW w:w="258"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0,0 </w:t>
            </w:r>
          </w:p>
        </w:tc>
        <w:tc>
          <w:tcPr>
            <w:tcW w:w="248" w:type="pc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0,0 </w:t>
            </w:r>
          </w:p>
        </w:tc>
        <w:tc>
          <w:tcPr>
            <w:tcW w:w="136" w:type="pc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0,0 </w:t>
            </w:r>
          </w:p>
        </w:tc>
        <w:tc>
          <w:tcPr>
            <w:tcW w:w="154" w:type="pc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0,0 </w:t>
            </w:r>
          </w:p>
        </w:tc>
        <w:tc>
          <w:tcPr>
            <w:tcW w:w="141" w:type="pct"/>
            <w:vMerge w:val="restar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БРТ </w:t>
            </w:r>
          </w:p>
        </w:tc>
        <w:tc>
          <w:tcPr>
            <w:tcW w:w="31" w:type="pct"/>
            <w:vMerge w:val="restar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 </w:t>
            </w:r>
          </w:p>
        </w:tc>
        <w:tc>
          <w:tcPr>
            <w:tcW w:w="31" w:type="pct"/>
            <w:vMerge w:val="restar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 </w:t>
            </w:r>
          </w:p>
        </w:tc>
        <w:tc>
          <w:tcPr>
            <w:tcW w:w="31" w:type="pct"/>
            <w:vMerge w:val="restar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 </w:t>
            </w:r>
          </w:p>
        </w:tc>
        <w:tc>
          <w:tcPr>
            <w:tcW w:w="180" w:type="pct"/>
            <w:vMerge w:val="restar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109 034,4 </w:t>
            </w:r>
          </w:p>
        </w:tc>
        <w:tc>
          <w:tcPr>
            <w:tcW w:w="180" w:type="pct"/>
            <w:vMerge w:val="restar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91 669,9 </w:t>
            </w:r>
          </w:p>
        </w:tc>
        <w:tc>
          <w:tcPr>
            <w:tcW w:w="180" w:type="pct"/>
            <w:vMerge w:val="restart"/>
            <w:shd w:val="clear" w:color="auto" w:fill="auto"/>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200 000,0 </w:t>
            </w:r>
          </w:p>
        </w:tc>
        <w:tc>
          <w:tcPr>
            <w:tcW w:w="317" w:type="pct"/>
            <w:vMerge w:val="restar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200 000,0 </w:t>
            </w:r>
          </w:p>
        </w:tc>
        <w:tc>
          <w:tcPr>
            <w:tcW w:w="376" w:type="pct"/>
            <w:vMerge w:val="restar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210 000,0»; </w:t>
            </w:r>
          </w:p>
        </w:tc>
      </w:tr>
      <w:tr w:rsidR="001C0D59" w:rsidRPr="00D11162" w:rsidTr="009C18F7">
        <w:tc>
          <w:tcPr>
            <w:tcW w:w="1120"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497"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753" w:type="pct"/>
            <w:hideMark/>
          </w:tcPr>
          <w:p w:rsidR="001C0D59" w:rsidRPr="00D11162" w:rsidRDefault="001C0D59" w:rsidP="00EF1A36">
            <w:pPr>
              <w:spacing w:after="105" w:line="240" w:lineRule="auto"/>
              <w:jc w:val="both"/>
              <w:rPr>
                <w:rFonts w:ascii="Times New Roman" w:eastAsia="Times New Roman" w:hAnsi="Times New Roman"/>
                <w:sz w:val="16"/>
                <w:szCs w:val="16"/>
              </w:rPr>
            </w:pPr>
            <w:r w:rsidRPr="00D11162">
              <w:rPr>
                <w:rFonts w:ascii="Times New Roman" w:eastAsia="Times New Roman" w:hAnsi="Times New Roman"/>
                <w:sz w:val="16"/>
                <w:szCs w:val="16"/>
              </w:rPr>
              <w:t xml:space="preserve">Объем выданных поручительств субъектам малого и среднего предпринимательства, млн рублей </w:t>
            </w:r>
          </w:p>
        </w:tc>
        <w:tc>
          <w:tcPr>
            <w:tcW w:w="142"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3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102"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258"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91,6699 </w:t>
            </w:r>
          </w:p>
        </w:tc>
        <w:tc>
          <w:tcPr>
            <w:tcW w:w="248" w:type="pct"/>
            <w:shd w:val="clear" w:color="auto" w:fill="auto"/>
            <w:hideMark/>
          </w:tcPr>
          <w:p w:rsidR="001C0D59" w:rsidRPr="00341AF8" w:rsidRDefault="005A7584" w:rsidP="00EF1A36">
            <w:pPr>
              <w:spacing w:after="105" w:line="240" w:lineRule="auto"/>
              <w:jc w:val="center"/>
              <w:rPr>
                <w:rFonts w:ascii="Times New Roman" w:eastAsia="Times New Roman" w:hAnsi="Times New Roman"/>
                <w:sz w:val="16"/>
                <w:szCs w:val="16"/>
              </w:rPr>
            </w:pPr>
            <w:r>
              <w:rPr>
                <w:rFonts w:ascii="Times New Roman" w:eastAsia="Times New Roman" w:hAnsi="Times New Roman"/>
                <w:sz w:val="16"/>
                <w:szCs w:val="16"/>
              </w:rPr>
              <w:t>200</w:t>
            </w:r>
            <w:r w:rsidR="001C0D59" w:rsidRPr="00341AF8">
              <w:rPr>
                <w:rFonts w:ascii="Times New Roman" w:eastAsia="Times New Roman" w:hAnsi="Times New Roman"/>
                <w:sz w:val="16"/>
                <w:szCs w:val="16"/>
              </w:rPr>
              <w:t xml:space="preserve">,0 </w:t>
            </w:r>
          </w:p>
        </w:tc>
        <w:tc>
          <w:tcPr>
            <w:tcW w:w="136" w:type="pc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200,0 </w:t>
            </w:r>
          </w:p>
        </w:tc>
        <w:tc>
          <w:tcPr>
            <w:tcW w:w="154" w:type="pct"/>
            <w:hideMark/>
          </w:tcPr>
          <w:p w:rsidR="001C0D59" w:rsidRPr="00341AF8" w:rsidRDefault="001C0D59" w:rsidP="00EF1A36">
            <w:pPr>
              <w:spacing w:after="105"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 xml:space="preserve">210,0 </w:t>
            </w:r>
          </w:p>
        </w:tc>
        <w:tc>
          <w:tcPr>
            <w:tcW w:w="14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180"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180"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180" w:type="pct"/>
            <w:vMerge/>
            <w:shd w:val="clear" w:color="auto" w:fill="auto"/>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17"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76"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r>
    </w:tbl>
    <w:p w:rsidR="001C0D59" w:rsidRPr="006317E0" w:rsidRDefault="001C0D59" w:rsidP="0070091D">
      <w:pPr>
        <w:autoSpaceDE w:val="0"/>
        <w:autoSpaceDN w:val="0"/>
        <w:adjustRightInd w:val="0"/>
        <w:spacing w:after="0" w:line="240" w:lineRule="auto"/>
        <w:jc w:val="both"/>
        <w:rPr>
          <w:rFonts w:ascii="Times New Roman" w:eastAsiaTheme="minorHAnsi" w:hAnsi="Times New Roman" w:cstheme="minorBidi"/>
          <w:sz w:val="16"/>
          <w:szCs w:val="16"/>
        </w:rPr>
      </w:pPr>
    </w:p>
    <w:p w:rsidR="001C0D59" w:rsidRPr="00D11162" w:rsidRDefault="001C0D59" w:rsidP="001C0D59">
      <w:pPr>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D11162">
        <w:rPr>
          <w:rFonts w:ascii="Times New Roman" w:eastAsiaTheme="minorHAnsi" w:hAnsi="Times New Roman" w:cstheme="minorBidi"/>
          <w:sz w:val="28"/>
          <w:szCs w:val="28"/>
        </w:rPr>
        <w:t>пункт 5.2.1</w:t>
      </w:r>
      <w:r>
        <w:rPr>
          <w:rFonts w:ascii="Times New Roman" w:eastAsiaTheme="minorHAnsi" w:hAnsi="Times New Roman" w:cstheme="minorBidi"/>
          <w:sz w:val="28"/>
          <w:szCs w:val="28"/>
        </w:rPr>
        <w:t>1</w:t>
      </w:r>
      <w:r w:rsidRPr="00D11162">
        <w:rPr>
          <w:rFonts w:ascii="Times New Roman" w:eastAsiaTheme="minorHAnsi" w:hAnsi="Times New Roman" w:cstheme="minorBidi"/>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8"/>
        <w:gridCol w:w="1521"/>
        <w:gridCol w:w="1306"/>
        <w:gridCol w:w="868"/>
        <w:gridCol w:w="103"/>
        <w:gridCol w:w="103"/>
        <w:gridCol w:w="103"/>
        <w:gridCol w:w="103"/>
        <w:gridCol w:w="557"/>
        <w:gridCol w:w="557"/>
        <w:gridCol w:w="675"/>
        <w:gridCol w:w="1032"/>
        <w:gridCol w:w="321"/>
        <w:gridCol w:w="436"/>
        <w:gridCol w:w="103"/>
        <w:gridCol w:w="103"/>
        <w:gridCol w:w="103"/>
        <w:gridCol w:w="1032"/>
        <w:gridCol w:w="1032"/>
        <w:gridCol w:w="1328"/>
        <w:gridCol w:w="1328"/>
        <w:gridCol w:w="505"/>
      </w:tblGrid>
      <w:tr w:rsidR="001C0D59" w:rsidRPr="00341AF8" w:rsidTr="0070091D">
        <w:tc>
          <w:tcPr>
            <w:tcW w:w="631" w:type="pct"/>
            <w:vMerge w:val="restart"/>
            <w:hideMark/>
          </w:tcPr>
          <w:p w:rsidR="001C0D59" w:rsidRPr="00341AF8" w:rsidRDefault="001C0D59" w:rsidP="00EF1A36">
            <w:pPr>
              <w:spacing w:after="0" w:line="180" w:lineRule="atLeast"/>
              <w:jc w:val="both"/>
              <w:rPr>
                <w:rFonts w:ascii="Times New Roman" w:eastAsia="Times New Roman" w:hAnsi="Times New Roman"/>
                <w:sz w:val="16"/>
                <w:szCs w:val="16"/>
              </w:rPr>
            </w:pPr>
            <w:r>
              <w:rPr>
                <w:rFonts w:ascii="Times New Roman" w:eastAsia="Times New Roman" w:hAnsi="Times New Roman"/>
                <w:sz w:val="16"/>
                <w:szCs w:val="16"/>
              </w:rPr>
              <w:t>«</w:t>
            </w:r>
            <w:r w:rsidRPr="00341AF8">
              <w:rPr>
                <w:rFonts w:ascii="Times New Roman" w:eastAsia="Times New Roman" w:hAnsi="Times New Roman"/>
                <w:sz w:val="16"/>
                <w:szCs w:val="16"/>
              </w:rPr>
              <w:t>5.2.11. Исполнение обязательств по поручительствам, предоставленным в целях обеспечения исполнения обязательств субъектов МСП</w:t>
            </w:r>
          </w:p>
        </w:tc>
        <w:tc>
          <w:tcPr>
            <w:tcW w:w="503"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МЭ РТ, ГФ РТ (по согласованию)</w:t>
            </w:r>
          </w:p>
        </w:tc>
        <w:tc>
          <w:tcPr>
            <w:tcW w:w="432" w:type="pct"/>
            <w:vMerge w:val="restart"/>
            <w:hideMark/>
          </w:tcPr>
          <w:p w:rsidR="001C0D59" w:rsidRPr="00341AF8" w:rsidRDefault="001C0D59" w:rsidP="00EF1A36">
            <w:pPr>
              <w:spacing w:after="0" w:line="180" w:lineRule="atLeast"/>
              <w:jc w:val="both"/>
              <w:rPr>
                <w:rFonts w:ascii="Times New Roman" w:eastAsia="Times New Roman" w:hAnsi="Times New Roman"/>
                <w:sz w:val="16"/>
                <w:szCs w:val="16"/>
              </w:rPr>
            </w:pPr>
            <w:r w:rsidRPr="00341AF8">
              <w:rPr>
                <w:rFonts w:ascii="Times New Roman" w:eastAsia="Times New Roman" w:hAnsi="Times New Roman"/>
                <w:sz w:val="16"/>
                <w:szCs w:val="16"/>
              </w:rPr>
              <w:t>Объем финансовой поддержки, оказанной субъектам МСП, при гарантийной поддержке РГО, млрд рублей</w:t>
            </w:r>
          </w:p>
        </w:tc>
        <w:tc>
          <w:tcPr>
            <w:tcW w:w="287"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Капитал ГФ РТ</w:t>
            </w:r>
          </w:p>
        </w:tc>
        <w:tc>
          <w:tcPr>
            <w:tcW w:w="34"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184"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0,0</w:t>
            </w:r>
          </w:p>
        </w:tc>
        <w:tc>
          <w:tcPr>
            <w:tcW w:w="184"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223"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1"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106"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14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ФБ</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1"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58 093,4</w:t>
            </w:r>
          </w:p>
        </w:tc>
        <w:tc>
          <w:tcPr>
            <w:tcW w:w="341"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93 605,8</w:t>
            </w:r>
          </w:p>
        </w:tc>
        <w:tc>
          <w:tcPr>
            <w:tcW w:w="439"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47 838,6</w:t>
            </w:r>
          </w:p>
        </w:tc>
        <w:tc>
          <w:tcPr>
            <w:tcW w:w="439"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47 838,6</w:t>
            </w:r>
          </w:p>
        </w:tc>
        <w:tc>
          <w:tcPr>
            <w:tcW w:w="167"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0,0</w:t>
            </w:r>
          </w:p>
        </w:tc>
      </w:tr>
      <w:tr w:rsidR="001C0D59" w:rsidRPr="00341AF8" w:rsidTr="0070091D">
        <w:trPr>
          <w:trHeight w:val="509"/>
        </w:trPr>
        <w:tc>
          <w:tcPr>
            <w:tcW w:w="63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503"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432"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287"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18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18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223"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106"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144"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БРТ (С)</w:t>
            </w:r>
          </w:p>
        </w:tc>
        <w:tc>
          <w:tcPr>
            <w:tcW w:w="34"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1"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13 626,84692</w:t>
            </w:r>
          </w:p>
        </w:tc>
        <w:tc>
          <w:tcPr>
            <w:tcW w:w="341"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21 956,91605</w:t>
            </w:r>
          </w:p>
        </w:tc>
        <w:tc>
          <w:tcPr>
            <w:tcW w:w="439"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11 221,40000</w:t>
            </w:r>
          </w:p>
        </w:tc>
        <w:tc>
          <w:tcPr>
            <w:tcW w:w="439"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11 221,40000</w:t>
            </w:r>
          </w:p>
        </w:tc>
        <w:tc>
          <w:tcPr>
            <w:tcW w:w="167" w:type="pct"/>
            <w:vMerge w:val="restar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0,0</w:t>
            </w:r>
            <w:r>
              <w:rPr>
                <w:rFonts w:ascii="Times New Roman" w:eastAsia="Times New Roman" w:hAnsi="Times New Roman"/>
                <w:sz w:val="16"/>
                <w:szCs w:val="16"/>
              </w:rPr>
              <w:t>»;</w:t>
            </w:r>
          </w:p>
        </w:tc>
      </w:tr>
      <w:tr w:rsidR="001C0D59" w:rsidRPr="00341AF8" w:rsidTr="0070091D">
        <w:tc>
          <w:tcPr>
            <w:tcW w:w="63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503"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432"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287"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БРТ, ФБ</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18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0,0</w:t>
            </w:r>
          </w:p>
        </w:tc>
        <w:tc>
          <w:tcPr>
            <w:tcW w:w="18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223"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1"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106"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14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439"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439"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167"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r>
      <w:tr w:rsidR="001C0D59" w:rsidRPr="00341AF8" w:rsidTr="0070091D">
        <w:tc>
          <w:tcPr>
            <w:tcW w:w="63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503"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432"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287"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БРТ,</w:t>
            </w:r>
          </w:p>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ФБ,</w:t>
            </w:r>
          </w:p>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Капитал ГФ РТ</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3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w:t>
            </w:r>
          </w:p>
        </w:tc>
        <w:tc>
          <w:tcPr>
            <w:tcW w:w="18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2,098</w:t>
            </w:r>
          </w:p>
        </w:tc>
        <w:tc>
          <w:tcPr>
            <w:tcW w:w="184"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2,959</w:t>
            </w:r>
          </w:p>
        </w:tc>
        <w:tc>
          <w:tcPr>
            <w:tcW w:w="223"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4,7378</w:t>
            </w:r>
          </w:p>
        </w:tc>
        <w:tc>
          <w:tcPr>
            <w:tcW w:w="341" w:type="pct"/>
            <w:shd w:val="clear" w:color="auto" w:fill="auto"/>
            <w:hideMark/>
          </w:tcPr>
          <w:p w:rsidR="001C0D59" w:rsidRPr="00341AF8" w:rsidRDefault="001C0D59" w:rsidP="00EF1A36">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7,9600964</w:t>
            </w:r>
          </w:p>
        </w:tc>
        <w:tc>
          <w:tcPr>
            <w:tcW w:w="106" w:type="pct"/>
            <w:hideMark/>
          </w:tcPr>
          <w:p w:rsidR="001C0D59" w:rsidRPr="00341AF8" w:rsidRDefault="001C0D59" w:rsidP="00EF1A36">
            <w:pPr>
              <w:spacing w:after="0" w:line="240" w:lineRule="auto"/>
              <w:jc w:val="center"/>
              <w:rPr>
                <w:rFonts w:ascii="Times New Roman" w:eastAsia="Times New Roman" w:hAnsi="Times New Roman"/>
                <w:sz w:val="16"/>
                <w:szCs w:val="16"/>
              </w:rPr>
            </w:pPr>
            <w:r w:rsidRPr="00341AF8">
              <w:rPr>
                <w:rFonts w:ascii="Times New Roman" w:eastAsia="Times New Roman" w:hAnsi="Times New Roman"/>
                <w:sz w:val="16"/>
                <w:szCs w:val="16"/>
              </w:rPr>
              <w:t>0,0</w:t>
            </w:r>
          </w:p>
        </w:tc>
        <w:tc>
          <w:tcPr>
            <w:tcW w:w="14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341"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439"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439"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c>
          <w:tcPr>
            <w:tcW w:w="167" w:type="pct"/>
            <w:vMerge/>
            <w:vAlign w:val="center"/>
            <w:hideMark/>
          </w:tcPr>
          <w:p w:rsidR="001C0D59" w:rsidRPr="00341AF8" w:rsidRDefault="001C0D59" w:rsidP="00EF1A36">
            <w:pPr>
              <w:spacing w:after="0" w:line="240" w:lineRule="auto"/>
              <w:rPr>
                <w:rFonts w:ascii="Times New Roman" w:eastAsia="Times New Roman" w:hAnsi="Times New Roman"/>
                <w:sz w:val="16"/>
                <w:szCs w:val="16"/>
              </w:rPr>
            </w:pPr>
          </w:p>
        </w:tc>
      </w:tr>
    </w:tbl>
    <w:p w:rsidR="001C0D59" w:rsidRPr="006317E0" w:rsidRDefault="001C0D59" w:rsidP="0070091D">
      <w:pPr>
        <w:autoSpaceDE w:val="0"/>
        <w:autoSpaceDN w:val="0"/>
        <w:adjustRightInd w:val="0"/>
        <w:spacing w:after="0" w:line="240" w:lineRule="auto"/>
        <w:jc w:val="both"/>
        <w:rPr>
          <w:rFonts w:ascii="Times New Roman" w:eastAsiaTheme="minorHAnsi" w:hAnsi="Times New Roman" w:cstheme="minorBidi"/>
          <w:sz w:val="16"/>
          <w:szCs w:val="16"/>
        </w:rPr>
      </w:pPr>
    </w:p>
    <w:p w:rsidR="006F7912" w:rsidRPr="00D11162" w:rsidRDefault="006F7912" w:rsidP="006F7912">
      <w:pPr>
        <w:autoSpaceDE w:val="0"/>
        <w:autoSpaceDN w:val="0"/>
        <w:adjustRightInd w:val="0"/>
        <w:spacing w:after="0" w:line="240" w:lineRule="auto"/>
        <w:ind w:firstLine="708"/>
        <w:jc w:val="both"/>
        <w:rPr>
          <w:rFonts w:ascii="Times New Roman" w:eastAsiaTheme="minorHAnsi" w:hAnsi="Times New Roman" w:cstheme="minorBidi"/>
          <w:sz w:val="28"/>
          <w:szCs w:val="28"/>
        </w:rPr>
      </w:pPr>
      <w:r w:rsidRPr="00D11162">
        <w:rPr>
          <w:rFonts w:ascii="Times New Roman" w:eastAsiaTheme="minorHAnsi" w:hAnsi="Times New Roman" w:cstheme="minorBidi"/>
          <w:sz w:val="28"/>
          <w:szCs w:val="28"/>
        </w:rPr>
        <w:t>пункт 5.2.</w:t>
      </w:r>
      <w:r>
        <w:rPr>
          <w:rFonts w:ascii="Times New Roman" w:eastAsiaTheme="minorHAnsi" w:hAnsi="Times New Roman" w:cstheme="minorBidi"/>
          <w:sz w:val="28"/>
          <w:szCs w:val="28"/>
        </w:rPr>
        <w:t>12</w:t>
      </w:r>
      <w:r w:rsidRPr="00D11162">
        <w:rPr>
          <w:rFonts w:ascii="Times New Roman" w:eastAsiaTheme="minorHAnsi" w:hAnsi="Times New Roman" w:cstheme="minorBidi"/>
          <w:sz w:val="28"/>
          <w:szCs w:val="28"/>
        </w:rPr>
        <w:t>. изложить в следующей редакции:</w:t>
      </w:r>
    </w:p>
    <w:p w:rsidR="006F7912" w:rsidRDefault="006F7912" w:rsidP="006F7912">
      <w:pPr>
        <w:autoSpaceDE w:val="0"/>
        <w:autoSpaceDN w:val="0"/>
        <w:adjustRightInd w:val="0"/>
        <w:spacing w:after="0" w:line="245" w:lineRule="auto"/>
        <w:jc w:val="both"/>
        <w:rPr>
          <w:rFonts w:ascii="Times New Roman" w:hAnsi="Times New Roman"/>
          <w:sz w:val="18"/>
          <w:szCs w:val="28"/>
        </w:rPr>
      </w:pPr>
    </w:p>
    <w:tbl>
      <w:tblPr>
        <w:tblW w:w="5000" w:type="pct"/>
        <w:tblCellMar>
          <w:left w:w="0" w:type="dxa"/>
          <w:right w:w="0" w:type="dxa"/>
        </w:tblCellMar>
        <w:tblLook w:val="04A0" w:firstRow="1" w:lastRow="0" w:firstColumn="1" w:lastColumn="0" w:noHBand="0" w:noVBand="1"/>
      </w:tblPr>
      <w:tblGrid>
        <w:gridCol w:w="1827"/>
        <w:gridCol w:w="1557"/>
        <w:gridCol w:w="1279"/>
        <w:gridCol w:w="859"/>
        <w:gridCol w:w="142"/>
        <w:gridCol w:w="142"/>
        <w:gridCol w:w="142"/>
        <w:gridCol w:w="142"/>
        <w:gridCol w:w="566"/>
        <w:gridCol w:w="572"/>
        <w:gridCol w:w="569"/>
        <w:gridCol w:w="708"/>
        <w:gridCol w:w="708"/>
        <w:gridCol w:w="426"/>
        <w:gridCol w:w="142"/>
        <w:gridCol w:w="142"/>
        <w:gridCol w:w="142"/>
        <w:gridCol w:w="1134"/>
        <w:gridCol w:w="1273"/>
        <w:gridCol w:w="992"/>
        <w:gridCol w:w="850"/>
        <w:gridCol w:w="807"/>
      </w:tblGrid>
      <w:tr w:rsidR="006F7912" w:rsidRPr="001923EF" w:rsidTr="006F7912">
        <w:tc>
          <w:tcPr>
            <w:tcW w:w="604"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180" w:lineRule="atLeast"/>
              <w:jc w:val="both"/>
              <w:rPr>
                <w:rFonts w:ascii="Times New Roman" w:eastAsia="Times New Roman" w:hAnsi="Times New Roman"/>
                <w:sz w:val="19"/>
                <w:szCs w:val="19"/>
              </w:rPr>
            </w:pPr>
            <w:r>
              <w:rPr>
                <w:rFonts w:ascii="Times New Roman" w:eastAsia="Times New Roman" w:hAnsi="Times New Roman"/>
                <w:sz w:val="19"/>
                <w:szCs w:val="19"/>
              </w:rPr>
              <w:t>«</w:t>
            </w:r>
            <w:r w:rsidRPr="001923EF">
              <w:rPr>
                <w:rFonts w:ascii="Times New Roman" w:eastAsia="Times New Roman" w:hAnsi="Times New Roman"/>
                <w:sz w:val="19"/>
                <w:szCs w:val="19"/>
              </w:rPr>
              <w:t>5.2.12. Оказание субъектам МСП,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515"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МЭ РТ, ФПП РТ (по согласованию)</w:t>
            </w:r>
          </w:p>
        </w:tc>
        <w:tc>
          <w:tcPr>
            <w:tcW w:w="423"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180" w:lineRule="atLeast"/>
              <w:jc w:val="both"/>
              <w:rPr>
                <w:rFonts w:ascii="Times New Roman" w:eastAsia="Times New Roman" w:hAnsi="Times New Roman"/>
                <w:sz w:val="19"/>
                <w:szCs w:val="19"/>
              </w:rPr>
            </w:pPr>
            <w:r w:rsidRPr="001923EF">
              <w:rPr>
                <w:rFonts w:ascii="Times New Roman" w:eastAsia="Times New Roman" w:hAnsi="Times New Roman"/>
                <w:sz w:val="19"/>
                <w:szCs w:val="19"/>
              </w:rPr>
              <w:t>Количество услуг, предоставленных субъектам малого и среднего предпринимательства, тыс. единиц</w:t>
            </w:r>
          </w:p>
        </w:tc>
        <w:tc>
          <w:tcPr>
            <w:tcW w:w="284"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БРТ</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18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12,93</w:t>
            </w:r>
          </w:p>
        </w:tc>
        <w:tc>
          <w:tcPr>
            <w:tcW w:w="189"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15,14</w:t>
            </w:r>
          </w:p>
        </w:tc>
        <w:tc>
          <w:tcPr>
            <w:tcW w:w="188"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12,40</w:t>
            </w:r>
          </w:p>
        </w:tc>
        <w:tc>
          <w:tcPr>
            <w:tcW w:w="234"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16,286</w:t>
            </w:r>
          </w:p>
        </w:tc>
        <w:tc>
          <w:tcPr>
            <w:tcW w:w="234"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16,286</w:t>
            </w:r>
          </w:p>
        </w:tc>
        <w:tc>
          <w:tcPr>
            <w:tcW w:w="141"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БРТ</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375"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99 236,86004</w:t>
            </w:r>
          </w:p>
        </w:tc>
        <w:tc>
          <w:tcPr>
            <w:tcW w:w="421"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113 192,26799</w:t>
            </w:r>
          </w:p>
        </w:tc>
        <w:tc>
          <w:tcPr>
            <w:tcW w:w="328"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133 000,0</w:t>
            </w:r>
          </w:p>
        </w:tc>
        <w:tc>
          <w:tcPr>
            <w:tcW w:w="281"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150 000,0</w:t>
            </w:r>
          </w:p>
        </w:tc>
        <w:tc>
          <w:tcPr>
            <w:tcW w:w="269"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155 000,0</w:t>
            </w:r>
          </w:p>
        </w:tc>
      </w:tr>
      <w:tr w:rsidR="006F7912" w:rsidRPr="001923EF" w:rsidTr="00D02482">
        <w:tc>
          <w:tcPr>
            <w:tcW w:w="604"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515"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423"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180" w:lineRule="atLeast"/>
              <w:jc w:val="both"/>
              <w:rPr>
                <w:rFonts w:ascii="Times New Roman" w:eastAsia="Times New Roman" w:hAnsi="Times New Roman"/>
                <w:sz w:val="19"/>
                <w:szCs w:val="19"/>
              </w:rPr>
            </w:pPr>
            <w:r w:rsidRPr="001923EF">
              <w:rPr>
                <w:rFonts w:ascii="Times New Roman" w:eastAsia="Times New Roman" w:hAnsi="Times New Roman"/>
                <w:sz w:val="19"/>
                <w:szCs w:val="19"/>
              </w:rPr>
              <w:t>Количество субъектов МСП, получивших комплексные услуги, тыс. единиц</w:t>
            </w:r>
          </w:p>
        </w:tc>
        <w:tc>
          <w:tcPr>
            <w:tcW w:w="284"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БРТ, ФБ</w:t>
            </w:r>
          </w:p>
        </w:tc>
        <w:tc>
          <w:tcPr>
            <w:tcW w:w="47"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187"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1,358</w:t>
            </w:r>
          </w:p>
        </w:tc>
        <w:tc>
          <w:tcPr>
            <w:tcW w:w="189"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1,562</w:t>
            </w:r>
          </w:p>
        </w:tc>
        <w:tc>
          <w:tcPr>
            <w:tcW w:w="188"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1,874</w:t>
            </w:r>
          </w:p>
        </w:tc>
        <w:tc>
          <w:tcPr>
            <w:tcW w:w="234"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2,249</w:t>
            </w:r>
          </w:p>
        </w:tc>
        <w:tc>
          <w:tcPr>
            <w:tcW w:w="234" w:type="pct"/>
            <w:vMerge w:val="restar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0</w:t>
            </w:r>
          </w:p>
        </w:tc>
        <w:tc>
          <w:tcPr>
            <w:tcW w:w="141"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ФБ</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375"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17 325,6</w:t>
            </w:r>
          </w:p>
        </w:tc>
        <w:tc>
          <w:tcPr>
            <w:tcW w:w="421" w:type="pct"/>
            <w:tcBorders>
              <w:top w:val="single" w:sz="6" w:space="0" w:color="000000"/>
              <w:left w:val="single" w:sz="6" w:space="0" w:color="000000"/>
              <w:bottom w:val="single" w:sz="6" w:space="0" w:color="000000"/>
              <w:right w:val="single" w:sz="6" w:space="0" w:color="000000"/>
            </w:tcBorders>
            <w:shd w:val="clear" w:color="auto" w:fill="auto"/>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17 455,6</w:t>
            </w:r>
          </w:p>
        </w:tc>
        <w:tc>
          <w:tcPr>
            <w:tcW w:w="328" w:type="pct"/>
            <w:tcBorders>
              <w:top w:val="single" w:sz="6" w:space="0" w:color="000000"/>
              <w:left w:val="single" w:sz="6" w:space="0" w:color="000000"/>
              <w:bottom w:val="single" w:sz="6" w:space="0" w:color="000000"/>
              <w:right w:val="single" w:sz="6" w:space="0" w:color="000000"/>
            </w:tcBorders>
            <w:shd w:val="clear" w:color="auto" w:fill="auto"/>
            <w:hideMark/>
          </w:tcPr>
          <w:p w:rsidR="006F7912" w:rsidRPr="001923EF" w:rsidRDefault="006F7912" w:rsidP="00F22543">
            <w:pPr>
              <w:spacing w:after="0" w:line="240" w:lineRule="auto"/>
              <w:jc w:val="center"/>
              <w:rPr>
                <w:rFonts w:ascii="Times New Roman" w:eastAsia="Times New Roman" w:hAnsi="Times New Roman"/>
                <w:sz w:val="19"/>
                <w:szCs w:val="19"/>
              </w:rPr>
            </w:pPr>
            <w:r>
              <w:rPr>
                <w:rFonts w:ascii="Times New Roman" w:eastAsia="Times New Roman" w:hAnsi="Times New Roman"/>
                <w:sz w:val="19"/>
                <w:szCs w:val="19"/>
              </w:rPr>
              <w:t>33 887,4</w:t>
            </w:r>
          </w:p>
        </w:tc>
        <w:tc>
          <w:tcPr>
            <w:tcW w:w="281" w:type="pct"/>
            <w:tcBorders>
              <w:top w:val="single" w:sz="6" w:space="0" w:color="000000"/>
              <w:left w:val="single" w:sz="6" w:space="0" w:color="000000"/>
              <w:bottom w:val="single" w:sz="6" w:space="0" w:color="000000"/>
              <w:right w:val="single" w:sz="6" w:space="0" w:color="000000"/>
            </w:tcBorders>
            <w:shd w:val="clear" w:color="auto" w:fill="auto"/>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0,0</w:t>
            </w:r>
          </w:p>
        </w:tc>
        <w:tc>
          <w:tcPr>
            <w:tcW w:w="269"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0,0</w:t>
            </w:r>
          </w:p>
        </w:tc>
      </w:tr>
      <w:tr w:rsidR="006F7912" w:rsidRPr="001923EF" w:rsidTr="00D02482">
        <w:tc>
          <w:tcPr>
            <w:tcW w:w="604"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515"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423"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284"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47"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47"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47"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47"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187"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189"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188"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234"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234" w:type="pct"/>
            <w:vMerge/>
            <w:tcBorders>
              <w:top w:val="single" w:sz="6" w:space="0" w:color="000000"/>
              <w:left w:val="single" w:sz="6" w:space="0" w:color="000000"/>
              <w:bottom w:val="single" w:sz="6" w:space="0" w:color="000000"/>
              <w:right w:val="single" w:sz="6" w:space="0" w:color="000000"/>
            </w:tcBorders>
            <w:vAlign w:val="center"/>
            <w:hideMark/>
          </w:tcPr>
          <w:p w:rsidR="006F7912" w:rsidRPr="001923EF" w:rsidRDefault="006F7912" w:rsidP="00F22543">
            <w:pPr>
              <w:spacing w:after="0" w:line="240" w:lineRule="auto"/>
              <w:rPr>
                <w:rFonts w:ascii="Times New Roman" w:eastAsia="Times New Roman" w:hAnsi="Times New Roman"/>
                <w:sz w:val="19"/>
                <w:szCs w:val="19"/>
              </w:rPr>
            </w:pPr>
          </w:p>
        </w:tc>
        <w:tc>
          <w:tcPr>
            <w:tcW w:w="141"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БРТ (С)</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47"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w:t>
            </w:r>
          </w:p>
        </w:tc>
        <w:tc>
          <w:tcPr>
            <w:tcW w:w="375"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4 064,02963</w:t>
            </w:r>
          </w:p>
        </w:tc>
        <w:tc>
          <w:tcPr>
            <w:tcW w:w="421" w:type="pct"/>
            <w:tcBorders>
              <w:top w:val="single" w:sz="6" w:space="0" w:color="000000"/>
              <w:left w:val="single" w:sz="6" w:space="0" w:color="000000"/>
              <w:bottom w:val="single" w:sz="6" w:space="0" w:color="000000"/>
              <w:right w:val="single" w:sz="6" w:space="0" w:color="000000"/>
            </w:tcBorders>
            <w:shd w:val="clear" w:color="auto" w:fill="auto"/>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4 094,52346</w:t>
            </w:r>
          </w:p>
        </w:tc>
        <w:tc>
          <w:tcPr>
            <w:tcW w:w="328" w:type="pct"/>
            <w:tcBorders>
              <w:top w:val="single" w:sz="6" w:space="0" w:color="000000"/>
              <w:left w:val="single" w:sz="6" w:space="0" w:color="000000"/>
              <w:bottom w:val="single" w:sz="6" w:space="0" w:color="000000"/>
              <w:right w:val="single" w:sz="6" w:space="0" w:color="000000"/>
            </w:tcBorders>
            <w:shd w:val="clear" w:color="auto" w:fill="auto"/>
            <w:hideMark/>
          </w:tcPr>
          <w:p w:rsidR="006F7912" w:rsidRPr="001923EF" w:rsidRDefault="006F7912" w:rsidP="00F22543">
            <w:pPr>
              <w:spacing w:after="0" w:line="240" w:lineRule="auto"/>
              <w:jc w:val="center"/>
              <w:rPr>
                <w:rFonts w:ascii="Times New Roman" w:eastAsia="Times New Roman" w:hAnsi="Times New Roman"/>
                <w:sz w:val="19"/>
                <w:szCs w:val="19"/>
              </w:rPr>
            </w:pPr>
            <w:r>
              <w:rPr>
                <w:rFonts w:ascii="Times New Roman" w:eastAsia="Times New Roman" w:hAnsi="Times New Roman"/>
                <w:sz w:val="19"/>
                <w:szCs w:val="19"/>
              </w:rPr>
              <w:t>7 948,8963</w:t>
            </w:r>
          </w:p>
        </w:tc>
        <w:tc>
          <w:tcPr>
            <w:tcW w:w="281" w:type="pct"/>
            <w:tcBorders>
              <w:top w:val="single" w:sz="6" w:space="0" w:color="000000"/>
              <w:left w:val="single" w:sz="6" w:space="0" w:color="000000"/>
              <w:bottom w:val="single" w:sz="6" w:space="0" w:color="000000"/>
              <w:right w:val="single" w:sz="6" w:space="0" w:color="000000"/>
            </w:tcBorders>
            <w:shd w:val="clear" w:color="auto" w:fill="auto"/>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0,0</w:t>
            </w:r>
          </w:p>
        </w:tc>
        <w:tc>
          <w:tcPr>
            <w:tcW w:w="269" w:type="pct"/>
            <w:tcBorders>
              <w:top w:val="single" w:sz="6" w:space="0" w:color="000000"/>
              <w:left w:val="single" w:sz="6" w:space="0" w:color="000000"/>
              <w:bottom w:val="single" w:sz="6" w:space="0" w:color="000000"/>
              <w:right w:val="single" w:sz="6" w:space="0" w:color="000000"/>
            </w:tcBorders>
            <w:hideMark/>
          </w:tcPr>
          <w:p w:rsidR="006F7912" w:rsidRPr="001923EF" w:rsidRDefault="006F7912" w:rsidP="00F22543">
            <w:pPr>
              <w:spacing w:after="0" w:line="240" w:lineRule="auto"/>
              <w:jc w:val="center"/>
              <w:rPr>
                <w:rFonts w:ascii="Times New Roman" w:eastAsia="Times New Roman" w:hAnsi="Times New Roman"/>
                <w:sz w:val="19"/>
                <w:szCs w:val="19"/>
              </w:rPr>
            </w:pPr>
            <w:r w:rsidRPr="001923EF">
              <w:rPr>
                <w:rFonts w:ascii="Times New Roman" w:eastAsia="Times New Roman" w:hAnsi="Times New Roman"/>
                <w:sz w:val="19"/>
                <w:szCs w:val="19"/>
              </w:rPr>
              <w:t>0,0</w:t>
            </w:r>
            <w:r>
              <w:rPr>
                <w:rFonts w:ascii="Times New Roman" w:eastAsia="Times New Roman" w:hAnsi="Times New Roman"/>
                <w:sz w:val="19"/>
                <w:szCs w:val="19"/>
              </w:rPr>
              <w:t>»;</w:t>
            </w:r>
          </w:p>
        </w:tc>
      </w:tr>
    </w:tbl>
    <w:p w:rsidR="006F7912" w:rsidRDefault="006F7912" w:rsidP="006F7912">
      <w:pPr>
        <w:autoSpaceDE w:val="0"/>
        <w:autoSpaceDN w:val="0"/>
        <w:adjustRightInd w:val="0"/>
        <w:spacing w:after="0" w:line="245" w:lineRule="auto"/>
        <w:jc w:val="both"/>
        <w:rPr>
          <w:rFonts w:ascii="Times New Roman" w:hAnsi="Times New Roman"/>
          <w:sz w:val="18"/>
          <w:szCs w:val="28"/>
        </w:rPr>
      </w:pPr>
    </w:p>
    <w:p w:rsidR="001C0D59" w:rsidRPr="00D11162" w:rsidRDefault="001C0D59" w:rsidP="001C0D59">
      <w:pPr>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D11162">
        <w:rPr>
          <w:rFonts w:ascii="Times New Roman" w:eastAsiaTheme="minorHAnsi" w:hAnsi="Times New Roman" w:cstheme="minorBidi"/>
          <w:sz w:val="28"/>
          <w:szCs w:val="28"/>
        </w:rPr>
        <w:t>пункт 5.2.13.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2"/>
        <w:gridCol w:w="1521"/>
        <w:gridCol w:w="2596"/>
        <w:gridCol w:w="496"/>
        <w:gridCol w:w="103"/>
        <w:gridCol w:w="103"/>
        <w:gridCol w:w="103"/>
        <w:gridCol w:w="103"/>
        <w:gridCol w:w="260"/>
        <w:gridCol w:w="260"/>
        <w:gridCol w:w="351"/>
        <w:gridCol w:w="206"/>
        <w:gridCol w:w="224"/>
        <w:gridCol w:w="436"/>
        <w:gridCol w:w="103"/>
        <w:gridCol w:w="103"/>
        <w:gridCol w:w="103"/>
        <w:gridCol w:w="1032"/>
        <w:gridCol w:w="1032"/>
        <w:gridCol w:w="1210"/>
        <w:gridCol w:w="1210"/>
        <w:gridCol w:w="850"/>
      </w:tblGrid>
      <w:tr w:rsidR="001C0D59" w:rsidRPr="00D65697" w:rsidTr="001627D7">
        <w:tc>
          <w:tcPr>
            <w:tcW w:w="900" w:type="pct"/>
            <w:vMerge w:val="restart"/>
            <w:hideMark/>
          </w:tcPr>
          <w:p w:rsidR="001C0D59" w:rsidRPr="00D65697" w:rsidRDefault="001C0D59" w:rsidP="00EF1A36">
            <w:pPr>
              <w:spacing w:after="105" w:line="240" w:lineRule="auto"/>
              <w:jc w:val="both"/>
              <w:rPr>
                <w:rFonts w:ascii="Times New Roman" w:eastAsia="Times New Roman" w:hAnsi="Times New Roman"/>
                <w:sz w:val="16"/>
                <w:szCs w:val="16"/>
              </w:rPr>
            </w:pPr>
            <w:r w:rsidRPr="00D65697">
              <w:rPr>
                <w:rFonts w:ascii="Times New Roman" w:eastAsia="Times New Roman" w:hAnsi="Times New Roman"/>
                <w:sz w:val="16"/>
                <w:szCs w:val="16"/>
              </w:rPr>
              <w:t xml:space="preserve">«5.2.13. Осуществление субъектами МСП экспорта товаров (работ, услуг) при поддержке центров поддержки экспорта </w:t>
            </w:r>
          </w:p>
        </w:tc>
        <w:tc>
          <w:tcPr>
            <w:tcW w:w="503" w:type="pct"/>
            <w:vMerge w:val="restar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МЭ РТ, ФПП РТ (по согласованию) </w:t>
            </w:r>
          </w:p>
        </w:tc>
        <w:tc>
          <w:tcPr>
            <w:tcW w:w="858" w:type="pct"/>
            <w:vMerge w:val="restart"/>
            <w:hideMark/>
          </w:tcPr>
          <w:p w:rsidR="001C0D59" w:rsidRPr="00D65697" w:rsidRDefault="001C0D59" w:rsidP="00EF1A36">
            <w:pPr>
              <w:spacing w:after="105" w:line="240" w:lineRule="auto"/>
              <w:jc w:val="both"/>
              <w:rPr>
                <w:rFonts w:ascii="Times New Roman" w:eastAsia="Times New Roman" w:hAnsi="Times New Roman"/>
                <w:sz w:val="16"/>
                <w:szCs w:val="16"/>
              </w:rPr>
            </w:pPr>
            <w:r w:rsidRPr="00D65697">
              <w:rPr>
                <w:rFonts w:ascii="Times New Roman" w:eastAsia="Times New Roman" w:hAnsi="Times New Roman"/>
                <w:sz w:val="16"/>
                <w:szCs w:val="16"/>
              </w:rPr>
              <w:t xml:space="preserve">Количество субъектов МСП-экспортеров, заключивших экспортные контракты по результатам услуг ЦПЭ, единиц </w:t>
            </w:r>
          </w:p>
        </w:tc>
        <w:tc>
          <w:tcPr>
            <w:tcW w:w="164" w:type="pct"/>
            <w:vMerge w:val="restar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БРТ, ФБ </w:t>
            </w:r>
          </w:p>
        </w:tc>
        <w:tc>
          <w:tcPr>
            <w:tcW w:w="34" w:type="pct"/>
            <w:vMerge w:val="restar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vMerge w:val="restar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vMerge w:val="restar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vMerge w:val="restar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86" w:type="pct"/>
            <w:vMerge w:val="restar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70 </w:t>
            </w:r>
          </w:p>
        </w:tc>
        <w:tc>
          <w:tcPr>
            <w:tcW w:w="86" w:type="pct"/>
            <w:vMerge w:val="restar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62 </w:t>
            </w:r>
          </w:p>
        </w:tc>
        <w:tc>
          <w:tcPr>
            <w:tcW w:w="116" w:type="pct"/>
            <w:vMerge w:val="restar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55 </w:t>
            </w:r>
          </w:p>
        </w:tc>
        <w:tc>
          <w:tcPr>
            <w:tcW w:w="68" w:type="pct"/>
            <w:vMerge w:val="restart"/>
            <w:shd w:val="clear" w:color="auto" w:fill="auto"/>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5</w:t>
            </w:r>
            <w:r>
              <w:rPr>
                <w:rFonts w:ascii="Times New Roman" w:eastAsia="Times New Roman" w:hAnsi="Times New Roman"/>
                <w:sz w:val="16"/>
                <w:szCs w:val="16"/>
              </w:rPr>
              <w:t>0</w:t>
            </w:r>
            <w:r w:rsidRPr="00D65697">
              <w:rPr>
                <w:rFonts w:ascii="Times New Roman" w:eastAsia="Times New Roman" w:hAnsi="Times New Roman"/>
                <w:sz w:val="16"/>
                <w:szCs w:val="16"/>
              </w:rPr>
              <w:t xml:space="preserve"> </w:t>
            </w:r>
          </w:p>
        </w:tc>
        <w:tc>
          <w:tcPr>
            <w:tcW w:w="74" w:type="pct"/>
            <w:vMerge w:val="restar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0 </w:t>
            </w:r>
          </w:p>
        </w:tc>
        <w:tc>
          <w:tcPr>
            <w:tcW w:w="14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БРТ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1"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1 000,0 </w:t>
            </w:r>
          </w:p>
        </w:tc>
        <w:tc>
          <w:tcPr>
            <w:tcW w:w="341"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5 000,0 </w:t>
            </w:r>
          </w:p>
        </w:tc>
        <w:tc>
          <w:tcPr>
            <w:tcW w:w="400" w:type="pct"/>
            <w:hideMark/>
          </w:tcPr>
          <w:p w:rsidR="001C0D59" w:rsidRPr="00D65697" w:rsidRDefault="006664F8" w:rsidP="00EF1A36">
            <w:pPr>
              <w:spacing w:after="105" w:line="240" w:lineRule="auto"/>
              <w:jc w:val="center"/>
              <w:rPr>
                <w:rFonts w:ascii="Times New Roman" w:eastAsia="Times New Roman" w:hAnsi="Times New Roman"/>
                <w:sz w:val="16"/>
                <w:szCs w:val="16"/>
              </w:rPr>
            </w:pPr>
            <w:r w:rsidRPr="006664F8">
              <w:rPr>
                <w:rFonts w:ascii="Times New Roman" w:eastAsia="Times New Roman" w:hAnsi="Times New Roman"/>
                <w:sz w:val="16"/>
                <w:szCs w:val="16"/>
              </w:rPr>
              <w:t>43 428,9</w:t>
            </w:r>
          </w:p>
        </w:tc>
        <w:tc>
          <w:tcPr>
            <w:tcW w:w="400"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50 000,0 </w:t>
            </w:r>
          </w:p>
        </w:tc>
        <w:tc>
          <w:tcPr>
            <w:tcW w:w="281"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50 000,0 </w:t>
            </w:r>
          </w:p>
        </w:tc>
      </w:tr>
      <w:tr w:rsidR="001C0D59" w:rsidRPr="00D65697" w:rsidTr="001627D7">
        <w:tc>
          <w:tcPr>
            <w:tcW w:w="900"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503"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858"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164"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86"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86"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116"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68" w:type="pct"/>
            <w:vMerge/>
            <w:shd w:val="clear" w:color="auto" w:fill="auto"/>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74"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14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ФБ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1"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76 163,2 </w:t>
            </w:r>
          </w:p>
        </w:tc>
        <w:tc>
          <w:tcPr>
            <w:tcW w:w="341"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44 451,0 </w:t>
            </w:r>
          </w:p>
        </w:tc>
        <w:tc>
          <w:tcPr>
            <w:tcW w:w="400"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38 902,3 </w:t>
            </w:r>
          </w:p>
        </w:tc>
        <w:tc>
          <w:tcPr>
            <w:tcW w:w="400"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35 446,5 </w:t>
            </w:r>
          </w:p>
        </w:tc>
        <w:tc>
          <w:tcPr>
            <w:tcW w:w="281"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0,0 </w:t>
            </w:r>
          </w:p>
        </w:tc>
      </w:tr>
      <w:tr w:rsidR="001C0D59" w:rsidRPr="00D11162" w:rsidTr="001627D7">
        <w:tc>
          <w:tcPr>
            <w:tcW w:w="900"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503" w:type="pct"/>
            <w:vMerge/>
            <w:vAlign w:val="center"/>
            <w:hideMark/>
          </w:tcPr>
          <w:p w:rsidR="001C0D59" w:rsidRPr="00D65697" w:rsidRDefault="001C0D59" w:rsidP="00EF1A36">
            <w:pPr>
              <w:spacing w:after="0" w:line="240" w:lineRule="auto"/>
              <w:rPr>
                <w:rFonts w:ascii="Times New Roman" w:eastAsia="Times New Roman" w:hAnsi="Times New Roman"/>
                <w:sz w:val="16"/>
                <w:szCs w:val="16"/>
              </w:rPr>
            </w:pPr>
          </w:p>
        </w:tc>
        <w:tc>
          <w:tcPr>
            <w:tcW w:w="858" w:type="pct"/>
            <w:hideMark/>
          </w:tcPr>
          <w:p w:rsidR="001C0D59" w:rsidRPr="00D65697" w:rsidRDefault="001C0D59" w:rsidP="00EF1A36">
            <w:pPr>
              <w:spacing w:after="105" w:line="240" w:lineRule="auto"/>
              <w:jc w:val="both"/>
              <w:rPr>
                <w:rFonts w:ascii="Times New Roman" w:eastAsia="Times New Roman" w:hAnsi="Times New Roman"/>
                <w:sz w:val="16"/>
                <w:szCs w:val="16"/>
              </w:rPr>
            </w:pPr>
            <w:r w:rsidRPr="00D65697">
              <w:rPr>
                <w:rFonts w:ascii="Times New Roman" w:eastAsia="Times New Roman" w:hAnsi="Times New Roman"/>
                <w:sz w:val="16"/>
                <w:szCs w:val="16"/>
              </w:rPr>
              <w:t xml:space="preserve">Количество субъектов МСП, получивших услуги ЦПЭ, единиц </w:t>
            </w:r>
          </w:p>
        </w:tc>
        <w:tc>
          <w:tcPr>
            <w:tcW w:w="16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БРТ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86"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23 </w:t>
            </w:r>
          </w:p>
        </w:tc>
        <w:tc>
          <w:tcPr>
            <w:tcW w:w="86"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50 </w:t>
            </w:r>
          </w:p>
        </w:tc>
        <w:tc>
          <w:tcPr>
            <w:tcW w:w="116"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50 </w:t>
            </w:r>
          </w:p>
        </w:tc>
        <w:tc>
          <w:tcPr>
            <w:tcW w:w="68"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50 </w:t>
            </w:r>
          </w:p>
        </w:tc>
        <w:tc>
          <w:tcPr>
            <w:tcW w:w="7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50 </w:t>
            </w:r>
          </w:p>
        </w:tc>
        <w:tc>
          <w:tcPr>
            <w:tcW w:w="14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БРТ (С)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 </w:t>
            </w:r>
          </w:p>
        </w:tc>
        <w:tc>
          <w:tcPr>
            <w:tcW w:w="341"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17 865,44198 </w:t>
            </w:r>
          </w:p>
        </w:tc>
        <w:tc>
          <w:tcPr>
            <w:tcW w:w="341"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10 426,77778 </w:t>
            </w:r>
          </w:p>
        </w:tc>
        <w:tc>
          <w:tcPr>
            <w:tcW w:w="400" w:type="pct"/>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9 125,23087 </w:t>
            </w:r>
          </w:p>
        </w:tc>
        <w:tc>
          <w:tcPr>
            <w:tcW w:w="400" w:type="pct"/>
            <w:shd w:val="clear" w:color="auto" w:fill="auto"/>
            <w:hideMark/>
          </w:tcPr>
          <w:p w:rsidR="001C0D59" w:rsidRPr="00D65697"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 xml:space="preserve">8 314,61112 </w:t>
            </w:r>
          </w:p>
        </w:tc>
        <w:tc>
          <w:tcPr>
            <w:tcW w:w="28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65697">
              <w:rPr>
                <w:rFonts w:ascii="Times New Roman" w:eastAsia="Times New Roman" w:hAnsi="Times New Roman"/>
                <w:sz w:val="16"/>
                <w:szCs w:val="16"/>
              </w:rPr>
              <w:t>0,0»;</w:t>
            </w:r>
          </w:p>
        </w:tc>
      </w:tr>
    </w:tbl>
    <w:p w:rsidR="001C0D59" w:rsidRPr="00D11162" w:rsidRDefault="001C0D59" w:rsidP="001C0D59">
      <w:pPr>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D11162">
        <w:rPr>
          <w:rFonts w:ascii="Times New Roman" w:eastAsiaTheme="minorHAnsi" w:hAnsi="Times New Roman" w:cstheme="minorBidi"/>
          <w:sz w:val="28"/>
          <w:szCs w:val="28"/>
        </w:rPr>
        <w:t>пункт 5.4.3.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0"/>
        <w:gridCol w:w="1522"/>
        <w:gridCol w:w="3891"/>
        <w:gridCol w:w="496"/>
        <w:gridCol w:w="103"/>
        <w:gridCol w:w="103"/>
        <w:gridCol w:w="103"/>
        <w:gridCol w:w="103"/>
        <w:gridCol w:w="103"/>
        <w:gridCol w:w="378"/>
        <w:gridCol w:w="378"/>
        <w:gridCol w:w="378"/>
        <w:gridCol w:w="142"/>
        <w:gridCol w:w="436"/>
        <w:gridCol w:w="103"/>
        <w:gridCol w:w="103"/>
        <w:gridCol w:w="103"/>
        <w:gridCol w:w="103"/>
        <w:gridCol w:w="1210"/>
        <w:gridCol w:w="1032"/>
        <w:gridCol w:w="735"/>
        <w:gridCol w:w="502"/>
      </w:tblGrid>
      <w:tr w:rsidR="001C0D59" w:rsidRPr="00D11162" w:rsidTr="001627D7">
        <w:tc>
          <w:tcPr>
            <w:tcW w:w="1025" w:type="pct"/>
            <w:vMerge w:val="restart"/>
            <w:hideMark/>
          </w:tcPr>
          <w:p w:rsidR="001C0D59" w:rsidRPr="00D11162" w:rsidRDefault="001C0D59" w:rsidP="00EF1A36">
            <w:pPr>
              <w:spacing w:after="105" w:line="240" w:lineRule="auto"/>
              <w:jc w:val="both"/>
              <w:rPr>
                <w:rFonts w:ascii="Times New Roman" w:eastAsia="Times New Roman" w:hAnsi="Times New Roman"/>
                <w:sz w:val="16"/>
                <w:szCs w:val="16"/>
              </w:rPr>
            </w:pPr>
            <w:r w:rsidRPr="00D11162">
              <w:rPr>
                <w:rFonts w:ascii="Times New Roman" w:eastAsia="Times New Roman" w:hAnsi="Times New Roman"/>
                <w:sz w:val="16"/>
                <w:szCs w:val="16"/>
              </w:rPr>
              <w:t xml:space="preserve">«5.4.3. Оказание комплекса услуг и (или) финансовой поддержки в виде грантов субъектам МСП, включенным в реестр социальных предпринимателей, и (или) субъектам МСП, созданным физическими лицами в возрасте до 25 лет включительно </w:t>
            </w:r>
          </w:p>
        </w:tc>
        <w:tc>
          <w:tcPr>
            <w:tcW w:w="503" w:type="pct"/>
            <w:vMerge w:val="restar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МЭ РТ, ФПП РТ (по согласованию) </w:t>
            </w:r>
          </w:p>
        </w:tc>
        <w:tc>
          <w:tcPr>
            <w:tcW w:w="1286" w:type="pct"/>
            <w:hideMark/>
          </w:tcPr>
          <w:p w:rsidR="001C0D59" w:rsidRPr="00D11162" w:rsidRDefault="001C0D59" w:rsidP="00EF1A36">
            <w:pPr>
              <w:spacing w:after="105" w:line="240" w:lineRule="auto"/>
              <w:jc w:val="both"/>
              <w:rPr>
                <w:rFonts w:ascii="Times New Roman" w:eastAsia="Times New Roman" w:hAnsi="Times New Roman"/>
                <w:sz w:val="16"/>
                <w:szCs w:val="16"/>
              </w:rPr>
            </w:pPr>
            <w:r w:rsidRPr="00D11162">
              <w:rPr>
                <w:rFonts w:ascii="Times New Roman" w:eastAsia="Times New Roman" w:hAnsi="Times New Roman"/>
                <w:sz w:val="16"/>
                <w:szCs w:val="16"/>
              </w:rPr>
              <w:t xml:space="preserve">Количество уникальных социальных предприятий, включенных в реестр социальных предпринимателей, субъектов МСП, созданных физическими лицами в возрасте до 25 лет включительно, получивших комплекс услуг и (или) финансовую поддержку в виде грантов, накопленным итогом, единиц </w:t>
            </w:r>
          </w:p>
        </w:tc>
        <w:tc>
          <w:tcPr>
            <w:tcW w:w="164" w:type="pct"/>
            <w:vMerge w:val="restar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БРТ, ФБ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76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225 </w:t>
            </w:r>
          </w:p>
        </w:tc>
        <w:tc>
          <w:tcPr>
            <w:tcW w:w="125" w:type="pct"/>
            <w:shd w:val="clear" w:color="auto" w:fill="auto"/>
            <w:hideMark/>
          </w:tcPr>
          <w:p w:rsidR="001C0D59" w:rsidRPr="00D11162" w:rsidRDefault="001C0D59" w:rsidP="00EF1A36">
            <w:pPr>
              <w:spacing w:after="105" w:line="240" w:lineRule="auto"/>
              <w:jc w:val="center"/>
              <w:rPr>
                <w:rFonts w:ascii="Times New Roman" w:eastAsia="Times New Roman" w:hAnsi="Times New Roman"/>
                <w:sz w:val="16"/>
                <w:szCs w:val="16"/>
              </w:rPr>
            </w:pPr>
            <w:r>
              <w:rPr>
                <w:rFonts w:ascii="Times New Roman" w:eastAsia="Times New Roman" w:hAnsi="Times New Roman"/>
                <w:sz w:val="16"/>
                <w:szCs w:val="16"/>
              </w:rPr>
              <w:t>230</w:t>
            </w:r>
            <w:r w:rsidRPr="00D11162">
              <w:rPr>
                <w:rFonts w:ascii="Times New Roman" w:eastAsia="Times New Roman" w:hAnsi="Times New Roman"/>
                <w:sz w:val="16"/>
                <w:szCs w:val="16"/>
              </w:rPr>
              <w:t xml:space="preserve"> </w:t>
            </w:r>
          </w:p>
        </w:tc>
        <w:tc>
          <w:tcPr>
            <w:tcW w:w="47"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0 </w:t>
            </w:r>
          </w:p>
        </w:tc>
        <w:tc>
          <w:tcPr>
            <w:tcW w:w="14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ФБ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400"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38 129,7 </w:t>
            </w:r>
          </w:p>
        </w:tc>
        <w:tc>
          <w:tcPr>
            <w:tcW w:w="34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74 733,2 </w:t>
            </w:r>
          </w:p>
        </w:tc>
        <w:tc>
          <w:tcPr>
            <w:tcW w:w="243" w:type="pct"/>
            <w:hideMark/>
          </w:tcPr>
          <w:p w:rsidR="001C0D59" w:rsidRPr="006F6AE1" w:rsidRDefault="001C0D59" w:rsidP="00EF1A36">
            <w:pPr>
              <w:spacing w:after="105" w:line="240" w:lineRule="auto"/>
              <w:jc w:val="center"/>
              <w:rPr>
                <w:rFonts w:ascii="Times New Roman" w:eastAsia="Times New Roman" w:hAnsi="Times New Roman"/>
                <w:sz w:val="16"/>
                <w:szCs w:val="16"/>
              </w:rPr>
            </w:pPr>
            <w:r w:rsidRPr="006F6AE1">
              <w:rPr>
                <w:rFonts w:ascii="Times New Roman" w:eastAsia="Times New Roman" w:hAnsi="Times New Roman"/>
                <w:sz w:val="16"/>
                <w:szCs w:val="16"/>
              </w:rPr>
              <w:t xml:space="preserve">2 446,2 </w:t>
            </w:r>
          </w:p>
        </w:tc>
        <w:tc>
          <w:tcPr>
            <w:tcW w:w="167"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0,0 </w:t>
            </w:r>
          </w:p>
        </w:tc>
      </w:tr>
      <w:tr w:rsidR="001C0D59" w:rsidRPr="00D11162" w:rsidTr="00EF1A36">
        <w:tc>
          <w:tcPr>
            <w:tcW w:w="1025"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503"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1286" w:type="pct"/>
            <w:hideMark/>
          </w:tcPr>
          <w:p w:rsidR="001C0D59" w:rsidRPr="00D11162" w:rsidRDefault="001C0D59" w:rsidP="00EF1A36">
            <w:pPr>
              <w:spacing w:after="105" w:line="240" w:lineRule="auto"/>
              <w:jc w:val="both"/>
              <w:rPr>
                <w:rFonts w:ascii="Times New Roman" w:eastAsia="Times New Roman" w:hAnsi="Times New Roman"/>
                <w:sz w:val="16"/>
                <w:szCs w:val="16"/>
              </w:rPr>
            </w:pPr>
            <w:r w:rsidRPr="00D11162">
              <w:rPr>
                <w:rFonts w:ascii="Times New Roman" w:eastAsia="Times New Roman" w:hAnsi="Times New Roman"/>
                <w:sz w:val="16"/>
                <w:szCs w:val="16"/>
              </w:rPr>
              <w:t xml:space="preserve">Количество реализованных социальных проектов социальными предприятиями, проектов в сфере предпринимательской деятельности молодыми предпринимателями, получивших финансовую поддержку в виде гранта, единиц </w:t>
            </w:r>
          </w:p>
        </w:tc>
        <w:tc>
          <w:tcPr>
            <w:tcW w:w="164"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76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149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162 </w:t>
            </w:r>
          </w:p>
        </w:tc>
        <w:tc>
          <w:tcPr>
            <w:tcW w:w="47"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0 </w:t>
            </w:r>
          </w:p>
        </w:tc>
        <w:tc>
          <w:tcPr>
            <w:tcW w:w="14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БРТ (С) </w:t>
            </w:r>
          </w:p>
        </w:tc>
        <w:tc>
          <w:tcPr>
            <w:tcW w:w="34"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400"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8 944,00371 </w:t>
            </w:r>
          </w:p>
        </w:tc>
        <w:tc>
          <w:tcPr>
            <w:tcW w:w="341"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17 530,00988 </w:t>
            </w:r>
          </w:p>
        </w:tc>
        <w:tc>
          <w:tcPr>
            <w:tcW w:w="243" w:type="pct"/>
            <w:hideMark/>
          </w:tcPr>
          <w:p w:rsidR="001C0D59" w:rsidRPr="006F6AE1" w:rsidRDefault="001C0D59" w:rsidP="00EF1A36">
            <w:pPr>
              <w:spacing w:after="105" w:line="240" w:lineRule="auto"/>
              <w:jc w:val="center"/>
              <w:rPr>
                <w:rFonts w:ascii="Times New Roman" w:eastAsia="Times New Roman" w:hAnsi="Times New Roman"/>
                <w:sz w:val="16"/>
                <w:szCs w:val="16"/>
              </w:rPr>
            </w:pPr>
            <w:r w:rsidRPr="006F6AE1">
              <w:rPr>
                <w:rFonts w:ascii="Times New Roman" w:eastAsia="Times New Roman" w:hAnsi="Times New Roman"/>
                <w:sz w:val="16"/>
                <w:szCs w:val="16"/>
              </w:rPr>
              <w:t xml:space="preserve">573,8 </w:t>
            </w:r>
          </w:p>
        </w:tc>
        <w:tc>
          <w:tcPr>
            <w:tcW w:w="167"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0,0»; </w:t>
            </w:r>
          </w:p>
        </w:tc>
      </w:tr>
      <w:tr w:rsidR="001C0D59" w:rsidRPr="00D11162" w:rsidTr="00EF1A36">
        <w:tc>
          <w:tcPr>
            <w:tcW w:w="1025"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503"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1286" w:type="pct"/>
            <w:hideMark/>
          </w:tcPr>
          <w:p w:rsidR="001C0D59" w:rsidRPr="00D11162" w:rsidRDefault="001C0D59" w:rsidP="00EF1A36">
            <w:pPr>
              <w:spacing w:after="105" w:line="240" w:lineRule="auto"/>
              <w:jc w:val="both"/>
              <w:rPr>
                <w:rFonts w:ascii="Times New Roman" w:eastAsia="Times New Roman" w:hAnsi="Times New Roman"/>
                <w:sz w:val="16"/>
                <w:szCs w:val="16"/>
              </w:rPr>
            </w:pPr>
            <w:r w:rsidRPr="00D11162">
              <w:rPr>
                <w:rFonts w:ascii="Times New Roman" w:eastAsia="Times New Roman" w:hAnsi="Times New Roman"/>
                <w:sz w:val="16"/>
                <w:szCs w:val="16"/>
              </w:rPr>
              <w:t xml:space="preserve">Доход получателей гранта, являющихся плательщиками налога на профессиональный доход, - общая сумма доходов, облагаемая налогом на профессиональный доход из расчета на одну единицу не менее 10 тыс. рублей </w:t>
            </w:r>
          </w:p>
        </w:tc>
        <w:tc>
          <w:tcPr>
            <w:tcW w:w="164"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100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200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300 </w:t>
            </w:r>
          </w:p>
        </w:tc>
        <w:tc>
          <w:tcPr>
            <w:tcW w:w="47"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144" w:type="pct"/>
            <w:vMerge w:val="restar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vMerge w:val="restar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vMerge w:val="restar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vMerge w:val="restar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400"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1"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243"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167"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r>
      <w:tr w:rsidR="001C0D59" w:rsidRPr="00D11162" w:rsidTr="00EF1A36">
        <w:tc>
          <w:tcPr>
            <w:tcW w:w="1025"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503"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1286" w:type="pct"/>
            <w:hideMark/>
          </w:tcPr>
          <w:p w:rsidR="001C0D59" w:rsidRPr="00D11162" w:rsidRDefault="001C0D59" w:rsidP="00EF1A36">
            <w:pPr>
              <w:spacing w:after="105" w:line="240" w:lineRule="auto"/>
              <w:jc w:val="both"/>
              <w:rPr>
                <w:rFonts w:ascii="Times New Roman" w:eastAsia="Times New Roman" w:hAnsi="Times New Roman"/>
                <w:sz w:val="16"/>
                <w:szCs w:val="16"/>
              </w:rPr>
            </w:pPr>
            <w:r w:rsidRPr="00D11162">
              <w:rPr>
                <w:rFonts w:ascii="Times New Roman" w:eastAsia="Times New Roman" w:hAnsi="Times New Roman"/>
                <w:sz w:val="16"/>
                <w:szCs w:val="16"/>
              </w:rPr>
              <w:t xml:space="preserve">Увеличение штатной численности, указанной в копии действующего штатного расписания заявителя либо ином действующем документе, содержащем информацию о штатной численности, представленных при подаче заявки, из расчета не менее чем на одну единицу, единиц </w:t>
            </w:r>
          </w:p>
        </w:tc>
        <w:tc>
          <w:tcPr>
            <w:tcW w:w="164"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34"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80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120 </w:t>
            </w:r>
          </w:p>
        </w:tc>
        <w:tc>
          <w:tcPr>
            <w:tcW w:w="125"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130 </w:t>
            </w:r>
          </w:p>
        </w:tc>
        <w:tc>
          <w:tcPr>
            <w:tcW w:w="47" w:type="pct"/>
            <w:hideMark/>
          </w:tcPr>
          <w:p w:rsidR="001C0D59" w:rsidRPr="00D11162" w:rsidRDefault="001C0D59" w:rsidP="00EF1A36">
            <w:pPr>
              <w:spacing w:after="105" w:line="240" w:lineRule="auto"/>
              <w:jc w:val="center"/>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144"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34" w:type="pct"/>
            <w:vMerge/>
            <w:vAlign w:val="center"/>
            <w:hideMark/>
          </w:tcPr>
          <w:p w:rsidR="001C0D59" w:rsidRPr="00D11162" w:rsidRDefault="001C0D59" w:rsidP="00EF1A36">
            <w:pPr>
              <w:spacing w:after="0" w:line="240" w:lineRule="auto"/>
              <w:rPr>
                <w:rFonts w:ascii="Times New Roman" w:eastAsia="Times New Roman" w:hAnsi="Times New Roman"/>
                <w:sz w:val="16"/>
                <w:szCs w:val="16"/>
              </w:rPr>
            </w:pPr>
          </w:p>
        </w:tc>
        <w:tc>
          <w:tcPr>
            <w:tcW w:w="34"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400"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341"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243"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c>
          <w:tcPr>
            <w:tcW w:w="167" w:type="pct"/>
            <w:hideMark/>
          </w:tcPr>
          <w:p w:rsidR="001C0D59" w:rsidRPr="00D11162" w:rsidRDefault="001C0D59" w:rsidP="00EF1A36">
            <w:pPr>
              <w:spacing w:after="105" w:line="240" w:lineRule="auto"/>
              <w:rPr>
                <w:rFonts w:ascii="Times New Roman" w:eastAsia="Times New Roman" w:hAnsi="Times New Roman"/>
                <w:sz w:val="16"/>
                <w:szCs w:val="16"/>
              </w:rPr>
            </w:pPr>
            <w:r w:rsidRPr="00D11162">
              <w:rPr>
                <w:rFonts w:ascii="Times New Roman" w:eastAsia="Times New Roman" w:hAnsi="Times New Roman"/>
                <w:sz w:val="16"/>
                <w:szCs w:val="16"/>
              </w:rPr>
              <w:t xml:space="preserve">  </w:t>
            </w:r>
          </w:p>
        </w:tc>
      </w:tr>
    </w:tbl>
    <w:p w:rsidR="001C0D59" w:rsidRPr="00D11162" w:rsidRDefault="001C0D59" w:rsidP="006317E0">
      <w:pPr>
        <w:spacing w:after="0" w:line="240" w:lineRule="auto"/>
        <w:jc w:val="both"/>
        <w:rPr>
          <w:rFonts w:ascii="Times New Roman" w:hAnsi="Times New Roman"/>
          <w:sz w:val="28"/>
          <w:szCs w:val="28"/>
        </w:rPr>
      </w:pPr>
    </w:p>
    <w:p w:rsidR="00DF7CCD" w:rsidRDefault="00DF7CCD" w:rsidP="001C0D59">
      <w:pPr>
        <w:spacing w:after="0" w:line="240" w:lineRule="auto"/>
        <w:ind w:firstLine="709"/>
        <w:jc w:val="both"/>
        <w:rPr>
          <w:rFonts w:ascii="Times New Roman" w:hAnsi="Times New Roman"/>
          <w:sz w:val="28"/>
          <w:szCs w:val="28"/>
        </w:rPr>
      </w:pPr>
    </w:p>
    <w:p w:rsidR="00DF7CCD" w:rsidRDefault="00DF7CCD" w:rsidP="001C0D59">
      <w:pPr>
        <w:spacing w:after="0" w:line="240" w:lineRule="auto"/>
        <w:ind w:firstLine="709"/>
        <w:jc w:val="both"/>
        <w:rPr>
          <w:rFonts w:ascii="Times New Roman" w:hAnsi="Times New Roman"/>
          <w:sz w:val="28"/>
          <w:szCs w:val="28"/>
        </w:rPr>
      </w:pPr>
    </w:p>
    <w:p w:rsidR="001C0D59" w:rsidRDefault="001C0D59" w:rsidP="001C0D59">
      <w:pPr>
        <w:spacing w:after="0" w:line="240" w:lineRule="auto"/>
        <w:ind w:firstLine="709"/>
        <w:jc w:val="both"/>
        <w:rPr>
          <w:rFonts w:ascii="Times New Roman" w:hAnsi="Times New Roman"/>
          <w:sz w:val="28"/>
          <w:szCs w:val="28"/>
        </w:rPr>
      </w:pPr>
      <w:r w:rsidRPr="00011FE3">
        <w:rPr>
          <w:rFonts w:ascii="Times New Roman" w:hAnsi="Times New Roman"/>
          <w:sz w:val="28"/>
          <w:szCs w:val="28"/>
        </w:rPr>
        <w:t xml:space="preserve">пункт </w:t>
      </w:r>
      <w:r>
        <w:rPr>
          <w:rFonts w:ascii="Times New Roman" w:hAnsi="Times New Roman"/>
          <w:sz w:val="28"/>
          <w:szCs w:val="28"/>
        </w:rPr>
        <w:t>7</w:t>
      </w:r>
      <w:r w:rsidRPr="00011FE3">
        <w:rPr>
          <w:rFonts w:ascii="Times New Roman" w:hAnsi="Times New Roman"/>
          <w:sz w:val="28"/>
          <w:szCs w:val="28"/>
        </w:rPr>
        <w:t>.</w:t>
      </w:r>
      <w:r>
        <w:rPr>
          <w:rFonts w:ascii="Times New Roman" w:hAnsi="Times New Roman"/>
          <w:sz w:val="28"/>
          <w:szCs w:val="28"/>
        </w:rPr>
        <w:t>3</w:t>
      </w:r>
      <w:r w:rsidRPr="00011FE3">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1522"/>
        <w:gridCol w:w="1416"/>
        <w:gridCol w:w="436"/>
        <w:gridCol w:w="142"/>
        <w:gridCol w:w="142"/>
        <w:gridCol w:w="142"/>
        <w:gridCol w:w="142"/>
        <w:gridCol w:w="142"/>
        <w:gridCol w:w="142"/>
        <w:gridCol w:w="142"/>
        <w:gridCol w:w="142"/>
        <w:gridCol w:w="142"/>
        <w:gridCol w:w="436"/>
        <w:gridCol w:w="971"/>
        <w:gridCol w:w="853"/>
        <w:gridCol w:w="796"/>
        <w:gridCol w:w="796"/>
        <w:gridCol w:w="1210"/>
        <w:gridCol w:w="853"/>
        <w:gridCol w:w="853"/>
        <w:gridCol w:w="735"/>
      </w:tblGrid>
      <w:tr w:rsidR="001C0D59" w:rsidRPr="000A0A53" w:rsidTr="001627D7">
        <w:tc>
          <w:tcPr>
            <w:tcW w:w="982" w:type="pct"/>
            <w:hideMark/>
          </w:tcPr>
          <w:p w:rsidR="001C0D59" w:rsidRPr="000A0A53" w:rsidRDefault="001C0D59" w:rsidP="00EF1A36">
            <w:pPr>
              <w:spacing w:after="105" w:line="240" w:lineRule="auto"/>
              <w:jc w:val="both"/>
              <w:rPr>
                <w:rFonts w:ascii="Times New Roman" w:eastAsia="Times New Roman" w:hAnsi="Times New Roman"/>
                <w:sz w:val="16"/>
                <w:szCs w:val="16"/>
              </w:rPr>
            </w:pPr>
            <w:r>
              <w:rPr>
                <w:rFonts w:ascii="Times New Roman" w:eastAsia="Times New Roman" w:hAnsi="Times New Roman"/>
                <w:sz w:val="16"/>
                <w:szCs w:val="16"/>
              </w:rPr>
              <w:t>«</w:t>
            </w:r>
            <w:r w:rsidRPr="000A0A53">
              <w:rPr>
                <w:rFonts w:ascii="Times New Roman" w:eastAsia="Times New Roman" w:hAnsi="Times New Roman"/>
                <w:sz w:val="16"/>
                <w:szCs w:val="16"/>
              </w:rPr>
              <w:t xml:space="preserve">7.3. Обеспечение деятельности ГКУ "Центр реализации программ поддержки и развития малого и среднего предпринимательства Республики Татарстан" </w:t>
            </w:r>
          </w:p>
        </w:tc>
        <w:tc>
          <w:tcPr>
            <w:tcW w:w="503"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МЭ РТ, ЦРПП МСП РТ (по согласованию) </w:t>
            </w:r>
          </w:p>
        </w:tc>
        <w:tc>
          <w:tcPr>
            <w:tcW w:w="468" w:type="pct"/>
            <w:hideMark/>
          </w:tcPr>
          <w:p w:rsidR="001C0D59" w:rsidRPr="000A0A53" w:rsidRDefault="001C0D59" w:rsidP="00EF1A36">
            <w:pPr>
              <w:spacing w:after="105" w:line="240" w:lineRule="auto"/>
              <w:jc w:val="both"/>
              <w:rPr>
                <w:rFonts w:ascii="Times New Roman" w:eastAsia="Times New Roman" w:hAnsi="Times New Roman"/>
                <w:sz w:val="16"/>
                <w:szCs w:val="16"/>
              </w:rPr>
            </w:pPr>
            <w:r w:rsidRPr="000A0A53">
              <w:rPr>
                <w:rFonts w:ascii="Times New Roman" w:eastAsia="Times New Roman" w:hAnsi="Times New Roman"/>
                <w:sz w:val="16"/>
                <w:szCs w:val="16"/>
              </w:rPr>
              <w:t xml:space="preserve">Количество проведенных мероприятий, единиц </w:t>
            </w:r>
          </w:p>
        </w:tc>
        <w:tc>
          <w:tcPr>
            <w:tcW w:w="144"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БРТ </w:t>
            </w:r>
          </w:p>
        </w:tc>
        <w:tc>
          <w:tcPr>
            <w:tcW w:w="47"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3 </w:t>
            </w:r>
          </w:p>
        </w:tc>
        <w:tc>
          <w:tcPr>
            <w:tcW w:w="47"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4 </w:t>
            </w:r>
          </w:p>
        </w:tc>
        <w:tc>
          <w:tcPr>
            <w:tcW w:w="47"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2 </w:t>
            </w:r>
          </w:p>
        </w:tc>
        <w:tc>
          <w:tcPr>
            <w:tcW w:w="47"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2 </w:t>
            </w:r>
          </w:p>
        </w:tc>
        <w:tc>
          <w:tcPr>
            <w:tcW w:w="47"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4 </w:t>
            </w:r>
          </w:p>
        </w:tc>
        <w:tc>
          <w:tcPr>
            <w:tcW w:w="47"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1 </w:t>
            </w:r>
          </w:p>
        </w:tc>
        <w:tc>
          <w:tcPr>
            <w:tcW w:w="47"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2 </w:t>
            </w:r>
          </w:p>
        </w:tc>
        <w:tc>
          <w:tcPr>
            <w:tcW w:w="47"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2 </w:t>
            </w:r>
          </w:p>
        </w:tc>
        <w:tc>
          <w:tcPr>
            <w:tcW w:w="47"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2 </w:t>
            </w:r>
          </w:p>
        </w:tc>
        <w:tc>
          <w:tcPr>
            <w:tcW w:w="144"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БРТ </w:t>
            </w:r>
          </w:p>
        </w:tc>
        <w:tc>
          <w:tcPr>
            <w:tcW w:w="321"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14 074,96 </w:t>
            </w:r>
          </w:p>
        </w:tc>
        <w:tc>
          <w:tcPr>
            <w:tcW w:w="282"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14 000,0 </w:t>
            </w:r>
          </w:p>
        </w:tc>
        <w:tc>
          <w:tcPr>
            <w:tcW w:w="263"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16 397,622 </w:t>
            </w:r>
          </w:p>
        </w:tc>
        <w:tc>
          <w:tcPr>
            <w:tcW w:w="263"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19 155,698 </w:t>
            </w:r>
          </w:p>
        </w:tc>
        <w:tc>
          <w:tcPr>
            <w:tcW w:w="400"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18 877,3344 </w:t>
            </w:r>
          </w:p>
        </w:tc>
        <w:tc>
          <w:tcPr>
            <w:tcW w:w="282" w:type="pct"/>
            <w:shd w:val="clear" w:color="auto" w:fill="auto"/>
            <w:hideMark/>
          </w:tcPr>
          <w:p w:rsidR="001C0D59" w:rsidRPr="00CB6684" w:rsidRDefault="001C0D59" w:rsidP="00EF1A36">
            <w:pPr>
              <w:spacing w:after="105" w:line="240" w:lineRule="auto"/>
              <w:jc w:val="center"/>
              <w:rPr>
                <w:rFonts w:ascii="Times New Roman" w:eastAsia="Times New Roman" w:hAnsi="Times New Roman"/>
                <w:sz w:val="16"/>
                <w:szCs w:val="16"/>
              </w:rPr>
            </w:pPr>
            <w:r w:rsidRPr="00CB6684">
              <w:rPr>
                <w:rFonts w:ascii="Times New Roman" w:eastAsia="Times New Roman" w:hAnsi="Times New Roman"/>
                <w:sz w:val="16"/>
                <w:szCs w:val="16"/>
              </w:rPr>
              <w:t xml:space="preserve">18 979,0 </w:t>
            </w:r>
          </w:p>
        </w:tc>
        <w:tc>
          <w:tcPr>
            <w:tcW w:w="282"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 xml:space="preserve">19 920,0 </w:t>
            </w:r>
          </w:p>
        </w:tc>
        <w:tc>
          <w:tcPr>
            <w:tcW w:w="245" w:type="pct"/>
            <w:hideMark/>
          </w:tcPr>
          <w:p w:rsidR="001C0D59" w:rsidRPr="000A0A53" w:rsidRDefault="001C0D59" w:rsidP="00EF1A36">
            <w:pPr>
              <w:spacing w:after="105" w:line="240" w:lineRule="auto"/>
              <w:jc w:val="center"/>
              <w:rPr>
                <w:rFonts w:ascii="Times New Roman" w:eastAsia="Times New Roman" w:hAnsi="Times New Roman"/>
                <w:sz w:val="16"/>
                <w:szCs w:val="16"/>
              </w:rPr>
            </w:pPr>
            <w:r w:rsidRPr="000A0A53">
              <w:rPr>
                <w:rFonts w:ascii="Times New Roman" w:eastAsia="Times New Roman" w:hAnsi="Times New Roman"/>
                <w:sz w:val="16"/>
                <w:szCs w:val="16"/>
              </w:rPr>
              <w:t>19 920,0</w:t>
            </w:r>
            <w:r>
              <w:rPr>
                <w:rFonts w:ascii="Times New Roman" w:eastAsia="Times New Roman" w:hAnsi="Times New Roman"/>
                <w:sz w:val="16"/>
                <w:szCs w:val="16"/>
              </w:rPr>
              <w:t>»;</w:t>
            </w:r>
            <w:r w:rsidRPr="000A0A53">
              <w:rPr>
                <w:rFonts w:ascii="Times New Roman" w:eastAsia="Times New Roman" w:hAnsi="Times New Roman"/>
                <w:sz w:val="16"/>
                <w:szCs w:val="16"/>
              </w:rPr>
              <w:t xml:space="preserve"> </w:t>
            </w:r>
          </w:p>
        </w:tc>
      </w:tr>
    </w:tbl>
    <w:p w:rsidR="001C0D59" w:rsidRDefault="001C0D59" w:rsidP="006317E0">
      <w:pPr>
        <w:spacing w:after="0" w:line="240" w:lineRule="auto"/>
        <w:jc w:val="both"/>
        <w:rPr>
          <w:rFonts w:ascii="Times New Roman" w:hAnsi="Times New Roman"/>
          <w:sz w:val="28"/>
          <w:szCs w:val="28"/>
        </w:rPr>
      </w:pPr>
    </w:p>
    <w:p w:rsidR="001C0D59" w:rsidRPr="009B4747" w:rsidRDefault="001C0D59" w:rsidP="001C0D59">
      <w:pPr>
        <w:spacing w:after="0" w:line="240" w:lineRule="auto"/>
        <w:ind w:firstLine="708"/>
        <w:jc w:val="both"/>
        <w:rPr>
          <w:rFonts w:ascii="Times New Roman" w:hAnsi="Times New Roman"/>
          <w:sz w:val="28"/>
          <w:szCs w:val="28"/>
        </w:rPr>
      </w:pPr>
      <w:r w:rsidRPr="009B4747">
        <w:rPr>
          <w:rFonts w:ascii="Times New Roman" w:hAnsi="Times New Roman"/>
          <w:sz w:val="28"/>
          <w:szCs w:val="28"/>
        </w:rPr>
        <w:t>строку «Итого по подпрограмме, в том числе:» изложить в следующей редакции: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589"/>
        <w:gridCol w:w="835"/>
        <w:gridCol w:w="971"/>
        <w:gridCol w:w="1113"/>
        <w:gridCol w:w="834"/>
        <w:gridCol w:w="1092"/>
        <w:gridCol w:w="1043"/>
        <w:gridCol w:w="837"/>
        <w:gridCol w:w="849"/>
      </w:tblGrid>
      <w:tr w:rsidR="004A42EA" w:rsidRPr="009B4747" w:rsidTr="005F096F">
        <w:trPr>
          <w:cantSplit/>
          <w:trHeight w:val="20"/>
        </w:trPr>
        <w:tc>
          <w:tcPr>
            <w:tcW w:w="2501" w:type="pct"/>
            <w:shd w:val="clear" w:color="auto" w:fill="auto"/>
          </w:tcPr>
          <w:p w:rsidR="001C0D59" w:rsidRPr="009B4747" w:rsidRDefault="001C0D59" w:rsidP="00EF1A36">
            <w:pPr>
              <w:widowControl w:val="0"/>
              <w:autoSpaceDE w:val="0"/>
              <w:autoSpaceDN w:val="0"/>
              <w:spacing w:after="0" w:line="240" w:lineRule="auto"/>
              <w:jc w:val="both"/>
              <w:rPr>
                <w:rFonts w:ascii="Times New Roman" w:eastAsia="Times New Roman" w:hAnsi="Times New Roman"/>
                <w:sz w:val="14"/>
                <w:szCs w:val="14"/>
              </w:rPr>
            </w:pPr>
            <w:r w:rsidRPr="009B4747">
              <w:rPr>
                <w:rFonts w:ascii="Times New Roman" w:eastAsia="Times New Roman" w:hAnsi="Times New Roman"/>
                <w:sz w:val="14"/>
                <w:szCs w:val="14"/>
              </w:rPr>
              <w:t>«Итого по подпрограмме,</w:t>
            </w:r>
          </w:p>
          <w:p w:rsidR="001C0D59" w:rsidRPr="009B4747" w:rsidRDefault="001C0D59" w:rsidP="00EF1A36">
            <w:pPr>
              <w:widowControl w:val="0"/>
              <w:autoSpaceDE w:val="0"/>
              <w:autoSpaceDN w:val="0"/>
              <w:spacing w:after="0" w:line="240" w:lineRule="auto"/>
              <w:jc w:val="both"/>
              <w:rPr>
                <w:rFonts w:ascii="Times New Roman" w:eastAsia="Times New Roman" w:hAnsi="Times New Roman"/>
                <w:sz w:val="14"/>
                <w:szCs w:val="14"/>
              </w:rPr>
            </w:pPr>
            <w:r w:rsidRPr="009B4747">
              <w:rPr>
                <w:rFonts w:ascii="Times New Roman" w:eastAsia="Times New Roman" w:hAnsi="Times New Roman"/>
                <w:sz w:val="14"/>
                <w:szCs w:val="14"/>
              </w:rPr>
              <w:t>в том числе:</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1C0D59" w:rsidRPr="00CB6684" w:rsidRDefault="004A42EA" w:rsidP="004A42EA">
            <w:pPr>
              <w:spacing w:after="0" w:line="240" w:lineRule="auto"/>
              <w:jc w:val="both"/>
              <w:rPr>
                <w:rFonts w:ascii="Times New Roman" w:hAnsi="Times New Roman"/>
                <w:bCs/>
                <w:color w:val="000000"/>
                <w:sz w:val="14"/>
                <w:szCs w:val="16"/>
              </w:rPr>
            </w:pPr>
            <w:r>
              <w:rPr>
                <w:rFonts w:ascii="Times New Roman" w:hAnsi="Times New Roman"/>
                <w:bCs/>
                <w:color w:val="000000"/>
                <w:sz w:val="14"/>
                <w:szCs w:val="16"/>
              </w:rPr>
              <w:t>1</w:t>
            </w:r>
            <w:r w:rsidR="001C0D59" w:rsidRPr="00CB6684">
              <w:rPr>
                <w:rFonts w:ascii="Times New Roman" w:hAnsi="Times New Roman"/>
                <w:bCs/>
                <w:color w:val="000000"/>
                <w:sz w:val="14"/>
                <w:szCs w:val="16"/>
              </w:rPr>
              <w:t>048445,25</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sidRPr="00CB6684">
              <w:rPr>
                <w:rFonts w:ascii="Times New Roman" w:hAnsi="Times New Roman"/>
                <w:bCs/>
                <w:color w:val="000000"/>
                <w:sz w:val="14"/>
                <w:szCs w:val="16"/>
              </w:rPr>
              <w:t>2387226,6483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sidRPr="00CB6684">
              <w:rPr>
                <w:rFonts w:ascii="Times New Roman" w:hAnsi="Times New Roman"/>
                <w:bCs/>
                <w:color w:val="000000"/>
                <w:sz w:val="14"/>
                <w:szCs w:val="16"/>
              </w:rPr>
              <w:t>1580626,31887</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sidRPr="00CB6684">
              <w:rPr>
                <w:rFonts w:ascii="Times New Roman" w:hAnsi="Times New Roman"/>
                <w:bCs/>
                <w:color w:val="000000"/>
                <w:sz w:val="14"/>
                <w:szCs w:val="16"/>
              </w:rPr>
              <w:t>1219554,0</w:t>
            </w: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sidRPr="00CB6684">
              <w:rPr>
                <w:rFonts w:ascii="Times New Roman" w:hAnsi="Times New Roman"/>
                <w:bCs/>
                <w:color w:val="000000"/>
                <w:sz w:val="14"/>
                <w:szCs w:val="16"/>
              </w:rPr>
              <w:t>1128208,76982</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1C0D59" w:rsidRPr="00CB6684" w:rsidRDefault="005F096F" w:rsidP="004A42EA">
            <w:pPr>
              <w:jc w:val="both"/>
              <w:rPr>
                <w:rFonts w:ascii="Times New Roman" w:hAnsi="Times New Roman"/>
                <w:bCs/>
                <w:color w:val="000000"/>
                <w:sz w:val="14"/>
                <w:szCs w:val="16"/>
              </w:rPr>
            </w:pPr>
            <w:r w:rsidRPr="005F096F">
              <w:rPr>
                <w:rFonts w:ascii="Times New Roman" w:hAnsi="Times New Roman"/>
                <w:bCs/>
                <w:color w:val="000000"/>
                <w:sz w:val="14"/>
                <w:szCs w:val="16"/>
              </w:rPr>
              <w:t>891 804,59630</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sidRPr="00CB6684">
              <w:rPr>
                <w:rFonts w:ascii="Times New Roman" w:hAnsi="Times New Roman"/>
                <w:bCs/>
                <w:color w:val="000000"/>
                <w:sz w:val="14"/>
                <w:szCs w:val="16"/>
              </w:rPr>
              <w:t>1131858,1</w:t>
            </w:r>
          </w:p>
        </w:tc>
        <w:tc>
          <w:tcPr>
            <w:tcW w:w="280" w:type="pct"/>
            <w:tcBorders>
              <w:top w:val="single" w:sz="4" w:space="0" w:color="auto"/>
              <w:left w:val="single" w:sz="4" w:space="0" w:color="auto"/>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Pr>
                <w:rFonts w:ascii="Times New Roman" w:hAnsi="Times New Roman"/>
                <w:bCs/>
                <w:color w:val="000000"/>
                <w:sz w:val="14"/>
                <w:szCs w:val="16"/>
              </w:rPr>
              <w:t>1</w:t>
            </w:r>
            <w:r w:rsidR="004A42EA">
              <w:rPr>
                <w:rFonts w:ascii="Times New Roman" w:hAnsi="Times New Roman"/>
                <w:bCs/>
                <w:color w:val="000000"/>
                <w:sz w:val="14"/>
                <w:szCs w:val="16"/>
              </w:rPr>
              <w:t>000</w:t>
            </w:r>
            <w:r>
              <w:rPr>
                <w:rFonts w:ascii="Times New Roman" w:hAnsi="Times New Roman"/>
                <w:bCs/>
                <w:color w:val="000000"/>
                <w:sz w:val="14"/>
                <w:szCs w:val="16"/>
              </w:rPr>
              <w:t>000,0»;</w:t>
            </w:r>
          </w:p>
        </w:tc>
      </w:tr>
    </w:tbl>
    <w:p w:rsidR="001C0D59" w:rsidRPr="009B4747" w:rsidRDefault="001C0D59" w:rsidP="001C0D59">
      <w:pPr>
        <w:spacing w:after="0" w:line="240" w:lineRule="auto"/>
        <w:ind w:firstLine="708"/>
        <w:jc w:val="both"/>
        <w:rPr>
          <w:rFonts w:ascii="Times New Roman" w:hAnsi="Times New Roman"/>
          <w:sz w:val="28"/>
          <w:szCs w:val="28"/>
        </w:rPr>
      </w:pPr>
      <w:r w:rsidRPr="009B4747">
        <w:rPr>
          <w:rFonts w:ascii="Times New Roman" w:hAnsi="Times New Roman"/>
          <w:sz w:val="28"/>
          <w:szCs w:val="28"/>
        </w:rPr>
        <w:t>строку «БРТ, из них:»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637"/>
        <w:gridCol w:w="848"/>
        <w:gridCol w:w="992"/>
        <w:gridCol w:w="1131"/>
        <w:gridCol w:w="847"/>
        <w:gridCol w:w="992"/>
        <w:gridCol w:w="986"/>
        <w:gridCol w:w="847"/>
        <w:gridCol w:w="847"/>
      </w:tblGrid>
      <w:tr w:rsidR="004A42EA" w:rsidRPr="009B4747" w:rsidTr="005F096F">
        <w:trPr>
          <w:cantSplit/>
          <w:trHeight w:val="20"/>
        </w:trPr>
        <w:tc>
          <w:tcPr>
            <w:tcW w:w="2524" w:type="pct"/>
            <w:shd w:val="clear" w:color="auto" w:fill="auto"/>
          </w:tcPr>
          <w:p w:rsidR="001C0D59" w:rsidRPr="009B4747" w:rsidRDefault="001C0D59" w:rsidP="00EF1A36">
            <w:pPr>
              <w:widowControl w:val="0"/>
              <w:autoSpaceDE w:val="0"/>
              <w:autoSpaceDN w:val="0"/>
              <w:spacing w:after="0" w:line="240" w:lineRule="auto"/>
              <w:jc w:val="both"/>
              <w:rPr>
                <w:rFonts w:ascii="Times New Roman" w:eastAsia="Times New Roman" w:hAnsi="Times New Roman"/>
                <w:sz w:val="14"/>
                <w:szCs w:val="14"/>
              </w:rPr>
            </w:pPr>
            <w:r w:rsidRPr="009B4747">
              <w:rPr>
                <w:rFonts w:ascii="Times New Roman" w:eastAsia="Times New Roman" w:hAnsi="Times New Roman"/>
                <w:sz w:val="14"/>
                <w:szCs w:val="14"/>
              </w:rPr>
              <w:t>«БРТ, из них:</w:t>
            </w:r>
          </w:p>
        </w:tc>
        <w:tc>
          <w:tcPr>
            <w:tcW w:w="280" w:type="pct"/>
            <w:tcBorders>
              <w:top w:val="single" w:sz="4" w:space="0" w:color="auto"/>
              <w:left w:val="single" w:sz="4" w:space="0" w:color="auto"/>
              <w:bottom w:val="single" w:sz="4" w:space="0" w:color="auto"/>
              <w:right w:val="single" w:sz="4" w:space="0" w:color="auto"/>
            </w:tcBorders>
            <w:shd w:val="clear" w:color="auto" w:fill="auto"/>
          </w:tcPr>
          <w:p w:rsidR="001C0D59" w:rsidRPr="00CB6684" w:rsidRDefault="001C0D59" w:rsidP="004A42EA">
            <w:pPr>
              <w:spacing w:after="0" w:line="240" w:lineRule="auto"/>
              <w:jc w:val="both"/>
              <w:rPr>
                <w:rFonts w:ascii="Times New Roman" w:hAnsi="Times New Roman"/>
                <w:bCs/>
                <w:color w:val="000000"/>
                <w:sz w:val="14"/>
                <w:szCs w:val="16"/>
              </w:rPr>
            </w:pPr>
            <w:r w:rsidRPr="00CB6684">
              <w:rPr>
                <w:rFonts w:ascii="Times New Roman" w:hAnsi="Times New Roman"/>
                <w:bCs/>
                <w:color w:val="000000"/>
                <w:sz w:val="14"/>
                <w:szCs w:val="16"/>
              </w:rPr>
              <w:t>977039,45</w:t>
            </w:r>
          </w:p>
        </w:tc>
        <w:tc>
          <w:tcPr>
            <w:tcW w:w="328" w:type="pct"/>
            <w:tcBorders>
              <w:top w:val="single" w:sz="4" w:space="0" w:color="auto"/>
              <w:left w:val="nil"/>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sidRPr="00CB6684">
              <w:rPr>
                <w:rFonts w:ascii="Times New Roman" w:hAnsi="Times New Roman"/>
                <w:bCs/>
                <w:color w:val="000000"/>
                <w:sz w:val="14"/>
                <w:szCs w:val="16"/>
              </w:rPr>
              <w:t>1171388,1483</w:t>
            </w:r>
          </w:p>
        </w:tc>
        <w:tc>
          <w:tcPr>
            <w:tcW w:w="374" w:type="pct"/>
            <w:tcBorders>
              <w:top w:val="single" w:sz="4" w:space="0" w:color="auto"/>
              <w:left w:val="nil"/>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sidRPr="00CB6684">
              <w:rPr>
                <w:rFonts w:ascii="Times New Roman" w:hAnsi="Times New Roman"/>
                <w:bCs/>
                <w:color w:val="000000"/>
                <w:sz w:val="14"/>
                <w:szCs w:val="16"/>
              </w:rPr>
              <w:t>1098295,51887</w:t>
            </w:r>
          </w:p>
        </w:tc>
        <w:tc>
          <w:tcPr>
            <w:tcW w:w="280" w:type="pct"/>
            <w:tcBorders>
              <w:top w:val="single" w:sz="4" w:space="0" w:color="auto"/>
              <w:left w:val="nil"/>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sidRPr="00CB6684">
              <w:rPr>
                <w:rFonts w:ascii="Times New Roman" w:hAnsi="Times New Roman"/>
                <w:bCs/>
                <w:color w:val="000000"/>
                <w:sz w:val="14"/>
                <w:szCs w:val="16"/>
              </w:rPr>
              <w:t>1017806,0</w:t>
            </w:r>
          </w:p>
        </w:tc>
        <w:tc>
          <w:tcPr>
            <w:tcW w:w="328" w:type="pct"/>
            <w:tcBorders>
              <w:top w:val="single" w:sz="4" w:space="0" w:color="auto"/>
              <w:left w:val="nil"/>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sidRPr="00CB6684">
              <w:rPr>
                <w:rFonts w:ascii="Times New Roman" w:hAnsi="Times New Roman"/>
                <w:bCs/>
                <w:color w:val="000000"/>
                <w:sz w:val="14"/>
                <w:szCs w:val="16"/>
              </w:rPr>
              <w:t>889662,76982</w:t>
            </w:r>
          </w:p>
        </w:tc>
        <w:tc>
          <w:tcPr>
            <w:tcW w:w="326" w:type="pct"/>
            <w:tcBorders>
              <w:top w:val="single" w:sz="4" w:space="0" w:color="auto"/>
              <w:left w:val="nil"/>
              <w:bottom w:val="single" w:sz="4" w:space="0" w:color="auto"/>
              <w:right w:val="single" w:sz="4" w:space="0" w:color="auto"/>
            </w:tcBorders>
            <w:shd w:val="clear" w:color="auto" w:fill="auto"/>
          </w:tcPr>
          <w:p w:rsidR="001C0D59" w:rsidRPr="00CB6684" w:rsidRDefault="005F096F" w:rsidP="004A42EA">
            <w:pPr>
              <w:jc w:val="both"/>
              <w:rPr>
                <w:rFonts w:ascii="Times New Roman" w:hAnsi="Times New Roman"/>
                <w:bCs/>
                <w:color w:val="000000"/>
                <w:sz w:val="14"/>
                <w:szCs w:val="16"/>
              </w:rPr>
            </w:pPr>
            <w:r w:rsidRPr="005F096F">
              <w:rPr>
                <w:rFonts w:ascii="Times New Roman" w:hAnsi="Times New Roman"/>
                <w:bCs/>
                <w:color w:val="000000"/>
                <w:sz w:val="14"/>
                <w:szCs w:val="16"/>
              </w:rPr>
              <w:t>650 852,59630</w:t>
            </w:r>
          </w:p>
        </w:tc>
        <w:tc>
          <w:tcPr>
            <w:tcW w:w="280" w:type="pct"/>
            <w:tcBorders>
              <w:top w:val="single" w:sz="4" w:space="0" w:color="auto"/>
              <w:left w:val="nil"/>
              <w:bottom w:val="single" w:sz="4" w:space="0" w:color="auto"/>
              <w:right w:val="single" w:sz="4" w:space="0" w:color="auto"/>
            </w:tcBorders>
            <w:shd w:val="clear" w:color="auto" w:fill="auto"/>
          </w:tcPr>
          <w:p w:rsidR="001C0D59" w:rsidRPr="00CB6684" w:rsidRDefault="001C0D59" w:rsidP="004A42EA">
            <w:pPr>
              <w:jc w:val="both"/>
              <w:rPr>
                <w:rFonts w:ascii="Times New Roman" w:hAnsi="Times New Roman"/>
                <w:bCs/>
                <w:color w:val="000000"/>
                <w:sz w:val="14"/>
                <w:szCs w:val="16"/>
              </w:rPr>
            </w:pPr>
            <w:r w:rsidRPr="00CB6684">
              <w:rPr>
                <w:rFonts w:ascii="Times New Roman" w:hAnsi="Times New Roman"/>
                <w:bCs/>
                <w:color w:val="000000"/>
                <w:sz w:val="14"/>
                <w:szCs w:val="16"/>
              </w:rPr>
              <w:t>1000000,0</w:t>
            </w:r>
          </w:p>
        </w:tc>
        <w:tc>
          <w:tcPr>
            <w:tcW w:w="281" w:type="pct"/>
            <w:tcBorders>
              <w:top w:val="single" w:sz="4" w:space="0" w:color="auto"/>
              <w:left w:val="nil"/>
              <w:bottom w:val="single" w:sz="4" w:space="0" w:color="auto"/>
              <w:right w:val="single" w:sz="4" w:space="0" w:color="auto"/>
            </w:tcBorders>
            <w:shd w:val="clear" w:color="auto" w:fill="auto"/>
          </w:tcPr>
          <w:p w:rsidR="001C0D59" w:rsidRPr="00CB6684" w:rsidRDefault="001C0D59" w:rsidP="00DF7CCD">
            <w:pPr>
              <w:jc w:val="both"/>
              <w:rPr>
                <w:rFonts w:ascii="Times New Roman" w:hAnsi="Times New Roman"/>
                <w:bCs/>
                <w:color w:val="000000"/>
                <w:sz w:val="14"/>
                <w:szCs w:val="16"/>
              </w:rPr>
            </w:pPr>
            <w:r w:rsidRPr="00CB6684">
              <w:rPr>
                <w:rFonts w:ascii="Times New Roman" w:hAnsi="Times New Roman"/>
                <w:bCs/>
                <w:color w:val="000000"/>
                <w:sz w:val="14"/>
                <w:szCs w:val="16"/>
              </w:rPr>
              <w:t>1000000,0</w:t>
            </w:r>
            <w:r>
              <w:rPr>
                <w:rFonts w:ascii="Times New Roman" w:hAnsi="Times New Roman"/>
                <w:bCs/>
                <w:color w:val="000000"/>
                <w:sz w:val="14"/>
                <w:szCs w:val="16"/>
              </w:rPr>
              <w:t>»</w:t>
            </w:r>
            <w:r w:rsidR="00DF7CCD">
              <w:rPr>
                <w:rFonts w:ascii="Times New Roman" w:hAnsi="Times New Roman"/>
                <w:bCs/>
                <w:color w:val="000000"/>
                <w:sz w:val="14"/>
                <w:szCs w:val="16"/>
              </w:rPr>
              <w:t>;</w:t>
            </w:r>
            <w:r>
              <w:rPr>
                <w:rFonts w:ascii="Times New Roman" w:hAnsi="Times New Roman"/>
                <w:bCs/>
                <w:color w:val="000000"/>
                <w:sz w:val="14"/>
                <w:szCs w:val="16"/>
              </w:rPr>
              <w:t xml:space="preserve"> </w:t>
            </w:r>
          </w:p>
        </w:tc>
      </w:tr>
    </w:tbl>
    <w:p w:rsidR="00DF7CCD" w:rsidRPr="00DF7CCD" w:rsidRDefault="00DF7CCD" w:rsidP="00DF7CCD">
      <w:pPr>
        <w:spacing w:after="0" w:line="240" w:lineRule="auto"/>
        <w:ind w:firstLine="708"/>
        <w:jc w:val="both"/>
        <w:rPr>
          <w:rFonts w:ascii="Times New Roman" w:hAnsi="Times New Roman"/>
          <w:sz w:val="28"/>
          <w:szCs w:val="28"/>
        </w:rPr>
      </w:pPr>
      <w:bookmarkStart w:id="3" w:name="P27785"/>
      <w:bookmarkEnd w:id="3"/>
      <w:r w:rsidRPr="00DF7CCD">
        <w:rPr>
          <w:rFonts w:ascii="Times New Roman" w:hAnsi="Times New Roman"/>
          <w:sz w:val="28"/>
          <w:szCs w:val="28"/>
        </w:rPr>
        <w:t>строку «ФБ»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7638"/>
        <w:gridCol w:w="859"/>
        <w:gridCol w:w="992"/>
        <w:gridCol w:w="1134"/>
        <w:gridCol w:w="850"/>
        <w:gridCol w:w="992"/>
        <w:gridCol w:w="992"/>
        <w:gridCol w:w="814"/>
        <w:gridCol w:w="850"/>
      </w:tblGrid>
      <w:tr w:rsidR="005F096F" w:rsidRPr="001923EF" w:rsidTr="005F096F">
        <w:trPr>
          <w:trHeight w:val="59"/>
        </w:trPr>
        <w:tc>
          <w:tcPr>
            <w:tcW w:w="2526" w:type="pct"/>
            <w:tcBorders>
              <w:top w:val="single" w:sz="6" w:space="0" w:color="000000"/>
              <w:left w:val="single" w:sz="6" w:space="0" w:color="000000"/>
              <w:bottom w:val="single" w:sz="6" w:space="0" w:color="000000"/>
              <w:right w:val="single" w:sz="6" w:space="0" w:color="000000"/>
            </w:tcBorders>
            <w:vAlign w:val="center"/>
            <w:hideMark/>
          </w:tcPr>
          <w:p w:rsidR="00DF7CCD" w:rsidRPr="001923EF" w:rsidRDefault="00DF7CCD" w:rsidP="00F22543">
            <w:pPr>
              <w:widowControl w:val="0"/>
              <w:autoSpaceDE w:val="0"/>
              <w:autoSpaceDN w:val="0"/>
              <w:spacing w:after="0" w:line="240" w:lineRule="auto"/>
              <w:jc w:val="both"/>
              <w:rPr>
                <w:rFonts w:ascii="Times New Roman" w:eastAsia="Times New Roman" w:hAnsi="Times New Roman"/>
                <w:sz w:val="14"/>
                <w:szCs w:val="14"/>
              </w:rPr>
            </w:pPr>
            <w:r>
              <w:rPr>
                <w:rFonts w:ascii="Times New Roman" w:eastAsia="Times New Roman" w:hAnsi="Times New Roman"/>
                <w:sz w:val="14"/>
                <w:szCs w:val="14"/>
              </w:rPr>
              <w:t>«</w:t>
            </w:r>
            <w:r w:rsidRPr="001923EF">
              <w:rPr>
                <w:rFonts w:ascii="Times New Roman" w:eastAsia="Times New Roman" w:hAnsi="Times New Roman"/>
                <w:sz w:val="14"/>
                <w:szCs w:val="14"/>
              </w:rPr>
              <w:t>ФБ</w:t>
            </w:r>
          </w:p>
        </w:tc>
        <w:tc>
          <w:tcPr>
            <w:tcW w:w="284" w:type="pct"/>
            <w:tcBorders>
              <w:top w:val="single" w:sz="6" w:space="0" w:color="000000"/>
              <w:left w:val="single" w:sz="6" w:space="0" w:color="000000"/>
              <w:bottom w:val="single" w:sz="6" w:space="0" w:color="000000"/>
              <w:right w:val="single" w:sz="6" w:space="0" w:color="000000"/>
            </w:tcBorders>
            <w:vAlign w:val="center"/>
            <w:hideMark/>
          </w:tcPr>
          <w:p w:rsidR="00DF7CCD" w:rsidRPr="001923EF" w:rsidRDefault="00DF7CCD" w:rsidP="00F22543">
            <w:pPr>
              <w:widowControl w:val="0"/>
              <w:autoSpaceDE w:val="0"/>
              <w:autoSpaceDN w:val="0"/>
              <w:spacing w:after="0" w:line="240" w:lineRule="auto"/>
              <w:jc w:val="center"/>
              <w:rPr>
                <w:rFonts w:ascii="Times New Roman" w:eastAsia="Times New Roman" w:hAnsi="Times New Roman"/>
                <w:sz w:val="14"/>
                <w:szCs w:val="14"/>
              </w:rPr>
            </w:pPr>
            <w:r w:rsidRPr="001923EF">
              <w:rPr>
                <w:rFonts w:ascii="Times New Roman" w:eastAsia="Times New Roman" w:hAnsi="Times New Roman"/>
                <w:sz w:val="14"/>
                <w:szCs w:val="14"/>
              </w:rPr>
              <w:t>71 405,8</w:t>
            </w:r>
          </w:p>
        </w:tc>
        <w:tc>
          <w:tcPr>
            <w:tcW w:w="328" w:type="pct"/>
            <w:tcBorders>
              <w:top w:val="single" w:sz="6" w:space="0" w:color="000000"/>
              <w:left w:val="single" w:sz="6" w:space="0" w:color="000000"/>
              <w:bottom w:val="single" w:sz="6" w:space="0" w:color="000000"/>
              <w:right w:val="single" w:sz="6" w:space="0" w:color="000000"/>
            </w:tcBorders>
            <w:vAlign w:val="center"/>
            <w:hideMark/>
          </w:tcPr>
          <w:p w:rsidR="00DF7CCD" w:rsidRPr="001923EF" w:rsidRDefault="00DF7CCD" w:rsidP="00F22543">
            <w:pPr>
              <w:widowControl w:val="0"/>
              <w:autoSpaceDE w:val="0"/>
              <w:autoSpaceDN w:val="0"/>
              <w:spacing w:after="0" w:line="240" w:lineRule="auto"/>
              <w:jc w:val="center"/>
              <w:rPr>
                <w:rFonts w:ascii="Times New Roman" w:eastAsia="Times New Roman" w:hAnsi="Times New Roman"/>
                <w:sz w:val="14"/>
                <w:szCs w:val="14"/>
              </w:rPr>
            </w:pPr>
            <w:r w:rsidRPr="001923EF">
              <w:rPr>
                <w:rFonts w:ascii="Times New Roman" w:eastAsia="Times New Roman" w:hAnsi="Times New Roman"/>
                <w:sz w:val="14"/>
                <w:szCs w:val="14"/>
              </w:rPr>
              <w:t>1 215 838,5</w:t>
            </w:r>
          </w:p>
        </w:tc>
        <w:tc>
          <w:tcPr>
            <w:tcW w:w="375" w:type="pct"/>
            <w:tcBorders>
              <w:top w:val="single" w:sz="6" w:space="0" w:color="000000"/>
              <w:left w:val="single" w:sz="6" w:space="0" w:color="000000"/>
              <w:bottom w:val="single" w:sz="6" w:space="0" w:color="000000"/>
              <w:right w:val="single" w:sz="6" w:space="0" w:color="000000"/>
            </w:tcBorders>
            <w:vAlign w:val="center"/>
            <w:hideMark/>
          </w:tcPr>
          <w:p w:rsidR="00DF7CCD" w:rsidRPr="001923EF" w:rsidRDefault="00DF7CCD" w:rsidP="00F22543">
            <w:pPr>
              <w:widowControl w:val="0"/>
              <w:autoSpaceDE w:val="0"/>
              <w:autoSpaceDN w:val="0"/>
              <w:spacing w:after="0" w:line="240" w:lineRule="auto"/>
              <w:jc w:val="center"/>
              <w:rPr>
                <w:rFonts w:ascii="Times New Roman" w:eastAsia="Times New Roman" w:hAnsi="Times New Roman"/>
                <w:sz w:val="14"/>
                <w:szCs w:val="14"/>
              </w:rPr>
            </w:pPr>
            <w:r w:rsidRPr="001923EF">
              <w:rPr>
                <w:rFonts w:ascii="Times New Roman" w:eastAsia="Times New Roman" w:hAnsi="Times New Roman"/>
                <w:sz w:val="14"/>
                <w:szCs w:val="14"/>
              </w:rPr>
              <w:t>482 330,8</w:t>
            </w:r>
          </w:p>
        </w:tc>
        <w:tc>
          <w:tcPr>
            <w:tcW w:w="281" w:type="pct"/>
            <w:tcBorders>
              <w:top w:val="single" w:sz="6" w:space="0" w:color="000000"/>
              <w:left w:val="single" w:sz="6" w:space="0" w:color="000000"/>
              <w:bottom w:val="single" w:sz="6" w:space="0" w:color="000000"/>
              <w:right w:val="single" w:sz="6" w:space="0" w:color="000000"/>
            </w:tcBorders>
            <w:vAlign w:val="center"/>
            <w:hideMark/>
          </w:tcPr>
          <w:p w:rsidR="00DF7CCD" w:rsidRPr="001923EF" w:rsidRDefault="00DF7CCD" w:rsidP="00F22543">
            <w:pPr>
              <w:widowControl w:val="0"/>
              <w:autoSpaceDE w:val="0"/>
              <w:autoSpaceDN w:val="0"/>
              <w:spacing w:after="0" w:line="240" w:lineRule="auto"/>
              <w:jc w:val="center"/>
              <w:rPr>
                <w:rFonts w:ascii="Times New Roman" w:eastAsia="Times New Roman" w:hAnsi="Times New Roman"/>
                <w:sz w:val="14"/>
                <w:szCs w:val="14"/>
              </w:rPr>
            </w:pPr>
            <w:r w:rsidRPr="001923EF">
              <w:rPr>
                <w:rFonts w:ascii="Times New Roman" w:eastAsia="Times New Roman" w:hAnsi="Times New Roman"/>
                <w:sz w:val="14"/>
                <w:szCs w:val="14"/>
              </w:rPr>
              <w:t>201 748,0</w:t>
            </w:r>
          </w:p>
        </w:tc>
        <w:tc>
          <w:tcPr>
            <w:tcW w:w="328" w:type="pct"/>
            <w:tcBorders>
              <w:top w:val="single" w:sz="6" w:space="0" w:color="000000"/>
              <w:left w:val="single" w:sz="6" w:space="0" w:color="000000"/>
              <w:bottom w:val="single" w:sz="6" w:space="0" w:color="000000"/>
              <w:right w:val="single" w:sz="6" w:space="0" w:color="000000"/>
            </w:tcBorders>
            <w:vAlign w:val="center"/>
            <w:hideMark/>
          </w:tcPr>
          <w:p w:rsidR="00DF7CCD" w:rsidRPr="001923EF" w:rsidRDefault="00DF7CCD" w:rsidP="00F22543">
            <w:pPr>
              <w:widowControl w:val="0"/>
              <w:autoSpaceDE w:val="0"/>
              <w:autoSpaceDN w:val="0"/>
              <w:spacing w:after="0" w:line="240" w:lineRule="auto"/>
              <w:jc w:val="center"/>
              <w:rPr>
                <w:rFonts w:ascii="Times New Roman" w:eastAsia="Times New Roman" w:hAnsi="Times New Roman"/>
                <w:sz w:val="14"/>
                <w:szCs w:val="14"/>
              </w:rPr>
            </w:pPr>
            <w:r w:rsidRPr="001923EF">
              <w:rPr>
                <w:rFonts w:ascii="Times New Roman" w:eastAsia="Times New Roman" w:hAnsi="Times New Roman"/>
                <w:sz w:val="14"/>
                <w:szCs w:val="14"/>
              </w:rPr>
              <w:t>238 546,0</w:t>
            </w:r>
          </w:p>
        </w:tc>
        <w:tc>
          <w:tcPr>
            <w:tcW w:w="32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7CCD" w:rsidRPr="005F096F" w:rsidRDefault="00DF7CCD" w:rsidP="00F22543">
            <w:pPr>
              <w:widowControl w:val="0"/>
              <w:autoSpaceDE w:val="0"/>
              <w:autoSpaceDN w:val="0"/>
              <w:spacing w:after="0" w:line="240" w:lineRule="auto"/>
              <w:jc w:val="center"/>
              <w:rPr>
                <w:rFonts w:ascii="Times New Roman" w:eastAsia="Times New Roman" w:hAnsi="Times New Roman"/>
                <w:sz w:val="14"/>
                <w:szCs w:val="14"/>
              </w:rPr>
            </w:pPr>
            <w:r w:rsidRPr="005F096F">
              <w:rPr>
                <w:rFonts w:ascii="Times New Roman" w:eastAsia="Times New Roman" w:hAnsi="Times New Roman"/>
                <w:sz w:val="14"/>
                <w:szCs w:val="14"/>
              </w:rPr>
              <w:t>240 952,0</w:t>
            </w:r>
          </w:p>
        </w:tc>
        <w:tc>
          <w:tcPr>
            <w:tcW w:w="269" w:type="pct"/>
            <w:tcBorders>
              <w:top w:val="single" w:sz="6" w:space="0" w:color="000000"/>
              <w:left w:val="single" w:sz="6" w:space="0" w:color="000000"/>
              <w:bottom w:val="single" w:sz="6" w:space="0" w:color="000000"/>
              <w:right w:val="single" w:sz="6" w:space="0" w:color="000000"/>
            </w:tcBorders>
            <w:vAlign w:val="center"/>
            <w:hideMark/>
          </w:tcPr>
          <w:p w:rsidR="00DF7CCD" w:rsidRPr="005F096F" w:rsidRDefault="00DF7CCD" w:rsidP="00F22543">
            <w:pPr>
              <w:widowControl w:val="0"/>
              <w:autoSpaceDE w:val="0"/>
              <w:autoSpaceDN w:val="0"/>
              <w:spacing w:after="0" w:line="240" w:lineRule="auto"/>
              <w:jc w:val="center"/>
              <w:rPr>
                <w:rFonts w:ascii="Times New Roman" w:eastAsia="Times New Roman" w:hAnsi="Times New Roman"/>
                <w:sz w:val="14"/>
                <w:szCs w:val="14"/>
              </w:rPr>
            </w:pPr>
            <w:r w:rsidRPr="005F096F">
              <w:rPr>
                <w:rFonts w:ascii="Times New Roman" w:eastAsia="Times New Roman" w:hAnsi="Times New Roman"/>
                <w:sz w:val="14"/>
                <w:szCs w:val="14"/>
              </w:rPr>
              <w:t>131 858,1</w:t>
            </w:r>
          </w:p>
        </w:tc>
        <w:tc>
          <w:tcPr>
            <w:tcW w:w="281" w:type="pct"/>
            <w:tcBorders>
              <w:top w:val="single" w:sz="6" w:space="0" w:color="000000"/>
              <w:left w:val="single" w:sz="6" w:space="0" w:color="000000"/>
              <w:bottom w:val="single" w:sz="6" w:space="0" w:color="000000"/>
              <w:right w:val="single" w:sz="6" w:space="0" w:color="000000"/>
            </w:tcBorders>
            <w:vAlign w:val="center"/>
            <w:hideMark/>
          </w:tcPr>
          <w:p w:rsidR="00DF7CCD" w:rsidRPr="001923EF" w:rsidRDefault="00DF7CCD" w:rsidP="00F22543">
            <w:pPr>
              <w:widowControl w:val="0"/>
              <w:autoSpaceDE w:val="0"/>
              <w:autoSpaceDN w:val="0"/>
              <w:spacing w:after="0" w:line="240" w:lineRule="auto"/>
              <w:jc w:val="center"/>
              <w:rPr>
                <w:rFonts w:ascii="Times New Roman" w:eastAsia="Times New Roman" w:hAnsi="Times New Roman"/>
                <w:sz w:val="14"/>
                <w:szCs w:val="14"/>
              </w:rPr>
            </w:pPr>
            <w:r w:rsidRPr="001923EF">
              <w:rPr>
                <w:rFonts w:ascii="Times New Roman" w:eastAsia="Times New Roman" w:hAnsi="Times New Roman"/>
                <w:sz w:val="14"/>
                <w:szCs w:val="14"/>
              </w:rPr>
              <w:t>0,0</w:t>
            </w:r>
            <w:r>
              <w:rPr>
                <w:rFonts w:ascii="Times New Roman" w:eastAsia="Times New Roman" w:hAnsi="Times New Roman"/>
                <w:sz w:val="14"/>
                <w:szCs w:val="14"/>
              </w:rPr>
              <w:t>».</w:t>
            </w:r>
          </w:p>
        </w:tc>
      </w:tr>
    </w:tbl>
    <w:p w:rsidR="00DF7CCD" w:rsidRDefault="00DF7CCD" w:rsidP="00DF7CCD">
      <w:pPr>
        <w:autoSpaceDE w:val="0"/>
        <w:autoSpaceDN w:val="0"/>
        <w:adjustRightInd w:val="0"/>
        <w:spacing w:after="0" w:line="240" w:lineRule="auto"/>
        <w:ind w:firstLine="708"/>
        <w:rPr>
          <w:rFonts w:ascii="Times New Roman" w:eastAsia="Times New Roman" w:hAnsi="Times New Roman"/>
          <w:sz w:val="28"/>
          <w:szCs w:val="28"/>
        </w:rPr>
      </w:pPr>
    </w:p>
    <w:p w:rsidR="001C0D59" w:rsidRDefault="001C0D59" w:rsidP="006054AC">
      <w:pPr>
        <w:widowControl w:val="0"/>
        <w:tabs>
          <w:tab w:val="left" w:pos="10206"/>
        </w:tabs>
        <w:autoSpaceDE w:val="0"/>
        <w:autoSpaceDN w:val="0"/>
        <w:adjustRightInd w:val="0"/>
        <w:spacing w:after="0" w:line="235" w:lineRule="auto"/>
        <w:jc w:val="both"/>
        <w:rPr>
          <w:rFonts w:ascii="Times New Roman" w:hAnsi="Times New Roman" w:cs="Times New Roman"/>
          <w:sz w:val="28"/>
          <w:szCs w:val="28"/>
          <w:highlight w:val="yellow"/>
          <w:lang w:eastAsia="en-US"/>
        </w:rPr>
      </w:pPr>
    </w:p>
    <w:p w:rsidR="001C0D59" w:rsidRDefault="001C0D59" w:rsidP="0070091D">
      <w:pPr>
        <w:widowControl w:val="0"/>
        <w:tabs>
          <w:tab w:val="left" w:pos="10206"/>
        </w:tabs>
        <w:autoSpaceDE w:val="0"/>
        <w:autoSpaceDN w:val="0"/>
        <w:adjustRightInd w:val="0"/>
        <w:spacing w:after="0" w:line="235" w:lineRule="auto"/>
        <w:jc w:val="both"/>
        <w:rPr>
          <w:rFonts w:ascii="Times New Roman" w:hAnsi="Times New Roman" w:cs="Times New Roman"/>
          <w:sz w:val="28"/>
          <w:szCs w:val="28"/>
          <w:highlight w:val="yellow"/>
          <w:lang w:eastAsia="en-US"/>
        </w:rPr>
      </w:pPr>
    </w:p>
    <w:p w:rsidR="00966304" w:rsidRDefault="00966304" w:rsidP="0070091D">
      <w:pPr>
        <w:widowControl w:val="0"/>
        <w:tabs>
          <w:tab w:val="left" w:pos="10206"/>
        </w:tabs>
        <w:autoSpaceDE w:val="0"/>
        <w:autoSpaceDN w:val="0"/>
        <w:adjustRightInd w:val="0"/>
        <w:spacing w:after="0" w:line="235" w:lineRule="auto"/>
        <w:jc w:val="both"/>
        <w:rPr>
          <w:rFonts w:ascii="Times New Roman" w:hAnsi="Times New Roman" w:cs="Times New Roman"/>
          <w:sz w:val="28"/>
          <w:szCs w:val="28"/>
          <w:highlight w:val="yellow"/>
          <w:lang w:eastAsia="en-US"/>
        </w:rPr>
        <w:sectPr w:rsidR="00966304" w:rsidSect="004B6382">
          <w:pgSz w:w="16838" w:h="11906" w:orient="landscape"/>
          <w:pgMar w:top="1134" w:right="567" w:bottom="1134" w:left="1134" w:header="510" w:footer="709" w:gutter="0"/>
          <w:pgNumType w:start="6"/>
          <w:cols w:space="720"/>
          <w:titlePg/>
        </w:sectPr>
      </w:pPr>
    </w:p>
    <w:p w:rsidR="007F21E3" w:rsidRPr="007F21E3" w:rsidRDefault="007F21E3" w:rsidP="007F21E3">
      <w:pPr>
        <w:spacing w:after="0" w:line="23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w:t>
      </w:r>
      <w:hyperlink r:id="rId15">
        <w:r w:rsidRPr="007F21E3">
          <w:rPr>
            <w:rFonts w:ascii="Times New Roman" w:eastAsia="Times New Roman" w:hAnsi="Times New Roman" w:cs="Times New Roman"/>
            <w:sz w:val="28"/>
            <w:szCs w:val="28"/>
          </w:rPr>
          <w:t>подпрограмме</w:t>
        </w:r>
      </w:hyperlink>
      <w:r w:rsidRPr="007F21E3">
        <w:rPr>
          <w:rFonts w:ascii="Times New Roman" w:eastAsia="Times New Roman" w:hAnsi="Times New Roman" w:cs="Times New Roman"/>
          <w:sz w:val="28"/>
          <w:szCs w:val="28"/>
        </w:rPr>
        <w:t xml:space="preserve"> «Поддержка социально ориентированных некоммерческих организаций в Республике Татарстан на 2014 – 2025 годы» (далее – Подпрограмма):</w:t>
      </w:r>
    </w:p>
    <w:p w:rsidR="007F21E3" w:rsidRPr="007F21E3" w:rsidRDefault="007F21E3" w:rsidP="007F21E3">
      <w:pPr>
        <w:widowControl w:val="0"/>
        <w:tabs>
          <w:tab w:val="left" w:pos="10206"/>
        </w:tabs>
        <w:spacing w:after="0" w:line="23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строку «Объемы финансирования Подпрограммы с разбивкой по годам и источникам» паспорта Подпрограммы изложить в следующей редакции:</w:t>
      </w:r>
    </w:p>
    <w:p w:rsidR="007F21E3" w:rsidRPr="007F21E3" w:rsidRDefault="007F21E3" w:rsidP="007F21E3">
      <w:pPr>
        <w:widowControl w:val="0"/>
        <w:tabs>
          <w:tab w:val="left" w:pos="10206"/>
        </w:tabs>
        <w:spacing w:after="0" w:line="230" w:lineRule="auto"/>
        <w:jc w:val="both"/>
        <w:rPr>
          <w:rFonts w:ascii="Times New Roman" w:eastAsia="Times New Roman" w:hAnsi="Times New Roman" w:cs="Times New Roman"/>
          <w:sz w:val="16"/>
          <w:szCs w:val="16"/>
        </w:rPr>
      </w:pPr>
    </w:p>
    <w:tbl>
      <w:tblPr>
        <w:tblW w:w="10139"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0"/>
        <w:gridCol w:w="875"/>
        <w:gridCol w:w="1559"/>
        <w:gridCol w:w="1276"/>
        <w:gridCol w:w="1559"/>
        <w:gridCol w:w="1276"/>
        <w:gridCol w:w="1534"/>
      </w:tblGrid>
      <w:tr w:rsidR="007F21E3" w:rsidRPr="007F21E3" w:rsidTr="00F22543">
        <w:tc>
          <w:tcPr>
            <w:tcW w:w="2060" w:type="dxa"/>
            <w:vMerge w:val="restart"/>
          </w:tcPr>
          <w:p w:rsidR="007F21E3" w:rsidRPr="007F21E3" w:rsidRDefault="007F21E3" w:rsidP="007F21E3">
            <w:pPr>
              <w:spacing w:after="0" w:line="230" w:lineRule="auto"/>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«Объемы финансирования Подпрограммы с разбивкой по годам и источникам</w:t>
            </w:r>
          </w:p>
        </w:tc>
        <w:tc>
          <w:tcPr>
            <w:tcW w:w="8079" w:type="dxa"/>
            <w:gridSpan w:val="6"/>
          </w:tcPr>
          <w:p w:rsidR="007F21E3" w:rsidRPr="007F21E3" w:rsidRDefault="007F21E3" w:rsidP="007F21E3">
            <w:pPr>
              <w:spacing w:after="0" w:line="230" w:lineRule="auto"/>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Общий объем финансирования Подпрограммы составляет </w:t>
            </w:r>
            <w:r w:rsidRPr="007F21E3">
              <w:rPr>
                <w:rFonts w:ascii="Times New Roman" w:eastAsia="Times New Roman" w:hAnsi="Times New Roman" w:cs="Times New Roman"/>
                <w:sz w:val="28"/>
                <w:szCs w:val="28"/>
              </w:rPr>
              <w:br/>
              <w:t>3 980 781,88 тыс.рублей, в том числе за счет средств бюджета Республики Татарстан – 3 409 185,63 тыс.рублей, за счет средств федерального бюджета – 42 194,0 тыс.рублей, за счет планируемых к привлечению средств Фонда – оператора президентских грантов по развитию гражданского общества – 20 000,0 тыс.рублей, за счет средств местных бюджетов – 11 652,25 тыс.рублей и за счет средств из внебюджетных источников – 497 750,0 тыс.рублей.</w:t>
            </w:r>
          </w:p>
          <w:p w:rsidR="007F21E3" w:rsidRPr="007F21E3" w:rsidRDefault="007F21E3" w:rsidP="007F21E3">
            <w:pPr>
              <w:spacing w:after="0" w:line="230" w:lineRule="auto"/>
              <w:jc w:val="both"/>
              <w:rPr>
                <w:rFonts w:ascii="Times New Roman" w:eastAsia="Times New Roman" w:hAnsi="Times New Roman" w:cs="Times New Roman"/>
                <w:sz w:val="28"/>
                <w:szCs w:val="16"/>
              </w:rPr>
            </w:pP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875" w:type="dxa"/>
            <w:vMerge w:val="restart"/>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Год</w:t>
            </w:r>
          </w:p>
        </w:tc>
        <w:tc>
          <w:tcPr>
            <w:tcW w:w="7204" w:type="dxa"/>
            <w:gridSpan w:val="5"/>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Объем средств, тыс.рублей</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 xml:space="preserve">бюджет </w:t>
            </w:r>
          </w:p>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Республики Татарстан</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 xml:space="preserve">федеральный </w:t>
            </w:r>
            <w:r w:rsidRPr="007F21E3">
              <w:rPr>
                <w:rFonts w:ascii="Times New Roman" w:eastAsia="Times New Roman" w:hAnsi="Times New Roman" w:cs="Times New Roman"/>
                <w:sz w:val="24"/>
                <w:szCs w:val="24"/>
              </w:rPr>
              <w:br/>
              <w:t>бюджет</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Фонд – оператор президентских грантов по развитию гражданского общества</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местные бюджеты</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 xml:space="preserve">внебюджетные </w:t>
            </w:r>
          </w:p>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источники</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2014</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191 420,0</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23 841,0</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100,0</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156 350,0</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2015</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207 758,8</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18 353,0</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150,0</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146 700,0</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2016</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215 120,3</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472,5</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146 700,0</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2017</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238 782,3</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1 499,3</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15 000,0</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2018</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288 004,0</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1 901,57</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16 000,0</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2019</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312 461,37</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2 917,0</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17 000,0</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2020</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262 477,66</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260,68</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2021</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297 461,3</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20 000,0</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1 110,2</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2022</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362 707,7</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1 003,0</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2023</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340 608,6</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1 028,0</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2024</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338 535,7</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605,0</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w:t>
            </w: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2025</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353 847,9</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605,0</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p>
        </w:tc>
      </w:tr>
      <w:tr w:rsidR="007F21E3" w:rsidRPr="007F21E3" w:rsidTr="00F22543">
        <w:trPr>
          <w:trHeight w:val="20"/>
        </w:trPr>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5"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Всего</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3 409 185,63</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42 194,0</w:t>
            </w:r>
          </w:p>
        </w:tc>
        <w:tc>
          <w:tcPr>
            <w:tcW w:w="1559"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20 000,0</w:t>
            </w:r>
          </w:p>
        </w:tc>
        <w:tc>
          <w:tcPr>
            <w:tcW w:w="1276"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11 652,25</w:t>
            </w:r>
          </w:p>
        </w:tc>
        <w:tc>
          <w:tcPr>
            <w:tcW w:w="1534" w:type="dxa"/>
          </w:tcPr>
          <w:p w:rsidR="007F21E3" w:rsidRPr="007F21E3" w:rsidRDefault="007F21E3" w:rsidP="007F21E3">
            <w:pPr>
              <w:spacing w:after="0" w:line="230" w:lineRule="auto"/>
              <w:jc w:val="center"/>
              <w:rPr>
                <w:rFonts w:ascii="Times New Roman" w:eastAsia="Times New Roman" w:hAnsi="Times New Roman" w:cs="Times New Roman"/>
                <w:sz w:val="24"/>
                <w:szCs w:val="24"/>
              </w:rPr>
            </w:pPr>
            <w:r w:rsidRPr="007F21E3">
              <w:rPr>
                <w:rFonts w:ascii="Times New Roman" w:eastAsia="Times New Roman" w:hAnsi="Times New Roman" w:cs="Times New Roman"/>
                <w:sz w:val="24"/>
                <w:szCs w:val="24"/>
              </w:rPr>
              <w:t>497 750,0</w:t>
            </w:r>
          </w:p>
        </w:tc>
      </w:tr>
      <w:tr w:rsidR="007F21E3" w:rsidRPr="007F21E3" w:rsidTr="00F22543">
        <w:tc>
          <w:tcPr>
            <w:tcW w:w="2060"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079" w:type="dxa"/>
            <w:gridSpan w:val="6"/>
          </w:tcPr>
          <w:p w:rsidR="007F21E3" w:rsidRPr="007F21E3" w:rsidRDefault="007F21E3" w:rsidP="007F21E3">
            <w:pPr>
              <w:spacing w:after="0" w:line="230" w:lineRule="auto"/>
              <w:jc w:val="both"/>
              <w:rPr>
                <w:rFonts w:ascii="Times New Roman" w:eastAsia="Times New Roman" w:hAnsi="Times New Roman" w:cs="Times New Roman"/>
                <w:sz w:val="16"/>
                <w:szCs w:val="16"/>
              </w:rPr>
            </w:pPr>
          </w:p>
          <w:p w:rsidR="007F21E3" w:rsidRPr="007F21E3" w:rsidRDefault="007F21E3" w:rsidP="007F21E3">
            <w:pPr>
              <w:spacing w:after="0" w:line="230" w:lineRule="auto"/>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Примечание. Объемы финансирования носят прогнозный характер и подлежат ежегодной корректировке с учетом формирования бюджета Республики Татарстан на очередной финансовый год и на плановый период»;</w:t>
            </w:r>
          </w:p>
        </w:tc>
      </w:tr>
    </w:tbl>
    <w:p w:rsidR="007F21E3" w:rsidRPr="007F21E3" w:rsidRDefault="007F21E3" w:rsidP="007F21E3">
      <w:pPr>
        <w:widowControl w:val="0"/>
        <w:spacing w:after="0" w:line="240" w:lineRule="auto"/>
        <w:jc w:val="both"/>
        <w:rPr>
          <w:rFonts w:ascii="Times New Roman" w:eastAsia="Times New Roman" w:hAnsi="Times New Roman" w:cs="Times New Roman"/>
          <w:sz w:val="16"/>
          <w:szCs w:val="16"/>
        </w:rPr>
      </w:pPr>
    </w:p>
    <w:p w:rsidR="007F21E3" w:rsidRPr="007F21E3" w:rsidRDefault="00DD1CB7" w:rsidP="007F21E3">
      <w:pPr>
        <w:widowControl w:val="0"/>
        <w:spacing w:after="0" w:line="240" w:lineRule="auto"/>
        <w:ind w:firstLine="709"/>
        <w:jc w:val="both"/>
        <w:rPr>
          <w:rFonts w:ascii="Times New Roman" w:eastAsia="Times New Roman" w:hAnsi="Times New Roman" w:cs="Times New Roman"/>
          <w:sz w:val="28"/>
          <w:szCs w:val="28"/>
        </w:rPr>
      </w:pPr>
      <w:hyperlink r:id="rId16">
        <w:r w:rsidR="007F21E3" w:rsidRPr="007F21E3">
          <w:rPr>
            <w:rFonts w:ascii="Times New Roman" w:eastAsia="Times New Roman" w:hAnsi="Times New Roman" w:cs="Times New Roman"/>
            <w:sz w:val="28"/>
            <w:szCs w:val="28"/>
          </w:rPr>
          <w:t>раздел III</w:t>
        </w:r>
      </w:hyperlink>
      <w:r w:rsidR="007F21E3" w:rsidRPr="007F21E3">
        <w:rPr>
          <w:rFonts w:ascii="Times New Roman" w:eastAsia="Times New Roman" w:hAnsi="Times New Roman" w:cs="Times New Roman"/>
          <w:sz w:val="28"/>
          <w:szCs w:val="28"/>
        </w:rPr>
        <w:t xml:space="preserve"> Подпрограммы изложить в следующей редакции:</w:t>
      </w:r>
    </w:p>
    <w:p w:rsidR="007F21E3" w:rsidRPr="007F21E3" w:rsidRDefault="007F21E3" w:rsidP="007F21E3">
      <w:pPr>
        <w:widowControl w:val="0"/>
        <w:spacing w:after="0" w:line="240" w:lineRule="auto"/>
        <w:rPr>
          <w:rFonts w:ascii="Times New Roman" w:eastAsia="Times New Roman" w:hAnsi="Times New Roman" w:cs="Times New Roman"/>
          <w:sz w:val="16"/>
          <w:szCs w:val="16"/>
        </w:rPr>
      </w:pPr>
    </w:p>
    <w:p w:rsidR="007F21E3" w:rsidRPr="007F21E3" w:rsidRDefault="007F21E3" w:rsidP="007F21E3">
      <w:pPr>
        <w:widowControl w:val="0"/>
        <w:spacing w:after="0" w:line="240" w:lineRule="auto"/>
        <w:jc w:val="center"/>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«III. Обоснование ресурсного обеспечения Подпрограммы</w:t>
      </w:r>
    </w:p>
    <w:p w:rsidR="007F21E3" w:rsidRPr="007F21E3" w:rsidRDefault="007F21E3" w:rsidP="007F21E3">
      <w:pPr>
        <w:widowControl w:val="0"/>
        <w:spacing w:after="0" w:line="240" w:lineRule="auto"/>
        <w:rPr>
          <w:rFonts w:ascii="Times New Roman" w:eastAsia="Times New Roman" w:hAnsi="Times New Roman" w:cs="Times New Roman"/>
          <w:sz w:val="16"/>
          <w:szCs w:val="16"/>
        </w:rPr>
      </w:pPr>
    </w:p>
    <w:p w:rsidR="007F21E3" w:rsidRPr="007F21E3" w:rsidRDefault="007F21E3" w:rsidP="007F21E3">
      <w:pPr>
        <w:widowControl w:val="0"/>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Общий объем финансирования Подпрограммы составляет 3 980 781,88 тыс.рублей, в том числе за счет средств бюджета Республики Татар-</w:t>
      </w:r>
      <w:r w:rsidRPr="007F21E3">
        <w:rPr>
          <w:rFonts w:ascii="Times New Roman" w:eastAsia="Times New Roman" w:hAnsi="Times New Roman" w:cs="Times New Roman"/>
          <w:sz w:val="28"/>
          <w:szCs w:val="28"/>
        </w:rPr>
        <w:br/>
        <w:t>стан – 3 409 185,63 тыс.рублей, за счет средств федерального бюджета – 42 194,0 тыс.рублей, за счет планируемых к привлечению средств Фонда – оператора президентских грантов по развитию гражданского общества – 20 000,0 тыс.рублей, за счет средств местных бюджетов – 11 652,25 тыс.рублей и за счет средств из внебюджетных источников – 497 750,0 тыс.рублей.</w:t>
      </w:r>
    </w:p>
    <w:p w:rsidR="007F21E3" w:rsidRPr="007F21E3" w:rsidRDefault="007F21E3" w:rsidP="007F21E3">
      <w:pPr>
        <w:spacing w:after="0" w:line="228" w:lineRule="auto"/>
        <w:jc w:val="both"/>
        <w:rPr>
          <w:rFonts w:ascii="Times New Roman" w:eastAsia="Times New Roman" w:hAnsi="Times New Roman" w:cs="Times New Roman"/>
          <w:sz w:val="16"/>
          <w:szCs w:val="16"/>
        </w:rPr>
      </w:pPr>
    </w:p>
    <w:tbl>
      <w:tblPr>
        <w:tblW w:w="10139"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127"/>
        <w:gridCol w:w="1559"/>
        <w:gridCol w:w="1843"/>
        <w:gridCol w:w="1417"/>
        <w:gridCol w:w="1492"/>
      </w:tblGrid>
      <w:tr w:rsidR="007F21E3" w:rsidRPr="007F21E3" w:rsidTr="00F22543">
        <w:trPr>
          <w:trHeight w:val="155"/>
        </w:trPr>
        <w:tc>
          <w:tcPr>
            <w:tcW w:w="1701" w:type="dxa"/>
            <w:vMerge w:val="restart"/>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Год</w:t>
            </w:r>
          </w:p>
        </w:tc>
        <w:tc>
          <w:tcPr>
            <w:tcW w:w="8438" w:type="dxa"/>
            <w:gridSpan w:val="5"/>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Объем средств, тыс.рублей</w:t>
            </w:r>
          </w:p>
        </w:tc>
      </w:tr>
      <w:tr w:rsidR="007F21E3" w:rsidRPr="007F21E3" w:rsidTr="00F22543">
        <w:trPr>
          <w:trHeight w:val="475"/>
        </w:trPr>
        <w:tc>
          <w:tcPr>
            <w:tcW w:w="1701" w:type="dxa"/>
            <w:vMerge/>
          </w:tcPr>
          <w:p w:rsidR="007F21E3" w:rsidRPr="007F21E3" w:rsidRDefault="007F21E3" w:rsidP="007F21E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 xml:space="preserve">бюджет </w:t>
            </w:r>
          </w:p>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 xml:space="preserve">Республики </w:t>
            </w:r>
          </w:p>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Татарстан</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федеральный бюджет</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Фонд – оператор президентских грантов по развитию гражданского общества</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 xml:space="preserve">местные </w:t>
            </w:r>
            <w:r w:rsidRPr="007F21E3">
              <w:rPr>
                <w:rFonts w:ascii="Times New Roman" w:eastAsia="Times New Roman" w:hAnsi="Times New Roman" w:cs="Times New Roman"/>
                <w:sz w:val="20"/>
                <w:szCs w:val="20"/>
              </w:rPr>
              <w:br/>
              <w:t>бюджеты</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 xml:space="preserve">внебюджетные </w:t>
            </w:r>
            <w:r w:rsidRPr="007F21E3">
              <w:rPr>
                <w:rFonts w:ascii="Times New Roman" w:eastAsia="Times New Roman" w:hAnsi="Times New Roman" w:cs="Times New Roman"/>
                <w:sz w:val="20"/>
                <w:szCs w:val="20"/>
              </w:rPr>
              <w:br/>
              <w:t>источники</w:t>
            </w:r>
          </w:p>
        </w:tc>
      </w:tr>
      <w:tr w:rsidR="007F21E3" w:rsidRPr="007F21E3" w:rsidTr="00F22543">
        <w:trPr>
          <w:trHeight w:val="48"/>
        </w:trPr>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2014</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191 420,0</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23 841,0</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100,0</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156 350,0</w:t>
            </w:r>
          </w:p>
        </w:tc>
      </w:tr>
      <w:tr w:rsidR="007F21E3" w:rsidRPr="007F21E3" w:rsidTr="00F22543">
        <w:trPr>
          <w:trHeight w:val="70"/>
        </w:trPr>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2015</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207 758,8</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18 353,0</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150,0</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146 700,0</w:t>
            </w:r>
          </w:p>
        </w:tc>
      </w:tr>
      <w:tr w:rsidR="007F21E3" w:rsidRPr="007F21E3" w:rsidTr="00F22543">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2016</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215 120,3</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472,5</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146 700,0</w:t>
            </w:r>
          </w:p>
        </w:tc>
      </w:tr>
      <w:tr w:rsidR="007F21E3" w:rsidRPr="007F21E3" w:rsidTr="00F22543">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2017</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238 782,3</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1 499,3</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15 000,0</w:t>
            </w:r>
          </w:p>
        </w:tc>
      </w:tr>
      <w:tr w:rsidR="007F21E3" w:rsidRPr="007F21E3" w:rsidTr="00F22543">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2018</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288 004,0</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1 901,57</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16 000,0</w:t>
            </w:r>
          </w:p>
        </w:tc>
      </w:tr>
      <w:tr w:rsidR="007F21E3" w:rsidRPr="007F21E3" w:rsidTr="00F22543">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2019</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312 461,37</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2 917,0</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17 000,0</w:t>
            </w:r>
          </w:p>
        </w:tc>
      </w:tr>
      <w:tr w:rsidR="007F21E3" w:rsidRPr="007F21E3" w:rsidTr="00F22543">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2020</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262 477,66</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260,68</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r>
      <w:tr w:rsidR="007F21E3" w:rsidRPr="007F21E3" w:rsidTr="00F22543">
        <w:trPr>
          <w:trHeight w:val="209"/>
        </w:trPr>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2021</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297 461,3</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20 000,0</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1 110,2</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r>
      <w:tr w:rsidR="007F21E3" w:rsidRPr="007F21E3" w:rsidTr="00F22543">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2022</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362 707,7</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1 003,0</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r>
      <w:tr w:rsidR="007F21E3" w:rsidRPr="007F21E3" w:rsidTr="00F22543">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2023</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340 608,6</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1 028,0</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r>
      <w:tr w:rsidR="007F21E3" w:rsidRPr="007F21E3" w:rsidTr="00F22543">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2024</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338 535,7</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605,0</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r>
      <w:tr w:rsidR="007F21E3" w:rsidRPr="007F21E3" w:rsidTr="00F22543">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2025</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353 847,9</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605,0</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w:t>
            </w:r>
          </w:p>
        </w:tc>
      </w:tr>
      <w:tr w:rsidR="007F21E3" w:rsidRPr="007F21E3" w:rsidTr="00F22543">
        <w:tc>
          <w:tcPr>
            <w:tcW w:w="1701"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Всего</w:t>
            </w:r>
          </w:p>
        </w:tc>
        <w:tc>
          <w:tcPr>
            <w:tcW w:w="212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3 409 185,63</w:t>
            </w:r>
          </w:p>
        </w:tc>
        <w:tc>
          <w:tcPr>
            <w:tcW w:w="1559"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42 194,0</w:t>
            </w:r>
          </w:p>
        </w:tc>
        <w:tc>
          <w:tcPr>
            <w:tcW w:w="1843"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20 000,0</w:t>
            </w:r>
          </w:p>
        </w:tc>
        <w:tc>
          <w:tcPr>
            <w:tcW w:w="1417"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bookmarkStart w:id="4" w:name="_lnxbz9" w:colFirst="0" w:colLast="0"/>
            <w:bookmarkEnd w:id="4"/>
            <w:r w:rsidRPr="007F21E3">
              <w:rPr>
                <w:rFonts w:ascii="Times New Roman" w:eastAsia="Times New Roman" w:hAnsi="Times New Roman" w:cs="Times New Roman"/>
                <w:sz w:val="20"/>
                <w:szCs w:val="20"/>
              </w:rPr>
              <w:t>11 652,25</w:t>
            </w:r>
          </w:p>
        </w:tc>
        <w:tc>
          <w:tcPr>
            <w:tcW w:w="1492" w:type="dxa"/>
          </w:tcPr>
          <w:p w:rsidR="007F21E3" w:rsidRPr="007F21E3" w:rsidRDefault="007F21E3" w:rsidP="007F21E3">
            <w:pPr>
              <w:spacing w:after="0" w:line="228" w:lineRule="auto"/>
              <w:jc w:val="center"/>
              <w:rPr>
                <w:rFonts w:ascii="Times New Roman" w:eastAsia="Times New Roman" w:hAnsi="Times New Roman" w:cs="Times New Roman"/>
                <w:sz w:val="20"/>
                <w:szCs w:val="20"/>
              </w:rPr>
            </w:pPr>
            <w:r w:rsidRPr="007F21E3">
              <w:rPr>
                <w:rFonts w:ascii="Times New Roman" w:eastAsia="Times New Roman" w:hAnsi="Times New Roman" w:cs="Times New Roman"/>
                <w:sz w:val="20"/>
                <w:szCs w:val="20"/>
              </w:rPr>
              <w:t>497 750,0»;</w:t>
            </w:r>
          </w:p>
        </w:tc>
      </w:tr>
    </w:tbl>
    <w:p w:rsidR="007F21E3" w:rsidRPr="007F21E3" w:rsidRDefault="007F21E3" w:rsidP="007F21E3">
      <w:pPr>
        <w:spacing w:after="0" w:line="245" w:lineRule="auto"/>
        <w:ind w:firstLine="708"/>
        <w:jc w:val="both"/>
        <w:rPr>
          <w:rFonts w:ascii="Times New Roman" w:eastAsia="Times New Roman" w:hAnsi="Times New Roman" w:cs="Times New Roman"/>
          <w:sz w:val="28"/>
          <w:szCs w:val="28"/>
        </w:rPr>
      </w:pPr>
    </w:p>
    <w:p w:rsidR="007F21E3" w:rsidRDefault="007F21E3" w:rsidP="007F21E3">
      <w:pPr>
        <w:spacing w:after="0" w:line="228"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w:t>
      </w:r>
      <w:hyperlink r:id="rId17">
        <w:r w:rsidRPr="007F21E3">
          <w:rPr>
            <w:rFonts w:ascii="Times New Roman" w:eastAsia="Times New Roman" w:hAnsi="Times New Roman" w:cs="Times New Roman"/>
            <w:sz w:val="28"/>
            <w:szCs w:val="28"/>
          </w:rPr>
          <w:t>приложении</w:t>
        </w:r>
      </w:hyperlink>
      <w:r w:rsidRPr="007F21E3">
        <w:rPr>
          <w:rFonts w:ascii="Times New Roman" w:eastAsia="Times New Roman" w:hAnsi="Times New Roman" w:cs="Times New Roman"/>
          <w:sz w:val="28"/>
          <w:szCs w:val="28"/>
        </w:rPr>
        <w:t xml:space="preserve"> к Подпрограмме:</w:t>
      </w:r>
    </w:p>
    <w:p w:rsid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пункта 1.6 </w:t>
      </w:r>
      <w:hyperlink r:id="rId18">
        <w:r w:rsidRPr="007F21E3">
          <w:rPr>
            <w:rFonts w:ascii="Times New Roman" w:eastAsia="Times New Roman" w:hAnsi="Times New Roman" w:cs="Times New Roman"/>
            <w:sz w:val="28"/>
            <w:szCs w:val="28"/>
          </w:rPr>
          <w:t>цифры</w:t>
        </w:r>
      </w:hyperlink>
      <w:r w:rsidRPr="007F21E3">
        <w:rPr>
          <w:rFonts w:ascii="Times New Roman" w:eastAsia="Times New Roman" w:hAnsi="Times New Roman" w:cs="Times New Roman"/>
          <w:sz w:val="28"/>
          <w:szCs w:val="28"/>
        </w:rPr>
        <w:t xml:space="preserve"> «100» заменить цифр</w:t>
      </w:r>
      <w:hyperlink r:id="rId19">
        <w:r w:rsidRPr="007F21E3">
          <w:rPr>
            <w:rFonts w:ascii="Times New Roman" w:eastAsia="Times New Roman" w:hAnsi="Times New Roman" w:cs="Times New Roman"/>
            <w:sz w:val="28"/>
            <w:szCs w:val="28"/>
          </w:rPr>
          <w:t>ами</w:t>
        </w:r>
      </w:hyperlink>
      <w:r w:rsidRPr="007F21E3">
        <w:rPr>
          <w:rFonts w:ascii="Times New Roman" w:eastAsia="Times New Roman" w:hAnsi="Times New Roman" w:cs="Times New Roman"/>
          <w:sz w:val="28"/>
          <w:szCs w:val="28"/>
        </w:rPr>
        <w:t xml:space="preserve"> «150»;</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w:t>
      </w:r>
      <w:hyperlink r:id="rId20" w:history="1">
        <w:r w:rsidRPr="007F21E3">
          <w:rPr>
            <w:rFonts w:ascii="Times New Roman" w:eastAsia="Times New Roman" w:hAnsi="Times New Roman" w:cs="Times New Roman"/>
            <w:sz w:val="28"/>
            <w:szCs w:val="28"/>
          </w:rPr>
          <w:t>пункте 1.1</w:t>
        </w:r>
      </w:hyperlink>
      <w:r w:rsidRPr="007F21E3">
        <w:rPr>
          <w:rFonts w:ascii="Times New Roman" w:eastAsia="Times New Roman" w:hAnsi="Times New Roman" w:cs="Times New Roman"/>
          <w:sz w:val="28"/>
          <w:szCs w:val="28"/>
        </w:rPr>
        <w:t xml:space="preserve">2: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строки «количество оказанных консультационных услуг некоммерческим организациям по взаимодействию с Порталом некоммерческих организаций Республики Татарстан, единиц» </w:t>
      </w:r>
      <w:hyperlink r:id="rId21" w:history="1">
        <w:r w:rsidRPr="007F21E3">
          <w:rPr>
            <w:rFonts w:ascii="Times New Roman" w:eastAsia="Times New Roman" w:hAnsi="Times New Roman" w:cs="Times New Roman"/>
            <w:sz w:val="28"/>
            <w:szCs w:val="28"/>
          </w:rPr>
          <w:t>слова</w:t>
        </w:r>
      </w:hyperlink>
      <w:r w:rsidRPr="007F21E3">
        <w:rPr>
          <w:rFonts w:ascii="Times New Roman" w:eastAsia="Times New Roman" w:hAnsi="Times New Roman" w:cs="Times New Roman"/>
          <w:sz w:val="28"/>
          <w:szCs w:val="28"/>
        </w:rPr>
        <w:t xml:space="preserve"> «не менее 50» заменить цифрами «75»;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строки «количество созданных резервных копий сайта (для восстановления в случае сбоя), единиц» </w:t>
      </w:r>
      <w:hyperlink r:id="rId22" w:history="1">
        <w:r w:rsidRPr="007F21E3">
          <w:rPr>
            <w:rFonts w:ascii="Times New Roman" w:eastAsia="Times New Roman" w:hAnsi="Times New Roman" w:cs="Times New Roman"/>
            <w:sz w:val="28"/>
            <w:szCs w:val="28"/>
          </w:rPr>
          <w:t>слова</w:t>
        </w:r>
      </w:hyperlink>
      <w:r w:rsidRPr="007F21E3">
        <w:rPr>
          <w:rFonts w:ascii="Times New Roman" w:eastAsia="Times New Roman" w:hAnsi="Times New Roman" w:cs="Times New Roman"/>
          <w:sz w:val="28"/>
          <w:szCs w:val="28"/>
        </w:rPr>
        <w:t xml:space="preserve"> «не менее 100» заменить цифрами «240»;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15 пункта 1.18 </w:t>
      </w:r>
      <w:hyperlink r:id="rId23" w:history="1">
        <w:r w:rsidRPr="007F21E3">
          <w:rPr>
            <w:rFonts w:ascii="Times New Roman" w:eastAsia="Times New Roman" w:hAnsi="Times New Roman" w:cs="Times New Roman"/>
            <w:sz w:val="28"/>
            <w:szCs w:val="28"/>
          </w:rPr>
          <w:t>слова</w:t>
        </w:r>
      </w:hyperlink>
      <w:r w:rsidRPr="007F21E3">
        <w:rPr>
          <w:rFonts w:ascii="Times New Roman" w:eastAsia="Times New Roman" w:hAnsi="Times New Roman" w:cs="Times New Roman"/>
          <w:sz w:val="28"/>
          <w:szCs w:val="28"/>
        </w:rPr>
        <w:t xml:space="preserve"> «по РКК» заменить цифрами «12»;</w:t>
      </w:r>
    </w:p>
    <w:p w:rsid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15 строки «количество некоммерческих организаций, участвующих в развитии гражданского общества, реализующих социальные проекты, предоставленных грантов, единиц» пункта 1.23 </w:t>
      </w:r>
      <w:hyperlink r:id="rId24" w:history="1">
        <w:r w:rsidRPr="007F21E3">
          <w:rPr>
            <w:rFonts w:ascii="Times New Roman" w:eastAsia="Times New Roman" w:hAnsi="Times New Roman" w:cs="Times New Roman"/>
            <w:sz w:val="28"/>
            <w:szCs w:val="28"/>
          </w:rPr>
          <w:t>слова</w:t>
        </w:r>
      </w:hyperlink>
      <w:r w:rsidRPr="007F21E3">
        <w:rPr>
          <w:rFonts w:ascii="Times New Roman" w:eastAsia="Times New Roman" w:hAnsi="Times New Roman" w:cs="Times New Roman"/>
          <w:sz w:val="28"/>
          <w:szCs w:val="28"/>
        </w:rPr>
        <w:t xml:space="preserve"> «не менее 120» заменить цифрами «120»;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w:t>
      </w:r>
      <w:hyperlink r:id="rId25" w:history="1">
        <w:r w:rsidRPr="007F21E3">
          <w:rPr>
            <w:rFonts w:ascii="Times New Roman" w:eastAsia="Times New Roman" w:hAnsi="Times New Roman" w:cs="Times New Roman"/>
            <w:sz w:val="28"/>
            <w:szCs w:val="28"/>
          </w:rPr>
          <w:t>пункте 1.</w:t>
        </w:r>
      </w:hyperlink>
      <w:r w:rsidRPr="007F21E3">
        <w:rPr>
          <w:rFonts w:ascii="Times New Roman" w:eastAsia="Times New Roman" w:hAnsi="Times New Roman" w:cs="Times New Roman"/>
          <w:sz w:val="28"/>
          <w:szCs w:val="28"/>
        </w:rPr>
        <w:t xml:space="preserve">24: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строки «количество публикаций в средствах массовой информации (либо в социальных сетях) о деятельности грантооператора и проведении конкурсов по предоставлению грантов, единиц» </w:t>
      </w:r>
      <w:hyperlink r:id="rId26" w:history="1">
        <w:r w:rsidRPr="007F21E3">
          <w:rPr>
            <w:rFonts w:ascii="Times New Roman" w:eastAsia="Times New Roman" w:hAnsi="Times New Roman" w:cs="Times New Roman"/>
            <w:sz w:val="28"/>
            <w:szCs w:val="28"/>
          </w:rPr>
          <w:t>слова</w:t>
        </w:r>
      </w:hyperlink>
      <w:r w:rsidRPr="007F21E3">
        <w:rPr>
          <w:rFonts w:ascii="Times New Roman" w:eastAsia="Times New Roman" w:hAnsi="Times New Roman" w:cs="Times New Roman"/>
          <w:sz w:val="28"/>
          <w:szCs w:val="28"/>
        </w:rPr>
        <w:t xml:space="preserve"> «не менее 5» заменить цифрами «40»;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строки «количество организованных консультаций для некоммерческих организаций по формированию заявок на предоставление грантов в АИС «Грантовый конкурс», единиц» </w:t>
      </w:r>
      <w:hyperlink r:id="rId27" w:history="1">
        <w:r w:rsidRPr="007F21E3">
          <w:rPr>
            <w:rFonts w:ascii="Times New Roman" w:eastAsia="Times New Roman" w:hAnsi="Times New Roman" w:cs="Times New Roman"/>
            <w:sz w:val="28"/>
            <w:szCs w:val="28"/>
          </w:rPr>
          <w:t>слова</w:t>
        </w:r>
      </w:hyperlink>
      <w:r w:rsidRPr="007F21E3">
        <w:rPr>
          <w:rFonts w:ascii="Times New Roman" w:eastAsia="Times New Roman" w:hAnsi="Times New Roman" w:cs="Times New Roman"/>
          <w:sz w:val="28"/>
          <w:szCs w:val="28"/>
        </w:rPr>
        <w:t xml:space="preserve"> «не менее 60» заменить цифрами «75»;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строки «количество организованных консультаций для экспертов по проведению экспертиз заявок некоммерческих организаций на предоставление грантов в АИС «Грантовый конкурс», единиц» </w:t>
      </w:r>
      <w:hyperlink r:id="rId28" w:history="1">
        <w:r w:rsidRPr="007F21E3">
          <w:rPr>
            <w:rFonts w:ascii="Times New Roman" w:eastAsia="Times New Roman" w:hAnsi="Times New Roman" w:cs="Times New Roman"/>
            <w:sz w:val="28"/>
            <w:szCs w:val="28"/>
          </w:rPr>
          <w:t>слова</w:t>
        </w:r>
      </w:hyperlink>
      <w:r w:rsidRPr="007F21E3">
        <w:rPr>
          <w:rFonts w:ascii="Times New Roman" w:eastAsia="Times New Roman" w:hAnsi="Times New Roman" w:cs="Times New Roman"/>
          <w:sz w:val="28"/>
          <w:szCs w:val="28"/>
        </w:rPr>
        <w:t xml:space="preserve"> «не менее 60» заменить цифрами «108»;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пункта 2.5 </w:t>
      </w:r>
      <w:hyperlink r:id="rId29">
        <w:r w:rsidRPr="007F21E3">
          <w:rPr>
            <w:rFonts w:ascii="Times New Roman" w:eastAsia="Times New Roman" w:hAnsi="Times New Roman" w:cs="Times New Roman"/>
            <w:sz w:val="28"/>
            <w:szCs w:val="28"/>
          </w:rPr>
          <w:t>цифры</w:t>
        </w:r>
      </w:hyperlink>
      <w:r w:rsidRPr="007F21E3">
        <w:rPr>
          <w:rFonts w:ascii="Times New Roman" w:eastAsia="Times New Roman" w:hAnsi="Times New Roman" w:cs="Times New Roman"/>
          <w:sz w:val="28"/>
          <w:szCs w:val="28"/>
        </w:rPr>
        <w:t xml:space="preserve"> «40» заменить цифр</w:t>
      </w:r>
      <w:hyperlink r:id="rId30">
        <w:r w:rsidRPr="007F21E3">
          <w:rPr>
            <w:rFonts w:ascii="Times New Roman" w:eastAsia="Times New Roman" w:hAnsi="Times New Roman" w:cs="Times New Roman"/>
            <w:sz w:val="28"/>
            <w:szCs w:val="28"/>
          </w:rPr>
          <w:t>ами</w:t>
        </w:r>
      </w:hyperlink>
      <w:r w:rsidRPr="007F21E3">
        <w:rPr>
          <w:rFonts w:ascii="Times New Roman" w:eastAsia="Times New Roman" w:hAnsi="Times New Roman" w:cs="Times New Roman"/>
          <w:sz w:val="28"/>
          <w:szCs w:val="28"/>
        </w:rPr>
        <w:t xml:space="preserve"> «1300»;</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пункта 5.1 </w:t>
      </w:r>
      <w:hyperlink r:id="rId31">
        <w:r w:rsidRPr="007F21E3">
          <w:rPr>
            <w:rFonts w:ascii="Times New Roman" w:eastAsia="Times New Roman" w:hAnsi="Times New Roman" w:cs="Times New Roman"/>
            <w:sz w:val="28"/>
            <w:szCs w:val="28"/>
          </w:rPr>
          <w:t>цифры</w:t>
        </w:r>
      </w:hyperlink>
      <w:r w:rsidRPr="007F21E3">
        <w:rPr>
          <w:rFonts w:ascii="Times New Roman" w:eastAsia="Times New Roman" w:hAnsi="Times New Roman" w:cs="Times New Roman"/>
          <w:sz w:val="28"/>
          <w:szCs w:val="28"/>
        </w:rPr>
        <w:t xml:space="preserve"> «5735» заменить знаком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28 пункта 6.2 </w:t>
      </w:r>
      <w:hyperlink r:id="rId32">
        <w:r w:rsidRPr="007F21E3">
          <w:rPr>
            <w:rFonts w:ascii="Times New Roman" w:eastAsia="Times New Roman" w:hAnsi="Times New Roman" w:cs="Times New Roman"/>
            <w:sz w:val="28"/>
            <w:szCs w:val="28"/>
          </w:rPr>
          <w:t>цифры</w:t>
        </w:r>
      </w:hyperlink>
      <w:r w:rsidRPr="007F21E3">
        <w:rPr>
          <w:rFonts w:ascii="Times New Roman" w:eastAsia="Times New Roman" w:hAnsi="Times New Roman" w:cs="Times New Roman"/>
          <w:sz w:val="28"/>
          <w:szCs w:val="28"/>
        </w:rPr>
        <w:t xml:space="preserve"> «84 396,1» заменить цифр</w:t>
      </w:r>
      <w:hyperlink r:id="rId33">
        <w:r w:rsidRPr="007F21E3">
          <w:rPr>
            <w:rFonts w:ascii="Times New Roman" w:eastAsia="Times New Roman" w:hAnsi="Times New Roman" w:cs="Times New Roman"/>
            <w:sz w:val="28"/>
            <w:szCs w:val="28"/>
          </w:rPr>
          <w:t>ами</w:t>
        </w:r>
      </w:hyperlink>
      <w:r w:rsidRPr="007F21E3">
        <w:rPr>
          <w:rFonts w:ascii="Times New Roman" w:eastAsia="Times New Roman" w:hAnsi="Times New Roman" w:cs="Times New Roman"/>
          <w:sz w:val="28"/>
          <w:szCs w:val="28"/>
        </w:rPr>
        <w:t xml:space="preserve"> «94 882,8»;</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пункта 8.3 </w:t>
      </w:r>
      <w:hyperlink r:id="rId34">
        <w:r w:rsidRPr="007F21E3">
          <w:rPr>
            <w:rFonts w:ascii="Times New Roman" w:eastAsia="Times New Roman" w:hAnsi="Times New Roman" w:cs="Times New Roman"/>
            <w:sz w:val="28"/>
            <w:szCs w:val="28"/>
          </w:rPr>
          <w:t>цифры</w:t>
        </w:r>
      </w:hyperlink>
      <w:r w:rsidRPr="007F21E3">
        <w:rPr>
          <w:rFonts w:ascii="Times New Roman" w:eastAsia="Times New Roman" w:hAnsi="Times New Roman" w:cs="Times New Roman"/>
          <w:sz w:val="28"/>
          <w:szCs w:val="28"/>
        </w:rPr>
        <w:t xml:space="preserve"> «60» заменить цифр</w:t>
      </w:r>
      <w:hyperlink r:id="rId35">
        <w:r w:rsidRPr="007F21E3">
          <w:rPr>
            <w:rFonts w:ascii="Times New Roman" w:eastAsia="Times New Roman" w:hAnsi="Times New Roman" w:cs="Times New Roman"/>
            <w:sz w:val="28"/>
            <w:szCs w:val="28"/>
          </w:rPr>
          <w:t>ами</w:t>
        </w:r>
      </w:hyperlink>
      <w:r w:rsidRPr="007F21E3">
        <w:rPr>
          <w:rFonts w:ascii="Times New Roman" w:eastAsia="Times New Roman" w:hAnsi="Times New Roman" w:cs="Times New Roman"/>
          <w:sz w:val="28"/>
          <w:szCs w:val="28"/>
        </w:rPr>
        <w:t xml:space="preserve"> «45»;</w:t>
      </w:r>
    </w:p>
    <w:p w:rsidR="007F21E3" w:rsidRDefault="007F21E3" w:rsidP="007F21E3">
      <w:pPr>
        <w:spacing w:after="0" w:line="240" w:lineRule="auto"/>
        <w:ind w:firstLine="709"/>
        <w:jc w:val="both"/>
        <w:rPr>
          <w:rFonts w:ascii="Times New Roman" w:eastAsia="Times New Roman" w:hAnsi="Times New Roman" w:cs="Times New Roman"/>
          <w:sz w:val="28"/>
          <w:szCs w:val="28"/>
        </w:rPr>
      </w:pP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w:t>
      </w:r>
      <w:hyperlink r:id="rId36" w:history="1">
        <w:r w:rsidRPr="007F21E3">
          <w:rPr>
            <w:rFonts w:ascii="Times New Roman" w:eastAsia="Times New Roman" w:hAnsi="Times New Roman" w:cs="Times New Roman"/>
            <w:sz w:val="28"/>
            <w:szCs w:val="28"/>
          </w:rPr>
          <w:t xml:space="preserve">пункте </w:t>
        </w:r>
      </w:hyperlink>
      <w:r w:rsidRPr="007F21E3">
        <w:rPr>
          <w:rFonts w:ascii="Times New Roman" w:eastAsia="Times New Roman" w:hAnsi="Times New Roman" w:cs="Times New Roman"/>
          <w:sz w:val="28"/>
          <w:szCs w:val="28"/>
        </w:rPr>
        <w:t xml:space="preserve">9.2: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строки «количество детей, взятых на патронат, человек» </w:t>
      </w:r>
      <w:hyperlink r:id="rId37" w:history="1">
        <w:r w:rsidRPr="007F21E3">
          <w:rPr>
            <w:rFonts w:ascii="Times New Roman" w:eastAsia="Times New Roman" w:hAnsi="Times New Roman" w:cs="Times New Roman"/>
            <w:sz w:val="28"/>
            <w:szCs w:val="28"/>
          </w:rPr>
          <w:t>цифры</w:t>
        </w:r>
      </w:hyperlink>
      <w:r w:rsidRPr="007F21E3">
        <w:rPr>
          <w:rFonts w:ascii="Times New Roman" w:eastAsia="Times New Roman" w:hAnsi="Times New Roman" w:cs="Times New Roman"/>
          <w:sz w:val="28"/>
          <w:szCs w:val="28"/>
        </w:rPr>
        <w:t xml:space="preserve"> «180» заменить цифрами «150»; </w:t>
      </w:r>
    </w:p>
    <w:p w:rsidR="007F21E3" w:rsidRPr="007F21E3" w:rsidRDefault="007F21E3" w:rsidP="007F21E3">
      <w:pPr>
        <w:spacing w:after="0" w:line="240" w:lineRule="auto"/>
        <w:ind w:firstLine="709"/>
        <w:jc w:val="both"/>
        <w:rPr>
          <w:rFonts w:ascii="Times New Roman" w:eastAsia="Times New Roman" w:hAnsi="Times New Roman" w:cs="Times New Roman"/>
          <w:sz w:val="28"/>
          <w:szCs w:val="28"/>
        </w:rPr>
      </w:pPr>
      <w:r w:rsidRPr="007F21E3">
        <w:rPr>
          <w:rFonts w:ascii="Times New Roman" w:eastAsia="Times New Roman" w:hAnsi="Times New Roman" w:cs="Times New Roman"/>
          <w:sz w:val="28"/>
          <w:szCs w:val="28"/>
        </w:rPr>
        <w:t xml:space="preserve">в графе 16 строки «количество консультаций, мероприятий, единиц» </w:t>
      </w:r>
      <w:hyperlink r:id="rId38" w:history="1">
        <w:r w:rsidRPr="007F21E3">
          <w:rPr>
            <w:rFonts w:ascii="Times New Roman" w:eastAsia="Times New Roman" w:hAnsi="Times New Roman" w:cs="Times New Roman"/>
            <w:sz w:val="28"/>
            <w:szCs w:val="28"/>
          </w:rPr>
          <w:t>цифры</w:t>
        </w:r>
      </w:hyperlink>
      <w:r w:rsidRPr="007F21E3">
        <w:rPr>
          <w:rFonts w:ascii="Times New Roman" w:eastAsia="Times New Roman" w:hAnsi="Times New Roman" w:cs="Times New Roman"/>
          <w:sz w:val="28"/>
          <w:szCs w:val="28"/>
        </w:rPr>
        <w:t xml:space="preserve"> «100» заменить цифрами «160»;</w:t>
      </w:r>
    </w:p>
    <w:p w:rsidR="007F21E3" w:rsidRPr="007F21E3" w:rsidRDefault="00DD1CB7" w:rsidP="007F21E3">
      <w:pPr>
        <w:spacing w:after="0" w:line="240" w:lineRule="auto"/>
        <w:ind w:firstLine="709"/>
        <w:jc w:val="both"/>
        <w:rPr>
          <w:rFonts w:ascii="Times New Roman" w:eastAsia="Times New Roman" w:hAnsi="Times New Roman" w:cs="Times New Roman"/>
          <w:sz w:val="28"/>
          <w:szCs w:val="28"/>
        </w:rPr>
      </w:pPr>
      <w:hyperlink r:id="rId39">
        <w:r w:rsidR="007F21E3" w:rsidRPr="007F21E3">
          <w:rPr>
            <w:rFonts w:ascii="Times New Roman" w:eastAsia="Times New Roman" w:hAnsi="Times New Roman" w:cs="Times New Roman"/>
            <w:sz w:val="28"/>
            <w:szCs w:val="28"/>
          </w:rPr>
          <w:t>строку</w:t>
        </w:r>
      </w:hyperlink>
      <w:r w:rsidR="007F21E3" w:rsidRPr="007F21E3">
        <w:rPr>
          <w:rFonts w:ascii="Times New Roman" w:eastAsia="Times New Roman" w:hAnsi="Times New Roman" w:cs="Times New Roman"/>
          <w:sz w:val="28"/>
          <w:szCs w:val="28"/>
        </w:rPr>
        <w:t xml:space="preserve"> «Итого по подпрограмме, в том числе:» изложить в следующей редакции:</w:t>
      </w:r>
    </w:p>
    <w:p w:rsidR="007F21E3" w:rsidRPr="007F21E3" w:rsidRDefault="007F21E3" w:rsidP="007F21E3">
      <w:pPr>
        <w:spacing w:after="0" w:line="240" w:lineRule="auto"/>
        <w:jc w:val="both"/>
        <w:rPr>
          <w:rFonts w:ascii="Times New Roman" w:eastAsia="Times New Roman" w:hAnsi="Times New Roman" w:cs="Times New Roman"/>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09"/>
        <w:gridCol w:w="708"/>
        <w:gridCol w:w="709"/>
        <w:gridCol w:w="709"/>
        <w:gridCol w:w="709"/>
        <w:gridCol w:w="708"/>
        <w:gridCol w:w="851"/>
        <w:gridCol w:w="850"/>
        <w:gridCol w:w="851"/>
        <w:gridCol w:w="850"/>
        <w:gridCol w:w="851"/>
        <w:gridCol w:w="850"/>
      </w:tblGrid>
      <w:tr w:rsidR="007F21E3" w:rsidRPr="007F21E3" w:rsidTr="00F22543">
        <w:trPr>
          <w:trHeight w:val="23"/>
        </w:trPr>
        <w:tc>
          <w:tcPr>
            <w:tcW w:w="846" w:type="dxa"/>
            <w:shd w:val="clear" w:color="auto" w:fill="auto"/>
          </w:tcPr>
          <w:p w:rsidR="007F21E3" w:rsidRPr="007F21E3" w:rsidRDefault="007F21E3" w:rsidP="007F21E3">
            <w:pPr>
              <w:spacing w:after="0" w:line="240" w:lineRule="auto"/>
              <w:ind w:left="-57" w:right="-45"/>
              <w:jc w:val="both"/>
              <w:rPr>
                <w:rFonts w:ascii="Times New Roman" w:eastAsia="Times New Roman" w:hAnsi="Times New Roman" w:cs="Times New Roman"/>
                <w:sz w:val="13"/>
                <w:szCs w:val="13"/>
              </w:rPr>
            </w:pPr>
            <w:r w:rsidRPr="007F21E3">
              <w:rPr>
                <w:rFonts w:ascii="Times New Roman" w:eastAsia="Times New Roman" w:hAnsi="Times New Roman" w:cs="Times New Roman"/>
                <w:sz w:val="13"/>
                <w:szCs w:val="13"/>
              </w:rPr>
              <w:t>«Итого по подпрограмме, в том числе:</w:t>
            </w:r>
          </w:p>
        </w:tc>
        <w:tc>
          <w:tcPr>
            <w:tcW w:w="709" w:type="dxa"/>
            <w:shd w:val="clear" w:color="auto" w:fill="auto"/>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317 711,1</w:t>
            </w:r>
          </w:p>
        </w:tc>
        <w:tc>
          <w:tcPr>
            <w:tcW w:w="708" w:type="dxa"/>
            <w:shd w:val="clear" w:color="auto" w:fill="auto"/>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372 961,8</w:t>
            </w:r>
          </w:p>
        </w:tc>
        <w:tc>
          <w:tcPr>
            <w:tcW w:w="709" w:type="dxa"/>
            <w:shd w:val="clear" w:color="auto" w:fill="auto"/>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362 292,8</w:t>
            </w:r>
          </w:p>
        </w:tc>
        <w:tc>
          <w:tcPr>
            <w:tcW w:w="709" w:type="dxa"/>
            <w:shd w:val="clear" w:color="auto" w:fill="auto"/>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255 281,6</w:t>
            </w:r>
          </w:p>
        </w:tc>
        <w:tc>
          <w:tcPr>
            <w:tcW w:w="709" w:type="dxa"/>
            <w:shd w:val="clear" w:color="auto" w:fill="auto"/>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305 905,57</w:t>
            </w:r>
          </w:p>
        </w:tc>
        <w:tc>
          <w:tcPr>
            <w:tcW w:w="708" w:type="dxa"/>
            <w:shd w:val="clear" w:color="auto" w:fill="auto"/>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332 378,37</w:t>
            </w:r>
          </w:p>
        </w:tc>
        <w:tc>
          <w:tcPr>
            <w:tcW w:w="851" w:type="dxa"/>
            <w:shd w:val="clear" w:color="auto" w:fill="auto"/>
          </w:tcPr>
          <w:p w:rsidR="007F21E3" w:rsidRPr="007F21E3" w:rsidRDefault="007F21E3" w:rsidP="007F21E3">
            <w:pPr>
              <w:spacing w:after="0" w:line="240" w:lineRule="auto"/>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262 738,34</w:t>
            </w:r>
          </w:p>
        </w:tc>
        <w:tc>
          <w:tcPr>
            <w:tcW w:w="850" w:type="dxa"/>
            <w:shd w:val="clear" w:color="auto" w:fill="auto"/>
          </w:tcPr>
          <w:p w:rsidR="00F20EB3" w:rsidRPr="007F21E3" w:rsidRDefault="00F20EB3" w:rsidP="007F21E3">
            <w:pPr>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298 571,5</w:t>
            </w:r>
          </w:p>
        </w:tc>
        <w:tc>
          <w:tcPr>
            <w:tcW w:w="851" w:type="dxa"/>
            <w:shd w:val="clear" w:color="auto" w:fill="auto"/>
          </w:tcPr>
          <w:p w:rsidR="007F21E3" w:rsidRPr="007F21E3" w:rsidRDefault="007F21E3" w:rsidP="007F21E3">
            <w:pPr>
              <w:spacing w:after="0" w:line="240" w:lineRule="auto"/>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363 710,7</w:t>
            </w:r>
          </w:p>
        </w:tc>
        <w:tc>
          <w:tcPr>
            <w:tcW w:w="850" w:type="dxa"/>
            <w:shd w:val="clear" w:color="auto" w:fill="auto"/>
          </w:tcPr>
          <w:p w:rsidR="007F21E3" w:rsidRPr="007F21E3" w:rsidRDefault="007F21E3" w:rsidP="007F21E3">
            <w:pPr>
              <w:spacing w:after="0" w:line="240" w:lineRule="auto"/>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341</w:t>
            </w:r>
            <w:r w:rsidR="00F20EB3">
              <w:rPr>
                <w:rFonts w:ascii="Times New Roman" w:eastAsia="Times New Roman" w:hAnsi="Times New Roman" w:cs="Times New Roman"/>
                <w:sz w:val="12"/>
                <w:szCs w:val="12"/>
              </w:rPr>
              <w:t xml:space="preserve"> </w:t>
            </w:r>
            <w:r w:rsidRPr="007F21E3">
              <w:rPr>
                <w:rFonts w:ascii="Times New Roman" w:eastAsia="Times New Roman" w:hAnsi="Times New Roman" w:cs="Times New Roman"/>
                <w:sz w:val="12"/>
                <w:szCs w:val="12"/>
              </w:rPr>
              <w:t>636,6</w:t>
            </w:r>
          </w:p>
        </w:tc>
        <w:tc>
          <w:tcPr>
            <w:tcW w:w="851" w:type="dxa"/>
            <w:shd w:val="clear" w:color="auto" w:fill="auto"/>
          </w:tcPr>
          <w:p w:rsidR="007F21E3" w:rsidRPr="007F21E3" w:rsidRDefault="007F21E3" w:rsidP="007F21E3">
            <w:pPr>
              <w:spacing w:after="0" w:line="240" w:lineRule="auto"/>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339 140,7</w:t>
            </w:r>
          </w:p>
        </w:tc>
        <w:tc>
          <w:tcPr>
            <w:tcW w:w="850" w:type="dxa"/>
            <w:shd w:val="clear" w:color="auto" w:fill="auto"/>
          </w:tcPr>
          <w:p w:rsidR="007F21E3" w:rsidRPr="007F21E3" w:rsidRDefault="007F21E3" w:rsidP="007F21E3">
            <w:pPr>
              <w:spacing w:after="0" w:line="240" w:lineRule="auto"/>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354 452,9»;</w:t>
            </w:r>
          </w:p>
        </w:tc>
      </w:tr>
    </w:tbl>
    <w:p w:rsidR="007F21E3" w:rsidRPr="007F21E3" w:rsidRDefault="007F21E3" w:rsidP="007F21E3">
      <w:pPr>
        <w:spacing w:after="0" w:line="240" w:lineRule="auto"/>
        <w:jc w:val="both"/>
        <w:rPr>
          <w:rFonts w:ascii="Times New Roman" w:eastAsia="Times New Roman" w:hAnsi="Times New Roman" w:cs="Times New Roman"/>
          <w:sz w:val="28"/>
        </w:rPr>
      </w:pPr>
    </w:p>
    <w:p w:rsidR="007F21E3" w:rsidRPr="007F21E3" w:rsidRDefault="00DD1CB7" w:rsidP="007D6067">
      <w:pPr>
        <w:spacing w:after="0" w:line="180" w:lineRule="atLeast"/>
        <w:ind w:firstLine="709"/>
        <w:jc w:val="both"/>
        <w:rPr>
          <w:rFonts w:ascii="Times New Roman" w:eastAsia="Times New Roman" w:hAnsi="Times New Roman" w:cs="Times New Roman"/>
          <w:sz w:val="28"/>
          <w:szCs w:val="28"/>
        </w:rPr>
      </w:pPr>
      <w:hyperlink r:id="rId40">
        <w:r w:rsidR="007F21E3" w:rsidRPr="007F21E3">
          <w:rPr>
            <w:rFonts w:ascii="Times New Roman" w:eastAsia="Times New Roman" w:hAnsi="Times New Roman" w:cs="Times New Roman"/>
            <w:sz w:val="28"/>
            <w:szCs w:val="28"/>
          </w:rPr>
          <w:t>строку</w:t>
        </w:r>
      </w:hyperlink>
      <w:r w:rsidR="007F21E3" w:rsidRPr="007F21E3">
        <w:rPr>
          <w:rFonts w:ascii="Times New Roman" w:eastAsia="Times New Roman" w:hAnsi="Times New Roman" w:cs="Times New Roman"/>
          <w:sz w:val="28"/>
          <w:szCs w:val="28"/>
        </w:rPr>
        <w:t xml:space="preserve"> «из бюджета Республики Татарстан» изложить в следующей редакции:</w:t>
      </w:r>
    </w:p>
    <w:p w:rsidR="007F21E3" w:rsidRPr="007F21E3" w:rsidRDefault="007F21E3" w:rsidP="007F21E3">
      <w:pPr>
        <w:spacing w:after="0" w:line="240" w:lineRule="auto"/>
        <w:jc w:val="both"/>
        <w:rPr>
          <w:rFonts w:ascii="Times New Roman" w:eastAsia="Times New Roman" w:hAnsi="Times New Roman" w:cs="Times New Roman"/>
          <w:sz w:val="16"/>
          <w:szCs w:val="16"/>
        </w:rPr>
      </w:pPr>
    </w:p>
    <w:tbl>
      <w:tblPr>
        <w:tblW w:w="10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
        <w:gridCol w:w="969"/>
        <w:gridCol w:w="759"/>
        <w:gridCol w:w="759"/>
        <w:gridCol w:w="759"/>
        <w:gridCol w:w="759"/>
        <w:gridCol w:w="759"/>
        <w:gridCol w:w="759"/>
        <w:gridCol w:w="759"/>
        <w:gridCol w:w="759"/>
        <w:gridCol w:w="759"/>
        <w:gridCol w:w="759"/>
        <w:gridCol w:w="759"/>
        <w:gridCol w:w="759"/>
      </w:tblGrid>
      <w:tr w:rsidR="007F21E3" w:rsidRPr="007F21E3" w:rsidTr="007F21E3">
        <w:trPr>
          <w:cantSplit/>
          <w:trHeight w:val="896"/>
        </w:trPr>
        <w:tc>
          <w:tcPr>
            <w:tcW w:w="992" w:type="dxa"/>
            <w:gridSpan w:val="2"/>
          </w:tcPr>
          <w:p w:rsidR="007F21E3" w:rsidRPr="007F21E3" w:rsidRDefault="007F21E3" w:rsidP="007F21E3">
            <w:pPr>
              <w:spacing w:after="0" w:line="240" w:lineRule="auto"/>
              <w:jc w:val="both"/>
              <w:rPr>
                <w:rFonts w:ascii="Times New Roman" w:eastAsia="Times New Roman" w:hAnsi="Times New Roman" w:cs="Times New Roman"/>
                <w:sz w:val="20"/>
                <w:szCs w:val="20"/>
              </w:rPr>
            </w:pPr>
            <w:bookmarkStart w:id="5" w:name="_35nkun2" w:colFirst="0" w:colLast="0"/>
            <w:bookmarkEnd w:id="5"/>
            <w:r w:rsidRPr="007F21E3">
              <w:rPr>
                <w:rFonts w:ascii="Times New Roman" w:eastAsia="Times New Roman" w:hAnsi="Times New Roman" w:cs="Times New Roman"/>
                <w:sz w:val="16"/>
                <w:szCs w:val="20"/>
              </w:rPr>
              <w:t xml:space="preserve">«из бюджета Республики Татарстан </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191 420,0</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207 758,8</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215 120,3</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238 782,3</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288 004,0</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312 461,37</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262 477,66</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297 461,3</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362 707,7</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340 608,6</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338 535,7</w:t>
            </w:r>
          </w:p>
        </w:tc>
        <w:tc>
          <w:tcPr>
            <w:tcW w:w="760" w:type="dxa"/>
          </w:tcPr>
          <w:p w:rsidR="007F21E3" w:rsidRPr="007F21E3" w:rsidRDefault="007F21E3" w:rsidP="007F21E3">
            <w:pPr>
              <w:spacing w:after="0" w:line="240" w:lineRule="auto"/>
              <w:ind w:left="-57" w:right="-57"/>
              <w:jc w:val="center"/>
              <w:rPr>
                <w:rFonts w:ascii="Times New Roman" w:eastAsia="Times New Roman" w:hAnsi="Times New Roman" w:cs="Times New Roman"/>
                <w:sz w:val="12"/>
                <w:szCs w:val="12"/>
              </w:rPr>
            </w:pPr>
            <w:r w:rsidRPr="007F21E3">
              <w:rPr>
                <w:rFonts w:ascii="Times New Roman" w:eastAsia="Times New Roman" w:hAnsi="Times New Roman" w:cs="Times New Roman"/>
                <w:sz w:val="12"/>
                <w:szCs w:val="12"/>
              </w:rPr>
              <w:t>353 847,9»;</w:t>
            </w:r>
          </w:p>
        </w:tc>
      </w:tr>
      <w:tr w:rsidR="007F21E3" w:rsidRPr="007F21E3" w:rsidTr="007F2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3"/>
          <w:wAfter w:w="10087" w:type="dxa"/>
        </w:trPr>
        <w:tc>
          <w:tcPr>
            <w:tcW w:w="22" w:type="dxa"/>
            <w:tcBorders>
              <w:top w:val="single" w:sz="6" w:space="0" w:color="000000"/>
              <w:left w:val="single" w:sz="6" w:space="0" w:color="000000"/>
              <w:bottom w:val="single" w:sz="6" w:space="0" w:color="000000"/>
              <w:right w:val="single" w:sz="6" w:space="0" w:color="000000"/>
            </w:tcBorders>
            <w:hideMark/>
          </w:tcPr>
          <w:p w:rsidR="007F21E3" w:rsidRPr="007F21E3" w:rsidRDefault="007F21E3" w:rsidP="007F21E3">
            <w:pPr>
              <w:spacing w:after="0" w:line="240" w:lineRule="auto"/>
              <w:rPr>
                <w:rFonts w:ascii="Times New Roman" w:eastAsia="Times New Roman" w:hAnsi="Times New Roman" w:cs="Times New Roman"/>
                <w:sz w:val="19"/>
                <w:szCs w:val="19"/>
              </w:rPr>
            </w:pPr>
          </w:p>
        </w:tc>
      </w:tr>
    </w:tbl>
    <w:p w:rsidR="007F21E3" w:rsidRDefault="007F21E3" w:rsidP="0070091D">
      <w:pPr>
        <w:widowControl w:val="0"/>
        <w:tabs>
          <w:tab w:val="left" w:pos="10206"/>
        </w:tabs>
        <w:autoSpaceDE w:val="0"/>
        <w:autoSpaceDN w:val="0"/>
        <w:adjustRightInd w:val="0"/>
        <w:spacing w:after="0" w:line="235" w:lineRule="auto"/>
        <w:jc w:val="both"/>
        <w:rPr>
          <w:rFonts w:ascii="Times New Roman" w:hAnsi="Times New Roman" w:cs="Times New Roman"/>
          <w:sz w:val="28"/>
          <w:szCs w:val="28"/>
          <w:highlight w:val="yellow"/>
          <w:lang w:eastAsia="en-US"/>
        </w:rPr>
      </w:pPr>
    </w:p>
    <w:p w:rsidR="00E37B58" w:rsidRPr="001627D7" w:rsidRDefault="00E37B58" w:rsidP="00E37B58">
      <w:pPr>
        <w:widowControl w:val="0"/>
        <w:tabs>
          <w:tab w:val="left" w:pos="10206"/>
        </w:tabs>
        <w:autoSpaceDE w:val="0"/>
        <w:autoSpaceDN w:val="0"/>
        <w:adjustRightInd w:val="0"/>
        <w:spacing w:after="0" w:line="235"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 xml:space="preserve">в подпрограмме </w:t>
      </w:r>
      <w:r w:rsidRPr="000746C2">
        <w:rPr>
          <w:rFonts w:ascii="Times New Roman" w:hAnsi="Times New Roman" w:cs="Times New Roman"/>
          <w:sz w:val="28"/>
          <w:szCs w:val="28"/>
          <w:lang w:eastAsia="en-US"/>
        </w:rPr>
        <w:t>«Повышение производительности труда на предприятиях Республики Татарстан на 2015 – 2024 годы»</w:t>
      </w:r>
      <w:r w:rsidRPr="001627D7">
        <w:rPr>
          <w:rFonts w:ascii="Times New Roman" w:hAnsi="Times New Roman" w:cs="Times New Roman"/>
          <w:sz w:val="28"/>
          <w:szCs w:val="28"/>
          <w:lang w:eastAsia="en-US"/>
        </w:rPr>
        <w:t xml:space="preserve"> (далее – Подпрограмма):</w:t>
      </w:r>
    </w:p>
    <w:p w:rsidR="00E37B58" w:rsidRDefault="00E37B58" w:rsidP="00E37B58">
      <w:pPr>
        <w:widowControl w:val="0"/>
        <w:tabs>
          <w:tab w:val="left" w:pos="10206"/>
        </w:tabs>
        <w:autoSpaceDE w:val="0"/>
        <w:autoSpaceDN w:val="0"/>
        <w:adjustRightInd w:val="0"/>
        <w:spacing w:after="0" w:line="235"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 xml:space="preserve">строку «Объемы финансирования Подпрограммы с разбивкой по годам и источникам» </w:t>
      </w:r>
      <w:r w:rsidR="009D3095" w:rsidRPr="001627D7">
        <w:rPr>
          <w:rFonts w:ascii="Times New Roman" w:hAnsi="Times New Roman" w:cs="Times New Roman"/>
          <w:sz w:val="28"/>
          <w:szCs w:val="28"/>
          <w:lang w:eastAsia="en-US"/>
        </w:rPr>
        <w:t xml:space="preserve">паспорта Подпрограммы </w:t>
      </w:r>
      <w:r w:rsidRPr="001627D7">
        <w:rPr>
          <w:rFonts w:ascii="Times New Roman" w:hAnsi="Times New Roman" w:cs="Times New Roman"/>
          <w:sz w:val="28"/>
          <w:szCs w:val="28"/>
          <w:lang w:eastAsia="en-US"/>
        </w:rPr>
        <w:t>изложить в следующей редакции:</w:t>
      </w:r>
    </w:p>
    <w:p w:rsidR="0075175E" w:rsidRPr="00E37B58" w:rsidRDefault="0075175E" w:rsidP="00E37B58">
      <w:pPr>
        <w:widowControl w:val="0"/>
        <w:tabs>
          <w:tab w:val="left" w:pos="10206"/>
        </w:tabs>
        <w:autoSpaceDE w:val="0"/>
        <w:autoSpaceDN w:val="0"/>
        <w:adjustRightInd w:val="0"/>
        <w:spacing w:after="0" w:line="235" w:lineRule="auto"/>
        <w:jc w:val="both"/>
        <w:rPr>
          <w:rFonts w:ascii="Times New Roman" w:hAnsi="Times New Roman" w:cs="Times New Roman"/>
          <w:sz w:val="28"/>
          <w:szCs w:val="28"/>
          <w:highlight w:val="yellow"/>
          <w:lang w:eastAsia="en-US"/>
        </w:rPr>
      </w:pPr>
    </w:p>
    <w:tbl>
      <w:tblPr>
        <w:tblW w:w="10224" w:type="dxa"/>
        <w:tblInd w:w="62" w:type="dxa"/>
        <w:tblLayout w:type="fixed"/>
        <w:tblCellMar>
          <w:top w:w="28" w:type="dxa"/>
          <w:left w:w="62" w:type="dxa"/>
          <w:bottom w:w="28" w:type="dxa"/>
          <w:right w:w="62" w:type="dxa"/>
        </w:tblCellMar>
        <w:tblLook w:val="0000" w:firstRow="0" w:lastRow="0" w:firstColumn="0" w:lastColumn="0" w:noHBand="0" w:noVBand="0"/>
      </w:tblPr>
      <w:tblGrid>
        <w:gridCol w:w="2286"/>
        <w:gridCol w:w="933"/>
        <w:gridCol w:w="1284"/>
        <w:gridCol w:w="1554"/>
        <w:gridCol w:w="1843"/>
        <w:gridCol w:w="2324"/>
      </w:tblGrid>
      <w:tr w:rsidR="00E37B58" w:rsidRPr="001627D7" w:rsidTr="00E37B58">
        <w:trPr>
          <w:trHeight w:val="23"/>
        </w:trPr>
        <w:tc>
          <w:tcPr>
            <w:tcW w:w="2286" w:type="dxa"/>
            <w:vMerge w:val="restart"/>
            <w:tcBorders>
              <w:top w:val="single" w:sz="4" w:space="0" w:color="auto"/>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both"/>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«Объемы финансирования Подпрограммы с разбивкой по годам и источникам</w:t>
            </w:r>
          </w:p>
        </w:tc>
        <w:tc>
          <w:tcPr>
            <w:tcW w:w="7938" w:type="dxa"/>
            <w:gridSpan w:val="5"/>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both"/>
              <w:rPr>
                <w:rFonts w:ascii="Times New Roman" w:hAnsi="Times New Roman" w:cs="Times New Roman"/>
                <w:bCs/>
                <w:sz w:val="28"/>
                <w:szCs w:val="28"/>
                <w:lang w:eastAsia="en-US"/>
              </w:rPr>
            </w:pPr>
            <w:bookmarkStart w:id="6" w:name="_Hlk126161484"/>
            <w:r w:rsidRPr="001627D7">
              <w:rPr>
                <w:rFonts w:ascii="Times New Roman" w:hAnsi="Times New Roman" w:cs="Times New Roman"/>
                <w:bCs/>
                <w:sz w:val="28"/>
                <w:szCs w:val="28"/>
                <w:lang w:eastAsia="en-US"/>
              </w:rPr>
              <w:t xml:space="preserve">Общий объем финансирования Подпрограммы на 2015 – </w:t>
            </w:r>
            <w:r w:rsidRPr="001627D7">
              <w:rPr>
                <w:rFonts w:ascii="Times New Roman" w:hAnsi="Times New Roman" w:cs="Times New Roman"/>
                <w:bCs/>
                <w:sz w:val="28"/>
                <w:szCs w:val="28"/>
                <w:lang w:eastAsia="en-US"/>
              </w:rPr>
              <w:br/>
              <w:t>2024 годы составляет 792 191,4 тыс.рублей, в том числе за счет средств федерального бюджета – 496 283,9 тыс.рублей, бюджета Республики Татарстан – 292 838,8 тыс.рублей и внебюджетных источников – 3 068,7 тыс.рублей.</w:t>
            </w:r>
            <w:bookmarkEnd w:id="6"/>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both"/>
              <w:rPr>
                <w:rFonts w:ascii="Times New Roman" w:hAnsi="Times New Roman" w:cs="Times New Roman"/>
                <w:bCs/>
                <w:sz w:val="28"/>
                <w:szCs w:val="28"/>
                <w:lang w:eastAsia="en-US"/>
              </w:rPr>
            </w:pPr>
          </w:p>
        </w:tc>
        <w:tc>
          <w:tcPr>
            <w:tcW w:w="933" w:type="dxa"/>
            <w:vMerge w:val="restart"/>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Год</w:t>
            </w:r>
          </w:p>
        </w:tc>
        <w:tc>
          <w:tcPr>
            <w:tcW w:w="7005" w:type="dxa"/>
            <w:gridSpan w:val="4"/>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Объем средств, тыс.рублей</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vMerge/>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итого</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бюджет Республики Татарстан</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федеральный бюджет</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внебюджетные источники</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2015</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20 807,0</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17 738,3</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3 068,7</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2016</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14 500,0</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14 500,0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2017</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9 957,5</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9 957,5</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2018</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9 957,5</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9 957,5</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2019</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166 521,2</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36 660,0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129 861,2</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2020</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85 328,0</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36 760,0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48 568,0</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2021</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108 705,0</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37 050,0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71 655,0</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2022</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125 578,5</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37 450,0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88 128,5</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2023</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119 357,9</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37450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81 907,9</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2024</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131 478,8</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55 315,5</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76 163,3</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Всего</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792 191,4</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292 838,8</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496 283,9</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3 068,7»;</w:t>
            </w:r>
          </w:p>
        </w:tc>
      </w:tr>
    </w:tbl>
    <w:p w:rsidR="00E37B58" w:rsidRPr="001627D7" w:rsidRDefault="00E37B58" w:rsidP="00E37B58">
      <w:pPr>
        <w:widowControl w:val="0"/>
        <w:tabs>
          <w:tab w:val="left" w:pos="10206"/>
        </w:tabs>
        <w:autoSpaceDE w:val="0"/>
        <w:autoSpaceDN w:val="0"/>
        <w:adjustRightInd w:val="0"/>
        <w:spacing w:after="0" w:line="240" w:lineRule="auto"/>
        <w:ind w:right="-1"/>
        <w:jc w:val="both"/>
        <w:rPr>
          <w:rFonts w:ascii="Times New Roman" w:hAnsi="Times New Roman" w:cs="Times New Roman"/>
          <w:bCs/>
          <w:sz w:val="28"/>
          <w:szCs w:val="16"/>
          <w:lang w:eastAsia="en-US"/>
        </w:rPr>
      </w:pPr>
    </w:p>
    <w:p w:rsidR="00E37B58" w:rsidRPr="001627D7" w:rsidRDefault="00E37B58" w:rsidP="00E37B58">
      <w:pPr>
        <w:widowControl w:val="0"/>
        <w:tabs>
          <w:tab w:val="left" w:pos="10206"/>
        </w:tabs>
        <w:autoSpaceDE w:val="0"/>
        <w:autoSpaceDN w:val="0"/>
        <w:adjustRightInd w:val="0"/>
        <w:spacing w:after="0" w:line="235" w:lineRule="auto"/>
        <w:ind w:right="-1" w:firstLine="709"/>
        <w:jc w:val="both"/>
        <w:rPr>
          <w:rFonts w:ascii="Times New Roman" w:hAnsi="Times New Roman" w:cs="Times New Roman"/>
          <w:sz w:val="28"/>
          <w:szCs w:val="28"/>
          <w:lang w:eastAsia="en-US"/>
        </w:rPr>
      </w:pPr>
      <w:r w:rsidRPr="001627D7">
        <w:rPr>
          <w:rFonts w:ascii="Times New Roman" w:hAnsi="Times New Roman" w:cs="Times New Roman"/>
          <w:bCs/>
          <w:sz w:val="28"/>
          <w:szCs w:val="28"/>
          <w:lang w:eastAsia="en-US"/>
        </w:rPr>
        <w:t xml:space="preserve">в абзаце шестьдесят девятом раздела I Подпрограммы цифры «246» </w:t>
      </w:r>
      <w:r w:rsidRPr="001627D7">
        <w:rPr>
          <w:rFonts w:ascii="Times New Roman" w:hAnsi="Times New Roman" w:cs="Times New Roman"/>
          <w:sz w:val="28"/>
          <w:szCs w:val="28"/>
          <w:lang w:eastAsia="en-US"/>
        </w:rPr>
        <w:t>заменить цифрами «248»;</w:t>
      </w:r>
    </w:p>
    <w:p w:rsidR="00E37B58" w:rsidRDefault="00E37B58" w:rsidP="00E37B58">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в абзаце втором раздела II Подпрограммы цифры «246» заменить цифрами «248»;</w:t>
      </w:r>
    </w:p>
    <w:p w:rsidR="005C0B53" w:rsidRDefault="005C0B53" w:rsidP="005C0B53">
      <w:pPr>
        <w:widowControl w:val="0"/>
        <w:tabs>
          <w:tab w:val="left" w:pos="10206"/>
        </w:tabs>
        <w:autoSpaceDE w:val="0"/>
        <w:autoSpaceDN w:val="0"/>
        <w:adjustRightInd w:val="0"/>
        <w:spacing w:after="0" w:line="240" w:lineRule="auto"/>
        <w:jc w:val="both"/>
        <w:rPr>
          <w:rFonts w:ascii="Times New Roman" w:hAnsi="Times New Roman" w:cs="Times New Roman"/>
          <w:sz w:val="28"/>
          <w:szCs w:val="28"/>
          <w:lang w:eastAsia="en-US"/>
        </w:rPr>
      </w:pPr>
    </w:p>
    <w:p w:rsidR="00E37B58" w:rsidRPr="001627D7" w:rsidRDefault="00E37B58" w:rsidP="00E37B58">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раздел III Подпрограммы изложить в следующей редакции:</w:t>
      </w:r>
    </w:p>
    <w:p w:rsidR="00E37B58" w:rsidRPr="001627D7" w:rsidRDefault="00E37B58" w:rsidP="00E37B58">
      <w:pPr>
        <w:widowControl w:val="0"/>
        <w:tabs>
          <w:tab w:val="left" w:pos="10206"/>
        </w:tabs>
        <w:autoSpaceDE w:val="0"/>
        <w:autoSpaceDN w:val="0"/>
        <w:adjustRightInd w:val="0"/>
        <w:spacing w:after="0" w:line="240" w:lineRule="auto"/>
        <w:jc w:val="both"/>
        <w:rPr>
          <w:rFonts w:ascii="Times New Roman" w:hAnsi="Times New Roman" w:cs="Times New Roman"/>
          <w:sz w:val="28"/>
          <w:szCs w:val="28"/>
          <w:lang w:eastAsia="en-US"/>
        </w:rPr>
      </w:pPr>
    </w:p>
    <w:p w:rsidR="00E37B58" w:rsidRPr="001627D7" w:rsidRDefault="00E37B58" w:rsidP="00E37B58">
      <w:pPr>
        <w:widowControl w:val="0"/>
        <w:tabs>
          <w:tab w:val="left" w:pos="10206"/>
        </w:tabs>
        <w:autoSpaceDE w:val="0"/>
        <w:autoSpaceDN w:val="0"/>
        <w:adjustRightInd w:val="0"/>
        <w:spacing w:after="0" w:line="240" w:lineRule="auto"/>
        <w:ind w:firstLine="709"/>
        <w:jc w:val="center"/>
        <w:rPr>
          <w:rFonts w:ascii="Times New Roman" w:hAnsi="Times New Roman" w:cs="Times New Roman"/>
          <w:sz w:val="28"/>
          <w:szCs w:val="28"/>
          <w:lang w:eastAsia="en-US"/>
        </w:rPr>
      </w:pPr>
      <w:r w:rsidRPr="001627D7">
        <w:rPr>
          <w:rFonts w:ascii="Times New Roman" w:hAnsi="Times New Roman" w:cs="Times New Roman"/>
          <w:sz w:val="28"/>
          <w:szCs w:val="28"/>
          <w:lang w:eastAsia="en-US"/>
        </w:rPr>
        <w:t>«III. Обоснование ресурсного обеспечения Подпрограммы</w:t>
      </w:r>
    </w:p>
    <w:p w:rsidR="00E37B58" w:rsidRPr="001627D7" w:rsidRDefault="00E37B58" w:rsidP="00E37B58">
      <w:pPr>
        <w:widowControl w:val="0"/>
        <w:tabs>
          <w:tab w:val="left" w:pos="10206"/>
        </w:tabs>
        <w:spacing w:after="0" w:line="240" w:lineRule="auto"/>
        <w:rPr>
          <w:rFonts w:ascii="Times New Roman" w:hAnsi="Times New Roman" w:cs="Times New Roman"/>
          <w:bCs/>
          <w:sz w:val="28"/>
          <w:szCs w:val="28"/>
          <w:lang w:eastAsia="en-US"/>
        </w:rPr>
      </w:pPr>
    </w:p>
    <w:p w:rsidR="0075374F" w:rsidRDefault="00E37B58" w:rsidP="007F21E3">
      <w:pPr>
        <w:widowControl w:val="0"/>
        <w:tabs>
          <w:tab w:val="left" w:pos="1020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Общий объем финансирования Подпрограммы на 2015 – 2024 годы составляет 792 191,4 тыс.рублей, в том числе за счет средств федерального бюджета – 496 283,9 тыс.рублей, бюджета Республики Татарстан – 292 838,8 тыс.рублей и внебюджетных источников – 3 068,7 тыс.рублей.</w:t>
      </w:r>
    </w:p>
    <w:p w:rsidR="00E37B58" w:rsidRPr="001627D7" w:rsidRDefault="00E37B58" w:rsidP="00E37B58">
      <w:pPr>
        <w:widowControl w:val="0"/>
        <w:tabs>
          <w:tab w:val="left" w:pos="10206"/>
        </w:tabs>
        <w:autoSpaceDE w:val="0"/>
        <w:autoSpaceDN w:val="0"/>
        <w:adjustRightInd w:val="0"/>
        <w:spacing w:after="0" w:line="240" w:lineRule="auto"/>
        <w:jc w:val="both"/>
        <w:rPr>
          <w:rFonts w:ascii="Times New Roman" w:hAnsi="Times New Roman" w:cs="Times New Roman"/>
          <w:sz w:val="28"/>
          <w:szCs w:val="28"/>
          <w:lang w:eastAsia="en-US"/>
        </w:rPr>
      </w:pPr>
    </w:p>
    <w:tbl>
      <w:tblPr>
        <w:tblW w:w="10224" w:type="dxa"/>
        <w:tblInd w:w="62" w:type="dxa"/>
        <w:tblLayout w:type="fixed"/>
        <w:tblCellMar>
          <w:top w:w="28" w:type="dxa"/>
          <w:left w:w="62" w:type="dxa"/>
          <w:bottom w:w="28" w:type="dxa"/>
          <w:right w:w="62" w:type="dxa"/>
        </w:tblCellMar>
        <w:tblLook w:val="0000" w:firstRow="0" w:lastRow="0" w:firstColumn="0" w:lastColumn="0" w:noHBand="0" w:noVBand="0"/>
      </w:tblPr>
      <w:tblGrid>
        <w:gridCol w:w="2286"/>
        <w:gridCol w:w="933"/>
        <w:gridCol w:w="1284"/>
        <w:gridCol w:w="1554"/>
        <w:gridCol w:w="1843"/>
        <w:gridCol w:w="2324"/>
      </w:tblGrid>
      <w:tr w:rsidR="00E37B58" w:rsidRPr="001627D7" w:rsidTr="00E37B58">
        <w:trPr>
          <w:trHeight w:val="23"/>
        </w:trPr>
        <w:tc>
          <w:tcPr>
            <w:tcW w:w="2286" w:type="dxa"/>
            <w:vMerge w:val="restart"/>
            <w:tcBorders>
              <w:top w:val="single" w:sz="4" w:space="0" w:color="auto"/>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both"/>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Объемы финансирования Подпрограммы с разбивкой по годам и источникам</w:t>
            </w:r>
          </w:p>
        </w:tc>
        <w:tc>
          <w:tcPr>
            <w:tcW w:w="7938" w:type="dxa"/>
            <w:gridSpan w:val="5"/>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both"/>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 xml:space="preserve">Общий объем финансирования Подпрограммы на 2015 – </w:t>
            </w:r>
            <w:r w:rsidRPr="001627D7">
              <w:rPr>
                <w:rFonts w:ascii="Times New Roman" w:hAnsi="Times New Roman" w:cs="Times New Roman"/>
                <w:bCs/>
                <w:sz w:val="28"/>
                <w:szCs w:val="28"/>
                <w:lang w:eastAsia="en-US"/>
              </w:rPr>
              <w:br/>
              <w:t>2024 годы составляет 792 191,4 тыс.рублей, в том числе за счет средств федерального бюджета – 496 283,9 тыс.рублей, бюджета Республики Татарстан – 292 838,8 тыс.рублей и внебюджетных источников – 3 068,7 тыс.рублей.</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both"/>
              <w:rPr>
                <w:rFonts w:ascii="Times New Roman" w:hAnsi="Times New Roman" w:cs="Times New Roman"/>
                <w:bCs/>
                <w:sz w:val="28"/>
                <w:szCs w:val="28"/>
                <w:lang w:eastAsia="en-US"/>
              </w:rPr>
            </w:pPr>
          </w:p>
        </w:tc>
        <w:tc>
          <w:tcPr>
            <w:tcW w:w="933" w:type="dxa"/>
            <w:vMerge w:val="restart"/>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Год</w:t>
            </w:r>
          </w:p>
        </w:tc>
        <w:tc>
          <w:tcPr>
            <w:tcW w:w="7005" w:type="dxa"/>
            <w:gridSpan w:val="4"/>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Объем средств, тыс.рублей</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vMerge/>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итого</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бюджет Республики Татарстан</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федеральный бюджет</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внебюджетные источники</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2015</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20 807,0</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17 738,3</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3 068,7</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2016</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14 500,0</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14 500,0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2017</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9 957,5</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9 957,5</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2018</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9 957,5</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9 957,5</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2019</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166 521,2</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36 660,0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129 861,2</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2020</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85 328,0</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36 760,0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48 568,0</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2021</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108 705,0</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37 050,0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71 655,0</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2022</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125 578,5</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37 450,0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88 128,5</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2023</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119 357,9</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37450</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81 907,9</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2024</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131 478,8</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55 315,5</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76 163,3</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w:t>
            </w:r>
          </w:p>
        </w:tc>
      </w:tr>
      <w:tr w:rsidR="00E37B58" w:rsidRPr="001627D7" w:rsidTr="00E37B58">
        <w:trPr>
          <w:trHeight w:val="23"/>
        </w:trPr>
        <w:tc>
          <w:tcPr>
            <w:tcW w:w="2286" w:type="dxa"/>
            <w:vMerge/>
            <w:tcBorders>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p>
        </w:tc>
        <w:tc>
          <w:tcPr>
            <w:tcW w:w="93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Всего</w:t>
            </w:r>
          </w:p>
        </w:tc>
        <w:tc>
          <w:tcPr>
            <w:tcW w:w="128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792 191,4</w:t>
            </w:r>
          </w:p>
        </w:tc>
        <w:tc>
          <w:tcPr>
            <w:tcW w:w="155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292 838,8</w:t>
            </w:r>
          </w:p>
        </w:tc>
        <w:tc>
          <w:tcPr>
            <w:tcW w:w="1843"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496 283,9</w:t>
            </w:r>
          </w:p>
        </w:tc>
        <w:tc>
          <w:tcPr>
            <w:tcW w:w="2324"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3 068,7»;</w:t>
            </w:r>
          </w:p>
        </w:tc>
      </w:tr>
    </w:tbl>
    <w:p w:rsidR="00E37B58" w:rsidRPr="001627D7" w:rsidRDefault="00E37B58" w:rsidP="00E37B58">
      <w:pPr>
        <w:widowControl w:val="0"/>
        <w:tabs>
          <w:tab w:val="left" w:pos="10206"/>
        </w:tabs>
        <w:spacing w:after="0" w:line="233" w:lineRule="auto"/>
        <w:jc w:val="both"/>
        <w:rPr>
          <w:rFonts w:ascii="Times New Roman" w:hAnsi="Times New Roman" w:cs="Times New Roman"/>
          <w:bCs/>
          <w:sz w:val="28"/>
          <w:szCs w:val="20"/>
          <w:lang w:eastAsia="en-US"/>
        </w:rPr>
      </w:pPr>
    </w:p>
    <w:p w:rsidR="00E37B58" w:rsidRPr="001627D7" w:rsidRDefault="00E37B58" w:rsidP="00E37B58">
      <w:pPr>
        <w:widowControl w:val="0"/>
        <w:tabs>
          <w:tab w:val="left" w:pos="10206"/>
        </w:tabs>
        <w:autoSpaceDE w:val="0"/>
        <w:autoSpaceDN w:val="0"/>
        <w:adjustRightInd w:val="0"/>
        <w:spacing w:after="0" w:line="233" w:lineRule="auto"/>
        <w:ind w:firstLine="709"/>
        <w:jc w:val="both"/>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абзац двенадцатый раздела IV Подпрограммы изложить в следующей редакции:</w:t>
      </w:r>
    </w:p>
    <w:p w:rsidR="00E37B58" w:rsidRDefault="00E37B58" w:rsidP="00E37B58">
      <w:pPr>
        <w:widowControl w:val="0"/>
        <w:tabs>
          <w:tab w:val="left" w:pos="10206"/>
        </w:tabs>
        <w:autoSpaceDE w:val="0"/>
        <w:autoSpaceDN w:val="0"/>
        <w:adjustRightInd w:val="0"/>
        <w:spacing w:after="0" w:line="233" w:lineRule="auto"/>
        <w:ind w:firstLine="709"/>
        <w:jc w:val="both"/>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«Реализация мероприятий Подпрограммы предусматривается через механизм предоставления субсидии государственному автономному учреждению «Центр энергоресурсоэффективных технологий Республики Татарстан», являющемуся исполнителем мероприятий Подпрограммы, в порядке, установленном постановлением Кабинета Министров Республики Татарстан от 07.09.2019 № 802 «О мерах по реализации мероприятий, направленных на обеспечение стабильного роста производительности труда на предприятиях Республики Татарстан в рамках федерального проекта «Адресная поддержка повышения производительности труда на предприятиях» национального проекта «Производительность труда и поддержка занятости» в Республике Татарстан» (до 23.12.2022), постановлением Кабинета Министров Республики Татарстан от 23.12.2022 № 1404 «Об утверждении Порядка определения объема и условий предоставления государственному автономному учреждению «Центр энергоресурсоэффективных технологий Республики Татарстан» субсидии на реализацию регионального проекта «Адресная поддержка повышения производительности труда на предприятиях» (с 23.12.2022) и приказом Министерства промышленности и торговли Республики Татарстан от 21.03.2022 № 47-ОД «Об утверждении Порядка определения объема и условий предоставления государственному автономному учреждению, в отношении которого Министерство промышленности и торговли Республики Татарстан осуществляет функции и полномочия учредителя, субсидии из бюджета Республики Татарстан на обеспечение реализации в 2022 – 2024 годах мероприятий подпрограммы «Повышение производительности труда на предприятиях Республики Татарстан на 2015 – 2024 годы» государственной программы «Экономическое развитие и инновационная экономика Республики Татарстан на 2014 – 2024 годы» в соответствии с абзацем вторым пункта 1 статьи 78</w:t>
      </w:r>
      <w:r w:rsidRPr="001627D7">
        <w:rPr>
          <w:rFonts w:ascii="Times New Roman" w:hAnsi="Times New Roman" w:cs="Times New Roman"/>
          <w:bCs/>
          <w:sz w:val="28"/>
          <w:szCs w:val="28"/>
          <w:vertAlign w:val="superscript"/>
          <w:lang w:eastAsia="en-US"/>
        </w:rPr>
        <w:t>1</w:t>
      </w:r>
      <w:r w:rsidRPr="001627D7">
        <w:rPr>
          <w:rFonts w:ascii="Times New Roman" w:hAnsi="Times New Roman" w:cs="Times New Roman"/>
          <w:bCs/>
          <w:sz w:val="28"/>
          <w:szCs w:val="28"/>
          <w:lang w:eastAsia="en-US"/>
        </w:rPr>
        <w:t xml:space="preserve"> Бюджетного кодекса Российской Федерации».»;</w:t>
      </w:r>
    </w:p>
    <w:p w:rsidR="00E37B58" w:rsidRPr="001627D7" w:rsidRDefault="00E37B58" w:rsidP="00E37B58">
      <w:pPr>
        <w:widowControl w:val="0"/>
        <w:tabs>
          <w:tab w:val="left" w:pos="10206"/>
        </w:tabs>
        <w:autoSpaceDE w:val="0"/>
        <w:autoSpaceDN w:val="0"/>
        <w:adjustRightInd w:val="0"/>
        <w:spacing w:after="0" w:line="233" w:lineRule="auto"/>
        <w:ind w:firstLine="709"/>
        <w:jc w:val="both"/>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таблицу «Индикаторы реализации Подпрограммы на 2022 – 2024 годы» раздела V Подпрограммы изложить в следующей редакции:</w:t>
      </w:r>
    </w:p>
    <w:p w:rsidR="00E37B58" w:rsidRPr="001627D7" w:rsidRDefault="00E37B58" w:rsidP="00E37B58">
      <w:pPr>
        <w:widowControl w:val="0"/>
        <w:tabs>
          <w:tab w:val="left" w:pos="10206"/>
        </w:tabs>
        <w:autoSpaceDE w:val="0"/>
        <w:autoSpaceDN w:val="0"/>
        <w:adjustRightInd w:val="0"/>
        <w:spacing w:after="0" w:line="233" w:lineRule="auto"/>
        <w:jc w:val="both"/>
        <w:rPr>
          <w:rFonts w:ascii="Times New Roman" w:hAnsi="Times New Roman" w:cs="Times New Roman"/>
          <w:bCs/>
          <w:sz w:val="28"/>
          <w:szCs w:val="28"/>
          <w:lang w:eastAsia="en-US"/>
        </w:rPr>
      </w:pPr>
    </w:p>
    <w:p w:rsidR="00E37B58" w:rsidRPr="001627D7" w:rsidRDefault="00E37B58" w:rsidP="00E37B58">
      <w:pPr>
        <w:widowControl w:val="0"/>
        <w:tabs>
          <w:tab w:val="left" w:pos="10206"/>
        </w:tabs>
        <w:autoSpaceDE w:val="0"/>
        <w:autoSpaceDN w:val="0"/>
        <w:adjustRightInd w:val="0"/>
        <w:spacing w:after="0" w:line="233" w:lineRule="auto"/>
        <w:ind w:firstLine="709"/>
        <w:jc w:val="center"/>
        <w:rPr>
          <w:rFonts w:ascii="Times New Roman" w:hAnsi="Times New Roman" w:cs="Times New Roman"/>
          <w:bCs/>
          <w:sz w:val="28"/>
          <w:szCs w:val="28"/>
          <w:lang w:eastAsia="en-US"/>
        </w:rPr>
      </w:pPr>
      <w:r w:rsidRPr="001627D7">
        <w:rPr>
          <w:rFonts w:ascii="Times New Roman" w:hAnsi="Times New Roman" w:cs="Times New Roman"/>
          <w:bCs/>
          <w:sz w:val="28"/>
          <w:szCs w:val="28"/>
          <w:lang w:eastAsia="en-US"/>
        </w:rPr>
        <w:t>«Индикаторы оценки реализации Подпрограммы на 2022 – 2024 годы</w:t>
      </w:r>
    </w:p>
    <w:p w:rsidR="00E37B58" w:rsidRPr="001627D7" w:rsidRDefault="00E37B58" w:rsidP="00E37B58">
      <w:pPr>
        <w:widowControl w:val="0"/>
        <w:tabs>
          <w:tab w:val="left" w:pos="10206"/>
        </w:tabs>
        <w:autoSpaceDE w:val="0"/>
        <w:autoSpaceDN w:val="0"/>
        <w:adjustRightInd w:val="0"/>
        <w:spacing w:after="0" w:line="240" w:lineRule="auto"/>
        <w:jc w:val="both"/>
        <w:rPr>
          <w:rFonts w:ascii="Times New Roman" w:hAnsi="Times New Roman" w:cs="Times New Roman"/>
          <w:sz w:val="28"/>
          <w:szCs w:val="20"/>
          <w:lang w:eastAsia="en-US"/>
        </w:rPr>
      </w:pPr>
    </w:p>
    <w:tbl>
      <w:tblPr>
        <w:tblW w:w="1026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717"/>
        <w:gridCol w:w="850"/>
        <w:gridCol w:w="850"/>
        <w:gridCol w:w="851"/>
      </w:tblGrid>
      <w:tr w:rsidR="00E37B58" w:rsidRPr="001627D7" w:rsidTr="00E37B58">
        <w:trPr>
          <w:trHeight w:val="23"/>
        </w:trPr>
        <w:tc>
          <w:tcPr>
            <w:tcW w:w="7717" w:type="dxa"/>
            <w:vMerge w:val="restart"/>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Наименование индикаторов</w:t>
            </w:r>
          </w:p>
        </w:tc>
        <w:tc>
          <w:tcPr>
            <w:tcW w:w="2551" w:type="dxa"/>
            <w:gridSpan w:val="3"/>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Целевые индикаторы</w:t>
            </w:r>
          </w:p>
        </w:tc>
      </w:tr>
      <w:tr w:rsidR="00E37B58" w:rsidRPr="001627D7" w:rsidTr="00E37B58">
        <w:trPr>
          <w:trHeight w:val="23"/>
        </w:trPr>
        <w:tc>
          <w:tcPr>
            <w:tcW w:w="7717" w:type="dxa"/>
            <w:vMerge/>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sz w:val="24"/>
                <w:szCs w:val="24"/>
                <w:lang w:eastAsia="en-US"/>
              </w:rPr>
            </w:pPr>
          </w:p>
        </w:tc>
        <w:tc>
          <w:tcPr>
            <w:tcW w:w="850" w:type="dxa"/>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2022 год</w:t>
            </w:r>
          </w:p>
        </w:tc>
        <w:tc>
          <w:tcPr>
            <w:tcW w:w="850" w:type="dxa"/>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2023 год</w:t>
            </w:r>
          </w:p>
        </w:tc>
        <w:tc>
          <w:tcPr>
            <w:tcW w:w="851" w:type="dxa"/>
          </w:tcPr>
          <w:p w:rsidR="00E37B58" w:rsidRPr="001627D7" w:rsidRDefault="00E37B58" w:rsidP="00E37B58">
            <w:pPr>
              <w:tabs>
                <w:tab w:val="left" w:pos="10206"/>
              </w:tabs>
              <w:autoSpaceDE w:val="0"/>
              <w:autoSpaceDN w:val="0"/>
              <w:adjustRightInd w:val="0"/>
              <w:spacing w:after="0" w:line="228"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2024 год</w:t>
            </w:r>
          </w:p>
        </w:tc>
      </w:tr>
    </w:tbl>
    <w:p w:rsidR="00E37B58" w:rsidRPr="001627D7" w:rsidRDefault="00E37B58" w:rsidP="00E37B58">
      <w:pPr>
        <w:tabs>
          <w:tab w:val="left" w:pos="10206"/>
        </w:tabs>
        <w:spacing w:after="0" w:line="228" w:lineRule="auto"/>
        <w:ind w:right="-1"/>
        <w:rPr>
          <w:rFonts w:cs="Times New Roman"/>
          <w:sz w:val="2"/>
          <w:szCs w:val="2"/>
          <w:lang w:eastAsia="en-US"/>
        </w:rPr>
      </w:pPr>
    </w:p>
    <w:tbl>
      <w:tblPr>
        <w:tblW w:w="10268" w:type="dxa"/>
        <w:tblLayout w:type="fixed"/>
        <w:tblCellMar>
          <w:top w:w="28" w:type="dxa"/>
          <w:left w:w="62" w:type="dxa"/>
          <w:bottom w:w="28" w:type="dxa"/>
          <w:right w:w="62" w:type="dxa"/>
        </w:tblCellMar>
        <w:tblLook w:val="0000" w:firstRow="0" w:lastRow="0" w:firstColumn="0" w:lastColumn="0" w:noHBand="0" w:noVBand="0"/>
      </w:tblPr>
      <w:tblGrid>
        <w:gridCol w:w="7717"/>
        <w:gridCol w:w="850"/>
        <w:gridCol w:w="850"/>
        <w:gridCol w:w="851"/>
      </w:tblGrid>
      <w:tr w:rsidR="00E37B58" w:rsidRPr="001627D7" w:rsidTr="00E37B58">
        <w:trPr>
          <w:trHeight w:val="23"/>
          <w:tblHeader/>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1</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4</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Количество предприятий-участников, вовлеченных в национальный проект через получение адресной поддержки, условных единиц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не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менее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161,0</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не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менее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204,0</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не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менее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248,0</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Количество предприятий-участников, внедряющих мероприятия национального проекта «Производительность труда» под региональным управлением (с региональным центром компетенций (далее – РЦК)), единиц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не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менее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94</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не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менее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134</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не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менее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178</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Количество предприятий-участников, внедряющих мероприятия национального проекта «Производительность труда» самостоятельно, единиц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не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менее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22</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не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менее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22</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не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менее</w:t>
            </w:r>
          </w:p>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22</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Количество сотрудников предприятий, прошедших обучение инструментам повышения производительности труда под региональным управлением (с РЦК), человек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1 632</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2 238</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2 888</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216</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216</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ind w:right="-1"/>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216</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60,0</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75,0</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86,0</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1</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1</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1</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70,0</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80,0</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80,0</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2 625</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3 313</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3 974</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Доля предприятий, достигших ежегодного 5-процентного прироста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 процентов</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50,0</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50,0</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50,0</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Количество руководителей, обученных по программе управленческих навыков для повышения производительности труда, тыс.человек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0,219</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0,239</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0,24</w:t>
            </w:r>
          </w:p>
        </w:tc>
      </w:tr>
      <w:tr w:rsidR="00E37B58" w:rsidRPr="001627D7" w:rsidTr="00E37B58">
        <w:trPr>
          <w:trHeight w:val="23"/>
        </w:trPr>
        <w:tc>
          <w:tcPr>
            <w:tcW w:w="7717"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человек в год</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88</w:t>
            </w:r>
          </w:p>
        </w:tc>
        <w:tc>
          <w:tcPr>
            <w:tcW w:w="850"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98</w:t>
            </w:r>
          </w:p>
        </w:tc>
        <w:tc>
          <w:tcPr>
            <w:tcW w:w="851" w:type="dxa"/>
            <w:tcBorders>
              <w:top w:val="single" w:sz="4" w:space="0" w:color="auto"/>
              <w:left w:val="single" w:sz="4" w:space="0" w:color="auto"/>
              <w:bottom w:val="single" w:sz="4" w:space="0" w:color="auto"/>
              <w:right w:val="single" w:sz="4" w:space="0" w:color="auto"/>
            </w:tcBorders>
          </w:tcPr>
          <w:p w:rsidR="00E37B58" w:rsidRPr="001627D7" w:rsidRDefault="00E37B58" w:rsidP="00E37B58">
            <w:pPr>
              <w:widowControl w:val="0"/>
              <w:tabs>
                <w:tab w:val="left" w:pos="10206"/>
              </w:tabs>
              <w:autoSpaceDE w:val="0"/>
              <w:autoSpaceDN w:val="0"/>
              <w:adjustRightInd w:val="0"/>
              <w:spacing w:after="0" w:line="230" w:lineRule="auto"/>
              <w:jc w:val="center"/>
              <w:rPr>
                <w:rFonts w:ascii="Times New Roman" w:hAnsi="Times New Roman" w:cs="Times New Roman"/>
                <w:sz w:val="24"/>
                <w:szCs w:val="24"/>
                <w:lang w:eastAsia="en-US"/>
              </w:rPr>
            </w:pPr>
            <w:r w:rsidRPr="001627D7">
              <w:rPr>
                <w:rFonts w:ascii="Times New Roman" w:hAnsi="Times New Roman" w:cs="Times New Roman"/>
                <w:sz w:val="24"/>
                <w:szCs w:val="24"/>
                <w:lang w:eastAsia="en-US"/>
              </w:rPr>
              <w:t>44»;</w:t>
            </w:r>
          </w:p>
        </w:tc>
      </w:tr>
    </w:tbl>
    <w:p w:rsidR="000C2607" w:rsidRPr="001627D7" w:rsidRDefault="000C2607" w:rsidP="00966304">
      <w:pPr>
        <w:spacing w:after="0" w:line="240" w:lineRule="auto"/>
        <w:jc w:val="both"/>
        <w:rPr>
          <w:rFonts w:ascii="Times New Roman" w:eastAsia="Times New Roman" w:hAnsi="Times New Roman" w:cs="Times New Roman"/>
          <w:sz w:val="28"/>
          <w:szCs w:val="28"/>
        </w:rPr>
      </w:pPr>
    </w:p>
    <w:p w:rsidR="00A909A4" w:rsidRPr="001627D7" w:rsidRDefault="00A909A4" w:rsidP="00A909A4">
      <w:pPr>
        <w:spacing w:after="0" w:line="240" w:lineRule="auto"/>
        <w:ind w:firstLine="709"/>
        <w:jc w:val="both"/>
        <w:rPr>
          <w:rFonts w:ascii="Times New Roman" w:eastAsia="Times New Roman" w:hAnsi="Times New Roman" w:cs="Times New Roman"/>
          <w:bCs/>
          <w:sz w:val="28"/>
          <w:szCs w:val="28"/>
        </w:rPr>
      </w:pPr>
      <w:r w:rsidRPr="001627D7">
        <w:rPr>
          <w:rFonts w:ascii="Times New Roman" w:eastAsia="Times New Roman" w:hAnsi="Times New Roman" w:cs="Times New Roman"/>
          <w:sz w:val="28"/>
          <w:szCs w:val="28"/>
        </w:rPr>
        <w:t>приложение № 2 к П</w:t>
      </w:r>
      <w:r w:rsidR="00BB5C01" w:rsidRPr="001627D7">
        <w:rPr>
          <w:rFonts w:ascii="Times New Roman" w:eastAsia="Times New Roman" w:hAnsi="Times New Roman" w:cs="Times New Roman"/>
          <w:sz w:val="28"/>
          <w:szCs w:val="28"/>
        </w:rPr>
        <w:t>од</w:t>
      </w:r>
      <w:r w:rsidR="00E71AD8">
        <w:rPr>
          <w:rFonts w:ascii="Times New Roman" w:eastAsia="Times New Roman" w:hAnsi="Times New Roman" w:cs="Times New Roman"/>
          <w:sz w:val="28"/>
          <w:szCs w:val="28"/>
        </w:rPr>
        <w:t>п</w:t>
      </w:r>
      <w:r w:rsidRPr="001627D7">
        <w:rPr>
          <w:rFonts w:ascii="Times New Roman" w:eastAsia="Times New Roman" w:hAnsi="Times New Roman" w:cs="Times New Roman"/>
          <w:sz w:val="28"/>
          <w:szCs w:val="28"/>
        </w:rPr>
        <w:t xml:space="preserve">рограмме </w:t>
      </w:r>
      <w:r w:rsidRPr="001627D7">
        <w:rPr>
          <w:rFonts w:ascii="Times New Roman" w:eastAsia="Times New Roman" w:hAnsi="Times New Roman" w:cs="Times New Roman"/>
          <w:bCs/>
          <w:sz w:val="28"/>
          <w:szCs w:val="28"/>
        </w:rPr>
        <w:t>изложить в новой редакции (прилагается);</w:t>
      </w:r>
    </w:p>
    <w:p w:rsidR="006560E7" w:rsidRPr="00251574" w:rsidRDefault="006560E7" w:rsidP="006560E7">
      <w:pPr>
        <w:spacing w:after="0" w:line="240" w:lineRule="auto"/>
        <w:rPr>
          <w:rFonts w:ascii="Times New Roman" w:eastAsia="Times New Roman" w:hAnsi="Times New Roman" w:cs="Times New Roman"/>
          <w:sz w:val="28"/>
          <w:szCs w:val="18"/>
        </w:rPr>
      </w:pPr>
    </w:p>
    <w:p w:rsidR="00E5688F" w:rsidRPr="00251574" w:rsidRDefault="00E5688F" w:rsidP="006560E7">
      <w:pPr>
        <w:spacing w:after="0" w:line="240" w:lineRule="auto"/>
        <w:rPr>
          <w:rFonts w:ascii="Times New Roman" w:eastAsia="Times New Roman" w:hAnsi="Times New Roman" w:cs="Times New Roman"/>
          <w:sz w:val="28"/>
          <w:szCs w:val="18"/>
        </w:rPr>
      </w:pPr>
    </w:p>
    <w:p w:rsidR="00E5688F" w:rsidRPr="00251574" w:rsidRDefault="00E5688F" w:rsidP="006560E7">
      <w:pPr>
        <w:spacing w:after="0" w:line="240" w:lineRule="auto"/>
        <w:rPr>
          <w:rFonts w:ascii="Times New Roman" w:eastAsia="Times New Roman" w:hAnsi="Times New Roman" w:cs="Times New Roman"/>
          <w:sz w:val="28"/>
          <w:szCs w:val="18"/>
        </w:rPr>
      </w:pPr>
    </w:p>
    <w:p w:rsidR="006560E7" w:rsidRPr="001872CD" w:rsidRDefault="006560E7" w:rsidP="006560E7">
      <w:pPr>
        <w:spacing w:after="0" w:line="240" w:lineRule="auto"/>
        <w:rPr>
          <w:rFonts w:ascii="Times New Roman" w:eastAsia="Times New Roman" w:hAnsi="Times New Roman" w:cs="Times New Roman"/>
          <w:sz w:val="28"/>
          <w:szCs w:val="28"/>
        </w:rPr>
      </w:pPr>
      <w:r w:rsidRPr="001872CD">
        <w:rPr>
          <w:rFonts w:ascii="Times New Roman" w:eastAsia="Times New Roman" w:hAnsi="Times New Roman" w:cs="Times New Roman"/>
          <w:sz w:val="28"/>
          <w:szCs w:val="28"/>
        </w:rPr>
        <w:t xml:space="preserve">Премьер-министр </w:t>
      </w:r>
    </w:p>
    <w:p w:rsidR="00EF0D0D" w:rsidRDefault="006560E7" w:rsidP="00667AB7">
      <w:pPr>
        <w:spacing w:after="0" w:line="245" w:lineRule="auto"/>
        <w:jc w:val="both"/>
        <w:rPr>
          <w:rFonts w:ascii="Times New Roman" w:eastAsia="Times New Roman" w:hAnsi="Times New Roman" w:cs="Times New Roman"/>
          <w:sz w:val="28"/>
          <w:szCs w:val="28"/>
        </w:rPr>
      </w:pPr>
      <w:r w:rsidRPr="001872CD">
        <w:rPr>
          <w:rFonts w:ascii="Times New Roman" w:eastAsia="Times New Roman" w:hAnsi="Times New Roman" w:cs="Times New Roman"/>
          <w:sz w:val="28"/>
          <w:szCs w:val="28"/>
        </w:rPr>
        <w:t>Республики</w:t>
      </w:r>
      <w:r w:rsidR="00931DD5" w:rsidRPr="001872CD">
        <w:rPr>
          <w:rFonts w:ascii="Times New Roman" w:eastAsia="Times New Roman" w:hAnsi="Times New Roman" w:cs="Times New Roman"/>
          <w:sz w:val="28"/>
          <w:szCs w:val="28"/>
        </w:rPr>
        <w:t xml:space="preserve"> </w:t>
      </w:r>
      <w:r w:rsidRPr="001872CD">
        <w:rPr>
          <w:rFonts w:ascii="Times New Roman" w:eastAsia="Times New Roman" w:hAnsi="Times New Roman" w:cs="Times New Roman"/>
          <w:sz w:val="28"/>
          <w:szCs w:val="28"/>
        </w:rPr>
        <w:t>Татарстан                                                                                                   А.В.Песошин</w:t>
      </w:r>
    </w:p>
    <w:p w:rsidR="00AB258B" w:rsidRDefault="00AB258B" w:rsidP="00667AB7">
      <w:pPr>
        <w:spacing w:after="0" w:line="245" w:lineRule="auto"/>
        <w:jc w:val="both"/>
        <w:rPr>
          <w:rFonts w:ascii="Times New Roman" w:eastAsia="Times New Roman" w:hAnsi="Times New Roman" w:cs="Times New Roman"/>
          <w:sz w:val="28"/>
          <w:szCs w:val="28"/>
        </w:rPr>
      </w:pPr>
    </w:p>
    <w:p w:rsidR="006560E7" w:rsidRPr="001872CD" w:rsidRDefault="006560E7">
      <w:pPr>
        <w:spacing w:after="0" w:line="245" w:lineRule="auto"/>
        <w:ind w:firstLine="708"/>
        <w:jc w:val="both"/>
        <w:rPr>
          <w:rFonts w:ascii="Times New Roman" w:eastAsia="Times New Roman" w:hAnsi="Times New Roman" w:cs="Times New Roman"/>
          <w:sz w:val="28"/>
          <w:szCs w:val="28"/>
        </w:rPr>
      </w:pPr>
    </w:p>
    <w:p w:rsidR="00D96DF8" w:rsidRDefault="00D96DF8">
      <w:pPr>
        <w:spacing w:after="0" w:line="245" w:lineRule="auto"/>
        <w:ind w:firstLine="708"/>
        <w:jc w:val="both"/>
        <w:rPr>
          <w:rFonts w:ascii="Times New Roman" w:eastAsia="Times New Roman" w:hAnsi="Times New Roman" w:cs="Times New Roman"/>
          <w:sz w:val="28"/>
          <w:szCs w:val="28"/>
        </w:rPr>
        <w:sectPr w:rsidR="00D96DF8" w:rsidSect="005C0B53">
          <w:pgSz w:w="11906" w:h="16838"/>
          <w:pgMar w:top="1134" w:right="567" w:bottom="1134" w:left="1134" w:header="510" w:footer="709" w:gutter="0"/>
          <w:pgNumType w:start="9"/>
          <w:cols w:space="720"/>
          <w:docGrid w:linePitch="299"/>
        </w:sectPr>
      </w:pPr>
    </w:p>
    <w:p w:rsidR="00D32AFC" w:rsidRPr="001872CD" w:rsidRDefault="00D96DF8" w:rsidP="00D32AFC">
      <w:pPr>
        <w:widowControl w:val="0"/>
        <w:autoSpaceDE w:val="0"/>
        <w:autoSpaceDN w:val="0"/>
        <w:adjustRightInd w:val="0"/>
        <w:spacing w:after="0" w:line="228" w:lineRule="auto"/>
        <w:ind w:firstLine="10915"/>
        <w:outlineLvl w:val="0"/>
        <w:rPr>
          <w:rFonts w:ascii="Times New Roman" w:hAnsi="Times New Roman"/>
          <w:sz w:val="28"/>
          <w:szCs w:val="28"/>
        </w:rPr>
      </w:pPr>
      <w:bookmarkStart w:id="7" w:name="_Hlk133646015"/>
      <w:r>
        <w:rPr>
          <w:rFonts w:ascii="Times New Roman" w:hAnsi="Times New Roman"/>
          <w:sz w:val="28"/>
          <w:szCs w:val="28"/>
        </w:rPr>
        <w:t>П</w:t>
      </w:r>
      <w:r w:rsidR="00D32AFC" w:rsidRPr="001872CD">
        <w:rPr>
          <w:rFonts w:ascii="Times New Roman" w:hAnsi="Times New Roman"/>
          <w:sz w:val="28"/>
          <w:szCs w:val="28"/>
        </w:rPr>
        <w:t>риложение № 2</w:t>
      </w:r>
    </w:p>
    <w:p w:rsidR="00D32AFC" w:rsidRPr="001872CD" w:rsidRDefault="00D32AFC" w:rsidP="00D32AFC">
      <w:pPr>
        <w:widowControl w:val="0"/>
        <w:autoSpaceDE w:val="0"/>
        <w:autoSpaceDN w:val="0"/>
        <w:adjustRightInd w:val="0"/>
        <w:spacing w:after="0" w:line="228" w:lineRule="auto"/>
        <w:ind w:firstLine="10915"/>
        <w:rPr>
          <w:rFonts w:ascii="Times New Roman" w:hAnsi="Times New Roman"/>
          <w:sz w:val="28"/>
          <w:szCs w:val="28"/>
        </w:rPr>
      </w:pPr>
      <w:r w:rsidRPr="001872CD">
        <w:rPr>
          <w:rFonts w:ascii="Times New Roman" w:hAnsi="Times New Roman"/>
          <w:sz w:val="28"/>
          <w:szCs w:val="28"/>
        </w:rPr>
        <w:t>к государственной программе</w:t>
      </w:r>
    </w:p>
    <w:bookmarkEnd w:id="7"/>
    <w:p w:rsidR="00D32AFC" w:rsidRPr="001872CD" w:rsidRDefault="00D32AFC" w:rsidP="00D32AFC">
      <w:pPr>
        <w:widowControl w:val="0"/>
        <w:autoSpaceDE w:val="0"/>
        <w:autoSpaceDN w:val="0"/>
        <w:adjustRightInd w:val="0"/>
        <w:spacing w:after="0" w:line="228" w:lineRule="auto"/>
        <w:ind w:firstLine="10915"/>
        <w:rPr>
          <w:rFonts w:ascii="Times New Roman" w:hAnsi="Times New Roman"/>
          <w:sz w:val="28"/>
          <w:szCs w:val="28"/>
        </w:rPr>
      </w:pPr>
      <w:r w:rsidRPr="001872CD">
        <w:rPr>
          <w:rFonts w:ascii="Times New Roman" w:hAnsi="Times New Roman"/>
          <w:sz w:val="28"/>
          <w:szCs w:val="28"/>
        </w:rPr>
        <w:t>«Экономическое развитие и</w:t>
      </w:r>
    </w:p>
    <w:p w:rsidR="00D32AFC" w:rsidRPr="001872CD" w:rsidRDefault="00D32AFC" w:rsidP="00D32AFC">
      <w:pPr>
        <w:widowControl w:val="0"/>
        <w:autoSpaceDE w:val="0"/>
        <w:autoSpaceDN w:val="0"/>
        <w:adjustRightInd w:val="0"/>
        <w:spacing w:after="0" w:line="228" w:lineRule="auto"/>
        <w:ind w:firstLine="10915"/>
        <w:rPr>
          <w:rFonts w:ascii="Times New Roman" w:hAnsi="Times New Roman"/>
          <w:sz w:val="28"/>
          <w:szCs w:val="28"/>
        </w:rPr>
      </w:pPr>
      <w:r w:rsidRPr="001872CD">
        <w:rPr>
          <w:rFonts w:ascii="Times New Roman" w:hAnsi="Times New Roman"/>
          <w:sz w:val="28"/>
          <w:szCs w:val="28"/>
        </w:rPr>
        <w:t>инновационная экономика</w:t>
      </w:r>
    </w:p>
    <w:p w:rsidR="00D32AFC" w:rsidRPr="001872CD" w:rsidRDefault="00D32AFC" w:rsidP="00D32AFC">
      <w:pPr>
        <w:widowControl w:val="0"/>
        <w:autoSpaceDE w:val="0"/>
        <w:autoSpaceDN w:val="0"/>
        <w:adjustRightInd w:val="0"/>
        <w:spacing w:after="0" w:line="228" w:lineRule="auto"/>
        <w:ind w:firstLine="10915"/>
        <w:rPr>
          <w:rFonts w:ascii="Times New Roman" w:hAnsi="Times New Roman"/>
          <w:sz w:val="28"/>
          <w:szCs w:val="28"/>
        </w:rPr>
      </w:pPr>
      <w:r w:rsidRPr="001872CD">
        <w:rPr>
          <w:rFonts w:ascii="Times New Roman" w:hAnsi="Times New Roman"/>
          <w:sz w:val="28"/>
          <w:szCs w:val="28"/>
        </w:rPr>
        <w:t>Республики Татарстан»</w:t>
      </w:r>
    </w:p>
    <w:p w:rsidR="00D32AFC" w:rsidRPr="001872CD" w:rsidRDefault="00D32AFC" w:rsidP="00D32AFC">
      <w:pPr>
        <w:widowControl w:val="0"/>
        <w:autoSpaceDE w:val="0"/>
        <w:autoSpaceDN w:val="0"/>
        <w:adjustRightInd w:val="0"/>
        <w:spacing w:after="0" w:line="228" w:lineRule="auto"/>
        <w:ind w:firstLine="10915"/>
        <w:rPr>
          <w:rFonts w:ascii="Times New Roman" w:hAnsi="Times New Roman"/>
          <w:sz w:val="28"/>
          <w:szCs w:val="28"/>
        </w:rPr>
      </w:pPr>
      <w:r w:rsidRPr="001872CD">
        <w:rPr>
          <w:rFonts w:ascii="Times New Roman" w:hAnsi="Times New Roman"/>
          <w:sz w:val="28"/>
          <w:szCs w:val="28"/>
        </w:rPr>
        <w:t>(в редакции постановления</w:t>
      </w:r>
    </w:p>
    <w:p w:rsidR="00D32AFC" w:rsidRPr="001872CD" w:rsidRDefault="00D32AFC" w:rsidP="00D32AFC">
      <w:pPr>
        <w:widowControl w:val="0"/>
        <w:autoSpaceDE w:val="0"/>
        <w:autoSpaceDN w:val="0"/>
        <w:adjustRightInd w:val="0"/>
        <w:spacing w:after="0" w:line="228" w:lineRule="auto"/>
        <w:ind w:firstLine="10915"/>
        <w:rPr>
          <w:rFonts w:ascii="Times New Roman" w:hAnsi="Times New Roman"/>
          <w:sz w:val="28"/>
          <w:szCs w:val="28"/>
        </w:rPr>
      </w:pPr>
      <w:r w:rsidRPr="001872CD">
        <w:rPr>
          <w:rFonts w:ascii="Times New Roman" w:hAnsi="Times New Roman"/>
          <w:sz w:val="28"/>
          <w:szCs w:val="28"/>
        </w:rPr>
        <w:t>Кабинета Министров</w:t>
      </w:r>
    </w:p>
    <w:p w:rsidR="00D32AFC" w:rsidRPr="001872CD" w:rsidRDefault="00D32AFC" w:rsidP="00D32AFC">
      <w:pPr>
        <w:widowControl w:val="0"/>
        <w:autoSpaceDE w:val="0"/>
        <w:autoSpaceDN w:val="0"/>
        <w:adjustRightInd w:val="0"/>
        <w:spacing w:after="0" w:line="228" w:lineRule="auto"/>
        <w:ind w:firstLine="10915"/>
        <w:rPr>
          <w:rFonts w:ascii="Times New Roman" w:hAnsi="Times New Roman"/>
          <w:sz w:val="28"/>
          <w:szCs w:val="28"/>
        </w:rPr>
      </w:pPr>
      <w:r w:rsidRPr="001872CD">
        <w:rPr>
          <w:rFonts w:ascii="Times New Roman" w:hAnsi="Times New Roman"/>
          <w:sz w:val="28"/>
          <w:szCs w:val="28"/>
        </w:rPr>
        <w:t>Республики Татарстан</w:t>
      </w:r>
    </w:p>
    <w:p w:rsidR="00D32AFC" w:rsidRPr="001872CD" w:rsidRDefault="00D32AFC" w:rsidP="00D32AFC">
      <w:pPr>
        <w:widowControl w:val="0"/>
        <w:autoSpaceDE w:val="0"/>
        <w:autoSpaceDN w:val="0"/>
        <w:adjustRightInd w:val="0"/>
        <w:spacing w:after="0" w:line="228" w:lineRule="auto"/>
        <w:ind w:firstLine="10915"/>
        <w:rPr>
          <w:rFonts w:ascii="Times New Roman" w:hAnsi="Times New Roman"/>
          <w:sz w:val="28"/>
          <w:szCs w:val="28"/>
        </w:rPr>
      </w:pPr>
      <w:r w:rsidRPr="001872CD">
        <w:rPr>
          <w:rFonts w:ascii="Times New Roman" w:hAnsi="Times New Roman"/>
          <w:sz w:val="28"/>
          <w:szCs w:val="28"/>
        </w:rPr>
        <w:t>от ___________2023 № _____)</w:t>
      </w:r>
    </w:p>
    <w:p w:rsidR="00D32AFC" w:rsidRPr="001872CD" w:rsidRDefault="00D32AFC" w:rsidP="00D32AFC">
      <w:pPr>
        <w:widowControl w:val="0"/>
        <w:autoSpaceDE w:val="0"/>
        <w:autoSpaceDN w:val="0"/>
        <w:adjustRightInd w:val="0"/>
        <w:spacing w:after="0" w:line="228" w:lineRule="auto"/>
        <w:jc w:val="both"/>
        <w:rPr>
          <w:rFonts w:ascii="Times New Roman" w:hAnsi="Times New Roman"/>
          <w:sz w:val="28"/>
          <w:szCs w:val="28"/>
        </w:rPr>
      </w:pPr>
    </w:p>
    <w:p w:rsidR="00D32AFC" w:rsidRPr="001872CD" w:rsidRDefault="00D32AFC" w:rsidP="00D32AFC">
      <w:pPr>
        <w:widowControl w:val="0"/>
        <w:autoSpaceDE w:val="0"/>
        <w:autoSpaceDN w:val="0"/>
        <w:adjustRightInd w:val="0"/>
        <w:spacing w:after="0" w:line="228" w:lineRule="auto"/>
        <w:jc w:val="center"/>
        <w:rPr>
          <w:rFonts w:ascii="Times New Roman" w:hAnsi="Times New Roman"/>
          <w:bCs/>
          <w:sz w:val="28"/>
          <w:szCs w:val="28"/>
        </w:rPr>
      </w:pPr>
      <w:r w:rsidRPr="001872CD">
        <w:rPr>
          <w:rFonts w:ascii="Times New Roman" w:hAnsi="Times New Roman"/>
          <w:bCs/>
          <w:sz w:val="28"/>
          <w:szCs w:val="28"/>
        </w:rPr>
        <w:t>Ресурсное обеспечение</w:t>
      </w:r>
    </w:p>
    <w:p w:rsidR="00D32AFC" w:rsidRPr="001872CD" w:rsidRDefault="00D32AFC" w:rsidP="00D32AFC">
      <w:pPr>
        <w:widowControl w:val="0"/>
        <w:autoSpaceDE w:val="0"/>
        <w:autoSpaceDN w:val="0"/>
        <w:adjustRightInd w:val="0"/>
        <w:spacing w:after="0" w:line="228" w:lineRule="auto"/>
        <w:jc w:val="center"/>
        <w:rPr>
          <w:rFonts w:ascii="Times New Roman" w:hAnsi="Times New Roman"/>
          <w:bCs/>
          <w:sz w:val="28"/>
          <w:szCs w:val="28"/>
        </w:rPr>
      </w:pPr>
      <w:r w:rsidRPr="001872CD">
        <w:rPr>
          <w:rFonts w:ascii="Times New Roman" w:hAnsi="Times New Roman"/>
          <w:bCs/>
          <w:sz w:val="28"/>
          <w:szCs w:val="28"/>
        </w:rPr>
        <w:t>реализации государственной программы «Экономическое</w:t>
      </w:r>
    </w:p>
    <w:p w:rsidR="00D32AFC" w:rsidRPr="001872CD" w:rsidRDefault="00D32AFC" w:rsidP="00D32AFC">
      <w:pPr>
        <w:widowControl w:val="0"/>
        <w:autoSpaceDE w:val="0"/>
        <w:autoSpaceDN w:val="0"/>
        <w:adjustRightInd w:val="0"/>
        <w:spacing w:after="0" w:line="228" w:lineRule="auto"/>
        <w:jc w:val="center"/>
        <w:rPr>
          <w:rFonts w:ascii="Times New Roman" w:hAnsi="Times New Roman"/>
          <w:bCs/>
          <w:sz w:val="28"/>
          <w:szCs w:val="28"/>
        </w:rPr>
      </w:pPr>
      <w:r w:rsidRPr="001872CD">
        <w:rPr>
          <w:rFonts w:ascii="Times New Roman" w:hAnsi="Times New Roman"/>
          <w:bCs/>
          <w:sz w:val="28"/>
          <w:szCs w:val="28"/>
        </w:rPr>
        <w:t>развитие и инновационная экономика Республики Татарстан»</w:t>
      </w:r>
    </w:p>
    <w:p w:rsidR="00D32AFC" w:rsidRPr="001872CD" w:rsidRDefault="00D32AFC" w:rsidP="00D32AFC">
      <w:pPr>
        <w:widowControl w:val="0"/>
        <w:autoSpaceDE w:val="0"/>
        <w:autoSpaceDN w:val="0"/>
        <w:adjustRightInd w:val="0"/>
        <w:spacing w:after="0" w:line="228" w:lineRule="auto"/>
        <w:jc w:val="center"/>
        <w:rPr>
          <w:rFonts w:ascii="Times New Roman" w:hAnsi="Times New Roman"/>
          <w:bCs/>
          <w:sz w:val="28"/>
          <w:szCs w:val="28"/>
        </w:rPr>
      </w:pPr>
    </w:p>
    <w:tbl>
      <w:tblPr>
        <w:tblW w:w="15386" w:type="dxa"/>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275"/>
        <w:gridCol w:w="850"/>
        <w:gridCol w:w="927"/>
        <w:gridCol w:w="992"/>
        <w:gridCol w:w="851"/>
        <w:gridCol w:w="992"/>
        <w:gridCol w:w="992"/>
        <w:gridCol w:w="1134"/>
        <w:gridCol w:w="1134"/>
        <w:gridCol w:w="993"/>
        <w:gridCol w:w="1134"/>
        <w:gridCol w:w="1134"/>
        <w:gridCol w:w="850"/>
        <w:gridCol w:w="992"/>
        <w:gridCol w:w="1136"/>
      </w:tblGrid>
      <w:tr w:rsidR="00D32AFC" w:rsidRPr="001872CD" w:rsidTr="0086106E">
        <w:trPr>
          <w:trHeight w:val="23"/>
        </w:trPr>
        <w:tc>
          <w:tcPr>
            <w:tcW w:w="1275" w:type="dxa"/>
            <w:vMerge w:val="restart"/>
          </w:tcPr>
          <w:p w:rsidR="00D32AFC" w:rsidRPr="001872CD" w:rsidRDefault="00D32AFC" w:rsidP="00D32AFC">
            <w:pPr>
              <w:autoSpaceDE w:val="0"/>
              <w:autoSpaceDN w:val="0"/>
              <w:adjustRightInd w:val="0"/>
              <w:spacing w:after="0" w:line="228" w:lineRule="auto"/>
              <w:ind w:hanging="64"/>
              <w:jc w:val="center"/>
              <w:rPr>
                <w:rFonts w:ascii="Times New Roman" w:hAnsi="Times New Roman"/>
                <w:sz w:val="13"/>
                <w:szCs w:val="13"/>
              </w:rPr>
            </w:pPr>
            <w:r w:rsidRPr="001872CD">
              <w:rPr>
                <w:rFonts w:ascii="Times New Roman" w:hAnsi="Times New Roman"/>
                <w:sz w:val="13"/>
                <w:szCs w:val="13"/>
              </w:rPr>
              <w:t>Наименование подпрограммы</w:t>
            </w:r>
          </w:p>
        </w:tc>
        <w:tc>
          <w:tcPr>
            <w:tcW w:w="850" w:type="dxa"/>
            <w:vMerge w:val="restart"/>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Источник финансирования</w:t>
            </w:r>
          </w:p>
        </w:tc>
        <w:tc>
          <w:tcPr>
            <w:tcW w:w="13261" w:type="dxa"/>
            <w:gridSpan w:val="13"/>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Объем финансирования, тыс.рублей</w:t>
            </w:r>
          </w:p>
        </w:tc>
      </w:tr>
      <w:tr w:rsidR="00D32AFC" w:rsidRPr="001872CD" w:rsidTr="0086106E">
        <w:trPr>
          <w:trHeight w:val="23"/>
        </w:trPr>
        <w:tc>
          <w:tcPr>
            <w:tcW w:w="1275" w:type="dxa"/>
            <w:vMerge/>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p>
        </w:tc>
        <w:tc>
          <w:tcPr>
            <w:tcW w:w="850" w:type="dxa"/>
            <w:vMerge/>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p>
        </w:tc>
        <w:tc>
          <w:tcPr>
            <w:tcW w:w="927"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2014</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 год</w:t>
            </w:r>
          </w:p>
        </w:tc>
        <w:tc>
          <w:tcPr>
            <w:tcW w:w="992"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2015 </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год</w:t>
            </w:r>
          </w:p>
        </w:tc>
        <w:tc>
          <w:tcPr>
            <w:tcW w:w="851"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2016 </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год</w:t>
            </w:r>
          </w:p>
        </w:tc>
        <w:tc>
          <w:tcPr>
            <w:tcW w:w="992"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2017 </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год</w:t>
            </w:r>
          </w:p>
        </w:tc>
        <w:tc>
          <w:tcPr>
            <w:tcW w:w="992"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2018 </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год</w:t>
            </w:r>
          </w:p>
        </w:tc>
        <w:tc>
          <w:tcPr>
            <w:tcW w:w="1134"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2019</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 год</w:t>
            </w:r>
          </w:p>
        </w:tc>
        <w:tc>
          <w:tcPr>
            <w:tcW w:w="1134"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2020</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 год</w:t>
            </w:r>
          </w:p>
        </w:tc>
        <w:tc>
          <w:tcPr>
            <w:tcW w:w="993"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2021 </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год</w:t>
            </w:r>
          </w:p>
        </w:tc>
        <w:tc>
          <w:tcPr>
            <w:tcW w:w="1134"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2022 </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год</w:t>
            </w:r>
          </w:p>
        </w:tc>
        <w:tc>
          <w:tcPr>
            <w:tcW w:w="1134"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2023 </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год</w:t>
            </w:r>
          </w:p>
        </w:tc>
        <w:tc>
          <w:tcPr>
            <w:tcW w:w="850"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2024 </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год</w:t>
            </w:r>
          </w:p>
        </w:tc>
        <w:tc>
          <w:tcPr>
            <w:tcW w:w="992"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2025 </w:t>
            </w:r>
          </w:p>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год</w:t>
            </w:r>
          </w:p>
        </w:tc>
        <w:tc>
          <w:tcPr>
            <w:tcW w:w="1134" w:type="dxa"/>
          </w:tcPr>
          <w:p w:rsidR="00D32AFC" w:rsidRPr="001872CD" w:rsidRDefault="00D32AFC" w:rsidP="00D32AFC">
            <w:pPr>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Итого</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blHeader/>
        </w:trPr>
        <w:tc>
          <w:tcPr>
            <w:tcW w:w="1275"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w:t>
            </w: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5</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6</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7</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8</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9</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11</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12</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13</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14</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15</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val="restart"/>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both"/>
              <w:rPr>
                <w:rFonts w:ascii="Times New Roman" w:hAnsi="Times New Roman"/>
                <w:sz w:val="13"/>
                <w:szCs w:val="13"/>
              </w:rPr>
            </w:pPr>
            <w:r w:rsidRPr="001872CD">
              <w:rPr>
                <w:rFonts w:ascii="Times New Roman" w:hAnsi="Times New Roman"/>
                <w:sz w:val="13"/>
                <w:szCs w:val="13"/>
              </w:rPr>
              <w:t>«Совершенствование государственной экономической политики в Республике Татарстан на 2014 – 2025 годы»</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бюджет Республики Татарстан</w:t>
            </w: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896 009,75</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1 139 720,66</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1 722 097,6</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1 687 460,55</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w:t>
            </w:r>
            <w:r w:rsidRPr="001872CD">
              <w:rPr>
                <w:rFonts w:ascii="Times New Roman" w:hAnsi="Times New Roman"/>
                <w:sz w:val="13"/>
                <w:szCs w:val="13"/>
                <w:lang w:val="en-US"/>
              </w:rPr>
              <w:t xml:space="preserve"> </w:t>
            </w:r>
            <w:r w:rsidRPr="001872CD">
              <w:rPr>
                <w:rFonts w:ascii="Times New Roman" w:hAnsi="Times New Roman"/>
                <w:sz w:val="13"/>
                <w:szCs w:val="13"/>
              </w:rPr>
              <w:t>924</w:t>
            </w:r>
            <w:r w:rsidRPr="001872CD">
              <w:rPr>
                <w:rFonts w:ascii="Times New Roman" w:hAnsi="Times New Roman"/>
                <w:sz w:val="13"/>
                <w:szCs w:val="13"/>
                <w:lang w:val="en-US"/>
              </w:rPr>
              <w:t xml:space="preserve"> </w:t>
            </w:r>
            <w:r w:rsidRPr="001872CD">
              <w:rPr>
                <w:rFonts w:ascii="Times New Roman" w:hAnsi="Times New Roman"/>
                <w:sz w:val="13"/>
                <w:szCs w:val="13"/>
              </w:rPr>
              <w:t>925,18</w:t>
            </w:r>
            <w:hyperlink r:id="rId41" w:history="1">
              <w:r w:rsidRPr="001872CD">
                <w:rPr>
                  <w:rFonts w:ascii="Times New Roman" w:hAnsi="Times New Roman"/>
                  <w:sz w:val="13"/>
                  <w:szCs w:val="13"/>
                  <w:vertAlign w:val="superscript"/>
                </w:rPr>
                <w:t>******</w:t>
              </w:r>
            </w:hyperlink>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2 039 561,8</w:t>
            </w:r>
            <w:hyperlink r:id="rId42" w:history="1">
              <w:r w:rsidRPr="001872CD">
                <w:rPr>
                  <w:rFonts w:ascii="Times New Roman" w:hAnsi="Times New Roman"/>
                  <w:sz w:val="13"/>
                  <w:szCs w:val="13"/>
                  <w:vertAlign w:val="superscript"/>
                </w:rPr>
                <w:t>*******</w:t>
              </w:r>
            </w:hyperlink>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1 874 796,2</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1 437 389,02</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1 592 573,74</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1 168 909,70</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1 103 193,7</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1 127 946,2</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tabs>
                <w:tab w:val="left" w:pos="10206"/>
              </w:tabs>
              <w:spacing w:after="0" w:line="240" w:lineRule="auto"/>
              <w:jc w:val="center"/>
              <w:rPr>
                <w:rFonts w:ascii="Times New Roman" w:hAnsi="Times New Roman"/>
                <w:sz w:val="13"/>
                <w:szCs w:val="13"/>
              </w:rPr>
            </w:pPr>
            <w:r w:rsidRPr="001872CD">
              <w:rPr>
                <w:rFonts w:ascii="Times New Roman" w:hAnsi="Times New Roman"/>
                <w:sz w:val="13"/>
                <w:szCs w:val="13"/>
              </w:rPr>
              <w:t>17 714 584,10</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федеральный бюджет</w:t>
            </w:r>
            <w:hyperlink r:id="rId43"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110 236,5</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lang w:val="en-US"/>
              </w:rPr>
            </w:pPr>
            <w:r w:rsidRPr="001872CD">
              <w:rPr>
                <w:rFonts w:ascii="Times New Roman" w:hAnsi="Times New Roman"/>
                <w:sz w:val="13"/>
                <w:szCs w:val="13"/>
              </w:rPr>
              <w:t>11 691,</w:t>
            </w:r>
            <w:r w:rsidRPr="001872CD">
              <w:rPr>
                <w:rFonts w:ascii="Times New Roman" w:hAnsi="Times New Roman"/>
                <w:sz w:val="13"/>
                <w:szCs w:val="13"/>
                <w:lang w:val="en-US"/>
              </w:rPr>
              <w:t>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13 564,5</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tabs>
                <w:tab w:val="left" w:pos="10206"/>
              </w:tabs>
              <w:spacing w:after="0" w:line="240" w:lineRule="auto"/>
              <w:jc w:val="center"/>
              <w:rPr>
                <w:rFonts w:ascii="Times New Roman" w:hAnsi="Times New Roman"/>
                <w:sz w:val="13"/>
                <w:szCs w:val="13"/>
              </w:rPr>
            </w:pPr>
            <w:r w:rsidRPr="001872CD">
              <w:rPr>
                <w:rFonts w:ascii="Times New Roman" w:hAnsi="Times New Roman"/>
                <w:sz w:val="13"/>
                <w:szCs w:val="13"/>
              </w:rPr>
              <w:t>135 492,0</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val="restart"/>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both"/>
              <w:rPr>
                <w:rFonts w:ascii="Times New Roman" w:hAnsi="Times New Roman"/>
                <w:sz w:val="13"/>
                <w:szCs w:val="13"/>
              </w:rPr>
            </w:pPr>
            <w:r w:rsidRPr="001872CD">
              <w:rPr>
                <w:rFonts w:ascii="Times New Roman" w:hAnsi="Times New Roman"/>
                <w:sz w:val="13"/>
                <w:szCs w:val="13"/>
              </w:rPr>
              <w:t>«Развитие малого и среднего предпринимательства в Республике Татарстан на 2014 – 2017 годы»</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бюджет Республики Татарстан</w:t>
            </w: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707 524,8</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511 625,9</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506 183,1</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1 006 737,78</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spacing w:after="0" w:line="240" w:lineRule="auto"/>
              <w:jc w:val="center"/>
              <w:rPr>
                <w:rFonts w:ascii="Times New Roman" w:eastAsia="Times New Roman" w:hAnsi="Times New Roman"/>
                <w:sz w:val="13"/>
                <w:szCs w:val="13"/>
              </w:rPr>
            </w:pPr>
            <w:r w:rsidRPr="001872CD">
              <w:rPr>
                <w:rFonts w:ascii="Times New Roman" w:eastAsia="Times New Roman" w:hAnsi="Times New Roman"/>
                <w:sz w:val="13"/>
                <w:szCs w:val="13"/>
              </w:rPr>
              <w:t xml:space="preserve">2 732 071,58 </w:t>
            </w:r>
          </w:p>
          <w:p w:rsidR="00D32AFC" w:rsidRPr="001872CD" w:rsidRDefault="00D32AFC" w:rsidP="00D32AFC">
            <w:pPr>
              <w:widowControl w:val="0"/>
              <w:tabs>
                <w:tab w:val="left" w:pos="10206"/>
              </w:tabs>
              <w:spacing w:after="0" w:line="240" w:lineRule="auto"/>
              <w:jc w:val="center"/>
              <w:rPr>
                <w:rFonts w:ascii="Times New Roman" w:hAnsi="Times New Roman"/>
                <w:sz w:val="13"/>
                <w:szCs w:val="13"/>
              </w:rPr>
            </w:pP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федеральный бюджет</w:t>
            </w:r>
            <w:hyperlink r:id="rId44"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1 693 934,57</w:t>
            </w:r>
            <w:hyperlink r:id="rId45" w:history="1">
              <w:r w:rsidRPr="001872CD">
                <w:rPr>
                  <w:rFonts w:ascii="Times New Roman" w:hAnsi="Times New Roman"/>
                  <w:sz w:val="13"/>
                  <w:szCs w:val="13"/>
                  <w:vertAlign w:val="superscript"/>
                </w:rPr>
                <w:t>**</w:t>
              </w:r>
            </w:hyperlink>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1 414 598,93</w:t>
            </w:r>
            <w:hyperlink r:id="rId46" w:history="1">
              <w:r w:rsidRPr="001872CD">
                <w:rPr>
                  <w:rFonts w:ascii="Times New Roman" w:hAnsi="Times New Roman"/>
                  <w:sz w:val="13"/>
                  <w:szCs w:val="13"/>
                  <w:vertAlign w:val="superscript"/>
                </w:rPr>
                <w:t>***</w:t>
              </w:r>
            </w:hyperlink>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596 181,71</w:t>
            </w:r>
            <w:hyperlink r:id="rId47" w:history="1">
              <w:r w:rsidRPr="001872CD">
                <w:rPr>
                  <w:rFonts w:ascii="Times New Roman" w:hAnsi="Times New Roman"/>
                  <w:sz w:val="13"/>
                  <w:szCs w:val="13"/>
                  <w:vertAlign w:val="superscript"/>
                </w:rPr>
                <w:t>****</w:t>
              </w:r>
            </w:hyperlink>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248 450,26</w:t>
            </w:r>
            <w:r w:rsidRPr="001872CD">
              <w:rPr>
                <w:rFonts w:ascii="Times New Roman" w:hAnsi="Times New Roman"/>
                <w:sz w:val="13"/>
                <w:szCs w:val="13"/>
                <w:vertAlign w:val="superscript"/>
              </w:rPr>
              <w:t>*</w:t>
            </w:r>
          </w:p>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vertAlign w:val="superscript"/>
              </w:rPr>
            </w:pP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tabs>
                <w:tab w:val="left" w:pos="10206"/>
              </w:tabs>
              <w:spacing w:after="0" w:line="240" w:lineRule="auto"/>
              <w:jc w:val="center"/>
              <w:rPr>
                <w:rFonts w:ascii="Times New Roman" w:hAnsi="Times New Roman"/>
                <w:sz w:val="13"/>
                <w:szCs w:val="13"/>
              </w:rPr>
            </w:pPr>
            <w:r w:rsidRPr="001872CD">
              <w:rPr>
                <w:rFonts w:ascii="Times New Roman" w:hAnsi="Times New Roman"/>
                <w:sz w:val="13"/>
                <w:szCs w:val="13"/>
              </w:rPr>
              <w:t>3 953 165,47</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val="restart"/>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both"/>
              <w:rPr>
                <w:rFonts w:ascii="Times New Roman" w:hAnsi="Times New Roman"/>
                <w:sz w:val="13"/>
                <w:szCs w:val="13"/>
              </w:rPr>
            </w:pPr>
            <w:r w:rsidRPr="001872CD">
              <w:rPr>
                <w:rFonts w:ascii="Times New Roman" w:hAnsi="Times New Roman"/>
                <w:sz w:val="13"/>
                <w:szCs w:val="13"/>
              </w:rPr>
              <w:t>«Развитие малого и среднего предпринимательства в Республике Т</w:t>
            </w:r>
            <w:r w:rsidR="00251574">
              <w:rPr>
                <w:rFonts w:ascii="Times New Roman" w:hAnsi="Times New Roman"/>
                <w:sz w:val="13"/>
                <w:szCs w:val="13"/>
              </w:rPr>
              <w:t>а</w:t>
            </w:r>
            <w:r w:rsidRPr="001872CD">
              <w:rPr>
                <w:rFonts w:ascii="Times New Roman" w:hAnsi="Times New Roman"/>
                <w:sz w:val="13"/>
                <w:szCs w:val="13"/>
              </w:rPr>
              <w:t>тарстан на 2018 – 2025 годы»</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бюджет Республики Татарстан</w:t>
            </w: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977 039,45</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1 171 388,1483</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1 098 295,51887</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1 017 806,0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889 662,76982</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75374F" w:rsidP="00D32AFC">
            <w:pPr>
              <w:widowControl w:val="0"/>
              <w:autoSpaceDE w:val="0"/>
              <w:autoSpaceDN w:val="0"/>
              <w:adjustRightInd w:val="0"/>
              <w:spacing w:after="0" w:line="228" w:lineRule="auto"/>
              <w:ind w:right="-57"/>
              <w:jc w:val="center"/>
              <w:rPr>
                <w:rFonts w:ascii="Times New Roman" w:hAnsi="Times New Roman"/>
                <w:sz w:val="13"/>
                <w:szCs w:val="13"/>
              </w:rPr>
            </w:pPr>
            <w:r w:rsidRPr="0075374F">
              <w:rPr>
                <w:rFonts w:ascii="Times New Roman" w:hAnsi="Times New Roman"/>
                <w:sz w:val="13"/>
                <w:szCs w:val="13"/>
              </w:rPr>
              <w:t>650</w:t>
            </w:r>
            <w:r>
              <w:rPr>
                <w:rFonts w:ascii="Times New Roman" w:hAnsi="Times New Roman"/>
                <w:sz w:val="13"/>
                <w:szCs w:val="13"/>
              </w:rPr>
              <w:t xml:space="preserve"> </w:t>
            </w:r>
            <w:r w:rsidRPr="0075374F">
              <w:rPr>
                <w:rFonts w:ascii="Times New Roman" w:hAnsi="Times New Roman"/>
                <w:sz w:val="13"/>
                <w:szCs w:val="13"/>
              </w:rPr>
              <w:t>852,5963</w:t>
            </w:r>
            <w:r>
              <w:rPr>
                <w:rFonts w:ascii="Times New Roman" w:hAnsi="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 xml:space="preserve"> 1 000 000,0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1 000 000,0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1C6956" w:rsidP="0075374F">
            <w:pPr>
              <w:widowControl w:val="0"/>
              <w:tabs>
                <w:tab w:val="left" w:pos="10206"/>
              </w:tabs>
              <w:autoSpaceDE w:val="0"/>
              <w:autoSpaceDN w:val="0"/>
              <w:adjustRightInd w:val="0"/>
              <w:spacing w:after="0" w:line="240" w:lineRule="auto"/>
              <w:ind w:right="-68"/>
              <w:jc w:val="center"/>
              <w:rPr>
                <w:rFonts w:ascii="Times New Roman" w:hAnsi="Times New Roman"/>
                <w:sz w:val="13"/>
                <w:szCs w:val="13"/>
                <w:lang w:val="en-US"/>
              </w:rPr>
            </w:pPr>
            <w:r>
              <w:rPr>
                <w:rFonts w:ascii="Times New Roman" w:hAnsi="Times New Roman"/>
                <w:sz w:val="13"/>
                <w:szCs w:val="13"/>
              </w:rPr>
              <w:t>7 80</w:t>
            </w:r>
            <w:r w:rsidR="0075374F">
              <w:rPr>
                <w:rFonts w:ascii="Times New Roman" w:hAnsi="Times New Roman"/>
                <w:sz w:val="13"/>
                <w:szCs w:val="13"/>
              </w:rPr>
              <w:t>5</w:t>
            </w:r>
            <w:r w:rsidR="00170D9F">
              <w:rPr>
                <w:rFonts w:ascii="Times New Roman" w:hAnsi="Times New Roman"/>
                <w:sz w:val="13"/>
                <w:szCs w:val="13"/>
              </w:rPr>
              <w:t> </w:t>
            </w:r>
            <w:r>
              <w:rPr>
                <w:rFonts w:ascii="Times New Roman" w:hAnsi="Times New Roman"/>
                <w:sz w:val="13"/>
                <w:szCs w:val="13"/>
              </w:rPr>
              <w:t>0</w:t>
            </w:r>
            <w:r w:rsidR="0075374F">
              <w:rPr>
                <w:rFonts w:ascii="Times New Roman" w:hAnsi="Times New Roman"/>
                <w:sz w:val="13"/>
                <w:szCs w:val="13"/>
              </w:rPr>
              <w:t>44</w:t>
            </w:r>
            <w:r>
              <w:rPr>
                <w:rFonts w:ascii="Times New Roman" w:hAnsi="Times New Roman"/>
                <w:sz w:val="13"/>
                <w:szCs w:val="13"/>
              </w:rPr>
              <w:t>,</w:t>
            </w:r>
            <w:r w:rsidR="0075374F">
              <w:rPr>
                <w:rFonts w:ascii="Times New Roman" w:hAnsi="Times New Roman"/>
                <w:sz w:val="13"/>
                <w:szCs w:val="13"/>
              </w:rPr>
              <w:t>48329</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302"/>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федеральный бюджет</w:t>
            </w:r>
            <w:hyperlink r:id="rId48"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71 405,8</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1 215 838,5</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482 330,8</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201 748,0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238 546,0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75374F" w:rsidP="00D32AFC">
            <w:pPr>
              <w:widowControl w:val="0"/>
              <w:autoSpaceDE w:val="0"/>
              <w:autoSpaceDN w:val="0"/>
              <w:adjustRightInd w:val="0"/>
              <w:spacing w:after="0" w:line="228" w:lineRule="auto"/>
              <w:ind w:right="-57"/>
              <w:jc w:val="center"/>
              <w:rPr>
                <w:rFonts w:ascii="Times New Roman" w:hAnsi="Times New Roman"/>
                <w:sz w:val="13"/>
                <w:szCs w:val="13"/>
              </w:rPr>
            </w:pPr>
            <w:r w:rsidRPr="0075374F">
              <w:rPr>
                <w:rFonts w:ascii="Times New Roman" w:hAnsi="Times New Roman"/>
                <w:sz w:val="13"/>
                <w:szCs w:val="13"/>
              </w:rPr>
              <w:t>240</w:t>
            </w:r>
            <w:r>
              <w:rPr>
                <w:rFonts w:ascii="Times New Roman" w:hAnsi="Times New Roman"/>
                <w:sz w:val="13"/>
                <w:szCs w:val="13"/>
              </w:rPr>
              <w:t> </w:t>
            </w:r>
            <w:r w:rsidRPr="0075374F">
              <w:rPr>
                <w:rFonts w:ascii="Times New Roman" w:hAnsi="Times New Roman"/>
                <w:sz w:val="13"/>
                <w:szCs w:val="13"/>
              </w:rPr>
              <w:t>952</w:t>
            </w:r>
            <w:r>
              <w:rPr>
                <w:rFonts w:ascii="Times New Roman" w:hAnsi="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181D8A" w:rsidP="00D32AFC">
            <w:pPr>
              <w:widowControl w:val="0"/>
              <w:autoSpaceDE w:val="0"/>
              <w:autoSpaceDN w:val="0"/>
              <w:adjustRightInd w:val="0"/>
              <w:spacing w:after="0" w:line="228" w:lineRule="auto"/>
              <w:ind w:right="-57"/>
              <w:jc w:val="center"/>
              <w:rPr>
                <w:rFonts w:ascii="Times New Roman" w:hAnsi="Times New Roman"/>
                <w:sz w:val="13"/>
                <w:szCs w:val="13"/>
                <w:lang w:val="en-US"/>
              </w:rPr>
            </w:pPr>
            <w:r w:rsidRPr="001872CD">
              <w:rPr>
                <w:rFonts w:ascii="Times New Roman" w:hAnsi="Times New Roman"/>
                <w:sz w:val="13"/>
                <w:szCs w:val="13"/>
                <w:lang w:val="en-US"/>
              </w:rPr>
              <w:t>131 858.1</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75374F" w:rsidRDefault="00F436EB" w:rsidP="0075374F">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lang w:val="en-US"/>
              </w:rPr>
              <w:t>2 </w:t>
            </w:r>
            <w:r w:rsidR="0075374F">
              <w:rPr>
                <w:rFonts w:ascii="Times New Roman" w:hAnsi="Times New Roman"/>
                <w:sz w:val="13"/>
                <w:szCs w:val="13"/>
              </w:rPr>
              <w:t>582</w:t>
            </w:r>
            <w:r w:rsidR="0075374F">
              <w:rPr>
                <w:rFonts w:ascii="Times New Roman" w:hAnsi="Times New Roman"/>
                <w:sz w:val="13"/>
                <w:szCs w:val="13"/>
                <w:lang w:val="en-US"/>
              </w:rPr>
              <w:t> </w:t>
            </w:r>
            <w:r w:rsidR="0075374F">
              <w:rPr>
                <w:rFonts w:ascii="Times New Roman" w:hAnsi="Times New Roman"/>
                <w:sz w:val="13"/>
                <w:szCs w:val="13"/>
              </w:rPr>
              <w:t>679,2</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val="restart"/>
            <w:tcBorders>
              <w:top w:val="single" w:sz="4" w:space="0" w:color="auto"/>
              <w:left w:val="single" w:sz="4" w:space="0" w:color="auto"/>
              <w:bottom w:val="single" w:sz="4" w:space="0" w:color="auto"/>
              <w:right w:val="single" w:sz="4" w:space="0" w:color="auto"/>
            </w:tcBorders>
          </w:tcPr>
          <w:p w:rsidR="00D32AFC" w:rsidRPr="001872CD" w:rsidRDefault="00251574" w:rsidP="00D32AFC">
            <w:pPr>
              <w:widowControl w:val="0"/>
              <w:autoSpaceDE w:val="0"/>
              <w:autoSpaceDN w:val="0"/>
              <w:adjustRightInd w:val="0"/>
              <w:spacing w:after="0" w:line="228" w:lineRule="auto"/>
              <w:jc w:val="both"/>
              <w:rPr>
                <w:rFonts w:ascii="Times New Roman" w:hAnsi="Times New Roman"/>
                <w:sz w:val="13"/>
                <w:szCs w:val="13"/>
              </w:rPr>
            </w:pPr>
            <w:r>
              <w:rPr>
                <w:rFonts w:ascii="Times New Roman" w:hAnsi="Times New Roman"/>
                <w:sz w:val="13"/>
                <w:szCs w:val="13"/>
              </w:rPr>
              <w:t>«Поддержка со</w:t>
            </w:r>
            <w:r w:rsidR="00D32AFC" w:rsidRPr="001872CD">
              <w:rPr>
                <w:rFonts w:ascii="Times New Roman" w:hAnsi="Times New Roman"/>
                <w:sz w:val="13"/>
                <w:szCs w:val="13"/>
              </w:rPr>
              <w:t>циально ориентирова</w:t>
            </w:r>
            <w:r w:rsidR="002F55FD">
              <w:rPr>
                <w:rFonts w:ascii="Times New Roman" w:hAnsi="Times New Roman"/>
                <w:sz w:val="13"/>
                <w:szCs w:val="13"/>
              </w:rPr>
              <w:t>нных не</w:t>
            </w:r>
            <w:r w:rsidR="00D32AFC" w:rsidRPr="001872CD">
              <w:rPr>
                <w:rFonts w:ascii="Times New Roman" w:hAnsi="Times New Roman"/>
                <w:sz w:val="13"/>
                <w:szCs w:val="13"/>
              </w:rPr>
              <w:t>коммерческих организаций в Республике Татарстан на 2014 –                2025 годы»</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бюджет Республики Татарстан</w:t>
            </w:r>
          </w:p>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191 420,0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207 758,8</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215 120,3</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238 782,3</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288 004,0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312 461,37</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262 477,66</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297 461,3</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362 707,70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2AFC" w:rsidRPr="001627D7" w:rsidRDefault="00740E04" w:rsidP="00D32AFC">
            <w:pPr>
              <w:widowControl w:val="0"/>
              <w:autoSpaceDE w:val="0"/>
              <w:autoSpaceDN w:val="0"/>
              <w:adjustRightInd w:val="0"/>
              <w:spacing w:after="0" w:line="228" w:lineRule="auto"/>
              <w:ind w:right="-57"/>
              <w:jc w:val="center"/>
              <w:rPr>
                <w:rFonts w:ascii="Times New Roman" w:hAnsi="Times New Roman"/>
                <w:sz w:val="13"/>
                <w:szCs w:val="13"/>
              </w:rPr>
            </w:pPr>
            <w:r w:rsidRPr="001627D7">
              <w:rPr>
                <w:rFonts w:ascii="Times New Roman" w:hAnsi="Times New Roman"/>
                <w:sz w:val="13"/>
                <w:szCs w:val="13"/>
              </w:rPr>
              <w:t>340 608,60</w:t>
            </w:r>
          </w:p>
        </w:tc>
        <w:tc>
          <w:tcPr>
            <w:tcW w:w="850" w:type="dxa"/>
            <w:tcBorders>
              <w:top w:val="single" w:sz="4" w:space="0" w:color="auto"/>
              <w:left w:val="single" w:sz="4" w:space="0" w:color="auto"/>
              <w:bottom w:val="single" w:sz="4" w:space="0" w:color="auto"/>
              <w:right w:val="single" w:sz="4" w:space="0" w:color="auto"/>
            </w:tcBorders>
          </w:tcPr>
          <w:p w:rsidR="00D32AFC" w:rsidRPr="001627D7"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627D7">
              <w:rPr>
                <w:rFonts w:ascii="Times New Roman" w:hAnsi="Times New Roman"/>
                <w:sz w:val="13"/>
                <w:szCs w:val="13"/>
              </w:rPr>
              <w:t>338 535,70</w:t>
            </w:r>
          </w:p>
        </w:tc>
        <w:tc>
          <w:tcPr>
            <w:tcW w:w="992" w:type="dxa"/>
            <w:tcBorders>
              <w:top w:val="single" w:sz="4" w:space="0" w:color="auto"/>
              <w:left w:val="single" w:sz="4" w:space="0" w:color="auto"/>
              <w:bottom w:val="single" w:sz="4" w:space="0" w:color="auto"/>
              <w:right w:val="single" w:sz="4" w:space="0" w:color="auto"/>
            </w:tcBorders>
          </w:tcPr>
          <w:p w:rsidR="00D32AFC" w:rsidRPr="001627D7"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627D7">
              <w:rPr>
                <w:rFonts w:ascii="Times New Roman" w:hAnsi="Times New Roman"/>
                <w:sz w:val="13"/>
                <w:szCs w:val="13"/>
              </w:rPr>
              <w:t>353 847,90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2AFC" w:rsidRPr="001627D7" w:rsidRDefault="00740E04" w:rsidP="00D32AFC">
            <w:pPr>
              <w:widowControl w:val="0"/>
              <w:autoSpaceDE w:val="0"/>
              <w:autoSpaceDN w:val="0"/>
              <w:adjustRightInd w:val="0"/>
              <w:spacing w:after="0" w:line="228" w:lineRule="auto"/>
              <w:ind w:right="-57"/>
              <w:jc w:val="center"/>
              <w:rPr>
                <w:rFonts w:ascii="Times New Roman" w:hAnsi="Times New Roman"/>
                <w:sz w:val="13"/>
                <w:szCs w:val="13"/>
              </w:rPr>
            </w:pPr>
            <w:r w:rsidRPr="001627D7">
              <w:rPr>
                <w:rFonts w:ascii="Times New Roman" w:hAnsi="Times New Roman"/>
                <w:sz w:val="13"/>
                <w:szCs w:val="13"/>
              </w:rPr>
              <w:t>3 409 185,63</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федеральный бюджет</w:t>
            </w:r>
            <w:hyperlink r:id="rId49"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23 841,0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18 353,0</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7809C4" w:rsidP="00D32AFC">
            <w:pPr>
              <w:widowControl w:val="0"/>
              <w:autoSpaceDE w:val="0"/>
              <w:autoSpaceDN w:val="0"/>
              <w:adjustRightInd w:val="0"/>
              <w:spacing w:after="0" w:line="228" w:lineRule="auto"/>
              <w:ind w:right="-57"/>
              <w:jc w:val="center"/>
              <w:rPr>
                <w:rFonts w:ascii="Times New Roman" w:hAnsi="Times New Roman"/>
                <w:sz w:val="13"/>
                <w:szCs w:val="13"/>
              </w:rPr>
            </w:pPr>
            <w:r>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7809C4" w:rsidP="00D32AFC">
            <w:pPr>
              <w:widowControl w:val="0"/>
              <w:autoSpaceDE w:val="0"/>
              <w:autoSpaceDN w:val="0"/>
              <w:adjustRightInd w:val="0"/>
              <w:spacing w:after="0" w:line="228" w:lineRule="auto"/>
              <w:ind w:right="-57"/>
              <w:jc w:val="center"/>
              <w:rPr>
                <w:rFonts w:ascii="Times New Roman" w:hAnsi="Times New Roman"/>
                <w:sz w:val="13"/>
                <w:szCs w:val="13"/>
              </w:rPr>
            </w:pPr>
            <w:r>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7809C4" w:rsidP="00D32AFC">
            <w:pPr>
              <w:widowControl w:val="0"/>
              <w:autoSpaceDE w:val="0"/>
              <w:autoSpaceDN w:val="0"/>
              <w:adjustRightInd w:val="0"/>
              <w:spacing w:after="0" w:line="228" w:lineRule="auto"/>
              <w:ind w:right="-57"/>
              <w:jc w:val="center"/>
              <w:rPr>
                <w:rFonts w:ascii="Times New Roman" w:hAnsi="Times New Roman"/>
                <w:sz w:val="13"/>
                <w:szCs w:val="13"/>
              </w:rPr>
            </w:pPr>
            <w:r>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7809C4" w:rsidP="00D32AFC">
            <w:pPr>
              <w:widowControl w:val="0"/>
              <w:autoSpaceDE w:val="0"/>
              <w:autoSpaceDN w:val="0"/>
              <w:adjustRightInd w:val="0"/>
              <w:spacing w:after="0" w:line="228" w:lineRule="auto"/>
              <w:ind w:right="-57"/>
              <w:jc w:val="center"/>
              <w:rPr>
                <w:rFonts w:ascii="Times New Roman" w:hAnsi="Times New Roman"/>
                <w:sz w:val="13"/>
                <w:szCs w:val="13"/>
              </w:rPr>
            </w:pPr>
            <w:r>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42 194,0</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Фонд – оператор президентских грантов по развитию гражданского общества</w:t>
            </w: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20 000,0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outlineLvl w:val="0"/>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7809C4" w:rsidP="00D32AFC">
            <w:pPr>
              <w:widowControl w:val="0"/>
              <w:autoSpaceDE w:val="0"/>
              <w:autoSpaceDN w:val="0"/>
              <w:adjustRightInd w:val="0"/>
              <w:spacing w:after="0" w:line="228" w:lineRule="auto"/>
              <w:ind w:right="-57"/>
              <w:jc w:val="center"/>
              <w:rPr>
                <w:rFonts w:ascii="Times New Roman" w:hAnsi="Times New Roman"/>
                <w:sz w:val="13"/>
                <w:szCs w:val="13"/>
              </w:rPr>
            </w:pPr>
            <w:r>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20 000,0</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местные бюджеты</w:t>
            </w:r>
            <w:hyperlink r:id="rId50"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100,0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150,0</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472,5</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1 499,3</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1 901,57</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2 917,0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260,68</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1 110,2</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1 003,0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F436EB"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1 028,0</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605,0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605,0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F436EB" w:rsidP="00D32AFC">
            <w:pPr>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11 652,25</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 xml:space="preserve">внебюджетные источники </w:t>
            </w:r>
            <w:hyperlink r:id="rId51"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156 350,0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146 700,0</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146 700,0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15 000,0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16 000,0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17 000,0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7809C4" w:rsidP="007809C4">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7809C4" w:rsidP="007809C4">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7809C4" w:rsidP="007809C4">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7809C4" w:rsidP="007809C4">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7809C4" w:rsidP="007809C4">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7809C4" w:rsidP="007809C4">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497 750,0</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val="restart"/>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both"/>
              <w:rPr>
                <w:rFonts w:ascii="Times New Roman" w:hAnsi="Times New Roman"/>
                <w:sz w:val="13"/>
                <w:szCs w:val="13"/>
              </w:rPr>
            </w:pPr>
            <w:r w:rsidRPr="001872CD">
              <w:rPr>
                <w:rFonts w:ascii="Times New Roman" w:hAnsi="Times New Roman"/>
                <w:sz w:val="13"/>
                <w:szCs w:val="13"/>
              </w:rPr>
              <w:t>«Повышение производительности труда на пред</w:t>
            </w:r>
            <w:r w:rsidR="002F55FD">
              <w:rPr>
                <w:rFonts w:ascii="Times New Roman" w:hAnsi="Times New Roman"/>
                <w:spacing w:val="-4"/>
                <w:sz w:val="13"/>
                <w:szCs w:val="13"/>
              </w:rPr>
              <w:t>приятиях Республики Татар</w:t>
            </w:r>
            <w:r w:rsidRPr="001872CD">
              <w:rPr>
                <w:rFonts w:ascii="Times New Roman" w:hAnsi="Times New Roman"/>
                <w:sz w:val="13"/>
                <w:szCs w:val="13"/>
              </w:rPr>
              <w:t>стан на 2015 – 2024 годы»</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федеральный бюджет</w:t>
            </w:r>
            <w:hyperlink r:id="rId52"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129 861,2</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48 568,0</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71 655,0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88 128,5</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81 907,9</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1C6956" w:rsidP="00D32AFC">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76 163,3</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1C6956" w:rsidP="00D32AFC">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496 283,9</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бюджет Республики Татарстан</w:t>
            </w: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17 738,3</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14 500,0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9 957,5</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9 957,5</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36 660,0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36 760,0</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37 050,0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37 450,0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37 450,0</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1C6956" w:rsidP="00D32AFC">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55 315,5</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1C6956" w:rsidP="00D32AFC">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292 838,8</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внебюджетные источники</w:t>
            </w:r>
            <w:hyperlink r:id="rId53"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3 068,7</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3 068,7</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val="restart"/>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both"/>
              <w:rPr>
                <w:rFonts w:ascii="Times New Roman" w:hAnsi="Times New Roman"/>
                <w:sz w:val="13"/>
                <w:szCs w:val="13"/>
              </w:rPr>
            </w:pPr>
            <w:bookmarkStart w:id="8" w:name="_Hlk119466558"/>
            <w:r w:rsidRPr="001872CD">
              <w:rPr>
                <w:rFonts w:ascii="Times New Roman" w:hAnsi="Times New Roman"/>
                <w:sz w:val="13"/>
                <w:szCs w:val="13"/>
              </w:rPr>
              <w:t xml:space="preserve">«Развитие Камского инновационного территориально-производственного кластера на </w:t>
            </w:r>
            <w:r w:rsidRPr="001872CD">
              <w:rPr>
                <w:rFonts w:ascii="Times New Roman" w:hAnsi="Times New Roman"/>
                <w:sz w:val="13"/>
                <w:szCs w:val="13"/>
              </w:rPr>
              <w:br/>
              <w:t>2015 – 2021 годы»</w:t>
            </w:r>
            <w:bookmarkEnd w:id="8"/>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бюджет Республики Татарстан</w:t>
            </w: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18 339,39</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18 400,0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22 260,29</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58 999,68</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федеральный бюджет</w:t>
            </w:r>
            <w:hyperlink r:id="rId54"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158 632,69</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158 632,69</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внебюджетные источники</w:t>
            </w:r>
            <w:hyperlink r:id="rId55"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19 055,88</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5 650,0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4 000,0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4 000,0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4 300,0</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4 000,0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41 005,88</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val="restart"/>
            <w:tcBorders>
              <w:top w:val="single" w:sz="4" w:space="0" w:color="auto"/>
              <w:left w:val="single" w:sz="4" w:space="0" w:color="auto"/>
              <w:bottom w:val="single" w:sz="4" w:space="0" w:color="auto"/>
              <w:right w:val="single" w:sz="4" w:space="0" w:color="auto"/>
            </w:tcBorders>
          </w:tcPr>
          <w:p w:rsidR="00D32AFC" w:rsidRPr="001872CD" w:rsidRDefault="00D32AFC" w:rsidP="00251574">
            <w:pPr>
              <w:widowControl w:val="0"/>
              <w:autoSpaceDE w:val="0"/>
              <w:autoSpaceDN w:val="0"/>
              <w:adjustRightInd w:val="0"/>
              <w:spacing w:after="0" w:line="228" w:lineRule="auto"/>
              <w:jc w:val="both"/>
              <w:rPr>
                <w:rFonts w:ascii="Times New Roman" w:hAnsi="Times New Roman"/>
                <w:sz w:val="13"/>
                <w:szCs w:val="13"/>
              </w:rPr>
            </w:pPr>
            <w:r w:rsidRPr="001872CD">
              <w:rPr>
                <w:rFonts w:ascii="Times New Roman" w:hAnsi="Times New Roman"/>
                <w:sz w:val="13"/>
                <w:szCs w:val="13"/>
              </w:rPr>
              <w:t>«Развитие рынка интеллектуальной собственности в Республике</w:t>
            </w:r>
            <w:r w:rsidR="00251574">
              <w:rPr>
                <w:rFonts w:ascii="Times New Roman" w:hAnsi="Times New Roman"/>
                <w:sz w:val="13"/>
                <w:szCs w:val="13"/>
              </w:rPr>
              <w:t xml:space="preserve"> </w:t>
            </w:r>
            <w:r w:rsidRPr="001872CD">
              <w:rPr>
                <w:rFonts w:ascii="Times New Roman" w:hAnsi="Times New Roman"/>
                <w:sz w:val="13"/>
                <w:szCs w:val="13"/>
              </w:rPr>
              <w:t>Татарстан на 2016 – 2022 годы»</w:t>
            </w:r>
          </w:p>
        </w:tc>
        <w:tc>
          <w:tcPr>
            <w:tcW w:w="850" w:type="dxa"/>
            <w:tcBorders>
              <w:top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бюджет Республики Татарстан</w:t>
            </w: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8 286,752</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25 483,36</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15 823,36</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15 823,36</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65 416,832</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федеральный бюджет</w:t>
            </w:r>
            <w:hyperlink r:id="rId56"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vMerge/>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p>
        </w:tc>
        <w:tc>
          <w:tcPr>
            <w:tcW w:w="850" w:type="dxa"/>
            <w:tcBorders>
              <w:top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внебюджетные источники</w:t>
            </w:r>
            <w:hyperlink r:id="rId57" w:history="1">
              <w:r w:rsidRPr="001872CD">
                <w:rPr>
                  <w:rFonts w:ascii="Times New Roman" w:hAnsi="Times New Roman"/>
                  <w:sz w:val="13"/>
                  <w:szCs w:val="13"/>
                  <w:vertAlign w:val="superscript"/>
                </w:rPr>
                <w:t>*****</w:t>
              </w:r>
            </w:hyperlink>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1 000,0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30 925,0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6 675,0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6 675,0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2 480,7</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47 755,7</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both"/>
              <w:rPr>
                <w:rFonts w:ascii="Times New Roman" w:hAnsi="Times New Roman"/>
                <w:sz w:val="13"/>
                <w:szCs w:val="13"/>
              </w:rPr>
            </w:pPr>
            <w:r w:rsidRPr="001872CD">
              <w:rPr>
                <w:rFonts w:ascii="Times New Roman" w:hAnsi="Times New Roman"/>
                <w:sz w:val="13"/>
                <w:szCs w:val="13"/>
              </w:rPr>
              <w:t>«Создание и развитие индустриальных (промышленных) парков и промышленных площадок на территории Республики Татарстан на 2017 – 2025 годы»</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бюджет Республики Татарстан</w:t>
            </w: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1 150 500,0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2 430 248,08</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7 929 784,7521</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8 574 891,9</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ind w:right="-57"/>
              <w:jc w:val="center"/>
              <w:rPr>
                <w:rFonts w:ascii="Times New Roman" w:hAnsi="Times New Roman"/>
                <w:sz w:val="13"/>
                <w:szCs w:val="13"/>
              </w:rPr>
            </w:pPr>
            <w:r w:rsidRPr="001872CD">
              <w:rPr>
                <w:rFonts w:ascii="Times New Roman" w:hAnsi="Times New Roman"/>
                <w:sz w:val="13"/>
                <w:szCs w:val="13"/>
              </w:rPr>
              <w:t>12 131 364,23</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17 848 085,50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19 360 000,0</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22 190 000,0</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34 380 000,0</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125 994 874,4621</w:t>
            </w:r>
          </w:p>
        </w:tc>
      </w:tr>
      <w:tr w:rsidR="00D32AFC"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275" w:type="dxa"/>
            <w:tcBorders>
              <w:top w:val="single" w:sz="4" w:space="0" w:color="auto"/>
              <w:left w:val="single" w:sz="4" w:space="0" w:color="auto"/>
              <w:bottom w:val="single" w:sz="4" w:space="0" w:color="auto"/>
              <w:right w:val="single" w:sz="4" w:space="0" w:color="auto"/>
            </w:tcBorders>
            <w:vAlign w:val="center"/>
          </w:tcPr>
          <w:p w:rsidR="00D32AFC" w:rsidRPr="001872CD" w:rsidRDefault="00D32AFC" w:rsidP="00251574">
            <w:pPr>
              <w:spacing w:after="0" w:line="240" w:lineRule="auto"/>
              <w:jc w:val="both"/>
              <w:rPr>
                <w:rFonts w:ascii="Times New Roman" w:hAnsi="Times New Roman"/>
                <w:sz w:val="13"/>
                <w:szCs w:val="13"/>
              </w:rPr>
            </w:pPr>
            <w:r w:rsidRPr="001872CD">
              <w:rPr>
                <w:rFonts w:ascii="Times New Roman" w:eastAsia="Times New Roman" w:hAnsi="Times New Roman"/>
                <w:sz w:val="13"/>
                <w:szCs w:val="13"/>
              </w:rPr>
              <w:t>«</w:t>
            </w:r>
            <w:r w:rsidRPr="001872CD">
              <w:rPr>
                <w:rFonts w:ascii="Times New Roman" w:hAnsi="Times New Roman"/>
                <w:sz w:val="13"/>
                <w:szCs w:val="13"/>
              </w:rPr>
              <w:t>Развитие социальной и инженерной инфраструктуры в рамках государственной программы «Экономическое развитие и инновационная экономика Республики Татарстан»</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бюджет Республики Татарстан</w:t>
            </w:r>
          </w:p>
        </w:tc>
        <w:tc>
          <w:tcPr>
            <w:tcW w:w="927"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12 826,4</w:t>
            </w:r>
          </w:p>
        </w:tc>
        <w:tc>
          <w:tcPr>
            <w:tcW w:w="851"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3"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ind w:right="-57"/>
              <w:jc w:val="center"/>
              <w:rPr>
                <w:rFonts w:ascii="Times New Roman" w:hAnsi="Times New Roman"/>
                <w:sz w:val="13"/>
                <w:szCs w:val="13"/>
              </w:rPr>
            </w:pPr>
            <w:r w:rsidRPr="001872CD">
              <w:rPr>
                <w:rFonts w:ascii="Times New Roman" w:hAnsi="Times New Roman"/>
                <w:sz w:val="13"/>
                <w:szCs w:val="13"/>
              </w:rPr>
              <w:t>135 369,86458</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266 831,52955</w:t>
            </w:r>
          </w:p>
        </w:tc>
        <w:tc>
          <w:tcPr>
            <w:tcW w:w="850"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spacing w:after="0" w:line="228" w:lineRule="auto"/>
              <w:jc w:val="center"/>
              <w:rPr>
                <w:rFonts w:ascii="Times New Roman" w:hAnsi="Times New Roman"/>
                <w:sz w:val="13"/>
                <w:szCs w:val="13"/>
              </w:rPr>
            </w:pPr>
            <w:r w:rsidRPr="001872CD">
              <w:rPr>
                <w:rFonts w:ascii="Times New Roman" w:hAnsi="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tcPr>
          <w:p w:rsidR="00D32AFC" w:rsidRPr="001872CD" w:rsidRDefault="00D32AFC" w:rsidP="00D32AFC">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415 027,79413</w:t>
            </w:r>
          </w:p>
        </w:tc>
      </w:tr>
      <w:tr w:rsidR="00FA1D70" w:rsidRPr="001627D7" w:rsidTr="0086106E">
        <w:tblPrEx>
          <w:tblBorders>
            <w:top w:val="none" w:sz="0" w:space="0" w:color="auto"/>
            <w:left w:val="none" w:sz="0" w:space="0" w:color="auto"/>
            <w:right w:val="none" w:sz="0" w:space="0" w:color="auto"/>
            <w:insideH w:val="none" w:sz="0" w:space="0" w:color="auto"/>
            <w:insideV w:val="none" w:sz="0" w:space="0" w:color="auto"/>
          </w:tblBorders>
        </w:tblPrEx>
        <w:trPr>
          <w:cantSplit/>
          <w:trHeight w:val="23"/>
        </w:trPr>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both"/>
              <w:rPr>
                <w:rFonts w:ascii="Times New Roman" w:hAnsi="Times New Roman"/>
                <w:sz w:val="13"/>
                <w:szCs w:val="13"/>
              </w:rPr>
            </w:pPr>
            <w:r w:rsidRPr="001627D7">
              <w:rPr>
                <w:rFonts w:ascii="Times New Roman" w:hAnsi="Times New Roman"/>
                <w:sz w:val="13"/>
                <w:szCs w:val="13"/>
              </w:rPr>
              <w:t>Всего по программе, в том числе:</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3 669 180,12</w:t>
            </w:r>
          </w:p>
        </w:tc>
        <w:tc>
          <w:tcPr>
            <w:tcW w:w="992" w:type="dxa"/>
            <w:tcBorders>
              <w:top w:val="single" w:sz="4" w:space="0" w:color="auto"/>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3 778 805,15</w:t>
            </w:r>
          </w:p>
        </w:tc>
        <w:tc>
          <w:tcPr>
            <w:tcW w:w="851" w:type="dxa"/>
            <w:tcBorders>
              <w:top w:val="single" w:sz="4" w:space="0" w:color="auto"/>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3 202 255,21</w:t>
            </w:r>
          </w:p>
        </w:tc>
        <w:tc>
          <w:tcPr>
            <w:tcW w:w="992" w:type="dxa"/>
            <w:tcBorders>
              <w:top w:val="single" w:sz="4" w:space="0" w:color="auto"/>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4 421 649,442</w:t>
            </w:r>
          </w:p>
        </w:tc>
        <w:tc>
          <w:tcPr>
            <w:tcW w:w="992" w:type="dxa"/>
            <w:tcBorders>
              <w:top w:val="single" w:sz="4" w:space="0" w:color="auto"/>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5 777 900,23</w:t>
            </w:r>
          </w:p>
        </w:tc>
        <w:tc>
          <w:tcPr>
            <w:tcW w:w="1134" w:type="dxa"/>
            <w:tcBorders>
              <w:top w:val="single" w:sz="4" w:space="0" w:color="auto"/>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12 881 971,1304</w:t>
            </w:r>
          </w:p>
        </w:tc>
        <w:tc>
          <w:tcPr>
            <w:tcW w:w="1134" w:type="dxa"/>
            <w:tcBorders>
              <w:top w:val="single" w:sz="4" w:space="0" w:color="auto"/>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ind w:right="-57"/>
              <w:jc w:val="center"/>
              <w:rPr>
                <w:rFonts w:ascii="Times New Roman" w:hAnsi="Times New Roman"/>
                <w:sz w:val="13"/>
                <w:szCs w:val="13"/>
              </w:rPr>
            </w:pPr>
            <w:r w:rsidRPr="001627D7">
              <w:rPr>
                <w:rFonts w:ascii="Times New Roman" w:hAnsi="Times New Roman"/>
                <w:sz w:val="13"/>
                <w:szCs w:val="13"/>
              </w:rPr>
              <w:t>12 400 984,81887</w:t>
            </w:r>
          </w:p>
        </w:tc>
        <w:tc>
          <w:tcPr>
            <w:tcW w:w="993" w:type="dxa"/>
            <w:tcBorders>
              <w:top w:val="single" w:sz="4" w:space="0" w:color="auto"/>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ind w:right="-57"/>
              <w:jc w:val="center"/>
              <w:rPr>
                <w:rFonts w:ascii="Times New Roman" w:hAnsi="Times New Roman"/>
                <w:sz w:val="13"/>
                <w:szCs w:val="13"/>
              </w:rPr>
            </w:pPr>
            <w:r w:rsidRPr="001627D7">
              <w:rPr>
                <w:rFonts w:ascii="Times New Roman" w:hAnsi="Times New Roman"/>
                <w:sz w:val="13"/>
                <w:szCs w:val="13"/>
              </w:rPr>
              <w:t>15 231 274,75</w:t>
            </w:r>
          </w:p>
        </w:tc>
        <w:tc>
          <w:tcPr>
            <w:tcW w:w="1134" w:type="dxa"/>
            <w:tcBorders>
              <w:top w:val="single" w:sz="4" w:space="0" w:color="auto"/>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ind w:right="-57"/>
              <w:jc w:val="center"/>
              <w:rPr>
                <w:rFonts w:ascii="Times New Roman" w:hAnsi="Times New Roman"/>
                <w:sz w:val="13"/>
                <w:szCs w:val="13"/>
              </w:rPr>
            </w:pPr>
            <w:r w:rsidRPr="001627D7">
              <w:rPr>
                <w:rFonts w:ascii="Times New Roman" w:hAnsi="Times New Roman"/>
                <w:sz w:val="13"/>
                <w:szCs w:val="13"/>
              </w:rPr>
              <w:t>21 207 091,5744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1D70" w:rsidRPr="001627D7" w:rsidRDefault="00170D9F" w:rsidP="000E120C">
            <w:pPr>
              <w:jc w:val="center"/>
              <w:rPr>
                <w:rFonts w:ascii="Times New Roman" w:hAnsi="Times New Roman" w:cs="Times New Roman"/>
                <w:color w:val="000000"/>
                <w:sz w:val="13"/>
                <w:szCs w:val="13"/>
              </w:rPr>
            </w:pPr>
            <w:r>
              <w:rPr>
                <w:rFonts w:ascii="Times New Roman" w:hAnsi="Times New Roman" w:cs="Times New Roman"/>
                <w:color w:val="000000"/>
                <w:sz w:val="13"/>
                <w:szCs w:val="13"/>
              </w:rPr>
              <w:t>22</w:t>
            </w:r>
            <w:r w:rsidR="000E120C">
              <w:rPr>
                <w:rFonts w:ascii="Times New Roman" w:hAnsi="Times New Roman" w:cs="Times New Roman"/>
                <w:color w:val="000000"/>
                <w:sz w:val="13"/>
                <w:szCs w:val="13"/>
              </w:rPr>
              <w:t> 132</w:t>
            </w:r>
            <w:r w:rsidR="001C6956">
              <w:rPr>
                <w:rFonts w:ascii="Times New Roman" w:hAnsi="Times New Roman" w:cs="Times New Roman"/>
                <w:color w:val="000000"/>
                <w:sz w:val="13"/>
                <w:szCs w:val="13"/>
              </w:rPr>
              <w:t> </w:t>
            </w:r>
            <w:r w:rsidR="000E120C">
              <w:rPr>
                <w:rFonts w:ascii="Times New Roman" w:hAnsi="Times New Roman" w:cs="Times New Roman"/>
                <w:color w:val="000000"/>
                <w:sz w:val="13"/>
                <w:szCs w:val="13"/>
              </w:rPr>
              <w:t>367</w:t>
            </w:r>
            <w:r w:rsidR="001C6956">
              <w:rPr>
                <w:rFonts w:ascii="Times New Roman" w:hAnsi="Times New Roman" w:cs="Times New Roman"/>
                <w:color w:val="000000"/>
                <w:sz w:val="13"/>
                <w:szCs w:val="13"/>
              </w:rPr>
              <w:t>,</w:t>
            </w:r>
            <w:r w:rsidR="000E120C">
              <w:rPr>
                <w:rFonts w:ascii="Times New Roman" w:hAnsi="Times New Roman" w:cs="Times New Roman"/>
                <w:color w:val="000000"/>
                <w:sz w:val="13"/>
                <w:szCs w:val="13"/>
              </w:rPr>
              <w:t>62585</w:t>
            </w:r>
          </w:p>
        </w:tc>
        <w:tc>
          <w:tcPr>
            <w:tcW w:w="850" w:type="dxa"/>
            <w:tcBorders>
              <w:top w:val="single" w:sz="4" w:space="0" w:color="auto"/>
              <w:left w:val="nil"/>
              <w:bottom w:val="single" w:sz="4" w:space="0" w:color="auto"/>
              <w:right w:val="single" w:sz="4" w:space="0" w:color="auto"/>
            </w:tcBorders>
            <w:shd w:val="clear" w:color="auto" w:fill="auto"/>
          </w:tcPr>
          <w:p w:rsidR="00FA1D70" w:rsidRPr="001627D7" w:rsidRDefault="00FA1D70" w:rsidP="001C6956">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24</w:t>
            </w:r>
            <w:r w:rsidR="001C6956">
              <w:rPr>
                <w:rFonts w:ascii="Times New Roman" w:hAnsi="Times New Roman"/>
                <w:sz w:val="13"/>
                <w:szCs w:val="13"/>
              </w:rPr>
              <w:t> 895 671,3</w:t>
            </w:r>
          </w:p>
        </w:tc>
        <w:tc>
          <w:tcPr>
            <w:tcW w:w="992" w:type="dxa"/>
            <w:tcBorders>
              <w:top w:val="single" w:sz="4" w:space="0" w:color="auto"/>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36 862 399,10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1D70" w:rsidRPr="001627D7" w:rsidRDefault="00170D9F" w:rsidP="000E120C">
            <w:pPr>
              <w:jc w:val="center"/>
              <w:rPr>
                <w:rFonts w:ascii="Times New Roman" w:hAnsi="Times New Roman" w:cs="Times New Roman"/>
                <w:color w:val="000000"/>
                <w:sz w:val="13"/>
                <w:szCs w:val="13"/>
              </w:rPr>
            </w:pPr>
            <w:r>
              <w:rPr>
                <w:rFonts w:ascii="Times New Roman" w:hAnsi="Times New Roman" w:cs="Times New Roman"/>
                <w:color w:val="000000"/>
                <w:sz w:val="13"/>
                <w:szCs w:val="13"/>
              </w:rPr>
              <w:t xml:space="preserve">166 </w:t>
            </w:r>
            <w:r w:rsidR="001C6956">
              <w:rPr>
                <w:rFonts w:ascii="Times New Roman" w:hAnsi="Times New Roman" w:cs="Times New Roman"/>
                <w:color w:val="000000"/>
                <w:sz w:val="13"/>
                <w:szCs w:val="13"/>
              </w:rPr>
              <w:t>4</w:t>
            </w:r>
            <w:r w:rsidR="000E120C">
              <w:rPr>
                <w:rFonts w:ascii="Times New Roman" w:hAnsi="Times New Roman" w:cs="Times New Roman"/>
                <w:color w:val="000000"/>
                <w:sz w:val="13"/>
                <w:szCs w:val="13"/>
              </w:rPr>
              <w:t>7</w:t>
            </w:r>
            <w:r>
              <w:rPr>
                <w:rFonts w:ascii="Times New Roman" w:hAnsi="Times New Roman" w:cs="Times New Roman"/>
                <w:color w:val="000000"/>
                <w:sz w:val="13"/>
                <w:szCs w:val="13"/>
              </w:rPr>
              <w:t>7</w:t>
            </w:r>
            <w:r w:rsidR="001C6956">
              <w:rPr>
                <w:rFonts w:ascii="Times New Roman" w:hAnsi="Times New Roman" w:cs="Times New Roman"/>
                <w:color w:val="000000"/>
                <w:sz w:val="13"/>
                <w:szCs w:val="13"/>
              </w:rPr>
              <w:t> 7</w:t>
            </w:r>
            <w:r w:rsidR="000E120C">
              <w:rPr>
                <w:rFonts w:ascii="Times New Roman" w:hAnsi="Times New Roman" w:cs="Times New Roman"/>
                <w:color w:val="000000"/>
                <w:sz w:val="13"/>
                <w:szCs w:val="13"/>
              </w:rPr>
              <w:t>23,15152</w:t>
            </w:r>
          </w:p>
        </w:tc>
      </w:tr>
      <w:tr w:rsidR="00FA1D70"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cantSplit/>
          <w:trHeight w:val="23"/>
        </w:trPr>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both"/>
              <w:rPr>
                <w:rFonts w:ascii="Times New Roman" w:hAnsi="Times New Roman"/>
                <w:sz w:val="13"/>
                <w:szCs w:val="13"/>
              </w:rPr>
            </w:pPr>
            <w:r w:rsidRPr="001627D7">
              <w:rPr>
                <w:rFonts w:ascii="Times New Roman" w:hAnsi="Times New Roman"/>
                <w:sz w:val="13"/>
                <w:szCs w:val="13"/>
              </w:rPr>
              <w:t>бюджет Республики Татарстан</w:t>
            </w:r>
          </w:p>
        </w:tc>
        <w:tc>
          <w:tcPr>
            <w:tcW w:w="927" w:type="dxa"/>
            <w:tcBorders>
              <w:top w:val="nil"/>
              <w:left w:val="single" w:sz="4" w:space="0" w:color="auto"/>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1 794 954,55</w:t>
            </w:r>
          </w:p>
        </w:tc>
        <w:tc>
          <w:tcPr>
            <w:tcW w:w="992" w:type="dxa"/>
            <w:tcBorders>
              <w:top w:val="nil"/>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1 908 009,45</w:t>
            </w:r>
          </w:p>
        </w:tc>
        <w:tc>
          <w:tcPr>
            <w:tcW w:w="851" w:type="dxa"/>
            <w:tcBorders>
              <w:top w:val="nil"/>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2 457 901,0</w:t>
            </w:r>
          </w:p>
        </w:tc>
        <w:tc>
          <w:tcPr>
            <w:tcW w:w="992" w:type="dxa"/>
            <w:tcBorders>
              <w:top w:val="nil"/>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4 120 124,882</w:t>
            </w:r>
          </w:p>
        </w:tc>
        <w:tc>
          <w:tcPr>
            <w:tcW w:w="992" w:type="dxa"/>
            <w:tcBorders>
              <w:top w:val="nil"/>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5 677 917,86</w:t>
            </w:r>
          </w:p>
        </w:tc>
        <w:tc>
          <w:tcPr>
            <w:tcW w:w="1134" w:type="dxa"/>
            <w:tcBorders>
              <w:top w:val="nil"/>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11 505 679,4304</w:t>
            </w:r>
          </w:p>
        </w:tc>
        <w:tc>
          <w:tcPr>
            <w:tcW w:w="1134" w:type="dxa"/>
            <w:tcBorders>
              <w:top w:val="nil"/>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ind w:right="-57"/>
              <w:jc w:val="center"/>
              <w:rPr>
                <w:rFonts w:ascii="Times New Roman" w:hAnsi="Times New Roman"/>
                <w:sz w:val="13"/>
                <w:szCs w:val="13"/>
              </w:rPr>
            </w:pPr>
            <w:r w:rsidRPr="001627D7">
              <w:rPr>
                <w:rFonts w:ascii="Times New Roman" w:hAnsi="Times New Roman"/>
                <w:sz w:val="13"/>
                <w:szCs w:val="13"/>
              </w:rPr>
              <w:t>11 863 044,63887</w:t>
            </w:r>
          </w:p>
        </w:tc>
        <w:tc>
          <w:tcPr>
            <w:tcW w:w="993" w:type="dxa"/>
            <w:tcBorders>
              <w:top w:val="nil"/>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ind w:right="-57"/>
              <w:jc w:val="center"/>
              <w:rPr>
                <w:rFonts w:ascii="Times New Roman" w:hAnsi="Times New Roman"/>
                <w:sz w:val="13"/>
                <w:szCs w:val="13"/>
              </w:rPr>
            </w:pPr>
            <w:r w:rsidRPr="001627D7">
              <w:rPr>
                <w:rFonts w:ascii="Times New Roman" w:hAnsi="Times New Roman"/>
                <w:sz w:val="13"/>
                <w:szCs w:val="13"/>
              </w:rPr>
              <w:t>14 921 070,55</w:t>
            </w:r>
          </w:p>
        </w:tc>
        <w:tc>
          <w:tcPr>
            <w:tcW w:w="1134" w:type="dxa"/>
            <w:tcBorders>
              <w:top w:val="nil"/>
              <w:left w:val="nil"/>
              <w:bottom w:val="single" w:sz="4" w:space="0" w:color="auto"/>
              <w:right w:val="single" w:sz="4" w:space="0" w:color="auto"/>
            </w:tcBorders>
            <w:shd w:val="clear" w:color="auto" w:fill="auto"/>
          </w:tcPr>
          <w:p w:rsidR="00FA1D70" w:rsidRPr="001627D7" w:rsidRDefault="00FA1D70" w:rsidP="00FA1D70">
            <w:pPr>
              <w:spacing w:after="0" w:line="240" w:lineRule="auto"/>
              <w:jc w:val="center"/>
              <w:rPr>
                <w:rFonts w:ascii="Times New Roman" w:hAnsi="Times New Roman"/>
                <w:sz w:val="13"/>
                <w:szCs w:val="13"/>
              </w:rPr>
            </w:pPr>
            <w:r w:rsidRPr="001627D7">
              <w:rPr>
                <w:rFonts w:ascii="Times New Roman" w:hAnsi="Times New Roman"/>
                <w:sz w:val="13"/>
                <w:szCs w:val="13"/>
              </w:rPr>
              <w:t>20 865 849,5744</w:t>
            </w:r>
          </w:p>
        </w:tc>
        <w:tc>
          <w:tcPr>
            <w:tcW w:w="1134" w:type="dxa"/>
            <w:tcBorders>
              <w:top w:val="nil"/>
              <w:left w:val="single" w:sz="4" w:space="0" w:color="auto"/>
              <w:bottom w:val="single" w:sz="4" w:space="0" w:color="auto"/>
              <w:right w:val="single" w:sz="4" w:space="0" w:color="auto"/>
            </w:tcBorders>
            <w:shd w:val="clear" w:color="auto" w:fill="auto"/>
            <w:vAlign w:val="center"/>
          </w:tcPr>
          <w:p w:rsidR="00FA1D70" w:rsidRPr="001627D7" w:rsidRDefault="001C6956" w:rsidP="000E120C">
            <w:pPr>
              <w:jc w:val="center"/>
              <w:rPr>
                <w:rFonts w:ascii="Times New Roman" w:hAnsi="Times New Roman" w:cs="Times New Roman"/>
                <w:color w:val="000000"/>
                <w:sz w:val="13"/>
                <w:szCs w:val="13"/>
              </w:rPr>
            </w:pPr>
            <w:r>
              <w:rPr>
                <w:rFonts w:ascii="Times New Roman" w:hAnsi="Times New Roman" w:cs="Times New Roman"/>
                <w:color w:val="000000"/>
                <w:sz w:val="13"/>
                <w:szCs w:val="13"/>
              </w:rPr>
              <w:t>21 82</w:t>
            </w:r>
            <w:r w:rsidR="000E120C">
              <w:rPr>
                <w:rFonts w:ascii="Times New Roman" w:hAnsi="Times New Roman" w:cs="Times New Roman"/>
                <w:color w:val="000000"/>
                <w:sz w:val="13"/>
                <w:szCs w:val="13"/>
              </w:rPr>
              <w:t>4</w:t>
            </w:r>
            <w:r>
              <w:rPr>
                <w:rFonts w:ascii="Times New Roman" w:hAnsi="Times New Roman" w:cs="Times New Roman"/>
                <w:color w:val="000000"/>
                <w:sz w:val="13"/>
                <w:szCs w:val="13"/>
              </w:rPr>
              <w:t> </w:t>
            </w:r>
            <w:r w:rsidR="000E120C">
              <w:rPr>
                <w:rFonts w:ascii="Times New Roman" w:hAnsi="Times New Roman" w:cs="Times New Roman"/>
                <w:color w:val="000000"/>
                <w:sz w:val="13"/>
                <w:szCs w:val="13"/>
              </w:rPr>
              <w:t>652</w:t>
            </w:r>
            <w:r>
              <w:rPr>
                <w:rFonts w:ascii="Times New Roman" w:hAnsi="Times New Roman" w:cs="Times New Roman"/>
                <w:color w:val="000000"/>
                <w:sz w:val="13"/>
                <w:szCs w:val="13"/>
              </w:rPr>
              <w:t>,</w:t>
            </w:r>
            <w:r w:rsidR="000E120C">
              <w:rPr>
                <w:rFonts w:ascii="Times New Roman" w:hAnsi="Times New Roman" w:cs="Times New Roman"/>
                <w:color w:val="000000"/>
                <w:sz w:val="13"/>
                <w:szCs w:val="13"/>
              </w:rPr>
              <w:t>42585</w:t>
            </w:r>
          </w:p>
        </w:tc>
        <w:tc>
          <w:tcPr>
            <w:tcW w:w="850" w:type="dxa"/>
            <w:tcBorders>
              <w:top w:val="nil"/>
              <w:left w:val="nil"/>
              <w:bottom w:val="single" w:sz="4" w:space="0" w:color="auto"/>
              <w:right w:val="single" w:sz="4" w:space="0" w:color="auto"/>
            </w:tcBorders>
            <w:shd w:val="clear" w:color="auto" w:fill="auto"/>
          </w:tcPr>
          <w:p w:rsidR="00FA1D70" w:rsidRPr="001627D7" w:rsidRDefault="001C6956" w:rsidP="001C6956">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24 687 044,9</w:t>
            </w:r>
          </w:p>
        </w:tc>
        <w:tc>
          <w:tcPr>
            <w:tcW w:w="992" w:type="dxa"/>
            <w:tcBorders>
              <w:top w:val="nil"/>
              <w:left w:val="nil"/>
              <w:bottom w:val="single" w:sz="4" w:space="0" w:color="auto"/>
              <w:right w:val="single" w:sz="4" w:space="0" w:color="auto"/>
            </w:tcBorders>
            <w:shd w:val="clear" w:color="auto" w:fill="auto"/>
          </w:tcPr>
          <w:p w:rsidR="00FA1D70" w:rsidRPr="001627D7"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627D7">
              <w:rPr>
                <w:rFonts w:ascii="Times New Roman" w:hAnsi="Times New Roman"/>
                <w:sz w:val="13"/>
                <w:szCs w:val="13"/>
              </w:rPr>
              <w:t>36 861 794,10</w:t>
            </w:r>
          </w:p>
        </w:tc>
        <w:tc>
          <w:tcPr>
            <w:tcW w:w="1134" w:type="dxa"/>
            <w:tcBorders>
              <w:top w:val="nil"/>
              <w:left w:val="single" w:sz="4" w:space="0" w:color="auto"/>
              <w:bottom w:val="single" w:sz="4" w:space="0" w:color="auto"/>
              <w:right w:val="single" w:sz="4" w:space="0" w:color="auto"/>
            </w:tcBorders>
            <w:shd w:val="clear" w:color="auto" w:fill="auto"/>
            <w:vAlign w:val="center"/>
          </w:tcPr>
          <w:p w:rsidR="00FA1D70" w:rsidRPr="001627D7" w:rsidRDefault="00170D9F" w:rsidP="000E120C">
            <w:pPr>
              <w:jc w:val="center"/>
              <w:rPr>
                <w:rFonts w:ascii="Times New Roman" w:hAnsi="Times New Roman" w:cs="Times New Roman"/>
                <w:color w:val="000000"/>
                <w:sz w:val="13"/>
                <w:szCs w:val="13"/>
              </w:rPr>
            </w:pPr>
            <w:r>
              <w:rPr>
                <w:rFonts w:ascii="Times New Roman" w:hAnsi="Times New Roman" w:cs="Times New Roman"/>
                <w:color w:val="000000"/>
                <w:sz w:val="13"/>
                <w:szCs w:val="13"/>
              </w:rPr>
              <w:t>158</w:t>
            </w:r>
            <w:r w:rsidR="001C6956">
              <w:rPr>
                <w:rFonts w:ascii="Times New Roman" w:hAnsi="Times New Roman" w:cs="Times New Roman"/>
                <w:color w:val="000000"/>
                <w:sz w:val="13"/>
                <w:szCs w:val="13"/>
              </w:rPr>
              <w:t> 48</w:t>
            </w:r>
            <w:r w:rsidR="000E120C">
              <w:rPr>
                <w:rFonts w:ascii="Times New Roman" w:hAnsi="Times New Roman" w:cs="Times New Roman"/>
                <w:color w:val="000000"/>
                <w:sz w:val="13"/>
                <w:szCs w:val="13"/>
              </w:rPr>
              <w:t>8</w:t>
            </w:r>
            <w:r w:rsidR="001C6956">
              <w:rPr>
                <w:rFonts w:ascii="Times New Roman" w:hAnsi="Times New Roman" w:cs="Times New Roman"/>
                <w:color w:val="000000"/>
                <w:sz w:val="13"/>
                <w:szCs w:val="13"/>
              </w:rPr>
              <w:t> </w:t>
            </w:r>
            <w:r w:rsidR="000E120C">
              <w:rPr>
                <w:rFonts w:ascii="Times New Roman" w:hAnsi="Times New Roman" w:cs="Times New Roman"/>
                <w:color w:val="000000"/>
                <w:sz w:val="13"/>
                <w:szCs w:val="13"/>
              </w:rPr>
              <w:t>043</w:t>
            </w:r>
            <w:r w:rsidR="001C6956">
              <w:rPr>
                <w:rFonts w:ascii="Times New Roman" w:hAnsi="Times New Roman" w:cs="Times New Roman"/>
                <w:color w:val="000000"/>
                <w:sz w:val="13"/>
                <w:szCs w:val="13"/>
              </w:rPr>
              <w:t>,</w:t>
            </w:r>
            <w:r w:rsidR="000E120C">
              <w:rPr>
                <w:rFonts w:ascii="Times New Roman" w:hAnsi="Times New Roman" w:cs="Times New Roman"/>
                <w:color w:val="000000"/>
                <w:sz w:val="13"/>
                <w:szCs w:val="13"/>
              </w:rPr>
              <w:t>36152</w:t>
            </w:r>
          </w:p>
        </w:tc>
      </w:tr>
      <w:tr w:rsidR="00FA1D70"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cantSplit/>
          <w:trHeight w:val="23"/>
        </w:trPr>
        <w:tc>
          <w:tcPr>
            <w:tcW w:w="2125" w:type="dxa"/>
            <w:gridSpan w:val="2"/>
            <w:tcBorders>
              <w:top w:val="single" w:sz="4" w:space="0" w:color="auto"/>
              <w:left w:val="single" w:sz="4" w:space="0" w:color="auto"/>
              <w:bottom w:val="single" w:sz="4" w:space="0" w:color="auto"/>
              <w:right w:val="single" w:sz="4" w:space="0" w:color="auto"/>
            </w:tcBorders>
          </w:tcPr>
          <w:p w:rsidR="00FA1D70" w:rsidRPr="001872CD" w:rsidRDefault="00FA1D70" w:rsidP="00FA1D70">
            <w:pPr>
              <w:widowControl w:val="0"/>
              <w:autoSpaceDE w:val="0"/>
              <w:autoSpaceDN w:val="0"/>
              <w:adjustRightInd w:val="0"/>
              <w:spacing w:after="0" w:line="228" w:lineRule="auto"/>
              <w:jc w:val="both"/>
              <w:rPr>
                <w:rFonts w:ascii="Times New Roman" w:hAnsi="Times New Roman"/>
                <w:sz w:val="13"/>
                <w:szCs w:val="13"/>
              </w:rPr>
            </w:pPr>
            <w:r w:rsidRPr="001872CD">
              <w:rPr>
                <w:rFonts w:ascii="Times New Roman" w:hAnsi="Times New Roman"/>
                <w:sz w:val="13"/>
                <w:szCs w:val="13"/>
              </w:rPr>
              <w:t>федеральный бюджет</w:t>
            </w:r>
          </w:p>
        </w:tc>
        <w:tc>
          <w:tcPr>
            <w:tcW w:w="927" w:type="dxa"/>
            <w:tcBorders>
              <w:top w:val="nil"/>
              <w:left w:val="single" w:sz="4" w:space="0" w:color="auto"/>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1 717 775,57</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1 701 821,12</w:t>
            </w:r>
          </w:p>
        </w:tc>
        <w:tc>
          <w:tcPr>
            <w:tcW w:w="851"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596 181,71</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248 450,26</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71 405,8</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1 345 699,7</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530 898,8</w:t>
            </w:r>
          </w:p>
        </w:tc>
        <w:tc>
          <w:tcPr>
            <w:tcW w:w="993"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285 094,0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340 239,0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306 687,2</w:t>
            </w:r>
          </w:p>
        </w:tc>
        <w:tc>
          <w:tcPr>
            <w:tcW w:w="850"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220 450,7</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0,0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7 364 703,86</w:t>
            </w:r>
          </w:p>
        </w:tc>
      </w:tr>
      <w:tr w:rsidR="00FA1D70"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cantSplit/>
          <w:trHeight w:val="23"/>
        </w:trPr>
        <w:tc>
          <w:tcPr>
            <w:tcW w:w="2125" w:type="dxa"/>
            <w:gridSpan w:val="2"/>
            <w:tcBorders>
              <w:top w:val="single" w:sz="4" w:space="0" w:color="auto"/>
              <w:left w:val="single" w:sz="4" w:space="0" w:color="auto"/>
              <w:bottom w:val="single" w:sz="4" w:space="0" w:color="auto"/>
              <w:right w:val="single" w:sz="4" w:space="0" w:color="auto"/>
            </w:tcBorders>
          </w:tcPr>
          <w:p w:rsidR="00FA1D70" w:rsidRPr="001872CD" w:rsidRDefault="00FA1D70" w:rsidP="00FA1D70">
            <w:pPr>
              <w:widowControl w:val="0"/>
              <w:autoSpaceDE w:val="0"/>
              <w:autoSpaceDN w:val="0"/>
              <w:adjustRightInd w:val="0"/>
              <w:spacing w:after="0" w:line="228" w:lineRule="auto"/>
              <w:jc w:val="both"/>
              <w:rPr>
                <w:rFonts w:ascii="Times New Roman" w:hAnsi="Times New Roman"/>
                <w:sz w:val="13"/>
                <w:szCs w:val="13"/>
              </w:rPr>
            </w:pPr>
            <w:r w:rsidRPr="001872CD">
              <w:rPr>
                <w:rFonts w:ascii="Times New Roman" w:hAnsi="Times New Roman"/>
                <w:sz w:val="13"/>
                <w:szCs w:val="13"/>
              </w:rPr>
              <w:t>местные бюджеты</w:t>
            </w:r>
          </w:p>
        </w:tc>
        <w:tc>
          <w:tcPr>
            <w:tcW w:w="927" w:type="dxa"/>
            <w:tcBorders>
              <w:top w:val="nil"/>
              <w:left w:val="single" w:sz="4" w:space="0" w:color="auto"/>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100</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150</w:t>
            </w:r>
          </w:p>
        </w:tc>
        <w:tc>
          <w:tcPr>
            <w:tcW w:w="851"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472,5</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1 499,3</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1 901,57</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2 917,0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260,68</w:t>
            </w:r>
          </w:p>
        </w:tc>
        <w:tc>
          <w:tcPr>
            <w:tcW w:w="993"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1 110,2</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1 003,0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1 028,0</w:t>
            </w:r>
          </w:p>
        </w:tc>
        <w:tc>
          <w:tcPr>
            <w:tcW w:w="850"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605,0</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605,0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11 652,25</w:t>
            </w:r>
          </w:p>
        </w:tc>
      </w:tr>
      <w:tr w:rsidR="00FA1D70"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cantSplit/>
          <w:trHeight w:val="23"/>
        </w:trPr>
        <w:tc>
          <w:tcPr>
            <w:tcW w:w="2125" w:type="dxa"/>
            <w:gridSpan w:val="2"/>
            <w:tcBorders>
              <w:top w:val="single" w:sz="4" w:space="0" w:color="auto"/>
              <w:left w:val="single" w:sz="4" w:space="0" w:color="auto"/>
              <w:bottom w:val="single" w:sz="4" w:space="0" w:color="auto"/>
              <w:right w:val="single" w:sz="4" w:space="0" w:color="auto"/>
            </w:tcBorders>
          </w:tcPr>
          <w:p w:rsidR="00FA1D70" w:rsidRPr="001872CD" w:rsidRDefault="00FA1D70" w:rsidP="00FA1D70">
            <w:pPr>
              <w:widowControl w:val="0"/>
              <w:autoSpaceDE w:val="0"/>
              <w:autoSpaceDN w:val="0"/>
              <w:adjustRightInd w:val="0"/>
              <w:spacing w:after="0" w:line="228" w:lineRule="auto"/>
              <w:jc w:val="both"/>
              <w:rPr>
                <w:rFonts w:ascii="Times New Roman" w:hAnsi="Times New Roman"/>
                <w:sz w:val="13"/>
                <w:szCs w:val="13"/>
              </w:rPr>
            </w:pPr>
            <w:r w:rsidRPr="001872CD">
              <w:rPr>
                <w:rFonts w:ascii="Times New Roman" w:hAnsi="Times New Roman"/>
                <w:sz w:val="13"/>
                <w:szCs w:val="13"/>
              </w:rPr>
              <w:t>внебюджетные источники</w:t>
            </w:r>
          </w:p>
        </w:tc>
        <w:tc>
          <w:tcPr>
            <w:tcW w:w="927" w:type="dxa"/>
            <w:tcBorders>
              <w:top w:val="nil"/>
              <w:left w:val="single" w:sz="4" w:space="0" w:color="auto"/>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156 350,0</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168 824,58</w:t>
            </w:r>
          </w:p>
        </w:tc>
        <w:tc>
          <w:tcPr>
            <w:tcW w:w="851"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147 700,0</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51 575,0</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26 675,0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27 675,0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6 780,7</w:t>
            </w:r>
          </w:p>
        </w:tc>
        <w:tc>
          <w:tcPr>
            <w:tcW w:w="993"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4 000,0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0,0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0,0</w:t>
            </w:r>
          </w:p>
        </w:tc>
        <w:tc>
          <w:tcPr>
            <w:tcW w:w="850"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0,0</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0,0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589 580,28</w:t>
            </w:r>
          </w:p>
        </w:tc>
      </w:tr>
      <w:tr w:rsidR="00FA1D70" w:rsidRPr="001872CD" w:rsidTr="0086106E">
        <w:tblPrEx>
          <w:tblBorders>
            <w:top w:val="none" w:sz="0" w:space="0" w:color="auto"/>
            <w:left w:val="none" w:sz="0" w:space="0" w:color="auto"/>
            <w:right w:val="none" w:sz="0" w:space="0" w:color="auto"/>
            <w:insideH w:val="none" w:sz="0" w:space="0" w:color="auto"/>
            <w:insideV w:val="none" w:sz="0" w:space="0" w:color="auto"/>
          </w:tblBorders>
        </w:tblPrEx>
        <w:trPr>
          <w:cantSplit/>
          <w:trHeight w:val="23"/>
        </w:trPr>
        <w:tc>
          <w:tcPr>
            <w:tcW w:w="2125" w:type="dxa"/>
            <w:gridSpan w:val="2"/>
            <w:tcBorders>
              <w:top w:val="single" w:sz="4" w:space="0" w:color="auto"/>
              <w:left w:val="single" w:sz="4" w:space="0" w:color="auto"/>
              <w:bottom w:val="single" w:sz="4" w:space="0" w:color="auto"/>
              <w:right w:val="single" w:sz="4" w:space="0" w:color="auto"/>
            </w:tcBorders>
          </w:tcPr>
          <w:p w:rsidR="00FA1D70" w:rsidRPr="001872CD" w:rsidRDefault="00FA1D70" w:rsidP="00FA1D70">
            <w:pPr>
              <w:widowControl w:val="0"/>
              <w:autoSpaceDE w:val="0"/>
              <w:autoSpaceDN w:val="0"/>
              <w:adjustRightInd w:val="0"/>
              <w:spacing w:after="0" w:line="228" w:lineRule="auto"/>
              <w:jc w:val="both"/>
              <w:rPr>
                <w:rFonts w:ascii="Times New Roman" w:hAnsi="Times New Roman"/>
                <w:sz w:val="13"/>
                <w:szCs w:val="13"/>
              </w:rPr>
            </w:pPr>
            <w:r w:rsidRPr="001872CD">
              <w:rPr>
                <w:rFonts w:ascii="Times New Roman" w:hAnsi="Times New Roman"/>
                <w:sz w:val="13"/>
                <w:szCs w:val="13"/>
              </w:rPr>
              <w:t>Фонд – оператор президентских грантов по развитию гражданского общества</w:t>
            </w:r>
          </w:p>
        </w:tc>
        <w:tc>
          <w:tcPr>
            <w:tcW w:w="927" w:type="dxa"/>
            <w:tcBorders>
              <w:top w:val="nil"/>
              <w:left w:val="single" w:sz="4" w:space="0" w:color="auto"/>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851"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993"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20 000,0</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850"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992"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Pr>
                <w:rFonts w:ascii="Times New Roman" w:hAnsi="Times New Roman"/>
                <w:sz w:val="13"/>
                <w:szCs w:val="13"/>
              </w:rPr>
              <w:t>-</w:t>
            </w:r>
          </w:p>
        </w:tc>
        <w:tc>
          <w:tcPr>
            <w:tcW w:w="1134" w:type="dxa"/>
            <w:tcBorders>
              <w:top w:val="nil"/>
              <w:left w:val="nil"/>
              <w:bottom w:val="single" w:sz="4" w:space="0" w:color="auto"/>
              <w:right w:val="single" w:sz="4" w:space="0" w:color="auto"/>
            </w:tcBorders>
            <w:shd w:val="clear" w:color="auto" w:fill="auto"/>
          </w:tcPr>
          <w:p w:rsidR="00FA1D70" w:rsidRPr="001872CD" w:rsidRDefault="00FA1D70" w:rsidP="00FA1D70">
            <w:pPr>
              <w:widowControl w:val="0"/>
              <w:autoSpaceDE w:val="0"/>
              <w:autoSpaceDN w:val="0"/>
              <w:adjustRightInd w:val="0"/>
              <w:spacing w:after="0" w:line="228" w:lineRule="auto"/>
              <w:jc w:val="center"/>
              <w:rPr>
                <w:rFonts w:ascii="Times New Roman" w:hAnsi="Times New Roman"/>
                <w:sz w:val="13"/>
                <w:szCs w:val="13"/>
              </w:rPr>
            </w:pPr>
            <w:r w:rsidRPr="001872CD">
              <w:rPr>
                <w:rFonts w:ascii="Times New Roman" w:hAnsi="Times New Roman"/>
                <w:sz w:val="13"/>
                <w:szCs w:val="13"/>
              </w:rPr>
              <w:t>20 000,0</w:t>
            </w:r>
          </w:p>
        </w:tc>
      </w:tr>
    </w:tbl>
    <w:p w:rsidR="00D32AFC" w:rsidRPr="005C0B53" w:rsidRDefault="00D32AFC" w:rsidP="00D32AFC">
      <w:pPr>
        <w:widowControl w:val="0"/>
        <w:autoSpaceDE w:val="0"/>
        <w:autoSpaceDN w:val="0"/>
        <w:adjustRightInd w:val="0"/>
        <w:spacing w:after="0" w:line="228" w:lineRule="auto"/>
        <w:jc w:val="both"/>
        <w:rPr>
          <w:rFonts w:ascii="Times New Roman" w:hAnsi="Times New Roman"/>
          <w:sz w:val="16"/>
          <w:szCs w:val="16"/>
        </w:rPr>
      </w:pPr>
    </w:p>
    <w:p w:rsidR="0075374F" w:rsidRDefault="0075374F" w:rsidP="00D32AFC">
      <w:pPr>
        <w:widowControl w:val="0"/>
        <w:autoSpaceDE w:val="0"/>
        <w:autoSpaceDN w:val="0"/>
        <w:adjustRightInd w:val="0"/>
        <w:spacing w:after="0" w:line="228" w:lineRule="auto"/>
        <w:jc w:val="both"/>
        <w:rPr>
          <w:rFonts w:ascii="Times New Roman" w:hAnsi="Times New Roman" w:cs="Times New Roman"/>
          <w:sz w:val="24"/>
          <w:szCs w:val="24"/>
          <w:vertAlign w:val="superscript"/>
        </w:rPr>
      </w:pPr>
    </w:p>
    <w:p w:rsidR="00D32AFC" w:rsidRPr="005C0B53" w:rsidRDefault="00D32AFC" w:rsidP="00D32AFC">
      <w:pPr>
        <w:widowControl w:val="0"/>
        <w:autoSpaceDE w:val="0"/>
        <w:autoSpaceDN w:val="0"/>
        <w:adjustRightInd w:val="0"/>
        <w:spacing w:after="0" w:line="228" w:lineRule="auto"/>
        <w:jc w:val="both"/>
        <w:rPr>
          <w:rFonts w:ascii="Times New Roman" w:hAnsi="Times New Roman" w:cs="Times New Roman"/>
          <w:sz w:val="24"/>
          <w:szCs w:val="24"/>
        </w:rPr>
      </w:pPr>
      <w:r w:rsidRPr="005C0B53">
        <w:rPr>
          <w:rFonts w:ascii="Times New Roman" w:hAnsi="Times New Roman" w:cs="Times New Roman"/>
          <w:sz w:val="24"/>
          <w:szCs w:val="24"/>
          <w:vertAlign w:val="superscript"/>
        </w:rPr>
        <w:t>*</w:t>
      </w:r>
      <w:r w:rsidRPr="005C0B53">
        <w:rPr>
          <w:rFonts w:ascii="Times New Roman" w:hAnsi="Times New Roman" w:cs="Times New Roman"/>
          <w:sz w:val="24"/>
          <w:szCs w:val="24"/>
        </w:rPr>
        <w:t>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D32AFC" w:rsidRPr="005C0B53" w:rsidRDefault="00D32AFC" w:rsidP="00D32AFC">
      <w:pPr>
        <w:widowControl w:val="0"/>
        <w:autoSpaceDE w:val="0"/>
        <w:autoSpaceDN w:val="0"/>
        <w:adjustRightInd w:val="0"/>
        <w:spacing w:after="0" w:line="228" w:lineRule="auto"/>
        <w:jc w:val="both"/>
        <w:rPr>
          <w:rFonts w:ascii="Times New Roman" w:hAnsi="Times New Roman" w:cs="Times New Roman"/>
          <w:sz w:val="24"/>
          <w:szCs w:val="24"/>
        </w:rPr>
      </w:pPr>
      <w:r w:rsidRPr="005C0B53">
        <w:rPr>
          <w:rFonts w:ascii="Times New Roman" w:hAnsi="Times New Roman" w:cs="Times New Roman"/>
          <w:sz w:val="24"/>
          <w:szCs w:val="24"/>
          <w:vertAlign w:val="superscript"/>
        </w:rPr>
        <w:t>**</w:t>
      </w:r>
      <w:r w:rsidRPr="005C0B53">
        <w:rPr>
          <w:rFonts w:ascii="Times New Roman" w:hAnsi="Times New Roman" w:cs="Times New Roman"/>
          <w:sz w:val="24"/>
          <w:szCs w:val="24"/>
        </w:rPr>
        <w:t xml:space="preserve">В том числе 193 209,83529 тыс.рублей – остаток неосвоенных средств федеральных субсидий, полученных в 2012 – 2013 годах на реализацию мероприятий Республиканской </w:t>
      </w:r>
      <w:hyperlink r:id="rId58" w:history="1">
        <w:r w:rsidRPr="005C0B53">
          <w:rPr>
            <w:rFonts w:ascii="Times New Roman" w:hAnsi="Times New Roman" w:cs="Times New Roman"/>
            <w:sz w:val="24"/>
            <w:szCs w:val="24"/>
          </w:rPr>
          <w:t>программы</w:t>
        </w:r>
      </w:hyperlink>
      <w:r w:rsidRPr="005C0B53">
        <w:rPr>
          <w:rFonts w:ascii="Times New Roman" w:hAnsi="Times New Roman" w:cs="Times New Roman"/>
          <w:sz w:val="24"/>
          <w:szCs w:val="24"/>
        </w:rPr>
        <w:t xml:space="preserve">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 1151, освоенный в 2014 году.</w:t>
      </w:r>
    </w:p>
    <w:p w:rsidR="00D32AFC" w:rsidRPr="005C0B53" w:rsidRDefault="00D32AFC" w:rsidP="00D32AFC">
      <w:pPr>
        <w:widowControl w:val="0"/>
        <w:autoSpaceDE w:val="0"/>
        <w:autoSpaceDN w:val="0"/>
        <w:adjustRightInd w:val="0"/>
        <w:spacing w:after="0" w:line="228" w:lineRule="auto"/>
        <w:jc w:val="both"/>
        <w:rPr>
          <w:rFonts w:ascii="Times New Roman" w:hAnsi="Times New Roman" w:cs="Times New Roman"/>
          <w:sz w:val="24"/>
          <w:szCs w:val="24"/>
        </w:rPr>
      </w:pPr>
      <w:r w:rsidRPr="005C0B53">
        <w:rPr>
          <w:rFonts w:ascii="Times New Roman" w:hAnsi="Times New Roman" w:cs="Times New Roman"/>
          <w:sz w:val="24"/>
          <w:szCs w:val="24"/>
          <w:vertAlign w:val="superscript"/>
        </w:rPr>
        <w:t>***</w:t>
      </w:r>
      <w:r w:rsidRPr="005C0B53">
        <w:rPr>
          <w:rFonts w:ascii="Times New Roman" w:hAnsi="Times New Roman" w:cs="Times New Roman"/>
          <w:sz w:val="24"/>
          <w:szCs w:val="24"/>
        </w:rPr>
        <w:t>В том числе 437 206,63906 тыс.рублей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w:t>
      </w:r>
      <w:r w:rsidR="000E120C">
        <w:rPr>
          <w:rFonts w:ascii="Times New Roman" w:hAnsi="Times New Roman" w:cs="Times New Roman"/>
          <w:sz w:val="24"/>
          <w:szCs w:val="24"/>
        </w:rPr>
        <w:t xml:space="preserve">тан на </w:t>
      </w:r>
      <w:r w:rsidRPr="005C0B53">
        <w:rPr>
          <w:rFonts w:ascii="Times New Roman" w:hAnsi="Times New Roman" w:cs="Times New Roman"/>
          <w:sz w:val="24"/>
          <w:szCs w:val="24"/>
        </w:rPr>
        <w:t>2014 – 2017 годы», освоенный в 2015 году.</w:t>
      </w:r>
    </w:p>
    <w:p w:rsidR="00D32AFC" w:rsidRPr="005C0B53" w:rsidRDefault="00D32AFC" w:rsidP="00D32AFC">
      <w:pPr>
        <w:widowControl w:val="0"/>
        <w:autoSpaceDE w:val="0"/>
        <w:autoSpaceDN w:val="0"/>
        <w:adjustRightInd w:val="0"/>
        <w:spacing w:after="0" w:line="228" w:lineRule="auto"/>
        <w:jc w:val="both"/>
        <w:rPr>
          <w:rFonts w:ascii="Times New Roman" w:hAnsi="Times New Roman" w:cs="Times New Roman"/>
          <w:sz w:val="24"/>
          <w:szCs w:val="24"/>
        </w:rPr>
      </w:pPr>
      <w:r w:rsidRPr="005C0B53">
        <w:rPr>
          <w:rFonts w:ascii="Times New Roman" w:hAnsi="Times New Roman" w:cs="Times New Roman"/>
          <w:sz w:val="24"/>
          <w:szCs w:val="24"/>
          <w:vertAlign w:val="superscript"/>
        </w:rPr>
        <w:t>****</w:t>
      </w:r>
      <w:r w:rsidRPr="005C0B53">
        <w:rPr>
          <w:rFonts w:ascii="Times New Roman" w:hAnsi="Times New Roman" w:cs="Times New Roman"/>
          <w:sz w:val="24"/>
          <w:szCs w:val="24"/>
        </w:rPr>
        <w:t>В том числе 1 364,34855 тыс.рублей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w:t>
      </w:r>
      <w:r w:rsidR="000E120C">
        <w:rPr>
          <w:rFonts w:ascii="Times New Roman" w:hAnsi="Times New Roman" w:cs="Times New Roman"/>
          <w:sz w:val="24"/>
          <w:szCs w:val="24"/>
        </w:rPr>
        <w:t xml:space="preserve"> в Республике Татарстан на </w:t>
      </w:r>
      <w:r w:rsidRPr="005C0B53">
        <w:rPr>
          <w:rFonts w:ascii="Times New Roman" w:hAnsi="Times New Roman" w:cs="Times New Roman"/>
          <w:sz w:val="24"/>
          <w:szCs w:val="24"/>
        </w:rPr>
        <w:t>2014 – 2017 годы», планируемый к освоению в 2016 году.</w:t>
      </w:r>
    </w:p>
    <w:p w:rsidR="00D32AFC" w:rsidRPr="005C0B53" w:rsidRDefault="00D32AFC" w:rsidP="00D32AFC">
      <w:pPr>
        <w:widowControl w:val="0"/>
        <w:autoSpaceDE w:val="0"/>
        <w:autoSpaceDN w:val="0"/>
        <w:adjustRightInd w:val="0"/>
        <w:spacing w:after="0" w:line="228" w:lineRule="auto"/>
        <w:jc w:val="both"/>
        <w:rPr>
          <w:rFonts w:ascii="Times New Roman" w:hAnsi="Times New Roman" w:cs="Times New Roman"/>
          <w:sz w:val="24"/>
          <w:szCs w:val="24"/>
        </w:rPr>
      </w:pPr>
      <w:r w:rsidRPr="005C0B53">
        <w:rPr>
          <w:rFonts w:ascii="Times New Roman" w:hAnsi="Times New Roman" w:cs="Times New Roman"/>
          <w:sz w:val="24"/>
          <w:szCs w:val="24"/>
          <w:vertAlign w:val="superscript"/>
        </w:rPr>
        <w:t>*****</w:t>
      </w:r>
      <w:r w:rsidRPr="005C0B53">
        <w:rPr>
          <w:rFonts w:ascii="Times New Roman" w:hAnsi="Times New Roman" w:cs="Times New Roman"/>
          <w:sz w:val="24"/>
          <w:szCs w:val="24"/>
        </w:rPr>
        <w:t>Средства, планируемые к привлечению в установленном порядке.</w:t>
      </w:r>
    </w:p>
    <w:p w:rsidR="00D32AFC" w:rsidRPr="005C0B53" w:rsidRDefault="00D32AFC" w:rsidP="00D32AFC">
      <w:pPr>
        <w:widowControl w:val="0"/>
        <w:autoSpaceDE w:val="0"/>
        <w:autoSpaceDN w:val="0"/>
        <w:adjustRightInd w:val="0"/>
        <w:spacing w:after="0" w:line="228" w:lineRule="auto"/>
        <w:jc w:val="both"/>
        <w:rPr>
          <w:rFonts w:ascii="Times New Roman" w:hAnsi="Times New Roman" w:cs="Times New Roman"/>
          <w:sz w:val="24"/>
          <w:szCs w:val="24"/>
        </w:rPr>
      </w:pPr>
      <w:r w:rsidRPr="005C0B53">
        <w:rPr>
          <w:rFonts w:ascii="Times New Roman" w:hAnsi="Times New Roman" w:cs="Times New Roman"/>
          <w:sz w:val="24"/>
          <w:szCs w:val="24"/>
          <w:vertAlign w:val="superscript"/>
        </w:rPr>
        <w:t>******</w:t>
      </w:r>
      <w:r w:rsidRPr="005C0B53">
        <w:rPr>
          <w:rFonts w:ascii="Times New Roman" w:hAnsi="Times New Roman" w:cs="Times New Roman"/>
          <w:sz w:val="24"/>
          <w:szCs w:val="24"/>
        </w:rPr>
        <w:t>В том числе 11 419,2 тыс.рублей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 – 2025 годы», планируемый к освоению в 2018 году.</w:t>
      </w:r>
    </w:p>
    <w:p w:rsidR="00D32AFC" w:rsidRPr="005C0B53" w:rsidRDefault="00D32AFC" w:rsidP="00D32AFC">
      <w:pPr>
        <w:widowControl w:val="0"/>
        <w:autoSpaceDE w:val="0"/>
        <w:autoSpaceDN w:val="0"/>
        <w:adjustRightInd w:val="0"/>
        <w:spacing w:after="0" w:line="228" w:lineRule="auto"/>
        <w:jc w:val="both"/>
        <w:rPr>
          <w:rFonts w:ascii="Times New Roman" w:hAnsi="Times New Roman" w:cs="Times New Roman"/>
          <w:sz w:val="24"/>
          <w:szCs w:val="24"/>
        </w:rPr>
      </w:pPr>
      <w:r w:rsidRPr="005C0B53">
        <w:rPr>
          <w:rFonts w:ascii="Times New Roman" w:hAnsi="Times New Roman" w:cs="Times New Roman"/>
          <w:sz w:val="24"/>
          <w:szCs w:val="24"/>
          <w:vertAlign w:val="superscript"/>
        </w:rPr>
        <w:t>*******</w:t>
      </w:r>
      <w:r w:rsidRPr="005C0B53">
        <w:rPr>
          <w:rFonts w:ascii="Times New Roman" w:hAnsi="Times New Roman" w:cs="Times New Roman"/>
          <w:sz w:val="24"/>
          <w:szCs w:val="24"/>
        </w:rPr>
        <w:t>В том числе 18 432,0 тыс.рублей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2025 годы», планируемый к освоению в 2019 году.</w:t>
      </w:r>
    </w:p>
    <w:p w:rsidR="00D32AFC" w:rsidRDefault="00D32AFC" w:rsidP="005C0B53">
      <w:pPr>
        <w:widowControl w:val="0"/>
        <w:spacing w:after="0" w:line="240" w:lineRule="auto"/>
        <w:jc w:val="both"/>
        <w:rPr>
          <w:rFonts w:ascii="Times New Roman" w:eastAsia="Times New Roman" w:hAnsi="Times New Roman" w:cs="Times New Roman"/>
          <w:sz w:val="28"/>
          <w:szCs w:val="28"/>
        </w:rPr>
      </w:pPr>
    </w:p>
    <w:p w:rsidR="005C0B53" w:rsidRDefault="005C0B53" w:rsidP="005C0B53">
      <w:pPr>
        <w:widowControl w:val="0"/>
        <w:spacing w:after="0" w:line="240" w:lineRule="auto"/>
        <w:jc w:val="both"/>
        <w:rPr>
          <w:rFonts w:ascii="Times New Roman" w:eastAsia="Times New Roman" w:hAnsi="Times New Roman" w:cs="Times New Roman"/>
          <w:sz w:val="28"/>
          <w:szCs w:val="28"/>
        </w:rPr>
      </w:pPr>
    </w:p>
    <w:p w:rsidR="005C0B53" w:rsidRDefault="005C0B53" w:rsidP="005C0B53">
      <w:pPr>
        <w:widowControl w:val="0"/>
        <w:spacing w:after="0" w:line="240" w:lineRule="auto"/>
        <w:jc w:val="both"/>
        <w:rPr>
          <w:rFonts w:ascii="Times New Roman" w:eastAsia="Times New Roman" w:hAnsi="Times New Roman" w:cs="Times New Roman"/>
          <w:sz w:val="28"/>
          <w:szCs w:val="28"/>
        </w:rPr>
      </w:pPr>
    </w:p>
    <w:p w:rsidR="005C0B53" w:rsidRDefault="005C0B53" w:rsidP="005C0B53">
      <w:pPr>
        <w:widowControl w:val="0"/>
        <w:spacing w:after="0" w:line="240" w:lineRule="auto"/>
        <w:jc w:val="both"/>
        <w:rPr>
          <w:rFonts w:ascii="Times New Roman" w:eastAsia="Times New Roman" w:hAnsi="Times New Roman" w:cs="Times New Roman"/>
          <w:sz w:val="28"/>
          <w:szCs w:val="28"/>
        </w:rPr>
      </w:pPr>
    </w:p>
    <w:p w:rsidR="005C0B53" w:rsidRDefault="005C0B53" w:rsidP="005C0B53">
      <w:pPr>
        <w:widowControl w:val="0"/>
        <w:spacing w:after="0" w:line="240" w:lineRule="auto"/>
        <w:jc w:val="both"/>
        <w:rPr>
          <w:rFonts w:ascii="Times New Roman" w:eastAsia="Times New Roman" w:hAnsi="Times New Roman" w:cs="Times New Roman"/>
          <w:sz w:val="28"/>
          <w:szCs w:val="28"/>
        </w:rPr>
      </w:pPr>
    </w:p>
    <w:p w:rsidR="005C0B53" w:rsidRDefault="005C0B53" w:rsidP="005C0B53">
      <w:pPr>
        <w:widowControl w:val="0"/>
        <w:spacing w:after="0" w:line="240" w:lineRule="auto"/>
        <w:jc w:val="both"/>
        <w:rPr>
          <w:rFonts w:ascii="Times New Roman" w:eastAsia="Times New Roman" w:hAnsi="Times New Roman" w:cs="Times New Roman"/>
          <w:sz w:val="28"/>
          <w:szCs w:val="28"/>
        </w:rPr>
      </w:pPr>
    </w:p>
    <w:p w:rsidR="005C0B53" w:rsidRDefault="005C0B53" w:rsidP="005C0B53">
      <w:pPr>
        <w:widowControl w:val="0"/>
        <w:spacing w:after="0" w:line="240" w:lineRule="auto"/>
        <w:jc w:val="both"/>
        <w:rPr>
          <w:rFonts w:ascii="Times New Roman" w:eastAsia="Times New Roman" w:hAnsi="Times New Roman" w:cs="Times New Roman"/>
          <w:sz w:val="28"/>
          <w:szCs w:val="28"/>
        </w:rPr>
      </w:pPr>
    </w:p>
    <w:p w:rsidR="005C0B53" w:rsidRDefault="005C0B53" w:rsidP="005C0B53">
      <w:pPr>
        <w:widowControl w:val="0"/>
        <w:spacing w:after="0" w:line="240" w:lineRule="auto"/>
        <w:jc w:val="both"/>
        <w:rPr>
          <w:rFonts w:ascii="Times New Roman" w:eastAsia="Times New Roman" w:hAnsi="Times New Roman" w:cs="Times New Roman"/>
          <w:sz w:val="28"/>
          <w:szCs w:val="28"/>
        </w:rPr>
      </w:pPr>
    </w:p>
    <w:p w:rsidR="00AD683D" w:rsidRDefault="00AD683D" w:rsidP="005C0B53">
      <w:pPr>
        <w:widowControl w:val="0"/>
        <w:spacing w:after="0" w:line="240" w:lineRule="auto"/>
        <w:jc w:val="both"/>
        <w:rPr>
          <w:rFonts w:ascii="Times New Roman" w:eastAsia="Times New Roman" w:hAnsi="Times New Roman" w:cs="Times New Roman"/>
          <w:sz w:val="28"/>
          <w:szCs w:val="28"/>
        </w:rPr>
      </w:pPr>
    </w:p>
    <w:p w:rsidR="00AD683D" w:rsidRDefault="00AD683D" w:rsidP="005C0B53">
      <w:pPr>
        <w:widowControl w:val="0"/>
        <w:spacing w:after="0" w:line="240" w:lineRule="auto"/>
        <w:jc w:val="both"/>
        <w:rPr>
          <w:rFonts w:ascii="Times New Roman" w:eastAsia="Times New Roman" w:hAnsi="Times New Roman" w:cs="Times New Roman"/>
          <w:sz w:val="28"/>
          <w:szCs w:val="28"/>
        </w:rPr>
      </w:pPr>
    </w:p>
    <w:p w:rsidR="00AD683D" w:rsidRDefault="00AD683D" w:rsidP="005C0B53">
      <w:pPr>
        <w:widowControl w:val="0"/>
        <w:spacing w:after="0" w:line="240" w:lineRule="auto"/>
        <w:jc w:val="both"/>
        <w:rPr>
          <w:rFonts w:ascii="Times New Roman" w:eastAsia="Times New Roman" w:hAnsi="Times New Roman" w:cs="Times New Roman"/>
          <w:sz w:val="28"/>
          <w:szCs w:val="28"/>
        </w:rPr>
      </w:pPr>
    </w:p>
    <w:p w:rsidR="00AD683D" w:rsidRDefault="00AD683D" w:rsidP="005C0B53">
      <w:pPr>
        <w:widowControl w:val="0"/>
        <w:spacing w:after="0" w:line="240" w:lineRule="auto"/>
        <w:jc w:val="both"/>
        <w:rPr>
          <w:rFonts w:ascii="Times New Roman" w:eastAsia="Times New Roman" w:hAnsi="Times New Roman" w:cs="Times New Roman"/>
          <w:sz w:val="28"/>
          <w:szCs w:val="28"/>
        </w:rPr>
      </w:pPr>
    </w:p>
    <w:p w:rsidR="00AD683D" w:rsidRDefault="00AD683D" w:rsidP="005C0B53">
      <w:pPr>
        <w:widowControl w:val="0"/>
        <w:spacing w:after="0" w:line="240" w:lineRule="auto"/>
        <w:jc w:val="both"/>
        <w:rPr>
          <w:rFonts w:ascii="Times New Roman" w:eastAsia="Times New Roman" w:hAnsi="Times New Roman" w:cs="Times New Roman"/>
          <w:sz w:val="28"/>
          <w:szCs w:val="28"/>
        </w:rPr>
      </w:pPr>
    </w:p>
    <w:p w:rsidR="00AD683D" w:rsidRDefault="00AD683D" w:rsidP="005C0B53">
      <w:pPr>
        <w:widowControl w:val="0"/>
        <w:spacing w:after="0" w:line="240" w:lineRule="auto"/>
        <w:jc w:val="both"/>
        <w:rPr>
          <w:rFonts w:ascii="Times New Roman" w:eastAsia="Times New Roman" w:hAnsi="Times New Roman" w:cs="Times New Roman"/>
          <w:sz w:val="28"/>
          <w:szCs w:val="28"/>
        </w:rPr>
      </w:pPr>
    </w:p>
    <w:p w:rsidR="00AD683D" w:rsidRDefault="00AD683D" w:rsidP="005C0B53">
      <w:pPr>
        <w:widowControl w:val="0"/>
        <w:spacing w:after="0" w:line="240" w:lineRule="auto"/>
        <w:jc w:val="both"/>
        <w:rPr>
          <w:rFonts w:ascii="Times New Roman" w:eastAsia="Times New Roman" w:hAnsi="Times New Roman" w:cs="Times New Roman"/>
          <w:sz w:val="28"/>
          <w:szCs w:val="28"/>
        </w:rPr>
      </w:pPr>
    </w:p>
    <w:p w:rsidR="00AD683D" w:rsidRDefault="00AD683D" w:rsidP="005C0B53">
      <w:pPr>
        <w:widowControl w:val="0"/>
        <w:spacing w:after="0" w:line="240" w:lineRule="auto"/>
        <w:jc w:val="both"/>
        <w:rPr>
          <w:rFonts w:ascii="Times New Roman" w:eastAsia="Times New Roman" w:hAnsi="Times New Roman" w:cs="Times New Roman"/>
          <w:sz w:val="28"/>
          <w:szCs w:val="28"/>
        </w:rPr>
      </w:pPr>
    </w:p>
    <w:p w:rsidR="00AD683D" w:rsidRDefault="00AD683D" w:rsidP="005C0B53">
      <w:pPr>
        <w:widowControl w:val="0"/>
        <w:spacing w:after="0" w:line="240" w:lineRule="auto"/>
        <w:jc w:val="both"/>
        <w:rPr>
          <w:rFonts w:ascii="Times New Roman" w:eastAsia="Times New Roman" w:hAnsi="Times New Roman" w:cs="Times New Roman"/>
          <w:sz w:val="28"/>
          <w:szCs w:val="28"/>
        </w:rPr>
      </w:pPr>
    </w:p>
    <w:p w:rsidR="00AD683D" w:rsidRPr="001627D7" w:rsidRDefault="00AD683D" w:rsidP="001627D7">
      <w:pPr>
        <w:widowControl w:val="0"/>
        <w:autoSpaceDE w:val="0"/>
        <w:autoSpaceDN w:val="0"/>
        <w:adjustRightInd w:val="0"/>
        <w:spacing w:after="0" w:line="240" w:lineRule="auto"/>
        <w:ind w:left="10065"/>
        <w:jc w:val="both"/>
        <w:outlineLvl w:val="2"/>
        <w:rPr>
          <w:rFonts w:ascii="Times New Roman" w:hAnsi="Times New Roman" w:cs="Times New Roman"/>
          <w:sz w:val="28"/>
          <w:szCs w:val="28"/>
          <w:lang w:eastAsia="en-US"/>
        </w:rPr>
      </w:pPr>
      <w:r w:rsidRPr="001627D7">
        <w:rPr>
          <w:rFonts w:ascii="Times New Roman" w:hAnsi="Times New Roman" w:cs="Times New Roman"/>
          <w:sz w:val="28"/>
          <w:szCs w:val="28"/>
          <w:lang w:eastAsia="en-US"/>
        </w:rPr>
        <w:t>Приложение № 2</w:t>
      </w:r>
    </w:p>
    <w:p w:rsidR="00AD683D" w:rsidRPr="001627D7" w:rsidRDefault="00AD683D" w:rsidP="001627D7">
      <w:pPr>
        <w:widowControl w:val="0"/>
        <w:autoSpaceDE w:val="0"/>
        <w:autoSpaceDN w:val="0"/>
        <w:adjustRightInd w:val="0"/>
        <w:spacing w:after="0" w:line="240" w:lineRule="auto"/>
        <w:ind w:left="10065"/>
        <w:jc w:val="both"/>
        <w:rPr>
          <w:rFonts w:ascii="Times New Roman" w:hAnsi="Times New Roman" w:cs="Times New Roman"/>
          <w:sz w:val="28"/>
          <w:szCs w:val="28"/>
          <w:lang w:eastAsia="en-US"/>
        </w:rPr>
      </w:pPr>
      <w:r w:rsidRPr="001627D7">
        <w:rPr>
          <w:rFonts w:ascii="Times New Roman" w:hAnsi="Times New Roman" w:cs="Times New Roman"/>
          <w:sz w:val="28"/>
          <w:szCs w:val="28"/>
          <w:lang w:eastAsia="en-US"/>
        </w:rPr>
        <w:t>к подпрограмме «Повышение производительности труда на предприятиях Республики Татарстан на 2015 – 2024 годы»</w:t>
      </w:r>
    </w:p>
    <w:p w:rsidR="00AD683D" w:rsidRPr="001627D7" w:rsidRDefault="00AD683D" w:rsidP="001627D7">
      <w:pPr>
        <w:widowControl w:val="0"/>
        <w:autoSpaceDE w:val="0"/>
        <w:autoSpaceDN w:val="0"/>
        <w:adjustRightInd w:val="0"/>
        <w:spacing w:after="0" w:line="240" w:lineRule="auto"/>
        <w:ind w:left="10065"/>
        <w:jc w:val="both"/>
        <w:rPr>
          <w:rFonts w:ascii="Times New Roman" w:eastAsia="Times New Roman" w:hAnsi="Times New Roman" w:cs="Arial"/>
          <w:sz w:val="28"/>
          <w:szCs w:val="28"/>
        </w:rPr>
      </w:pPr>
      <w:r w:rsidRPr="001627D7">
        <w:rPr>
          <w:rFonts w:ascii="Times New Roman" w:eastAsia="Times New Roman" w:hAnsi="Times New Roman" w:cs="Arial"/>
          <w:sz w:val="28"/>
          <w:szCs w:val="28"/>
        </w:rPr>
        <w:t>(в редакции постановления</w:t>
      </w:r>
    </w:p>
    <w:p w:rsidR="00AD683D" w:rsidRPr="001627D7" w:rsidRDefault="00AD683D" w:rsidP="001627D7">
      <w:pPr>
        <w:widowControl w:val="0"/>
        <w:autoSpaceDE w:val="0"/>
        <w:autoSpaceDN w:val="0"/>
        <w:adjustRightInd w:val="0"/>
        <w:spacing w:after="0" w:line="240" w:lineRule="auto"/>
        <w:ind w:left="10065"/>
        <w:jc w:val="both"/>
        <w:rPr>
          <w:rFonts w:ascii="Times New Roman" w:eastAsia="Times New Roman" w:hAnsi="Times New Roman" w:cs="Arial"/>
          <w:sz w:val="28"/>
          <w:szCs w:val="28"/>
        </w:rPr>
      </w:pPr>
      <w:r w:rsidRPr="001627D7">
        <w:rPr>
          <w:rFonts w:ascii="Times New Roman" w:eastAsia="Times New Roman" w:hAnsi="Times New Roman" w:cs="Arial"/>
          <w:sz w:val="28"/>
          <w:szCs w:val="28"/>
        </w:rPr>
        <w:t>Кабинета Министров</w:t>
      </w:r>
    </w:p>
    <w:p w:rsidR="00AD683D" w:rsidRPr="001627D7" w:rsidRDefault="00AD683D" w:rsidP="001627D7">
      <w:pPr>
        <w:widowControl w:val="0"/>
        <w:autoSpaceDE w:val="0"/>
        <w:autoSpaceDN w:val="0"/>
        <w:adjustRightInd w:val="0"/>
        <w:spacing w:after="0" w:line="240" w:lineRule="auto"/>
        <w:ind w:left="10065"/>
        <w:jc w:val="both"/>
        <w:rPr>
          <w:rFonts w:ascii="Times New Roman" w:eastAsia="Times New Roman" w:hAnsi="Times New Roman" w:cs="Arial"/>
          <w:sz w:val="28"/>
          <w:szCs w:val="28"/>
        </w:rPr>
      </w:pPr>
      <w:r w:rsidRPr="001627D7">
        <w:rPr>
          <w:rFonts w:ascii="Times New Roman" w:eastAsia="Times New Roman" w:hAnsi="Times New Roman" w:cs="Arial"/>
          <w:sz w:val="28"/>
          <w:szCs w:val="28"/>
        </w:rPr>
        <w:t>Республики Татарстан</w:t>
      </w:r>
    </w:p>
    <w:p w:rsidR="00AD683D" w:rsidRPr="001627D7" w:rsidRDefault="00AD683D" w:rsidP="001627D7">
      <w:pPr>
        <w:widowControl w:val="0"/>
        <w:autoSpaceDE w:val="0"/>
        <w:autoSpaceDN w:val="0"/>
        <w:spacing w:after="0" w:line="240" w:lineRule="auto"/>
        <w:ind w:left="10065"/>
        <w:jc w:val="both"/>
        <w:rPr>
          <w:rFonts w:ascii="Times New Roman" w:eastAsia="Times New Roman" w:hAnsi="Times New Roman" w:cs="Times New Roman"/>
          <w:sz w:val="28"/>
          <w:szCs w:val="28"/>
        </w:rPr>
      </w:pPr>
      <w:r w:rsidRPr="001627D7">
        <w:rPr>
          <w:rFonts w:ascii="Times New Roman" w:eastAsia="Times New Roman" w:hAnsi="Times New Roman" w:cs="Times New Roman"/>
          <w:sz w:val="28"/>
          <w:szCs w:val="28"/>
        </w:rPr>
        <w:t>от ______ 2023 № ______)</w:t>
      </w:r>
    </w:p>
    <w:p w:rsidR="00AD683D" w:rsidRPr="001627D7" w:rsidRDefault="00AD683D" w:rsidP="001627D7">
      <w:pPr>
        <w:widowControl w:val="0"/>
        <w:tabs>
          <w:tab w:val="left" w:pos="10206"/>
        </w:tabs>
        <w:autoSpaceDE w:val="0"/>
        <w:autoSpaceDN w:val="0"/>
        <w:adjustRightInd w:val="0"/>
        <w:spacing w:after="0" w:line="240" w:lineRule="auto"/>
        <w:ind w:left="9356"/>
        <w:jc w:val="right"/>
        <w:rPr>
          <w:rFonts w:ascii="Times New Roman" w:hAnsi="Times New Roman" w:cs="Times New Roman"/>
          <w:sz w:val="28"/>
          <w:szCs w:val="28"/>
          <w:lang w:eastAsia="en-US"/>
        </w:rPr>
      </w:pP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bCs/>
          <w:sz w:val="28"/>
          <w:szCs w:val="28"/>
        </w:rPr>
      </w:pPr>
      <w:r w:rsidRPr="001627D7">
        <w:rPr>
          <w:rFonts w:ascii="Times New Roman" w:hAnsi="Times New Roman" w:cs="Times New Roman"/>
          <w:bCs/>
          <w:sz w:val="28"/>
          <w:szCs w:val="28"/>
        </w:rPr>
        <w:t>Цель, задачи, индикаторы</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bCs/>
          <w:sz w:val="28"/>
          <w:szCs w:val="28"/>
        </w:rPr>
      </w:pPr>
      <w:r w:rsidRPr="001627D7">
        <w:rPr>
          <w:rFonts w:ascii="Times New Roman" w:hAnsi="Times New Roman" w:cs="Times New Roman"/>
          <w:bCs/>
          <w:sz w:val="28"/>
          <w:szCs w:val="28"/>
        </w:rPr>
        <w:t>оценки результатов подпрограммы «Повышение производительности труда на предприятиях</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bCs/>
          <w:sz w:val="28"/>
          <w:szCs w:val="28"/>
        </w:rPr>
      </w:pPr>
      <w:r w:rsidRPr="001627D7">
        <w:rPr>
          <w:rFonts w:ascii="Times New Roman" w:hAnsi="Times New Roman" w:cs="Times New Roman"/>
          <w:bCs/>
          <w:sz w:val="28"/>
          <w:szCs w:val="28"/>
        </w:rPr>
        <w:t>Республики Татарстан на 2015 – 2024 годы» и финансирование ее мероприятий (2019 – 2024 годы)</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b/>
          <w:bCs/>
          <w:sz w:val="28"/>
          <w:szCs w:val="18"/>
        </w:rPr>
      </w:pPr>
    </w:p>
    <w:tbl>
      <w:tblPr>
        <w:tblW w:w="1544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555"/>
        <w:gridCol w:w="1134"/>
        <w:gridCol w:w="992"/>
        <w:gridCol w:w="2126"/>
        <w:gridCol w:w="709"/>
        <w:gridCol w:w="709"/>
        <w:gridCol w:w="709"/>
        <w:gridCol w:w="708"/>
        <w:gridCol w:w="709"/>
        <w:gridCol w:w="709"/>
        <w:gridCol w:w="992"/>
        <w:gridCol w:w="992"/>
        <w:gridCol w:w="993"/>
        <w:gridCol w:w="850"/>
        <w:gridCol w:w="851"/>
        <w:gridCol w:w="708"/>
      </w:tblGrid>
      <w:tr w:rsidR="00AD683D" w:rsidRPr="001627D7" w:rsidTr="009D3095">
        <w:trPr>
          <w:trHeight w:val="23"/>
        </w:trPr>
        <w:tc>
          <w:tcPr>
            <w:tcW w:w="1555"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Наименование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основных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мероприятий</w:t>
            </w:r>
          </w:p>
        </w:tc>
        <w:tc>
          <w:tcPr>
            <w:tcW w:w="1134"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Исполнители</w:t>
            </w:r>
          </w:p>
        </w:tc>
        <w:tc>
          <w:tcPr>
            <w:tcW w:w="992"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Срок выполнения основных мероприятий</w:t>
            </w:r>
          </w:p>
        </w:tc>
        <w:tc>
          <w:tcPr>
            <w:tcW w:w="2126"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Индикатор оценки конечных результатов, единица измерения</w:t>
            </w:r>
          </w:p>
        </w:tc>
        <w:tc>
          <w:tcPr>
            <w:tcW w:w="4253" w:type="dxa"/>
            <w:gridSpan w:val="6"/>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Значение индикатора</w:t>
            </w:r>
          </w:p>
        </w:tc>
        <w:tc>
          <w:tcPr>
            <w:tcW w:w="5386" w:type="dxa"/>
            <w:gridSpan w:val="6"/>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Финансирование, тыс.рублей</w:t>
            </w:r>
          </w:p>
        </w:tc>
      </w:tr>
      <w:tr w:rsidR="00AD683D" w:rsidRPr="001627D7" w:rsidTr="009D3095">
        <w:trPr>
          <w:trHeight w:val="23"/>
        </w:trPr>
        <w:tc>
          <w:tcPr>
            <w:tcW w:w="1555"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1134"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2126"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год</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2020 год</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2021 год</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2022 год</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2023 год</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2019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год</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2020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год</w:t>
            </w:r>
          </w:p>
        </w:tc>
        <w:tc>
          <w:tcPr>
            <w:tcW w:w="99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2021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год</w:t>
            </w:r>
          </w:p>
        </w:tc>
        <w:tc>
          <w:tcPr>
            <w:tcW w:w="850"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2022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год</w:t>
            </w:r>
          </w:p>
        </w:tc>
        <w:tc>
          <w:tcPr>
            <w:tcW w:w="85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2023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год</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w:t>
            </w:r>
          </w:p>
        </w:tc>
      </w:tr>
    </w:tbl>
    <w:p w:rsidR="00AD683D" w:rsidRPr="001627D7" w:rsidRDefault="00AD683D" w:rsidP="001627D7">
      <w:pPr>
        <w:tabs>
          <w:tab w:val="left" w:pos="10206"/>
        </w:tabs>
        <w:spacing w:after="0" w:line="240" w:lineRule="auto"/>
        <w:rPr>
          <w:rFonts w:cs="Times New Roman"/>
          <w:sz w:val="2"/>
          <w:szCs w:val="2"/>
          <w:lang w:eastAsia="en-U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554"/>
        <w:gridCol w:w="1133"/>
        <w:gridCol w:w="992"/>
        <w:gridCol w:w="2126"/>
        <w:gridCol w:w="709"/>
        <w:gridCol w:w="709"/>
        <w:gridCol w:w="709"/>
        <w:gridCol w:w="708"/>
        <w:gridCol w:w="709"/>
        <w:gridCol w:w="711"/>
        <w:gridCol w:w="992"/>
        <w:gridCol w:w="992"/>
        <w:gridCol w:w="993"/>
        <w:gridCol w:w="850"/>
        <w:gridCol w:w="851"/>
        <w:gridCol w:w="708"/>
      </w:tblGrid>
      <w:tr w:rsidR="00AD683D" w:rsidRPr="001627D7" w:rsidTr="009D3095">
        <w:trPr>
          <w:trHeight w:val="23"/>
          <w:tblHeader/>
        </w:trPr>
        <w:tc>
          <w:tcPr>
            <w:tcW w:w="1554"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113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4</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5</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6</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7</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8</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9</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10</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11</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12</w:t>
            </w:r>
          </w:p>
        </w:tc>
        <w:tc>
          <w:tcPr>
            <w:tcW w:w="99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13</w:t>
            </w:r>
          </w:p>
        </w:tc>
        <w:tc>
          <w:tcPr>
            <w:tcW w:w="850"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14</w:t>
            </w:r>
          </w:p>
        </w:tc>
        <w:tc>
          <w:tcPr>
            <w:tcW w:w="85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15</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16</w:t>
            </w:r>
          </w:p>
        </w:tc>
      </w:tr>
      <w:tr w:rsidR="00AD683D" w:rsidRPr="001627D7" w:rsidTr="009D3095">
        <w:trPr>
          <w:trHeight w:val="23"/>
        </w:trPr>
        <w:tc>
          <w:tcPr>
            <w:tcW w:w="15446" w:type="dxa"/>
            <w:gridSpan w:val="16"/>
          </w:tcPr>
          <w:p w:rsidR="00AD683D" w:rsidRPr="001627D7" w:rsidRDefault="00AD683D" w:rsidP="001627D7">
            <w:pPr>
              <w:widowControl w:val="0"/>
              <w:tabs>
                <w:tab w:val="left" w:pos="10206"/>
              </w:tabs>
              <w:autoSpaceDE w:val="0"/>
              <w:autoSpaceDN w:val="0"/>
              <w:adjustRightInd w:val="0"/>
              <w:spacing w:after="0" w:line="240" w:lineRule="auto"/>
              <w:outlineLvl w:val="3"/>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Наименование цели: Рост производительности труда на средних и крупных предприятиях базовых несырьевых отраслей экономики Республики Татарстан</w:t>
            </w: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40" w:lineRule="auto"/>
              <w:rPr>
                <w:rFonts w:ascii="Times New Roman" w:hAnsi="Times New Roman" w:cs="Times New Roman"/>
                <w:sz w:val="16"/>
                <w:szCs w:val="16"/>
                <w:lang w:eastAsia="en-US"/>
              </w:rPr>
            </w:pPr>
          </w:p>
        </w:tc>
        <w:tc>
          <w:tcPr>
            <w:tcW w:w="113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МПиТ РТ</w:t>
            </w:r>
            <w:r w:rsidRPr="001627D7">
              <w:rPr>
                <w:rFonts w:ascii="Times New Roman" w:hAnsi="Times New Roman" w:cs="Times New Roman"/>
                <w:sz w:val="16"/>
                <w:szCs w:val="16"/>
                <w:vertAlign w:val="superscript"/>
                <w:lang w:eastAsia="en-US"/>
              </w:rPr>
              <w:footnoteReference w:id="1"/>
            </w:r>
            <w:r w:rsidRPr="001627D7">
              <w:rPr>
                <w:rFonts w:ascii="Times New Roman" w:hAnsi="Times New Roman" w:cs="Times New Roman"/>
                <w:sz w:val="16"/>
                <w:szCs w:val="16"/>
                <w:lang w:eastAsia="en-US"/>
              </w:rPr>
              <w:t>,</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2019 –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2020 годы</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Рост производительности труда на крупных и средних предприятиях базовых несырьевых отраслей экономики Республики Татарстан, в процентах к предыдущему году</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102,2</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103,1</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0"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r>
      <w:tr w:rsidR="00AD683D" w:rsidRPr="001627D7" w:rsidTr="009D3095">
        <w:trPr>
          <w:trHeight w:val="23"/>
        </w:trPr>
        <w:tc>
          <w:tcPr>
            <w:tcW w:w="15446" w:type="dxa"/>
            <w:gridSpan w:val="16"/>
          </w:tcPr>
          <w:p w:rsidR="00AD683D" w:rsidRPr="001627D7" w:rsidRDefault="00AD683D" w:rsidP="001627D7">
            <w:pPr>
              <w:widowControl w:val="0"/>
              <w:tabs>
                <w:tab w:val="left" w:pos="10206"/>
              </w:tabs>
              <w:autoSpaceDE w:val="0"/>
              <w:autoSpaceDN w:val="0"/>
              <w:adjustRightInd w:val="0"/>
              <w:spacing w:after="0" w:line="240" w:lineRule="auto"/>
              <w:outlineLvl w:val="3"/>
              <w:rPr>
                <w:rFonts w:ascii="Times New Roman" w:hAnsi="Times New Roman" w:cs="Times New Roman"/>
                <w:sz w:val="16"/>
                <w:szCs w:val="16"/>
                <w:lang w:eastAsia="en-US"/>
              </w:rPr>
            </w:pPr>
            <w:r w:rsidRPr="001627D7">
              <w:rPr>
                <w:rFonts w:ascii="Times New Roman" w:hAnsi="Times New Roman" w:cs="Times New Roman"/>
                <w:sz w:val="16"/>
                <w:szCs w:val="16"/>
                <w:lang w:eastAsia="en-US"/>
              </w:rPr>
              <w:t>Задача 4: Реализация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в Республике Татарстан</w:t>
            </w: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Включение Республики Татарстан в перечень участников национального проекта</w:t>
            </w:r>
          </w:p>
        </w:tc>
        <w:tc>
          <w:tcPr>
            <w:tcW w:w="113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МПиТ РТ</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год</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Заключение соглашения о сотрудничестве между КМ РТ и Минэкономразвития РФ, да/нет</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да</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0"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pacing w:val="-2"/>
                <w:sz w:val="16"/>
                <w:szCs w:val="16"/>
                <w:lang w:eastAsia="en-US"/>
              </w:rPr>
            </w:pPr>
            <w:r w:rsidRPr="001627D7">
              <w:rPr>
                <w:rFonts w:ascii="Times New Roman" w:hAnsi="Times New Roman" w:cs="Times New Roman"/>
                <w:spacing w:val="-2"/>
                <w:sz w:val="16"/>
                <w:szCs w:val="16"/>
                <w:lang w:eastAsia="en-US"/>
              </w:rPr>
              <w:t>Информирование целевой группы предприятий о реализации национального проекта, а также предусмотренных мерах поддержки</w:t>
            </w:r>
          </w:p>
        </w:tc>
        <w:tc>
          <w:tcPr>
            <w:tcW w:w="113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2019 – </w:t>
            </w:r>
            <w:r w:rsidRPr="001627D7">
              <w:rPr>
                <w:rFonts w:ascii="Times New Roman" w:hAnsi="Times New Roman" w:cs="Times New Roman"/>
                <w:sz w:val="16"/>
                <w:szCs w:val="16"/>
                <w:lang w:eastAsia="en-US"/>
              </w:rPr>
              <w:br/>
              <w:t>2024 годы</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проинформированных предприятий, единиц в год</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200</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200</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300</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300</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700</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300</w:t>
            </w:r>
          </w:p>
        </w:tc>
        <w:tc>
          <w:tcPr>
            <w:tcW w:w="992"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36 660,0</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БРТ</w:t>
            </w:r>
          </w:p>
        </w:tc>
        <w:tc>
          <w:tcPr>
            <w:tcW w:w="992"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36 760,0</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БРТ</w:t>
            </w:r>
          </w:p>
        </w:tc>
        <w:tc>
          <w:tcPr>
            <w:tcW w:w="993"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37 050,0</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БРТ</w:t>
            </w:r>
          </w:p>
        </w:tc>
        <w:tc>
          <w:tcPr>
            <w:tcW w:w="850"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37 450,0</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БРТ</w:t>
            </w:r>
          </w:p>
        </w:tc>
        <w:tc>
          <w:tcPr>
            <w:tcW w:w="851"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37 450,0</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БРТ</w:t>
            </w:r>
          </w:p>
        </w:tc>
        <w:tc>
          <w:tcPr>
            <w:tcW w:w="708"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37 450</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БРТ</w:t>
            </w: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Проведение совещаний в муниципальных образованиях Республики Татарстан с целью вовлечения предприятий в национальный проект</w:t>
            </w:r>
          </w:p>
        </w:tc>
        <w:tc>
          <w:tcPr>
            <w:tcW w:w="1133"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2022 –</w:t>
            </w:r>
            <w:r w:rsidRPr="001627D7">
              <w:rPr>
                <w:rFonts w:ascii="Times New Roman" w:hAnsi="Times New Roman" w:cs="Times New Roman"/>
                <w:sz w:val="16"/>
                <w:szCs w:val="16"/>
                <w:lang w:eastAsia="en-US"/>
              </w:rPr>
              <w:br/>
              <w:t>2024 годы</w:t>
            </w:r>
          </w:p>
        </w:tc>
        <w:tc>
          <w:tcPr>
            <w:tcW w:w="2126" w:type="dxa"/>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совещаний о реализации национального проекта, проведенных в муниципальных образованиях Республики Татарстан, единиц в год</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15</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15</w:t>
            </w:r>
          </w:p>
        </w:tc>
        <w:tc>
          <w:tcPr>
            <w:tcW w:w="711"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8</w:t>
            </w:r>
          </w:p>
        </w:tc>
        <w:tc>
          <w:tcPr>
            <w:tcW w:w="992"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Проведение семинаров, совещаний, заседаний, посвященных реализации мероприятий по повышению производительности труда</w:t>
            </w:r>
          </w:p>
        </w:tc>
        <w:tc>
          <w:tcPr>
            <w:tcW w:w="1133"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годы</w:t>
            </w:r>
          </w:p>
        </w:tc>
        <w:tc>
          <w:tcPr>
            <w:tcW w:w="2126" w:type="dxa"/>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проведенных семинаров, заседаний, «круглых столов», единиц в год</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3</w:t>
            </w:r>
          </w:p>
        </w:tc>
        <w:tc>
          <w:tcPr>
            <w:tcW w:w="708"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3</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3</w:t>
            </w:r>
          </w:p>
        </w:tc>
        <w:tc>
          <w:tcPr>
            <w:tcW w:w="711" w:type="dxa"/>
          </w:tcPr>
          <w:p w:rsidR="00AD683D" w:rsidRPr="001627D7" w:rsidRDefault="00AD683D" w:rsidP="001627D7">
            <w:pPr>
              <w:widowControl w:val="0"/>
              <w:tabs>
                <w:tab w:val="left" w:pos="10206"/>
              </w:tabs>
              <w:autoSpaceDE w:val="0"/>
              <w:autoSpaceDN w:val="0"/>
              <w:adjustRightInd w:val="0"/>
              <w:spacing w:after="0" w:line="228" w:lineRule="auto"/>
              <w:ind w:left="-57" w:right="-57"/>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ind w:left="-57" w:right="-57"/>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val="restart"/>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Ведение интернет-сайта по вопросам повышения производительности труда и реализации национального проекта</w:t>
            </w:r>
          </w:p>
        </w:tc>
        <w:tc>
          <w:tcPr>
            <w:tcW w:w="1133" w:type="dxa"/>
            <w:vMerge w:val="restart"/>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2021 –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годы</w:t>
            </w:r>
          </w:p>
        </w:tc>
        <w:tc>
          <w:tcPr>
            <w:tcW w:w="2126" w:type="dxa"/>
          </w:tcPr>
          <w:p w:rsidR="00AD683D" w:rsidRPr="001627D7" w:rsidRDefault="00AD683D" w:rsidP="001627D7">
            <w:pPr>
              <w:widowControl w:val="0"/>
              <w:tabs>
                <w:tab w:val="left" w:pos="10206"/>
              </w:tabs>
              <w:spacing w:after="0" w:line="228" w:lineRule="auto"/>
              <w:jc w:val="both"/>
              <w:rPr>
                <w:rFonts w:ascii="Times New Roman" w:hAnsi="Times New Roman" w:cs="Times New Roman"/>
                <w:sz w:val="16"/>
                <w:szCs w:val="16"/>
                <w:lang w:eastAsia="en-US"/>
              </w:rPr>
            </w:pPr>
            <w:r w:rsidRPr="001627D7">
              <w:rPr>
                <w:rFonts w:ascii="Times New Roman" w:eastAsia="Times New Roman" w:hAnsi="Times New Roman" w:cs="Times New Roman"/>
                <w:sz w:val="16"/>
                <w:szCs w:val="16"/>
              </w:rPr>
              <w:t>Количество посещений сайта ppt.tatarstan.ru, тысяч посещений в год</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менее 10 </w:t>
            </w:r>
          </w:p>
        </w:tc>
        <w:tc>
          <w:tcPr>
            <w:tcW w:w="708"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20 </w:t>
            </w:r>
          </w:p>
        </w:tc>
        <w:tc>
          <w:tcPr>
            <w:tcW w:w="709" w:type="dxa"/>
          </w:tcPr>
          <w:p w:rsidR="00AD683D" w:rsidRPr="001627D7" w:rsidRDefault="00AD683D" w:rsidP="001627D7">
            <w:pPr>
              <w:widowControl w:val="0"/>
              <w:tabs>
                <w:tab w:val="left" w:pos="10206"/>
              </w:tabs>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25</w:t>
            </w:r>
          </w:p>
        </w:tc>
        <w:tc>
          <w:tcPr>
            <w:tcW w:w="711" w:type="dxa"/>
          </w:tcPr>
          <w:p w:rsidR="00AD683D" w:rsidRPr="001627D7" w:rsidRDefault="00AD683D" w:rsidP="001627D7">
            <w:pPr>
              <w:widowControl w:val="0"/>
              <w:tabs>
                <w:tab w:val="left" w:pos="10206"/>
              </w:tabs>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30</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p>
        </w:tc>
        <w:tc>
          <w:tcPr>
            <w:tcW w:w="992"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2019 –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2020 годы</w:t>
            </w:r>
          </w:p>
        </w:tc>
        <w:tc>
          <w:tcPr>
            <w:tcW w:w="2126" w:type="dxa"/>
          </w:tcPr>
          <w:p w:rsidR="00AD683D" w:rsidRPr="001627D7" w:rsidRDefault="00AD683D" w:rsidP="001627D7">
            <w:pPr>
              <w:widowControl w:val="0"/>
              <w:tabs>
                <w:tab w:val="left" w:pos="10206"/>
              </w:tabs>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размещенной информации, единиц в год</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36</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36</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11" w:type="dxa"/>
          </w:tcPr>
          <w:p w:rsidR="00AD683D" w:rsidRPr="001627D7" w:rsidRDefault="00AD683D" w:rsidP="001627D7">
            <w:pPr>
              <w:widowControl w:val="0"/>
              <w:tabs>
                <w:tab w:val="left" w:pos="10206"/>
              </w:tabs>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Проведение конкурса лучших практик наставничества среди предприятий – участников национального проекта</w:t>
            </w:r>
          </w:p>
        </w:tc>
        <w:tc>
          <w:tcPr>
            <w:tcW w:w="1133"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2021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годы</w:t>
            </w:r>
          </w:p>
        </w:tc>
        <w:tc>
          <w:tcPr>
            <w:tcW w:w="2126" w:type="dxa"/>
          </w:tcPr>
          <w:p w:rsidR="00AD683D" w:rsidRPr="001627D7" w:rsidRDefault="00AD683D" w:rsidP="001627D7">
            <w:pPr>
              <w:widowControl w:val="0"/>
              <w:tabs>
                <w:tab w:val="left" w:pos="10206"/>
              </w:tabs>
              <w:spacing w:after="0" w:line="228" w:lineRule="auto"/>
              <w:jc w:val="both"/>
              <w:rPr>
                <w:rFonts w:ascii="Times New Roman" w:eastAsia="Times New Roman" w:hAnsi="Times New Roman" w:cs="Times New Roman"/>
                <w:sz w:val="16"/>
                <w:szCs w:val="16"/>
              </w:rPr>
            </w:pPr>
            <w:r w:rsidRPr="001627D7">
              <w:rPr>
                <w:rFonts w:ascii="Times New Roman" w:hAnsi="Times New Roman" w:cs="Times New Roman"/>
                <w:sz w:val="16"/>
                <w:szCs w:val="16"/>
                <w:lang w:eastAsia="en-US"/>
              </w:rPr>
              <w:t>Количество проведенных конкурсов, единиц в год</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708"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709" w:type="dxa"/>
          </w:tcPr>
          <w:p w:rsidR="00AD683D" w:rsidRPr="001627D7" w:rsidRDefault="00AD683D" w:rsidP="001627D7">
            <w:pPr>
              <w:widowControl w:val="0"/>
              <w:tabs>
                <w:tab w:val="left" w:pos="10206"/>
              </w:tabs>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711" w:type="dxa"/>
          </w:tcPr>
          <w:p w:rsidR="00AD683D" w:rsidRPr="001627D7" w:rsidRDefault="00AD683D" w:rsidP="001627D7">
            <w:pPr>
              <w:widowControl w:val="0"/>
              <w:tabs>
                <w:tab w:val="left" w:pos="10206"/>
              </w:tabs>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val="restart"/>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Вовлечение средних и крупных предприятий базовых несырьевых отраслей экономики в реализацию национального проекта (подписавших соглашения о взаимодействии с МПиТ РТ)</w:t>
            </w:r>
          </w:p>
        </w:tc>
        <w:tc>
          <w:tcPr>
            <w:tcW w:w="1133" w:type="dxa"/>
            <w:vMerge w:val="restart"/>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vMerge w:val="restart"/>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годы</w:t>
            </w:r>
          </w:p>
        </w:tc>
        <w:tc>
          <w:tcPr>
            <w:tcW w:w="2126" w:type="dxa"/>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предприятий-участников, вовлеченных в национальный проект через получение адресной поддержки, единиц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109</w:t>
            </w:r>
          </w:p>
        </w:tc>
        <w:tc>
          <w:tcPr>
            <w:tcW w:w="708"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161</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204</w:t>
            </w:r>
          </w:p>
        </w:tc>
        <w:tc>
          <w:tcPr>
            <w:tcW w:w="711"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248</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p>
        </w:tc>
        <w:tc>
          <w:tcPr>
            <w:tcW w:w="2126" w:type="dxa"/>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средних и крупных предприятий базовых несырьевых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63</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89</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11"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spacing w:after="0" w:line="228" w:lineRule="auto"/>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spacing w:after="0" w:line="228"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28" w:lineRule="auto"/>
              <w:rPr>
                <w:rFonts w:ascii="Times New Roman" w:hAnsi="Times New Roman" w:cs="Times New Roman"/>
                <w:sz w:val="16"/>
                <w:szCs w:val="16"/>
                <w:lang w:eastAsia="en-US"/>
              </w:rPr>
            </w:pPr>
          </w:p>
        </w:tc>
        <w:tc>
          <w:tcPr>
            <w:tcW w:w="2126" w:type="dxa"/>
          </w:tcPr>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предприятий-участников, внедряющих мероприятия национального проекта под региональным управлением (с РЦК РТ), единиц (нарастающим итогом)</w:t>
            </w:r>
          </w:p>
          <w:p w:rsidR="00AD683D" w:rsidRPr="001627D7" w:rsidRDefault="00AD683D" w:rsidP="001627D7">
            <w:pPr>
              <w:widowControl w:val="0"/>
              <w:tabs>
                <w:tab w:val="left" w:pos="10206"/>
              </w:tabs>
              <w:autoSpaceDE w:val="0"/>
              <w:autoSpaceDN w:val="0"/>
              <w:adjustRightInd w:val="0"/>
              <w:spacing w:after="0" w:line="228" w:lineRule="auto"/>
              <w:jc w:val="both"/>
              <w:rPr>
                <w:rFonts w:ascii="Times New Roman" w:hAnsi="Times New Roman" w:cs="Times New Roman"/>
                <w:sz w:val="16"/>
                <w:szCs w:val="16"/>
                <w:lang w:eastAsia="en-US"/>
              </w:rPr>
            </w:pP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38</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50</w:t>
            </w:r>
          </w:p>
        </w:tc>
        <w:tc>
          <w:tcPr>
            <w:tcW w:w="708" w:type="dxa"/>
          </w:tcPr>
          <w:p w:rsidR="00AD683D" w:rsidRPr="001627D7" w:rsidRDefault="00AD683D" w:rsidP="001627D7">
            <w:pPr>
              <w:widowControl w:val="0"/>
              <w:tabs>
                <w:tab w:val="left" w:pos="10206"/>
              </w:tabs>
              <w:autoSpaceDE w:val="0"/>
              <w:autoSpaceDN w:val="0"/>
              <w:adjustRightInd w:val="0"/>
              <w:spacing w:after="0" w:line="228" w:lineRule="auto"/>
              <w:ind w:hanging="62"/>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94</w:t>
            </w:r>
          </w:p>
        </w:tc>
        <w:tc>
          <w:tcPr>
            <w:tcW w:w="709"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менее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134</w:t>
            </w:r>
          </w:p>
        </w:tc>
        <w:tc>
          <w:tcPr>
            <w:tcW w:w="711" w:type="dxa"/>
          </w:tcPr>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28"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178</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предприятий-участников, внедряющих мероприятия национального проекта самостоятельно, единиц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20</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Создание на предприятиях с участием экспертов РЦК РТ рабочих групп по вопросам реализации мероприятий по повышению производительности труда</w:t>
            </w:r>
          </w:p>
        </w:tc>
        <w:tc>
          <w:tcPr>
            <w:tcW w:w="113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2023 годы</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предприятий, создавших рабочие группы, единиц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38</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50</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ind w:hanging="62"/>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94</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134</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Методическая поддержка деятельности рабочих групп на предприятиях по реализации мероприятий по повышению производительности труда</w:t>
            </w:r>
          </w:p>
        </w:tc>
        <w:tc>
          <w:tcPr>
            <w:tcW w:w="113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2023 годы</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предприятий, которым оказывается методическая поддержка, единиц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38</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50</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ind w:hanging="62"/>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94</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134</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Проведение созданными рабочими группами диагностики резервов роста производительности труда</w:t>
            </w:r>
          </w:p>
        </w:tc>
        <w:tc>
          <w:tcPr>
            <w:tcW w:w="113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2023 годы</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предприятий – участников национального проекта, на которых проведена диагностика, единиц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38</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50</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ind w:hanging="62"/>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94</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134</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Разработка программ повышения производительности труда для предприятий и оказание консультационных услуг с целью привлечения льготного займа ФРП (по обращению предприятий)</w:t>
            </w:r>
          </w:p>
        </w:tc>
        <w:tc>
          <w:tcPr>
            <w:tcW w:w="113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2023 годы</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предприятий, которым оказана помощь в разработке программ повышения производительности труда, процентов от поступивших обращений</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100</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100</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100</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100</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100</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val="restart"/>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Проведение обучения сотрудников предприятий – участников национального проекта, в том числе под региональным управлением (совместно с экспертами РЦК РТ) или самостоятельно посредством специализированных тренингов, тестирований, программ обучения, направленных на повышение производительности труда</w:t>
            </w:r>
          </w:p>
        </w:tc>
        <w:tc>
          <w:tcPr>
            <w:tcW w:w="1133"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2024 годы</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632</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1 014</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1 307</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2 625</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3 313</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менее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3 974</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сотрудников предприятий, прошедших обучение инструментам повышения производительности труда под региональным управлением (с РЦК РТ), человек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192</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368</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500</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1 632</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менее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2 238</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менее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2 888</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человек (нарастающим итогом)</w:t>
            </w:r>
          </w:p>
        </w:tc>
        <w:tc>
          <w:tcPr>
            <w:tcW w:w="709" w:type="dxa"/>
            <w:shd w:val="clear" w:color="auto" w:fill="auto"/>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shd w:val="clear" w:color="auto" w:fill="auto"/>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216</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216</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216</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216</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200</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216</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30</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60</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75</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86</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руководителей, обученных по программе управленческих навыков для повышения производительности труда, тысяч человек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0,095</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0,219</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0,239</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0,24</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992" w:type="dxa"/>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2022 –</w:t>
            </w:r>
          </w:p>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годы</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 РТ), человек в год</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88</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98</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44</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992" w:type="dxa"/>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2022 –</w:t>
            </w:r>
          </w:p>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годы</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обученных посредством фабрик производственных и офисных процессов учащихся вузов, ссузов, школ и других государственных образовательных учреждений, человек в год</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16</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16</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40</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1133" w:type="dxa"/>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p>
        </w:tc>
        <w:tc>
          <w:tcPr>
            <w:tcW w:w="992" w:type="dxa"/>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проектов по повышению производительности труда, реализованных на КАЗ имени С.П.Горбунова - филиале ПАО «Туполев»</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w:t>
            </w:r>
          </w:p>
        </w:tc>
        <w:tc>
          <w:tcPr>
            <w:tcW w:w="992" w:type="dxa"/>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3" w:type="dxa"/>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0" w:type="dxa"/>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1" w:type="dxa"/>
          </w:tcPr>
          <w:p w:rsidR="00AD683D" w:rsidRPr="001627D7" w:rsidRDefault="00AD683D" w:rsidP="001627D7">
            <w:pPr>
              <w:widowControl w:val="0"/>
              <w:tabs>
                <w:tab w:val="left" w:pos="10206"/>
              </w:tabs>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Проведение замеров удовлетворенности предприятий работой экспертов АНО «ФЦК»/РЦК РТ</w:t>
            </w:r>
          </w:p>
        </w:tc>
        <w:tc>
          <w:tcPr>
            <w:tcW w:w="113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МПиТ РТ, ГАУ «ЦЭТ РТ»</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2021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годы</w:t>
            </w:r>
          </w:p>
        </w:tc>
        <w:tc>
          <w:tcPr>
            <w:tcW w:w="2126" w:type="dxa"/>
            <w:shd w:val="clear" w:color="auto" w:fill="auto"/>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60</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70</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80</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80</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0"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r>
      <w:tr w:rsidR="00AD683D" w:rsidRPr="001627D7" w:rsidTr="009D3095">
        <w:trPr>
          <w:trHeight w:val="23"/>
        </w:trPr>
        <w:tc>
          <w:tcPr>
            <w:tcW w:w="1554" w:type="dxa"/>
            <w:vMerge w:val="restart"/>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Создание и обеспечение деятельности РЦК РТ</w:t>
            </w:r>
          </w:p>
        </w:tc>
        <w:tc>
          <w:tcPr>
            <w:tcW w:w="1133"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2024 годы</w:t>
            </w:r>
          </w:p>
        </w:tc>
        <w:tc>
          <w:tcPr>
            <w:tcW w:w="2126" w:type="dxa"/>
            <w:shd w:val="clear" w:color="auto" w:fill="auto"/>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Создание и функционирование РЦК РТ, да/нет</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да</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да</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да</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да</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да</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да</w:t>
            </w:r>
          </w:p>
        </w:tc>
        <w:tc>
          <w:tcPr>
            <w:tcW w:w="992"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25 361,2</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ФБ</w:t>
            </w:r>
          </w:p>
        </w:tc>
        <w:tc>
          <w:tcPr>
            <w:tcW w:w="992"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38 768,0</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ФБ</w:t>
            </w:r>
          </w:p>
        </w:tc>
        <w:tc>
          <w:tcPr>
            <w:tcW w:w="993"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71 655,0</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ФБ</w:t>
            </w:r>
          </w:p>
        </w:tc>
        <w:tc>
          <w:tcPr>
            <w:tcW w:w="850"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88 128,5</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ФБ</w:t>
            </w:r>
          </w:p>
        </w:tc>
        <w:tc>
          <w:tcPr>
            <w:tcW w:w="851"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81 907,9</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ФБ</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708" w:type="dxa"/>
            <w:vMerge w:val="restart"/>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76 163,3</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ФБ</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17 865,5</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БРТ</w:t>
            </w:r>
          </w:p>
        </w:tc>
      </w:tr>
      <w:tr w:rsidR="00AD683D" w:rsidRPr="001627D7" w:rsidTr="009D3095">
        <w:trPr>
          <w:trHeight w:val="23"/>
        </w:trPr>
        <w:tc>
          <w:tcPr>
            <w:tcW w:w="1554" w:type="dxa"/>
            <w:vMerge/>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2126" w:type="dxa"/>
            <w:shd w:val="clear" w:color="auto" w:fill="auto"/>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992"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r>
      <w:tr w:rsidR="00AD683D" w:rsidRPr="001627D7" w:rsidTr="009D3095">
        <w:trPr>
          <w:trHeight w:val="1722"/>
        </w:trPr>
        <w:tc>
          <w:tcPr>
            <w:tcW w:w="1554"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Прохождение экспертами РЦК РТ оценки знаний/ навыков для дальнейшей самостоятельной работы с предприятиями – участниками национального проекта</w:t>
            </w:r>
          </w:p>
        </w:tc>
        <w:tc>
          <w:tcPr>
            <w:tcW w:w="113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годы</w:t>
            </w:r>
          </w:p>
        </w:tc>
        <w:tc>
          <w:tcPr>
            <w:tcW w:w="2126" w:type="dxa"/>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экспертов РЦК РТ, прошедших оценку знаний АНО «ФЦК», человек (нарастающим итогом)</w:t>
            </w:r>
          </w:p>
        </w:tc>
        <w:tc>
          <w:tcPr>
            <w:tcW w:w="709" w:type="dxa"/>
            <w:shd w:val="clear" w:color="auto" w:fill="FFFFFF"/>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4</w:t>
            </w:r>
          </w:p>
        </w:tc>
        <w:tc>
          <w:tcPr>
            <w:tcW w:w="709" w:type="dxa"/>
            <w:shd w:val="clear" w:color="auto" w:fill="FFFFFF"/>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4</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6</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17</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18</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18</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r>
      <w:tr w:rsidR="00AD683D" w:rsidRPr="001627D7" w:rsidTr="009D3095">
        <w:trPr>
          <w:trHeight w:val="23"/>
        </w:trPr>
        <w:tc>
          <w:tcPr>
            <w:tcW w:w="1554" w:type="dxa"/>
          </w:tcPr>
          <w:p w:rsidR="00AD683D" w:rsidRPr="001627D7" w:rsidRDefault="00AD683D" w:rsidP="001627D7">
            <w:pPr>
              <w:widowControl w:val="0"/>
              <w:tabs>
                <w:tab w:val="left" w:pos="10206"/>
              </w:tabs>
              <w:autoSpaceDE w:val="0"/>
              <w:autoSpaceDN w:val="0"/>
              <w:adjustRightInd w:val="0"/>
              <w:spacing w:after="0" w:line="23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Создание потоков-образцов на предприятиях – участниках национального проекта под региональным управлением (совместно с экспертами региональных центров компетенций в сфере производительности труда),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 (или)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(далее – потоки-образцы)</w:t>
            </w:r>
          </w:p>
        </w:tc>
        <w:tc>
          <w:tcPr>
            <w:tcW w:w="1133" w:type="dxa"/>
          </w:tcPr>
          <w:p w:rsidR="00AD683D" w:rsidRPr="001627D7" w:rsidRDefault="00AD683D" w:rsidP="001627D7">
            <w:pPr>
              <w:widowControl w:val="0"/>
              <w:tabs>
                <w:tab w:val="left" w:pos="10206"/>
              </w:tabs>
              <w:autoSpaceDE w:val="0"/>
              <w:autoSpaceDN w:val="0"/>
              <w:adjustRightInd w:val="0"/>
              <w:spacing w:after="0" w:line="23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Pr>
          <w:p w:rsidR="00AD683D" w:rsidRPr="001627D7" w:rsidRDefault="00AD683D" w:rsidP="001627D7">
            <w:pPr>
              <w:widowControl w:val="0"/>
              <w:tabs>
                <w:tab w:val="left" w:pos="10206"/>
              </w:tabs>
              <w:autoSpaceDE w:val="0"/>
              <w:autoSpaceDN w:val="0"/>
              <w:adjustRightInd w:val="0"/>
              <w:spacing w:after="0" w:line="23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2020 –</w:t>
            </w:r>
          </w:p>
          <w:p w:rsidR="00AD683D" w:rsidRPr="001627D7" w:rsidRDefault="00AD683D" w:rsidP="001627D7">
            <w:pPr>
              <w:widowControl w:val="0"/>
              <w:tabs>
                <w:tab w:val="left" w:pos="10206"/>
              </w:tabs>
              <w:autoSpaceDE w:val="0"/>
              <w:autoSpaceDN w:val="0"/>
              <w:adjustRightInd w:val="0"/>
              <w:spacing w:after="0" w:line="23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2022 годы</w:t>
            </w:r>
          </w:p>
        </w:tc>
        <w:tc>
          <w:tcPr>
            <w:tcW w:w="2126" w:type="dxa"/>
          </w:tcPr>
          <w:p w:rsidR="00AD683D" w:rsidRPr="001627D7" w:rsidRDefault="00AD683D" w:rsidP="001627D7">
            <w:pPr>
              <w:widowControl w:val="0"/>
              <w:tabs>
                <w:tab w:val="left" w:pos="10206"/>
              </w:tabs>
              <w:autoSpaceDE w:val="0"/>
              <w:autoSpaceDN w:val="0"/>
              <w:adjustRightInd w:val="0"/>
              <w:spacing w:after="0" w:line="23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созданных потоков-образцов, условных единиц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19</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45</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46</w:t>
            </w:r>
          </w:p>
        </w:tc>
        <w:tc>
          <w:tcPr>
            <w:tcW w:w="709"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1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40"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r>
      <w:tr w:rsidR="00AD683D" w:rsidRPr="001627D7" w:rsidTr="009D3095">
        <w:trPr>
          <w:trHeight w:val="23"/>
        </w:trPr>
        <w:tc>
          <w:tcPr>
            <w:tcW w:w="1554" w:type="dxa"/>
            <w:vMerge w:val="restart"/>
          </w:tcPr>
          <w:p w:rsidR="00AD683D" w:rsidRPr="001627D7" w:rsidRDefault="00AD683D" w:rsidP="001627D7">
            <w:pPr>
              <w:widowControl w:val="0"/>
              <w:tabs>
                <w:tab w:val="left" w:pos="10206"/>
              </w:tabs>
              <w:autoSpaceDE w:val="0"/>
              <w:autoSpaceDN w:val="0"/>
              <w:adjustRightInd w:val="0"/>
              <w:spacing w:after="0" w:line="233"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Реализация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133" w:type="dxa"/>
            <w:vMerge w:val="restart"/>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vMerge w:val="restart"/>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2022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2024 годы</w:t>
            </w:r>
          </w:p>
        </w:tc>
        <w:tc>
          <w:tcPr>
            <w:tcW w:w="2126" w:type="dxa"/>
          </w:tcPr>
          <w:p w:rsidR="00AD683D" w:rsidRPr="001627D7" w:rsidRDefault="00AD683D" w:rsidP="001627D7">
            <w:pPr>
              <w:widowControl w:val="0"/>
              <w:tabs>
                <w:tab w:val="left" w:pos="10206"/>
              </w:tabs>
              <w:autoSpaceDE w:val="0"/>
              <w:autoSpaceDN w:val="0"/>
              <w:adjustRightInd w:val="0"/>
              <w:spacing w:after="0" w:line="233"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созданных потоков-образцов, условных единиц (нарастающим итогом)</w:t>
            </w:r>
          </w:p>
        </w:tc>
        <w:tc>
          <w:tcPr>
            <w:tcW w:w="709"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56</w:t>
            </w:r>
          </w:p>
        </w:tc>
        <w:tc>
          <w:tcPr>
            <w:tcW w:w="709"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96</w:t>
            </w:r>
          </w:p>
        </w:tc>
        <w:tc>
          <w:tcPr>
            <w:tcW w:w="711"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140</w:t>
            </w:r>
          </w:p>
        </w:tc>
        <w:tc>
          <w:tcPr>
            <w:tcW w:w="992"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r>
      <w:tr w:rsidR="00AD683D" w:rsidRPr="001627D7" w:rsidTr="009D3095">
        <w:trPr>
          <w:trHeight w:val="23"/>
        </w:trPr>
        <w:tc>
          <w:tcPr>
            <w:tcW w:w="1554" w:type="dxa"/>
            <w:vMerge/>
          </w:tcPr>
          <w:p w:rsidR="00AD683D" w:rsidRPr="001627D7" w:rsidRDefault="00AD683D" w:rsidP="001627D7">
            <w:pPr>
              <w:widowControl w:val="0"/>
              <w:tabs>
                <w:tab w:val="left" w:pos="10206"/>
              </w:tabs>
              <w:autoSpaceDE w:val="0"/>
              <w:autoSpaceDN w:val="0"/>
              <w:adjustRightInd w:val="0"/>
              <w:spacing w:after="0" w:line="233" w:lineRule="auto"/>
              <w:jc w:val="both"/>
              <w:rPr>
                <w:rFonts w:ascii="Times New Roman" w:hAnsi="Times New Roman" w:cs="Times New Roman"/>
                <w:sz w:val="16"/>
                <w:szCs w:val="16"/>
                <w:lang w:eastAsia="en-US"/>
              </w:rPr>
            </w:pPr>
          </w:p>
        </w:tc>
        <w:tc>
          <w:tcPr>
            <w:tcW w:w="1133" w:type="dxa"/>
            <w:vMerge/>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p>
        </w:tc>
        <w:tc>
          <w:tcPr>
            <w:tcW w:w="2126" w:type="dxa"/>
          </w:tcPr>
          <w:p w:rsidR="00AD683D" w:rsidRPr="001627D7" w:rsidRDefault="00AD683D" w:rsidP="001627D7">
            <w:pPr>
              <w:widowControl w:val="0"/>
              <w:tabs>
                <w:tab w:val="left" w:pos="10206"/>
              </w:tabs>
              <w:autoSpaceDE w:val="0"/>
              <w:autoSpaceDN w:val="0"/>
              <w:adjustRightInd w:val="0"/>
              <w:spacing w:after="0" w:line="233"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Доля предприятий, достигших ежегодный 5-процентный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w:t>
            </w:r>
            <w:r w:rsidRPr="001627D7">
              <w:rPr>
                <w:rFonts w:ascii="Times New Roman" w:hAnsi="Times New Roman" w:cs="Times New Roman"/>
                <w:sz w:val="16"/>
                <w:szCs w:val="16"/>
                <w:lang w:eastAsia="en-US"/>
              </w:rPr>
              <w:br/>
              <w:t>трех лет участия в проекте, процентов</w:t>
            </w:r>
          </w:p>
        </w:tc>
        <w:tc>
          <w:tcPr>
            <w:tcW w:w="709"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50,0</w:t>
            </w:r>
          </w:p>
        </w:tc>
        <w:tc>
          <w:tcPr>
            <w:tcW w:w="709"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50,0</w:t>
            </w:r>
          </w:p>
        </w:tc>
        <w:tc>
          <w:tcPr>
            <w:tcW w:w="711" w:type="dxa"/>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50,0</w:t>
            </w:r>
          </w:p>
        </w:tc>
        <w:tc>
          <w:tcPr>
            <w:tcW w:w="992"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r>
      <w:tr w:rsidR="00AD683D" w:rsidRPr="001627D7" w:rsidTr="009D3095">
        <w:tblPrEx>
          <w:tblBorders>
            <w:insideH w:val="nil"/>
          </w:tblBorders>
        </w:tblPrEx>
        <w:trPr>
          <w:trHeight w:val="23"/>
        </w:trPr>
        <w:tc>
          <w:tcPr>
            <w:tcW w:w="1554" w:type="dxa"/>
            <w:vMerge w:val="restart"/>
          </w:tcPr>
          <w:p w:rsidR="00AD683D" w:rsidRPr="001627D7" w:rsidRDefault="00AD683D" w:rsidP="001627D7">
            <w:pPr>
              <w:widowControl w:val="0"/>
              <w:tabs>
                <w:tab w:val="left" w:pos="10206"/>
              </w:tabs>
              <w:autoSpaceDE w:val="0"/>
              <w:autoSpaceDN w:val="0"/>
              <w:adjustRightInd w:val="0"/>
              <w:spacing w:after="0" w:line="233"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Мониторинг реализации мероприятий национального проекта на предприятиях – участниках национального проекта</w:t>
            </w:r>
          </w:p>
        </w:tc>
        <w:tc>
          <w:tcPr>
            <w:tcW w:w="1133" w:type="dxa"/>
            <w:vMerge w:val="restart"/>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vMerge w:val="restart"/>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2024 годы</w:t>
            </w:r>
          </w:p>
        </w:tc>
        <w:tc>
          <w:tcPr>
            <w:tcW w:w="2126" w:type="dxa"/>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Количество отчетов РЦК РТ о достижении целевых показателей предприятиями – участниками национального проекта, единиц </w:t>
            </w:r>
          </w:p>
        </w:tc>
        <w:tc>
          <w:tcPr>
            <w:tcW w:w="709" w:type="dxa"/>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708" w:type="dxa"/>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709" w:type="dxa"/>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711" w:type="dxa"/>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w:t>
            </w:r>
          </w:p>
        </w:tc>
        <w:tc>
          <w:tcPr>
            <w:tcW w:w="992"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992"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993"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850" w:type="dxa"/>
            <w:vMerge/>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851" w:type="dxa"/>
            <w:vMerge/>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r>
      <w:tr w:rsidR="00AD683D" w:rsidRPr="001627D7" w:rsidTr="009D3095">
        <w:tblPrEx>
          <w:tblBorders>
            <w:insideH w:val="nil"/>
          </w:tblBorders>
        </w:tblPrEx>
        <w:trPr>
          <w:trHeight w:val="23"/>
        </w:trPr>
        <w:tc>
          <w:tcPr>
            <w:tcW w:w="1554" w:type="dxa"/>
            <w:vMerge/>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both"/>
              <w:rPr>
                <w:rFonts w:ascii="Times New Roman" w:hAnsi="Times New Roman" w:cs="Times New Roman"/>
                <w:sz w:val="16"/>
                <w:szCs w:val="16"/>
                <w:lang w:eastAsia="en-US"/>
              </w:rPr>
            </w:pPr>
          </w:p>
        </w:tc>
        <w:tc>
          <w:tcPr>
            <w:tcW w:w="1133" w:type="dxa"/>
            <w:vMerge/>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p>
        </w:tc>
        <w:tc>
          <w:tcPr>
            <w:tcW w:w="992" w:type="dxa"/>
            <w:vMerge/>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p>
        </w:tc>
        <w:tc>
          <w:tcPr>
            <w:tcW w:w="2126"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Количество предприятий – участников национального проекта, реализующих работы самостоятельно и (или) с привлеченными консультантами, которые попадают под мониторинг РЦК РТ, единиц (нарастающим итогом)</w:t>
            </w:r>
          </w:p>
        </w:tc>
        <w:tc>
          <w:tcPr>
            <w:tcW w:w="709"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не</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менее 20</w:t>
            </w:r>
          </w:p>
        </w:tc>
        <w:tc>
          <w:tcPr>
            <w:tcW w:w="709"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9"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8"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9"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11"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vMerge/>
            <w:tcBorders>
              <w:bottom w:val="single" w:sz="4" w:space="0" w:color="auto"/>
            </w:tcBorders>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992" w:type="dxa"/>
            <w:vMerge/>
            <w:tcBorders>
              <w:bottom w:val="single" w:sz="4" w:space="0" w:color="auto"/>
            </w:tcBorders>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993" w:type="dxa"/>
            <w:vMerge/>
            <w:tcBorders>
              <w:bottom w:val="single" w:sz="4" w:space="0" w:color="auto"/>
            </w:tcBorders>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850" w:type="dxa"/>
            <w:vMerge/>
            <w:tcBorders>
              <w:bottom w:val="single" w:sz="4" w:space="0" w:color="auto"/>
            </w:tcBorders>
          </w:tcPr>
          <w:p w:rsidR="00AD683D" w:rsidRPr="001627D7" w:rsidRDefault="00AD683D" w:rsidP="001627D7">
            <w:pPr>
              <w:widowControl w:val="0"/>
              <w:tabs>
                <w:tab w:val="left" w:pos="10206"/>
              </w:tabs>
              <w:spacing w:after="0" w:line="233" w:lineRule="auto"/>
              <w:rPr>
                <w:rFonts w:ascii="Times New Roman" w:hAnsi="Times New Roman" w:cs="Times New Roman"/>
                <w:sz w:val="16"/>
                <w:szCs w:val="16"/>
                <w:lang w:eastAsia="en-US"/>
              </w:rPr>
            </w:pPr>
          </w:p>
        </w:tc>
        <w:tc>
          <w:tcPr>
            <w:tcW w:w="851" w:type="dxa"/>
            <w:vMerge/>
            <w:tcBorders>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p>
        </w:tc>
        <w:tc>
          <w:tcPr>
            <w:tcW w:w="708"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r>
      <w:tr w:rsidR="00AD683D" w:rsidRPr="001627D7" w:rsidTr="009D3095">
        <w:tblPrEx>
          <w:tblBorders>
            <w:insideH w:val="nil"/>
          </w:tblBorders>
        </w:tblPrEx>
        <w:trPr>
          <w:trHeight w:val="23"/>
        </w:trPr>
        <w:tc>
          <w:tcPr>
            <w:tcW w:w="1554"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Привлечение консультантов для работы на предприятиях – участниках национального проекта, внедряющих мероприятия по повышению производительности труда</w:t>
            </w:r>
          </w:p>
        </w:tc>
        <w:tc>
          <w:tcPr>
            <w:tcW w:w="1133"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2020 годы</w:t>
            </w:r>
          </w:p>
        </w:tc>
        <w:tc>
          <w:tcPr>
            <w:tcW w:w="2126"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Реализация проектов на предприятиях – участниках национального проекта с привлечением консультантов, единиц (нарастающим итогом)</w:t>
            </w:r>
          </w:p>
        </w:tc>
        <w:tc>
          <w:tcPr>
            <w:tcW w:w="709"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20</w:t>
            </w:r>
          </w:p>
        </w:tc>
        <w:tc>
          <w:tcPr>
            <w:tcW w:w="709"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не </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менее 22</w:t>
            </w:r>
          </w:p>
        </w:tc>
        <w:tc>
          <w:tcPr>
            <w:tcW w:w="709"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11"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100 000,0</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ФБ</w:t>
            </w:r>
          </w:p>
        </w:tc>
        <w:tc>
          <w:tcPr>
            <w:tcW w:w="992"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9 800,0</w:t>
            </w:r>
          </w:p>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ФБ</w:t>
            </w:r>
          </w:p>
        </w:tc>
        <w:tc>
          <w:tcPr>
            <w:tcW w:w="993"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0"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1" w:type="dxa"/>
            <w:tcBorders>
              <w:top w:val="single" w:sz="4" w:space="0" w:color="auto"/>
              <w:bottom w:val="single" w:sz="4" w:space="0" w:color="auto"/>
            </w:tcBorders>
          </w:tcPr>
          <w:p w:rsidR="00AD683D" w:rsidRPr="001627D7" w:rsidRDefault="00AD683D" w:rsidP="001627D7">
            <w:pPr>
              <w:widowControl w:val="0"/>
              <w:tabs>
                <w:tab w:val="left" w:pos="10206"/>
              </w:tabs>
              <w:autoSpaceDE w:val="0"/>
              <w:autoSpaceDN w:val="0"/>
              <w:adjustRightInd w:val="0"/>
              <w:spacing w:after="0" w:line="233"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r>
      <w:tr w:rsidR="00AD683D" w:rsidRPr="001627D7" w:rsidTr="009D3095">
        <w:trPr>
          <w:trHeight w:val="23"/>
        </w:trPr>
        <w:tc>
          <w:tcPr>
            <w:tcW w:w="1554"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tc>
        <w:tc>
          <w:tcPr>
            <w:tcW w:w="1133"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ГАУ «ЦЭТ РТ», МПиТ РТ</w:t>
            </w:r>
          </w:p>
        </w:tc>
        <w:tc>
          <w:tcPr>
            <w:tcW w:w="992"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2019 –</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 xml:space="preserve"> 2024 годы</w:t>
            </w:r>
          </w:p>
        </w:tc>
        <w:tc>
          <w:tcPr>
            <w:tcW w:w="2126"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both"/>
              <w:rPr>
                <w:rFonts w:ascii="Times New Roman" w:hAnsi="Times New Roman" w:cs="Times New Roman"/>
                <w:sz w:val="16"/>
                <w:szCs w:val="16"/>
                <w:lang w:eastAsia="en-US"/>
              </w:rPr>
            </w:pPr>
            <w:r w:rsidRPr="001627D7">
              <w:rPr>
                <w:rFonts w:ascii="Times New Roman" w:hAnsi="Times New Roman" w:cs="Times New Roman"/>
                <w:sz w:val="16"/>
                <w:szCs w:val="16"/>
                <w:lang w:eastAsia="en-US"/>
              </w:rPr>
              <w:t>Создание «фабрики процессов», да/нет</w:t>
            </w:r>
          </w:p>
        </w:tc>
        <w:tc>
          <w:tcPr>
            <w:tcW w:w="709"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да</w:t>
            </w:r>
          </w:p>
        </w:tc>
        <w:tc>
          <w:tcPr>
            <w:tcW w:w="709"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9"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11"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4 500,0</w:t>
            </w:r>
          </w:p>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ФБ</w:t>
            </w:r>
          </w:p>
        </w:tc>
        <w:tc>
          <w:tcPr>
            <w:tcW w:w="992"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3"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0"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1" w:type="dxa"/>
            <w:tcBorders>
              <w:top w:val="single" w:sz="4" w:space="0" w:color="auto"/>
            </w:tcBorders>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vMerge/>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p>
        </w:tc>
      </w:tr>
      <w:tr w:rsidR="00AD683D" w:rsidRPr="001627D7" w:rsidTr="009D3095">
        <w:trPr>
          <w:cantSplit/>
          <w:trHeight w:val="23"/>
        </w:trPr>
        <w:tc>
          <w:tcPr>
            <w:tcW w:w="10060" w:type="dxa"/>
            <w:gridSpan w:val="10"/>
          </w:tcPr>
          <w:p w:rsidR="00AD683D" w:rsidRPr="001627D7" w:rsidRDefault="00AD683D" w:rsidP="001627D7">
            <w:pPr>
              <w:widowControl w:val="0"/>
              <w:tabs>
                <w:tab w:val="left" w:pos="10206"/>
              </w:tabs>
              <w:autoSpaceDE w:val="0"/>
              <w:autoSpaceDN w:val="0"/>
              <w:adjustRightInd w:val="0"/>
              <w:spacing w:after="0" w:line="240" w:lineRule="auto"/>
              <w:rPr>
                <w:rFonts w:ascii="Times New Roman" w:hAnsi="Times New Roman" w:cs="Times New Roman"/>
                <w:sz w:val="16"/>
                <w:szCs w:val="16"/>
                <w:lang w:eastAsia="en-US"/>
              </w:rPr>
            </w:pPr>
            <w:r w:rsidRPr="001627D7">
              <w:rPr>
                <w:rFonts w:ascii="Times New Roman" w:hAnsi="Times New Roman" w:cs="Times New Roman"/>
                <w:sz w:val="16"/>
                <w:szCs w:val="16"/>
                <w:lang w:eastAsia="en-US"/>
              </w:rPr>
              <w:t>Всего по подпрограмме, в том числе:</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166 521,2</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85 328,0</w:t>
            </w:r>
          </w:p>
        </w:tc>
        <w:tc>
          <w:tcPr>
            <w:tcW w:w="99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108 705,0</w:t>
            </w:r>
          </w:p>
        </w:tc>
        <w:tc>
          <w:tcPr>
            <w:tcW w:w="850"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125 578,5</w:t>
            </w:r>
          </w:p>
        </w:tc>
        <w:tc>
          <w:tcPr>
            <w:tcW w:w="85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119 357,9</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ind w:right="-14"/>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131 478,8</w:t>
            </w:r>
          </w:p>
        </w:tc>
      </w:tr>
      <w:tr w:rsidR="00AD683D" w:rsidRPr="001627D7" w:rsidTr="009D3095">
        <w:trPr>
          <w:cantSplit/>
          <w:trHeight w:val="23"/>
        </w:trPr>
        <w:tc>
          <w:tcPr>
            <w:tcW w:w="10060" w:type="dxa"/>
            <w:gridSpan w:val="10"/>
          </w:tcPr>
          <w:p w:rsidR="00AD683D" w:rsidRPr="001627D7" w:rsidRDefault="00AD683D" w:rsidP="001627D7">
            <w:pPr>
              <w:widowControl w:val="0"/>
              <w:tabs>
                <w:tab w:val="left" w:pos="10206"/>
              </w:tabs>
              <w:autoSpaceDE w:val="0"/>
              <w:autoSpaceDN w:val="0"/>
              <w:adjustRightInd w:val="0"/>
              <w:spacing w:after="0" w:line="240" w:lineRule="auto"/>
              <w:rPr>
                <w:rFonts w:ascii="Times New Roman" w:hAnsi="Times New Roman" w:cs="Times New Roman"/>
                <w:sz w:val="16"/>
                <w:szCs w:val="16"/>
                <w:lang w:eastAsia="en-US"/>
              </w:rPr>
            </w:pPr>
            <w:r w:rsidRPr="001627D7">
              <w:rPr>
                <w:rFonts w:ascii="Times New Roman" w:hAnsi="Times New Roman" w:cs="Times New Roman"/>
                <w:sz w:val="16"/>
                <w:szCs w:val="16"/>
                <w:lang w:eastAsia="en-US"/>
              </w:rPr>
              <w:t>федеральный бюджет (в том числе межбюджетные трансферты бюджету Республики Татарстан)</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129 861,2</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48 568,0</w:t>
            </w:r>
          </w:p>
        </w:tc>
        <w:tc>
          <w:tcPr>
            <w:tcW w:w="99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71 655,0</w:t>
            </w:r>
          </w:p>
        </w:tc>
        <w:tc>
          <w:tcPr>
            <w:tcW w:w="850"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88 128,5</w:t>
            </w:r>
          </w:p>
        </w:tc>
        <w:tc>
          <w:tcPr>
            <w:tcW w:w="85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81 907,9</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76 163,3</w:t>
            </w:r>
          </w:p>
        </w:tc>
      </w:tr>
      <w:tr w:rsidR="00AD683D" w:rsidRPr="001627D7" w:rsidTr="009D3095">
        <w:trPr>
          <w:cantSplit/>
          <w:trHeight w:val="23"/>
        </w:trPr>
        <w:tc>
          <w:tcPr>
            <w:tcW w:w="10060" w:type="dxa"/>
            <w:gridSpan w:val="10"/>
          </w:tcPr>
          <w:p w:rsidR="00AD683D" w:rsidRPr="001627D7" w:rsidRDefault="00AD683D" w:rsidP="001627D7">
            <w:pPr>
              <w:widowControl w:val="0"/>
              <w:tabs>
                <w:tab w:val="left" w:pos="10206"/>
              </w:tabs>
              <w:autoSpaceDE w:val="0"/>
              <w:autoSpaceDN w:val="0"/>
              <w:adjustRightInd w:val="0"/>
              <w:spacing w:after="0" w:line="240" w:lineRule="auto"/>
              <w:rPr>
                <w:rFonts w:ascii="Times New Roman" w:hAnsi="Times New Roman" w:cs="Times New Roman"/>
                <w:sz w:val="16"/>
                <w:szCs w:val="16"/>
                <w:lang w:eastAsia="en-US"/>
              </w:rPr>
            </w:pPr>
            <w:r w:rsidRPr="001627D7">
              <w:rPr>
                <w:rFonts w:ascii="Times New Roman" w:hAnsi="Times New Roman" w:cs="Times New Roman"/>
                <w:sz w:val="16"/>
                <w:szCs w:val="16"/>
                <w:lang w:eastAsia="en-US"/>
              </w:rPr>
              <w:t>бюджет Республики Татарстан</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36 660,0</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36 760,0</w:t>
            </w:r>
          </w:p>
        </w:tc>
        <w:tc>
          <w:tcPr>
            <w:tcW w:w="99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37 050,0</w:t>
            </w:r>
          </w:p>
        </w:tc>
        <w:tc>
          <w:tcPr>
            <w:tcW w:w="850"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37 450,0</w:t>
            </w:r>
          </w:p>
        </w:tc>
        <w:tc>
          <w:tcPr>
            <w:tcW w:w="85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37 450,0</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55 315,5</w:t>
            </w:r>
          </w:p>
        </w:tc>
      </w:tr>
      <w:tr w:rsidR="00AD683D" w:rsidRPr="001627D7" w:rsidTr="009D3095">
        <w:trPr>
          <w:cantSplit/>
          <w:trHeight w:val="23"/>
        </w:trPr>
        <w:tc>
          <w:tcPr>
            <w:tcW w:w="10060" w:type="dxa"/>
            <w:gridSpan w:val="10"/>
          </w:tcPr>
          <w:p w:rsidR="00AD683D" w:rsidRPr="001627D7" w:rsidRDefault="00AD683D" w:rsidP="001627D7">
            <w:pPr>
              <w:widowControl w:val="0"/>
              <w:tabs>
                <w:tab w:val="left" w:pos="10206"/>
              </w:tabs>
              <w:autoSpaceDE w:val="0"/>
              <w:autoSpaceDN w:val="0"/>
              <w:adjustRightInd w:val="0"/>
              <w:spacing w:after="0" w:line="240" w:lineRule="auto"/>
              <w:rPr>
                <w:rFonts w:ascii="Times New Roman" w:hAnsi="Times New Roman" w:cs="Times New Roman"/>
                <w:sz w:val="16"/>
                <w:szCs w:val="16"/>
                <w:lang w:eastAsia="en-US"/>
              </w:rPr>
            </w:pPr>
            <w:r w:rsidRPr="001627D7">
              <w:rPr>
                <w:rFonts w:ascii="Times New Roman" w:hAnsi="Times New Roman" w:cs="Times New Roman"/>
                <w:sz w:val="16"/>
                <w:szCs w:val="16"/>
                <w:lang w:eastAsia="en-US"/>
              </w:rPr>
              <w:t>внебюджетные источники</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2"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993"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0"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851"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c>
          <w:tcPr>
            <w:tcW w:w="708" w:type="dxa"/>
          </w:tcPr>
          <w:p w:rsidR="00AD683D" w:rsidRPr="001627D7" w:rsidRDefault="00AD683D" w:rsidP="001627D7">
            <w:pPr>
              <w:widowControl w:val="0"/>
              <w:tabs>
                <w:tab w:val="left" w:pos="10206"/>
              </w:tabs>
              <w:autoSpaceDE w:val="0"/>
              <w:autoSpaceDN w:val="0"/>
              <w:adjustRightInd w:val="0"/>
              <w:spacing w:after="0" w:line="240" w:lineRule="auto"/>
              <w:jc w:val="center"/>
              <w:rPr>
                <w:rFonts w:ascii="Times New Roman" w:hAnsi="Times New Roman" w:cs="Times New Roman"/>
                <w:sz w:val="16"/>
                <w:szCs w:val="16"/>
                <w:lang w:eastAsia="en-US"/>
              </w:rPr>
            </w:pPr>
            <w:r w:rsidRPr="001627D7">
              <w:rPr>
                <w:rFonts w:ascii="Times New Roman" w:hAnsi="Times New Roman" w:cs="Times New Roman"/>
                <w:sz w:val="16"/>
                <w:szCs w:val="16"/>
                <w:lang w:eastAsia="en-US"/>
              </w:rPr>
              <w:t>-</w:t>
            </w:r>
          </w:p>
        </w:tc>
      </w:tr>
    </w:tbl>
    <w:p w:rsidR="00AD683D" w:rsidRPr="001627D7" w:rsidRDefault="00AD683D" w:rsidP="005C0B53">
      <w:pPr>
        <w:widowControl w:val="0"/>
        <w:tabs>
          <w:tab w:val="left" w:pos="10206"/>
        </w:tabs>
        <w:autoSpaceDE w:val="0"/>
        <w:autoSpaceDN w:val="0"/>
        <w:adjustRightInd w:val="0"/>
        <w:spacing w:after="0" w:line="240" w:lineRule="auto"/>
        <w:jc w:val="both"/>
        <w:rPr>
          <w:rFonts w:ascii="Times New Roman" w:hAnsi="Times New Roman" w:cs="Times New Roman"/>
          <w:sz w:val="28"/>
          <w:szCs w:val="16"/>
          <w:lang w:eastAsia="en-US"/>
        </w:rPr>
      </w:pPr>
    </w:p>
    <w:p w:rsidR="00AD683D" w:rsidRPr="001627D7"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lang w:eastAsia="en-US"/>
        </w:rPr>
      </w:pPr>
      <w:r w:rsidRPr="001627D7">
        <w:rPr>
          <w:rFonts w:ascii="Times New Roman" w:hAnsi="Times New Roman" w:cs="Times New Roman"/>
          <w:sz w:val="24"/>
          <w:szCs w:val="24"/>
          <w:lang w:eastAsia="en-US"/>
        </w:rPr>
        <w:t>Список использованных сокращений:</w:t>
      </w:r>
    </w:p>
    <w:p w:rsidR="00AD683D" w:rsidRPr="001627D7" w:rsidRDefault="00AD683D" w:rsidP="005C0B53">
      <w:pPr>
        <w:widowControl w:val="0"/>
        <w:tabs>
          <w:tab w:val="left" w:pos="10206"/>
        </w:tabs>
        <w:autoSpaceDE w:val="0"/>
        <w:autoSpaceDN w:val="0"/>
        <w:adjustRightInd w:val="0"/>
        <w:spacing w:after="0" w:line="240" w:lineRule="auto"/>
        <w:jc w:val="both"/>
        <w:rPr>
          <w:rFonts w:ascii="Times New Roman" w:hAnsi="Times New Roman" w:cs="Times New Roman"/>
          <w:sz w:val="24"/>
          <w:szCs w:val="24"/>
          <w:lang w:eastAsia="en-US"/>
        </w:rPr>
      </w:pPr>
    </w:p>
    <w:p w:rsidR="00AD683D" w:rsidRPr="001627D7"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rPr>
      </w:pPr>
      <w:r w:rsidRPr="001627D7">
        <w:rPr>
          <w:rFonts w:ascii="Times New Roman" w:hAnsi="Times New Roman" w:cs="Times New Roman"/>
          <w:sz w:val="24"/>
          <w:szCs w:val="24"/>
        </w:rPr>
        <w:t>АНО «ФЦК» – автономная некоммерческая организация «Федеральный центр компетенций в сфере производительности труда»;</w:t>
      </w:r>
    </w:p>
    <w:p w:rsidR="00AD683D" w:rsidRPr="001627D7"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rPr>
      </w:pPr>
      <w:r w:rsidRPr="001627D7">
        <w:rPr>
          <w:rFonts w:ascii="Times New Roman" w:hAnsi="Times New Roman" w:cs="Times New Roman"/>
          <w:sz w:val="24"/>
          <w:szCs w:val="24"/>
        </w:rPr>
        <w:t>БРТ – бюджет Республики Татарстан;</w:t>
      </w:r>
    </w:p>
    <w:p w:rsidR="00AD683D" w:rsidRPr="001627D7"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rPr>
      </w:pPr>
      <w:r w:rsidRPr="001627D7">
        <w:rPr>
          <w:rFonts w:ascii="Times New Roman" w:hAnsi="Times New Roman" w:cs="Times New Roman"/>
          <w:sz w:val="24"/>
          <w:szCs w:val="24"/>
        </w:rPr>
        <w:t>ГАУ «ЦЭТ РТ» – государственное автономное учреждение «Центр энергоресурсоэффективных технологий Республики Татарстан»;</w:t>
      </w:r>
    </w:p>
    <w:p w:rsidR="00AD683D" w:rsidRPr="001627D7"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rPr>
      </w:pPr>
      <w:r w:rsidRPr="001627D7">
        <w:rPr>
          <w:rFonts w:ascii="Times New Roman" w:hAnsi="Times New Roman" w:cs="Times New Roman"/>
          <w:sz w:val="24"/>
          <w:szCs w:val="24"/>
        </w:rPr>
        <w:t>КМ РТ – Кабинет Министров Республики Татарстан;</w:t>
      </w:r>
    </w:p>
    <w:p w:rsidR="00AD683D" w:rsidRPr="001627D7"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rPr>
      </w:pPr>
      <w:r w:rsidRPr="001627D7">
        <w:rPr>
          <w:rFonts w:ascii="Times New Roman" w:hAnsi="Times New Roman" w:cs="Times New Roman"/>
          <w:sz w:val="24"/>
          <w:szCs w:val="24"/>
        </w:rPr>
        <w:t>Минэкономразвития РФ – Министерство экономического развития Российской Федерации;</w:t>
      </w:r>
    </w:p>
    <w:p w:rsidR="00AD683D" w:rsidRPr="001627D7"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rPr>
      </w:pPr>
      <w:r w:rsidRPr="001627D7">
        <w:rPr>
          <w:rFonts w:ascii="Times New Roman" w:hAnsi="Times New Roman" w:cs="Times New Roman"/>
          <w:sz w:val="24"/>
          <w:szCs w:val="24"/>
        </w:rPr>
        <w:t>МПиТ РТ – Министерство промышленности и торговли Республики Татарстан;</w:t>
      </w:r>
    </w:p>
    <w:p w:rsidR="00AD683D" w:rsidRPr="001627D7"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rPr>
      </w:pPr>
      <w:r w:rsidRPr="001627D7">
        <w:rPr>
          <w:rFonts w:ascii="Times New Roman" w:hAnsi="Times New Roman" w:cs="Times New Roman"/>
          <w:sz w:val="24"/>
          <w:szCs w:val="24"/>
        </w:rPr>
        <w:t>национальный проект – национальный проект «Производительность труда»;</w:t>
      </w:r>
    </w:p>
    <w:p w:rsidR="00AD683D" w:rsidRPr="001627D7"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rPr>
      </w:pPr>
      <w:r w:rsidRPr="001627D7">
        <w:rPr>
          <w:rFonts w:ascii="Times New Roman" w:hAnsi="Times New Roman" w:cs="Times New Roman"/>
          <w:sz w:val="24"/>
          <w:szCs w:val="24"/>
        </w:rPr>
        <w:t>РЦК РТ, РЦК – региональный центр компетенций в сфере производительности труда Республики Татарстан;</w:t>
      </w:r>
    </w:p>
    <w:p w:rsidR="00AD683D" w:rsidRPr="001627D7"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rPr>
      </w:pPr>
      <w:r w:rsidRPr="001627D7">
        <w:rPr>
          <w:rFonts w:ascii="Times New Roman" w:hAnsi="Times New Roman" w:cs="Times New Roman"/>
          <w:sz w:val="24"/>
          <w:szCs w:val="24"/>
        </w:rPr>
        <w:t>ФБ – федеральный бюджет;</w:t>
      </w:r>
    </w:p>
    <w:p w:rsidR="00B538B4" w:rsidRPr="00102A05" w:rsidRDefault="00AD683D" w:rsidP="001627D7">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rPr>
      </w:pPr>
      <w:r w:rsidRPr="001627D7">
        <w:rPr>
          <w:rFonts w:ascii="Times New Roman" w:hAnsi="Times New Roman" w:cs="Times New Roman"/>
          <w:sz w:val="24"/>
          <w:szCs w:val="24"/>
        </w:rPr>
        <w:t>ФРП – Фонд развития промышленности.</w:t>
      </w:r>
    </w:p>
    <w:sectPr w:rsidR="00B538B4" w:rsidRPr="00102A05" w:rsidSect="00D96DF8">
      <w:headerReference w:type="first" r:id="rId59"/>
      <w:pgSz w:w="16838" w:h="11906" w:orient="landscape"/>
      <w:pgMar w:top="1134" w:right="567" w:bottom="567" w:left="1134" w:header="510"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543" w:rsidRDefault="00F22543">
      <w:pPr>
        <w:spacing w:after="0" w:line="240" w:lineRule="auto"/>
      </w:pPr>
      <w:r>
        <w:separator/>
      </w:r>
    </w:p>
  </w:endnote>
  <w:endnote w:type="continuationSeparator" w:id="0">
    <w:p w:rsidR="00F22543" w:rsidRDefault="00F2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684352"/>
      <w:docPartObj>
        <w:docPartGallery w:val="Page Numbers (Bottom of Page)"/>
        <w:docPartUnique/>
      </w:docPartObj>
    </w:sdtPr>
    <w:sdtEndPr/>
    <w:sdtContent>
      <w:p w:rsidR="00F22543" w:rsidRDefault="00F22543">
        <w:pPr>
          <w:pStyle w:val="afff1"/>
          <w:jc w:val="center"/>
        </w:pPr>
        <w:r>
          <w:fldChar w:fldCharType="begin"/>
        </w:r>
        <w:r>
          <w:instrText>PAGE   \* MERGEFORMAT</w:instrText>
        </w:r>
        <w:r>
          <w:fldChar w:fldCharType="separate"/>
        </w:r>
        <w:r w:rsidR="00DD1CB7">
          <w:rPr>
            <w:noProof/>
          </w:rPr>
          <w:t>2</w:t>
        </w:r>
        <w:r>
          <w:fldChar w:fldCharType="end"/>
        </w:r>
      </w:p>
    </w:sdtContent>
  </w:sdt>
  <w:p w:rsidR="00F22543" w:rsidRDefault="00F22543" w:rsidP="004B6382">
    <w:pPr>
      <w:pStyle w:val="afff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43" w:rsidRPr="002301A1" w:rsidRDefault="00F22543" w:rsidP="004B6382">
    <w:pPr>
      <w:pStyle w:val="afff1"/>
      <w:jc w:val="center"/>
    </w:pPr>
    <w: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43" w:rsidRPr="002301A1" w:rsidRDefault="00F22543" w:rsidP="004B6382">
    <w:pPr>
      <w:pStyle w:val="aff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543" w:rsidRDefault="00F22543">
      <w:pPr>
        <w:spacing w:after="0" w:line="240" w:lineRule="auto"/>
      </w:pPr>
      <w:r>
        <w:separator/>
      </w:r>
    </w:p>
  </w:footnote>
  <w:footnote w:type="continuationSeparator" w:id="0">
    <w:p w:rsidR="00F22543" w:rsidRDefault="00F22543">
      <w:pPr>
        <w:spacing w:after="0" w:line="240" w:lineRule="auto"/>
      </w:pPr>
      <w:r>
        <w:continuationSeparator/>
      </w:r>
    </w:p>
  </w:footnote>
  <w:footnote w:id="1">
    <w:p w:rsidR="00F22543" w:rsidRPr="0083658B" w:rsidRDefault="00F22543" w:rsidP="00AD683D">
      <w:pPr>
        <w:pStyle w:val="afff1"/>
        <w:ind w:firstLine="709"/>
        <w:rPr>
          <w:rFonts w:ascii="Times New Roman" w:hAnsi="Times New Roman"/>
          <w:sz w:val="16"/>
          <w:szCs w:val="16"/>
        </w:rPr>
      </w:pPr>
      <w:r w:rsidRPr="0083658B">
        <w:rPr>
          <w:rStyle w:val="afffffff5"/>
          <w:rFonts w:ascii="Times New Roman" w:hAnsi="Times New Roman"/>
          <w:sz w:val="16"/>
          <w:szCs w:val="16"/>
        </w:rPr>
        <w:footnoteRef/>
      </w:r>
      <w:r w:rsidRPr="0083658B">
        <w:rPr>
          <w:rFonts w:ascii="Times New Roman" w:hAnsi="Times New Roman"/>
          <w:sz w:val="16"/>
          <w:szCs w:val="16"/>
        </w:rPr>
        <w:t>С</w:t>
      </w:r>
      <w:r w:rsidRPr="00EF5CCF">
        <w:rPr>
          <w:rFonts w:ascii="Times New Roman" w:hAnsi="Times New Roman"/>
          <w:sz w:val="16"/>
          <w:szCs w:val="16"/>
        </w:rPr>
        <w:t>писок использованных со</w:t>
      </w:r>
      <w:r>
        <w:rPr>
          <w:rFonts w:ascii="Times New Roman" w:hAnsi="Times New Roman"/>
          <w:sz w:val="16"/>
          <w:szCs w:val="16"/>
        </w:rPr>
        <w:t>кращений – на стр.7.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084636"/>
      <w:docPartObj>
        <w:docPartGallery w:val="Page Numbers (Top of Page)"/>
        <w:docPartUnique/>
      </w:docPartObj>
    </w:sdtPr>
    <w:sdtEndPr/>
    <w:sdtContent>
      <w:p w:rsidR="00F22543" w:rsidRDefault="00DD1CB7">
        <w:pPr>
          <w:pStyle w:val="afff"/>
          <w:jc w:val="center"/>
        </w:pPr>
      </w:p>
    </w:sdtContent>
  </w:sdt>
  <w:p w:rsidR="00F22543" w:rsidRPr="005E26D4" w:rsidRDefault="00F22543">
    <w:pPr>
      <w:pStyle w:val="afff"/>
      <w:jc w:val="center"/>
      <w:rPr>
        <w:rFonts w:ascii="Times New Roman" w:hAnsi="Times New Roman" w:cs="Times New Roman"/>
        <w:sz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B4863"/>
    <w:multiLevelType w:val="hybridMultilevel"/>
    <w:tmpl w:val="822E9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2"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1"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2E97785"/>
    <w:multiLevelType w:val="hybridMultilevel"/>
    <w:tmpl w:val="F3E07DA2"/>
    <w:lvl w:ilvl="0" w:tplc="086204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6"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8"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9"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2"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3"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4"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5"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30"/>
  </w:num>
  <w:num w:numId="4">
    <w:abstractNumId w:val="26"/>
  </w:num>
  <w:num w:numId="5">
    <w:abstractNumId w:val="16"/>
  </w:num>
  <w:num w:numId="6">
    <w:abstractNumId w:val="0"/>
  </w:num>
  <w:num w:numId="7">
    <w:abstractNumId w:val="9"/>
  </w:num>
  <w:num w:numId="8">
    <w:abstractNumId w:val="19"/>
  </w:num>
  <w:num w:numId="9">
    <w:abstractNumId w:val="20"/>
  </w:num>
  <w:num w:numId="10">
    <w:abstractNumId w:val="20"/>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5"/>
  </w:num>
  <w:num w:numId="12">
    <w:abstractNumId w:val="38"/>
  </w:num>
  <w:num w:numId="13">
    <w:abstractNumId w:val="41"/>
  </w:num>
  <w:num w:numId="14">
    <w:abstractNumId w:val="12"/>
  </w:num>
  <w:num w:numId="15">
    <w:abstractNumId w:val="25"/>
  </w:num>
  <w:num w:numId="16">
    <w:abstractNumId w:val="3"/>
  </w:num>
  <w:num w:numId="17">
    <w:abstractNumId w:val="28"/>
  </w:num>
  <w:num w:numId="18">
    <w:abstractNumId w:val="39"/>
  </w:num>
  <w:num w:numId="19">
    <w:abstractNumId w:val="5"/>
  </w:num>
  <w:num w:numId="20">
    <w:abstractNumId w:val="24"/>
  </w:num>
  <w:num w:numId="21">
    <w:abstractNumId w:val="31"/>
  </w:num>
  <w:num w:numId="22">
    <w:abstractNumId w:val="42"/>
  </w:num>
  <w:num w:numId="23">
    <w:abstractNumId w:val="22"/>
  </w:num>
  <w:num w:numId="24">
    <w:abstractNumId w:val="37"/>
  </w:num>
  <w:num w:numId="25">
    <w:abstractNumId w:val="13"/>
  </w:num>
  <w:num w:numId="26">
    <w:abstractNumId w:val="23"/>
  </w:num>
  <w:num w:numId="27">
    <w:abstractNumId w:val="34"/>
  </w:num>
  <w:num w:numId="28">
    <w:abstractNumId w:val="14"/>
  </w:num>
  <w:num w:numId="29">
    <w:abstractNumId w:val="45"/>
  </w:num>
  <w:num w:numId="30">
    <w:abstractNumId w:val="36"/>
  </w:num>
  <w:num w:numId="31">
    <w:abstractNumId w:val="27"/>
  </w:num>
  <w:num w:numId="32">
    <w:abstractNumId w:val="29"/>
  </w:num>
  <w:num w:numId="33">
    <w:abstractNumId w:val="11"/>
  </w:num>
  <w:num w:numId="34">
    <w:abstractNumId w:val="4"/>
  </w:num>
  <w:num w:numId="35">
    <w:abstractNumId w:val="43"/>
  </w:num>
  <w:num w:numId="36">
    <w:abstractNumId w:val="17"/>
  </w:num>
  <w:num w:numId="37">
    <w:abstractNumId w:val="40"/>
  </w:num>
  <w:num w:numId="38">
    <w:abstractNumId w:val="2"/>
  </w:num>
  <w:num w:numId="39">
    <w:abstractNumId w:val="44"/>
  </w:num>
  <w:num w:numId="40">
    <w:abstractNumId w:val="1"/>
  </w:num>
  <w:num w:numId="41">
    <w:abstractNumId w:val="8"/>
  </w:num>
  <w:num w:numId="42">
    <w:abstractNumId w:val="21"/>
  </w:num>
  <w:num w:numId="43">
    <w:abstractNumId w:val="15"/>
  </w:num>
  <w:num w:numId="44">
    <w:abstractNumId w:val="33"/>
  </w:num>
  <w:num w:numId="45">
    <w:abstractNumId w:val="18"/>
  </w:num>
  <w:num w:numId="46">
    <w:abstractNumId w:val="3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1"/>
  <w:defaultTabStop w:val="720"/>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AF"/>
    <w:rsid w:val="000133D1"/>
    <w:rsid w:val="0001439D"/>
    <w:rsid w:val="00033040"/>
    <w:rsid w:val="00045C5D"/>
    <w:rsid w:val="000546E7"/>
    <w:rsid w:val="00054BAE"/>
    <w:rsid w:val="00057DB2"/>
    <w:rsid w:val="00062B99"/>
    <w:rsid w:val="00071F5C"/>
    <w:rsid w:val="000746C2"/>
    <w:rsid w:val="000771C4"/>
    <w:rsid w:val="00080A26"/>
    <w:rsid w:val="00085E45"/>
    <w:rsid w:val="00095636"/>
    <w:rsid w:val="000B44F2"/>
    <w:rsid w:val="000B4600"/>
    <w:rsid w:val="000C1E3B"/>
    <w:rsid w:val="000C2607"/>
    <w:rsid w:val="000E120C"/>
    <w:rsid w:val="000E1707"/>
    <w:rsid w:val="000E3CDF"/>
    <w:rsid w:val="000F1B47"/>
    <w:rsid w:val="000F320A"/>
    <w:rsid w:val="000F48D6"/>
    <w:rsid w:val="000F615A"/>
    <w:rsid w:val="000F7A38"/>
    <w:rsid w:val="00102A05"/>
    <w:rsid w:val="00102EC7"/>
    <w:rsid w:val="00105D5A"/>
    <w:rsid w:val="00124A31"/>
    <w:rsid w:val="00124D45"/>
    <w:rsid w:val="00130E8B"/>
    <w:rsid w:val="00135EA4"/>
    <w:rsid w:val="00136D3F"/>
    <w:rsid w:val="00144A7B"/>
    <w:rsid w:val="001469CE"/>
    <w:rsid w:val="00152A02"/>
    <w:rsid w:val="001627D7"/>
    <w:rsid w:val="00170D9F"/>
    <w:rsid w:val="00175B42"/>
    <w:rsid w:val="001813F0"/>
    <w:rsid w:val="00181D8A"/>
    <w:rsid w:val="00183E46"/>
    <w:rsid w:val="00185EE5"/>
    <w:rsid w:val="001872CD"/>
    <w:rsid w:val="00193578"/>
    <w:rsid w:val="001A0CE9"/>
    <w:rsid w:val="001C0B41"/>
    <w:rsid w:val="001C0D59"/>
    <w:rsid w:val="001C6956"/>
    <w:rsid w:val="001E1042"/>
    <w:rsid w:val="001E324A"/>
    <w:rsid w:val="001E3DB1"/>
    <w:rsid w:val="001E7772"/>
    <w:rsid w:val="00205D7E"/>
    <w:rsid w:val="00205EF1"/>
    <w:rsid w:val="0020681E"/>
    <w:rsid w:val="002103A5"/>
    <w:rsid w:val="002267A9"/>
    <w:rsid w:val="002301A1"/>
    <w:rsid w:val="00246AEE"/>
    <w:rsid w:val="00247828"/>
    <w:rsid w:val="00251574"/>
    <w:rsid w:val="00255F5B"/>
    <w:rsid w:val="0026692F"/>
    <w:rsid w:val="002957C5"/>
    <w:rsid w:val="002B2605"/>
    <w:rsid w:val="002B687B"/>
    <w:rsid w:val="002C0621"/>
    <w:rsid w:val="002C51C9"/>
    <w:rsid w:val="002D0A16"/>
    <w:rsid w:val="002D6C3B"/>
    <w:rsid w:val="002E5109"/>
    <w:rsid w:val="002E70A0"/>
    <w:rsid w:val="002F209F"/>
    <w:rsid w:val="002F55FD"/>
    <w:rsid w:val="00302937"/>
    <w:rsid w:val="003073F6"/>
    <w:rsid w:val="003103C9"/>
    <w:rsid w:val="00310D82"/>
    <w:rsid w:val="00315A06"/>
    <w:rsid w:val="00316C22"/>
    <w:rsid w:val="0032094A"/>
    <w:rsid w:val="003229E1"/>
    <w:rsid w:val="00323138"/>
    <w:rsid w:val="00323AC2"/>
    <w:rsid w:val="00341F10"/>
    <w:rsid w:val="00343F4A"/>
    <w:rsid w:val="00353BDC"/>
    <w:rsid w:val="00357D56"/>
    <w:rsid w:val="003621B2"/>
    <w:rsid w:val="0036301B"/>
    <w:rsid w:val="00363AAD"/>
    <w:rsid w:val="0036614D"/>
    <w:rsid w:val="00377479"/>
    <w:rsid w:val="00380B1E"/>
    <w:rsid w:val="00381684"/>
    <w:rsid w:val="00382A87"/>
    <w:rsid w:val="003909F2"/>
    <w:rsid w:val="0039296C"/>
    <w:rsid w:val="003A0B57"/>
    <w:rsid w:val="003A1CD0"/>
    <w:rsid w:val="003A3033"/>
    <w:rsid w:val="003B6577"/>
    <w:rsid w:val="003B76E3"/>
    <w:rsid w:val="003C1454"/>
    <w:rsid w:val="003C36C4"/>
    <w:rsid w:val="003C5D32"/>
    <w:rsid w:val="003E0464"/>
    <w:rsid w:val="003E3564"/>
    <w:rsid w:val="003E40DB"/>
    <w:rsid w:val="003F3EE2"/>
    <w:rsid w:val="0040080A"/>
    <w:rsid w:val="00414591"/>
    <w:rsid w:val="0042471A"/>
    <w:rsid w:val="004311AD"/>
    <w:rsid w:val="00434D8E"/>
    <w:rsid w:val="00436687"/>
    <w:rsid w:val="0044225A"/>
    <w:rsid w:val="00443318"/>
    <w:rsid w:val="004504BE"/>
    <w:rsid w:val="00451808"/>
    <w:rsid w:val="00452D1E"/>
    <w:rsid w:val="0045307C"/>
    <w:rsid w:val="00462A88"/>
    <w:rsid w:val="00467820"/>
    <w:rsid w:val="00470581"/>
    <w:rsid w:val="004808CC"/>
    <w:rsid w:val="00490994"/>
    <w:rsid w:val="004A08C0"/>
    <w:rsid w:val="004A42EA"/>
    <w:rsid w:val="004A59CE"/>
    <w:rsid w:val="004A619C"/>
    <w:rsid w:val="004A7690"/>
    <w:rsid w:val="004B3948"/>
    <w:rsid w:val="004B6382"/>
    <w:rsid w:val="004B63A8"/>
    <w:rsid w:val="004C78FB"/>
    <w:rsid w:val="004D40C9"/>
    <w:rsid w:val="004D5026"/>
    <w:rsid w:val="004E468C"/>
    <w:rsid w:val="005111EE"/>
    <w:rsid w:val="00512BA8"/>
    <w:rsid w:val="005240FD"/>
    <w:rsid w:val="0053416E"/>
    <w:rsid w:val="00544B04"/>
    <w:rsid w:val="00545E94"/>
    <w:rsid w:val="00551B7F"/>
    <w:rsid w:val="00557581"/>
    <w:rsid w:val="00560FCF"/>
    <w:rsid w:val="005656AC"/>
    <w:rsid w:val="00571321"/>
    <w:rsid w:val="005808C8"/>
    <w:rsid w:val="00587419"/>
    <w:rsid w:val="005909D6"/>
    <w:rsid w:val="005A014C"/>
    <w:rsid w:val="005A7584"/>
    <w:rsid w:val="005C0B53"/>
    <w:rsid w:val="005C3DD3"/>
    <w:rsid w:val="005C3EB2"/>
    <w:rsid w:val="005C4B7F"/>
    <w:rsid w:val="005D44F4"/>
    <w:rsid w:val="005D6D64"/>
    <w:rsid w:val="005E26D4"/>
    <w:rsid w:val="005E5968"/>
    <w:rsid w:val="005F096F"/>
    <w:rsid w:val="005F406B"/>
    <w:rsid w:val="00600602"/>
    <w:rsid w:val="00600BDE"/>
    <w:rsid w:val="006015FF"/>
    <w:rsid w:val="006044A7"/>
    <w:rsid w:val="006054AC"/>
    <w:rsid w:val="00606ABF"/>
    <w:rsid w:val="0060760C"/>
    <w:rsid w:val="0061007F"/>
    <w:rsid w:val="0061535C"/>
    <w:rsid w:val="00624273"/>
    <w:rsid w:val="00625AB3"/>
    <w:rsid w:val="006317E0"/>
    <w:rsid w:val="00631A07"/>
    <w:rsid w:val="00640CD2"/>
    <w:rsid w:val="00641104"/>
    <w:rsid w:val="00645CAF"/>
    <w:rsid w:val="00655F95"/>
    <w:rsid w:val="006560E7"/>
    <w:rsid w:val="00665EDF"/>
    <w:rsid w:val="006664F8"/>
    <w:rsid w:val="00667AB7"/>
    <w:rsid w:val="00690F4B"/>
    <w:rsid w:val="00692585"/>
    <w:rsid w:val="006A5225"/>
    <w:rsid w:val="006A5896"/>
    <w:rsid w:val="006B5BAD"/>
    <w:rsid w:val="006C0705"/>
    <w:rsid w:val="006C26CD"/>
    <w:rsid w:val="006C3892"/>
    <w:rsid w:val="006D4369"/>
    <w:rsid w:val="006D5A74"/>
    <w:rsid w:val="006E04CE"/>
    <w:rsid w:val="006E7B9A"/>
    <w:rsid w:val="006F2197"/>
    <w:rsid w:val="006F6305"/>
    <w:rsid w:val="006F7912"/>
    <w:rsid w:val="0070091D"/>
    <w:rsid w:val="00713A0F"/>
    <w:rsid w:val="0072207F"/>
    <w:rsid w:val="00730143"/>
    <w:rsid w:val="00732E63"/>
    <w:rsid w:val="00740E04"/>
    <w:rsid w:val="007412DC"/>
    <w:rsid w:val="00741E92"/>
    <w:rsid w:val="007453BE"/>
    <w:rsid w:val="00745485"/>
    <w:rsid w:val="00746429"/>
    <w:rsid w:val="0075175E"/>
    <w:rsid w:val="00752652"/>
    <w:rsid w:val="0075374F"/>
    <w:rsid w:val="00754434"/>
    <w:rsid w:val="00754FA1"/>
    <w:rsid w:val="00755323"/>
    <w:rsid w:val="007643F3"/>
    <w:rsid w:val="007809C4"/>
    <w:rsid w:val="00781961"/>
    <w:rsid w:val="007912FD"/>
    <w:rsid w:val="00795BD5"/>
    <w:rsid w:val="00796E09"/>
    <w:rsid w:val="007A0FD3"/>
    <w:rsid w:val="007A674C"/>
    <w:rsid w:val="007B2380"/>
    <w:rsid w:val="007C2D00"/>
    <w:rsid w:val="007C741D"/>
    <w:rsid w:val="007D6067"/>
    <w:rsid w:val="007E5AB5"/>
    <w:rsid w:val="007E7878"/>
    <w:rsid w:val="007E7C83"/>
    <w:rsid w:val="007F21E3"/>
    <w:rsid w:val="007F5FAB"/>
    <w:rsid w:val="00820C87"/>
    <w:rsid w:val="00822468"/>
    <w:rsid w:val="008276A1"/>
    <w:rsid w:val="0083460A"/>
    <w:rsid w:val="00835C1C"/>
    <w:rsid w:val="0084009D"/>
    <w:rsid w:val="00840A8D"/>
    <w:rsid w:val="008418C3"/>
    <w:rsid w:val="00844CDC"/>
    <w:rsid w:val="00851E09"/>
    <w:rsid w:val="00852B0D"/>
    <w:rsid w:val="00855865"/>
    <w:rsid w:val="00860921"/>
    <w:rsid w:val="0086106E"/>
    <w:rsid w:val="00870B58"/>
    <w:rsid w:val="00886E6D"/>
    <w:rsid w:val="008B0B7C"/>
    <w:rsid w:val="008B5819"/>
    <w:rsid w:val="008C7EEE"/>
    <w:rsid w:val="008D33A4"/>
    <w:rsid w:val="008D3BCD"/>
    <w:rsid w:val="008E027B"/>
    <w:rsid w:val="008E44DE"/>
    <w:rsid w:val="008E627C"/>
    <w:rsid w:val="008F019E"/>
    <w:rsid w:val="008F05C5"/>
    <w:rsid w:val="008F57E1"/>
    <w:rsid w:val="008F6132"/>
    <w:rsid w:val="009021A4"/>
    <w:rsid w:val="009047DB"/>
    <w:rsid w:val="00905D03"/>
    <w:rsid w:val="00921EAF"/>
    <w:rsid w:val="00922B44"/>
    <w:rsid w:val="00931DD5"/>
    <w:rsid w:val="00947DE0"/>
    <w:rsid w:val="00952313"/>
    <w:rsid w:val="00952415"/>
    <w:rsid w:val="00966304"/>
    <w:rsid w:val="009667E4"/>
    <w:rsid w:val="00971293"/>
    <w:rsid w:val="0097352C"/>
    <w:rsid w:val="00975EEE"/>
    <w:rsid w:val="00985A44"/>
    <w:rsid w:val="009866F7"/>
    <w:rsid w:val="00993DE6"/>
    <w:rsid w:val="009955A0"/>
    <w:rsid w:val="009B0A3A"/>
    <w:rsid w:val="009B1040"/>
    <w:rsid w:val="009C18F7"/>
    <w:rsid w:val="009C201B"/>
    <w:rsid w:val="009C6668"/>
    <w:rsid w:val="009D3095"/>
    <w:rsid w:val="009D44B7"/>
    <w:rsid w:val="009D5DCC"/>
    <w:rsid w:val="009D6908"/>
    <w:rsid w:val="009F076E"/>
    <w:rsid w:val="009F0EC3"/>
    <w:rsid w:val="009F1412"/>
    <w:rsid w:val="009F19A1"/>
    <w:rsid w:val="009F4BC6"/>
    <w:rsid w:val="00A02A0D"/>
    <w:rsid w:val="00A050DE"/>
    <w:rsid w:val="00A311D9"/>
    <w:rsid w:val="00A46B1D"/>
    <w:rsid w:val="00A55DB9"/>
    <w:rsid w:val="00A744E8"/>
    <w:rsid w:val="00A852C4"/>
    <w:rsid w:val="00A862A8"/>
    <w:rsid w:val="00A86D3F"/>
    <w:rsid w:val="00A87E98"/>
    <w:rsid w:val="00A909A4"/>
    <w:rsid w:val="00A93E66"/>
    <w:rsid w:val="00A96E95"/>
    <w:rsid w:val="00AA1139"/>
    <w:rsid w:val="00AA6B6E"/>
    <w:rsid w:val="00AA6C17"/>
    <w:rsid w:val="00AB258B"/>
    <w:rsid w:val="00AB5BE7"/>
    <w:rsid w:val="00AB7FF8"/>
    <w:rsid w:val="00AD683D"/>
    <w:rsid w:val="00AF268A"/>
    <w:rsid w:val="00B005FC"/>
    <w:rsid w:val="00B01DBD"/>
    <w:rsid w:val="00B0517D"/>
    <w:rsid w:val="00B11016"/>
    <w:rsid w:val="00B15C41"/>
    <w:rsid w:val="00B23413"/>
    <w:rsid w:val="00B326E9"/>
    <w:rsid w:val="00B352A6"/>
    <w:rsid w:val="00B37242"/>
    <w:rsid w:val="00B37FE8"/>
    <w:rsid w:val="00B400D2"/>
    <w:rsid w:val="00B538B4"/>
    <w:rsid w:val="00B5633E"/>
    <w:rsid w:val="00B67207"/>
    <w:rsid w:val="00B7607E"/>
    <w:rsid w:val="00B845EA"/>
    <w:rsid w:val="00B9717D"/>
    <w:rsid w:val="00BA0D74"/>
    <w:rsid w:val="00BB0B9F"/>
    <w:rsid w:val="00BB53B2"/>
    <w:rsid w:val="00BB5C01"/>
    <w:rsid w:val="00BB6C2A"/>
    <w:rsid w:val="00BB734B"/>
    <w:rsid w:val="00BD4CB9"/>
    <w:rsid w:val="00BD609B"/>
    <w:rsid w:val="00BE0C40"/>
    <w:rsid w:val="00BE0F6B"/>
    <w:rsid w:val="00BE72C2"/>
    <w:rsid w:val="00BE7ED0"/>
    <w:rsid w:val="00BF1BF8"/>
    <w:rsid w:val="00BF27D8"/>
    <w:rsid w:val="00BF38AB"/>
    <w:rsid w:val="00BF6FF4"/>
    <w:rsid w:val="00C26B4B"/>
    <w:rsid w:val="00C30834"/>
    <w:rsid w:val="00C46A6B"/>
    <w:rsid w:val="00C53E2D"/>
    <w:rsid w:val="00C66054"/>
    <w:rsid w:val="00C74049"/>
    <w:rsid w:val="00C763E8"/>
    <w:rsid w:val="00CA0B21"/>
    <w:rsid w:val="00CC0A47"/>
    <w:rsid w:val="00CC27DE"/>
    <w:rsid w:val="00CC564C"/>
    <w:rsid w:val="00CD35BC"/>
    <w:rsid w:val="00CD6D81"/>
    <w:rsid w:val="00CE65FF"/>
    <w:rsid w:val="00CE762C"/>
    <w:rsid w:val="00CF3844"/>
    <w:rsid w:val="00CF6171"/>
    <w:rsid w:val="00D01C20"/>
    <w:rsid w:val="00D02482"/>
    <w:rsid w:val="00D05E76"/>
    <w:rsid w:val="00D17904"/>
    <w:rsid w:val="00D203D7"/>
    <w:rsid w:val="00D20BE4"/>
    <w:rsid w:val="00D20C75"/>
    <w:rsid w:val="00D213C7"/>
    <w:rsid w:val="00D232FE"/>
    <w:rsid w:val="00D244F5"/>
    <w:rsid w:val="00D2455E"/>
    <w:rsid w:val="00D264B6"/>
    <w:rsid w:val="00D31D1C"/>
    <w:rsid w:val="00D32AFC"/>
    <w:rsid w:val="00D41ACF"/>
    <w:rsid w:val="00D604EE"/>
    <w:rsid w:val="00D77CC6"/>
    <w:rsid w:val="00D96DF8"/>
    <w:rsid w:val="00DA6193"/>
    <w:rsid w:val="00DC0000"/>
    <w:rsid w:val="00DC5CB0"/>
    <w:rsid w:val="00DC5DB9"/>
    <w:rsid w:val="00DD1CB7"/>
    <w:rsid w:val="00DF7CCD"/>
    <w:rsid w:val="00E10DE6"/>
    <w:rsid w:val="00E118E3"/>
    <w:rsid w:val="00E11A21"/>
    <w:rsid w:val="00E13C2E"/>
    <w:rsid w:val="00E20841"/>
    <w:rsid w:val="00E210C7"/>
    <w:rsid w:val="00E23537"/>
    <w:rsid w:val="00E34C9E"/>
    <w:rsid w:val="00E37B58"/>
    <w:rsid w:val="00E402D9"/>
    <w:rsid w:val="00E41524"/>
    <w:rsid w:val="00E445A0"/>
    <w:rsid w:val="00E462EE"/>
    <w:rsid w:val="00E50472"/>
    <w:rsid w:val="00E53956"/>
    <w:rsid w:val="00E55CFF"/>
    <w:rsid w:val="00E5688F"/>
    <w:rsid w:val="00E624A8"/>
    <w:rsid w:val="00E664C1"/>
    <w:rsid w:val="00E71AD8"/>
    <w:rsid w:val="00E72FCA"/>
    <w:rsid w:val="00E74BB4"/>
    <w:rsid w:val="00E862A3"/>
    <w:rsid w:val="00E86BE5"/>
    <w:rsid w:val="00E90B29"/>
    <w:rsid w:val="00E91C05"/>
    <w:rsid w:val="00EA2E8A"/>
    <w:rsid w:val="00EB7F64"/>
    <w:rsid w:val="00EC1335"/>
    <w:rsid w:val="00EE0466"/>
    <w:rsid w:val="00EF0D0D"/>
    <w:rsid w:val="00EF1A36"/>
    <w:rsid w:val="00F12769"/>
    <w:rsid w:val="00F15FEA"/>
    <w:rsid w:val="00F1710E"/>
    <w:rsid w:val="00F20EB3"/>
    <w:rsid w:val="00F22543"/>
    <w:rsid w:val="00F30266"/>
    <w:rsid w:val="00F32916"/>
    <w:rsid w:val="00F436EB"/>
    <w:rsid w:val="00F45EF4"/>
    <w:rsid w:val="00F47C0C"/>
    <w:rsid w:val="00F545FD"/>
    <w:rsid w:val="00F62BD0"/>
    <w:rsid w:val="00F653B0"/>
    <w:rsid w:val="00F67F22"/>
    <w:rsid w:val="00F73DAE"/>
    <w:rsid w:val="00F753B8"/>
    <w:rsid w:val="00F82A1D"/>
    <w:rsid w:val="00F91264"/>
    <w:rsid w:val="00FA1D70"/>
    <w:rsid w:val="00FA2F44"/>
    <w:rsid w:val="00FA3D87"/>
    <w:rsid w:val="00FA4073"/>
    <w:rsid w:val="00FA5F6D"/>
    <w:rsid w:val="00FB3393"/>
    <w:rsid w:val="00FB58DB"/>
    <w:rsid w:val="00FC6A3B"/>
    <w:rsid w:val="00FD08B2"/>
    <w:rsid w:val="00FD4B8A"/>
    <w:rsid w:val="00FE4B8B"/>
    <w:rsid w:val="00FE62E0"/>
    <w:rsid w:val="00FE6F66"/>
    <w:rsid w:val="00FF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DC0AC0C-8C88-6F48-BBBC-4501E76F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DE6"/>
  </w:style>
  <w:style w:type="paragraph" w:styleId="1">
    <w:name w:val="heading 1"/>
    <w:basedOn w:val="a"/>
    <w:next w:val="a"/>
    <w:link w:val="10"/>
    <w:uiPriority w:val="99"/>
    <w:qFormat/>
    <w:pPr>
      <w:spacing w:before="108" w:after="108" w:line="240" w:lineRule="auto"/>
      <w:jc w:val="center"/>
      <w:outlineLvl w:val="0"/>
    </w:pPr>
    <w:rPr>
      <w:rFonts w:ascii="Arial" w:eastAsia="Arial" w:hAnsi="Arial" w:cs="Arial"/>
      <w:b/>
      <w:color w:val="26282F"/>
      <w:sz w:val="24"/>
      <w:szCs w:val="24"/>
    </w:rPr>
  </w:style>
  <w:style w:type="paragraph" w:styleId="2">
    <w:name w:val="heading 2"/>
    <w:basedOn w:val="a"/>
    <w:next w:val="a"/>
    <w:link w:val="20"/>
    <w:uiPriority w:val="99"/>
    <w:unhideWhenUsed/>
    <w:qFormat/>
    <w:pPr>
      <w:widowControl w:val="0"/>
      <w:spacing w:before="108" w:after="108" w:line="240" w:lineRule="auto"/>
      <w:jc w:val="center"/>
      <w:outlineLvl w:val="1"/>
    </w:pPr>
    <w:rPr>
      <w:rFonts w:ascii="Arial" w:eastAsia="Arial" w:hAnsi="Arial" w:cs="Arial"/>
      <w:b/>
      <w:color w:val="26282F"/>
      <w:sz w:val="24"/>
      <w:szCs w:val="24"/>
    </w:rPr>
  </w:style>
  <w:style w:type="paragraph" w:styleId="3">
    <w:name w:val="heading 3"/>
    <w:basedOn w:val="a"/>
    <w:next w:val="a"/>
    <w:link w:val="30"/>
    <w:uiPriority w:val="9"/>
    <w:unhideWhenUsed/>
    <w:qFormat/>
    <w:pPr>
      <w:widowControl w:val="0"/>
      <w:spacing w:before="108" w:after="108" w:line="240" w:lineRule="auto"/>
      <w:jc w:val="center"/>
      <w:outlineLvl w:val="2"/>
    </w:pPr>
    <w:rPr>
      <w:rFonts w:ascii="Arial" w:eastAsia="Arial" w:hAnsi="Arial" w:cs="Arial"/>
      <w:b/>
      <w:color w:val="26282F"/>
      <w:sz w:val="24"/>
      <w:szCs w:val="24"/>
    </w:rPr>
  </w:style>
  <w:style w:type="paragraph" w:styleId="4">
    <w:name w:val="heading 4"/>
    <w:basedOn w:val="a"/>
    <w:next w:val="a"/>
    <w:link w:val="40"/>
    <w:uiPriority w:val="99"/>
    <w:unhideWhenUsed/>
    <w:qFormat/>
    <w:pPr>
      <w:widowControl w:val="0"/>
      <w:spacing w:before="108" w:after="108" w:line="240" w:lineRule="auto"/>
      <w:jc w:val="center"/>
      <w:outlineLvl w:val="3"/>
    </w:pPr>
    <w:rPr>
      <w:rFonts w:ascii="Arial" w:eastAsia="Arial" w:hAnsi="Arial" w:cs="Arial"/>
      <w:b/>
      <w:color w:val="26282F"/>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Заголовок1,Название"/>
    <w:basedOn w:val="a"/>
    <w:next w:val="a"/>
    <w:link w:val="11"/>
    <w:uiPriority w:val="10"/>
    <w:qFormat/>
    <w:pPr>
      <w:spacing w:before="240" w:after="60" w:line="240" w:lineRule="auto"/>
      <w:jc w:val="center"/>
    </w:pPr>
    <w:rPr>
      <w:rFonts w:ascii="Cambria" w:eastAsia="Cambria" w:hAnsi="Cambria" w:cs="Cambria"/>
      <w:b/>
      <w:sz w:val="32"/>
      <w:szCs w:val="3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62" w:type="dxa"/>
        <w:right w:w="62"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62" w:type="dxa"/>
        <w:right w:w="62" w:type="dxa"/>
      </w:tblCellMar>
    </w:tblPr>
  </w:style>
  <w:style w:type="table" w:customStyle="1" w:styleId="a9">
    <w:basedOn w:val="TableNormal"/>
    <w:tblPr>
      <w:tblStyleRowBandSize w:val="1"/>
      <w:tblStyleColBandSize w:val="1"/>
      <w:tblCellMar>
        <w:left w:w="62" w:type="dxa"/>
        <w:right w:w="62"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62" w:type="dxa"/>
        <w:right w:w="62" w:type="dxa"/>
      </w:tblCellMar>
    </w:tblPr>
  </w:style>
  <w:style w:type="table" w:customStyle="1" w:styleId="af">
    <w:basedOn w:val="TableNormal"/>
    <w:tblPr>
      <w:tblStyleRowBandSize w:val="1"/>
      <w:tblStyleColBandSize w:val="1"/>
      <w:tblCellMar>
        <w:top w:w="102" w:type="dxa"/>
        <w:left w:w="62" w:type="dxa"/>
        <w:bottom w:w="102" w:type="dxa"/>
        <w:right w:w="62" w:type="dxa"/>
      </w:tblCellMar>
    </w:tblPr>
  </w:style>
  <w:style w:type="table" w:customStyle="1" w:styleId="af0">
    <w:basedOn w:val="TableNormal"/>
    <w:tblPr>
      <w:tblStyleRowBandSize w:val="1"/>
      <w:tblStyleColBandSize w:val="1"/>
      <w:tblCellMar>
        <w:top w:w="102" w:type="dxa"/>
        <w:left w:w="62" w:type="dxa"/>
        <w:bottom w:w="102" w:type="dxa"/>
        <w:right w:w="62" w:type="dxa"/>
      </w:tblCellMar>
    </w:tblPr>
  </w:style>
  <w:style w:type="table" w:customStyle="1" w:styleId="af1">
    <w:basedOn w:val="TableNormal"/>
    <w:tblPr>
      <w:tblStyleRowBandSize w:val="1"/>
      <w:tblStyleColBandSize w:val="1"/>
      <w:tblCellMar>
        <w:top w:w="102" w:type="dxa"/>
        <w:left w:w="62" w:type="dxa"/>
        <w:bottom w:w="102" w:type="dxa"/>
        <w:right w:w="62" w:type="dxa"/>
      </w:tblCellMar>
    </w:tblPr>
  </w:style>
  <w:style w:type="table" w:customStyle="1" w:styleId="af2">
    <w:basedOn w:val="TableNormal"/>
    <w:tblPr>
      <w:tblStyleRowBandSize w:val="1"/>
      <w:tblStyleColBandSize w:val="1"/>
      <w:tblCellMar>
        <w:left w:w="62" w:type="dxa"/>
        <w:right w:w="62" w:type="dxa"/>
      </w:tblCellMar>
    </w:tblPr>
  </w:style>
  <w:style w:type="table" w:customStyle="1" w:styleId="af3">
    <w:basedOn w:val="TableNormal"/>
    <w:tblPr>
      <w:tblStyleRowBandSize w:val="1"/>
      <w:tblStyleColBandSize w:val="1"/>
      <w:tblCellMar>
        <w:left w:w="62" w:type="dxa"/>
        <w:right w:w="62" w:type="dxa"/>
      </w:tblCellMar>
    </w:tblPr>
  </w:style>
  <w:style w:type="table" w:customStyle="1" w:styleId="af4">
    <w:basedOn w:val="TableNormal"/>
    <w:tblPr>
      <w:tblStyleRowBandSize w:val="1"/>
      <w:tblStyleColBandSize w:val="1"/>
      <w:tblCellMar>
        <w:left w:w="62" w:type="dxa"/>
        <w:right w:w="62" w:type="dxa"/>
      </w:tblCellMar>
    </w:tblPr>
  </w:style>
  <w:style w:type="table" w:customStyle="1" w:styleId="af5">
    <w:basedOn w:val="TableNormal"/>
    <w:tblPr>
      <w:tblStyleRowBandSize w:val="1"/>
      <w:tblStyleColBandSize w:val="1"/>
      <w:tblCellMar>
        <w:left w:w="62" w:type="dxa"/>
        <w:right w:w="62"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CellMar>
        <w:left w:w="62" w:type="dxa"/>
        <w:right w:w="62"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CellMar>
        <w:left w:w="62" w:type="dxa"/>
        <w:right w:w="62" w:type="dxa"/>
      </w:tblCellMar>
    </w:tblPr>
  </w:style>
  <w:style w:type="table" w:customStyle="1" w:styleId="aff3">
    <w:basedOn w:val="TableNormal"/>
    <w:tblPr>
      <w:tblStyleRowBandSize w:val="1"/>
      <w:tblStyleColBandSize w:val="1"/>
      <w:tblCellMar>
        <w:left w:w="62" w:type="dxa"/>
        <w:right w:w="62" w:type="dxa"/>
      </w:tblCellMar>
    </w:tblPr>
  </w:style>
  <w:style w:type="table" w:customStyle="1" w:styleId="aff4">
    <w:basedOn w:val="TableNormal"/>
    <w:tblPr>
      <w:tblStyleRowBandSize w:val="1"/>
      <w:tblStyleColBandSize w:val="1"/>
      <w:tblCellMar>
        <w:left w:w="62" w:type="dxa"/>
        <w:right w:w="62" w:type="dxa"/>
      </w:tblCellMar>
    </w:tblPr>
  </w:style>
  <w:style w:type="table" w:customStyle="1" w:styleId="aff5">
    <w:basedOn w:val="TableNormal"/>
    <w:tblPr>
      <w:tblStyleRowBandSize w:val="1"/>
      <w:tblStyleColBandSize w:val="1"/>
      <w:tblCellMar>
        <w:left w:w="62" w:type="dxa"/>
        <w:right w:w="62" w:type="dxa"/>
      </w:tblCellMar>
    </w:tblPr>
  </w:style>
  <w:style w:type="table" w:customStyle="1" w:styleId="aff6">
    <w:basedOn w:val="TableNormal"/>
    <w:tblPr>
      <w:tblStyleRowBandSize w:val="1"/>
      <w:tblStyleColBandSize w:val="1"/>
      <w:tblCellMar>
        <w:top w:w="10" w:type="dxa"/>
        <w:left w:w="62" w:type="dxa"/>
        <w:bottom w:w="10" w:type="dxa"/>
        <w:right w:w="62"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top w:w="10" w:type="dxa"/>
        <w:left w:w="62" w:type="dxa"/>
        <w:bottom w:w="10" w:type="dxa"/>
        <w:right w:w="62"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paragraph" w:styleId="affb">
    <w:name w:val="List Paragraph"/>
    <w:aliases w:val="ПАРАГРАФ"/>
    <w:basedOn w:val="a"/>
    <w:link w:val="affc"/>
    <w:uiPriority w:val="34"/>
    <w:qFormat/>
    <w:rsid w:val="006C0705"/>
    <w:pPr>
      <w:ind w:left="720"/>
      <w:contextualSpacing/>
    </w:pPr>
  </w:style>
  <w:style w:type="paragraph" w:styleId="affd">
    <w:name w:val="Balloon Text"/>
    <w:basedOn w:val="a"/>
    <w:link w:val="affe"/>
    <w:uiPriority w:val="99"/>
    <w:semiHidden/>
    <w:unhideWhenUsed/>
    <w:rsid w:val="00436687"/>
    <w:pPr>
      <w:spacing w:after="0" w:line="240" w:lineRule="auto"/>
    </w:pPr>
    <w:rPr>
      <w:rFonts w:ascii="Segoe UI" w:hAnsi="Segoe UI" w:cs="Segoe UI"/>
      <w:sz w:val="18"/>
      <w:szCs w:val="18"/>
    </w:rPr>
  </w:style>
  <w:style w:type="character" w:customStyle="1" w:styleId="affe">
    <w:name w:val="Текст выноски Знак"/>
    <w:basedOn w:val="a0"/>
    <w:link w:val="affd"/>
    <w:uiPriority w:val="99"/>
    <w:semiHidden/>
    <w:rsid w:val="00436687"/>
    <w:rPr>
      <w:rFonts w:ascii="Segoe UI" w:hAnsi="Segoe UI" w:cs="Segoe UI"/>
      <w:sz w:val="18"/>
      <w:szCs w:val="18"/>
    </w:rPr>
  </w:style>
  <w:style w:type="paragraph" w:styleId="afff">
    <w:name w:val="header"/>
    <w:basedOn w:val="a"/>
    <w:link w:val="afff0"/>
    <w:uiPriority w:val="99"/>
    <w:unhideWhenUsed/>
    <w:rsid w:val="00436687"/>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436687"/>
  </w:style>
  <w:style w:type="paragraph" w:styleId="afff1">
    <w:name w:val="footer"/>
    <w:basedOn w:val="a"/>
    <w:link w:val="afff2"/>
    <w:uiPriority w:val="99"/>
    <w:unhideWhenUsed/>
    <w:rsid w:val="00436687"/>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436687"/>
  </w:style>
  <w:style w:type="character" w:styleId="afff3">
    <w:name w:val="Hyperlink"/>
    <w:basedOn w:val="a0"/>
    <w:uiPriority w:val="99"/>
    <w:unhideWhenUsed/>
    <w:rsid w:val="00A909A4"/>
    <w:rPr>
      <w:color w:val="0000FF" w:themeColor="hyperlink"/>
      <w:u w:val="single"/>
    </w:rPr>
  </w:style>
  <w:style w:type="character" w:styleId="afff4">
    <w:name w:val="line number"/>
    <w:basedOn w:val="a0"/>
    <w:uiPriority w:val="99"/>
    <w:semiHidden/>
    <w:unhideWhenUsed/>
    <w:rsid w:val="001469CE"/>
  </w:style>
  <w:style w:type="numbering" w:customStyle="1" w:styleId="12">
    <w:name w:val="Нет списка1"/>
    <w:next w:val="a2"/>
    <w:uiPriority w:val="99"/>
    <w:semiHidden/>
    <w:unhideWhenUsed/>
    <w:rsid w:val="00AD683D"/>
  </w:style>
  <w:style w:type="character" w:customStyle="1" w:styleId="afff5">
    <w:name w:val="Цветовое выделение"/>
    <w:uiPriority w:val="99"/>
    <w:rsid w:val="00AD683D"/>
    <w:rPr>
      <w:b/>
      <w:bCs/>
      <w:color w:val="26282F"/>
    </w:rPr>
  </w:style>
  <w:style w:type="character" w:customStyle="1" w:styleId="afff6">
    <w:name w:val="Гипертекстовая ссылка"/>
    <w:uiPriority w:val="99"/>
    <w:rsid w:val="00AD683D"/>
    <w:rPr>
      <w:b w:val="0"/>
      <w:bCs w:val="0"/>
      <w:color w:val="106BBE"/>
    </w:rPr>
  </w:style>
  <w:style w:type="paragraph" w:customStyle="1" w:styleId="afff7">
    <w:name w:val="Нормальный (таблица)"/>
    <w:basedOn w:val="a"/>
    <w:next w:val="a"/>
    <w:uiPriority w:val="99"/>
    <w:rsid w:val="00AD683D"/>
    <w:pPr>
      <w:autoSpaceDE w:val="0"/>
      <w:autoSpaceDN w:val="0"/>
      <w:adjustRightInd w:val="0"/>
      <w:spacing w:after="0" w:line="240" w:lineRule="auto"/>
      <w:jc w:val="both"/>
    </w:pPr>
    <w:rPr>
      <w:rFonts w:ascii="Arial" w:hAnsi="Arial" w:cs="Arial"/>
      <w:sz w:val="24"/>
      <w:szCs w:val="24"/>
      <w:lang w:eastAsia="en-US"/>
    </w:rPr>
  </w:style>
  <w:style w:type="paragraph" w:customStyle="1" w:styleId="afff8">
    <w:name w:val="Прижатый влево"/>
    <w:basedOn w:val="a"/>
    <w:next w:val="a"/>
    <w:uiPriority w:val="99"/>
    <w:rsid w:val="00AD683D"/>
    <w:pPr>
      <w:autoSpaceDE w:val="0"/>
      <w:autoSpaceDN w:val="0"/>
      <w:adjustRightInd w:val="0"/>
      <w:spacing w:after="0" w:line="240" w:lineRule="auto"/>
    </w:pPr>
    <w:rPr>
      <w:rFonts w:ascii="Arial" w:hAnsi="Arial" w:cs="Arial"/>
      <w:sz w:val="24"/>
      <w:szCs w:val="24"/>
      <w:lang w:eastAsia="en-US"/>
    </w:rPr>
  </w:style>
  <w:style w:type="paragraph" w:customStyle="1" w:styleId="ConsPlusTitle">
    <w:name w:val="ConsPlusTitle"/>
    <w:uiPriority w:val="99"/>
    <w:rsid w:val="00AD683D"/>
    <w:pPr>
      <w:widowControl w:val="0"/>
      <w:autoSpaceDE w:val="0"/>
      <w:autoSpaceDN w:val="0"/>
      <w:adjustRightInd w:val="0"/>
      <w:spacing w:after="0" w:line="240" w:lineRule="auto"/>
    </w:pPr>
    <w:rPr>
      <w:b/>
      <w:bCs/>
    </w:rPr>
  </w:style>
  <w:style w:type="character" w:customStyle="1" w:styleId="10">
    <w:name w:val="Заголовок 1 Знак"/>
    <w:link w:val="1"/>
    <w:uiPriority w:val="99"/>
    <w:rsid w:val="00AD683D"/>
    <w:rPr>
      <w:rFonts w:ascii="Arial" w:eastAsia="Arial" w:hAnsi="Arial" w:cs="Arial"/>
      <w:b/>
      <w:color w:val="26282F"/>
      <w:sz w:val="24"/>
      <w:szCs w:val="24"/>
    </w:rPr>
  </w:style>
  <w:style w:type="table" w:styleId="afff9">
    <w:name w:val="Table Grid"/>
    <w:basedOn w:val="a1"/>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ff9"/>
    <w:uiPriority w:val="59"/>
    <w:rsid w:val="00AD68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9"/>
    <w:rsid w:val="00AD683D"/>
    <w:rPr>
      <w:rFonts w:ascii="Arial" w:eastAsia="Arial" w:hAnsi="Arial" w:cs="Arial"/>
      <w:b/>
      <w:color w:val="26282F"/>
      <w:sz w:val="24"/>
      <w:szCs w:val="24"/>
    </w:rPr>
  </w:style>
  <w:style w:type="character" w:customStyle="1" w:styleId="30">
    <w:name w:val="Заголовок 3 Знак"/>
    <w:link w:val="3"/>
    <w:uiPriority w:val="9"/>
    <w:rsid w:val="00AD683D"/>
    <w:rPr>
      <w:rFonts w:ascii="Arial" w:eastAsia="Arial" w:hAnsi="Arial" w:cs="Arial"/>
      <w:b/>
      <w:color w:val="26282F"/>
      <w:sz w:val="24"/>
      <w:szCs w:val="24"/>
    </w:rPr>
  </w:style>
  <w:style w:type="character" w:customStyle="1" w:styleId="40">
    <w:name w:val="Заголовок 4 Знак"/>
    <w:link w:val="4"/>
    <w:uiPriority w:val="99"/>
    <w:rsid w:val="00AD683D"/>
    <w:rPr>
      <w:rFonts w:ascii="Arial" w:eastAsia="Arial" w:hAnsi="Arial" w:cs="Arial"/>
      <w:b/>
      <w:color w:val="26282F"/>
      <w:sz w:val="24"/>
      <w:szCs w:val="24"/>
    </w:rPr>
  </w:style>
  <w:style w:type="numbering" w:customStyle="1" w:styleId="110">
    <w:name w:val="Нет списка11"/>
    <w:next w:val="a2"/>
    <w:uiPriority w:val="99"/>
    <w:semiHidden/>
    <w:unhideWhenUsed/>
    <w:rsid w:val="00AD683D"/>
  </w:style>
  <w:style w:type="character" w:customStyle="1" w:styleId="afffa">
    <w:name w:val="Активная гипертекстовая ссылка"/>
    <w:uiPriority w:val="99"/>
    <w:rsid w:val="00AD683D"/>
    <w:rPr>
      <w:rFonts w:cs="Times New Roman"/>
      <w:b w:val="0"/>
      <w:bCs w:val="0"/>
      <w:color w:val="106BBE"/>
      <w:u w:val="single"/>
    </w:rPr>
  </w:style>
  <w:style w:type="paragraph" w:customStyle="1" w:styleId="afffb">
    <w:name w:val="Внимание"/>
    <w:basedOn w:val="a"/>
    <w:next w:val="a"/>
    <w:uiPriority w:val="99"/>
    <w:rsid w:val="00AD683D"/>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c">
    <w:name w:val="Внимание: криминал!!"/>
    <w:basedOn w:val="afffb"/>
    <w:next w:val="a"/>
    <w:uiPriority w:val="99"/>
    <w:rsid w:val="00AD683D"/>
  </w:style>
  <w:style w:type="paragraph" w:customStyle="1" w:styleId="afffd">
    <w:name w:val="Внимание: недобросовестность!"/>
    <w:basedOn w:val="afffb"/>
    <w:next w:val="a"/>
    <w:uiPriority w:val="99"/>
    <w:rsid w:val="00AD683D"/>
  </w:style>
  <w:style w:type="character" w:customStyle="1" w:styleId="afffe">
    <w:name w:val="Выделение для Базового Поиска"/>
    <w:uiPriority w:val="99"/>
    <w:rsid w:val="00AD683D"/>
    <w:rPr>
      <w:rFonts w:cs="Times New Roman"/>
      <w:b/>
      <w:bCs/>
      <w:color w:val="0058A9"/>
    </w:rPr>
  </w:style>
  <w:style w:type="character" w:customStyle="1" w:styleId="affff">
    <w:name w:val="Выделение для Базового Поиска (курсив)"/>
    <w:uiPriority w:val="99"/>
    <w:rsid w:val="00AD683D"/>
    <w:rPr>
      <w:rFonts w:cs="Times New Roman"/>
      <w:b/>
      <w:bCs/>
      <w:i/>
      <w:iCs/>
      <w:color w:val="0058A9"/>
    </w:rPr>
  </w:style>
  <w:style w:type="paragraph" w:customStyle="1" w:styleId="affff0">
    <w:name w:val="Дочерний элемент списка"/>
    <w:basedOn w:val="a"/>
    <w:next w:val="a"/>
    <w:uiPriority w:val="99"/>
    <w:rsid w:val="00AD683D"/>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f1">
    <w:name w:val="Основное меню (преемственное)"/>
    <w:basedOn w:val="a"/>
    <w:next w:val="a"/>
    <w:uiPriority w:val="99"/>
    <w:rsid w:val="00AD683D"/>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22">
    <w:name w:val="Заголовок2"/>
    <w:basedOn w:val="affff1"/>
    <w:next w:val="a"/>
    <w:link w:val="affff2"/>
    <w:uiPriority w:val="10"/>
    <w:qFormat/>
    <w:rsid w:val="00AD683D"/>
    <w:rPr>
      <w:b/>
      <w:bCs/>
      <w:color w:val="0058A9"/>
      <w:shd w:val="clear" w:color="auto" w:fill="D4D0C8"/>
    </w:rPr>
  </w:style>
  <w:style w:type="paragraph" w:customStyle="1" w:styleId="affff3">
    <w:name w:val="Заголовок группы контролов"/>
    <w:basedOn w:val="a"/>
    <w:next w:val="a"/>
    <w:uiPriority w:val="99"/>
    <w:rsid w:val="00AD683D"/>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f4">
    <w:name w:val="Заголовок для информации об изменениях"/>
    <w:basedOn w:val="1"/>
    <w:next w:val="a"/>
    <w:uiPriority w:val="99"/>
    <w:rsid w:val="00AD683D"/>
    <w:pPr>
      <w:widowControl w:val="0"/>
      <w:autoSpaceDE w:val="0"/>
      <w:autoSpaceDN w:val="0"/>
      <w:adjustRightInd w:val="0"/>
      <w:spacing w:before="0"/>
      <w:outlineLvl w:val="9"/>
    </w:pPr>
    <w:rPr>
      <w:rFonts w:eastAsia="Times New Roman"/>
      <w:b w:val="0"/>
      <w:sz w:val="18"/>
      <w:szCs w:val="18"/>
      <w:shd w:val="clear" w:color="auto" w:fill="FFFFFF"/>
    </w:rPr>
  </w:style>
  <w:style w:type="paragraph" w:customStyle="1" w:styleId="affff5">
    <w:name w:val="Заголовок распахивающейся части диалога"/>
    <w:basedOn w:val="a"/>
    <w:next w:val="a"/>
    <w:uiPriority w:val="99"/>
    <w:rsid w:val="00AD683D"/>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ff6">
    <w:name w:val="Заголовок своего сообщения"/>
    <w:uiPriority w:val="99"/>
    <w:rsid w:val="00AD683D"/>
    <w:rPr>
      <w:rFonts w:cs="Times New Roman"/>
      <w:b/>
      <w:bCs/>
      <w:color w:val="26282F"/>
    </w:rPr>
  </w:style>
  <w:style w:type="paragraph" w:customStyle="1" w:styleId="affff7">
    <w:name w:val="Заголовок статьи"/>
    <w:basedOn w:val="a"/>
    <w:next w:val="a"/>
    <w:uiPriority w:val="99"/>
    <w:rsid w:val="00AD683D"/>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ff8">
    <w:name w:val="Заголовок чужого сообщения"/>
    <w:uiPriority w:val="99"/>
    <w:rsid w:val="00AD683D"/>
    <w:rPr>
      <w:rFonts w:cs="Times New Roman"/>
      <w:b/>
      <w:bCs/>
      <w:color w:val="FF0000"/>
    </w:rPr>
  </w:style>
  <w:style w:type="paragraph" w:customStyle="1" w:styleId="affff9">
    <w:name w:val="Заголовок ЭР (левое окно)"/>
    <w:basedOn w:val="a"/>
    <w:next w:val="a"/>
    <w:uiPriority w:val="99"/>
    <w:rsid w:val="00AD683D"/>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fa">
    <w:name w:val="Заголовок ЭР (правое окно)"/>
    <w:basedOn w:val="affff9"/>
    <w:next w:val="a"/>
    <w:uiPriority w:val="99"/>
    <w:rsid w:val="00AD683D"/>
    <w:pPr>
      <w:spacing w:after="0"/>
      <w:jc w:val="left"/>
    </w:pPr>
  </w:style>
  <w:style w:type="paragraph" w:customStyle="1" w:styleId="affffb">
    <w:name w:val="Интерактивный заголовок"/>
    <w:basedOn w:val="22"/>
    <w:next w:val="a"/>
    <w:uiPriority w:val="99"/>
    <w:rsid w:val="00AD683D"/>
    <w:rPr>
      <w:u w:val="single"/>
    </w:rPr>
  </w:style>
  <w:style w:type="paragraph" w:customStyle="1" w:styleId="affffc">
    <w:name w:val="Текст информации об изменениях"/>
    <w:basedOn w:val="a"/>
    <w:next w:val="a"/>
    <w:uiPriority w:val="99"/>
    <w:rsid w:val="00AD683D"/>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fd">
    <w:name w:val="Информация об изменениях"/>
    <w:basedOn w:val="affffc"/>
    <w:next w:val="a"/>
    <w:uiPriority w:val="99"/>
    <w:rsid w:val="00AD683D"/>
    <w:pPr>
      <w:spacing w:before="180"/>
      <w:ind w:left="360" w:right="360" w:firstLine="0"/>
    </w:pPr>
    <w:rPr>
      <w:shd w:val="clear" w:color="auto" w:fill="EAEFED"/>
    </w:rPr>
  </w:style>
  <w:style w:type="paragraph" w:customStyle="1" w:styleId="affffe">
    <w:name w:val="Текст (справка)"/>
    <w:basedOn w:val="a"/>
    <w:next w:val="a"/>
    <w:uiPriority w:val="99"/>
    <w:rsid w:val="00AD683D"/>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f">
    <w:name w:val="Комментарий"/>
    <w:basedOn w:val="affffe"/>
    <w:next w:val="a"/>
    <w:uiPriority w:val="99"/>
    <w:rsid w:val="00AD683D"/>
    <w:pPr>
      <w:spacing w:before="75"/>
      <w:ind w:right="0"/>
      <w:jc w:val="both"/>
    </w:pPr>
    <w:rPr>
      <w:color w:val="353842"/>
      <w:shd w:val="clear" w:color="auto" w:fill="F0F0F0"/>
    </w:rPr>
  </w:style>
  <w:style w:type="paragraph" w:customStyle="1" w:styleId="afffff0">
    <w:name w:val="Информация об изменениях документа"/>
    <w:basedOn w:val="afffff"/>
    <w:next w:val="a"/>
    <w:uiPriority w:val="99"/>
    <w:rsid w:val="00AD683D"/>
    <w:rPr>
      <w:i/>
      <w:iCs/>
    </w:rPr>
  </w:style>
  <w:style w:type="paragraph" w:customStyle="1" w:styleId="afffff1">
    <w:name w:val="Текст (лев. подпись)"/>
    <w:basedOn w:val="a"/>
    <w:next w:val="a"/>
    <w:uiPriority w:val="99"/>
    <w:rsid w:val="00AD683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f2">
    <w:name w:val="Колонтитул (левый)"/>
    <w:basedOn w:val="afffff1"/>
    <w:next w:val="a"/>
    <w:uiPriority w:val="99"/>
    <w:rsid w:val="00AD683D"/>
    <w:rPr>
      <w:sz w:val="14"/>
      <w:szCs w:val="14"/>
    </w:rPr>
  </w:style>
  <w:style w:type="paragraph" w:customStyle="1" w:styleId="afffff3">
    <w:name w:val="Текст (прав. подпись)"/>
    <w:basedOn w:val="a"/>
    <w:next w:val="a"/>
    <w:uiPriority w:val="99"/>
    <w:rsid w:val="00AD683D"/>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f4">
    <w:name w:val="Колонтитул (правый)"/>
    <w:basedOn w:val="afffff3"/>
    <w:next w:val="a"/>
    <w:uiPriority w:val="99"/>
    <w:rsid w:val="00AD683D"/>
    <w:rPr>
      <w:sz w:val="14"/>
      <w:szCs w:val="14"/>
    </w:rPr>
  </w:style>
  <w:style w:type="paragraph" w:customStyle="1" w:styleId="afffff5">
    <w:name w:val="Комментарий пользователя"/>
    <w:basedOn w:val="afffff"/>
    <w:next w:val="a"/>
    <w:uiPriority w:val="99"/>
    <w:rsid w:val="00AD683D"/>
    <w:pPr>
      <w:jc w:val="left"/>
    </w:pPr>
    <w:rPr>
      <w:shd w:val="clear" w:color="auto" w:fill="FFDFE0"/>
    </w:rPr>
  </w:style>
  <w:style w:type="paragraph" w:customStyle="1" w:styleId="afffff6">
    <w:name w:val="Куда обратиться?"/>
    <w:basedOn w:val="afffb"/>
    <w:next w:val="a"/>
    <w:uiPriority w:val="99"/>
    <w:rsid w:val="00AD683D"/>
  </w:style>
  <w:style w:type="paragraph" w:customStyle="1" w:styleId="afffff7">
    <w:name w:val="Моноширинный"/>
    <w:basedOn w:val="a"/>
    <w:next w:val="a"/>
    <w:uiPriority w:val="99"/>
    <w:rsid w:val="00AD683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f8">
    <w:name w:val="Найденные слова"/>
    <w:uiPriority w:val="99"/>
    <w:rsid w:val="00AD683D"/>
    <w:rPr>
      <w:rFonts w:cs="Times New Roman"/>
      <w:b w:val="0"/>
      <w:bCs/>
      <w:color w:val="26282F"/>
      <w:shd w:val="clear" w:color="auto" w:fill="FFF580"/>
    </w:rPr>
  </w:style>
  <w:style w:type="character" w:customStyle="1" w:styleId="afffff9">
    <w:name w:val="Не вступил в силу"/>
    <w:uiPriority w:val="99"/>
    <w:rsid w:val="00AD683D"/>
    <w:rPr>
      <w:rFonts w:cs="Times New Roman"/>
      <w:b w:val="0"/>
      <w:bCs/>
      <w:color w:val="000000"/>
      <w:shd w:val="clear" w:color="auto" w:fill="D8EDE8"/>
    </w:rPr>
  </w:style>
  <w:style w:type="paragraph" w:customStyle="1" w:styleId="afffffa">
    <w:name w:val="Необходимые документы"/>
    <w:basedOn w:val="afffb"/>
    <w:next w:val="a"/>
    <w:uiPriority w:val="99"/>
    <w:rsid w:val="00AD683D"/>
    <w:pPr>
      <w:ind w:firstLine="118"/>
    </w:pPr>
  </w:style>
  <w:style w:type="paragraph" w:customStyle="1" w:styleId="afffffb">
    <w:name w:val="Таблицы (моноширинный)"/>
    <w:basedOn w:val="a"/>
    <w:next w:val="a"/>
    <w:uiPriority w:val="99"/>
    <w:rsid w:val="00AD683D"/>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fc">
    <w:name w:val="Оглавление"/>
    <w:basedOn w:val="afffffb"/>
    <w:next w:val="a"/>
    <w:uiPriority w:val="99"/>
    <w:rsid w:val="00AD683D"/>
    <w:pPr>
      <w:ind w:left="140"/>
    </w:pPr>
  </w:style>
  <w:style w:type="character" w:customStyle="1" w:styleId="afffffd">
    <w:name w:val="Опечатки"/>
    <w:uiPriority w:val="99"/>
    <w:rsid w:val="00AD683D"/>
    <w:rPr>
      <w:color w:val="FF0000"/>
    </w:rPr>
  </w:style>
  <w:style w:type="paragraph" w:customStyle="1" w:styleId="afffffe">
    <w:name w:val="Переменная часть"/>
    <w:basedOn w:val="affff1"/>
    <w:next w:val="a"/>
    <w:uiPriority w:val="99"/>
    <w:rsid w:val="00AD683D"/>
    <w:rPr>
      <w:sz w:val="18"/>
      <w:szCs w:val="18"/>
    </w:rPr>
  </w:style>
  <w:style w:type="paragraph" w:customStyle="1" w:styleId="affffff">
    <w:name w:val="Подвал для информации об изменениях"/>
    <w:basedOn w:val="1"/>
    <w:next w:val="a"/>
    <w:uiPriority w:val="99"/>
    <w:rsid w:val="00AD683D"/>
    <w:pPr>
      <w:widowControl w:val="0"/>
      <w:autoSpaceDE w:val="0"/>
      <w:autoSpaceDN w:val="0"/>
      <w:adjustRightInd w:val="0"/>
      <w:outlineLvl w:val="9"/>
    </w:pPr>
    <w:rPr>
      <w:rFonts w:eastAsia="Times New Roman"/>
      <w:b w:val="0"/>
      <w:sz w:val="18"/>
      <w:szCs w:val="18"/>
    </w:rPr>
  </w:style>
  <w:style w:type="paragraph" w:customStyle="1" w:styleId="affffff0">
    <w:name w:val="Подзаголовок для информации об изменениях"/>
    <w:basedOn w:val="affffc"/>
    <w:next w:val="a"/>
    <w:uiPriority w:val="99"/>
    <w:rsid w:val="00AD683D"/>
    <w:rPr>
      <w:b/>
      <w:bCs/>
    </w:rPr>
  </w:style>
  <w:style w:type="paragraph" w:customStyle="1" w:styleId="affffff1">
    <w:name w:val="Подчёркнуный текст"/>
    <w:basedOn w:val="a"/>
    <w:next w:val="a"/>
    <w:uiPriority w:val="99"/>
    <w:rsid w:val="00AD683D"/>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2">
    <w:name w:val="Постоянная часть"/>
    <w:basedOn w:val="affff1"/>
    <w:next w:val="a"/>
    <w:uiPriority w:val="99"/>
    <w:rsid w:val="00AD683D"/>
    <w:rPr>
      <w:sz w:val="20"/>
      <w:szCs w:val="20"/>
    </w:rPr>
  </w:style>
  <w:style w:type="paragraph" w:customStyle="1" w:styleId="affffff3">
    <w:name w:val="Пример."/>
    <w:basedOn w:val="afffb"/>
    <w:next w:val="a"/>
    <w:uiPriority w:val="99"/>
    <w:rsid w:val="00AD683D"/>
  </w:style>
  <w:style w:type="paragraph" w:customStyle="1" w:styleId="affffff4">
    <w:name w:val="Примечание."/>
    <w:basedOn w:val="afffb"/>
    <w:next w:val="a"/>
    <w:uiPriority w:val="99"/>
    <w:rsid w:val="00AD683D"/>
  </w:style>
  <w:style w:type="character" w:customStyle="1" w:styleId="affffff5">
    <w:name w:val="Продолжение ссылки"/>
    <w:uiPriority w:val="99"/>
    <w:rsid w:val="00AD683D"/>
    <w:rPr>
      <w:rFonts w:cs="Times New Roman"/>
      <w:b w:val="0"/>
      <w:bCs w:val="0"/>
      <w:color w:val="106BBE"/>
    </w:rPr>
  </w:style>
  <w:style w:type="paragraph" w:customStyle="1" w:styleId="affffff6">
    <w:name w:val="Словарная статья"/>
    <w:basedOn w:val="a"/>
    <w:next w:val="a"/>
    <w:uiPriority w:val="99"/>
    <w:rsid w:val="00AD683D"/>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ff7">
    <w:name w:val="Сравнение редакций"/>
    <w:uiPriority w:val="99"/>
    <w:rsid w:val="00AD683D"/>
    <w:rPr>
      <w:rFonts w:cs="Times New Roman"/>
      <w:b w:val="0"/>
      <w:bCs/>
      <w:color w:val="26282F"/>
    </w:rPr>
  </w:style>
  <w:style w:type="character" w:customStyle="1" w:styleId="affffff8">
    <w:name w:val="Сравнение редакций. Добавленный фрагмент"/>
    <w:uiPriority w:val="99"/>
    <w:rsid w:val="00AD683D"/>
    <w:rPr>
      <w:color w:val="000000"/>
      <w:shd w:val="clear" w:color="auto" w:fill="C1D7FF"/>
    </w:rPr>
  </w:style>
  <w:style w:type="character" w:customStyle="1" w:styleId="affffff9">
    <w:name w:val="Сравнение редакций. Удаленный фрагмент"/>
    <w:uiPriority w:val="99"/>
    <w:rsid w:val="00AD683D"/>
    <w:rPr>
      <w:color w:val="000000"/>
      <w:shd w:val="clear" w:color="auto" w:fill="C4C413"/>
    </w:rPr>
  </w:style>
  <w:style w:type="paragraph" w:customStyle="1" w:styleId="affffffa">
    <w:name w:val="Ссылка на официальную публикацию"/>
    <w:basedOn w:val="a"/>
    <w:next w:val="a"/>
    <w:uiPriority w:val="99"/>
    <w:rsid w:val="00AD683D"/>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b">
    <w:name w:val="Текст в таблице"/>
    <w:basedOn w:val="afff7"/>
    <w:next w:val="a"/>
    <w:uiPriority w:val="99"/>
    <w:rsid w:val="00AD683D"/>
    <w:pPr>
      <w:widowControl w:val="0"/>
      <w:ind w:firstLine="500"/>
    </w:pPr>
    <w:rPr>
      <w:rFonts w:eastAsia="Times New Roman"/>
      <w:lang w:eastAsia="ru-RU"/>
    </w:rPr>
  </w:style>
  <w:style w:type="paragraph" w:customStyle="1" w:styleId="affffffc">
    <w:name w:val="Текст ЭР (см. также)"/>
    <w:basedOn w:val="a"/>
    <w:next w:val="a"/>
    <w:uiPriority w:val="99"/>
    <w:rsid w:val="00AD683D"/>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fd">
    <w:name w:val="Технический комментарий"/>
    <w:basedOn w:val="a"/>
    <w:next w:val="a"/>
    <w:uiPriority w:val="99"/>
    <w:rsid w:val="00AD683D"/>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fe">
    <w:name w:val="Утратил силу"/>
    <w:uiPriority w:val="99"/>
    <w:rsid w:val="00AD683D"/>
    <w:rPr>
      <w:rFonts w:cs="Times New Roman"/>
      <w:b w:val="0"/>
      <w:bCs/>
      <w:strike/>
      <w:color w:val="666600"/>
    </w:rPr>
  </w:style>
  <w:style w:type="paragraph" w:customStyle="1" w:styleId="afffffff">
    <w:name w:val="Формула"/>
    <w:basedOn w:val="a"/>
    <w:next w:val="a"/>
    <w:uiPriority w:val="99"/>
    <w:rsid w:val="00AD683D"/>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ff0">
    <w:name w:val="Центрированный (таблица)"/>
    <w:basedOn w:val="afff7"/>
    <w:next w:val="a"/>
    <w:uiPriority w:val="99"/>
    <w:rsid w:val="00AD683D"/>
    <w:pPr>
      <w:widowControl w:val="0"/>
      <w:jc w:val="center"/>
    </w:pPr>
    <w:rPr>
      <w:rFonts w:eastAsia="Times New Roman"/>
      <w:lang w:eastAsia="ru-RU"/>
    </w:rPr>
  </w:style>
  <w:style w:type="paragraph" w:customStyle="1" w:styleId="-">
    <w:name w:val="ЭР-содержание (правое окно)"/>
    <w:basedOn w:val="a"/>
    <w:next w:val="a"/>
    <w:uiPriority w:val="99"/>
    <w:rsid w:val="00AD683D"/>
    <w:pPr>
      <w:widowControl w:val="0"/>
      <w:autoSpaceDE w:val="0"/>
      <w:autoSpaceDN w:val="0"/>
      <w:adjustRightInd w:val="0"/>
      <w:spacing w:before="300" w:after="0" w:line="240" w:lineRule="auto"/>
    </w:pPr>
    <w:rPr>
      <w:rFonts w:ascii="Arial" w:eastAsia="Times New Roman" w:hAnsi="Arial" w:cs="Arial"/>
      <w:sz w:val="24"/>
      <w:szCs w:val="24"/>
    </w:rPr>
  </w:style>
  <w:style w:type="paragraph" w:customStyle="1" w:styleId="ConsPlusNormal">
    <w:name w:val="ConsPlusNormal"/>
    <w:rsid w:val="00AD683D"/>
    <w:pPr>
      <w:autoSpaceDE w:val="0"/>
      <w:autoSpaceDN w:val="0"/>
      <w:adjustRightInd w:val="0"/>
      <w:spacing w:after="0" w:line="240" w:lineRule="auto"/>
    </w:pPr>
    <w:rPr>
      <w:rFonts w:ascii="Arial" w:hAnsi="Arial" w:cs="Arial"/>
      <w:sz w:val="20"/>
      <w:szCs w:val="20"/>
      <w:lang w:eastAsia="en-US"/>
    </w:rPr>
  </w:style>
  <w:style w:type="paragraph" w:customStyle="1" w:styleId="ConsPlusNonformat">
    <w:name w:val="ConsPlusNonformat"/>
    <w:rsid w:val="00AD683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AD683D"/>
    <w:pPr>
      <w:widowControl w:val="0"/>
      <w:autoSpaceDE w:val="0"/>
      <w:autoSpaceDN w:val="0"/>
      <w:adjustRightInd w:val="0"/>
      <w:spacing w:after="0" w:line="240" w:lineRule="auto"/>
    </w:pPr>
    <w:rPr>
      <w:rFonts w:eastAsia="Times New Roman"/>
    </w:rPr>
  </w:style>
  <w:style w:type="table" w:customStyle="1" w:styleId="31">
    <w:name w:val="Сетка таблицы3"/>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AD683D"/>
  </w:style>
  <w:style w:type="table" w:customStyle="1" w:styleId="41">
    <w:name w:val="Сетка таблицы4"/>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AD683D"/>
  </w:style>
  <w:style w:type="numbering" w:customStyle="1" w:styleId="32">
    <w:name w:val="Нет списка3"/>
    <w:next w:val="a2"/>
    <w:uiPriority w:val="99"/>
    <w:semiHidden/>
    <w:unhideWhenUsed/>
    <w:rsid w:val="00AD683D"/>
  </w:style>
  <w:style w:type="table" w:customStyle="1" w:styleId="50">
    <w:name w:val="Сетка таблицы5"/>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9"/>
    <w:uiPriority w:val="59"/>
    <w:rsid w:val="00AD68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D683D"/>
  </w:style>
  <w:style w:type="table" w:customStyle="1" w:styleId="310">
    <w:name w:val="Сетка таблицы31"/>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AD683D"/>
  </w:style>
  <w:style w:type="table" w:customStyle="1" w:styleId="410">
    <w:name w:val="Сетка таблицы41"/>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AD683D"/>
  </w:style>
  <w:style w:type="paragraph" w:styleId="afffffff1">
    <w:name w:val="footnote text"/>
    <w:basedOn w:val="a"/>
    <w:link w:val="afffffff2"/>
    <w:uiPriority w:val="99"/>
    <w:semiHidden/>
    <w:unhideWhenUsed/>
    <w:rsid w:val="00AD683D"/>
    <w:pPr>
      <w:spacing w:after="0" w:line="240" w:lineRule="auto"/>
    </w:pPr>
    <w:rPr>
      <w:rFonts w:cs="Times New Roman"/>
      <w:sz w:val="20"/>
      <w:szCs w:val="20"/>
      <w:lang w:eastAsia="en-US"/>
    </w:rPr>
  </w:style>
  <w:style w:type="character" w:customStyle="1" w:styleId="afffffff2">
    <w:name w:val="Текст сноски Знак"/>
    <w:basedOn w:val="a0"/>
    <w:link w:val="afffffff1"/>
    <w:uiPriority w:val="99"/>
    <w:semiHidden/>
    <w:rsid w:val="00AD683D"/>
    <w:rPr>
      <w:rFonts w:cs="Times New Roman"/>
      <w:sz w:val="20"/>
      <w:szCs w:val="20"/>
      <w:lang w:eastAsia="en-US"/>
    </w:rPr>
  </w:style>
  <w:style w:type="character" w:customStyle="1" w:styleId="affff2">
    <w:name w:val="Заголовок Знак"/>
    <w:link w:val="22"/>
    <w:uiPriority w:val="10"/>
    <w:locked/>
    <w:rsid w:val="00AD683D"/>
    <w:rPr>
      <w:rFonts w:ascii="Verdana" w:eastAsia="Times New Roman" w:hAnsi="Verdana" w:cs="Verdana"/>
      <w:b/>
      <w:bCs/>
      <w:color w:val="0058A9"/>
    </w:rPr>
  </w:style>
  <w:style w:type="paragraph" w:customStyle="1" w:styleId="Style1">
    <w:name w:val="Style1"/>
    <w:basedOn w:val="a"/>
    <w:uiPriority w:val="99"/>
    <w:rsid w:val="00AD683D"/>
    <w:pPr>
      <w:widowControl w:val="0"/>
      <w:autoSpaceDE w:val="0"/>
      <w:autoSpaceDN w:val="0"/>
      <w:adjustRightInd w:val="0"/>
      <w:spacing w:after="0" w:line="339" w:lineRule="exact"/>
    </w:pPr>
    <w:rPr>
      <w:rFonts w:eastAsia="Times New Roman"/>
      <w:sz w:val="24"/>
      <w:szCs w:val="24"/>
    </w:rPr>
  </w:style>
  <w:style w:type="paragraph" w:customStyle="1" w:styleId="Style3">
    <w:name w:val="Style3"/>
    <w:basedOn w:val="a"/>
    <w:uiPriority w:val="99"/>
    <w:rsid w:val="00AD683D"/>
    <w:pPr>
      <w:widowControl w:val="0"/>
      <w:autoSpaceDE w:val="0"/>
      <w:autoSpaceDN w:val="0"/>
      <w:adjustRightInd w:val="0"/>
      <w:spacing w:after="0" w:line="240" w:lineRule="auto"/>
    </w:pPr>
    <w:rPr>
      <w:rFonts w:eastAsia="Times New Roman"/>
      <w:sz w:val="24"/>
      <w:szCs w:val="24"/>
    </w:rPr>
  </w:style>
  <w:style w:type="character" w:customStyle="1" w:styleId="FontStyle31">
    <w:name w:val="Font Style31"/>
    <w:uiPriority w:val="99"/>
    <w:rsid w:val="00AD683D"/>
    <w:rPr>
      <w:rFonts w:ascii="Times New Roman" w:hAnsi="Times New Roman" w:cs="Times New Roman"/>
      <w:b/>
      <w:bCs/>
      <w:sz w:val="28"/>
      <w:szCs w:val="28"/>
    </w:rPr>
  </w:style>
  <w:style w:type="character" w:customStyle="1" w:styleId="FontStyle35">
    <w:name w:val="Font Style35"/>
    <w:uiPriority w:val="99"/>
    <w:rsid w:val="00AD683D"/>
    <w:rPr>
      <w:rFonts w:ascii="Times New Roman" w:hAnsi="Times New Roman" w:cs="Times New Roman"/>
      <w:sz w:val="26"/>
      <w:szCs w:val="26"/>
    </w:rPr>
  </w:style>
  <w:style w:type="paragraph" w:customStyle="1" w:styleId="Style2">
    <w:name w:val="Style2"/>
    <w:basedOn w:val="a"/>
    <w:uiPriority w:val="99"/>
    <w:rsid w:val="00AD683D"/>
    <w:pPr>
      <w:widowControl w:val="0"/>
      <w:autoSpaceDE w:val="0"/>
      <w:autoSpaceDN w:val="0"/>
      <w:adjustRightInd w:val="0"/>
      <w:spacing w:after="0" w:line="398" w:lineRule="exact"/>
      <w:jc w:val="center"/>
    </w:pPr>
    <w:rPr>
      <w:rFonts w:eastAsia="Times New Roman"/>
      <w:sz w:val="24"/>
      <w:szCs w:val="24"/>
    </w:rPr>
  </w:style>
  <w:style w:type="character" w:customStyle="1" w:styleId="FontStyle32">
    <w:name w:val="Font Style32"/>
    <w:uiPriority w:val="99"/>
    <w:rsid w:val="00AD683D"/>
    <w:rPr>
      <w:rFonts w:ascii="Times New Roman" w:hAnsi="Times New Roman" w:cs="Times New Roman"/>
      <w:b/>
      <w:bCs/>
      <w:sz w:val="34"/>
      <w:szCs w:val="34"/>
    </w:rPr>
  </w:style>
  <w:style w:type="paragraph" w:customStyle="1" w:styleId="Style6">
    <w:name w:val="Style6"/>
    <w:basedOn w:val="a"/>
    <w:uiPriority w:val="99"/>
    <w:rsid w:val="00AD683D"/>
    <w:pPr>
      <w:widowControl w:val="0"/>
      <w:autoSpaceDE w:val="0"/>
      <w:autoSpaceDN w:val="0"/>
      <w:adjustRightInd w:val="0"/>
      <w:spacing w:after="0" w:line="475" w:lineRule="exact"/>
    </w:pPr>
    <w:rPr>
      <w:rFonts w:eastAsia="Times New Roman"/>
      <w:sz w:val="24"/>
      <w:szCs w:val="24"/>
    </w:rPr>
  </w:style>
  <w:style w:type="paragraph" w:customStyle="1" w:styleId="Style8">
    <w:name w:val="Style8"/>
    <w:basedOn w:val="a"/>
    <w:uiPriority w:val="99"/>
    <w:rsid w:val="00AD683D"/>
    <w:pPr>
      <w:widowControl w:val="0"/>
      <w:autoSpaceDE w:val="0"/>
      <w:autoSpaceDN w:val="0"/>
      <w:adjustRightInd w:val="0"/>
      <w:spacing w:after="0" w:line="250" w:lineRule="exact"/>
      <w:ind w:hanging="350"/>
    </w:pPr>
    <w:rPr>
      <w:rFonts w:eastAsia="Times New Roman"/>
      <w:sz w:val="24"/>
      <w:szCs w:val="24"/>
    </w:rPr>
  </w:style>
  <w:style w:type="character" w:customStyle="1" w:styleId="FontStyle40">
    <w:name w:val="Font Style40"/>
    <w:uiPriority w:val="99"/>
    <w:rsid w:val="00AD683D"/>
    <w:rPr>
      <w:rFonts w:ascii="Times New Roman" w:hAnsi="Times New Roman" w:cs="Times New Roman"/>
      <w:b/>
      <w:bCs/>
      <w:sz w:val="22"/>
      <w:szCs w:val="22"/>
    </w:rPr>
  </w:style>
  <w:style w:type="paragraph" w:customStyle="1" w:styleId="Style10">
    <w:name w:val="Style10"/>
    <w:basedOn w:val="a"/>
    <w:uiPriority w:val="99"/>
    <w:rsid w:val="00AD683D"/>
    <w:pPr>
      <w:widowControl w:val="0"/>
      <w:autoSpaceDE w:val="0"/>
      <w:autoSpaceDN w:val="0"/>
      <w:adjustRightInd w:val="0"/>
      <w:spacing w:after="0" w:line="240" w:lineRule="auto"/>
    </w:pPr>
    <w:rPr>
      <w:rFonts w:eastAsia="Times New Roman"/>
      <w:sz w:val="24"/>
      <w:szCs w:val="24"/>
    </w:rPr>
  </w:style>
  <w:style w:type="character" w:customStyle="1" w:styleId="FontStyle39">
    <w:name w:val="Font Style39"/>
    <w:uiPriority w:val="99"/>
    <w:rsid w:val="00AD683D"/>
    <w:rPr>
      <w:rFonts w:ascii="Times New Roman" w:hAnsi="Times New Roman" w:cs="Times New Roman"/>
      <w:b/>
      <w:bCs/>
      <w:sz w:val="26"/>
      <w:szCs w:val="26"/>
    </w:rPr>
  </w:style>
  <w:style w:type="paragraph" w:customStyle="1" w:styleId="Style11">
    <w:name w:val="Style11"/>
    <w:basedOn w:val="a"/>
    <w:uiPriority w:val="99"/>
    <w:rsid w:val="00AD683D"/>
    <w:pPr>
      <w:widowControl w:val="0"/>
      <w:autoSpaceDE w:val="0"/>
      <w:autoSpaceDN w:val="0"/>
      <w:adjustRightInd w:val="0"/>
      <w:spacing w:after="0" w:line="312" w:lineRule="exact"/>
      <w:jc w:val="both"/>
    </w:pPr>
    <w:rPr>
      <w:rFonts w:eastAsia="Times New Roman"/>
      <w:sz w:val="24"/>
      <w:szCs w:val="24"/>
    </w:rPr>
  </w:style>
  <w:style w:type="paragraph" w:customStyle="1" w:styleId="Style14">
    <w:name w:val="Style14"/>
    <w:basedOn w:val="a"/>
    <w:uiPriority w:val="99"/>
    <w:rsid w:val="00AD683D"/>
    <w:pPr>
      <w:widowControl w:val="0"/>
      <w:autoSpaceDE w:val="0"/>
      <w:autoSpaceDN w:val="0"/>
      <w:adjustRightInd w:val="0"/>
      <w:spacing w:after="0" w:line="437" w:lineRule="exact"/>
    </w:pPr>
    <w:rPr>
      <w:rFonts w:eastAsia="Times New Roman"/>
      <w:sz w:val="24"/>
      <w:szCs w:val="24"/>
    </w:rPr>
  </w:style>
  <w:style w:type="paragraph" w:customStyle="1" w:styleId="Style17">
    <w:name w:val="Style17"/>
    <w:basedOn w:val="a"/>
    <w:uiPriority w:val="99"/>
    <w:rsid w:val="00AD683D"/>
    <w:pPr>
      <w:widowControl w:val="0"/>
      <w:autoSpaceDE w:val="0"/>
      <w:autoSpaceDN w:val="0"/>
      <w:adjustRightInd w:val="0"/>
      <w:spacing w:after="0" w:line="326" w:lineRule="exact"/>
      <w:ind w:firstLine="254"/>
      <w:jc w:val="both"/>
    </w:pPr>
    <w:rPr>
      <w:rFonts w:eastAsia="Times New Roman"/>
      <w:sz w:val="24"/>
      <w:szCs w:val="24"/>
    </w:rPr>
  </w:style>
  <w:style w:type="paragraph" w:customStyle="1" w:styleId="Style18">
    <w:name w:val="Style18"/>
    <w:basedOn w:val="a"/>
    <w:uiPriority w:val="99"/>
    <w:rsid w:val="00AD683D"/>
    <w:pPr>
      <w:widowControl w:val="0"/>
      <w:autoSpaceDE w:val="0"/>
      <w:autoSpaceDN w:val="0"/>
      <w:adjustRightInd w:val="0"/>
      <w:spacing w:after="0" w:line="317" w:lineRule="exact"/>
      <w:ind w:hanging="288"/>
    </w:pPr>
    <w:rPr>
      <w:rFonts w:eastAsia="Times New Roman"/>
      <w:sz w:val="24"/>
      <w:szCs w:val="24"/>
    </w:rPr>
  </w:style>
  <w:style w:type="paragraph" w:customStyle="1" w:styleId="Style27">
    <w:name w:val="Style27"/>
    <w:basedOn w:val="a"/>
    <w:uiPriority w:val="99"/>
    <w:rsid w:val="00AD683D"/>
    <w:pPr>
      <w:widowControl w:val="0"/>
      <w:autoSpaceDE w:val="0"/>
      <w:autoSpaceDN w:val="0"/>
      <w:adjustRightInd w:val="0"/>
      <w:spacing w:after="0" w:line="315" w:lineRule="exact"/>
      <w:ind w:firstLine="610"/>
      <w:jc w:val="both"/>
    </w:pPr>
    <w:rPr>
      <w:rFonts w:eastAsia="Times New Roman"/>
      <w:sz w:val="24"/>
      <w:szCs w:val="24"/>
    </w:rPr>
  </w:style>
  <w:style w:type="paragraph" w:customStyle="1" w:styleId="Style28">
    <w:name w:val="Style28"/>
    <w:basedOn w:val="a"/>
    <w:uiPriority w:val="99"/>
    <w:rsid w:val="00AD683D"/>
    <w:pPr>
      <w:widowControl w:val="0"/>
      <w:autoSpaceDE w:val="0"/>
      <w:autoSpaceDN w:val="0"/>
      <w:adjustRightInd w:val="0"/>
      <w:spacing w:after="0" w:line="317" w:lineRule="exact"/>
      <w:ind w:firstLine="710"/>
      <w:jc w:val="both"/>
    </w:pPr>
    <w:rPr>
      <w:rFonts w:eastAsia="Times New Roman"/>
      <w:sz w:val="24"/>
      <w:szCs w:val="24"/>
    </w:rPr>
  </w:style>
  <w:style w:type="character" w:customStyle="1" w:styleId="FontStyle42">
    <w:name w:val="Font Style42"/>
    <w:uiPriority w:val="99"/>
    <w:rsid w:val="00AD683D"/>
    <w:rPr>
      <w:rFonts w:ascii="Times New Roman" w:hAnsi="Times New Roman" w:cs="Times New Roman"/>
      <w:b/>
      <w:bCs/>
      <w:spacing w:val="-10"/>
      <w:sz w:val="26"/>
      <w:szCs w:val="26"/>
    </w:rPr>
  </w:style>
  <w:style w:type="paragraph" w:customStyle="1" w:styleId="afffffff3">
    <w:name w:val="Заголовок для рисунка"/>
    <w:basedOn w:val="2"/>
    <w:link w:val="afffffff4"/>
    <w:uiPriority w:val="99"/>
    <w:rsid w:val="00AD683D"/>
    <w:pPr>
      <w:keepNext/>
      <w:keepLines/>
      <w:widowControl/>
      <w:spacing w:before="200" w:after="0" w:line="276" w:lineRule="auto"/>
    </w:pPr>
    <w:rPr>
      <w:rFonts w:ascii="Times New Roman" w:eastAsia="Times New Roman" w:hAnsi="Times New Roman" w:cs="Times New Roman"/>
      <w:bCs/>
      <w:color w:val="4F81BD"/>
      <w:sz w:val="28"/>
      <w:szCs w:val="28"/>
      <w:lang w:val="x-none"/>
    </w:rPr>
  </w:style>
  <w:style w:type="character" w:customStyle="1" w:styleId="afffffff4">
    <w:name w:val="Заголовок для рисунка Знак"/>
    <w:link w:val="afffffff3"/>
    <w:uiPriority w:val="99"/>
    <w:locked/>
    <w:rsid w:val="00AD683D"/>
    <w:rPr>
      <w:rFonts w:ascii="Times New Roman" w:eastAsia="Times New Roman" w:hAnsi="Times New Roman" w:cs="Times New Roman"/>
      <w:b/>
      <w:bCs/>
      <w:color w:val="4F81BD"/>
      <w:sz w:val="28"/>
      <w:szCs w:val="28"/>
      <w:lang w:val="x-none"/>
    </w:rPr>
  </w:style>
  <w:style w:type="character" w:customStyle="1" w:styleId="FontStyle11">
    <w:name w:val="Font Style11"/>
    <w:uiPriority w:val="99"/>
    <w:rsid w:val="00AD683D"/>
    <w:rPr>
      <w:rFonts w:ascii="Times New Roman" w:hAnsi="Times New Roman" w:cs="Times New Roman"/>
      <w:sz w:val="26"/>
      <w:szCs w:val="26"/>
    </w:rPr>
  </w:style>
  <w:style w:type="character" w:customStyle="1" w:styleId="FontStyle14">
    <w:name w:val="Font Style14"/>
    <w:uiPriority w:val="99"/>
    <w:rsid w:val="00AD683D"/>
    <w:rPr>
      <w:rFonts w:ascii="Times New Roman" w:hAnsi="Times New Roman" w:cs="Times New Roman"/>
      <w:sz w:val="30"/>
      <w:szCs w:val="30"/>
    </w:rPr>
  </w:style>
  <w:style w:type="paragraph" w:customStyle="1" w:styleId="Style5">
    <w:name w:val="Style5"/>
    <w:basedOn w:val="a"/>
    <w:uiPriority w:val="99"/>
    <w:rsid w:val="00AD683D"/>
    <w:pPr>
      <w:widowControl w:val="0"/>
      <w:autoSpaceDE w:val="0"/>
      <w:autoSpaceDN w:val="0"/>
      <w:adjustRightInd w:val="0"/>
      <w:spacing w:after="0" w:line="240" w:lineRule="auto"/>
    </w:pPr>
    <w:rPr>
      <w:rFonts w:eastAsia="Times New Roman"/>
      <w:sz w:val="24"/>
      <w:szCs w:val="24"/>
    </w:rPr>
  </w:style>
  <w:style w:type="character" w:customStyle="1" w:styleId="FontStyle15">
    <w:name w:val="Font Style15"/>
    <w:uiPriority w:val="99"/>
    <w:rsid w:val="00AD683D"/>
    <w:rPr>
      <w:rFonts w:ascii="Times New Roman" w:hAnsi="Times New Roman" w:cs="Times New Roman"/>
      <w:b/>
      <w:bCs/>
      <w:sz w:val="20"/>
      <w:szCs w:val="20"/>
    </w:rPr>
  </w:style>
  <w:style w:type="character" w:customStyle="1" w:styleId="FontStyle16">
    <w:name w:val="Font Style16"/>
    <w:uiPriority w:val="99"/>
    <w:rsid w:val="00AD683D"/>
    <w:rPr>
      <w:rFonts w:ascii="Constantia" w:hAnsi="Constantia" w:cs="Constantia"/>
      <w:sz w:val="24"/>
      <w:szCs w:val="24"/>
    </w:rPr>
  </w:style>
  <w:style w:type="paragraph" w:customStyle="1" w:styleId="14">
    <w:name w:val="Обычный (веб)1"/>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4"/>
    <w:uiPriority w:val="99"/>
    <w:rsid w:val="00AD683D"/>
    <w:pPr>
      <w:spacing w:before="100" w:beforeAutospacing="1" w:after="100" w:afterAutospacing="1" w:line="240" w:lineRule="auto"/>
    </w:pPr>
    <w:rPr>
      <w:rFonts w:eastAsia="Times New Roman"/>
      <w:sz w:val="24"/>
      <w:szCs w:val="24"/>
    </w:rPr>
  </w:style>
  <w:style w:type="character" w:styleId="afffffff5">
    <w:name w:val="footnote reference"/>
    <w:uiPriority w:val="99"/>
    <w:semiHidden/>
    <w:unhideWhenUsed/>
    <w:rsid w:val="00AD683D"/>
    <w:rPr>
      <w:vertAlign w:val="superscript"/>
    </w:rPr>
  </w:style>
  <w:style w:type="paragraph" w:styleId="afffffff6">
    <w:name w:val="Body Text Indent"/>
    <w:basedOn w:val="a"/>
    <w:link w:val="afffffff7"/>
    <w:uiPriority w:val="99"/>
    <w:unhideWhenUsed/>
    <w:rsid w:val="00AD683D"/>
    <w:pPr>
      <w:keepNext/>
      <w:suppressAutoHyphens/>
      <w:spacing w:after="0" w:line="240" w:lineRule="auto"/>
      <w:ind w:left="34" w:firstLine="623"/>
      <w:jc w:val="both"/>
    </w:pPr>
    <w:rPr>
      <w:rFonts w:ascii="Times New Roman" w:eastAsia="Times New Roman" w:hAnsi="Times New Roman" w:cs="Times New Roman"/>
      <w:bCs/>
      <w:sz w:val="28"/>
      <w:szCs w:val="24"/>
      <w:lang w:val="x-none"/>
    </w:rPr>
  </w:style>
  <w:style w:type="character" w:customStyle="1" w:styleId="afffffff7">
    <w:name w:val="Основной текст с отступом Знак"/>
    <w:basedOn w:val="a0"/>
    <w:link w:val="afffffff6"/>
    <w:uiPriority w:val="99"/>
    <w:rsid w:val="00AD683D"/>
    <w:rPr>
      <w:rFonts w:ascii="Times New Roman" w:eastAsia="Times New Roman" w:hAnsi="Times New Roman" w:cs="Times New Roman"/>
      <w:bCs/>
      <w:sz w:val="28"/>
      <w:szCs w:val="24"/>
      <w:lang w:val="x-none"/>
    </w:rPr>
  </w:style>
  <w:style w:type="paragraph" w:styleId="afffffff8">
    <w:name w:val="endnote text"/>
    <w:basedOn w:val="a"/>
    <w:link w:val="afffffff9"/>
    <w:uiPriority w:val="99"/>
    <w:semiHidden/>
    <w:unhideWhenUsed/>
    <w:rsid w:val="00AD683D"/>
    <w:rPr>
      <w:rFonts w:eastAsia="Times New Roman" w:cs="Times New Roman"/>
      <w:sz w:val="20"/>
      <w:szCs w:val="20"/>
      <w:lang w:val="x-none"/>
    </w:rPr>
  </w:style>
  <w:style w:type="character" w:customStyle="1" w:styleId="afffffff9">
    <w:name w:val="Текст концевой сноски Знак"/>
    <w:basedOn w:val="a0"/>
    <w:link w:val="afffffff8"/>
    <w:uiPriority w:val="99"/>
    <w:semiHidden/>
    <w:rsid w:val="00AD683D"/>
    <w:rPr>
      <w:rFonts w:eastAsia="Times New Roman" w:cs="Times New Roman"/>
      <w:sz w:val="20"/>
      <w:szCs w:val="20"/>
      <w:lang w:val="x-none"/>
    </w:rPr>
  </w:style>
  <w:style w:type="character" w:styleId="afffffffa">
    <w:name w:val="endnote reference"/>
    <w:uiPriority w:val="99"/>
    <w:semiHidden/>
    <w:unhideWhenUsed/>
    <w:rsid w:val="00AD683D"/>
    <w:rPr>
      <w:vertAlign w:val="superscript"/>
    </w:rPr>
  </w:style>
  <w:style w:type="paragraph" w:customStyle="1" w:styleId="Default">
    <w:name w:val="Default"/>
    <w:qFormat/>
    <w:rsid w:val="00AD683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uiPriority w:val="99"/>
    <w:rsid w:val="00AD683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fffffffb">
    <w:name w:val="annotation reference"/>
    <w:uiPriority w:val="99"/>
    <w:semiHidden/>
    <w:unhideWhenUsed/>
    <w:rsid w:val="00AD683D"/>
    <w:rPr>
      <w:sz w:val="16"/>
      <w:szCs w:val="16"/>
    </w:rPr>
  </w:style>
  <w:style w:type="paragraph" w:styleId="afffffffc">
    <w:name w:val="annotation text"/>
    <w:basedOn w:val="a"/>
    <w:link w:val="afffffffd"/>
    <w:uiPriority w:val="99"/>
    <w:semiHidden/>
    <w:unhideWhenUsed/>
    <w:rsid w:val="00AD683D"/>
    <w:pPr>
      <w:spacing w:after="0" w:line="240" w:lineRule="auto"/>
      <w:jc w:val="center"/>
    </w:pPr>
    <w:rPr>
      <w:rFonts w:cs="Times New Roman"/>
      <w:sz w:val="20"/>
      <w:szCs w:val="20"/>
      <w:lang w:val="x-none" w:eastAsia="en-US"/>
    </w:rPr>
  </w:style>
  <w:style w:type="character" w:customStyle="1" w:styleId="afffffffd">
    <w:name w:val="Текст примечания Знак"/>
    <w:basedOn w:val="a0"/>
    <w:link w:val="afffffffc"/>
    <w:uiPriority w:val="99"/>
    <w:semiHidden/>
    <w:rsid w:val="00AD683D"/>
    <w:rPr>
      <w:rFonts w:cs="Times New Roman"/>
      <w:sz w:val="20"/>
      <w:szCs w:val="20"/>
      <w:lang w:val="x-none" w:eastAsia="en-US"/>
    </w:rPr>
  </w:style>
  <w:style w:type="paragraph" w:styleId="afffffffe">
    <w:name w:val="annotation subject"/>
    <w:basedOn w:val="afffffffc"/>
    <w:next w:val="afffffffc"/>
    <w:link w:val="affffffff"/>
    <w:uiPriority w:val="99"/>
    <w:semiHidden/>
    <w:unhideWhenUsed/>
    <w:rsid w:val="00AD683D"/>
    <w:rPr>
      <w:b/>
      <w:bCs/>
    </w:rPr>
  </w:style>
  <w:style w:type="character" w:customStyle="1" w:styleId="affffffff">
    <w:name w:val="Тема примечания Знак"/>
    <w:basedOn w:val="afffffffd"/>
    <w:link w:val="afffffffe"/>
    <w:uiPriority w:val="99"/>
    <w:semiHidden/>
    <w:rsid w:val="00AD683D"/>
    <w:rPr>
      <w:rFonts w:cs="Times New Roman"/>
      <w:b/>
      <w:bCs/>
      <w:sz w:val="20"/>
      <w:szCs w:val="20"/>
      <w:lang w:val="x-none" w:eastAsia="en-US"/>
    </w:rPr>
  </w:style>
  <w:style w:type="paragraph" w:styleId="affffffff0">
    <w:name w:val="Body Text"/>
    <w:basedOn w:val="a"/>
    <w:link w:val="affffffff1"/>
    <w:uiPriority w:val="99"/>
    <w:unhideWhenUsed/>
    <w:rsid w:val="00AD683D"/>
    <w:pPr>
      <w:spacing w:after="120" w:line="240" w:lineRule="auto"/>
      <w:jc w:val="center"/>
    </w:pPr>
    <w:rPr>
      <w:rFonts w:cs="Times New Roman"/>
      <w:lang w:val="x-none" w:eastAsia="en-US"/>
    </w:rPr>
  </w:style>
  <w:style w:type="character" w:customStyle="1" w:styleId="affffffff1">
    <w:name w:val="Основной текст Знак"/>
    <w:basedOn w:val="a0"/>
    <w:link w:val="affffffff0"/>
    <w:uiPriority w:val="99"/>
    <w:rsid w:val="00AD683D"/>
    <w:rPr>
      <w:rFonts w:cs="Times New Roman"/>
      <w:lang w:val="x-none" w:eastAsia="en-US"/>
    </w:rPr>
  </w:style>
  <w:style w:type="character" w:customStyle="1" w:styleId="WW-Absatz-Standardschriftart">
    <w:name w:val="WW-Absatz-Standardschriftart"/>
    <w:rsid w:val="00AD683D"/>
  </w:style>
  <w:style w:type="character" w:customStyle="1" w:styleId="7">
    <w:name w:val="Основной текст (7)"/>
    <w:link w:val="71"/>
    <w:uiPriority w:val="99"/>
    <w:rsid w:val="00AD683D"/>
    <w:rPr>
      <w:rFonts w:ascii="Times New Roman" w:hAnsi="Times New Roman"/>
      <w:sz w:val="24"/>
      <w:szCs w:val="24"/>
      <w:shd w:val="clear" w:color="auto" w:fill="FFFFFF"/>
    </w:rPr>
  </w:style>
  <w:style w:type="character" w:customStyle="1" w:styleId="51">
    <w:name w:val="Основной текст (5)"/>
    <w:link w:val="510"/>
    <w:uiPriority w:val="99"/>
    <w:rsid w:val="00AD683D"/>
    <w:rPr>
      <w:rFonts w:ascii="Times New Roman" w:hAnsi="Times New Roman"/>
      <w:sz w:val="24"/>
      <w:szCs w:val="24"/>
      <w:shd w:val="clear" w:color="auto" w:fill="FFFFFF"/>
    </w:rPr>
  </w:style>
  <w:style w:type="character" w:customStyle="1" w:styleId="25">
    <w:name w:val="Основной текст (2)"/>
    <w:link w:val="212"/>
    <w:uiPriority w:val="99"/>
    <w:rsid w:val="00AD683D"/>
    <w:rPr>
      <w:rFonts w:ascii="Times New Roman" w:hAnsi="Times New Roman"/>
      <w:sz w:val="24"/>
      <w:szCs w:val="24"/>
      <w:shd w:val="clear" w:color="auto" w:fill="FFFFFF"/>
    </w:rPr>
  </w:style>
  <w:style w:type="character" w:customStyle="1" w:styleId="42">
    <w:name w:val="Основной текст (4)"/>
    <w:link w:val="411"/>
    <w:uiPriority w:val="99"/>
    <w:rsid w:val="00AD683D"/>
    <w:rPr>
      <w:rFonts w:ascii="Times New Roman" w:hAnsi="Times New Roman"/>
      <w:sz w:val="18"/>
      <w:szCs w:val="18"/>
      <w:shd w:val="clear" w:color="auto" w:fill="FFFFFF"/>
    </w:rPr>
  </w:style>
  <w:style w:type="character" w:customStyle="1" w:styleId="79pt">
    <w:name w:val="Основной текст (7) + 9 pt"/>
    <w:uiPriority w:val="99"/>
    <w:rsid w:val="00AD683D"/>
    <w:rPr>
      <w:rFonts w:ascii="Times New Roman" w:hAnsi="Times New Roman" w:cs="Times New Roman"/>
      <w:noProof/>
      <w:sz w:val="18"/>
      <w:szCs w:val="18"/>
    </w:rPr>
  </w:style>
  <w:style w:type="character" w:customStyle="1" w:styleId="8">
    <w:name w:val="Основной текст (8)"/>
    <w:link w:val="81"/>
    <w:uiPriority w:val="99"/>
    <w:rsid w:val="00AD683D"/>
    <w:rPr>
      <w:rFonts w:ascii="Times New Roman" w:hAnsi="Times New Roman"/>
      <w:sz w:val="18"/>
      <w:szCs w:val="18"/>
      <w:shd w:val="clear" w:color="auto" w:fill="FFFFFF"/>
    </w:rPr>
  </w:style>
  <w:style w:type="character" w:customStyle="1" w:styleId="812pt">
    <w:name w:val="Основной текст (8) + 12 pt"/>
    <w:uiPriority w:val="99"/>
    <w:rsid w:val="00AD683D"/>
    <w:rPr>
      <w:rFonts w:ascii="Times New Roman" w:hAnsi="Times New Roman" w:cs="Times New Roman"/>
      <w:sz w:val="24"/>
      <w:szCs w:val="24"/>
    </w:rPr>
  </w:style>
  <w:style w:type="character" w:customStyle="1" w:styleId="60">
    <w:name w:val="Основной текст (6)"/>
    <w:link w:val="61"/>
    <w:uiPriority w:val="99"/>
    <w:rsid w:val="00AD683D"/>
    <w:rPr>
      <w:rFonts w:ascii="Times New Roman" w:hAnsi="Times New Roman"/>
      <w:noProof/>
      <w:sz w:val="18"/>
      <w:szCs w:val="18"/>
      <w:shd w:val="clear" w:color="auto" w:fill="FFFFFF"/>
    </w:rPr>
  </w:style>
  <w:style w:type="character" w:customStyle="1" w:styleId="33">
    <w:name w:val="Основной текст (3)"/>
    <w:link w:val="311"/>
    <w:uiPriority w:val="99"/>
    <w:rsid w:val="00AD683D"/>
    <w:rPr>
      <w:rFonts w:ascii="Times New Roman" w:hAnsi="Times New Roman"/>
      <w:noProof/>
      <w:shd w:val="clear" w:color="auto" w:fill="FFFFFF"/>
    </w:rPr>
  </w:style>
  <w:style w:type="paragraph" w:customStyle="1" w:styleId="71">
    <w:name w:val="Основной текст (7)1"/>
    <w:basedOn w:val="a"/>
    <w:link w:val="7"/>
    <w:uiPriority w:val="99"/>
    <w:rsid w:val="00AD683D"/>
    <w:pPr>
      <w:shd w:val="clear" w:color="auto" w:fill="FFFFFF"/>
      <w:spacing w:after="0" w:line="240" w:lineRule="atLeast"/>
    </w:pPr>
    <w:rPr>
      <w:rFonts w:ascii="Times New Roman" w:hAnsi="Times New Roman"/>
      <w:sz w:val="24"/>
      <w:szCs w:val="24"/>
    </w:rPr>
  </w:style>
  <w:style w:type="paragraph" w:customStyle="1" w:styleId="510">
    <w:name w:val="Основной текст (5)1"/>
    <w:basedOn w:val="a"/>
    <w:link w:val="51"/>
    <w:uiPriority w:val="99"/>
    <w:rsid w:val="00AD683D"/>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5"/>
    <w:uiPriority w:val="99"/>
    <w:rsid w:val="00AD683D"/>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AD683D"/>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AD683D"/>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0"/>
    <w:uiPriority w:val="99"/>
    <w:rsid w:val="00AD683D"/>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AD683D"/>
    <w:pPr>
      <w:shd w:val="clear" w:color="auto" w:fill="FFFFFF"/>
      <w:spacing w:after="0" w:line="240" w:lineRule="atLeast"/>
    </w:pPr>
    <w:rPr>
      <w:rFonts w:ascii="Times New Roman" w:hAnsi="Times New Roman"/>
      <w:noProof/>
    </w:rPr>
  </w:style>
  <w:style w:type="character" w:customStyle="1" w:styleId="11">
    <w:name w:val="Заголовок Знак1"/>
    <w:aliases w:val="Заголовок1 Знак,Название Знак"/>
    <w:link w:val="a3"/>
    <w:uiPriority w:val="10"/>
    <w:rsid w:val="00AD683D"/>
    <w:rPr>
      <w:rFonts w:ascii="Cambria" w:eastAsia="Cambria" w:hAnsi="Cambria" w:cs="Cambria"/>
      <w:b/>
      <w:sz w:val="32"/>
      <w:szCs w:val="32"/>
    </w:rPr>
  </w:style>
  <w:style w:type="character" w:styleId="affffffff2">
    <w:name w:val="FollowedHyperlink"/>
    <w:uiPriority w:val="99"/>
    <w:semiHidden/>
    <w:unhideWhenUsed/>
    <w:rsid w:val="00AD683D"/>
    <w:rPr>
      <w:color w:val="800080"/>
      <w:u w:val="single"/>
    </w:rPr>
  </w:style>
  <w:style w:type="paragraph" w:customStyle="1" w:styleId="xl66">
    <w:name w:val="xl66"/>
    <w:basedOn w:val="a"/>
    <w:rsid w:val="00AD683D"/>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rPr>
  </w:style>
  <w:style w:type="paragraph" w:customStyle="1" w:styleId="xl67">
    <w:name w:val="xl67"/>
    <w:basedOn w:val="a"/>
    <w:rsid w:val="00AD683D"/>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68">
    <w:name w:val="xl68"/>
    <w:basedOn w:val="a"/>
    <w:rsid w:val="00AD68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69">
    <w:name w:val="xl69"/>
    <w:basedOn w:val="a"/>
    <w:rsid w:val="00AD68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70">
    <w:name w:val="xl70"/>
    <w:basedOn w:val="a"/>
    <w:rsid w:val="00AD6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71">
    <w:name w:val="xl71"/>
    <w:basedOn w:val="a"/>
    <w:rsid w:val="00AD683D"/>
    <w:pPr>
      <w:shd w:val="clear" w:color="000000" w:fill="FFFFFF"/>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72">
    <w:name w:val="xl72"/>
    <w:basedOn w:val="a"/>
    <w:rsid w:val="00AD6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rPr>
  </w:style>
  <w:style w:type="paragraph" w:customStyle="1" w:styleId="xl73">
    <w:name w:val="xl73"/>
    <w:basedOn w:val="a"/>
    <w:rsid w:val="00AD683D"/>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rPr>
  </w:style>
  <w:style w:type="paragraph" w:customStyle="1" w:styleId="xl74">
    <w:name w:val="xl74"/>
    <w:basedOn w:val="a"/>
    <w:rsid w:val="00AD6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rPr>
  </w:style>
  <w:style w:type="paragraph" w:customStyle="1" w:styleId="xl75">
    <w:name w:val="xl75"/>
    <w:basedOn w:val="a"/>
    <w:rsid w:val="00AD6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rPr>
  </w:style>
  <w:style w:type="paragraph" w:customStyle="1" w:styleId="xl76">
    <w:name w:val="xl76"/>
    <w:basedOn w:val="a"/>
    <w:rsid w:val="00AD68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rPr>
  </w:style>
  <w:style w:type="paragraph" w:customStyle="1" w:styleId="xl77">
    <w:name w:val="xl77"/>
    <w:basedOn w:val="a"/>
    <w:rsid w:val="00AD68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rPr>
  </w:style>
  <w:style w:type="paragraph" w:customStyle="1" w:styleId="xl78">
    <w:name w:val="xl78"/>
    <w:basedOn w:val="a"/>
    <w:rsid w:val="00AD683D"/>
    <w:pPr>
      <w:shd w:val="clear" w:color="000000" w:fill="FFFFFF"/>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79">
    <w:name w:val="xl79"/>
    <w:basedOn w:val="a"/>
    <w:rsid w:val="00AD683D"/>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rPr>
  </w:style>
  <w:style w:type="paragraph" w:customStyle="1" w:styleId="xl80">
    <w:name w:val="xl80"/>
    <w:basedOn w:val="a"/>
    <w:rsid w:val="00AD683D"/>
    <w:pPr>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81">
    <w:name w:val="xl81"/>
    <w:basedOn w:val="a"/>
    <w:rsid w:val="00AD68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82">
    <w:name w:val="xl82"/>
    <w:basedOn w:val="a"/>
    <w:rsid w:val="00AD6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83">
    <w:name w:val="xl83"/>
    <w:basedOn w:val="a"/>
    <w:rsid w:val="00AD683D"/>
    <w:pPr>
      <w:spacing w:before="100" w:beforeAutospacing="1" w:after="100" w:afterAutospacing="1" w:line="240" w:lineRule="auto"/>
      <w:jc w:val="both"/>
      <w:textAlignment w:val="top"/>
    </w:pPr>
    <w:rPr>
      <w:rFonts w:ascii="Times New Roman" w:eastAsia="Times New Roman" w:hAnsi="Times New Roman" w:cs="Times New Roman"/>
      <w:sz w:val="36"/>
      <w:szCs w:val="36"/>
    </w:rPr>
  </w:style>
  <w:style w:type="paragraph" w:customStyle="1" w:styleId="xl84">
    <w:name w:val="xl84"/>
    <w:basedOn w:val="a"/>
    <w:rsid w:val="00AD683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85">
    <w:name w:val="xl85"/>
    <w:basedOn w:val="a"/>
    <w:rsid w:val="00AD683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86">
    <w:name w:val="xl86"/>
    <w:basedOn w:val="a"/>
    <w:rsid w:val="00AD683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87">
    <w:name w:val="xl87"/>
    <w:basedOn w:val="a"/>
    <w:rsid w:val="00AD6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rPr>
  </w:style>
  <w:style w:type="paragraph" w:customStyle="1" w:styleId="xl88">
    <w:name w:val="xl88"/>
    <w:basedOn w:val="a"/>
    <w:rsid w:val="00AD6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rPr>
  </w:style>
  <w:style w:type="paragraph" w:customStyle="1" w:styleId="xl89">
    <w:name w:val="xl89"/>
    <w:basedOn w:val="a"/>
    <w:rsid w:val="00AD683D"/>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rPr>
  </w:style>
  <w:style w:type="paragraph" w:customStyle="1" w:styleId="xl90">
    <w:name w:val="xl90"/>
    <w:basedOn w:val="a"/>
    <w:rsid w:val="00AD683D"/>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rPr>
  </w:style>
  <w:style w:type="paragraph" w:customStyle="1" w:styleId="xl91">
    <w:name w:val="xl91"/>
    <w:basedOn w:val="a"/>
    <w:rsid w:val="00AD683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92">
    <w:name w:val="xl92"/>
    <w:basedOn w:val="a"/>
    <w:rsid w:val="00AD683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AD683D"/>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94">
    <w:name w:val="xl94"/>
    <w:basedOn w:val="a"/>
    <w:rsid w:val="00AD683D"/>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AD683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96">
    <w:name w:val="xl96"/>
    <w:basedOn w:val="a"/>
    <w:rsid w:val="00AD683D"/>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97">
    <w:name w:val="xl97"/>
    <w:basedOn w:val="a"/>
    <w:rsid w:val="00AD683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98">
    <w:name w:val="xl98"/>
    <w:basedOn w:val="a"/>
    <w:rsid w:val="00AD683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99">
    <w:name w:val="xl99"/>
    <w:basedOn w:val="a"/>
    <w:rsid w:val="00AD683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0">
    <w:name w:val="xl100"/>
    <w:basedOn w:val="a"/>
    <w:rsid w:val="00AD683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1">
    <w:name w:val="xl101"/>
    <w:basedOn w:val="a"/>
    <w:rsid w:val="00AD683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2">
    <w:name w:val="xl102"/>
    <w:basedOn w:val="a"/>
    <w:rsid w:val="00AD683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3">
    <w:name w:val="xl103"/>
    <w:basedOn w:val="a"/>
    <w:rsid w:val="00AD683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4">
    <w:name w:val="xl104"/>
    <w:basedOn w:val="a"/>
    <w:rsid w:val="00AD683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5">
    <w:name w:val="xl105"/>
    <w:basedOn w:val="a"/>
    <w:rsid w:val="00AD683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styleId="affffffff3">
    <w:name w:val="No Spacing"/>
    <w:uiPriority w:val="1"/>
    <w:qFormat/>
    <w:rsid w:val="00AD683D"/>
    <w:pPr>
      <w:spacing w:after="0" w:line="240" w:lineRule="auto"/>
    </w:pPr>
    <w:rPr>
      <w:rFonts w:cs="Times New Roman"/>
      <w:lang w:eastAsia="en-US"/>
    </w:rPr>
  </w:style>
  <w:style w:type="paragraph" w:customStyle="1" w:styleId="ConsPlusDocList">
    <w:name w:val="ConsPlusDocList"/>
    <w:rsid w:val="00AD683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AD683D"/>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AD683D"/>
    <w:pPr>
      <w:widowControl w:val="0"/>
      <w:autoSpaceDE w:val="0"/>
      <w:autoSpaceDN w:val="0"/>
      <w:spacing w:after="0" w:line="240" w:lineRule="auto"/>
    </w:pPr>
    <w:rPr>
      <w:rFonts w:ascii="Arial" w:eastAsia="Times New Roman" w:hAnsi="Arial" w:cs="Arial"/>
      <w:sz w:val="26"/>
      <w:szCs w:val="20"/>
    </w:rPr>
  </w:style>
  <w:style w:type="character" w:customStyle="1" w:styleId="affc">
    <w:name w:val="Абзац списка Знак"/>
    <w:aliases w:val="ПАРАГРАФ Знак"/>
    <w:link w:val="affb"/>
    <w:uiPriority w:val="34"/>
    <w:rsid w:val="00AD683D"/>
  </w:style>
  <w:style w:type="character" w:customStyle="1" w:styleId="24">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14"/>
    <w:uiPriority w:val="99"/>
    <w:locked/>
    <w:rsid w:val="00AD683D"/>
    <w:rPr>
      <w:rFonts w:eastAsia="Times New Roman"/>
      <w:sz w:val="24"/>
      <w:szCs w:val="24"/>
    </w:rPr>
  </w:style>
  <w:style w:type="character" w:styleId="affffffff4">
    <w:name w:val="Strong"/>
    <w:uiPriority w:val="22"/>
    <w:qFormat/>
    <w:rsid w:val="00AD683D"/>
    <w:rPr>
      <w:b/>
      <w:bCs/>
    </w:rPr>
  </w:style>
  <w:style w:type="table" w:customStyle="1" w:styleId="62">
    <w:name w:val="Сетка таблицы6"/>
    <w:basedOn w:val="a1"/>
    <w:next w:val="afff9"/>
    <w:uiPriority w:val="39"/>
    <w:rsid w:val="00AD683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AD683D"/>
  </w:style>
  <w:style w:type="table" w:customStyle="1" w:styleId="70">
    <w:name w:val="Сетка таблицы7"/>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ff9"/>
    <w:uiPriority w:val="59"/>
    <w:rsid w:val="00AD68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AD683D"/>
  </w:style>
  <w:style w:type="table" w:customStyle="1" w:styleId="320">
    <w:name w:val="Сетка таблицы32"/>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AD683D"/>
  </w:style>
  <w:style w:type="table" w:customStyle="1" w:styleId="420">
    <w:name w:val="Сетка таблицы42"/>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D683D"/>
  </w:style>
  <w:style w:type="numbering" w:customStyle="1" w:styleId="312">
    <w:name w:val="Нет списка31"/>
    <w:next w:val="a2"/>
    <w:uiPriority w:val="99"/>
    <w:semiHidden/>
    <w:unhideWhenUsed/>
    <w:rsid w:val="00AD683D"/>
  </w:style>
  <w:style w:type="table" w:customStyle="1" w:styleId="511">
    <w:name w:val="Сетка таблицы51"/>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9"/>
    <w:uiPriority w:val="59"/>
    <w:rsid w:val="00AD68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AD683D"/>
  </w:style>
  <w:style w:type="table" w:customStyle="1" w:styleId="3110">
    <w:name w:val="Сетка таблицы311"/>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AD683D"/>
  </w:style>
  <w:style w:type="table" w:customStyle="1" w:styleId="4110">
    <w:name w:val="Сетка таблицы411"/>
    <w:basedOn w:val="a1"/>
    <w:next w:val="afff9"/>
    <w:uiPriority w:val="59"/>
    <w:rsid w:val="00AD683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AD683D"/>
  </w:style>
  <w:style w:type="table" w:customStyle="1" w:styleId="610">
    <w:name w:val="Сетка таблицы61"/>
    <w:basedOn w:val="a1"/>
    <w:next w:val="afff9"/>
    <w:uiPriority w:val="39"/>
    <w:rsid w:val="00AD683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ff9"/>
    <w:uiPriority w:val="39"/>
    <w:rsid w:val="00AD683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AD683D"/>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AD683D"/>
    <w:pPr>
      <w:widowControl w:val="0"/>
      <w:shd w:val="clear" w:color="auto" w:fill="FFFFFF"/>
      <w:spacing w:before="600" w:after="6180" w:line="442" w:lineRule="exact"/>
      <w:jc w:val="center"/>
    </w:pPr>
    <w:rPr>
      <w:rFonts w:ascii="Times New Roman" w:eastAsia="Times New Roman" w:hAnsi="Times New Roman"/>
      <w:b/>
      <w:bCs/>
      <w:sz w:val="38"/>
      <w:szCs w:val="38"/>
    </w:rPr>
  </w:style>
  <w:style w:type="paragraph" w:styleId="34">
    <w:name w:val="Body Text 3"/>
    <w:basedOn w:val="a"/>
    <w:link w:val="35"/>
    <w:uiPriority w:val="99"/>
    <w:semiHidden/>
    <w:unhideWhenUsed/>
    <w:rsid w:val="00AD683D"/>
    <w:pPr>
      <w:spacing w:after="120"/>
    </w:pPr>
    <w:rPr>
      <w:rFonts w:cs="Times New Roman"/>
      <w:sz w:val="16"/>
      <w:szCs w:val="16"/>
      <w:lang w:eastAsia="en-US"/>
    </w:rPr>
  </w:style>
  <w:style w:type="character" w:customStyle="1" w:styleId="35">
    <w:name w:val="Основной текст 3 Знак"/>
    <w:basedOn w:val="a0"/>
    <w:link w:val="34"/>
    <w:uiPriority w:val="99"/>
    <w:semiHidden/>
    <w:rsid w:val="00AD683D"/>
    <w:rPr>
      <w:rFonts w:cs="Times New Roman"/>
      <w:sz w:val="16"/>
      <w:szCs w:val="16"/>
      <w:lang w:eastAsia="en-US"/>
    </w:rPr>
  </w:style>
  <w:style w:type="paragraph" w:customStyle="1" w:styleId="s1">
    <w:name w:val="s_1"/>
    <w:basedOn w:val="a"/>
    <w:rsid w:val="00AD683D"/>
    <w:pPr>
      <w:spacing w:before="100" w:beforeAutospacing="1" w:after="100" w:afterAutospacing="1" w:line="240" w:lineRule="auto"/>
    </w:pPr>
    <w:rPr>
      <w:rFonts w:ascii="Times New Roman" w:eastAsia="Times New Roman" w:hAnsi="Times New Roman" w:cs="Times New Roman"/>
      <w:sz w:val="24"/>
      <w:szCs w:val="24"/>
    </w:rPr>
  </w:style>
  <w:style w:type="paragraph" w:styleId="affffffff5">
    <w:name w:val="Normal (Web)"/>
    <w:basedOn w:val="a"/>
    <w:uiPriority w:val="99"/>
    <w:unhideWhenUsed/>
    <w:rsid w:val="008F57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577">
      <w:bodyDiv w:val="1"/>
      <w:marLeft w:val="0"/>
      <w:marRight w:val="0"/>
      <w:marTop w:val="0"/>
      <w:marBottom w:val="0"/>
      <w:divBdr>
        <w:top w:val="none" w:sz="0" w:space="0" w:color="auto"/>
        <w:left w:val="none" w:sz="0" w:space="0" w:color="auto"/>
        <w:bottom w:val="none" w:sz="0" w:space="0" w:color="auto"/>
        <w:right w:val="none" w:sz="0" w:space="0" w:color="auto"/>
      </w:divBdr>
    </w:div>
    <w:div w:id="145904073">
      <w:bodyDiv w:val="1"/>
      <w:marLeft w:val="0"/>
      <w:marRight w:val="0"/>
      <w:marTop w:val="0"/>
      <w:marBottom w:val="0"/>
      <w:divBdr>
        <w:top w:val="none" w:sz="0" w:space="0" w:color="auto"/>
        <w:left w:val="none" w:sz="0" w:space="0" w:color="auto"/>
        <w:bottom w:val="none" w:sz="0" w:space="0" w:color="auto"/>
        <w:right w:val="none" w:sz="0" w:space="0" w:color="auto"/>
      </w:divBdr>
    </w:div>
    <w:div w:id="362831584">
      <w:bodyDiv w:val="1"/>
      <w:marLeft w:val="0"/>
      <w:marRight w:val="0"/>
      <w:marTop w:val="0"/>
      <w:marBottom w:val="0"/>
      <w:divBdr>
        <w:top w:val="none" w:sz="0" w:space="0" w:color="auto"/>
        <w:left w:val="none" w:sz="0" w:space="0" w:color="auto"/>
        <w:bottom w:val="none" w:sz="0" w:space="0" w:color="auto"/>
        <w:right w:val="none" w:sz="0" w:space="0" w:color="auto"/>
      </w:divBdr>
    </w:div>
    <w:div w:id="388498834">
      <w:bodyDiv w:val="1"/>
      <w:marLeft w:val="0"/>
      <w:marRight w:val="0"/>
      <w:marTop w:val="0"/>
      <w:marBottom w:val="0"/>
      <w:divBdr>
        <w:top w:val="none" w:sz="0" w:space="0" w:color="auto"/>
        <w:left w:val="none" w:sz="0" w:space="0" w:color="auto"/>
        <w:bottom w:val="none" w:sz="0" w:space="0" w:color="auto"/>
        <w:right w:val="none" w:sz="0" w:space="0" w:color="auto"/>
      </w:divBdr>
    </w:div>
    <w:div w:id="430862398">
      <w:bodyDiv w:val="1"/>
      <w:marLeft w:val="0"/>
      <w:marRight w:val="0"/>
      <w:marTop w:val="0"/>
      <w:marBottom w:val="0"/>
      <w:divBdr>
        <w:top w:val="none" w:sz="0" w:space="0" w:color="auto"/>
        <w:left w:val="none" w:sz="0" w:space="0" w:color="auto"/>
        <w:bottom w:val="none" w:sz="0" w:space="0" w:color="auto"/>
        <w:right w:val="none" w:sz="0" w:space="0" w:color="auto"/>
      </w:divBdr>
    </w:div>
    <w:div w:id="514075285">
      <w:bodyDiv w:val="1"/>
      <w:marLeft w:val="0"/>
      <w:marRight w:val="0"/>
      <w:marTop w:val="0"/>
      <w:marBottom w:val="0"/>
      <w:divBdr>
        <w:top w:val="none" w:sz="0" w:space="0" w:color="auto"/>
        <w:left w:val="none" w:sz="0" w:space="0" w:color="auto"/>
        <w:bottom w:val="none" w:sz="0" w:space="0" w:color="auto"/>
        <w:right w:val="none" w:sz="0" w:space="0" w:color="auto"/>
      </w:divBdr>
    </w:div>
    <w:div w:id="574708394">
      <w:bodyDiv w:val="1"/>
      <w:marLeft w:val="0"/>
      <w:marRight w:val="0"/>
      <w:marTop w:val="0"/>
      <w:marBottom w:val="0"/>
      <w:divBdr>
        <w:top w:val="none" w:sz="0" w:space="0" w:color="auto"/>
        <w:left w:val="none" w:sz="0" w:space="0" w:color="auto"/>
        <w:bottom w:val="none" w:sz="0" w:space="0" w:color="auto"/>
        <w:right w:val="none" w:sz="0" w:space="0" w:color="auto"/>
      </w:divBdr>
    </w:div>
    <w:div w:id="841235373">
      <w:bodyDiv w:val="1"/>
      <w:marLeft w:val="0"/>
      <w:marRight w:val="0"/>
      <w:marTop w:val="0"/>
      <w:marBottom w:val="0"/>
      <w:divBdr>
        <w:top w:val="none" w:sz="0" w:space="0" w:color="auto"/>
        <w:left w:val="none" w:sz="0" w:space="0" w:color="auto"/>
        <w:bottom w:val="none" w:sz="0" w:space="0" w:color="auto"/>
        <w:right w:val="none" w:sz="0" w:space="0" w:color="auto"/>
      </w:divBdr>
    </w:div>
    <w:div w:id="854227439">
      <w:bodyDiv w:val="1"/>
      <w:marLeft w:val="0"/>
      <w:marRight w:val="0"/>
      <w:marTop w:val="0"/>
      <w:marBottom w:val="0"/>
      <w:divBdr>
        <w:top w:val="none" w:sz="0" w:space="0" w:color="auto"/>
        <w:left w:val="none" w:sz="0" w:space="0" w:color="auto"/>
        <w:bottom w:val="none" w:sz="0" w:space="0" w:color="auto"/>
        <w:right w:val="none" w:sz="0" w:space="0" w:color="auto"/>
      </w:divBdr>
    </w:div>
    <w:div w:id="892471718">
      <w:bodyDiv w:val="1"/>
      <w:marLeft w:val="0"/>
      <w:marRight w:val="0"/>
      <w:marTop w:val="0"/>
      <w:marBottom w:val="0"/>
      <w:divBdr>
        <w:top w:val="none" w:sz="0" w:space="0" w:color="auto"/>
        <w:left w:val="none" w:sz="0" w:space="0" w:color="auto"/>
        <w:bottom w:val="none" w:sz="0" w:space="0" w:color="auto"/>
        <w:right w:val="none" w:sz="0" w:space="0" w:color="auto"/>
      </w:divBdr>
    </w:div>
    <w:div w:id="933631452">
      <w:bodyDiv w:val="1"/>
      <w:marLeft w:val="0"/>
      <w:marRight w:val="0"/>
      <w:marTop w:val="0"/>
      <w:marBottom w:val="0"/>
      <w:divBdr>
        <w:top w:val="none" w:sz="0" w:space="0" w:color="auto"/>
        <w:left w:val="none" w:sz="0" w:space="0" w:color="auto"/>
        <w:bottom w:val="none" w:sz="0" w:space="0" w:color="auto"/>
        <w:right w:val="none" w:sz="0" w:space="0" w:color="auto"/>
      </w:divBdr>
    </w:div>
    <w:div w:id="1117260408">
      <w:bodyDiv w:val="1"/>
      <w:marLeft w:val="0"/>
      <w:marRight w:val="0"/>
      <w:marTop w:val="0"/>
      <w:marBottom w:val="0"/>
      <w:divBdr>
        <w:top w:val="none" w:sz="0" w:space="0" w:color="auto"/>
        <w:left w:val="none" w:sz="0" w:space="0" w:color="auto"/>
        <w:bottom w:val="none" w:sz="0" w:space="0" w:color="auto"/>
        <w:right w:val="none" w:sz="0" w:space="0" w:color="auto"/>
      </w:divBdr>
    </w:div>
    <w:div w:id="1162549293">
      <w:bodyDiv w:val="1"/>
      <w:marLeft w:val="0"/>
      <w:marRight w:val="0"/>
      <w:marTop w:val="0"/>
      <w:marBottom w:val="0"/>
      <w:divBdr>
        <w:top w:val="none" w:sz="0" w:space="0" w:color="auto"/>
        <w:left w:val="none" w:sz="0" w:space="0" w:color="auto"/>
        <w:bottom w:val="none" w:sz="0" w:space="0" w:color="auto"/>
        <w:right w:val="none" w:sz="0" w:space="0" w:color="auto"/>
      </w:divBdr>
    </w:div>
    <w:div w:id="1199394684">
      <w:bodyDiv w:val="1"/>
      <w:marLeft w:val="0"/>
      <w:marRight w:val="0"/>
      <w:marTop w:val="0"/>
      <w:marBottom w:val="0"/>
      <w:divBdr>
        <w:top w:val="none" w:sz="0" w:space="0" w:color="auto"/>
        <w:left w:val="none" w:sz="0" w:space="0" w:color="auto"/>
        <w:bottom w:val="none" w:sz="0" w:space="0" w:color="auto"/>
        <w:right w:val="none" w:sz="0" w:space="0" w:color="auto"/>
      </w:divBdr>
    </w:div>
    <w:div w:id="1261255836">
      <w:bodyDiv w:val="1"/>
      <w:marLeft w:val="0"/>
      <w:marRight w:val="0"/>
      <w:marTop w:val="0"/>
      <w:marBottom w:val="0"/>
      <w:divBdr>
        <w:top w:val="none" w:sz="0" w:space="0" w:color="auto"/>
        <w:left w:val="none" w:sz="0" w:space="0" w:color="auto"/>
        <w:bottom w:val="none" w:sz="0" w:space="0" w:color="auto"/>
        <w:right w:val="none" w:sz="0" w:space="0" w:color="auto"/>
      </w:divBdr>
    </w:div>
    <w:div w:id="1263491854">
      <w:bodyDiv w:val="1"/>
      <w:marLeft w:val="0"/>
      <w:marRight w:val="0"/>
      <w:marTop w:val="0"/>
      <w:marBottom w:val="0"/>
      <w:divBdr>
        <w:top w:val="none" w:sz="0" w:space="0" w:color="auto"/>
        <w:left w:val="none" w:sz="0" w:space="0" w:color="auto"/>
        <w:bottom w:val="none" w:sz="0" w:space="0" w:color="auto"/>
        <w:right w:val="none" w:sz="0" w:space="0" w:color="auto"/>
      </w:divBdr>
      <w:divsChild>
        <w:div w:id="2092315519">
          <w:marLeft w:val="60"/>
          <w:marRight w:val="60"/>
          <w:marTop w:val="105"/>
          <w:marBottom w:val="105"/>
          <w:divBdr>
            <w:top w:val="none" w:sz="0" w:space="0" w:color="auto"/>
            <w:left w:val="none" w:sz="0" w:space="0" w:color="auto"/>
            <w:bottom w:val="none" w:sz="0" w:space="0" w:color="auto"/>
            <w:right w:val="none" w:sz="0" w:space="0" w:color="auto"/>
          </w:divBdr>
        </w:div>
        <w:div w:id="425735780">
          <w:marLeft w:val="60"/>
          <w:marRight w:val="60"/>
          <w:marTop w:val="105"/>
          <w:marBottom w:val="105"/>
          <w:divBdr>
            <w:top w:val="none" w:sz="0" w:space="0" w:color="auto"/>
            <w:left w:val="none" w:sz="0" w:space="0" w:color="auto"/>
            <w:bottom w:val="none" w:sz="0" w:space="0" w:color="auto"/>
            <w:right w:val="none" w:sz="0" w:space="0" w:color="auto"/>
          </w:divBdr>
        </w:div>
        <w:div w:id="1024942032">
          <w:marLeft w:val="60"/>
          <w:marRight w:val="60"/>
          <w:marTop w:val="105"/>
          <w:marBottom w:val="105"/>
          <w:divBdr>
            <w:top w:val="none" w:sz="0" w:space="0" w:color="auto"/>
            <w:left w:val="none" w:sz="0" w:space="0" w:color="auto"/>
            <w:bottom w:val="none" w:sz="0" w:space="0" w:color="auto"/>
            <w:right w:val="none" w:sz="0" w:space="0" w:color="auto"/>
          </w:divBdr>
        </w:div>
        <w:div w:id="1161119967">
          <w:marLeft w:val="60"/>
          <w:marRight w:val="60"/>
          <w:marTop w:val="105"/>
          <w:marBottom w:val="105"/>
          <w:divBdr>
            <w:top w:val="none" w:sz="0" w:space="0" w:color="auto"/>
            <w:left w:val="none" w:sz="0" w:space="0" w:color="auto"/>
            <w:bottom w:val="none" w:sz="0" w:space="0" w:color="auto"/>
            <w:right w:val="none" w:sz="0" w:space="0" w:color="auto"/>
          </w:divBdr>
        </w:div>
        <w:div w:id="499587734">
          <w:marLeft w:val="60"/>
          <w:marRight w:val="60"/>
          <w:marTop w:val="105"/>
          <w:marBottom w:val="105"/>
          <w:divBdr>
            <w:top w:val="none" w:sz="0" w:space="0" w:color="auto"/>
            <w:left w:val="none" w:sz="0" w:space="0" w:color="auto"/>
            <w:bottom w:val="none" w:sz="0" w:space="0" w:color="auto"/>
            <w:right w:val="none" w:sz="0" w:space="0" w:color="auto"/>
          </w:divBdr>
        </w:div>
        <w:div w:id="1892227365">
          <w:marLeft w:val="60"/>
          <w:marRight w:val="60"/>
          <w:marTop w:val="105"/>
          <w:marBottom w:val="105"/>
          <w:divBdr>
            <w:top w:val="none" w:sz="0" w:space="0" w:color="auto"/>
            <w:left w:val="none" w:sz="0" w:space="0" w:color="auto"/>
            <w:bottom w:val="none" w:sz="0" w:space="0" w:color="auto"/>
            <w:right w:val="none" w:sz="0" w:space="0" w:color="auto"/>
          </w:divBdr>
        </w:div>
        <w:div w:id="768811373">
          <w:marLeft w:val="60"/>
          <w:marRight w:val="60"/>
          <w:marTop w:val="105"/>
          <w:marBottom w:val="105"/>
          <w:divBdr>
            <w:top w:val="none" w:sz="0" w:space="0" w:color="auto"/>
            <w:left w:val="none" w:sz="0" w:space="0" w:color="auto"/>
            <w:bottom w:val="none" w:sz="0" w:space="0" w:color="auto"/>
            <w:right w:val="none" w:sz="0" w:space="0" w:color="auto"/>
          </w:divBdr>
        </w:div>
        <w:div w:id="1973441446">
          <w:marLeft w:val="60"/>
          <w:marRight w:val="60"/>
          <w:marTop w:val="105"/>
          <w:marBottom w:val="105"/>
          <w:divBdr>
            <w:top w:val="none" w:sz="0" w:space="0" w:color="auto"/>
            <w:left w:val="none" w:sz="0" w:space="0" w:color="auto"/>
            <w:bottom w:val="none" w:sz="0" w:space="0" w:color="auto"/>
            <w:right w:val="none" w:sz="0" w:space="0" w:color="auto"/>
          </w:divBdr>
        </w:div>
        <w:div w:id="650212330">
          <w:marLeft w:val="60"/>
          <w:marRight w:val="60"/>
          <w:marTop w:val="105"/>
          <w:marBottom w:val="105"/>
          <w:divBdr>
            <w:top w:val="none" w:sz="0" w:space="0" w:color="auto"/>
            <w:left w:val="none" w:sz="0" w:space="0" w:color="auto"/>
            <w:bottom w:val="none" w:sz="0" w:space="0" w:color="auto"/>
            <w:right w:val="none" w:sz="0" w:space="0" w:color="auto"/>
          </w:divBdr>
        </w:div>
        <w:div w:id="2096778769">
          <w:marLeft w:val="60"/>
          <w:marRight w:val="60"/>
          <w:marTop w:val="105"/>
          <w:marBottom w:val="105"/>
          <w:divBdr>
            <w:top w:val="none" w:sz="0" w:space="0" w:color="auto"/>
            <w:left w:val="none" w:sz="0" w:space="0" w:color="auto"/>
            <w:bottom w:val="none" w:sz="0" w:space="0" w:color="auto"/>
            <w:right w:val="none" w:sz="0" w:space="0" w:color="auto"/>
          </w:divBdr>
        </w:div>
        <w:div w:id="206183312">
          <w:marLeft w:val="60"/>
          <w:marRight w:val="60"/>
          <w:marTop w:val="105"/>
          <w:marBottom w:val="105"/>
          <w:divBdr>
            <w:top w:val="none" w:sz="0" w:space="0" w:color="auto"/>
            <w:left w:val="none" w:sz="0" w:space="0" w:color="auto"/>
            <w:bottom w:val="none" w:sz="0" w:space="0" w:color="auto"/>
            <w:right w:val="none" w:sz="0" w:space="0" w:color="auto"/>
          </w:divBdr>
        </w:div>
        <w:div w:id="1998805605">
          <w:marLeft w:val="60"/>
          <w:marRight w:val="60"/>
          <w:marTop w:val="105"/>
          <w:marBottom w:val="105"/>
          <w:divBdr>
            <w:top w:val="none" w:sz="0" w:space="0" w:color="auto"/>
            <w:left w:val="none" w:sz="0" w:space="0" w:color="auto"/>
            <w:bottom w:val="none" w:sz="0" w:space="0" w:color="auto"/>
            <w:right w:val="none" w:sz="0" w:space="0" w:color="auto"/>
          </w:divBdr>
        </w:div>
        <w:div w:id="95057050">
          <w:marLeft w:val="60"/>
          <w:marRight w:val="60"/>
          <w:marTop w:val="105"/>
          <w:marBottom w:val="105"/>
          <w:divBdr>
            <w:top w:val="none" w:sz="0" w:space="0" w:color="auto"/>
            <w:left w:val="none" w:sz="0" w:space="0" w:color="auto"/>
            <w:bottom w:val="none" w:sz="0" w:space="0" w:color="auto"/>
            <w:right w:val="none" w:sz="0" w:space="0" w:color="auto"/>
          </w:divBdr>
        </w:div>
        <w:div w:id="1496412829">
          <w:marLeft w:val="60"/>
          <w:marRight w:val="60"/>
          <w:marTop w:val="105"/>
          <w:marBottom w:val="105"/>
          <w:divBdr>
            <w:top w:val="none" w:sz="0" w:space="0" w:color="auto"/>
            <w:left w:val="none" w:sz="0" w:space="0" w:color="auto"/>
            <w:bottom w:val="none" w:sz="0" w:space="0" w:color="auto"/>
            <w:right w:val="none" w:sz="0" w:space="0" w:color="auto"/>
          </w:divBdr>
        </w:div>
      </w:divsChild>
    </w:div>
    <w:div w:id="1347252610">
      <w:bodyDiv w:val="1"/>
      <w:marLeft w:val="0"/>
      <w:marRight w:val="0"/>
      <w:marTop w:val="0"/>
      <w:marBottom w:val="0"/>
      <w:divBdr>
        <w:top w:val="none" w:sz="0" w:space="0" w:color="auto"/>
        <w:left w:val="none" w:sz="0" w:space="0" w:color="auto"/>
        <w:bottom w:val="none" w:sz="0" w:space="0" w:color="auto"/>
        <w:right w:val="none" w:sz="0" w:space="0" w:color="auto"/>
      </w:divBdr>
    </w:div>
    <w:div w:id="1451582678">
      <w:bodyDiv w:val="1"/>
      <w:marLeft w:val="0"/>
      <w:marRight w:val="0"/>
      <w:marTop w:val="0"/>
      <w:marBottom w:val="0"/>
      <w:divBdr>
        <w:top w:val="none" w:sz="0" w:space="0" w:color="auto"/>
        <w:left w:val="none" w:sz="0" w:space="0" w:color="auto"/>
        <w:bottom w:val="none" w:sz="0" w:space="0" w:color="auto"/>
        <w:right w:val="none" w:sz="0" w:space="0" w:color="auto"/>
      </w:divBdr>
      <w:divsChild>
        <w:div w:id="1151559657">
          <w:marLeft w:val="60"/>
          <w:marRight w:val="60"/>
          <w:marTop w:val="105"/>
          <w:marBottom w:val="105"/>
          <w:divBdr>
            <w:top w:val="none" w:sz="0" w:space="0" w:color="auto"/>
            <w:left w:val="none" w:sz="0" w:space="0" w:color="auto"/>
            <w:bottom w:val="none" w:sz="0" w:space="0" w:color="auto"/>
            <w:right w:val="none" w:sz="0" w:space="0" w:color="auto"/>
          </w:divBdr>
        </w:div>
        <w:div w:id="58944125">
          <w:marLeft w:val="60"/>
          <w:marRight w:val="60"/>
          <w:marTop w:val="105"/>
          <w:marBottom w:val="105"/>
          <w:divBdr>
            <w:top w:val="none" w:sz="0" w:space="0" w:color="auto"/>
            <w:left w:val="none" w:sz="0" w:space="0" w:color="auto"/>
            <w:bottom w:val="none" w:sz="0" w:space="0" w:color="auto"/>
            <w:right w:val="none" w:sz="0" w:space="0" w:color="auto"/>
          </w:divBdr>
        </w:div>
        <w:div w:id="1461847568">
          <w:marLeft w:val="60"/>
          <w:marRight w:val="60"/>
          <w:marTop w:val="105"/>
          <w:marBottom w:val="105"/>
          <w:divBdr>
            <w:top w:val="none" w:sz="0" w:space="0" w:color="auto"/>
            <w:left w:val="none" w:sz="0" w:space="0" w:color="auto"/>
            <w:bottom w:val="none" w:sz="0" w:space="0" w:color="auto"/>
            <w:right w:val="none" w:sz="0" w:space="0" w:color="auto"/>
          </w:divBdr>
        </w:div>
        <w:div w:id="269581722">
          <w:marLeft w:val="60"/>
          <w:marRight w:val="60"/>
          <w:marTop w:val="105"/>
          <w:marBottom w:val="105"/>
          <w:divBdr>
            <w:top w:val="none" w:sz="0" w:space="0" w:color="auto"/>
            <w:left w:val="none" w:sz="0" w:space="0" w:color="auto"/>
            <w:bottom w:val="none" w:sz="0" w:space="0" w:color="auto"/>
            <w:right w:val="none" w:sz="0" w:space="0" w:color="auto"/>
          </w:divBdr>
        </w:div>
        <w:div w:id="449663115">
          <w:marLeft w:val="60"/>
          <w:marRight w:val="60"/>
          <w:marTop w:val="105"/>
          <w:marBottom w:val="105"/>
          <w:divBdr>
            <w:top w:val="none" w:sz="0" w:space="0" w:color="auto"/>
            <w:left w:val="none" w:sz="0" w:space="0" w:color="auto"/>
            <w:bottom w:val="none" w:sz="0" w:space="0" w:color="auto"/>
            <w:right w:val="none" w:sz="0" w:space="0" w:color="auto"/>
          </w:divBdr>
        </w:div>
        <w:div w:id="380252445">
          <w:marLeft w:val="60"/>
          <w:marRight w:val="60"/>
          <w:marTop w:val="105"/>
          <w:marBottom w:val="105"/>
          <w:divBdr>
            <w:top w:val="none" w:sz="0" w:space="0" w:color="auto"/>
            <w:left w:val="none" w:sz="0" w:space="0" w:color="auto"/>
            <w:bottom w:val="none" w:sz="0" w:space="0" w:color="auto"/>
            <w:right w:val="none" w:sz="0" w:space="0" w:color="auto"/>
          </w:divBdr>
        </w:div>
        <w:div w:id="880286885">
          <w:marLeft w:val="60"/>
          <w:marRight w:val="60"/>
          <w:marTop w:val="105"/>
          <w:marBottom w:val="105"/>
          <w:divBdr>
            <w:top w:val="none" w:sz="0" w:space="0" w:color="auto"/>
            <w:left w:val="none" w:sz="0" w:space="0" w:color="auto"/>
            <w:bottom w:val="none" w:sz="0" w:space="0" w:color="auto"/>
            <w:right w:val="none" w:sz="0" w:space="0" w:color="auto"/>
          </w:divBdr>
        </w:div>
        <w:div w:id="2000384046">
          <w:marLeft w:val="60"/>
          <w:marRight w:val="60"/>
          <w:marTop w:val="105"/>
          <w:marBottom w:val="105"/>
          <w:divBdr>
            <w:top w:val="none" w:sz="0" w:space="0" w:color="auto"/>
            <w:left w:val="none" w:sz="0" w:space="0" w:color="auto"/>
            <w:bottom w:val="none" w:sz="0" w:space="0" w:color="auto"/>
            <w:right w:val="none" w:sz="0" w:space="0" w:color="auto"/>
          </w:divBdr>
        </w:div>
        <w:div w:id="961810025">
          <w:marLeft w:val="60"/>
          <w:marRight w:val="60"/>
          <w:marTop w:val="105"/>
          <w:marBottom w:val="105"/>
          <w:divBdr>
            <w:top w:val="none" w:sz="0" w:space="0" w:color="auto"/>
            <w:left w:val="none" w:sz="0" w:space="0" w:color="auto"/>
            <w:bottom w:val="none" w:sz="0" w:space="0" w:color="auto"/>
            <w:right w:val="none" w:sz="0" w:space="0" w:color="auto"/>
          </w:divBdr>
        </w:div>
        <w:div w:id="1740592048">
          <w:marLeft w:val="60"/>
          <w:marRight w:val="60"/>
          <w:marTop w:val="105"/>
          <w:marBottom w:val="105"/>
          <w:divBdr>
            <w:top w:val="none" w:sz="0" w:space="0" w:color="auto"/>
            <w:left w:val="none" w:sz="0" w:space="0" w:color="auto"/>
            <w:bottom w:val="none" w:sz="0" w:space="0" w:color="auto"/>
            <w:right w:val="none" w:sz="0" w:space="0" w:color="auto"/>
          </w:divBdr>
        </w:div>
        <w:div w:id="840782202">
          <w:marLeft w:val="60"/>
          <w:marRight w:val="60"/>
          <w:marTop w:val="105"/>
          <w:marBottom w:val="105"/>
          <w:divBdr>
            <w:top w:val="none" w:sz="0" w:space="0" w:color="auto"/>
            <w:left w:val="none" w:sz="0" w:space="0" w:color="auto"/>
            <w:bottom w:val="none" w:sz="0" w:space="0" w:color="auto"/>
            <w:right w:val="none" w:sz="0" w:space="0" w:color="auto"/>
          </w:divBdr>
        </w:div>
        <w:div w:id="1505779407">
          <w:marLeft w:val="60"/>
          <w:marRight w:val="60"/>
          <w:marTop w:val="105"/>
          <w:marBottom w:val="105"/>
          <w:divBdr>
            <w:top w:val="none" w:sz="0" w:space="0" w:color="auto"/>
            <w:left w:val="none" w:sz="0" w:space="0" w:color="auto"/>
            <w:bottom w:val="none" w:sz="0" w:space="0" w:color="auto"/>
            <w:right w:val="none" w:sz="0" w:space="0" w:color="auto"/>
          </w:divBdr>
        </w:div>
        <w:div w:id="1357541671">
          <w:marLeft w:val="60"/>
          <w:marRight w:val="60"/>
          <w:marTop w:val="105"/>
          <w:marBottom w:val="105"/>
          <w:divBdr>
            <w:top w:val="none" w:sz="0" w:space="0" w:color="auto"/>
            <w:left w:val="none" w:sz="0" w:space="0" w:color="auto"/>
            <w:bottom w:val="none" w:sz="0" w:space="0" w:color="auto"/>
            <w:right w:val="none" w:sz="0" w:space="0" w:color="auto"/>
          </w:divBdr>
        </w:div>
        <w:div w:id="410347221">
          <w:marLeft w:val="60"/>
          <w:marRight w:val="60"/>
          <w:marTop w:val="105"/>
          <w:marBottom w:val="105"/>
          <w:divBdr>
            <w:top w:val="none" w:sz="0" w:space="0" w:color="auto"/>
            <w:left w:val="none" w:sz="0" w:space="0" w:color="auto"/>
            <w:bottom w:val="none" w:sz="0" w:space="0" w:color="auto"/>
            <w:right w:val="none" w:sz="0" w:space="0" w:color="auto"/>
          </w:divBdr>
        </w:div>
      </w:divsChild>
    </w:div>
    <w:div w:id="1500929134">
      <w:bodyDiv w:val="1"/>
      <w:marLeft w:val="0"/>
      <w:marRight w:val="0"/>
      <w:marTop w:val="0"/>
      <w:marBottom w:val="0"/>
      <w:divBdr>
        <w:top w:val="none" w:sz="0" w:space="0" w:color="auto"/>
        <w:left w:val="none" w:sz="0" w:space="0" w:color="auto"/>
        <w:bottom w:val="none" w:sz="0" w:space="0" w:color="auto"/>
        <w:right w:val="none" w:sz="0" w:space="0" w:color="auto"/>
      </w:divBdr>
    </w:div>
    <w:div w:id="1596788549">
      <w:bodyDiv w:val="1"/>
      <w:marLeft w:val="0"/>
      <w:marRight w:val="0"/>
      <w:marTop w:val="0"/>
      <w:marBottom w:val="0"/>
      <w:divBdr>
        <w:top w:val="none" w:sz="0" w:space="0" w:color="auto"/>
        <w:left w:val="none" w:sz="0" w:space="0" w:color="auto"/>
        <w:bottom w:val="none" w:sz="0" w:space="0" w:color="auto"/>
        <w:right w:val="none" w:sz="0" w:space="0" w:color="auto"/>
      </w:divBdr>
    </w:div>
    <w:div w:id="1774781743">
      <w:bodyDiv w:val="1"/>
      <w:marLeft w:val="0"/>
      <w:marRight w:val="0"/>
      <w:marTop w:val="0"/>
      <w:marBottom w:val="0"/>
      <w:divBdr>
        <w:top w:val="none" w:sz="0" w:space="0" w:color="auto"/>
        <w:left w:val="none" w:sz="0" w:space="0" w:color="auto"/>
        <w:bottom w:val="none" w:sz="0" w:space="0" w:color="auto"/>
        <w:right w:val="none" w:sz="0" w:space="0" w:color="auto"/>
      </w:divBdr>
    </w:div>
    <w:div w:id="2091466583">
      <w:bodyDiv w:val="1"/>
      <w:marLeft w:val="0"/>
      <w:marRight w:val="0"/>
      <w:marTop w:val="0"/>
      <w:marBottom w:val="0"/>
      <w:divBdr>
        <w:top w:val="none" w:sz="0" w:space="0" w:color="auto"/>
        <w:left w:val="none" w:sz="0" w:space="0" w:color="auto"/>
        <w:bottom w:val="none" w:sz="0" w:space="0" w:color="auto"/>
        <w:right w:val="none" w:sz="0" w:space="0" w:color="auto"/>
      </w:divBdr>
    </w:div>
    <w:div w:id="211119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363110F9D2FBDCEEAD249E8BC61C78AEC3B4595F6AD9783BB55B3ED666CD42322AF66BF3F025C6789CDFB394598AB44895E0089BA384004B1245A5V8A3N" TargetMode="External"/><Relationship Id="rId18" Type="http://schemas.openxmlformats.org/officeDocument/2006/relationships/hyperlink" Target="https://login.consultant.ru/link/?req=doc&amp;base=RLAW363&amp;n=169982&amp;dst=222324&amp;field=134&amp;date=02.08.2023" TargetMode="External"/><Relationship Id="rId26" Type="http://schemas.openxmlformats.org/officeDocument/2006/relationships/hyperlink" Target="https://login.consultant.ru/link/?req=doc&amp;base=RLAW363&amp;n=169982&amp;dst=223309&amp;field=134&amp;date=20.10.2023" TargetMode="External"/><Relationship Id="rId39" Type="http://schemas.openxmlformats.org/officeDocument/2006/relationships/hyperlink" Target="about:blank" TargetMode="External"/><Relationship Id="rId21" Type="http://schemas.openxmlformats.org/officeDocument/2006/relationships/hyperlink" Target="https://login.consultant.ru/link/?req=doc&amp;base=RLAW363&amp;n=169982&amp;dst=223309&amp;field=134&amp;date=20.10.2023" TargetMode="External"/><Relationship Id="rId34" Type="http://schemas.openxmlformats.org/officeDocument/2006/relationships/hyperlink" Target="https://login.consultant.ru/link/?req=doc&amp;base=RLAW363&amp;n=169982&amp;dst=222324&amp;field=134&amp;date=02.08.2023" TargetMode="External"/><Relationship Id="rId42" Type="http://schemas.openxmlformats.org/officeDocument/2006/relationships/hyperlink" Target="consultantplus://offline/ref=503B4246E40F3F9E5ABB7B49FFF0265AD6D2B266B97C8134772E83E7D351C1E73F53FE3F2836EBF4F54A7FEEB4A26999209B4ADCABF7F8105F18FE61j6X9H" TargetMode="External"/><Relationship Id="rId47" Type="http://schemas.openxmlformats.org/officeDocument/2006/relationships/hyperlink" Target="consultantplus://offline/ref=503B4246E40F3F9E5ABB7B49FFF0265AD6D2B266B97C8134772E83E7D351C1E73F53FE3F2836EBF4F54A7FEFB3A26999209B4ADCABF7F8105F18FE61j6X9H" TargetMode="External"/><Relationship Id="rId50" Type="http://schemas.openxmlformats.org/officeDocument/2006/relationships/hyperlink" Target="consultantplus://offline/ref=503B4246E40F3F9E5ABB7B49FFF0265AD6D2B266B97C8134772E83E7D351C1E73F53FE3F2836EBF4F54A7FEFBCA26999209B4ADCABF7F8105F18FE61j6X9H" TargetMode="External"/><Relationship Id="rId55" Type="http://schemas.openxmlformats.org/officeDocument/2006/relationships/hyperlink" Target="consultantplus://offline/ref=503B4246E40F3F9E5ABB7B49FFF0265AD6D2B266B97C8134772E83E7D351C1E73F53FE3F2836EBF4F54A7FEFBCA26999209B4ADCABF7F8105F18FE61j6X9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login.consultant.ru/link/?req=doc&amp;base=RLAW363&amp;n=169982&amp;dst=223295&amp;field=134&amp;date=20.10.2023" TargetMode="External"/><Relationship Id="rId29" Type="http://schemas.openxmlformats.org/officeDocument/2006/relationships/hyperlink" Target="https://login.consultant.ru/link/?req=doc&amp;base=RLAW363&amp;n=169982&amp;dst=222324&amp;field=134&amp;date=02.08.2023" TargetMode="External"/><Relationship Id="rId41" Type="http://schemas.openxmlformats.org/officeDocument/2006/relationships/hyperlink" Target="consultantplus://offline/ref=503B4246E40F3F9E5ABB7B49FFF0265AD6D2B266B97C8134772E83E7D351C1E73F53FE3F2836EBF4F54A7FEFBDA26999209B4ADCABF7F8105F18FE61j6X9H" TargetMode="External"/><Relationship Id="rId54" Type="http://schemas.openxmlformats.org/officeDocument/2006/relationships/hyperlink" Target="consultantplus://offline/ref=503B4246E40F3F9E5ABB7B49FFF0265AD6D2B266B97C8134772E83E7D351C1E73F53FE3F2836EBF4F54A7FEFBCA26999209B4ADCABF7F8105F18FE61j6X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login.consultant.ru/link/?req=doc&amp;base=RLAW363&amp;n=169982&amp;dst=221005&amp;field=134&amp;date=16.11.2023" TargetMode="External"/><Relationship Id="rId32" Type="http://schemas.openxmlformats.org/officeDocument/2006/relationships/hyperlink" Target="https://login.consultant.ru/link/?req=doc&amp;base=RLAW363&amp;n=169982&amp;dst=222324&amp;field=134&amp;date=02.08.2023" TargetMode="External"/><Relationship Id="rId37" Type="http://schemas.openxmlformats.org/officeDocument/2006/relationships/hyperlink" Target="https://login.consultant.ru/link/?req=doc&amp;base=RLAW363&amp;n=169982&amp;dst=223309&amp;field=134&amp;date=20.10.2023" TargetMode="External"/><Relationship Id="rId40" Type="http://schemas.openxmlformats.org/officeDocument/2006/relationships/hyperlink" Target="about:blank" TargetMode="External"/><Relationship Id="rId45" Type="http://schemas.openxmlformats.org/officeDocument/2006/relationships/hyperlink" Target="consultantplus://offline/ref=503B4246E40F3F9E5ABB7B49FFF0265AD6D2B266B97C8134772E83E7D351C1E73F53FE3F2836EBF4F54A7FEFB1A26999209B4ADCABF7F8105F18FE61j6X9H" TargetMode="External"/><Relationship Id="rId53" Type="http://schemas.openxmlformats.org/officeDocument/2006/relationships/hyperlink" Target="consultantplus://offline/ref=503B4246E40F3F9E5ABB7B49FFF0265AD6D2B266B97C8134772E83E7D351C1E73F53FE3F2836EBF4F54A7FEFBCA26999209B4ADCABF7F8105F18FE61j6X9H" TargetMode="External"/><Relationship Id="rId58" Type="http://schemas.openxmlformats.org/officeDocument/2006/relationships/hyperlink" Target="consultantplus://offline/ref=A97B8E169C958C767E70B0279B6BD7CD80ECBD801A486B05E97990D3BF699DE4B671A87B71D676C09EF48E356EF2C11968B97C2A67869A5D7619E0P7b9H"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login.consultant.ru/link/?req=doc&amp;base=RLAW363&amp;n=169982&amp;dst=220809&amp;field=134&amp;date=16.11.2023" TargetMode="External"/><Relationship Id="rId28" Type="http://schemas.openxmlformats.org/officeDocument/2006/relationships/hyperlink" Target="https://login.consultant.ru/link/?req=doc&amp;base=RLAW363&amp;n=169982&amp;dst=223326&amp;field=134&amp;date=20.10.2023" TargetMode="External"/><Relationship Id="rId36" Type="http://schemas.openxmlformats.org/officeDocument/2006/relationships/hyperlink" Target="https://login.consultant.ru/link/?req=doc&amp;base=RLAW363&amp;n=169982&amp;dst=223295&amp;field=134&amp;date=20.10.2023" TargetMode="External"/><Relationship Id="rId49" Type="http://schemas.openxmlformats.org/officeDocument/2006/relationships/hyperlink" Target="consultantplus://offline/ref=503B4246E40F3F9E5ABB7B49FFF0265AD6D2B266B97C8134772E83E7D351C1E73F53FE3F2836EBF4F54A7FEFBCA26999209B4ADCABF7F8105F18FE61j6X9H" TargetMode="External"/><Relationship Id="rId57" Type="http://schemas.openxmlformats.org/officeDocument/2006/relationships/hyperlink" Target="consultantplus://offline/ref=503B4246E40F3F9E5ABB7B49FFF0265AD6D2B266B97C8134772E83E7D351C1E73F53FE3F2836EBF4F54A7FEFBCA26999209B4ADCABF7F8105F18FE61j6X9H" TargetMode="Externa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RLAW363&amp;n=169982&amp;dst=222324&amp;field=134&amp;date=02.08.2023" TargetMode="External"/><Relationship Id="rId31" Type="http://schemas.openxmlformats.org/officeDocument/2006/relationships/hyperlink" Target="https://login.consultant.ru/link/?req=doc&amp;base=RLAW363&amp;n=169982&amp;dst=222324&amp;field=134&amp;date=02.08.2023" TargetMode="External"/><Relationship Id="rId44" Type="http://schemas.openxmlformats.org/officeDocument/2006/relationships/hyperlink" Target="consultantplus://offline/ref=503B4246E40F3F9E5ABB7B49FFF0265AD6D2B266B97C8134772E83E7D351C1E73F53FE3F2836EBF4F54A7FEFBCA26999209B4ADCABF7F8105F18FE61j6X9H" TargetMode="External"/><Relationship Id="rId52" Type="http://schemas.openxmlformats.org/officeDocument/2006/relationships/hyperlink" Target="consultantplus://offline/ref=503B4246E40F3F9E5ABB7B49FFF0265AD6D2B266B97C8134772E83E7D351C1E73F53FE3F2836EBF4F54A7FEFBCA26999209B4ADCABF7F8105F18FE61j6X9H"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3.xml"/><Relationship Id="rId22" Type="http://schemas.openxmlformats.org/officeDocument/2006/relationships/hyperlink" Target="https://login.consultant.ru/link/?req=doc&amp;base=RLAW363&amp;n=169982&amp;dst=223326&amp;field=134&amp;date=20.10.2023" TargetMode="External"/><Relationship Id="rId27" Type="http://schemas.openxmlformats.org/officeDocument/2006/relationships/hyperlink" Target="https://login.consultant.ru/link/?req=doc&amp;base=RLAW363&amp;n=169982&amp;dst=223326&amp;field=134&amp;date=20.10.2023" TargetMode="External"/><Relationship Id="rId30" Type="http://schemas.openxmlformats.org/officeDocument/2006/relationships/hyperlink" Target="https://login.consultant.ru/link/?req=doc&amp;base=RLAW363&amp;n=169982&amp;dst=222324&amp;field=134&amp;date=02.08.2023" TargetMode="External"/><Relationship Id="rId35" Type="http://schemas.openxmlformats.org/officeDocument/2006/relationships/hyperlink" Target="https://login.consultant.ru/link/?req=doc&amp;base=RLAW363&amp;n=169982&amp;dst=222324&amp;field=134&amp;date=02.08.2023" TargetMode="External"/><Relationship Id="rId43" Type="http://schemas.openxmlformats.org/officeDocument/2006/relationships/hyperlink" Target="consultantplus://offline/ref=503B4246E40F3F9E5ABB7B49FFF0265AD6D2B266B97C8134772E83E7D351C1E73F53FE3F2836EBF4F54A7FEFBCA26999209B4ADCABF7F8105F18FE61j6X9H" TargetMode="External"/><Relationship Id="rId48" Type="http://schemas.openxmlformats.org/officeDocument/2006/relationships/hyperlink" Target="consultantplus://offline/ref=503B4246E40F3F9E5ABB7B49FFF0265AD6D2B266B97C8134772E83E7D351C1E73F53FE3F2836EBF4F54A7FEFBCA26999209B4ADCABF7F8105F18FE61j6X9H" TargetMode="External"/><Relationship Id="rId56" Type="http://schemas.openxmlformats.org/officeDocument/2006/relationships/hyperlink" Target="consultantplus://offline/ref=503B4246E40F3F9E5ABB7B49FFF0265AD6D2B266B97C8134772E83E7D351C1E73F53FE3F2836EBF4F54A7FEFBCA26999209B4ADCABF7F8105F18FE61j6X9H" TargetMode="External"/><Relationship Id="rId8" Type="http://schemas.openxmlformats.org/officeDocument/2006/relationships/hyperlink" Target="about:blank" TargetMode="External"/><Relationship Id="rId51" Type="http://schemas.openxmlformats.org/officeDocument/2006/relationships/hyperlink" Target="consultantplus://offline/ref=503B4246E40F3F9E5ABB7B49FFF0265AD6D2B266B97C8134772E83E7D351C1E73F53FE3F2836EBF4F54A7FEFBCA26999209B4ADCABF7F8105F18FE61j6X9H"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about:blank" TargetMode="External"/><Relationship Id="rId25" Type="http://schemas.openxmlformats.org/officeDocument/2006/relationships/hyperlink" Target="https://login.consultant.ru/link/?req=doc&amp;base=RLAW363&amp;n=169982&amp;dst=223295&amp;field=134&amp;date=20.10.2023" TargetMode="External"/><Relationship Id="rId33" Type="http://schemas.openxmlformats.org/officeDocument/2006/relationships/hyperlink" Target="https://login.consultant.ru/link/?req=doc&amp;base=RLAW363&amp;n=169982&amp;dst=222324&amp;field=134&amp;date=02.08.2023" TargetMode="External"/><Relationship Id="rId38" Type="http://schemas.openxmlformats.org/officeDocument/2006/relationships/hyperlink" Target="https://login.consultant.ru/link/?req=doc&amp;base=RLAW363&amp;n=169982&amp;dst=223326&amp;field=134&amp;date=20.10.2023" TargetMode="External"/><Relationship Id="rId46" Type="http://schemas.openxmlformats.org/officeDocument/2006/relationships/hyperlink" Target="consultantplus://offline/ref=503B4246E40F3F9E5ABB7B49FFF0265AD6D2B266B97C8134772E83E7D351C1E73F53FE3F2836EBF4F54A7FEFB2A26999209B4ADCABF7F8105F18FE61j6X9H"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DC053-B7BE-4E24-B2DC-E5F225BF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8219</Words>
  <Characters>46852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Сабирова Рузиля Мингазизовна</dc:creator>
  <cp:lastModifiedBy>Капанова Лилия Рашитовна</cp:lastModifiedBy>
  <cp:revision>2</cp:revision>
  <cp:lastPrinted>2023-10-24T13:49:00Z</cp:lastPrinted>
  <dcterms:created xsi:type="dcterms:W3CDTF">2023-12-19T09:54:00Z</dcterms:created>
  <dcterms:modified xsi:type="dcterms:W3CDTF">2023-12-19T09:54:00Z</dcterms:modified>
</cp:coreProperties>
</file>