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D30CA9" w:rsidRDefault="003B28ED" w:rsidP="00E22A7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 xml:space="preserve"> 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</w:t>
                              </w:r>
                              <w:r w:rsidR="001D49E4">
                                <w:rPr>
                                  <w:noProof/>
                                  <w:sz w:val="28"/>
                                </w:rPr>
                                <w:t>__»______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______20</w:t>
                              </w:r>
                              <w:r w:rsidR="002457ED">
                                <w:rPr>
                                  <w:noProof/>
                                  <w:sz w:val="28"/>
                                </w:rPr>
                                <w:t>___</w:t>
                              </w:r>
                              <w:r w:rsidRPr="001D49E4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="001D49E4">
                          <w:rPr>
                            <w:noProof/>
                            <w:sz w:val="28"/>
                          </w:rPr>
                          <w:t xml:space="preserve"> 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 w:rsidRPr="001A7985">
                          <w:rPr>
                            <w:noProof/>
                            <w:sz w:val="28"/>
                          </w:rPr>
                          <w:t>«__</w:t>
                        </w:r>
                        <w:r w:rsidR="001D49E4">
                          <w:rPr>
                            <w:noProof/>
                            <w:sz w:val="28"/>
                          </w:rPr>
                          <w:t>__»______</w:t>
                        </w:r>
                        <w:r w:rsidRPr="001A7985">
                          <w:rPr>
                            <w:noProof/>
                            <w:sz w:val="28"/>
                          </w:rPr>
                          <w:t>______20</w:t>
                        </w:r>
                        <w:r w:rsidR="002457ED">
                          <w:rPr>
                            <w:noProof/>
                            <w:sz w:val="28"/>
                          </w:rPr>
                          <w:t>___</w:t>
                        </w:r>
                        <w:r w:rsidRPr="001D49E4">
                          <w:rPr>
                            <w:noProof/>
                            <w:sz w:val="28"/>
                          </w:rPr>
                          <w:t xml:space="preserve"> 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jc w:val="center"/>
        <w:rPr>
          <w:b/>
        </w:rPr>
      </w:pPr>
    </w:p>
    <w:p w:rsidR="00E22A77" w:rsidRPr="00D30CA9" w:rsidRDefault="00E22A77" w:rsidP="00E22A77">
      <w:pPr>
        <w:rPr>
          <w:b/>
          <w:noProof/>
        </w:rPr>
      </w:pPr>
    </w:p>
    <w:p w:rsidR="00E22A77" w:rsidRPr="00D30CA9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D30CA9" w:rsidRDefault="00E22A77" w:rsidP="00E22A77">
      <w:pPr>
        <w:jc w:val="center"/>
        <w:rPr>
          <w:b/>
          <w:noProof/>
          <w:sz w:val="28"/>
        </w:rPr>
      </w:pPr>
    </w:p>
    <w:p w:rsidR="00E22A77" w:rsidRPr="00D30CA9" w:rsidRDefault="003B28ED" w:rsidP="00E22A7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113BE3A6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930053" w:rsidRPr="00D30CA9" w:rsidRDefault="00930053" w:rsidP="00B715DC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9660A5" w:rsidRDefault="00686018" w:rsidP="00867F37">
      <w:pPr>
        <w:widowControl/>
        <w:autoSpaceDE w:val="0"/>
        <w:autoSpaceDN w:val="0"/>
        <w:adjustRightInd w:val="0"/>
        <w:ind w:right="3827"/>
        <w:rPr>
          <w:bCs/>
          <w:sz w:val="28"/>
          <w:szCs w:val="28"/>
        </w:rPr>
      </w:pPr>
      <w:r w:rsidRPr="00DE5AD8">
        <w:rPr>
          <w:rFonts w:eastAsiaTheme="minorHAnsi"/>
          <w:bCs/>
          <w:sz w:val="28"/>
          <w:szCs w:val="28"/>
          <w:lang w:eastAsia="en-US"/>
        </w:rPr>
        <w:t xml:space="preserve">О </w:t>
      </w:r>
      <w:r w:rsidR="00867F37">
        <w:rPr>
          <w:rFonts w:eastAsiaTheme="minorHAnsi"/>
          <w:bCs/>
          <w:sz w:val="28"/>
          <w:szCs w:val="28"/>
          <w:lang w:eastAsia="en-US"/>
        </w:rPr>
        <w:t xml:space="preserve">внесении изменений в </w:t>
      </w:r>
      <w:r w:rsidRPr="00DE5AD8">
        <w:rPr>
          <w:rFonts w:eastAsiaTheme="minorHAnsi"/>
          <w:bCs/>
          <w:sz w:val="28"/>
          <w:szCs w:val="28"/>
          <w:lang w:eastAsia="en-US"/>
        </w:rPr>
        <w:t>Административн</w:t>
      </w:r>
      <w:r w:rsidR="00867F37">
        <w:rPr>
          <w:rFonts w:eastAsiaTheme="minorHAnsi"/>
          <w:bCs/>
          <w:sz w:val="28"/>
          <w:szCs w:val="28"/>
          <w:lang w:eastAsia="en-US"/>
        </w:rPr>
        <w:t>ый регламент</w:t>
      </w:r>
      <w:r w:rsidRPr="00DE5A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36901" w:rsidRPr="00736901">
        <w:rPr>
          <w:bCs/>
          <w:sz w:val="28"/>
          <w:szCs w:val="28"/>
        </w:rPr>
        <w:t>предоставлени</w:t>
      </w:r>
      <w:r w:rsidR="00C3628C">
        <w:rPr>
          <w:bCs/>
          <w:sz w:val="28"/>
          <w:szCs w:val="28"/>
        </w:rPr>
        <w:t>я</w:t>
      </w:r>
      <w:r w:rsidR="00736901" w:rsidRPr="00736901">
        <w:rPr>
          <w:bCs/>
          <w:sz w:val="28"/>
          <w:szCs w:val="28"/>
        </w:rPr>
        <w:t xml:space="preserve"> государственной услуги </w:t>
      </w:r>
      <w:r w:rsidR="00867F37" w:rsidRPr="00867F37">
        <w:rPr>
          <w:bCs/>
          <w:sz w:val="28"/>
          <w:szCs w:val="28"/>
        </w:rPr>
        <w:t xml:space="preserve">по выдаче разрешения на </w:t>
      </w:r>
      <w:r w:rsidR="00F257ED">
        <w:rPr>
          <w:bCs/>
          <w:sz w:val="28"/>
          <w:szCs w:val="28"/>
        </w:rPr>
        <w:t>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</w:t>
      </w:r>
      <w:r w:rsidR="00A91285">
        <w:rPr>
          <w:bCs/>
          <w:sz w:val="28"/>
          <w:szCs w:val="28"/>
        </w:rPr>
        <w:t>.06.2022 №69/о «Об утверждении А</w:t>
      </w:r>
      <w:r w:rsidR="00F257ED">
        <w:rPr>
          <w:bCs/>
          <w:sz w:val="28"/>
          <w:szCs w:val="28"/>
        </w:rPr>
        <w:t>дминистративного регламента предоставления государственной услуги по выдаче разрешения на ввод объекта в эксплуатацию»</w:t>
      </w:r>
    </w:p>
    <w:p w:rsidR="00E510B5" w:rsidRDefault="00E510B5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5950EF" w:rsidRDefault="005950EF" w:rsidP="006B41FD">
      <w:pPr>
        <w:widowControl/>
        <w:tabs>
          <w:tab w:val="left" w:pos="4253"/>
        </w:tabs>
        <w:autoSpaceDE w:val="0"/>
        <w:autoSpaceDN w:val="0"/>
        <w:adjustRightInd w:val="0"/>
        <w:ind w:right="4394"/>
        <w:rPr>
          <w:bCs/>
          <w:sz w:val="28"/>
          <w:szCs w:val="28"/>
        </w:rPr>
      </w:pPr>
    </w:p>
    <w:p w:rsidR="00686018" w:rsidRDefault="005950EF" w:rsidP="005939C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>
        <w:rPr>
          <w:rFonts w:eastAsiaTheme="minorHAnsi"/>
          <w:sz w:val="28"/>
          <w:szCs w:val="28"/>
          <w:lang w:eastAsia="en-US"/>
        </w:rPr>
        <w:t>П</w:t>
      </w:r>
      <w:r w:rsidR="005939C5">
        <w:rPr>
          <w:rFonts w:eastAsiaTheme="minorHAnsi"/>
          <w:sz w:val="28"/>
          <w:szCs w:val="28"/>
          <w:lang w:eastAsia="en-US"/>
        </w:rPr>
        <w:t>риказыва</w:t>
      </w:r>
      <w:r w:rsidR="00686018" w:rsidRPr="00686018">
        <w:rPr>
          <w:rFonts w:eastAsiaTheme="minorHAnsi"/>
          <w:sz w:val="28"/>
          <w:szCs w:val="28"/>
          <w:lang w:eastAsia="en-US"/>
        </w:rPr>
        <w:t>ю:</w:t>
      </w:r>
    </w:p>
    <w:p w:rsidR="00374DBA" w:rsidRDefault="00374DBA" w:rsidP="00374DBA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5088D" w:rsidRPr="006E0DD0" w:rsidRDefault="00CD4B5F" w:rsidP="00F5088D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CD4B5F">
        <w:rPr>
          <w:rFonts w:eastAsiaTheme="minorHAnsi"/>
          <w:sz w:val="28"/>
          <w:szCs w:val="28"/>
          <w:lang w:eastAsia="en-US"/>
        </w:rPr>
        <w:t xml:space="preserve">1. </w:t>
      </w:r>
      <w:r w:rsidR="00F5088D" w:rsidRPr="006E0DD0">
        <w:rPr>
          <w:bCs/>
          <w:sz w:val="28"/>
          <w:szCs w:val="28"/>
        </w:rPr>
        <w:t xml:space="preserve">Утвердить прилагаемые </w:t>
      </w:r>
      <w:hyperlink r:id="rId10" w:history="1">
        <w:r w:rsidR="00F5088D" w:rsidRPr="006E0DD0">
          <w:rPr>
            <w:bCs/>
            <w:sz w:val="28"/>
            <w:szCs w:val="28"/>
          </w:rPr>
          <w:t>изменения</w:t>
        </w:r>
      </w:hyperlink>
      <w:r w:rsidR="00F5088D" w:rsidRPr="006E0DD0">
        <w:rPr>
          <w:bCs/>
          <w:sz w:val="28"/>
          <w:szCs w:val="28"/>
        </w:rPr>
        <w:t xml:space="preserve">, которые вносятся в Административный </w:t>
      </w:r>
      <w:hyperlink r:id="rId11" w:history="1">
        <w:r w:rsidR="00F5088D" w:rsidRPr="006E0DD0">
          <w:rPr>
            <w:bCs/>
            <w:sz w:val="28"/>
            <w:szCs w:val="28"/>
          </w:rPr>
          <w:t>регламент</w:t>
        </w:r>
      </w:hyperlink>
      <w:r w:rsidR="00F5088D" w:rsidRPr="006E0DD0">
        <w:rPr>
          <w:bCs/>
          <w:sz w:val="28"/>
          <w:szCs w:val="28"/>
        </w:rPr>
        <w:t xml:space="preserve"> предоставления государственной услуги по выдаче разрешения на 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27.06.2022 № 69/о «Об утверждении Административного регламента предоставления государственной услуги по выдаче разрешения на ввод объекта в эксплуатацию» (с изменениями, внесенными приказами Министерства строительства, архитектуры и жилищно-коммунального хозяйства Республики Татарстан от 01.12.2022 № 176/о, от 09.02.2023 № 20/о)</w:t>
      </w:r>
      <w:r w:rsidR="00991459">
        <w:rPr>
          <w:bCs/>
          <w:sz w:val="28"/>
          <w:szCs w:val="28"/>
        </w:rPr>
        <w:t xml:space="preserve"> </w:t>
      </w:r>
      <w:r w:rsidR="00991459" w:rsidRPr="00991459">
        <w:rPr>
          <w:bCs/>
          <w:sz w:val="28"/>
          <w:szCs w:val="28"/>
        </w:rPr>
        <w:t>(далее - Изменения)</w:t>
      </w:r>
      <w:r w:rsidR="00F5088D" w:rsidRPr="00991459">
        <w:rPr>
          <w:bCs/>
          <w:sz w:val="28"/>
          <w:szCs w:val="28"/>
        </w:rPr>
        <w:t>.</w:t>
      </w:r>
    </w:p>
    <w:p w:rsidR="00CD4B5F" w:rsidRPr="00D30CA9" w:rsidRDefault="00F5088D" w:rsidP="00F5088D">
      <w:pPr>
        <w:widowControl/>
        <w:tabs>
          <w:tab w:val="left" w:pos="851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277E67">
        <w:rPr>
          <w:rFonts w:eastAsiaTheme="minorHAnsi"/>
          <w:sz w:val="28"/>
          <w:szCs w:val="28"/>
          <w:lang w:eastAsia="en-US"/>
        </w:rPr>
        <w:t>2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Юридическому отделу </w:t>
      </w:r>
      <w:r>
        <w:rPr>
          <w:rFonts w:eastAsiaTheme="minorHAnsi"/>
          <w:sz w:val="28"/>
          <w:szCs w:val="28"/>
          <w:lang w:eastAsia="en-US"/>
        </w:rPr>
        <w:t>(</w:t>
      </w:r>
      <w:proofErr w:type="spellStart"/>
      <w:r>
        <w:rPr>
          <w:rFonts w:eastAsiaTheme="minorHAnsi"/>
          <w:sz w:val="28"/>
          <w:szCs w:val="28"/>
          <w:lang w:eastAsia="en-US"/>
        </w:rPr>
        <w:t>Р.И.Кузьмину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направление настоящего приказа на государственную регистрацию в Министерство юстиции Республики Татарстан.</w:t>
      </w:r>
    </w:p>
    <w:p w:rsidR="00CD4B5F" w:rsidRDefault="00277E67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D4B5F" w:rsidRPr="00D30CA9">
        <w:rPr>
          <w:rFonts w:eastAsiaTheme="minorHAnsi"/>
          <w:sz w:val="28"/>
          <w:szCs w:val="28"/>
          <w:lang w:eastAsia="en-US"/>
        </w:rPr>
        <w:t xml:space="preserve">. </w:t>
      </w:r>
      <w:r w:rsidR="00635BC3" w:rsidRPr="00635BC3">
        <w:rPr>
          <w:rFonts w:eastAsiaTheme="minorHAnsi"/>
          <w:sz w:val="28"/>
          <w:szCs w:val="28"/>
          <w:lang w:eastAsia="en-US"/>
        </w:rPr>
        <w:t xml:space="preserve">Сектору взаимодействия со средствами массовой информации </w:t>
      </w:r>
      <w:r w:rsidR="001A2DBF">
        <w:rPr>
          <w:rFonts w:eastAsiaTheme="minorHAnsi"/>
          <w:sz w:val="28"/>
          <w:szCs w:val="28"/>
          <w:lang w:eastAsia="en-US"/>
        </w:rPr>
        <w:t>(</w:t>
      </w:r>
      <w:proofErr w:type="spellStart"/>
      <w:r w:rsidR="001A2DBF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1A2DBF">
        <w:rPr>
          <w:rFonts w:eastAsiaTheme="minorHAnsi"/>
          <w:sz w:val="28"/>
          <w:szCs w:val="28"/>
          <w:lang w:eastAsia="en-US"/>
        </w:rPr>
        <w:t xml:space="preserve">) </w:t>
      </w:r>
      <w:r w:rsidR="00CD4B5F" w:rsidRPr="00D30CA9">
        <w:rPr>
          <w:rFonts w:eastAsiaTheme="minorHAnsi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66130C" w:rsidRDefault="0066130C" w:rsidP="001A2DB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1A2DBF" w:rsidRPr="001A2DBF" w:rsidRDefault="001A2DBF" w:rsidP="001A2DB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4. </w:t>
      </w:r>
      <w:r w:rsidRPr="001A2DBF">
        <w:rPr>
          <w:rFonts w:eastAsiaTheme="minorHAnsi"/>
          <w:sz w:val="28"/>
          <w:szCs w:val="28"/>
          <w:lang w:eastAsia="en-US"/>
        </w:rPr>
        <w:t>Установить, что:</w:t>
      </w:r>
    </w:p>
    <w:p w:rsidR="00EC0BC8" w:rsidRDefault="00EC0BC8" w:rsidP="00EC0BC8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6E0DD0">
        <w:rPr>
          <w:bCs/>
          <w:sz w:val="28"/>
          <w:szCs w:val="28"/>
        </w:rPr>
        <w:t>настоящий приказ вступает в силу со дня его официального опубликования</w:t>
      </w:r>
      <w:r>
        <w:rPr>
          <w:bCs/>
          <w:sz w:val="28"/>
          <w:szCs w:val="28"/>
        </w:rPr>
        <w:t>;</w:t>
      </w:r>
    </w:p>
    <w:p w:rsidR="00E33353" w:rsidRDefault="00EC0BC8" w:rsidP="00EC0BC8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bCs/>
          <w:sz w:val="28"/>
          <w:szCs w:val="28"/>
        </w:rPr>
        <w:t>действие настоящего приказа распространяется на правоотношения</w:t>
      </w:r>
      <w:r w:rsidRPr="006E0DD0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возникшие с 01.01.2024, з</w:t>
      </w:r>
      <w:r w:rsidRPr="006E0DD0">
        <w:rPr>
          <w:sz w:val="28"/>
          <w:szCs w:val="28"/>
        </w:rPr>
        <w:t>а исключением</w:t>
      </w:r>
      <w:r w:rsidR="00E33353">
        <w:rPr>
          <w:sz w:val="28"/>
          <w:szCs w:val="28"/>
        </w:rPr>
        <w:t>:</w:t>
      </w:r>
    </w:p>
    <w:p w:rsidR="00991459" w:rsidRDefault="00991459" w:rsidP="00EC0BC8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абзаца шестого</w:t>
      </w:r>
      <w:r>
        <w:rPr>
          <w:sz w:val="28"/>
          <w:szCs w:val="28"/>
        </w:rPr>
        <w:t xml:space="preserve"> Изменений</w:t>
      </w:r>
      <w:bookmarkStart w:id="1" w:name="_GoBack"/>
      <w:bookmarkEnd w:id="1"/>
      <w:r w:rsidRPr="00991459">
        <w:rPr>
          <w:sz w:val="28"/>
          <w:szCs w:val="28"/>
        </w:rPr>
        <w:t>, вступающего в силу с 01.0</w:t>
      </w:r>
      <w:r>
        <w:rPr>
          <w:sz w:val="28"/>
          <w:szCs w:val="28"/>
        </w:rPr>
        <w:t>5</w:t>
      </w:r>
      <w:r w:rsidRPr="00991459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991459">
        <w:rPr>
          <w:sz w:val="28"/>
          <w:szCs w:val="28"/>
        </w:rPr>
        <w:t>.</w:t>
      </w:r>
    </w:p>
    <w:p w:rsidR="00EC0BC8" w:rsidRDefault="00EC0BC8" w:rsidP="00EC0BC8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E0DD0">
        <w:rPr>
          <w:sz w:val="28"/>
          <w:szCs w:val="28"/>
        </w:rPr>
        <w:t>положений</w:t>
      </w:r>
      <w:r>
        <w:rPr>
          <w:sz w:val="28"/>
          <w:szCs w:val="28"/>
        </w:rPr>
        <w:t xml:space="preserve"> настоящего приказа </w:t>
      </w:r>
      <w:r w:rsidRPr="006E0DD0">
        <w:rPr>
          <w:sz w:val="28"/>
          <w:szCs w:val="28"/>
        </w:rPr>
        <w:t>в отношении муниципальных образований Республики Татарстан «город Казань» и «город Набережные Челны»</w:t>
      </w:r>
      <w:r>
        <w:rPr>
          <w:sz w:val="28"/>
          <w:szCs w:val="28"/>
        </w:rPr>
        <w:t>,</w:t>
      </w:r>
      <w:r w:rsidRPr="006E0DD0">
        <w:rPr>
          <w:sz w:val="28"/>
          <w:szCs w:val="28"/>
        </w:rPr>
        <w:t xml:space="preserve"> вступаю</w:t>
      </w:r>
      <w:r>
        <w:rPr>
          <w:sz w:val="28"/>
          <w:szCs w:val="28"/>
        </w:rPr>
        <w:t>щих</w:t>
      </w:r>
      <w:r w:rsidRPr="006E0DD0">
        <w:rPr>
          <w:sz w:val="28"/>
          <w:szCs w:val="28"/>
        </w:rPr>
        <w:t xml:space="preserve"> в силу с </w:t>
      </w:r>
      <w:r>
        <w:rPr>
          <w:sz w:val="28"/>
          <w:szCs w:val="28"/>
        </w:rPr>
        <w:t>0</w:t>
      </w:r>
      <w:r w:rsidRPr="006E0DD0">
        <w:rPr>
          <w:sz w:val="28"/>
          <w:szCs w:val="28"/>
        </w:rPr>
        <w:t>1</w:t>
      </w:r>
      <w:r>
        <w:rPr>
          <w:sz w:val="28"/>
          <w:szCs w:val="28"/>
        </w:rPr>
        <w:t>.01.</w:t>
      </w:r>
      <w:r w:rsidRPr="006E0DD0">
        <w:rPr>
          <w:sz w:val="28"/>
          <w:szCs w:val="28"/>
        </w:rPr>
        <w:t>2025</w:t>
      </w:r>
      <w:r w:rsidR="00E33353">
        <w:rPr>
          <w:sz w:val="28"/>
          <w:szCs w:val="28"/>
        </w:rPr>
        <w:t>;</w:t>
      </w:r>
    </w:p>
    <w:p w:rsidR="00686018" w:rsidRDefault="001A2DBF" w:rsidP="00CD4B5F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CD4B5F" w:rsidRPr="00CD4B5F">
        <w:rPr>
          <w:rFonts w:eastAsiaTheme="minorHAnsi"/>
          <w:sz w:val="28"/>
          <w:szCs w:val="28"/>
          <w:lang w:eastAsia="en-US"/>
        </w:rPr>
        <w:t>. Контроль за исполнением настоящего приказа оставляю за собой.</w:t>
      </w: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9089C" w:rsidRPr="00D30CA9" w:rsidRDefault="0069089C" w:rsidP="0069089C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635BC3" w:rsidRDefault="00635BC3" w:rsidP="00635BC3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C3079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                            </w:t>
      </w:r>
      <w:r w:rsidR="006B41FD">
        <w:rPr>
          <w:rFonts w:eastAsiaTheme="minorHAnsi"/>
          <w:sz w:val="28"/>
          <w:szCs w:val="28"/>
          <w:lang w:eastAsia="en-US"/>
        </w:rPr>
        <w:t xml:space="preserve"> </w:t>
      </w:r>
      <w:r w:rsidRPr="000C3079">
        <w:rPr>
          <w:rFonts w:eastAsiaTheme="minorHAnsi"/>
          <w:sz w:val="28"/>
          <w:szCs w:val="28"/>
          <w:lang w:eastAsia="en-US"/>
        </w:rPr>
        <w:t xml:space="preserve">     </w:t>
      </w:r>
      <w:proofErr w:type="spellStart"/>
      <w:r w:rsidRPr="000C3079">
        <w:rPr>
          <w:rFonts w:eastAsiaTheme="minorHAnsi"/>
          <w:sz w:val="28"/>
          <w:szCs w:val="28"/>
          <w:lang w:eastAsia="en-US"/>
        </w:rPr>
        <w:t>М.М.Айзатуллин</w:t>
      </w:r>
      <w:proofErr w:type="spellEnd"/>
    </w:p>
    <w:p w:rsidR="00784E7F" w:rsidRDefault="00784E7F" w:rsidP="00146BB9">
      <w:pPr>
        <w:tabs>
          <w:tab w:val="left" w:pos="5710"/>
        </w:tabs>
      </w:pPr>
    </w:p>
    <w:p w:rsidR="009A34D4" w:rsidRDefault="009A34D4" w:rsidP="00146BB9">
      <w:pPr>
        <w:tabs>
          <w:tab w:val="left" w:pos="5710"/>
        </w:tabs>
        <w:sectPr w:rsidR="009A34D4" w:rsidSect="005950EF">
          <w:headerReference w:type="default" r:id="rId12"/>
          <w:pgSz w:w="11907" w:h="16840" w:code="9"/>
          <w:pgMar w:top="1276" w:right="1134" w:bottom="1134" w:left="1134" w:header="720" w:footer="720" w:gutter="0"/>
          <w:cols w:space="720"/>
          <w:titlePg/>
          <w:docGrid w:linePitch="326"/>
        </w:sectPr>
      </w:pPr>
    </w:p>
    <w:p w:rsidR="009A34D4" w:rsidRPr="00E22504" w:rsidRDefault="009A34D4" w:rsidP="00E22504">
      <w:pPr>
        <w:widowControl/>
        <w:autoSpaceDE w:val="0"/>
        <w:autoSpaceDN w:val="0"/>
        <w:adjustRightInd w:val="0"/>
        <w:ind w:left="6379"/>
        <w:jc w:val="left"/>
        <w:rPr>
          <w:rFonts w:eastAsia="Calibri"/>
          <w:szCs w:val="24"/>
          <w:lang w:eastAsia="en-US"/>
        </w:rPr>
      </w:pPr>
      <w:r w:rsidRPr="00E22504">
        <w:rPr>
          <w:rFonts w:eastAsia="Calibri"/>
          <w:szCs w:val="24"/>
          <w:lang w:eastAsia="en-US"/>
        </w:rPr>
        <w:lastRenderedPageBreak/>
        <w:t>Утверждены</w:t>
      </w:r>
    </w:p>
    <w:p w:rsidR="009A34D4" w:rsidRPr="00E22504" w:rsidRDefault="009A34D4" w:rsidP="00E22504">
      <w:pPr>
        <w:widowControl/>
        <w:autoSpaceDE w:val="0"/>
        <w:autoSpaceDN w:val="0"/>
        <w:adjustRightInd w:val="0"/>
        <w:ind w:left="6379"/>
        <w:jc w:val="left"/>
        <w:rPr>
          <w:rFonts w:eastAsia="Calibri"/>
          <w:szCs w:val="24"/>
          <w:lang w:eastAsia="en-US"/>
        </w:rPr>
      </w:pPr>
      <w:r w:rsidRPr="00E22504">
        <w:rPr>
          <w:rFonts w:eastAsia="Calibri"/>
          <w:szCs w:val="24"/>
          <w:lang w:eastAsia="en-US"/>
        </w:rPr>
        <w:t>приказом Министерства строительства, архитектуры и жилищно-коммунального хозяйства Республики Татарстан</w:t>
      </w:r>
    </w:p>
    <w:p w:rsidR="009A34D4" w:rsidRPr="00E22504" w:rsidRDefault="009A34D4" w:rsidP="00E22504">
      <w:pPr>
        <w:widowControl/>
        <w:autoSpaceDE w:val="0"/>
        <w:autoSpaceDN w:val="0"/>
        <w:adjustRightInd w:val="0"/>
        <w:ind w:left="6379"/>
        <w:jc w:val="left"/>
        <w:rPr>
          <w:rFonts w:eastAsia="Calibri"/>
          <w:szCs w:val="24"/>
          <w:lang w:eastAsia="en-US"/>
        </w:rPr>
      </w:pPr>
      <w:r w:rsidRPr="00E22504">
        <w:rPr>
          <w:rFonts w:eastAsia="Calibri"/>
          <w:szCs w:val="24"/>
          <w:lang w:eastAsia="en-US"/>
        </w:rPr>
        <w:t>от «</w:t>
      </w:r>
      <w:r w:rsidR="00E22504" w:rsidRPr="00E22504">
        <w:rPr>
          <w:rFonts w:eastAsia="Calibri"/>
          <w:szCs w:val="24"/>
          <w:lang w:eastAsia="en-US"/>
        </w:rPr>
        <w:t>___</w:t>
      </w:r>
      <w:r w:rsidRPr="00E22504">
        <w:rPr>
          <w:rFonts w:eastAsia="Calibri"/>
          <w:szCs w:val="24"/>
          <w:lang w:eastAsia="en-US"/>
        </w:rPr>
        <w:t>»</w:t>
      </w:r>
      <w:r w:rsidR="00E22504" w:rsidRPr="00E22504">
        <w:rPr>
          <w:rFonts w:eastAsia="Calibri"/>
          <w:szCs w:val="24"/>
          <w:lang w:eastAsia="en-US"/>
        </w:rPr>
        <w:t xml:space="preserve"> </w:t>
      </w:r>
      <w:r w:rsidRPr="00E22504">
        <w:rPr>
          <w:rFonts w:eastAsia="Calibri"/>
          <w:szCs w:val="24"/>
          <w:lang w:eastAsia="en-US"/>
        </w:rPr>
        <w:t>___</w:t>
      </w:r>
      <w:r w:rsidR="00E22504" w:rsidRPr="00E22504">
        <w:rPr>
          <w:rFonts w:eastAsia="Calibri"/>
          <w:szCs w:val="24"/>
          <w:lang w:eastAsia="en-US"/>
        </w:rPr>
        <w:t>____20__</w:t>
      </w:r>
      <w:r w:rsidR="001D49E4" w:rsidRPr="00E22504">
        <w:rPr>
          <w:rFonts w:eastAsia="Calibri"/>
          <w:szCs w:val="24"/>
          <w:lang w:eastAsia="en-US"/>
        </w:rPr>
        <w:t xml:space="preserve"> г. № </w:t>
      </w:r>
      <w:r w:rsidR="00E22504" w:rsidRPr="00E22504">
        <w:rPr>
          <w:rFonts w:eastAsia="Calibri"/>
          <w:szCs w:val="24"/>
          <w:lang w:eastAsia="en-US"/>
        </w:rPr>
        <w:t>___</w:t>
      </w:r>
    </w:p>
    <w:p w:rsidR="009A34D4" w:rsidRPr="009A34D4" w:rsidRDefault="009A34D4" w:rsidP="009A34D4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15337" w:rsidRPr="00315337" w:rsidRDefault="00315337" w:rsidP="0031533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15337">
        <w:rPr>
          <w:rFonts w:ascii="Times New Roman" w:hAnsi="Times New Roman"/>
          <w:sz w:val="28"/>
          <w:szCs w:val="28"/>
        </w:rPr>
        <w:t xml:space="preserve">Изменения, </w:t>
      </w:r>
    </w:p>
    <w:p w:rsidR="00315337" w:rsidRPr="00315337" w:rsidRDefault="00315337" w:rsidP="0031533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315337">
        <w:rPr>
          <w:rFonts w:ascii="Times New Roman" w:hAnsi="Times New Roman"/>
          <w:sz w:val="28"/>
          <w:szCs w:val="28"/>
        </w:rPr>
        <w:t>которые вносятся в Административный регламент предоставления государственной услуги по выдаче разрешения на ввод объекта в эксплуатацию, утвержденный приказом Министерства строительства, архитектуры и жилищно-коммунального хозяйства Республики Татарстан от 27.06.2022 № 69/о «Об утверждении административного регламента предоставления государственной услуги по выдаче разрешения на ввод объекта в эксплуатацию»</w:t>
      </w:r>
    </w:p>
    <w:p w:rsidR="009A34D4" w:rsidRPr="009A34D4" w:rsidRDefault="009A34D4" w:rsidP="009A34D4">
      <w:pPr>
        <w:tabs>
          <w:tab w:val="left" w:pos="5710"/>
        </w:tabs>
        <w:jc w:val="center"/>
        <w:rPr>
          <w:rFonts w:eastAsia="Calibri"/>
          <w:sz w:val="28"/>
          <w:szCs w:val="28"/>
          <w:lang w:eastAsia="en-US"/>
        </w:rPr>
      </w:pPr>
    </w:p>
    <w:p w:rsidR="007022E2" w:rsidRPr="00C61CCD" w:rsidRDefault="007022E2" w:rsidP="007022E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C61CCD">
        <w:rPr>
          <w:bCs/>
          <w:sz w:val="28"/>
          <w:szCs w:val="28"/>
        </w:rPr>
        <w:t xml:space="preserve">В </w:t>
      </w:r>
      <w:hyperlink r:id="rId13" w:history="1">
        <w:r w:rsidRPr="00C61CCD">
          <w:rPr>
            <w:bCs/>
            <w:sz w:val="28"/>
            <w:szCs w:val="28"/>
          </w:rPr>
          <w:t xml:space="preserve">разделе </w:t>
        </w:r>
        <w:r>
          <w:rPr>
            <w:bCs/>
            <w:sz w:val="28"/>
            <w:szCs w:val="28"/>
          </w:rPr>
          <w:t>1</w:t>
        </w:r>
      </w:hyperlink>
      <w:r w:rsidRPr="00C61CCD">
        <w:rPr>
          <w:bCs/>
          <w:sz w:val="28"/>
          <w:szCs w:val="28"/>
        </w:rPr>
        <w:t>:</w:t>
      </w:r>
    </w:p>
    <w:p w:rsidR="007022E2" w:rsidRPr="00C61CCD" w:rsidRDefault="00B613AE" w:rsidP="007022E2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hyperlink r:id="rId14" w:history="1">
        <w:r w:rsidR="007022E2" w:rsidRPr="00C61CCD">
          <w:rPr>
            <w:bCs/>
            <w:sz w:val="28"/>
            <w:szCs w:val="28"/>
          </w:rPr>
          <w:t xml:space="preserve">пункт </w:t>
        </w:r>
        <w:r w:rsidR="007022E2">
          <w:rPr>
            <w:bCs/>
            <w:sz w:val="28"/>
            <w:szCs w:val="28"/>
          </w:rPr>
          <w:t>1</w:t>
        </w:r>
        <w:r w:rsidR="007022E2" w:rsidRPr="00C61CCD">
          <w:rPr>
            <w:bCs/>
            <w:sz w:val="28"/>
            <w:szCs w:val="28"/>
          </w:rPr>
          <w:t>.1</w:t>
        </w:r>
      </w:hyperlink>
      <w:r w:rsidR="007022E2" w:rsidRPr="00C61CCD">
        <w:rPr>
          <w:bCs/>
          <w:sz w:val="28"/>
          <w:szCs w:val="28"/>
        </w:rPr>
        <w:t xml:space="preserve"> изложить в следующей редакции: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«1</w:t>
      </w:r>
      <w:r w:rsidRPr="00C61CCD">
        <w:rPr>
          <w:bCs/>
          <w:sz w:val="28"/>
          <w:szCs w:val="28"/>
        </w:rPr>
        <w:t xml:space="preserve">.1. </w:t>
      </w:r>
      <w:r w:rsidRPr="003A2BD5">
        <w:rPr>
          <w:sz w:val="28"/>
          <w:szCs w:val="28"/>
        </w:rPr>
        <w:t>Настоящий Административный регламент предоставления государственной услуги по выдаче разрешения на ввод объекта в эксплуатацию (далее - Регламент) устанавливает стандарт и порядок предоставления государственной услуги по выдаче разрешения на ввод в эксплуатацию объекта капитального строительства</w:t>
      </w:r>
      <w:r>
        <w:rPr>
          <w:sz w:val="28"/>
          <w:szCs w:val="28"/>
        </w:rPr>
        <w:t xml:space="preserve"> </w:t>
      </w:r>
      <w:r w:rsidRPr="00E17DA2">
        <w:rPr>
          <w:sz w:val="28"/>
          <w:szCs w:val="28"/>
        </w:rPr>
        <w:t>(далее - государственная услуга)</w:t>
      </w:r>
      <w:r w:rsidRPr="003A2BD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следующих </w:t>
      </w:r>
      <w:r w:rsidRPr="003A2BD5">
        <w:rPr>
          <w:sz w:val="28"/>
          <w:szCs w:val="28"/>
        </w:rPr>
        <w:t>случа</w:t>
      </w:r>
      <w:r>
        <w:rPr>
          <w:sz w:val="28"/>
          <w:szCs w:val="28"/>
        </w:rPr>
        <w:t>ях:</w:t>
      </w:r>
    </w:p>
    <w:p w:rsidR="007022E2" w:rsidRPr="00BF751E" w:rsidRDefault="007022E2" w:rsidP="007022E2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 w:rsidRPr="00BF751E">
        <w:rPr>
          <w:sz w:val="28"/>
          <w:szCs w:val="28"/>
        </w:rPr>
        <w:t>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</w:t>
      </w:r>
      <w:r>
        <w:rPr>
          <w:sz w:val="28"/>
          <w:szCs w:val="28"/>
        </w:rPr>
        <w:t xml:space="preserve"> </w:t>
      </w:r>
      <w:r w:rsidRPr="00BF751E">
        <w:rPr>
          <w:sz w:val="28"/>
          <w:szCs w:val="28"/>
        </w:rPr>
        <w:t>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 строительства, реконструкции автомобильных дорог регионального или межмуниципального значения, а также частных автомобильных дорог, в случае если строительство, реконструкция осуществлялась на территориях двух и более муниципальных образований (муниципальных районов, городских округов)</w:t>
      </w:r>
      <w:r>
        <w:rPr>
          <w:sz w:val="28"/>
          <w:szCs w:val="28"/>
        </w:rPr>
        <w:t>;</w:t>
      </w:r>
      <w:r w:rsidRPr="00BF751E">
        <w:rPr>
          <w:sz w:val="28"/>
          <w:szCs w:val="28"/>
        </w:rPr>
        <w:t xml:space="preserve"> </w:t>
      </w:r>
    </w:p>
    <w:p w:rsidR="007022E2" w:rsidRPr="00AF03BE" w:rsidRDefault="007022E2" w:rsidP="007022E2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bCs/>
          <w:sz w:val="28"/>
          <w:szCs w:val="28"/>
        </w:rPr>
      </w:pPr>
      <w:r w:rsidRPr="00BF751E">
        <w:rPr>
          <w:sz w:val="28"/>
          <w:szCs w:val="28"/>
        </w:rPr>
        <w:t>строительств</w:t>
      </w:r>
      <w:r>
        <w:rPr>
          <w:sz w:val="28"/>
          <w:szCs w:val="28"/>
        </w:rPr>
        <w:t>о</w:t>
      </w:r>
      <w:r w:rsidRPr="00BF751E">
        <w:rPr>
          <w:sz w:val="28"/>
          <w:szCs w:val="28"/>
        </w:rPr>
        <w:t>, реконструкци</w:t>
      </w:r>
      <w:r>
        <w:rPr>
          <w:sz w:val="28"/>
          <w:szCs w:val="28"/>
        </w:rPr>
        <w:t>я</w:t>
      </w:r>
      <w:r w:rsidRPr="00BF751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BF751E">
        <w:rPr>
          <w:sz w:val="28"/>
          <w:szCs w:val="28"/>
        </w:rPr>
        <w:t xml:space="preserve"> капитального строительства</w:t>
      </w:r>
      <w:r>
        <w:rPr>
          <w:sz w:val="28"/>
          <w:szCs w:val="28"/>
        </w:rPr>
        <w:t xml:space="preserve"> осуществлялось </w:t>
      </w:r>
      <w:r w:rsidRPr="00BF751E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поселения или городского округа</w:t>
      </w:r>
      <w:r w:rsidRPr="00BF751E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 xml:space="preserve">и </w:t>
      </w:r>
      <w:r w:rsidRPr="003A2BD5">
        <w:rPr>
          <w:sz w:val="28"/>
          <w:szCs w:val="28"/>
        </w:rPr>
        <w:t>выдач</w:t>
      </w:r>
      <w:r>
        <w:rPr>
          <w:sz w:val="28"/>
          <w:szCs w:val="28"/>
        </w:rPr>
        <w:t>а</w:t>
      </w:r>
      <w:r w:rsidRPr="003A2BD5">
        <w:rPr>
          <w:sz w:val="28"/>
          <w:szCs w:val="28"/>
        </w:rPr>
        <w:t xml:space="preserve"> разрешения на ввод </w:t>
      </w:r>
      <w:r>
        <w:rPr>
          <w:sz w:val="28"/>
          <w:szCs w:val="28"/>
        </w:rPr>
        <w:t xml:space="preserve">указанного </w:t>
      </w:r>
      <w:r w:rsidRPr="003A2BD5">
        <w:rPr>
          <w:sz w:val="28"/>
          <w:szCs w:val="28"/>
        </w:rPr>
        <w:t>объект</w:t>
      </w:r>
      <w:r>
        <w:rPr>
          <w:sz w:val="28"/>
          <w:szCs w:val="28"/>
        </w:rPr>
        <w:t>а</w:t>
      </w:r>
      <w:r w:rsidRPr="003A2BD5">
        <w:rPr>
          <w:sz w:val="28"/>
          <w:szCs w:val="28"/>
        </w:rPr>
        <w:t xml:space="preserve"> в эксплуатацию</w:t>
      </w:r>
      <w:r>
        <w:rPr>
          <w:sz w:val="28"/>
          <w:szCs w:val="28"/>
        </w:rPr>
        <w:t xml:space="preserve"> отнесена к компетенции органов местного самоуправления поселений и городских округов в соответствии со статьей 55 Градостроительного кодекса Российской Федерации (в случае перераспределения полномочий органов местного самоуправления поселений и городских округов Республики Татарстан по выдаче разрешений </w:t>
      </w:r>
      <w:r w:rsidRPr="003A2BD5">
        <w:rPr>
          <w:sz w:val="28"/>
          <w:szCs w:val="28"/>
        </w:rPr>
        <w:t>на ввод объект</w:t>
      </w:r>
      <w:r>
        <w:rPr>
          <w:sz w:val="28"/>
          <w:szCs w:val="28"/>
        </w:rPr>
        <w:t>ов</w:t>
      </w:r>
      <w:r w:rsidRPr="003A2BD5">
        <w:rPr>
          <w:sz w:val="28"/>
          <w:szCs w:val="28"/>
        </w:rPr>
        <w:t xml:space="preserve"> в эксплуатацию</w:t>
      </w:r>
      <w:r>
        <w:rPr>
          <w:sz w:val="28"/>
          <w:szCs w:val="28"/>
        </w:rPr>
        <w:t xml:space="preserve"> между органами местного самоуправления и органами государственной власти Республики Татарстан в </w:t>
      </w:r>
      <w:r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соответствии с </w:t>
      </w:r>
      <w:r w:rsidR="00E801CB">
        <w:rPr>
          <w:sz w:val="28"/>
          <w:szCs w:val="28"/>
        </w:rPr>
        <w:t xml:space="preserve">Законом Республики Татарстан от 23 декабря 2023 года  № 131-ЗРТ «О перераспределении полномочий между органами местного самоуправления муниципальных образований Республики Татарстан и органами </w:t>
      </w:r>
      <w:r w:rsidR="00E801CB">
        <w:rPr>
          <w:sz w:val="28"/>
          <w:szCs w:val="28"/>
        </w:rPr>
        <w:lastRenderedPageBreak/>
        <w:t>государственной власти Республики Татарстан в области градостроительной деятельности»</w:t>
      </w:r>
      <w:r>
        <w:rPr>
          <w:sz w:val="28"/>
          <w:szCs w:val="28"/>
        </w:rPr>
        <w:t xml:space="preserve">); </w:t>
      </w:r>
    </w:p>
    <w:p w:rsid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в разделе 2: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E801CB">
        <w:rPr>
          <w:bCs/>
          <w:sz w:val="28"/>
          <w:szCs w:val="28"/>
        </w:rPr>
        <w:t>ункт 2.6.1 изложить в следующей редакции: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«2.6.1. Для получения государственной услуги заявитель представляет следующие документы: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Заявление о выдаче разрешения на ввод объекта в эксплуатацию: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в форме документа на бумажном носителе (приложение № 1 к настоящему Регламенту);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2.6.4 настоящего Регламента, при обращении посредством Единого портала, Республиканского портала.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Министерство, МФЦ). При обращении посредством Единого портала, Республиканского портала сведения из документа, удостоверяющего личность, проверяются при подтверждении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Документ,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В заявлении указываются: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 xml:space="preserve">а)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E801CB">
        <w:rPr>
          <w:bCs/>
          <w:sz w:val="28"/>
          <w:szCs w:val="28"/>
        </w:rPr>
        <w:t>машино</w:t>
      </w:r>
      <w:proofErr w:type="spellEnd"/>
      <w:r w:rsidRPr="00E801CB">
        <w:rPr>
          <w:bCs/>
          <w:sz w:val="28"/>
          <w:szCs w:val="28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 xml:space="preserve">б)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E801CB">
        <w:rPr>
          <w:bCs/>
          <w:sz w:val="28"/>
          <w:szCs w:val="28"/>
        </w:rPr>
        <w:t>машино</w:t>
      </w:r>
      <w:proofErr w:type="spellEnd"/>
      <w:r w:rsidRPr="00E801CB">
        <w:rPr>
          <w:bCs/>
          <w:sz w:val="28"/>
          <w:szCs w:val="28"/>
        </w:rPr>
        <w:t>-места в случае, если строительство, реконструкция здания, сооружения осуществлялись с привлечением средств иных лиц;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в) сведения об уплате государственной пошлины за осуществление государственной регистрации прав;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г)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Положения, указанные в подпунктах «а – г» настоящего пункта, не применяются: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 xml:space="preserve">I) при вводе в эксплуатацию многоквартирного дома или иного объекта </w:t>
      </w:r>
      <w:r w:rsidRPr="00E801CB">
        <w:rPr>
          <w:bCs/>
          <w:sz w:val="28"/>
          <w:szCs w:val="28"/>
        </w:rPr>
        <w:lastRenderedPageBreak/>
        <w:t>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 xml:space="preserve">II)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подпункте «б» настоящего пункта,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801CB">
        <w:rPr>
          <w:bCs/>
          <w:sz w:val="28"/>
          <w:szCs w:val="28"/>
        </w:rPr>
        <w:t>машино</w:t>
      </w:r>
      <w:proofErr w:type="spellEnd"/>
      <w:r w:rsidRPr="00E801CB">
        <w:rPr>
          <w:bCs/>
          <w:sz w:val="28"/>
          <w:szCs w:val="28"/>
        </w:rPr>
        <w:t>-места;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III) при вводе в эксплуатацию объекта капитального строительства, в отношении которого в соответствии с Федеральным законом от 2 ноября 2023 года  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В случае, предусмотренном подпунктом I настоящего пункта,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 xml:space="preserve">В случае, предусмотренном подпунктом II настоящего пункта, к заявлению о выдаче разрешения на ввод объекта капитального строительства в эксплуатацию наряду с документами, указанными в пункте 2.6 настоящего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E801CB">
        <w:rPr>
          <w:bCs/>
          <w:sz w:val="28"/>
          <w:szCs w:val="28"/>
        </w:rPr>
        <w:t>машино</w:t>
      </w:r>
      <w:proofErr w:type="spellEnd"/>
      <w:r w:rsidRPr="00E801CB">
        <w:rPr>
          <w:bCs/>
          <w:sz w:val="28"/>
          <w:szCs w:val="28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В случае, если в соответствии с Федеральным закон</w:t>
      </w:r>
      <w:r w:rsidR="007B16DC">
        <w:rPr>
          <w:bCs/>
          <w:sz w:val="28"/>
          <w:szCs w:val="28"/>
        </w:rPr>
        <w:t xml:space="preserve">ом от 2 ноября 2023 года </w:t>
      </w:r>
      <w:r w:rsidRPr="00E801CB">
        <w:rPr>
          <w:bCs/>
          <w:sz w:val="28"/>
          <w:szCs w:val="28"/>
        </w:rPr>
        <w:t xml:space="preserve">№ 509-ФЗ «Об особенностях оформления прав на отдельные виды объектов </w:t>
      </w:r>
      <w:r w:rsidRPr="00E801CB">
        <w:rPr>
          <w:bCs/>
          <w:sz w:val="28"/>
          <w:szCs w:val="28"/>
        </w:rPr>
        <w:lastRenderedPageBreak/>
        <w:t>недвижимости и о внесении изменений в отдельные законодательные акты Российской Федерации» в отношении объекта капитального строительства не осуществляются государственный кадастровый учет и (или) государственная регистрация прав,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тайну.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К заявлению прилагаются: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2) разрешение на строительство;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3)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документацией));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5)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Федерации;</w:t>
      </w:r>
    </w:p>
    <w:p w:rsidR="00E801CB" w:rsidRP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 xml:space="preserve">6) акт приемки выполненных работ по сохранению объекта культурного наследия, утвержденный соответствующим органом охраны объектов </w:t>
      </w:r>
      <w:r w:rsidRPr="00E801CB">
        <w:rPr>
          <w:bCs/>
          <w:sz w:val="28"/>
          <w:szCs w:val="28"/>
        </w:rPr>
        <w:lastRenderedPageBreak/>
        <w:t>культурного наследия, определенным Федеральным законом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E801CB" w:rsidRDefault="00E801CB" w:rsidP="00E801CB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E801CB">
        <w:rPr>
          <w:bCs/>
          <w:sz w:val="28"/>
          <w:szCs w:val="28"/>
        </w:rPr>
        <w:t>7)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 (за исключением ввода в эксплуатацию объекта капитального строительства, в отношении которого в соответствии с Федеральным законом от 2 ноября 2023 года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</w:t>
      </w:r>
      <w:r>
        <w:rPr>
          <w:bCs/>
          <w:sz w:val="28"/>
          <w:szCs w:val="28"/>
        </w:rPr>
        <w:t>рация прав не осуществляются).»;</w:t>
      </w:r>
    </w:p>
    <w:p w:rsidR="007022E2" w:rsidRPr="00E17DA2" w:rsidRDefault="007022E2" w:rsidP="007022E2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E17DA2">
        <w:rPr>
          <w:bCs/>
          <w:sz w:val="28"/>
          <w:szCs w:val="28"/>
        </w:rPr>
        <w:t xml:space="preserve"> разделе 3:</w:t>
      </w:r>
    </w:p>
    <w:p w:rsidR="007022E2" w:rsidRPr="00A950E6" w:rsidRDefault="007022E2" w:rsidP="007022E2">
      <w:pPr>
        <w:autoSpaceDE w:val="0"/>
        <w:autoSpaceDN w:val="0"/>
        <w:adjustRightInd w:val="0"/>
        <w:ind w:firstLine="709"/>
        <w:contextualSpacing/>
        <w:rPr>
          <w:bCs/>
          <w:sz w:val="28"/>
          <w:szCs w:val="28"/>
        </w:rPr>
      </w:pPr>
      <w:r w:rsidRPr="00A950E6">
        <w:rPr>
          <w:sz w:val="28"/>
          <w:szCs w:val="28"/>
        </w:rPr>
        <w:t xml:space="preserve">абзац четвертый </w:t>
      </w:r>
      <w:hyperlink r:id="rId15" w:history="1">
        <w:r w:rsidRPr="00A950E6">
          <w:rPr>
            <w:bCs/>
            <w:sz w:val="28"/>
            <w:szCs w:val="28"/>
          </w:rPr>
          <w:t>пункта 3.4.1</w:t>
        </w:r>
      </w:hyperlink>
      <w:r w:rsidR="008E4341">
        <w:rPr>
          <w:bCs/>
          <w:sz w:val="28"/>
          <w:szCs w:val="28"/>
        </w:rPr>
        <w:t>.</w:t>
      </w:r>
      <w:r w:rsidRPr="00A950E6">
        <w:rPr>
          <w:bCs/>
          <w:sz w:val="28"/>
          <w:szCs w:val="28"/>
        </w:rPr>
        <w:t xml:space="preserve"> изложить в следующей редакции:</w:t>
      </w:r>
    </w:p>
    <w:p w:rsidR="007022E2" w:rsidRDefault="007022E2" w:rsidP="007022E2">
      <w:pPr>
        <w:pStyle w:val="ConsPlusNormal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C61CCD">
        <w:rPr>
          <w:rFonts w:ascii="Times New Roman" w:eastAsiaTheme="minorHAnsi" w:hAnsi="Times New Roman"/>
          <w:sz w:val="28"/>
          <w:szCs w:val="28"/>
          <w:lang w:eastAsia="en-US"/>
        </w:rPr>
        <w:t xml:space="preserve">при </w:t>
      </w:r>
      <w:r w:rsidRPr="00E17DA2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обращении заявителя в Министерство - специалист отдела строительства социально-культурных объектов Министерства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Pr="00E17DA2">
        <w:rPr>
          <w:rFonts w:ascii="Times New Roman" w:eastAsiaTheme="minorHAnsi" w:hAnsi="Times New Roman"/>
          <w:sz w:val="28"/>
          <w:szCs w:val="28"/>
          <w:lang w:eastAsia="en-US"/>
        </w:rPr>
        <w:t>в случае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обращения по вопросам, связанным с предоставлением государственной услуги, предусмотренной подпунктом 1 пункта 1.1 настоящего Регламента) (далее – Отдел 1) или специалист отдела по взаимодействию с территориальными органами (</w:t>
      </w:r>
      <w:r w:rsidRPr="00E17DA2">
        <w:rPr>
          <w:rFonts w:ascii="Times New Roman" w:eastAsiaTheme="minorHAnsi" w:hAnsi="Times New Roman"/>
          <w:sz w:val="28"/>
          <w:szCs w:val="28"/>
          <w:lang w:eastAsia="en-US"/>
        </w:rPr>
        <w:t>в случае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обращения по вопросам, связанным с предоставлением государственной услуги, предусмотренной подпунктом 2 пункта 1.1</w:t>
      </w:r>
      <w:r w:rsidR="008E4341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Регламента)</w:t>
      </w:r>
      <w:r w:rsidRPr="00A950E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E4341">
        <w:rPr>
          <w:rFonts w:ascii="Times New Roman" w:eastAsiaTheme="minorHAnsi" w:hAnsi="Times New Roman"/>
          <w:sz w:val="28"/>
          <w:szCs w:val="28"/>
          <w:lang w:eastAsia="en-US"/>
        </w:rPr>
        <w:t>(далее – Отдел 2</w:t>
      </w:r>
      <w:r w:rsidR="008E4341" w:rsidRPr="00BB72D1">
        <w:rPr>
          <w:rFonts w:ascii="Times New Roman" w:eastAsiaTheme="minorHAnsi" w:hAnsi="Times New Roman"/>
          <w:sz w:val="28"/>
          <w:szCs w:val="28"/>
          <w:lang w:eastAsia="en-US"/>
        </w:rPr>
        <w:t>)».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3.5.3.2: </w:t>
      </w:r>
    </w:p>
    <w:p w:rsidR="007022E2" w:rsidRPr="00E801CB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E801CB">
        <w:rPr>
          <w:color w:val="000000" w:themeColor="text1"/>
          <w:sz w:val="28"/>
          <w:szCs w:val="28"/>
        </w:rPr>
        <w:t xml:space="preserve">в абзаце </w:t>
      </w:r>
      <w:r w:rsidR="00A97056" w:rsidRPr="00E801CB">
        <w:rPr>
          <w:color w:val="000000" w:themeColor="text1"/>
          <w:sz w:val="28"/>
          <w:szCs w:val="28"/>
        </w:rPr>
        <w:t xml:space="preserve">четырнадцатом </w:t>
      </w:r>
      <w:r w:rsidRPr="00E801CB">
        <w:rPr>
          <w:color w:val="000000" w:themeColor="text1"/>
          <w:sz w:val="28"/>
          <w:szCs w:val="28"/>
        </w:rPr>
        <w:t>слов</w:t>
      </w:r>
      <w:r w:rsidR="00A97056" w:rsidRPr="00E801CB">
        <w:rPr>
          <w:color w:val="000000" w:themeColor="text1"/>
          <w:sz w:val="28"/>
          <w:szCs w:val="28"/>
        </w:rPr>
        <w:t>о</w:t>
      </w:r>
      <w:r w:rsidRPr="00E801CB">
        <w:rPr>
          <w:color w:val="000000" w:themeColor="text1"/>
          <w:sz w:val="28"/>
          <w:szCs w:val="28"/>
        </w:rPr>
        <w:t xml:space="preserve"> «Отдела» заменить словами «Отдела 1 (Отдела 2)»;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E801CB">
        <w:rPr>
          <w:color w:val="000000" w:themeColor="text1"/>
          <w:sz w:val="28"/>
          <w:szCs w:val="28"/>
        </w:rPr>
        <w:t xml:space="preserve">в абзаце </w:t>
      </w:r>
      <w:r w:rsidR="00A97056" w:rsidRPr="00E801CB">
        <w:rPr>
          <w:color w:val="000000" w:themeColor="text1"/>
          <w:sz w:val="28"/>
          <w:szCs w:val="28"/>
        </w:rPr>
        <w:t xml:space="preserve">пятнадцатом </w:t>
      </w:r>
      <w:r w:rsidRPr="00E801CB">
        <w:rPr>
          <w:color w:val="000000" w:themeColor="text1"/>
          <w:sz w:val="28"/>
          <w:szCs w:val="28"/>
        </w:rPr>
        <w:t>слово</w:t>
      </w:r>
      <w:r>
        <w:rPr>
          <w:color w:val="000000" w:themeColor="text1"/>
          <w:sz w:val="28"/>
          <w:szCs w:val="28"/>
        </w:rPr>
        <w:t xml:space="preserve"> «Отдела» заменить словами «Отдела 1 (Отдела 2)»;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пункта 3.5.3.5</w:t>
      </w:r>
      <w:r w:rsidR="001E164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слово «Отдела» заменит</w:t>
      </w:r>
      <w:r w:rsidR="001E1649">
        <w:rPr>
          <w:color w:val="000000" w:themeColor="text1"/>
          <w:sz w:val="28"/>
          <w:szCs w:val="28"/>
        </w:rPr>
        <w:t>ь словами «Отдела 1 (Отдела 2)».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3.9.2: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слово «Отдел» замен</w:t>
      </w:r>
      <w:r w:rsidR="00374140">
        <w:rPr>
          <w:color w:val="000000" w:themeColor="text1"/>
          <w:sz w:val="28"/>
          <w:szCs w:val="28"/>
        </w:rPr>
        <w:t>ить словами «Отдел 1 (Отдел 2)».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третьем слово «Отдела» заменит</w:t>
      </w:r>
      <w:r w:rsidR="0086164F">
        <w:rPr>
          <w:color w:val="000000" w:themeColor="text1"/>
          <w:sz w:val="28"/>
          <w:szCs w:val="28"/>
        </w:rPr>
        <w:t>ь словами «Отдела 1 (Отдела 2)».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3.9.3: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 слово «Отдела» заменить словами «Отдела 1 (Отдела 2)», слово «Отдел» замен</w:t>
      </w:r>
      <w:r w:rsidR="00CA6CE8">
        <w:rPr>
          <w:color w:val="000000" w:themeColor="text1"/>
          <w:sz w:val="28"/>
          <w:szCs w:val="28"/>
        </w:rPr>
        <w:t>ить словами «Отдел 1 (Отдел 2)».</w:t>
      </w:r>
    </w:p>
    <w:p w:rsidR="007022E2" w:rsidRDefault="00CA6CE8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E801CB">
        <w:rPr>
          <w:color w:val="000000" w:themeColor="text1"/>
          <w:sz w:val="28"/>
          <w:szCs w:val="28"/>
        </w:rPr>
        <w:t>в абзаце втором слово</w:t>
      </w:r>
      <w:r w:rsidR="007022E2" w:rsidRPr="00E801CB">
        <w:rPr>
          <w:color w:val="000000" w:themeColor="text1"/>
          <w:sz w:val="28"/>
          <w:szCs w:val="28"/>
        </w:rPr>
        <w:t xml:space="preserve"> «</w:t>
      </w:r>
      <w:r w:rsidR="007022E2">
        <w:rPr>
          <w:color w:val="000000" w:themeColor="text1"/>
          <w:sz w:val="28"/>
          <w:szCs w:val="28"/>
        </w:rPr>
        <w:t>Отдела» заменит</w:t>
      </w:r>
      <w:r>
        <w:rPr>
          <w:color w:val="000000" w:themeColor="text1"/>
          <w:sz w:val="28"/>
          <w:szCs w:val="28"/>
        </w:rPr>
        <w:t>ь словами «Отдела 1 (Отдела 2)».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3.10.2: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</w:t>
      </w:r>
      <w:r w:rsidRPr="00E459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слово «Отдел» замен</w:t>
      </w:r>
      <w:r w:rsidR="00CA6CE8">
        <w:rPr>
          <w:color w:val="000000" w:themeColor="text1"/>
          <w:sz w:val="28"/>
          <w:szCs w:val="28"/>
        </w:rPr>
        <w:t>ить словами «Отдел 1 (Отдел 2)».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третьем слово «Отдела» заменит</w:t>
      </w:r>
      <w:r w:rsidR="00CA6CE8">
        <w:rPr>
          <w:color w:val="000000" w:themeColor="text1"/>
          <w:sz w:val="28"/>
          <w:szCs w:val="28"/>
        </w:rPr>
        <w:t>ь словами «Отдела 1 (Отдела 2)».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пункте 3.10.3: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первом</w:t>
      </w:r>
      <w:r w:rsidRPr="00E459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слово «Отдела» заменить словами «Отдела 1 (Отдела 2)»,</w:t>
      </w:r>
      <w:r w:rsidRPr="00E459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слово «Отдел» замени</w:t>
      </w:r>
      <w:r w:rsidR="00CA6CE8">
        <w:rPr>
          <w:color w:val="000000" w:themeColor="text1"/>
          <w:sz w:val="28"/>
          <w:szCs w:val="28"/>
        </w:rPr>
        <w:t>ть словами «Отдел 1 (Отдел 2)».</w:t>
      </w:r>
      <w:r>
        <w:rPr>
          <w:color w:val="000000" w:themeColor="text1"/>
          <w:sz w:val="28"/>
          <w:szCs w:val="28"/>
        </w:rPr>
        <w:t xml:space="preserve"> </w:t>
      </w:r>
    </w:p>
    <w:p w:rsidR="007022E2" w:rsidRDefault="007022E2" w:rsidP="007022E2">
      <w:pPr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втором слово «Отдела» заменить словами «Отдела 1 (Отдела 2)».</w:t>
      </w:r>
    </w:p>
    <w:sectPr w:rsidR="007022E2" w:rsidSect="005939C5">
      <w:headerReference w:type="default" r:id="rId16"/>
      <w:pgSz w:w="11907" w:h="16840" w:code="9"/>
      <w:pgMar w:top="1134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AE" w:rsidRDefault="00B613AE" w:rsidP="00930053">
      <w:r>
        <w:separator/>
      </w:r>
    </w:p>
  </w:endnote>
  <w:endnote w:type="continuationSeparator" w:id="0">
    <w:p w:rsidR="00B613AE" w:rsidRDefault="00B613AE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AE" w:rsidRDefault="00B613AE" w:rsidP="00930053">
      <w:r>
        <w:separator/>
      </w:r>
    </w:p>
  </w:footnote>
  <w:footnote w:type="continuationSeparator" w:id="0">
    <w:p w:rsidR="00B613AE" w:rsidRDefault="00B613AE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644194"/>
      <w:docPartObj>
        <w:docPartGallery w:val="Page Numbers (Top of Page)"/>
        <w:docPartUnique/>
      </w:docPartObj>
    </w:sdtPr>
    <w:sdtEndPr/>
    <w:sdtContent>
      <w:p w:rsidR="00930053" w:rsidRDefault="00B613AE">
        <w:pPr>
          <w:pStyle w:val="a5"/>
          <w:jc w:val="center"/>
        </w:pPr>
      </w:p>
    </w:sdtContent>
  </w:sdt>
  <w:p w:rsidR="00930053" w:rsidRDefault="009300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B613AE">
        <w:pPr>
          <w:pStyle w:val="a5"/>
          <w:jc w:val="center"/>
        </w:pPr>
      </w:p>
    </w:sdtContent>
  </w:sdt>
  <w:p w:rsidR="00930053" w:rsidRDefault="009300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5CAC"/>
    <w:multiLevelType w:val="hybridMultilevel"/>
    <w:tmpl w:val="EC948BE2"/>
    <w:lvl w:ilvl="0" w:tplc="1140454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295"/>
    <w:rsid w:val="000115C6"/>
    <w:rsid w:val="00011975"/>
    <w:rsid w:val="000309A7"/>
    <w:rsid w:val="00035587"/>
    <w:rsid w:val="00042E2D"/>
    <w:rsid w:val="000500B3"/>
    <w:rsid w:val="0006519E"/>
    <w:rsid w:val="000657B3"/>
    <w:rsid w:val="000728D2"/>
    <w:rsid w:val="000753EA"/>
    <w:rsid w:val="00077205"/>
    <w:rsid w:val="000806CC"/>
    <w:rsid w:val="0009728C"/>
    <w:rsid w:val="000B3A20"/>
    <w:rsid w:val="000D0EA1"/>
    <w:rsid w:val="000D4987"/>
    <w:rsid w:val="000E1153"/>
    <w:rsid w:val="000F26E8"/>
    <w:rsid w:val="000F34ED"/>
    <w:rsid w:val="000F5968"/>
    <w:rsid w:val="00146BB9"/>
    <w:rsid w:val="00162FB8"/>
    <w:rsid w:val="0016367C"/>
    <w:rsid w:val="0017081F"/>
    <w:rsid w:val="00177995"/>
    <w:rsid w:val="001A2876"/>
    <w:rsid w:val="001A2DBF"/>
    <w:rsid w:val="001A7ADE"/>
    <w:rsid w:val="001D23DD"/>
    <w:rsid w:val="001D49E4"/>
    <w:rsid w:val="001E1649"/>
    <w:rsid w:val="00207D0C"/>
    <w:rsid w:val="00221B41"/>
    <w:rsid w:val="002231F2"/>
    <w:rsid w:val="00230996"/>
    <w:rsid w:val="00232B04"/>
    <w:rsid w:val="002457ED"/>
    <w:rsid w:val="0025339A"/>
    <w:rsid w:val="00262212"/>
    <w:rsid w:val="0026724B"/>
    <w:rsid w:val="00277E67"/>
    <w:rsid w:val="00291AB5"/>
    <w:rsid w:val="00291BF0"/>
    <w:rsid w:val="00296C4C"/>
    <w:rsid w:val="002A78E3"/>
    <w:rsid w:val="002F331C"/>
    <w:rsid w:val="002F7C16"/>
    <w:rsid w:val="00313541"/>
    <w:rsid w:val="0031451F"/>
    <w:rsid w:val="00315337"/>
    <w:rsid w:val="003244B2"/>
    <w:rsid w:val="00326419"/>
    <w:rsid w:val="003365FA"/>
    <w:rsid w:val="003368B6"/>
    <w:rsid w:val="00347CE7"/>
    <w:rsid w:val="003530C3"/>
    <w:rsid w:val="0035440E"/>
    <w:rsid w:val="00355D16"/>
    <w:rsid w:val="00361FAE"/>
    <w:rsid w:val="00374140"/>
    <w:rsid w:val="003741FC"/>
    <w:rsid w:val="00374DBA"/>
    <w:rsid w:val="003768FC"/>
    <w:rsid w:val="0038216C"/>
    <w:rsid w:val="00385CA1"/>
    <w:rsid w:val="00390999"/>
    <w:rsid w:val="00395867"/>
    <w:rsid w:val="003A350E"/>
    <w:rsid w:val="003B28ED"/>
    <w:rsid w:val="003B33E3"/>
    <w:rsid w:val="003D630E"/>
    <w:rsid w:val="003D7098"/>
    <w:rsid w:val="003E0F3D"/>
    <w:rsid w:val="003F1845"/>
    <w:rsid w:val="0041332F"/>
    <w:rsid w:val="00416024"/>
    <w:rsid w:val="0042089B"/>
    <w:rsid w:val="0042109F"/>
    <w:rsid w:val="004271E5"/>
    <w:rsid w:val="00446CAB"/>
    <w:rsid w:val="00464982"/>
    <w:rsid w:val="004942B2"/>
    <w:rsid w:val="00497CC9"/>
    <w:rsid w:val="004A33B6"/>
    <w:rsid w:val="004C0D85"/>
    <w:rsid w:val="004E6F68"/>
    <w:rsid w:val="004E794F"/>
    <w:rsid w:val="0050537F"/>
    <w:rsid w:val="00525888"/>
    <w:rsid w:val="00533CA8"/>
    <w:rsid w:val="0055449A"/>
    <w:rsid w:val="0055759A"/>
    <w:rsid w:val="00582628"/>
    <w:rsid w:val="00585817"/>
    <w:rsid w:val="005939C5"/>
    <w:rsid w:val="005950EF"/>
    <w:rsid w:val="005A4853"/>
    <w:rsid w:val="005B112F"/>
    <w:rsid w:val="005C1D6C"/>
    <w:rsid w:val="005C7D27"/>
    <w:rsid w:val="00604BA5"/>
    <w:rsid w:val="0060713C"/>
    <w:rsid w:val="006278A7"/>
    <w:rsid w:val="00635BC3"/>
    <w:rsid w:val="006466A5"/>
    <w:rsid w:val="00646E2A"/>
    <w:rsid w:val="00647365"/>
    <w:rsid w:val="0066130C"/>
    <w:rsid w:val="0067787B"/>
    <w:rsid w:val="00686018"/>
    <w:rsid w:val="0069089C"/>
    <w:rsid w:val="006A7A0F"/>
    <w:rsid w:val="006B41FD"/>
    <w:rsid w:val="006B7146"/>
    <w:rsid w:val="006E0C50"/>
    <w:rsid w:val="006E5952"/>
    <w:rsid w:val="006F0B4D"/>
    <w:rsid w:val="006F0ED4"/>
    <w:rsid w:val="006F7A1C"/>
    <w:rsid w:val="007000AB"/>
    <w:rsid w:val="0070060A"/>
    <w:rsid w:val="007022E2"/>
    <w:rsid w:val="00722F70"/>
    <w:rsid w:val="007237F2"/>
    <w:rsid w:val="00731F79"/>
    <w:rsid w:val="00736901"/>
    <w:rsid w:val="00781917"/>
    <w:rsid w:val="00784E7F"/>
    <w:rsid w:val="007A1277"/>
    <w:rsid w:val="007B0ADE"/>
    <w:rsid w:val="007B16DC"/>
    <w:rsid w:val="007C1654"/>
    <w:rsid w:val="007C3D6B"/>
    <w:rsid w:val="007E3050"/>
    <w:rsid w:val="007F32BD"/>
    <w:rsid w:val="007F7F96"/>
    <w:rsid w:val="00801F1C"/>
    <w:rsid w:val="00821C6E"/>
    <w:rsid w:val="008245AC"/>
    <w:rsid w:val="00827227"/>
    <w:rsid w:val="00831E9A"/>
    <w:rsid w:val="00832CC1"/>
    <w:rsid w:val="00837E0E"/>
    <w:rsid w:val="0084246C"/>
    <w:rsid w:val="0086164F"/>
    <w:rsid w:val="00864E3B"/>
    <w:rsid w:val="008670F5"/>
    <w:rsid w:val="00867F37"/>
    <w:rsid w:val="008820AB"/>
    <w:rsid w:val="0089106B"/>
    <w:rsid w:val="0089326D"/>
    <w:rsid w:val="00893408"/>
    <w:rsid w:val="008B465A"/>
    <w:rsid w:val="008B5509"/>
    <w:rsid w:val="008C10F4"/>
    <w:rsid w:val="008C4321"/>
    <w:rsid w:val="008D5FAD"/>
    <w:rsid w:val="008E4341"/>
    <w:rsid w:val="008E5C3F"/>
    <w:rsid w:val="00901758"/>
    <w:rsid w:val="0090702A"/>
    <w:rsid w:val="00923F91"/>
    <w:rsid w:val="00930053"/>
    <w:rsid w:val="00940BBB"/>
    <w:rsid w:val="00963C59"/>
    <w:rsid w:val="009660A5"/>
    <w:rsid w:val="00980C7F"/>
    <w:rsid w:val="00985939"/>
    <w:rsid w:val="00991459"/>
    <w:rsid w:val="009A34D4"/>
    <w:rsid w:val="009B2B5C"/>
    <w:rsid w:val="009C1D01"/>
    <w:rsid w:val="009C7656"/>
    <w:rsid w:val="009D53AE"/>
    <w:rsid w:val="009D53C6"/>
    <w:rsid w:val="009F5147"/>
    <w:rsid w:val="00A0196C"/>
    <w:rsid w:val="00A41CD0"/>
    <w:rsid w:val="00A72AD5"/>
    <w:rsid w:val="00A81A71"/>
    <w:rsid w:val="00A91285"/>
    <w:rsid w:val="00A97056"/>
    <w:rsid w:val="00AA03A1"/>
    <w:rsid w:val="00AA697C"/>
    <w:rsid w:val="00AB1BE1"/>
    <w:rsid w:val="00AC757E"/>
    <w:rsid w:val="00AD0C15"/>
    <w:rsid w:val="00AD5E31"/>
    <w:rsid w:val="00AD6509"/>
    <w:rsid w:val="00AF5071"/>
    <w:rsid w:val="00B01256"/>
    <w:rsid w:val="00B132B3"/>
    <w:rsid w:val="00B24D94"/>
    <w:rsid w:val="00B4027A"/>
    <w:rsid w:val="00B44C2E"/>
    <w:rsid w:val="00B609E0"/>
    <w:rsid w:val="00B613AE"/>
    <w:rsid w:val="00B715DC"/>
    <w:rsid w:val="00B725BE"/>
    <w:rsid w:val="00B74307"/>
    <w:rsid w:val="00B74E2F"/>
    <w:rsid w:val="00B81BB6"/>
    <w:rsid w:val="00B81C2E"/>
    <w:rsid w:val="00B82D63"/>
    <w:rsid w:val="00BA0FD1"/>
    <w:rsid w:val="00BB72D1"/>
    <w:rsid w:val="00BD40CC"/>
    <w:rsid w:val="00BD6E78"/>
    <w:rsid w:val="00BE0EBE"/>
    <w:rsid w:val="00BE1F52"/>
    <w:rsid w:val="00BE42E2"/>
    <w:rsid w:val="00BF498C"/>
    <w:rsid w:val="00C2112A"/>
    <w:rsid w:val="00C22DE8"/>
    <w:rsid w:val="00C33495"/>
    <w:rsid w:val="00C3628C"/>
    <w:rsid w:val="00C469D7"/>
    <w:rsid w:val="00C50F35"/>
    <w:rsid w:val="00CA6CE8"/>
    <w:rsid w:val="00CB09D7"/>
    <w:rsid w:val="00CB5A2E"/>
    <w:rsid w:val="00CC0A4F"/>
    <w:rsid w:val="00CD4B5F"/>
    <w:rsid w:val="00CE23DC"/>
    <w:rsid w:val="00CE4799"/>
    <w:rsid w:val="00CF0541"/>
    <w:rsid w:val="00CF4020"/>
    <w:rsid w:val="00CF5830"/>
    <w:rsid w:val="00D004C1"/>
    <w:rsid w:val="00D00718"/>
    <w:rsid w:val="00D04F89"/>
    <w:rsid w:val="00D30CA9"/>
    <w:rsid w:val="00D53AC6"/>
    <w:rsid w:val="00D673C3"/>
    <w:rsid w:val="00D71738"/>
    <w:rsid w:val="00D90349"/>
    <w:rsid w:val="00D91F20"/>
    <w:rsid w:val="00D93730"/>
    <w:rsid w:val="00D96AC9"/>
    <w:rsid w:val="00DA6AA5"/>
    <w:rsid w:val="00DB0185"/>
    <w:rsid w:val="00DB6F74"/>
    <w:rsid w:val="00DC67B4"/>
    <w:rsid w:val="00DD3820"/>
    <w:rsid w:val="00DD3865"/>
    <w:rsid w:val="00E22504"/>
    <w:rsid w:val="00E22A77"/>
    <w:rsid w:val="00E33353"/>
    <w:rsid w:val="00E35F5B"/>
    <w:rsid w:val="00E37B5C"/>
    <w:rsid w:val="00E47CBB"/>
    <w:rsid w:val="00E510B5"/>
    <w:rsid w:val="00E65224"/>
    <w:rsid w:val="00E71DF9"/>
    <w:rsid w:val="00E801CB"/>
    <w:rsid w:val="00EB50AC"/>
    <w:rsid w:val="00EB549B"/>
    <w:rsid w:val="00EC0BC8"/>
    <w:rsid w:val="00F17928"/>
    <w:rsid w:val="00F257ED"/>
    <w:rsid w:val="00F45130"/>
    <w:rsid w:val="00F5088D"/>
    <w:rsid w:val="00F517CF"/>
    <w:rsid w:val="00F559A9"/>
    <w:rsid w:val="00F7137A"/>
    <w:rsid w:val="00F73100"/>
    <w:rsid w:val="00F75BED"/>
    <w:rsid w:val="00F84E6E"/>
    <w:rsid w:val="00F85C34"/>
    <w:rsid w:val="00F9576A"/>
    <w:rsid w:val="00FA2BF5"/>
    <w:rsid w:val="00FB3F11"/>
    <w:rsid w:val="00FC6BC1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0F6C"/>
  <w15:docId w15:val="{C3A62D87-081B-4FF4-B080-541BD225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9F5147"/>
    <w:pPr>
      <w:ind w:left="720"/>
      <w:contextualSpacing/>
    </w:pPr>
  </w:style>
  <w:style w:type="paragraph" w:customStyle="1" w:styleId="ConsPlusNormal">
    <w:name w:val="ConsPlusNormal"/>
    <w:rsid w:val="00315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70790&amp;dst=100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70790&amp;dst=10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70790&amp;dst=100101" TargetMode="External"/><Relationship Id="rId10" Type="http://schemas.openxmlformats.org/officeDocument/2006/relationships/hyperlink" Target="https://login.consultant.ru/link/?req=doc&amp;base=RLAW363&amp;n=173226&amp;dst=1000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login.consultant.ru/link/?req=doc&amp;base=RLAW363&amp;n=170790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DBD2B-1A09-4021-800E-A798F144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 Гатаулин</cp:lastModifiedBy>
  <cp:revision>5</cp:revision>
  <cp:lastPrinted>2023-03-13T14:37:00Z</cp:lastPrinted>
  <dcterms:created xsi:type="dcterms:W3CDTF">2023-12-26T14:51:00Z</dcterms:created>
  <dcterms:modified xsi:type="dcterms:W3CDTF">2023-12-27T06:00:00Z</dcterms:modified>
</cp:coreProperties>
</file>