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1E9" w:rsidRDefault="008361E9" w:rsidP="008361E9">
      <w:pPr>
        <w:spacing w:after="0" w:line="240" w:lineRule="auto"/>
        <w:ind w:right="5386"/>
        <w:jc w:val="both"/>
        <w:rPr>
          <w:rFonts w:ascii="Times New Roman" w:hAnsi="Times New Roman" w:cs="Times New Roman"/>
          <w:sz w:val="28"/>
          <w:szCs w:val="28"/>
        </w:rPr>
      </w:pPr>
    </w:p>
    <w:p w:rsidR="008361E9" w:rsidRDefault="008361E9" w:rsidP="008361E9">
      <w:pPr>
        <w:spacing w:after="0" w:line="240" w:lineRule="auto"/>
        <w:ind w:right="5386"/>
        <w:jc w:val="both"/>
        <w:rPr>
          <w:rFonts w:ascii="Times New Roman" w:hAnsi="Times New Roman" w:cs="Times New Roman"/>
          <w:sz w:val="28"/>
          <w:szCs w:val="28"/>
        </w:rPr>
      </w:pPr>
    </w:p>
    <w:p w:rsidR="008361E9" w:rsidRDefault="008361E9" w:rsidP="008361E9">
      <w:pPr>
        <w:spacing w:after="0" w:line="240" w:lineRule="auto"/>
        <w:ind w:right="5386"/>
        <w:jc w:val="both"/>
        <w:rPr>
          <w:rFonts w:ascii="Times New Roman" w:hAnsi="Times New Roman" w:cs="Times New Roman"/>
          <w:sz w:val="28"/>
          <w:szCs w:val="28"/>
        </w:rPr>
      </w:pPr>
    </w:p>
    <w:p w:rsidR="008361E9" w:rsidRDefault="008361E9" w:rsidP="008361E9">
      <w:pPr>
        <w:spacing w:after="0" w:line="240" w:lineRule="auto"/>
        <w:ind w:right="5386"/>
        <w:jc w:val="both"/>
        <w:rPr>
          <w:rFonts w:ascii="Times New Roman" w:hAnsi="Times New Roman" w:cs="Times New Roman"/>
          <w:sz w:val="28"/>
          <w:szCs w:val="28"/>
        </w:rPr>
      </w:pPr>
    </w:p>
    <w:p w:rsidR="008361E9" w:rsidRDefault="008361E9" w:rsidP="008361E9">
      <w:pPr>
        <w:spacing w:after="0" w:line="240" w:lineRule="auto"/>
        <w:ind w:right="5386"/>
        <w:jc w:val="both"/>
        <w:rPr>
          <w:rFonts w:ascii="Times New Roman" w:hAnsi="Times New Roman" w:cs="Times New Roman"/>
          <w:sz w:val="28"/>
          <w:szCs w:val="28"/>
        </w:rPr>
      </w:pPr>
    </w:p>
    <w:p w:rsidR="008361E9" w:rsidRDefault="008361E9" w:rsidP="008361E9">
      <w:pPr>
        <w:spacing w:after="0" w:line="240" w:lineRule="auto"/>
        <w:ind w:right="5386"/>
        <w:jc w:val="both"/>
        <w:rPr>
          <w:rFonts w:ascii="Times New Roman" w:hAnsi="Times New Roman" w:cs="Times New Roman"/>
          <w:sz w:val="28"/>
          <w:szCs w:val="28"/>
        </w:rPr>
      </w:pPr>
    </w:p>
    <w:p w:rsidR="008361E9" w:rsidRDefault="008361E9" w:rsidP="008361E9">
      <w:pPr>
        <w:spacing w:after="0" w:line="240" w:lineRule="auto"/>
        <w:ind w:right="5386"/>
        <w:jc w:val="both"/>
        <w:rPr>
          <w:rFonts w:ascii="Times New Roman" w:hAnsi="Times New Roman" w:cs="Times New Roman"/>
          <w:sz w:val="28"/>
          <w:szCs w:val="28"/>
        </w:rPr>
      </w:pPr>
    </w:p>
    <w:p w:rsidR="008361E9" w:rsidRDefault="008361E9" w:rsidP="008361E9">
      <w:pPr>
        <w:spacing w:after="0" w:line="240" w:lineRule="auto"/>
        <w:ind w:right="5386"/>
        <w:jc w:val="both"/>
        <w:rPr>
          <w:rFonts w:ascii="Times New Roman" w:hAnsi="Times New Roman" w:cs="Times New Roman"/>
          <w:sz w:val="28"/>
          <w:szCs w:val="28"/>
        </w:rPr>
      </w:pPr>
    </w:p>
    <w:p w:rsidR="001D704F" w:rsidRDefault="001D704F" w:rsidP="008361E9">
      <w:pPr>
        <w:spacing w:after="0" w:line="240" w:lineRule="auto"/>
        <w:ind w:right="5386"/>
        <w:jc w:val="both"/>
        <w:rPr>
          <w:rFonts w:ascii="Times New Roman" w:hAnsi="Times New Roman" w:cs="Times New Roman"/>
          <w:sz w:val="28"/>
          <w:szCs w:val="28"/>
        </w:rPr>
      </w:pPr>
    </w:p>
    <w:p w:rsidR="001D704F" w:rsidRDefault="001D704F" w:rsidP="008361E9">
      <w:pPr>
        <w:spacing w:after="0" w:line="240" w:lineRule="auto"/>
        <w:ind w:right="5386"/>
        <w:jc w:val="both"/>
        <w:rPr>
          <w:rFonts w:ascii="Times New Roman" w:hAnsi="Times New Roman" w:cs="Times New Roman"/>
          <w:sz w:val="28"/>
          <w:szCs w:val="28"/>
        </w:rPr>
      </w:pPr>
    </w:p>
    <w:p w:rsidR="00BF2587" w:rsidRDefault="00BE66D1" w:rsidP="001D704F">
      <w:pPr>
        <w:spacing w:after="0" w:line="240" w:lineRule="auto"/>
        <w:ind w:right="5103"/>
        <w:jc w:val="both"/>
        <w:rPr>
          <w:rFonts w:ascii="Times New Roman" w:hAnsi="Times New Roman" w:cs="Times New Roman"/>
          <w:sz w:val="28"/>
          <w:szCs w:val="28"/>
        </w:rPr>
      </w:pPr>
      <w:r w:rsidRPr="00BE66D1">
        <w:rPr>
          <w:rFonts w:ascii="Times New Roman" w:hAnsi="Times New Roman" w:cs="Times New Roman"/>
          <w:sz w:val="28"/>
          <w:szCs w:val="28"/>
        </w:rPr>
        <w:t>О внесении изменений в отдельные решения Совета Дрожжановского муниципального района Республики Татарстан</w:t>
      </w:r>
      <w:r w:rsidR="008361E9">
        <w:rPr>
          <w:rFonts w:ascii="Times New Roman" w:hAnsi="Times New Roman" w:cs="Times New Roman"/>
          <w:sz w:val="28"/>
          <w:szCs w:val="28"/>
        </w:rPr>
        <w:t xml:space="preserve"> о муниципальном контроле</w:t>
      </w:r>
    </w:p>
    <w:p w:rsidR="00BE66D1" w:rsidRDefault="00BE66D1" w:rsidP="008361E9">
      <w:pPr>
        <w:spacing w:after="0" w:line="240" w:lineRule="auto"/>
        <w:ind w:right="5386"/>
        <w:jc w:val="both"/>
        <w:rPr>
          <w:rFonts w:ascii="Times New Roman" w:hAnsi="Times New Roman" w:cs="Times New Roman"/>
          <w:sz w:val="28"/>
          <w:szCs w:val="28"/>
        </w:rPr>
      </w:pPr>
    </w:p>
    <w:p w:rsidR="008361E9" w:rsidRDefault="008361E9" w:rsidP="008361E9">
      <w:pPr>
        <w:spacing w:after="0" w:line="240" w:lineRule="auto"/>
        <w:ind w:right="5386"/>
        <w:jc w:val="both"/>
        <w:rPr>
          <w:rFonts w:ascii="Times New Roman" w:hAnsi="Times New Roman" w:cs="Times New Roman"/>
          <w:sz w:val="28"/>
          <w:szCs w:val="28"/>
        </w:rPr>
      </w:pPr>
    </w:p>
    <w:p w:rsidR="00BE66D1" w:rsidRDefault="001C1C11" w:rsidP="001C1C11">
      <w:pPr>
        <w:spacing w:after="0" w:line="240" w:lineRule="auto"/>
        <w:ind w:firstLine="567"/>
        <w:jc w:val="both"/>
        <w:rPr>
          <w:rFonts w:ascii="Times New Roman" w:hAnsi="Times New Roman" w:cs="Times New Roman"/>
          <w:sz w:val="28"/>
          <w:szCs w:val="28"/>
        </w:rPr>
      </w:pPr>
      <w:r w:rsidRPr="001C1C11">
        <w:rPr>
          <w:rFonts w:ascii="Times New Roman" w:hAnsi="Times New Roman" w:cs="Times New Roman"/>
          <w:sz w:val="28"/>
          <w:szCs w:val="28"/>
        </w:rPr>
        <w:t>В соответствии со статьей 40 Федерального закона от 31.07.2020 № 248-ФЗ</w:t>
      </w:r>
      <w:r>
        <w:rPr>
          <w:rFonts w:ascii="Times New Roman" w:hAnsi="Times New Roman" w:cs="Times New Roman"/>
          <w:sz w:val="28"/>
          <w:szCs w:val="28"/>
        </w:rPr>
        <w:t xml:space="preserve"> </w:t>
      </w:r>
      <w:r w:rsidRPr="001C1C11">
        <w:rPr>
          <w:rFonts w:ascii="Times New Roman" w:hAnsi="Times New Roman" w:cs="Times New Roman"/>
          <w:sz w:val="28"/>
          <w:szCs w:val="28"/>
        </w:rPr>
        <w:t>«О государственном контроле</w:t>
      </w:r>
      <w:r w:rsidR="002072C4">
        <w:rPr>
          <w:rFonts w:ascii="Times New Roman" w:hAnsi="Times New Roman" w:cs="Times New Roman"/>
          <w:sz w:val="28"/>
          <w:szCs w:val="28"/>
        </w:rPr>
        <w:t xml:space="preserve"> </w:t>
      </w:r>
      <w:r w:rsidRPr="001C1C11">
        <w:rPr>
          <w:rFonts w:ascii="Times New Roman" w:hAnsi="Times New Roman" w:cs="Times New Roman"/>
          <w:sz w:val="28"/>
          <w:szCs w:val="28"/>
        </w:rPr>
        <w:t>(надзоре) и муниципальном контроле в Российской Федерации»</w:t>
      </w:r>
      <w:r>
        <w:rPr>
          <w:rFonts w:ascii="Times New Roman" w:hAnsi="Times New Roman" w:cs="Times New Roman"/>
          <w:sz w:val="28"/>
          <w:szCs w:val="28"/>
        </w:rPr>
        <w:t xml:space="preserve"> </w:t>
      </w:r>
      <w:r w:rsidR="00BE66D1">
        <w:rPr>
          <w:rFonts w:ascii="Times New Roman" w:hAnsi="Times New Roman" w:cs="Times New Roman"/>
          <w:sz w:val="28"/>
          <w:szCs w:val="28"/>
        </w:rPr>
        <w:t xml:space="preserve">Совет </w:t>
      </w:r>
      <w:r w:rsidR="00BE66D1" w:rsidRPr="00BE66D1">
        <w:rPr>
          <w:rFonts w:ascii="Times New Roman" w:hAnsi="Times New Roman" w:cs="Times New Roman"/>
          <w:sz w:val="28"/>
          <w:szCs w:val="28"/>
        </w:rPr>
        <w:t>Дрожжановского муниципального района Республики Татарстан</w:t>
      </w:r>
      <w:r w:rsidR="00BE66D1">
        <w:rPr>
          <w:rFonts w:ascii="Times New Roman" w:hAnsi="Times New Roman" w:cs="Times New Roman"/>
          <w:sz w:val="28"/>
          <w:szCs w:val="28"/>
        </w:rPr>
        <w:t xml:space="preserve"> РЕШИЛ:</w:t>
      </w:r>
    </w:p>
    <w:p w:rsidR="00AA65FA" w:rsidRDefault="001D704F" w:rsidP="009334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1D704F">
        <w:rPr>
          <w:rFonts w:ascii="Times New Roman" w:hAnsi="Times New Roman" w:cs="Times New Roman"/>
          <w:sz w:val="28"/>
          <w:szCs w:val="28"/>
        </w:rPr>
        <w:t>Внести в решение Совета Дрожжановского муниципального района Республики Татарстан от 15.12.2021 № 14/</w:t>
      </w:r>
      <w:r>
        <w:rPr>
          <w:rFonts w:ascii="Times New Roman" w:hAnsi="Times New Roman" w:cs="Times New Roman"/>
          <w:sz w:val="28"/>
          <w:szCs w:val="28"/>
        </w:rPr>
        <w:t>8</w:t>
      </w:r>
      <w:r w:rsidR="001C1C11">
        <w:rPr>
          <w:rFonts w:ascii="Times New Roman" w:hAnsi="Times New Roman" w:cs="Times New Roman"/>
          <w:sz w:val="28"/>
          <w:szCs w:val="28"/>
        </w:rPr>
        <w:t xml:space="preserve"> </w:t>
      </w:r>
      <w:r w:rsidR="001C1C11" w:rsidRPr="001C1C11">
        <w:rPr>
          <w:rFonts w:ascii="Times New Roman" w:hAnsi="Times New Roman" w:cs="Times New Roman"/>
          <w:sz w:val="28"/>
          <w:szCs w:val="28"/>
        </w:rPr>
        <w:t>(в редакции от 03.02.2022 № 16/3</w:t>
      </w:r>
      <w:r w:rsidR="00AA65FA">
        <w:rPr>
          <w:rFonts w:ascii="Times New Roman" w:hAnsi="Times New Roman" w:cs="Times New Roman"/>
          <w:sz w:val="28"/>
          <w:szCs w:val="28"/>
        </w:rPr>
        <w:t>, 28.03.2023 № 27/6</w:t>
      </w:r>
      <w:r w:rsidR="001C1C11" w:rsidRPr="001C1C11">
        <w:rPr>
          <w:rFonts w:ascii="Times New Roman" w:hAnsi="Times New Roman" w:cs="Times New Roman"/>
          <w:sz w:val="28"/>
          <w:szCs w:val="28"/>
        </w:rPr>
        <w:t xml:space="preserve">) </w:t>
      </w:r>
      <w:r w:rsidRPr="001D704F">
        <w:rPr>
          <w:rFonts w:ascii="Times New Roman" w:hAnsi="Times New Roman" w:cs="Times New Roman"/>
          <w:sz w:val="28"/>
          <w:szCs w:val="28"/>
        </w:rPr>
        <w:t>«Об</w:t>
      </w:r>
      <w:r>
        <w:rPr>
          <w:rFonts w:ascii="Times New Roman" w:hAnsi="Times New Roman" w:cs="Times New Roman"/>
          <w:sz w:val="28"/>
          <w:szCs w:val="28"/>
        </w:rPr>
        <w:t xml:space="preserve"> </w:t>
      </w:r>
      <w:r w:rsidRPr="001D704F">
        <w:rPr>
          <w:rFonts w:ascii="Times New Roman" w:hAnsi="Times New Roman" w:cs="Times New Roman"/>
          <w:sz w:val="28"/>
          <w:szCs w:val="28"/>
        </w:rPr>
        <w:t>утверждении Положения о</w:t>
      </w:r>
      <w:r>
        <w:rPr>
          <w:rFonts w:ascii="Times New Roman" w:hAnsi="Times New Roman" w:cs="Times New Roman"/>
          <w:sz w:val="28"/>
          <w:szCs w:val="28"/>
        </w:rPr>
        <w:t xml:space="preserve"> </w:t>
      </w:r>
      <w:r w:rsidRPr="001D704F">
        <w:rPr>
          <w:rFonts w:ascii="Times New Roman" w:hAnsi="Times New Roman" w:cs="Times New Roman"/>
          <w:sz w:val="28"/>
          <w:szCs w:val="28"/>
        </w:rPr>
        <w:t>муниципальном земельном контроле</w:t>
      </w:r>
      <w:r>
        <w:rPr>
          <w:rFonts w:ascii="Times New Roman" w:hAnsi="Times New Roman" w:cs="Times New Roman"/>
          <w:sz w:val="28"/>
          <w:szCs w:val="28"/>
        </w:rPr>
        <w:t xml:space="preserve"> </w:t>
      </w:r>
      <w:r w:rsidRPr="001D704F">
        <w:rPr>
          <w:rFonts w:ascii="Times New Roman" w:hAnsi="Times New Roman" w:cs="Times New Roman"/>
          <w:sz w:val="28"/>
          <w:szCs w:val="28"/>
        </w:rPr>
        <w:t>на</w:t>
      </w:r>
      <w:r>
        <w:rPr>
          <w:rFonts w:ascii="Times New Roman" w:hAnsi="Times New Roman" w:cs="Times New Roman"/>
          <w:sz w:val="28"/>
          <w:szCs w:val="28"/>
        </w:rPr>
        <w:t xml:space="preserve"> </w:t>
      </w:r>
      <w:r w:rsidRPr="001D704F">
        <w:rPr>
          <w:rFonts w:ascii="Times New Roman" w:hAnsi="Times New Roman" w:cs="Times New Roman"/>
          <w:sz w:val="28"/>
          <w:szCs w:val="28"/>
        </w:rPr>
        <w:t>территории</w:t>
      </w:r>
      <w:r>
        <w:rPr>
          <w:rFonts w:ascii="Times New Roman" w:hAnsi="Times New Roman" w:cs="Times New Roman"/>
          <w:sz w:val="28"/>
          <w:szCs w:val="28"/>
        </w:rPr>
        <w:t xml:space="preserve"> Дрожжановского </w:t>
      </w:r>
      <w:r w:rsidRPr="001D704F">
        <w:rPr>
          <w:rFonts w:ascii="Times New Roman" w:hAnsi="Times New Roman" w:cs="Times New Roman"/>
          <w:sz w:val="28"/>
          <w:szCs w:val="28"/>
        </w:rPr>
        <w:t>муниципального района Республики</w:t>
      </w:r>
      <w:r>
        <w:rPr>
          <w:rFonts w:ascii="Times New Roman" w:hAnsi="Times New Roman" w:cs="Times New Roman"/>
          <w:sz w:val="28"/>
          <w:szCs w:val="28"/>
        </w:rPr>
        <w:t xml:space="preserve"> </w:t>
      </w:r>
      <w:r w:rsidRPr="001D704F">
        <w:rPr>
          <w:rFonts w:ascii="Times New Roman" w:hAnsi="Times New Roman" w:cs="Times New Roman"/>
          <w:sz w:val="28"/>
          <w:szCs w:val="28"/>
        </w:rPr>
        <w:t>Татарстан»</w:t>
      </w:r>
      <w:r w:rsidR="00EB489A" w:rsidRPr="00EB489A">
        <w:rPr>
          <w:rFonts w:ascii="Times New Roman" w:hAnsi="Times New Roman" w:cs="Times New Roman"/>
          <w:sz w:val="28"/>
          <w:szCs w:val="28"/>
        </w:rPr>
        <w:t xml:space="preserve"> </w:t>
      </w:r>
      <w:r w:rsidRPr="001D704F">
        <w:rPr>
          <w:rFonts w:ascii="Times New Roman" w:hAnsi="Times New Roman" w:cs="Times New Roman"/>
          <w:sz w:val="28"/>
          <w:szCs w:val="28"/>
        </w:rPr>
        <w:t>изменени</w:t>
      </w:r>
      <w:r w:rsidR="00EB489A">
        <w:rPr>
          <w:rFonts w:ascii="Times New Roman" w:hAnsi="Times New Roman" w:cs="Times New Roman"/>
          <w:sz w:val="28"/>
          <w:szCs w:val="28"/>
        </w:rPr>
        <w:t>е</w:t>
      </w:r>
      <w:r w:rsidR="00933426">
        <w:rPr>
          <w:rFonts w:ascii="Times New Roman" w:hAnsi="Times New Roman" w:cs="Times New Roman"/>
          <w:sz w:val="28"/>
          <w:szCs w:val="28"/>
        </w:rPr>
        <w:t>, в П</w:t>
      </w:r>
      <w:r w:rsidR="00933426">
        <w:rPr>
          <w:rFonts w:ascii="Times New Roman" w:hAnsi="Times New Roman" w:cs="Times New Roman"/>
          <w:b/>
          <w:sz w:val="28"/>
          <w:szCs w:val="28"/>
        </w:rPr>
        <w:t xml:space="preserve">риложении № 2 </w:t>
      </w:r>
      <w:r w:rsidR="00933426" w:rsidRPr="00933426">
        <w:rPr>
          <w:rFonts w:ascii="Times New Roman" w:hAnsi="Times New Roman" w:cs="Times New Roman"/>
          <w:sz w:val="28"/>
          <w:szCs w:val="28"/>
        </w:rPr>
        <w:t>п</w:t>
      </w:r>
      <w:r w:rsidR="00933426" w:rsidRPr="00933426">
        <w:rPr>
          <w:rFonts w:ascii="Times New Roman" w:hAnsi="Times New Roman" w:cs="Times New Roman"/>
          <w:sz w:val="28"/>
          <w:szCs w:val="28"/>
        </w:rPr>
        <w:t>еречень индикаторов риска</w:t>
      </w:r>
      <w:r w:rsidR="00933426" w:rsidRPr="00933426">
        <w:rPr>
          <w:rFonts w:ascii="Times New Roman" w:hAnsi="Times New Roman" w:cs="Times New Roman"/>
          <w:sz w:val="28"/>
          <w:szCs w:val="28"/>
        </w:rPr>
        <w:t xml:space="preserve"> </w:t>
      </w:r>
      <w:r w:rsidR="00933426" w:rsidRPr="00933426">
        <w:rPr>
          <w:rFonts w:ascii="Times New Roman" w:hAnsi="Times New Roman" w:cs="Times New Roman"/>
          <w:sz w:val="28"/>
          <w:szCs w:val="28"/>
        </w:rPr>
        <w:t>нарушения обязательных требований, провер</w:t>
      </w:r>
      <w:bookmarkStart w:id="0" w:name="_GoBack"/>
      <w:bookmarkEnd w:id="0"/>
      <w:r w:rsidR="00933426" w:rsidRPr="00933426">
        <w:rPr>
          <w:rFonts w:ascii="Times New Roman" w:hAnsi="Times New Roman" w:cs="Times New Roman"/>
          <w:sz w:val="28"/>
          <w:szCs w:val="28"/>
        </w:rPr>
        <w:t>яемых в рамках осуществления муниципального земельного контроля</w:t>
      </w:r>
      <w:r w:rsidR="00933426">
        <w:rPr>
          <w:rFonts w:ascii="Times New Roman" w:hAnsi="Times New Roman" w:cs="Times New Roman"/>
          <w:b/>
          <w:sz w:val="28"/>
          <w:szCs w:val="28"/>
        </w:rPr>
        <w:t xml:space="preserve"> </w:t>
      </w:r>
      <w:r w:rsidR="00AA65FA" w:rsidRPr="00AA65FA">
        <w:rPr>
          <w:rFonts w:ascii="Times New Roman" w:hAnsi="Times New Roman" w:cs="Times New Roman"/>
          <w:sz w:val="28"/>
          <w:szCs w:val="28"/>
        </w:rPr>
        <w:t>изложи</w:t>
      </w:r>
      <w:r w:rsidR="00933426">
        <w:rPr>
          <w:rFonts w:ascii="Times New Roman" w:hAnsi="Times New Roman" w:cs="Times New Roman"/>
          <w:sz w:val="28"/>
          <w:szCs w:val="28"/>
        </w:rPr>
        <w:t>в</w:t>
      </w:r>
      <w:r w:rsidR="00AA65FA" w:rsidRPr="00AA65FA">
        <w:rPr>
          <w:rFonts w:ascii="Times New Roman" w:hAnsi="Times New Roman" w:cs="Times New Roman"/>
          <w:sz w:val="28"/>
          <w:szCs w:val="28"/>
        </w:rPr>
        <w:t xml:space="preserve"> в следующей редакции:</w:t>
      </w:r>
    </w:p>
    <w:tbl>
      <w:tblPr>
        <w:tblStyle w:val="a3"/>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A65FA" w:rsidRPr="00AA65FA" w:rsidTr="003F3922">
        <w:trPr>
          <w:trHeight w:val="1850"/>
        </w:trPr>
        <w:tc>
          <w:tcPr>
            <w:tcW w:w="10065" w:type="dxa"/>
          </w:tcPr>
          <w:p w:rsidR="00AA65FA" w:rsidRPr="00AA65FA" w:rsidRDefault="00EB489A" w:rsidP="00AA65FA">
            <w:pPr>
              <w:ind w:firstLine="603"/>
              <w:jc w:val="both"/>
              <w:rPr>
                <w:rFonts w:ascii="Times New Roman" w:hAnsi="Times New Roman" w:cs="Times New Roman"/>
                <w:sz w:val="28"/>
                <w:szCs w:val="24"/>
              </w:rPr>
            </w:pPr>
            <w:r>
              <w:rPr>
                <w:rFonts w:ascii="Times New Roman" w:hAnsi="Times New Roman" w:cs="Times New Roman"/>
                <w:b/>
                <w:bCs/>
                <w:sz w:val="28"/>
                <w:szCs w:val="28"/>
              </w:rPr>
              <w:t>«</w:t>
            </w:r>
            <w:r w:rsidR="00AA65FA" w:rsidRPr="00AA65FA">
              <w:rPr>
                <w:rFonts w:ascii="Times New Roman" w:hAnsi="Times New Roman" w:cs="Times New Roman"/>
                <w:sz w:val="28"/>
                <w:szCs w:val="24"/>
              </w:rPr>
              <w:t xml:space="preserve">1. </w:t>
            </w:r>
            <w:r w:rsidR="00AA65FA" w:rsidRPr="00AA65FA">
              <w:rPr>
                <w:rFonts w:ascii="Times New Roman" w:hAnsi="Times New Roman" w:cs="Times New Roman"/>
                <w:sz w:val="28"/>
                <w:szCs w:val="24"/>
              </w:rPr>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00AA65FA" w:rsidRPr="00AA65FA">
              <w:rPr>
                <w:rFonts w:ascii="Times New Roman" w:hAnsi="Times New Roman" w:cs="Times New Roman"/>
                <w:sz w:val="28"/>
                <w:szCs w:val="24"/>
              </w:rPr>
              <w:t>квадратической</w:t>
            </w:r>
            <w:proofErr w:type="spellEnd"/>
            <w:r w:rsidR="00AA65FA" w:rsidRPr="00AA65FA">
              <w:rPr>
                <w:rFonts w:ascii="Times New Roman" w:hAnsi="Times New Roman" w:cs="Times New Roman"/>
                <w:sz w:val="28"/>
                <w:szCs w:val="24"/>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00AA65FA" w:rsidRPr="00AA65FA">
              <w:rPr>
                <w:rFonts w:ascii="Times New Roman" w:hAnsi="Times New Roman" w:cs="Times New Roman"/>
                <w:sz w:val="28"/>
                <w:szCs w:val="24"/>
              </w:rPr>
              <w:t>машино</w:t>
            </w:r>
            <w:proofErr w:type="spellEnd"/>
            <w:r w:rsidR="00AA65FA" w:rsidRPr="00AA65FA">
              <w:rPr>
                <w:rFonts w:ascii="Times New Roman" w:hAnsi="Times New Roman" w:cs="Times New Roman"/>
                <w:sz w:val="28"/>
                <w:szCs w:val="24"/>
              </w:rPr>
              <w:t>-места».</w:t>
            </w:r>
          </w:p>
        </w:tc>
      </w:tr>
      <w:tr w:rsidR="00AA65FA" w:rsidRPr="00AA65FA" w:rsidTr="003F3922">
        <w:tc>
          <w:tcPr>
            <w:tcW w:w="10065" w:type="dxa"/>
          </w:tcPr>
          <w:p w:rsidR="00AA65FA" w:rsidRPr="00AA65FA" w:rsidRDefault="00AA65FA" w:rsidP="00AA65FA">
            <w:pPr>
              <w:ind w:firstLine="603"/>
              <w:jc w:val="both"/>
              <w:rPr>
                <w:rFonts w:ascii="Times New Roman" w:hAnsi="Times New Roman" w:cs="Times New Roman"/>
                <w:sz w:val="28"/>
                <w:szCs w:val="24"/>
              </w:rPr>
            </w:pPr>
            <w:r>
              <w:rPr>
                <w:rFonts w:ascii="Times New Roman" w:hAnsi="Times New Roman" w:cs="Times New Roman"/>
                <w:color w:val="000000"/>
                <w:sz w:val="28"/>
                <w:szCs w:val="24"/>
              </w:rPr>
              <w:t xml:space="preserve">2. </w:t>
            </w:r>
            <w:r w:rsidRPr="00AA65FA">
              <w:rPr>
                <w:rFonts w:ascii="Times New Roman" w:hAnsi="Times New Roman" w:cs="Times New Roman"/>
                <w:color w:val="000000"/>
                <w:sz w:val="28"/>
                <w:szCs w:val="24"/>
              </w:rPr>
              <w:t>Захламление земельного участка иными предметами, не связанными с ведением сельского хозяйства, на 20 и более процентов площади земельного участка сельскохозяйственного назначения (статья 6 Ф</w:t>
            </w:r>
            <w:r w:rsidRPr="00AA65FA">
              <w:rPr>
                <w:rFonts w:ascii="Times New Roman" w:eastAsia="Times New Roman" w:hAnsi="Times New Roman" w:cs="Times New Roman"/>
                <w:sz w:val="28"/>
                <w:szCs w:val="24"/>
                <w:lang w:eastAsia="ru-RU"/>
              </w:rPr>
              <w:t>едерального закона от 24 июля 2002 года № 101-ФЗ «Об обороте земель сельскохозяйственного назначения»</w:t>
            </w:r>
            <w:r w:rsidRPr="00AA65FA">
              <w:rPr>
                <w:rFonts w:ascii="Times New Roman" w:hAnsi="Times New Roman" w:cs="Times New Roman"/>
                <w:color w:val="000000"/>
                <w:sz w:val="28"/>
                <w:szCs w:val="24"/>
              </w:rPr>
              <w:t xml:space="preserve">; Постановление Правительства Российской Федерации от 18 сентября 2020 г. № 1482 «О признаках неиспользования земельных участков из </w:t>
            </w:r>
            <w:r w:rsidRPr="00AA65FA">
              <w:rPr>
                <w:rFonts w:ascii="Times New Roman" w:hAnsi="Times New Roman" w:cs="Times New Roman"/>
                <w:color w:val="000000"/>
                <w:sz w:val="28"/>
                <w:szCs w:val="24"/>
              </w:rPr>
              <w:lastRenderedPageBreak/>
              <w:t>земель сельскохозяйственного назначения по целевому назначению или использования с нарушением законодательства Российской Федерации»).</w:t>
            </w:r>
          </w:p>
        </w:tc>
      </w:tr>
      <w:tr w:rsidR="00AA65FA" w:rsidRPr="00AA65FA" w:rsidTr="003F3922">
        <w:tc>
          <w:tcPr>
            <w:tcW w:w="10065" w:type="dxa"/>
          </w:tcPr>
          <w:p w:rsidR="00AA65FA" w:rsidRPr="00AA65FA" w:rsidRDefault="00AA65FA" w:rsidP="00AA65FA">
            <w:pPr>
              <w:ind w:firstLine="603"/>
              <w:jc w:val="both"/>
              <w:rPr>
                <w:rFonts w:ascii="Times New Roman" w:hAnsi="Times New Roman" w:cs="Times New Roman"/>
                <w:sz w:val="28"/>
                <w:szCs w:val="24"/>
              </w:rPr>
            </w:pPr>
            <w:r>
              <w:rPr>
                <w:rFonts w:ascii="Times New Roman" w:hAnsi="Times New Roman" w:cs="Times New Roman"/>
                <w:color w:val="000000"/>
                <w:sz w:val="28"/>
                <w:szCs w:val="24"/>
              </w:rPr>
              <w:lastRenderedPageBreak/>
              <w:t xml:space="preserve">3. </w:t>
            </w:r>
            <w:r w:rsidRPr="00AA65FA">
              <w:rPr>
                <w:rFonts w:ascii="Times New Roman" w:hAnsi="Times New Roman" w:cs="Times New Roman"/>
                <w:color w:val="000000"/>
                <w:sz w:val="28"/>
                <w:szCs w:val="24"/>
              </w:rPr>
              <w:t xml:space="preserve">Зарастание сорной растительностью и (или) древесно-кустарниковой 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(статья 6 Федерального закона </w:t>
            </w:r>
            <w:r w:rsidRPr="00AA65FA">
              <w:rPr>
                <w:rFonts w:ascii="Times New Roman" w:eastAsia="Times New Roman" w:hAnsi="Times New Roman" w:cs="Times New Roman"/>
                <w:sz w:val="28"/>
                <w:szCs w:val="24"/>
                <w:lang w:eastAsia="ru-RU"/>
              </w:rPr>
              <w:t xml:space="preserve">от 24 июля 2002 года № 101-ФЗ </w:t>
            </w:r>
            <w:r w:rsidRPr="00AA65FA">
              <w:rPr>
                <w:rFonts w:ascii="Times New Roman" w:hAnsi="Times New Roman" w:cs="Times New Roman"/>
                <w:color w:val="000000"/>
                <w:sz w:val="28"/>
                <w:szCs w:val="24"/>
              </w:rPr>
              <w:t>«Об обороте земель сельскохозяйственного назначения»;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tc>
      </w:tr>
      <w:tr w:rsidR="00AA65FA" w:rsidRPr="00AA65FA" w:rsidTr="003F3922">
        <w:tc>
          <w:tcPr>
            <w:tcW w:w="10065" w:type="dxa"/>
          </w:tcPr>
          <w:p w:rsidR="00AA65FA" w:rsidRPr="00AA65FA" w:rsidRDefault="00AA65FA" w:rsidP="00AA65FA">
            <w:pPr>
              <w:ind w:firstLine="603"/>
              <w:jc w:val="both"/>
              <w:rPr>
                <w:rFonts w:ascii="Times New Roman" w:hAnsi="Times New Roman" w:cs="Times New Roman"/>
                <w:sz w:val="28"/>
                <w:szCs w:val="24"/>
              </w:rPr>
            </w:pPr>
            <w:r>
              <w:rPr>
                <w:rFonts w:ascii="Times New Roman" w:hAnsi="Times New Roman" w:cs="Times New Roman"/>
                <w:sz w:val="28"/>
                <w:szCs w:val="24"/>
              </w:rPr>
              <w:t xml:space="preserve">4. </w:t>
            </w:r>
            <w:r w:rsidRPr="00AA65FA">
              <w:rPr>
                <w:rFonts w:ascii="Times New Roman" w:hAnsi="Times New Roman" w:cs="Times New Roman"/>
                <w:sz w:val="28"/>
                <w:szCs w:val="24"/>
              </w:rPr>
              <w:t>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tc>
      </w:tr>
      <w:tr w:rsidR="00AA65FA" w:rsidRPr="00AA65FA" w:rsidTr="003F3922">
        <w:tc>
          <w:tcPr>
            <w:tcW w:w="10065" w:type="dxa"/>
          </w:tcPr>
          <w:p w:rsidR="00AA65FA" w:rsidRPr="00AA65FA" w:rsidRDefault="00AA65FA" w:rsidP="00AA65FA">
            <w:pPr>
              <w:ind w:firstLine="603"/>
              <w:jc w:val="both"/>
              <w:rPr>
                <w:rFonts w:ascii="Times New Roman" w:hAnsi="Times New Roman" w:cs="Times New Roman"/>
                <w:sz w:val="28"/>
                <w:szCs w:val="24"/>
              </w:rPr>
            </w:pPr>
            <w:r>
              <w:rPr>
                <w:rFonts w:ascii="Times New Roman" w:hAnsi="Times New Roman" w:cs="Times New Roman"/>
                <w:sz w:val="28"/>
                <w:szCs w:val="24"/>
              </w:rPr>
              <w:t xml:space="preserve">5. </w:t>
            </w:r>
            <w:r w:rsidRPr="00AA65FA">
              <w:rPr>
                <w:rFonts w:ascii="Times New Roman" w:hAnsi="Times New Roman" w:cs="Times New Roman"/>
                <w:sz w:val="28"/>
                <w:szCs w:val="24"/>
              </w:rPr>
              <w:t>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w:t>
            </w:r>
          </w:p>
          <w:p w:rsidR="00AA65FA" w:rsidRPr="00AA65FA" w:rsidRDefault="00AA65FA" w:rsidP="00AA65FA">
            <w:pPr>
              <w:ind w:firstLine="603"/>
              <w:jc w:val="both"/>
              <w:rPr>
                <w:rFonts w:ascii="Times New Roman" w:hAnsi="Times New Roman" w:cs="Times New Roman"/>
                <w:sz w:val="28"/>
                <w:szCs w:val="24"/>
              </w:rPr>
            </w:pPr>
            <w:r w:rsidRPr="00AA65FA">
              <w:rPr>
                <w:rFonts w:ascii="Times New Roman" w:hAnsi="Times New Roman" w:cs="Times New Roman"/>
                <w:sz w:val="28"/>
                <w:szCs w:val="24"/>
              </w:rPr>
              <w:t>- каждый из указанных участков находится в собственности более трех лет (в случае если передало, то только на праве долгосрочного пользования (т.е. на срок более 1 года);</w:t>
            </w:r>
          </w:p>
          <w:p w:rsidR="00AA65FA" w:rsidRPr="00AA65FA" w:rsidRDefault="00AA65FA" w:rsidP="00AA65FA">
            <w:pPr>
              <w:ind w:firstLine="603"/>
              <w:jc w:val="both"/>
              <w:rPr>
                <w:rFonts w:ascii="Times New Roman" w:hAnsi="Times New Roman" w:cs="Times New Roman"/>
                <w:sz w:val="28"/>
                <w:szCs w:val="24"/>
              </w:rPr>
            </w:pPr>
            <w:r w:rsidRPr="00AA65FA">
              <w:rPr>
                <w:rFonts w:ascii="Times New Roman" w:hAnsi="Times New Roman" w:cs="Times New Roman"/>
                <w:sz w:val="28"/>
                <w:szCs w:val="24"/>
              </w:rPr>
              <w:t>- лицо имеет постоянную регистрацию на территории иного субъекта Российской Федерации, не имеющего общую административную границу;</w:t>
            </w:r>
          </w:p>
          <w:p w:rsidR="00AA65FA" w:rsidRPr="00AA65FA" w:rsidRDefault="00AA65FA" w:rsidP="00AA65FA">
            <w:pPr>
              <w:ind w:firstLine="603"/>
              <w:jc w:val="both"/>
              <w:rPr>
                <w:rFonts w:ascii="Times New Roman" w:hAnsi="Times New Roman" w:cs="Times New Roman"/>
                <w:sz w:val="28"/>
                <w:szCs w:val="24"/>
              </w:rPr>
            </w:pPr>
            <w:r w:rsidRPr="00AA65FA">
              <w:rPr>
                <w:rFonts w:ascii="Times New Roman" w:hAnsi="Times New Roman" w:cs="Times New Roman"/>
                <w:sz w:val="28"/>
                <w:szCs w:val="24"/>
              </w:rPr>
              <w:t>- земельные участки не переданы во владение или пользование иным лицам (в случае если переданы то только на праве долгосрочного пользования (т.е. на срок более 1 года).</w:t>
            </w:r>
            <w:r>
              <w:rPr>
                <w:rFonts w:ascii="Times New Roman" w:hAnsi="Times New Roman" w:cs="Times New Roman"/>
                <w:sz w:val="28"/>
                <w:szCs w:val="24"/>
              </w:rPr>
              <w:t>».</w:t>
            </w:r>
          </w:p>
        </w:tc>
      </w:tr>
    </w:tbl>
    <w:p w:rsidR="00AA65FA" w:rsidRDefault="00AA65FA" w:rsidP="00EB489A">
      <w:pPr>
        <w:spacing w:after="0" w:line="240" w:lineRule="auto"/>
        <w:ind w:firstLine="567"/>
        <w:jc w:val="both"/>
        <w:rPr>
          <w:rFonts w:ascii="Times New Roman" w:hAnsi="Times New Roman" w:cs="Times New Roman"/>
          <w:sz w:val="28"/>
          <w:szCs w:val="28"/>
        </w:rPr>
      </w:pPr>
    </w:p>
    <w:p w:rsidR="00AA65FA" w:rsidRDefault="001D704F" w:rsidP="00AA65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BE66D1">
        <w:rPr>
          <w:rFonts w:ascii="Times New Roman" w:hAnsi="Times New Roman" w:cs="Times New Roman"/>
          <w:sz w:val="28"/>
          <w:szCs w:val="28"/>
        </w:rPr>
        <w:t xml:space="preserve">. </w:t>
      </w:r>
      <w:r w:rsidR="008361E9" w:rsidRPr="008361E9">
        <w:rPr>
          <w:rFonts w:ascii="Times New Roman" w:hAnsi="Times New Roman" w:cs="Times New Roman"/>
          <w:sz w:val="28"/>
          <w:szCs w:val="28"/>
        </w:rPr>
        <w:t>Внести в решение Совета Дрожжановского муниципального района Республики Татарстан от 15.12.2021 № 14/</w:t>
      </w:r>
      <w:r w:rsidR="008361E9">
        <w:rPr>
          <w:rFonts w:ascii="Times New Roman" w:hAnsi="Times New Roman" w:cs="Times New Roman"/>
          <w:sz w:val="28"/>
          <w:szCs w:val="28"/>
        </w:rPr>
        <w:t>9</w:t>
      </w:r>
      <w:r w:rsidR="001C1C11">
        <w:rPr>
          <w:rFonts w:ascii="Times New Roman" w:hAnsi="Times New Roman" w:cs="Times New Roman"/>
          <w:sz w:val="28"/>
          <w:szCs w:val="28"/>
        </w:rPr>
        <w:t xml:space="preserve"> </w:t>
      </w:r>
      <w:r w:rsidR="001C1C11" w:rsidRPr="001C1C11">
        <w:rPr>
          <w:rFonts w:ascii="Times New Roman" w:hAnsi="Times New Roman" w:cs="Times New Roman"/>
          <w:sz w:val="28"/>
          <w:szCs w:val="28"/>
        </w:rPr>
        <w:t>(в редакции от 03.02.2022 № 16/3</w:t>
      </w:r>
      <w:r w:rsidR="00AA65FA">
        <w:rPr>
          <w:rFonts w:ascii="Times New Roman" w:hAnsi="Times New Roman" w:cs="Times New Roman"/>
          <w:sz w:val="28"/>
          <w:szCs w:val="28"/>
        </w:rPr>
        <w:t xml:space="preserve">, </w:t>
      </w:r>
      <w:r w:rsidR="00AA65FA" w:rsidRPr="00AA65FA">
        <w:rPr>
          <w:rFonts w:ascii="Times New Roman" w:hAnsi="Times New Roman" w:cs="Times New Roman"/>
          <w:sz w:val="28"/>
          <w:szCs w:val="28"/>
        </w:rPr>
        <w:t>28.03.2023 № 27/6)</w:t>
      </w:r>
      <w:r w:rsidR="001C1C11" w:rsidRPr="001C1C11">
        <w:rPr>
          <w:rFonts w:ascii="Times New Roman" w:hAnsi="Times New Roman" w:cs="Times New Roman"/>
          <w:sz w:val="28"/>
          <w:szCs w:val="28"/>
        </w:rPr>
        <w:t xml:space="preserve"> </w:t>
      </w:r>
      <w:r w:rsidR="008361E9" w:rsidRPr="008361E9">
        <w:rPr>
          <w:rFonts w:ascii="Times New Roman" w:hAnsi="Times New Roman" w:cs="Times New Roman"/>
          <w:sz w:val="28"/>
          <w:szCs w:val="28"/>
        </w:rPr>
        <w:t xml:space="preserve">«Об осуществлении муниципального жилищного контроля на территории Дрожжановского муниципального района Республики Татарстан» </w:t>
      </w:r>
      <w:r w:rsidR="00AA65FA" w:rsidRPr="001D704F">
        <w:rPr>
          <w:rFonts w:ascii="Times New Roman" w:hAnsi="Times New Roman" w:cs="Times New Roman"/>
          <w:sz w:val="28"/>
          <w:szCs w:val="28"/>
        </w:rPr>
        <w:t>изменени</w:t>
      </w:r>
      <w:r w:rsidR="00AA65FA">
        <w:rPr>
          <w:rFonts w:ascii="Times New Roman" w:hAnsi="Times New Roman" w:cs="Times New Roman"/>
          <w:sz w:val="28"/>
          <w:szCs w:val="28"/>
        </w:rPr>
        <w:t>е</w:t>
      </w:r>
      <w:r w:rsidR="00933426">
        <w:rPr>
          <w:rFonts w:ascii="Times New Roman" w:hAnsi="Times New Roman" w:cs="Times New Roman"/>
          <w:sz w:val="28"/>
          <w:szCs w:val="28"/>
        </w:rPr>
        <w:t xml:space="preserve">, в </w:t>
      </w:r>
      <w:r w:rsidR="00933426" w:rsidRPr="00933426">
        <w:rPr>
          <w:rFonts w:ascii="Times New Roman" w:hAnsi="Times New Roman" w:cs="Times New Roman"/>
          <w:b/>
          <w:sz w:val="28"/>
          <w:szCs w:val="28"/>
        </w:rPr>
        <w:t>П</w:t>
      </w:r>
      <w:r w:rsidR="003F3922" w:rsidRPr="00933426">
        <w:rPr>
          <w:rFonts w:ascii="Times New Roman" w:hAnsi="Times New Roman" w:cs="Times New Roman"/>
          <w:b/>
          <w:sz w:val="28"/>
          <w:szCs w:val="28"/>
        </w:rPr>
        <w:t>риложени</w:t>
      </w:r>
      <w:r w:rsidR="00933426">
        <w:rPr>
          <w:rFonts w:ascii="Times New Roman" w:hAnsi="Times New Roman" w:cs="Times New Roman"/>
          <w:b/>
          <w:sz w:val="28"/>
          <w:szCs w:val="28"/>
        </w:rPr>
        <w:t>и</w:t>
      </w:r>
      <w:r w:rsidR="003F3922" w:rsidRPr="00933426">
        <w:rPr>
          <w:rFonts w:ascii="Times New Roman" w:hAnsi="Times New Roman" w:cs="Times New Roman"/>
          <w:b/>
          <w:sz w:val="28"/>
          <w:szCs w:val="28"/>
        </w:rPr>
        <w:t xml:space="preserve"> № 2</w:t>
      </w:r>
      <w:r w:rsidR="003F3922" w:rsidRPr="003F3922">
        <w:rPr>
          <w:rFonts w:ascii="Times New Roman" w:hAnsi="Times New Roman" w:cs="Times New Roman"/>
          <w:sz w:val="28"/>
          <w:szCs w:val="28"/>
        </w:rPr>
        <w:t xml:space="preserve"> </w:t>
      </w:r>
      <w:r w:rsidR="00933426">
        <w:rPr>
          <w:rFonts w:ascii="Times New Roman" w:hAnsi="Times New Roman" w:cs="Times New Roman"/>
          <w:sz w:val="28"/>
          <w:szCs w:val="28"/>
        </w:rPr>
        <w:t>п</w:t>
      </w:r>
      <w:r w:rsidR="003F3922" w:rsidRPr="003F3922">
        <w:rPr>
          <w:rFonts w:ascii="Times New Roman" w:hAnsi="Times New Roman" w:cs="Times New Roman"/>
          <w:sz w:val="28"/>
          <w:szCs w:val="28"/>
        </w:rPr>
        <w:t>еречень индикаторов риска нарушения обязательных требований, проверяемых в рамках осуществления му</w:t>
      </w:r>
      <w:r w:rsidR="00933426">
        <w:rPr>
          <w:rFonts w:ascii="Times New Roman" w:hAnsi="Times New Roman" w:cs="Times New Roman"/>
          <w:sz w:val="28"/>
          <w:szCs w:val="28"/>
        </w:rPr>
        <w:t>ниципального жилищного контроля</w:t>
      </w:r>
      <w:r w:rsidR="00AA65FA" w:rsidRPr="00AA65FA">
        <w:rPr>
          <w:rFonts w:ascii="Times New Roman" w:hAnsi="Times New Roman" w:cs="Times New Roman"/>
          <w:sz w:val="28"/>
          <w:szCs w:val="28"/>
        </w:rPr>
        <w:t xml:space="preserve"> изложи</w:t>
      </w:r>
      <w:r w:rsidR="00933426">
        <w:rPr>
          <w:rFonts w:ascii="Times New Roman" w:hAnsi="Times New Roman" w:cs="Times New Roman"/>
          <w:sz w:val="28"/>
          <w:szCs w:val="28"/>
        </w:rPr>
        <w:t>в</w:t>
      </w:r>
      <w:r w:rsidR="00AA65FA" w:rsidRPr="00AA65FA">
        <w:rPr>
          <w:rFonts w:ascii="Times New Roman" w:hAnsi="Times New Roman" w:cs="Times New Roman"/>
          <w:sz w:val="28"/>
          <w:szCs w:val="28"/>
        </w:rPr>
        <w:t xml:space="preserve"> в следующей редакции:</w:t>
      </w:r>
    </w:p>
    <w:tbl>
      <w:tblPr>
        <w:tblStyle w:val="a3"/>
        <w:tblW w:w="99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8"/>
      </w:tblGrid>
      <w:tr w:rsidR="00AA65FA" w:rsidRPr="00AA65FA" w:rsidTr="003F3922">
        <w:tc>
          <w:tcPr>
            <w:tcW w:w="9928" w:type="dxa"/>
          </w:tcPr>
          <w:p w:rsidR="00AA65FA" w:rsidRPr="00AA65FA" w:rsidRDefault="00AA65FA" w:rsidP="00AA65FA">
            <w:pPr>
              <w:ind w:firstLine="567"/>
              <w:jc w:val="both"/>
              <w:rPr>
                <w:rFonts w:ascii="Times New Roman" w:hAnsi="Times New Roman" w:cs="Times New Roman"/>
                <w:sz w:val="28"/>
                <w:szCs w:val="28"/>
              </w:rPr>
            </w:pPr>
            <w:r>
              <w:rPr>
                <w:rFonts w:ascii="Times New Roman" w:hAnsi="Times New Roman" w:cs="Times New Roman"/>
                <w:sz w:val="28"/>
                <w:szCs w:val="28"/>
              </w:rPr>
              <w:t>«</w:t>
            </w:r>
            <w:r w:rsidR="003F3922">
              <w:rPr>
                <w:rFonts w:ascii="Times New Roman" w:hAnsi="Times New Roman" w:cs="Times New Roman"/>
                <w:sz w:val="28"/>
                <w:szCs w:val="28"/>
              </w:rPr>
              <w:t xml:space="preserve">1. </w:t>
            </w:r>
            <w:r w:rsidRPr="00AA65FA">
              <w:rPr>
                <w:rFonts w:ascii="Times New Roman" w:hAnsi="Times New Roman" w:cs="Times New Roman"/>
                <w:sz w:val="28"/>
                <w:szCs w:val="28"/>
              </w:rPr>
              <w:t>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tc>
      </w:tr>
      <w:tr w:rsidR="00AA65FA" w:rsidRPr="00AA65FA" w:rsidTr="003F3922">
        <w:tc>
          <w:tcPr>
            <w:tcW w:w="9928" w:type="dxa"/>
          </w:tcPr>
          <w:p w:rsidR="00AA65FA" w:rsidRPr="00AA65FA" w:rsidRDefault="003F3922" w:rsidP="00AA65FA">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AA65FA" w:rsidRPr="00AA65FA">
              <w:rPr>
                <w:rFonts w:ascii="Times New Roman" w:hAnsi="Times New Roman" w:cs="Times New Roman"/>
                <w:sz w:val="28"/>
                <w:szCs w:val="28"/>
              </w:rPr>
              <w:t xml:space="preserve">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4" w:history="1">
              <w:r w:rsidR="00AA65FA" w:rsidRPr="003F3922">
                <w:rPr>
                  <w:rStyle w:val="a4"/>
                  <w:rFonts w:ascii="Times New Roman" w:hAnsi="Times New Roman" w:cs="Times New Roman"/>
                  <w:color w:val="auto"/>
                  <w:sz w:val="28"/>
                  <w:szCs w:val="28"/>
                  <w:u w:val="none"/>
                </w:rPr>
                <w:t>частью 1 статьи 20</w:t>
              </w:r>
            </w:hyperlink>
            <w:r w:rsidR="00AA65FA" w:rsidRPr="003F3922">
              <w:rPr>
                <w:rFonts w:ascii="Times New Roman" w:hAnsi="Times New Roman" w:cs="Times New Roman"/>
                <w:sz w:val="28"/>
                <w:szCs w:val="28"/>
              </w:rPr>
              <w:t xml:space="preserve"> Жилищного кодекса Российской Федерации.</w:t>
            </w:r>
          </w:p>
        </w:tc>
      </w:tr>
      <w:tr w:rsidR="00AA65FA" w:rsidRPr="00AA65FA" w:rsidTr="003F3922">
        <w:tc>
          <w:tcPr>
            <w:tcW w:w="9928" w:type="dxa"/>
          </w:tcPr>
          <w:p w:rsidR="00AA65FA" w:rsidRPr="00AA65FA" w:rsidRDefault="003F3922" w:rsidP="00AA65FA">
            <w:pPr>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AA65FA" w:rsidRPr="00AA65FA">
              <w:rPr>
                <w:rFonts w:ascii="Times New Roman" w:hAnsi="Times New Roman" w:cs="Times New Roman"/>
                <w:sz w:val="28"/>
                <w:szCs w:val="28"/>
              </w:rPr>
              <w:t xml:space="preserve">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hyperlink r:id="rId5" w:history="1">
              <w:r w:rsidR="00AA65FA" w:rsidRPr="003F3922">
                <w:rPr>
                  <w:rStyle w:val="a4"/>
                  <w:rFonts w:ascii="Times New Roman" w:hAnsi="Times New Roman" w:cs="Times New Roman"/>
                  <w:color w:val="auto"/>
                  <w:sz w:val="28"/>
                  <w:szCs w:val="28"/>
                  <w:u w:val="none"/>
                </w:rPr>
                <w:t>частью 5 статьи 165</w:t>
              </w:r>
            </w:hyperlink>
            <w:r w:rsidR="00AA65FA" w:rsidRPr="003F3922">
              <w:rPr>
                <w:rFonts w:ascii="Times New Roman" w:hAnsi="Times New Roman" w:cs="Times New Roman"/>
                <w:sz w:val="28"/>
                <w:szCs w:val="28"/>
              </w:rPr>
              <w:t xml:space="preserve"> </w:t>
            </w:r>
            <w:r w:rsidR="00AA65FA" w:rsidRPr="00AA65FA">
              <w:rPr>
                <w:rFonts w:ascii="Times New Roman" w:hAnsi="Times New Roman" w:cs="Times New Roman"/>
                <w:sz w:val="28"/>
                <w:szCs w:val="28"/>
              </w:rPr>
              <w:t>Жилищного кодекса Российской Федерации.</w:t>
            </w:r>
          </w:p>
        </w:tc>
      </w:tr>
      <w:tr w:rsidR="00AA65FA" w:rsidRPr="00AA65FA" w:rsidTr="003F3922">
        <w:tc>
          <w:tcPr>
            <w:tcW w:w="9928" w:type="dxa"/>
          </w:tcPr>
          <w:p w:rsidR="00AA65FA" w:rsidRPr="00AA65FA" w:rsidRDefault="003F3922" w:rsidP="00AA65FA">
            <w:pPr>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AA65FA" w:rsidRPr="00AA65FA">
              <w:rPr>
                <w:rFonts w:ascii="Times New Roman" w:hAnsi="Times New Roman" w:cs="Times New Roman"/>
                <w:sz w:val="28"/>
                <w:szCs w:val="28"/>
              </w:rPr>
              <w:t>Более пяти случаев в неделю вызовов ремонтных бригад для проведения работ по устранению неисправностей общего имущества в многоквартирном доме, находящемся в управлении контролируемого лица, по информации Единой диспетчерской службы.</w:t>
            </w:r>
          </w:p>
        </w:tc>
      </w:tr>
      <w:tr w:rsidR="00AA65FA" w:rsidRPr="00AA65FA" w:rsidTr="003F3922">
        <w:tc>
          <w:tcPr>
            <w:tcW w:w="9928" w:type="dxa"/>
          </w:tcPr>
          <w:p w:rsidR="00AA65FA" w:rsidRPr="00AA65FA" w:rsidRDefault="003F3922" w:rsidP="00AA65FA">
            <w:pPr>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AA65FA" w:rsidRPr="00AA65FA">
              <w:rPr>
                <w:rFonts w:ascii="Times New Roman" w:hAnsi="Times New Roman" w:cs="Times New Roman"/>
                <w:sz w:val="28"/>
                <w:szCs w:val="28"/>
              </w:rPr>
              <w:t>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w:t>
            </w:r>
            <w:r>
              <w:rPr>
                <w:rFonts w:ascii="Times New Roman" w:hAnsi="Times New Roman" w:cs="Times New Roman"/>
                <w:sz w:val="28"/>
                <w:szCs w:val="28"/>
              </w:rPr>
              <w:t>».</w:t>
            </w:r>
          </w:p>
        </w:tc>
      </w:tr>
    </w:tbl>
    <w:p w:rsidR="003F3922" w:rsidRDefault="003F3922" w:rsidP="00EB489A">
      <w:pPr>
        <w:spacing w:after="0" w:line="240" w:lineRule="auto"/>
        <w:ind w:firstLine="567"/>
        <w:jc w:val="both"/>
        <w:rPr>
          <w:rFonts w:ascii="Times New Roman" w:hAnsi="Times New Roman" w:cs="Times New Roman"/>
          <w:sz w:val="28"/>
          <w:szCs w:val="28"/>
        </w:rPr>
      </w:pPr>
    </w:p>
    <w:p w:rsidR="003F3922" w:rsidRDefault="001D704F" w:rsidP="009334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1C1A2E">
        <w:rPr>
          <w:rFonts w:ascii="Times New Roman" w:hAnsi="Times New Roman" w:cs="Times New Roman"/>
          <w:sz w:val="28"/>
          <w:szCs w:val="28"/>
        </w:rPr>
        <w:t xml:space="preserve">. </w:t>
      </w:r>
      <w:r w:rsidR="001C1A2E" w:rsidRPr="001C1A2E">
        <w:rPr>
          <w:rFonts w:ascii="Times New Roman" w:hAnsi="Times New Roman" w:cs="Times New Roman"/>
          <w:sz w:val="28"/>
          <w:szCs w:val="28"/>
        </w:rPr>
        <w:t>Внести в решение Совета Дрожжановского муниципального района Республики Татарстан от 15.12.2021 № 14/10</w:t>
      </w:r>
      <w:r w:rsidR="001C1C11" w:rsidRPr="001C1C11">
        <w:rPr>
          <w:rFonts w:ascii="Times New Roman" w:hAnsi="Times New Roman" w:cs="Times New Roman"/>
          <w:sz w:val="28"/>
          <w:szCs w:val="28"/>
        </w:rPr>
        <w:t xml:space="preserve"> (в редакции от 03.02.2022 № 16/3</w:t>
      </w:r>
      <w:r w:rsidR="003F3922">
        <w:rPr>
          <w:rFonts w:ascii="Times New Roman" w:hAnsi="Times New Roman" w:cs="Times New Roman"/>
          <w:sz w:val="28"/>
          <w:szCs w:val="28"/>
        </w:rPr>
        <w:t xml:space="preserve">, </w:t>
      </w:r>
      <w:r w:rsidR="003F3922" w:rsidRPr="003F3922">
        <w:rPr>
          <w:rFonts w:ascii="Times New Roman" w:hAnsi="Times New Roman" w:cs="Times New Roman"/>
          <w:sz w:val="28"/>
          <w:szCs w:val="28"/>
        </w:rPr>
        <w:t>28.03.2023 № 27/6</w:t>
      </w:r>
      <w:r w:rsidR="001C1C11" w:rsidRPr="001C1C11">
        <w:rPr>
          <w:rFonts w:ascii="Times New Roman" w:hAnsi="Times New Roman" w:cs="Times New Roman"/>
          <w:sz w:val="28"/>
          <w:szCs w:val="28"/>
        </w:rPr>
        <w:t xml:space="preserve">) </w:t>
      </w:r>
      <w:r w:rsidR="001C1A2E" w:rsidRPr="001C1A2E">
        <w:rPr>
          <w:rFonts w:ascii="Times New Roman" w:hAnsi="Times New Roman" w:cs="Times New Roman"/>
          <w:sz w:val="28"/>
          <w:szCs w:val="28"/>
        </w:rPr>
        <w:t>«Об осуществлении муниципального контроля на автомобильном транспорте и в дорожном хозяйстве на территории Дрожжановского муниципального района Республики Татарстан»</w:t>
      </w:r>
      <w:r w:rsidR="001C1C11" w:rsidRPr="001C1C11">
        <w:rPr>
          <w:rFonts w:ascii="Times New Roman" w:hAnsi="Times New Roman" w:cs="Times New Roman"/>
          <w:sz w:val="28"/>
          <w:szCs w:val="28"/>
        </w:rPr>
        <w:t xml:space="preserve"> </w:t>
      </w:r>
      <w:r w:rsidR="003F3922" w:rsidRPr="003F3922">
        <w:rPr>
          <w:rFonts w:ascii="Times New Roman" w:hAnsi="Times New Roman" w:cs="Times New Roman"/>
          <w:sz w:val="28"/>
          <w:szCs w:val="28"/>
        </w:rPr>
        <w:t>изменение</w:t>
      </w:r>
      <w:r w:rsidR="00933426">
        <w:rPr>
          <w:rFonts w:ascii="Times New Roman" w:hAnsi="Times New Roman" w:cs="Times New Roman"/>
          <w:sz w:val="28"/>
          <w:szCs w:val="28"/>
        </w:rPr>
        <w:t xml:space="preserve">, изложив в </w:t>
      </w:r>
      <w:r w:rsidR="00933426">
        <w:rPr>
          <w:rFonts w:ascii="Times New Roman" w:hAnsi="Times New Roman" w:cs="Times New Roman"/>
          <w:b/>
          <w:sz w:val="28"/>
          <w:szCs w:val="28"/>
        </w:rPr>
        <w:t>П</w:t>
      </w:r>
      <w:r w:rsidR="003F3922" w:rsidRPr="003F3922">
        <w:rPr>
          <w:rFonts w:ascii="Times New Roman" w:hAnsi="Times New Roman" w:cs="Times New Roman"/>
          <w:b/>
          <w:sz w:val="28"/>
          <w:szCs w:val="28"/>
        </w:rPr>
        <w:t xml:space="preserve">риложении № </w:t>
      </w:r>
      <w:r w:rsidR="00933426">
        <w:rPr>
          <w:rFonts w:ascii="Times New Roman" w:hAnsi="Times New Roman" w:cs="Times New Roman"/>
          <w:b/>
          <w:sz w:val="28"/>
          <w:szCs w:val="28"/>
        </w:rPr>
        <w:t>2</w:t>
      </w:r>
      <w:r w:rsidR="003F3922" w:rsidRPr="003F3922">
        <w:rPr>
          <w:rFonts w:ascii="Times New Roman" w:hAnsi="Times New Roman" w:cs="Times New Roman"/>
          <w:sz w:val="28"/>
          <w:szCs w:val="28"/>
        </w:rPr>
        <w:t xml:space="preserve"> </w:t>
      </w:r>
      <w:r w:rsidR="00933426">
        <w:rPr>
          <w:rFonts w:ascii="Times New Roman" w:hAnsi="Times New Roman" w:cs="Times New Roman"/>
          <w:sz w:val="28"/>
          <w:szCs w:val="28"/>
        </w:rPr>
        <w:t>п</w:t>
      </w:r>
      <w:r w:rsidR="00933426" w:rsidRPr="00933426">
        <w:rPr>
          <w:rFonts w:ascii="Times New Roman" w:hAnsi="Times New Roman" w:cs="Times New Roman"/>
          <w:sz w:val="28"/>
          <w:szCs w:val="28"/>
        </w:rPr>
        <w:t>еречень индикаторов риска нарушения обязательных требований, проверяемых в рамках осуществления муниципального контроля на автомобильном транспорте и в дорожном хозяйстве на территории Дрожжановского муниципального района Республики Татарстан</w:t>
      </w:r>
      <w:r w:rsidR="003F3922" w:rsidRPr="003F3922">
        <w:rPr>
          <w:rFonts w:ascii="Times New Roman" w:hAnsi="Times New Roman" w:cs="Times New Roman"/>
          <w:sz w:val="28"/>
          <w:szCs w:val="28"/>
        </w:rPr>
        <w:t xml:space="preserve"> в следующей редакции:</w:t>
      </w:r>
    </w:p>
    <w:p w:rsidR="00933426" w:rsidRPr="00933426" w:rsidRDefault="00933426" w:rsidP="009334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933426">
        <w:rPr>
          <w:rFonts w:ascii="Times New Roman" w:hAnsi="Times New Roman" w:cs="Times New Roman"/>
          <w:sz w:val="28"/>
          <w:szCs w:val="28"/>
        </w:rPr>
        <w:t>Два и более дорожно-транспортных происшествия в течение тридцати календарных дней на объекте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и (или) на одной и той же дороге местного значения.</w:t>
      </w:r>
    </w:p>
    <w:p w:rsidR="00933426" w:rsidRPr="00933426" w:rsidRDefault="00933426" w:rsidP="009334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933426">
        <w:rPr>
          <w:rFonts w:ascii="Times New Roman" w:hAnsi="Times New Roman" w:cs="Times New Roman"/>
          <w:sz w:val="28"/>
          <w:szCs w:val="28"/>
        </w:rPr>
        <w:t xml:space="preserve">Увеличение на пять процентов и более фактов нарушения правил дорожного движения автомобильным транспортом, городским, наземным, </w:t>
      </w:r>
      <w:r w:rsidRPr="00933426">
        <w:rPr>
          <w:rFonts w:ascii="Times New Roman" w:hAnsi="Times New Roman" w:cs="Times New Roman"/>
          <w:sz w:val="28"/>
          <w:szCs w:val="28"/>
        </w:rPr>
        <w:lastRenderedPageBreak/>
        <w:t>электрическим транспортом, совершенных водителями контролируемого лица, на маршруте регулярных пассажирских перевозок в течение одного календарного года, по сравнению с предшествующим календарным годом на основании данных, предоставленных Министерством внутренних дел по Республике Татарстан посредством системы межведомственного электронного взаимодействия.</w:t>
      </w:r>
    </w:p>
    <w:p w:rsidR="00933426" w:rsidRPr="00933426" w:rsidRDefault="00933426" w:rsidP="009334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933426">
        <w:rPr>
          <w:rFonts w:ascii="Times New Roman" w:hAnsi="Times New Roman" w:cs="Times New Roman"/>
          <w:sz w:val="28"/>
          <w:szCs w:val="28"/>
        </w:rPr>
        <w:t>Увеличение количества дорожно-транспортных происшествий в два и более раз на объекте дорожной инфраструктуры в течение одного календарного года по сравнению с предшествующим календарным годом на основании данных, предоставленных Министерством внутренних дел по Республике Татарстан посредством системы межведомственного электронного взаимодействия.</w:t>
      </w:r>
    </w:p>
    <w:p w:rsidR="00933426" w:rsidRPr="00933426" w:rsidRDefault="00933426" w:rsidP="009334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933426">
        <w:rPr>
          <w:rFonts w:ascii="Times New Roman" w:hAnsi="Times New Roman" w:cs="Times New Roman"/>
          <w:sz w:val="28"/>
          <w:szCs w:val="28"/>
        </w:rPr>
        <w:t>Увеличение на пять процентов за календарный месяц количества дорожно-транспортных происшествий (но не менее чем на три нарушения) на участке дороги, находящихся во владении или пользовании контролируемого лица, по сравнению с аналогичным периодом прошлого года.</w:t>
      </w:r>
    </w:p>
    <w:p w:rsidR="003F3922" w:rsidRDefault="00933426" w:rsidP="009334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933426">
        <w:rPr>
          <w:rFonts w:ascii="Times New Roman" w:hAnsi="Times New Roman" w:cs="Times New Roman"/>
          <w:sz w:val="28"/>
          <w:szCs w:val="28"/>
        </w:rPr>
        <w:t>Выявление в течение отчетного года на одном участке дороги, либо на пересечении дорог и улиц трех и более фактов возникновения дорожно-транспортного происшествия одного вида в связи с сопутствующими неудовлетворительными дорожными условиями, где пострадали или ранены люди.</w:t>
      </w:r>
      <w:r>
        <w:rPr>
          <w:rFonts w:ascii="Times New Roman" w:hAnsi="Times New Roman" w:cs="Times New Roman"/>
          <w:sz w:val="28"/>
          <w:szCs w:val="28"/>
        </w:rPr>
        <w:t>».</w:t>
      </w:r>
    </w:p>
    <w:p w:rsidR="00D86279" w:rsidRDefault="00EB489A" w:rsidP="003F39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D86279">
        <w:rPr>
          <w:rFonts w:ascii="Times New Roman" w:hAnsi="Times New Roman" w:cs="Times New Roman"/>
          <w:sz w:val="28"/>
          <w:szCs w:val="28"/>
        </w:rPr>
        <w:t xml:space="preserve">. Настоящее решение подлежит официальному опубликованию в соответствии с Уставом </w:t>
      </w:r>
      <w:r w:rsidR="00D86279" w:rsidRPr="00D86279">
        <w:rPr>
          <w:rFonts w:ascii="Times New Roman" w:hAnsi="Times New Roman" w:cs="Times New Roman"/>
          <w:sz w:val="28"/>
          <w:szCs w:val="28"/>
        </w:rPr>
        <w:t>Дрожжановского муниципального района Республики Татарстан</w:t>
      </w:r>
      <w:r w:rsidR="00D86279">
        <w:rPr>
          <w:rFonts w:ascii="Times New Roman" w:hAnsi="Times New Roman" w:cs="Times New Roman"/>
          <w:sz w:val="28"/>
          <w:szCs w:val="28"/>
        </w:rPr>
        <w:t>.</w:t>
      </w:r>
    </w:p>
    <w:p w:rsidR="00D86279" w:rsidRDefault="00EB489A" w:rsidP="00D862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D86279">
        <w:rPr>
          <w:rFonts w:ascii="Times New Roman" w:hAnsi="Times New Roman" w:cs="Times New Roman"/>
          <w:sz w:val="28"/>
          <w:szCs w:val="28"/>
        </w:rPr>
        <w:t>. Настоящее решение вступает в силу со дня официального опубликования.</w:t>
      </w:r>
    </w:p>
    <w:p w:rsidR="00D86279" w:rsidRDefault="00D86279" w:rsidP="00D86279">
      <w:pPr>
        <w:spacing w:after="0" w:line="240" w:lineRule="auto"/>
        <w:ind w:firstLine="567"/>
        <w:jc w:val="both"/>
        <w:rPr>
          <w:rFonts w:ascii="Times New Roman" w:hAnsi="Times New Roman" w:cs="Times New Roman"/>
          <w:sz w:val="28"/>
          <w:szCs w:val="28"/>
        </w:rPr>
      </w:pPr>
    </w:p>
    <w:p w:rsidR="00D86279" w:rsidRPr="00D86279" w:rsidRDefault="00D86279" w:rsidP="00D86279">
      <w:pPr>
        <w:widowControl w:val="0"/>
        <w:spacing w:after="0" w:line="0" w:lineRule="atLeast"/>
        <w:jc w:val="both"/>
        <w:rPr>
          <w:rFonts w:ascii="Times New Roman" w:eastAsia="Times New Roman" w:hAnsi="Times New Roman" w:cs="Arial"/>
          <w:sz w:val="28"/>
          <w:szCs w:val="28"/>
          <w:lang w:eastAsia="ru-RU"/>
        </w:rPr>
      </w:pPr>
      <w:r w:rsidRPr="00D86279">
        <w:rPr>
          <w:rFonts w:ascii="Times New Roman" w:eastAsia="Times New Roman" w:hAnsi="Times New Roman" w:cs="Arial"/>
          <w:sz w:val="28"/>
          <w:szCs w:val="28"/>
          <w:lang w:eastAsia="ru-RU"/>
        </w:rPr>
        <w:t>Глава Дрожжановского муниципального</w:t>
      </w:r>
    </w:p>
    <w:p w:rsidR="00D86279" w:rsidRPr="00D86279" w:rsidRDefault="00D86279" w:rsidP="00D86279">
      <w:pPr>
        <w:widowControl w:val="0"/>
        <w:spacing w:after="0" w:line="0" w:lineRule="atLeast"/>
        <w:jc w:val="both"/>
        <w:rPr>
          <w:rFonts w:ascii="Times New Roman" w:eastAsia="Times New Roman" w:hAnsi="Times New Roman" w:cs="Arial"/>
          <w:sz w:val="28"/>
          <w:szCs w:val="28"/>
          <w:lang w:eastAsia="ru-RU"/>
        </w:rPr>
      </w:pPr>
      <w:r w:rsidRPr="00D86279">
        <w:rPr>
          <w:rFonts w:ascii="Times New Roman" w:eastAsia="Times New Roman" w:hAnsi="Times New Roman" w:cs="Arial"/>
          <w:sz w:val="28"/>
          <w:szCs w:val="28"/>
          <w:lang w:eastAsia="ru-RU"/>
        </w:rPr>
        <w:t>района Республики Татарстан, Председатель</w:t>
      </w:r>
    </w:p>
    <w:p w:rsidR="00D86279" w:rsidRPr="00D86279" w:rsidRDefault="00D86279" w:rsidP="00D86279">
      <w:pPr>
        <w:widowControl w:val="0"/>
        <w:spacing w:after="0" w:line="0" w:lineRule="atLeast"/>
        <w:jc w:val="both"/>
        <w:rPr>
          <w:rFonts w:ascii="Times New Roman" w:eastAsia="Times New Roman" w:hAnsi="Times New Roman" w:cs="Arial"/>
          <w:sz w:val="28"/>
          <w:szCs w:val="28"/>
          <w:lang w:eastAsia="ru-RU"/>
        </w:rPr>
      </w:pPr>
      <w:r w:rsidRPr="00D86279">
        <w:rPr>
          <w:rFonts w:ascii="Times New Roman" w:eastAsia="Times New Roman" w:hAnsi="Times New Roman" w:cs="Arial"/>
          <w:sz w:val="28"/>
          <w:szCs w:val="28"/>
          <w:lang w:eastAsia="ru-RU"/>
        </w:rPr>
        <w:t>Совета Дрожжановского муниципального</w:t>
      </w:r>
    </w:p>
    <w:p w:rsidR="00D86279" w:rsidRPr="00D86279" w:rsidRDefault="00D86279" w:rsidP="00D86279">
      <w:pPr>
        <w:widowControl w:val="0"/>
        <w:spacing w:after="0" w:line="0" w:lineRule="atLeast"/>
        <w:jc w:val="both"/>
        <w:rPr>
          <w:rFonts w:ascii="Times New Roman" w:eastAsia="Times New Roman" w:hAnsi="Times New Roman" w:cs="Arial"/>
          <w:sz w:val="28"/>
          <w:szCs w:val="28"/>
          <w:lang w:eastAsia="ru-RU"/>
        </w:rPr>
      </w:pPr>
      <w:r w:rsidRPr="00D86279">
        <w:rPr>
          <w:rFonts w:ascii="Times New Roman" w:eastAsia="Times New Roman" w:hAnsi="Times New Roman" w:cs="Arial"/>
          <w:sz w:val="28"/>
          <w:szCs w:val="28"/>
          <w:lang w:eastAsia="ru-RU"/>
        </w:rPr>
        <w:t>района Республики Татарстан                                                               М.Р. Гафаров</w:t>
      </w:r>
    </w:p>
    <w:p w:rsidR="00D86279" w:rsidRPr="00D86279" w:rsidRDefault="00D86279" w:rsidP="00D86279">
      <w:pPr>
        <w:spacing w:after="0" w:line="240" w:lineRule="auto"/>
        <w:jc w:val="both"/>
        <w:rPr>
          <w:rFonts w:ascii="Times New Roman" w:hAnsi="Times New Roman" w:cs="Times New Roman"/>
          <w:sz w:val="28"/>
          <w:szCs w:val="28"/>
        </w:rPr>
      </w:pPr>
    </w:p>
    <w:p w:rsidR="001D704F" w:rsidRPr="00BE66D1" w:rsidRDefault="001D704F" w:rsidP="001C1A2E">
      <w:pPr>
        <w:spacing w:after="0" w:line="240" w:lineRule="auto"/>
        <w:ind w:firstLine="567"/>
        <w:jc w:val="both"/>
        <w:rPr>
          <w:rFonts w:ascii="Times New Roman" w:hAnsi="Times New Roman" w:cs="Times New Roman"/>
          <w:sz w:val="28"/>
          <w:szCs w:val="28"/>
        </w:rPr>
      </w:pPr>
    </w:p>
    <w:sectPr w:rsidR="001D704F" w:rsidRPr="00BE66D1" w:rsidSect="003F3922">
      <w:pgSz w:w="11906" w:h="16838"/>
      <w:pgMar w:top="1134"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D1"/>
    <w:rsid w:val="000A63AC"/>
    <w:rsid w:val="001C1A2E"/>
    <w:rsid w:val="001C1C11"/>
    <w:rsid w:val="001D704F"/>
    <w:rsid w:val="002072C4"/>
    <w:rsid w:val="003F3922"/>
    <w:rsid w:val="004B68D5"/>
    <w:rsid w:val="008361E9"/>
    <w:rsid w:val="00933426"/>
    <w:rsid w:val="00AA65FA"/>
    <w:rsid w:val="00BE66D1"/>
    <w:rsid w:val="00BF2587"/>
    <w:rsid w:val="00C2102F"/>
    <w:rsid w:val="00C62615"/>
    <w:rsid w:val="00D86279"/>
    <w:rsid w:val="00EB489A"/>
    <w:rsid w:val="00FD4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F7D3"/>
  <w15:chartTrackingRefBased/>
  <w15:docId w15:val="{98B2DC65-996D-4A10-BC94-C63ABEF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A65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54036&amp;dst=661&amp;field=134&amp;date=18.08.2023" TargetMode="External"/><Relationship Id="rId4" Type="http://schemas.openxmlformats.org/officeDocument/2006/relationships/hyperlink" Target="https://login.consultant.ru/link/?req=doc&amp;base=LAW&amp;n=454036&amp;dst=1003&amp;field=134&amp;date=18.08.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8392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TIK</cp:lastModifiedBy>
  <cp:revision>2</cp:revision>
  <dcterms:created xsi:type="dcterms:W3CDTF">2023-11-08T07:59:00Z</dcterms:created>
  <dcterms:modified xsi:type="dcterms:W3CDTF">2023-11-08T07:59:00Z</dcterms:modified>
</cp:coreProperties>
</file>