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EF" w:rsidRPr="00832EEF" w:rsidRDefault="00A90B5A" w:rsidP="00A90B5A">
      <w:pPr>
        <w:pStyle w:val="HEADERTEXT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Проект</w:t>
      </w:r>
    </w:p>
    <w:p w:rsidR="00832EEF" w:rsidRPr="00832EEF" w:rsidRDefault="00832EEF" w:rsidP="00832EEF">
      <w:pPr>
        <w:pStyle w:val="HEADERTEXT"/>
        <w:rPr>
          <w:b/>
          <w:bCs/>
          <w:color w:val="auto"/>
          <w:sz w:val="24"/>
          <w:szCs w:val="24"/>
        </w:rPr>
      </w:pPr>
    </w:p>
    <w:p w:rsidR="00832EEF" w:rsidRPr="00832EEF" w:rsidRDefault="00832EEF" w:rsidP="00832EEF">
      <w:pPr>
        <w:pStyle w:val="HEADERTEXT"/>
        <w:tabs>
          <w:tab w:val="left" w:pos="4253"/>
        </w:tabs>
        <w:ind w:right="5387"/>
        <w:jc w:val="both"/>
        <w:outlineLvl w:val="2"/>
        <w:rPr>
          <w:bCs/>
          <w:color w:val="auto"/>
          <w:sz w:val="24"/>
          <w:szCs w:val="24"/>
        </w:rPr>
      </w:pPr>
      <w:r w:rsidRPr="00832EEF">
        <w:rPr>
          <w:bCs/>
          <w:color w:val="auto"/>
          <w:sz w:val="24"/>
          <w:szCs w:val="24"/>
        </w:rPr>
        <w:t>Об утверждении Положения о комиссии по списанию нефинансовых активов Исполнительного комитета муниципального образования "Старосалмановское сельское поселение" Алькеевского муниципального района</w:t>
      </w:r>
    </w:p>
    <w:p w:rsidR="00832EEF" w:rsidRPr="00832EEF" w:rsidRDefault="00832EEF" w:rsidP="00832EEF">
      <w:pPr>
        <w:pStyle w:val="HEADERTEXT"/>
        <w:ind w:right="5104"/>
        <w:jc w:val="both"/>
        <w:outlineLvl w:val="2"/>
        <w:rPr>
          <w:bCs/>
          <w:color w:val="auto"/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 xml:space="preserve">В соответствии с </w:t>
      </w:r>
      <w:r w:rsidRPr="00832EEF">
        <w:rPr>
          <w:sz w:val="24"/>
          <w:szCs w:val="24"/>
        </w:rPr>
        <w:fldChar w:fldCharType="begin"/>
      </w:r>
      <w:r w:rsidRPr="00832EEF">
        <w:rPr>
          <w:sz w:val="24"/>
          <w:szCs w:val="24"/>
        </w:rPr>
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24 июля 2023 года) (редакция, действующая с 1 октября 2023 года)’’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Кодекс РФ от 30.11.1994 N 51-ФЗ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Статус: Действующая редакция документа (действ. c 01.10.2023"</w:instrText>
      </w:r>
      <w:r w:rsidRPr="00832EEF">
        <w:rPr>
          <w:sz w:val="24"/>
          <w:szCs w:val="24"/>
        </w:rPr>
        <w:fldChar w:fldCharType="separate"/>
      </w:r>
      <w:r w:rsidRPr="00832EEF">
        <w:rPr>
          <w:sz w:val="24"/>
          <w:szCs w:val="24"/>
        </w:rPr>
        <w:t>Гражданским кодексом Российской Федерации</w:t>
      </w:r>
      <w:r w:rsidRPr="00832EEF">
        <w:rPr>
          <w:sz w:val="24"/>
          <w:szCs w:val="24"/>
        </w:rPr>
        <w:fldChar w:fldCharType="end"/>
      </w:r>
      <w:r w:rsidRPr="00832EEF">
        <w:rPr>
          <w:sz w:val="24"/>
          <w:szCs w:val="24"/>
        </w:rPr>
        <w:t xml:space="preserve">, </w:t>
      </w:r>
      <w:r w:rsidRPr="00832EEF">
        <w:rPr>
          <w:sz w:val="24"/>
          <w:szCs w:val="24"/>
        </w:rPr>
        <w:fldChar w:fldCharType="begin"/>
      </w:r>
      <w:r w:rsidRPr="00832EEF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 ноября 2023 года)’’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Федеральный закон от 06.10.2003 N 131-ФЗ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Статус: Действующая редакция документа (действ. c 13.11.2023)"</w:instrText>
      </w:r>
      <w:r w:rsidRPr="00832EEF">
        <w:rPr>
          <w:sz w:val="24"/>
          <w:szCs w:val="24"/>
        </w:rPr>
        <w:fldChar w:fldCharType="separate"/>
      </w:r>
      <w:r w:rsidRPr="00832EEF">
        <w:rPr>
          <w:sz w:val="24"/>
          <w:szCs w:val="24"/>
        </w:rPr>
        <w:t>Федеральным законом от 6 октября 2003 г. № 131-ФЗ "Об общих принципах организации местного самоуправления в Российской Федерации"</w:t>
      </w:r>
      <w:r w:rsidRPr="00832EEF">
        <w:rPr>
          <w:sz w:val="24"/>
          <w:szCs w:val="24"/>
        </w:rPr>
        <w:fldChar w:fldCharType="end"/>
      </w:r>
      <w:r w:rsidRPr="00832EEF">
        <w:rPr>
          <w:sz w:val="24"/>
          <w:szCs w:val="24"/>
        </w:rPr>
        <w:t xml:space="preserve">, на основании Устава муниципального образования "Старосалмановское поселение", Федеральным законом от 06.12.2011 № 402-ФЗ "О бухгалтерском учете", Инструкции по бюджетному учету, утвержденной приказом Министра финансов Российской Федерации </w:t>
      </w:r>
      <w:r w:rsidRPr="00832EEF">
        <w:rPr>
          <w:sz w:val="24"/>
          <w:szCs w:val="24"/>
        </w:rPr>
        <w:fldChar w:fldCharType="begin"/>
      </w:r>
      <w:r w:rsidRPr="00832EEF">
        <w:rPr>
          <w:sz w:val="24"/>
          <w:szCs w:val="24"/>
        </w:rPr>
        <w:instrText xml:space="preserve"> HYPERLINK "kodeks://link/d?nd=902249301&amp;point=mark=0000000000000000000000000000000000000000000000000064U0IK"\o"’’Об утверждении Единого плана счетов бухгалтерского учета для органов государственной ...’’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Приказ Минфина России от 01.12.2010 N 157н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Статус: Действующая редакция документа (действ. c 02.07.2023)"</w:instrText>
      </w:r>
      <w:r w:rsidRPr="00832EEF">
        <w:rPr>
          <w:sz w:val="24"/>
          <w:szCs w:val="24"/>
        </w:rPr>
        <w:fldChar w:fldCharType="separate"/>
      </w:r>
      <w:r w:rsidRPr="00832EEF">
        <w:rPr>
          <w:sz w:val="24"/>
          <w:szCs w:val="24"/>
        </w:rPr>
        <w:t>от 1 декабря 2010 г.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применению"</w:t>
      </w:r>
      <w:r w:rsidRPr="00832EEF">
        <w:rPr>
          <w:sz w:val="24"/>
          <w:szCs w:val="24"/>
        </w:rPr>
        <w:fldChar w:fldCharType="end"/>
      </w:r>
      <w:r w:rsidRPr="00832EEF">
        <w:rPr>
          <w:sz w:val="24"/>
          <w:szCs w:val="24"/>
        </w:rPr>
        <w:t>, в целях определения порядка списания основных средств, находящихся в муниципальной собственности Исполнительного комитета муниципального образования "Старосалмановское сельское поселение" Алькеевского муниципального района, постановляю: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 xml:space="preserve">1. Утвердить прилагаемое Положение о комиссии по списанию нефинансовых активов Исполнительного комитета муниципального образования "Старосалмановское сельское поселение" Алькеевского муниципального района согласно </w:t>
      </w:r>
      <w:r w:rsidRPr="00832EEF">
        <w:rPr>
          <w:sz w:val="24"/>
          <w:szCs w:val="24"/>
        </w:rPr>
        <w:fldChar w:fldCharType="begin"/>
      </w:r>
      <w:r w:rsidRPr="00832EEF">
        <w:rPr>
          <w:sz w:val="24"/>
          <w:szCs w:val="24"/>
        </w:rPr>
        <w:instrText xml:space="preserve"> HYPERLINK "kodeks://link/d?nd=439345801&amp;point=mark=00000000000000000000000000000000000000000000000002B2IBUA"\o"’’Об утверждении Положения о комиссии по списанию нефинансовых активов Исполнительного комитета ...’’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Проект нормативного правового акта Республики Татарстан N 1243-2268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Статус: Материал без действия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Проект документа"</w:instrText>
      </w:r>
      <w:r w:rsidRPr="00832EEF">
        <w:rPr>
          <w:sz w:val="24"/>
          <w:szCs w:val="24"/>
        </w:rPr>
        <w:fldChar w:fldCharType="separate"/>
      </w:r>
      <w:r w:rsidRPr="00832EEF">
        <w:rPr>
          <w:sz w:val="24"/>
          <w:szCs w:val="24"/>
        </w:rPr>
        <w:t>приложению 1.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fldChar w:fldCharType="end"/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fldChar w:fldCharType="begin"/>
      </w:r>
      <w:r w:rsidRPr="00832EEF">
        <w:rPr>
          <w:sz w:val="24"/>
          <w:szCs w:val="24"/>
        </w:rPr>
        <w:instrText xml:space="preserve"> HYPERLINK "kodeks://link/d?nd=439345801&amp;point=mark=00000000000000000000000000000000000000000000000002B2IBUA"\o"’’Об утверждении Положения о комиссии по списанию нефинансовых активов Исполнительного комитета ...’’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Проект нормативного правового акта Республики Татарстан N 1243-2268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Статус: Материал без действия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Проект документа"</w:instrText>
      </w:r>
      <w:r w:rsidRPr="00832EEF">
        <w:rPr>
          <w:sz w:val="24"/>
          <w:szCs w:val="24"/>
        </w:rPr>
        <w:fldChar w:fldCharType="separate"/>
      </w:r>
      <w:r w:rsidRPr="00832EEF">
        <w:rPr>
          <w:sz w:val="24"/>
          <w:szCs w:val="24"/>
        </w:rPr>
        <w:t>2</w:t>
      </w:r>
      <w:r w:rsidRPr="00832EEF">
        <w:rPr>
          <w:sz w:val="24"/>
          <w:szCs w:val="24"/>
        </w:rPr>
        <w:fldChar w:fldCharType="end"/>
      </w:r>
      <w:r w:rsidRPr="00832EEF">
        <w:rPr>
          <w:sz w:val="24"/>
          <w:szCs w:val="24"/>
        </w:rPr>
        <w:t xml:space="preserve">. Утвердить прилагаемый перечень документов на списание нефинансовых активов Исполнительного комитета муниципального образования "Старосалмановское сельское поселение" Алькеевского муниципального района согласно </w:t>
      </w:r>
      <w:r w:rsidRPr="00832EEF">
        <w:rPr>
          <w:sz w:val="24"/>
          <w:szCs w:val="24"/>
        </w:rPr>
        <w:fldChar w:fldCharType="begin"/>
      </w:r>
      <w:r w:rsidRPr="00832EEF">
        <w:rPr>
          <w:sz w:val="24"/>
          <w:szCs w:val="24"/>
        </w:rPr>
        <w:instrText xml:space="preserve"> HYPERLINK "kodeks://link/d?nd=439345801&amp;point=mark=00000000000000000000000000000000000000000000000002B2IBUA"\o"’’Об утверждении Положения о комиссии по списанию нефинансовых активов Исполнительного комитета ...’’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Проект нормативного правового акта Республики Татарстан N 1243-2268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Статус: Материал без действия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Проект документа"</w:instrText>
      </w:r>
      <w:r w:rsidRPr="00832EEF">
        <w:rPr>
          <w:sz w:val="24"/>
          <w:szCs w:val="24"/>
        </w:rPr>
        <w:fldChar w:fldCharType="separate"/>
      </w:r>
      <w:r w:rsidRPr="00832EEF">
        <w:rPr>
          <w:sz w:val="24"/>
          <w:szCs w:val="24"/>
        </w:rPr>
        <w:t>приложению 2</w:t>
      </w:r>
      <w:r w:rsidRPr="00832EEF">
        <w:rPr>
          <w:sz w:val="24"/>
          <w:szCs w:val="24"/>
        </w:rPr>
        <w:fldChar w:fldCharType="end"/>
      </w:r>
      <w:r w:rsidRPr="00832EEF">
        <w:rPr>
          <w:sz w:val="24"/>
          <w:szCs w:val="24"/>
        </w:rPr>
        <w:t>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 xml:space="preserve">3. Контроль за исполнением данного постановления оставляю за собой. </w:t>
      </w: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rPr>
          <w:sz w:val="24"/>
          <w:szCs w:val="24"/>
        </w:rPr>
      </w:pPr>
      <w:r w:rsidRPr="00832EEF">
        <w:rPr>
          <w:sz w:val="24"/>
          <w:szCs w:val="24"/>
        </w:rPr>
        <w:t>Руководитель исполнительного</w:t>
      </w:r>
    </w:p>
    <w:p w:rsidR="00832EEF" w:rsidRPr="00832EEF" w:rsidRDefault="00832EEF" w:rsidP="00832EEF">
      <w:pPr>
        <w:pStyle w:val="FORMATTEXT"/>
        <w:rPr>
          <w:sz w:val="24"/>
          <w:szCs w:val="24"/>
        </w:rPr>
      </w:pPr>
      <w:r w:rsidRPr="00832EEF">
        <w:rPr>
          <w:sz w:val="24"/>
          <w:szCs w:val="24"/>
        </w:rPr>
        <w:t>комитета Старосалмановского сельского</w:t>
      </w:r>
    </w:p>
    <w:p w:rsidR="00832EEF" w:rsidRPr="00832EEF" w:rsidRDefault="00832EEF" w:rsidP="00832EEF">
      <w:pPr>
        <w:pStyle w:val="FORMATTEXT"/>
        <w:rPr>
          <w:sz w:val="24"/>
          <w:szCs w:val="24"/>
        </w:rPr>
      </w:pPr>
      <w:r w:rsidRPr="00832EEF">
        <w:rPr>
          <w:sz w:val="24"/>
          <w:szCs w:val="24"/>
        </w:rPr>
        <w:t>поселения Алькеевского муниципального района                           Р.Ш.Гизатуллин</w:t>
      </w: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</w:p>
    <w:p w:rsidR="00832EEF" w:rsidRDefault="00832EEF" w:rsidP="00832EEF">
      <w:pPr>
        <w:pStyle w:val="FORMATTEXT"/>
        <w:jc w:val="right"/>
        <w:rPr>
          <w:sz w:val="24"/>
          <w:szCs w:val="24"/>
        </w:rPr>
      </w:pPr>
    </w:p>
    <w:p w:rsidR="00832EEF" w:rsidRDefault="00832EEF" w:rsidP="00832EEF">
      <w:pPr>
        <w:pStyle w:val="FORMATTEXT"/>
        <w:jc w:val="right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  <w:r w:rsidRPr="00832EEF">
        <w:rPr>
          <w:sz w:val="24"/>
          <w:szCs w:val="24"/>
        </w:rPr>
        <w:t>ПРИЛОЖЕНИЕ 1</w:t>
      </w: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  <w:r w:rsidRPr="00832EEF">
        <w:rPr>
          <w:sz w:val="24"/>
          <w:szCs w:val="24"/>
        </w:rPr>
        <w:t>к постановлению исполнительного комитета</w:t>
      </w: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  <w:r w:rsidRPr="00832EEF">
        <w:rPr>
          <w:sz w:val="24"/>
          <w:szCs w:val="24"/>
        </w:rPr>
        <w:t>муниципального образования "Старосалмановское</w:t>
      </w: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  <w:r w:rsidRPr="00832EEF">
        <w:rPr>
          <w:sz w:val="24"/>
          <w:szCs w:val="24"/>
        </w:rPr>
        <w:t>сельское поселение" Алькеевского</w:t>
      </w: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  <w:r w:rsidRPr="00832EEF">
        <w:rPr>
          <w:sz w:val="24"/>
          <w:szCs w:val="24"/>
        </w:rPr>
        <w:t>муниципального района</w:t>
      </w: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  <w:r w:rsidRPr="00832EEF">
        <w:rPr>
          <w:sz w:val="24"/>
          <w:szCs w:val="24"/>
        </w:rPr>
        <w:t xml:space="preserve">от </w:t>
      </w:r>
      <w:bookmarkStart w:id="0" w:name="_GoBack"/>
      <w:bookmarkEnd w:id="0"/>
      <w:r w:rsidRPr="00832EEF">
        <w:rPr>
          <w:sz w:val="24"/>
          <w:szCs w:val="24"/>
        </w:rPr>
        <w:t xml:space="preserve">№ </w:t>
      </w:r>
    </w:p>
    <w:p w:rsidR="00832EEF" w:rsidRPr="00832EEF" w:rsidRDefault="00832EEF" w:rsidP="00832EEF">
      <w:pPr>
        <w:pStyle w:val="HEADERTEXT"/>
        <w:rPr>
          <w:b/>
          <w:bCs/>
          <w:color w:val="auto"/>
          <w:sz w:val="24"/>
          <w:szCs w:val="24"/>
        </w:rPr>
      </w:pPr>
    </w:p>
    <w:p w:rsidR="00832EEF" w:rsidRPr="00832EEF" w:rsidRDefault="00832EEF" w:rsidP="00832EEF">
      <w:pPr>
        <w:pStyle w:val="HEADERTEXT"/>
        <w:jc w:val="center"/>
        <w:outlineLvl w:val="3"/>
        <w:rPr>
          <w:b/>
          <w:bCs/>
          <w:color w:val="auto"/>
          <w:sz w:val="24"/>
          <w:szCs w:val="24"/>
        </w:rPr>
      </w:pPr>
      <w:r w:rsidRPr="00832EEF">
        <w:rPr>
          <w:b/>
          <w:bCs/>
          <w:color w:val="auto"/>
          <w:sz w:val="24"/>
          <w:szCs w:val="24"/>
        </w:rPr>
        <w:t xml:space="preserve"> ПОЛОЖЕНИЕ о комиссии по списанию основных средств, находящихся в муниципальной собственности Исполнительного комитета муниципального образования "Старосалмановское сельское поселение" Алькеевского муниципального района </w:t>
      </w:r>
    </w:p>
    <w:p w:rsidR="00832EEF" w:rsidRPr="00832EEF" w:rsidRDefault="00832EEF" w:rsidP="00832EEF">
      <w:pPr>
        <w:pStyle w:val="HEADERTEXT"/>
        <w:jc w:val="center"/>
        <w:outlineLvl w:val="3"/>
        <w:rPr>
          <w:b/>
          <w:bCs/>
          <w:color w:val="auto"/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 xml:space="preserve">Настоящее Положение о порядке списания муниципального имущества (основных средств) Исполнительного комитета муниципального образования "Старосалмановское сельское поселение" Алькеевского муниципального района (далее - Положение) разработано в соответствии с </w:t>
      </w:r>
      <w:r w:rsidRPr="00832EEF">
        <w:rPr>
          <w:sz w:val="24"/>
          <w:szCs w:val="24"/>
        </w:rPr>
        <w:fldChar w:fldCharType="begin"/>
      </w:r>
      <w:r w:rsidRPr="00832EEF">
        <w:rPr>
          <w:sz w:val="24"/>
          <w:szCs w:val="24"/>
        </w:rPr>
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24 июля 2023 года) (редакция, действующая с 1 октября 2023 года)’’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Кодекс РФ от 30.11.1994 N 51-ФЗ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Статус: Действующая редакция документа (действ. c 01.10.2023"</w:instrText>
      </w:r>
      <w:r w:rsidRPr="00832EEF">
        <w:rPr>
          <w:sz w:val="24"/>
          <w:szCs w:val="24"/>
        </w:rPr>
        <w:fldChar w:fldCharType="separate"/>
      </w:r>
      <w:r w:rsidRPr="00832EEF">
        <w:rPr>
          <w:sz w:val="24"/>
          <w:szCs w:val="24"/>
        </w:rPr>
        <w:t>Гражданским кодексом Российской Федерации</w:t>
      </w:r>
      <w:r w:rsidRPr="00832EEF">
        <w:rPr>
          <w:sz w:val="24"/>
          <w:szCs w:val="24"/>
        </w:rPr>
        <w:fldChar w:fldCharType="end"/>
      </w:r>
      <w:r w:rsidRPr="00832EEF">
        <w:rPr>
          <w:sz w:val="24"/>
          <w:szCs w:val="24"/>
        </w:rPr>
        <w:t xml:space="preserve">; </w:t>
      </w:r>
      <w:r w:rsidRPr="00832EEF">
        <w:rPr>
          <w:sz w:val="24"/>
          <w:szCs w:val="24"/>
        </w:rPr>
        <w:fldChar w:fldCharType="begin"/>
      </w:r>
      <w:r w:rsidRPr="00832EEF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 ноября 2023 года)’’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Федеральный закон от 06.10.2003 N 131-ФЗ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Статус: Действующая редакция документа (действ. c 13.11.2023)"</w:instrText>
      </w:r>
      <w:r w:rsidRPr="00832EEF">
        <w:rPr>
          <w:sz w:val="24"/>
          <w:szCs w:val="24"/>
        </w:rPr>
        <w:fldChar w:fldCharType="separate"/>
      </w:r>
      <w:r w:rsidRPr="00832EEF">
        <w:rPr>
          <w:sz w:val="24"/>
          <w:szCs w:val="24"/>
        </w:rPr>
        <w:t>Федеральными законами от 06.10.2003 № 131-ФЗ "Об общих принципах организации местного самоуправления в Российской Федерации"</w:t>
      </w:r>
      <w:r w:rsidRPr="00832EEF">
        <w:rPr>
          <w:sz w:val="24"/>
          <w:szCs w:val="24"/>
        </w:rPr>
        <w:fldChar w:fldCharType="end"/>
      </w:r>
      <w:r w:rsidRPr="00832EEF">
        <w:rPr>
          <w:sz w:val="24"/>
          <w:szCs w:val="24"/>
        </w:rPr>
        <w:t xml:space="preserve">, </w:t>
      </w:r>
      <w:r w:rsidRPr="00832EEF">
        <w:rPr>
          <w:sz w:val="24"/>
          <w:szCs w:val="24"/>
        </w:rPr>
        <w:fldChar w:fldCharType="begin"/>
      </w:r>
      <w:r w:rsidRPr="00832EEF">
        <w:rPr>
          <w:sz w:val="24"/>
          <w:szCs w:val="24"/>
        </w:rPr>
        <w:instrText xml:space="preserve"> HYPERLINK "kodeks://link/d?nd=901716287"\o"’’Об утверждении Положения по ведению бухгалтерского учета и бухгалтерской отчетности в ...’’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Приказ Минфина России от 29.07.1998 N 34н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ПБУ от 29.07.1998 N 34н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Статус: Действующая редакция документа (действ. c 07.05.2018)"</w:instrText>
      </w:r>
      <w:r w:rsidRPr="00832EEF">
        <w:rPr>
          <w:sz w:val="24"/>
          <w:szCs w:val="24"/>
        </w:rPr>
        <w:fldChar w:fldCharType="separate"/>
      </w:r>
      <w:r w:rsidRPr="00832EEF">
        <w:rPr>
          <w:sz w:val="24"/>
          <w:szCs w:val="24"/>
        </w:rPr>
        <w:t xml:space="preserve"> от 06.12.2011 № 402-ФЗ "О бухгалтерском учете", от 29.07.1998 № 34н "Об утверждении Положения по ведению бухгалтерского учета и бухгалтерской отчетности в Российской Федерации"</w:t>
      </w:r>
      <w:r w:rsidRPr="00832EEF">
        <w:rPr>
          <w:sz w:val="24"/>
          <w:szCs w:val="24"/>
        </w:rPr>
        <w:fldChar w:fldCharType="end"/>
      </w:r>
      <w:r w:rsidRPr="00832EEF">
        <w:rPr>
          <w:sz w:val="24"/>
          <w:szCs w:val="24"/>
        </w:rPr>
        <w:t xml:space="preserve">, </w:t>
      </w:r>
      <w:r w:rsidRPr="00832EEF">
        <w:rPr>
          <w:sz w:val="24"/>
          <w:szCs w:val="24"/>
        </w:rPr>
        <w:fldChar w:fldCharType="begin"/>
      </w:r>
      <w:r w:rsidRPr="00832EEF">
        <w:rPr>
          <w:sz w:val="24"/>
          <w:szCs w:val="24"/>
        </w:rPr>
        <w:instrText xml:space="preserve"> HYPERLINK "kodeks://link/d?nd=902249301&amp;point=mark=0000000000000000000000000000000000000000000000000064U0IK"\o"’’Об утверждении Единого плана счетов бухгалтерского учета для органов государственной ...’’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Приказ Минфина России от 01.12.2010 N 157н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Статус: Действующая редакция документа (действ. c 02.07.2023)"</w:instrText>
      </w:r>
      <w:r w:rsidRPr="00832EEF">
        <w:rPr>
          <w:sz w:val="24"/>
          <w:szCs w:val="24"/>
        </w:rPr>
        <w:fldChar w:fldCharType="separate"/>
      </w:r>
      <w:r w:rsidRPr="00832EEF">
        <w:rPr>
          <w:sz w:val="24"/>
          <w:szCs w:val="24"/>
        </w:rPr>
        <w:t>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применению"</w:t>
      </w:r>
      <w:r w:rsidRPr="00832EEF">
        <w:rPr>
          <w:sz w:val="24"/>
          <w:szCs w:val="24"/>
        </w:rPr>
        <w:fldChar w:fldCharType="end"/>
      </w:r>
      <w:r w:rsidRPr="00832EEF">
        <w:rPr>
          <w:sz w:val="24"/>
          <w:szCs w:val="24"/>
        </w:rPr>
        <w:t>, Уставом муниципального образования "Старосалмановское сельское поселение" Алькеевского муниципального района и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муниципальной собственностью Исполнительного комитета муниципального образования "Старосалмановское сельское поселение" Алькеевского муниципального района</w:t>
      </w:r>
    </w:p>
    <w:p w:rsidR="00832EEF" w:rsidRPr="00832EEF" w:rsidRDefault="00832EEF" w:rsidP="00832EEF">
      <w:pPr>
        <w:pStyle w:val="HEADERTEXT"/>
        <w:rPr>
          <w:b/>
          <w:bCs/>
          <w:color w:val="auto"/>
          <w:sz w:val="24"/>
          <w:szCs w:val="24"/>
        </w:rPr>
      </w:pPr>
    </w:p>
    <w:p w:rsidR="00832EEF" w:rsidRPr="00832EEF" w:rsidRDefault="00832EEF" w:rsidP="00832EEF">
      <w:pPr>
        <w:pStyle w:val="HEADERTEXT"/>
        <w:jc w:val="center"/>
        <w:outlineLvl w:val="4"/>
        <w:rPr>
          <w:b/>
          <w:bCs/>
          <w:color w:val="auto"/>
          <w:sz w:val="24"/>
          <w:szCs w:val="24"/>
        </w:rPr>
      </w:pPr>
      <w:r w:rsidRPr="00832EEF">
        <w:rPr>
          <w:b/>
          <w:bCs/>
          <w:color w:val="auto"/>
          <w:sz w:val="24"/>
          <w:szCs w:val="24"/>
        </w:rPr>
        <w:t xml:space="preserve"> 1. Общие положения 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 xml:space="preserve">1.1. Настоящее Положение определяет порядок организации списания объектов основных средств, находящихся в муниципальной собственности Исполнительного комитета муниципального образования "Старосалмановское сельское поселение" Алькеевского муниципального района и полномочия комиссии. 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Действие настоящего Положения распространяется на объекты муниципального имущества (основные средства), являющиеся муниципальной собственностью Исполнительного комитета муниципального образования "Старосалмановское сельское поселение" Алькеевского муниципального района: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принятые к бухгалтерскому учету и закрепленные на праве оперативного управления за муниципальными учреждениями;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принятые к бухгалтерскому учету органами местного самоуправления;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учитываемые в муниципальной собственности Исполнительного комитета муниципального образования "Старосалмановское сельское поселение" Алькеевского муниципального района, в том числе переданные организациям различных форм собственности по договорам аренды, в безвозмездное пользование или по иным основаниям.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1.2. Комиссия по списанию основных средств (далее - Комиссия) является постоянно действующей, создана в целях координации работы по списанию муниципального имущества.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1.3. Списание основных средств производится в соответствии с действующим законодательством и настоящим Положением.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1.5. Муниципальное имущество, закрепленное на праве оперативного управления за муниципальным учреждением, а также имущество, составляющее муниципальную собственность Исполнительного комитета муниципального образования "Старосалмановское сельское поселение" Алькеевского муниципального района и находящееся на балансах хозяйствующих субъектов, списывается с их балансов по следующим основаниям: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lastRenderedPageBreak/>
        <w:t>пришедшее в негодность вследствие морального или физического износа, стихийных бедствий и иной чрезвычайной ситуации;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ликвидация по аварии;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частичная ликвидация при выполнении работ по реконструкции;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нарушение нормальных условий эксплуатации;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хищение или уничтожение имущества;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 xml:space="preserve">по другим причинам. </w:t>
      </w:r>
    </w:p>
    <w:p w:rsidR="00832EEF" w:rsidRPr="00832EEF" w:rsidRDefault="00832EEF" w:rsidP="00832EEF">
      <w:pPr>
        <w:pStyle w:val="HEADERTEXT"/>
        <w:rPr>
          <w:b/>
          <w:bCs/>
          <w:color w:val="auto"/>
          <w:sz w:val="24"/>
          <w:szCs w:val="24"/>
        </w:rPr>
      </w:pPr>
    </w:p>
    <w:p w:rsidR="00832EEF" w:rsidRPr="00832EEF" w:rsidRDefault="00832EEF" w:rsidP="00832EEF">
      <w:pPr>
        <w:pStyle w:val="HEADERTEXT"/>
        <w:jc w:val="center"/>
        <w:outlineLvl w:val="4"/>
        <w:rPr>
          <w:b/>
          <w:bCs/>
          <w:color w:val="auto"/>
          <w:sz w:val="24"/>
          <w:szCs w:val="24"/>
        </w:rPr>
      </w:pPr>
      <w:r w:rsidRPr="00832EEF">
        <w:rPr>
          <w:b/>
          <w:bCs/>
          <w:color w:val="auto"/>
          <w:sz w:val="24"/>
          <w:szCs w:val="24"/>
        </w:rPr>
        <w:t xml:space="preserve"> 2. Порядок списания муниципального имущества 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учреждениях, органах постановлением руководителя создается комиссия, в состав которой входят: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 xml:space="preserve">руководитель муниципального предприятия, учреждения; 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бухгалтер, руководитель группы бухгалтерского учета или бухгалтер по основным средствам;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лица, материально ответственные за сохранность списываемого имущества;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представители иных служб и организаций (в случае необходимости).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2.1.2. В компетенцию комиссии входит: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проверка акта на списание основных средств: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 xml:space="preserve">а) для муниципальных учреждений и органов местного самоуправления по унифицированным формам № ОС-4б "Акт о списании групп объектов основных средств" и № ОС-4а "Акт о списании автотранспортных средств", в соответствии с </w:t>
      </w:r>
      <w:r w:rsidRPr="00832EEF">
        <w:rPr>
          <w:sz w:val="24"/>
          <w:szCs w:val="24"/>
        </w:rPr>
        <w:fldChar w:fldCharType="begin"/>
      </w:r>
      <w:r w:rsidRPr="00832EEF">
        <w:rPr>
          <w:sz w:val="24"/>
          <w:szCs w:val="24"/>
        </w:rPr>
        <w:instrText xml:space="preserve"> HYPERLINK "kodeks://link/d?nd=901852019"\o"’’Об утверждении унифицированных форм первичной учетной документации по учету основных средств (не нуждается в госрегистрации)’’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Постановление Госкомстата России от 21.01.2003 N 7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Статус: Действующий документ"</w:instrText>
      </w:r>
      <w:r w:rsidRPr="00832EEF">
        <w:rPr>
          <w:sz w:val="24"/>
          <w:szCs w:val="24"/>
        </w:rPr>
        <w:fldChar w:fldCharType="separate"/>
      </w:r>
      <w:r w:rsidRPr="00832EEF">
        <w:rPr>
          <w:sz w:val="24"/>
          <w:szCs w:val="24"/>
        </w:rPr>
        <w:t>постановлением Госкомстата РФ от 21.01.2003 № 7 "Об утверждении унифицированных форм первичной учетной документации по учету основных средств"</w:t>
      </w:r>
      <w:r w:rsidRPr="00832EEF">
        <w:rPr>
          <w:sz w:val="24"/>
          <w:szCs w:val="24"/>
        </w:rPr>
        <w:fldChar w:fldCharType="end"/>
      </w:r>
      <w:r w:rsidRPr="00832EEF">
        <w:rPr>
          <w:sz w:val="24"/>
          <w:szCs w:val="24"/>
        </w:rPr>
        <w:t xml:space="preserve"> и Инструкцией по бухгалтерскому учету в бюджетных учреждениях, утвержденной </w:t>
      </w:r>
      <w:r w:rsidRPr="00832EEF">
        <w:rPr>
          <w:sz w:val="24"/>
          <w:szCs w:val="24"/>
        </w:rPr>
        <w:fldChar w:fldCharType="begin"/>
      </w:r>
      <w:r w:rsidRPr="00832EEF">
        <w:rPr>
          <w:sz w:val="24"/>
          <w:szCs w:val="24"/>
        </w:rPr>
        <w:instrText xml:space="preserve"> HYPERLINK "kodeks://link/d?nd=902249301&amp;point=mark=0000000000000000000000000000000000000000000000000064U0IK"\o"’’Об утверждении Единого плана счетов бухгалтерского учета для органов государственной ...’’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Приказ Минфина России от 01.12.2010 N 157н</w:instrTex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instrText>Статус: Действующая редакция документа (действ. c 02.07.2023)"</w:instrText>
      </w:r>
      <w:r w:rsidRPr="00832EEF">
        <w:rPr>
          <w:sz w:val="24"/>
          <w:szCs w:val="24"/>
        </w:rPr>
        <w:fldChar w:fldCharType="separate"/>
      </w:r>
      <w:r w:rsidRPr="00832EEF">
        <w:rPr>
          <w:sz w:val="24"/>
          <w:szCs w:val="24"/>
        </w:rPr>
        <w:t>приказом Минфина РФ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Pr="00832EEF">
        <w:rPr>
          <w:sz w:val="24"/>
          <w:szCs w:val="24"/>
        </w:rPr>
        <w:fldChar w:fldCharType="end"/>
      </w:r>
      <w:r w:rsidRPr="00832EEF">
        <w:rPr>
          <w:sz w:val="24"/>
          <w:szCs w:val="24"/>
        </w:rPr>
        <w:t>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 xml:space="preserve">2.1.4. При списании с бухгалтерского учета муниципальных учреждений, органов местного самоуправления, а также при исключении из муниципальной собственности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</w:t>
      </w:r>
      <w:r w:rsidRPr="00832EEF">
        <w:rPr>
          <w:sz w:val="24"/>
          <w:szCs w:val="24"/>
        </w:rPr>
        <w:lastRenderedPageBreak/>
        <w:t>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Руководитель учреждения обязан немедленно информировать в письменной форме о фактах утраты имущества.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2.1.5.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составляется в количестве 2 экземпляров.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2.1.6. По результатам работы своих комиссий руководитель учреждения (руководитель органа местного самоуправления с правами юридического лица) направляет в Исполнительный комитет Алькеевского муниципального района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 xml:space="preserve">2.1.7. Списание муниципального имущества без согласия Исполнительного комитета Алькеевского муниципального района, которое дается в форме постановления (распоряжения), не допускается. 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 xml:space="preserve">2.2. Списание прочих основных средств. 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Для получения разрешения на списание прочих основных средств руководителями учреждений направляются в Исполнительный комитет Алькеевского муниципального района следующие документы: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сопроводительное письмо, подписанное руководителем, учреждения;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акты о списании муниципального имущества;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Акты о списании прочих основных средств согласовываются с руководителем исполнительного комитета.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2.3. В случае если представленные учреждением документы содержат недостоверную и (или) неполную информацию о предлагаемых к списанию объектах, Исполнительный комитет Алькеевского муниципального района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2.4. Отражение списания основных средств в бухгалтерском учете.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 xml:space="preserve">2.4.1. Исполнительный комитет Алькеевского муниципального района в течение 30 дней с момента представления учреждением, органом местного самоуправления всех необходимых документов дает согласие на списание муниципального имущества в форме постановления </w:t>
      </w:r>
      <w:r w:rsidRPr="00832EEF">
        <w:rPr>
          <w:sz w:val="24"/>
          <w:szCs w:val="24"/>
        </w:rPr>
        <w:lastRenderedPageBreak/>
        <w:t>(распоряжения) Исполнительного комитета Алькеевского муниципального района.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2.4.2. Руководитель муниципального учреждения и других форм собственности, органа местного самоуправления после получения постановления (распоряжения) Исполнительного комитета Алькеевского муниципального района о списании муниципального имущества обязан: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отразить списание муниципального имущества в бухгалтерском учете;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произвести демонтаж, ликвидацию списанных основных средств.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2.4.3. При списании объекта недвижимого имущества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 xml:space="preserve">2.4.4. Руководитель учреждения обязан уведомить Исполнительный комитет Алькеевского муниципального района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При списании объекта недвижимости, руководитель учреждения направляет в Исполнительный комитет Алькеевского муниципального района акт о сносе объекта недвижимости, подтвержденный документами органов технической инвентаризации.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HEADERTEXT"/>
        <w:rPr>
          <w:b/>
          <w:bCs/>
          <w:color w:val="auto"/>
          <w:sz w:val="24"/>
          <w:szCs w:val="24"/>
        </w:rPr>
      </w:pPr>
    </w:p>
    <w:p w:rsidR="00832EEF" w:rsidRPr="00832EEF" w:rsidRDefault="00832EEF" w:rsidP="00832EEF">
      <w:pPr>
        <w:pStyle w:val="HEADERTEXT"/>
        <w:jc w:val="center"/>
        <w:outlineLvl w:val="4"/>
        <w:rPr>
          <w:b/>
          <w:bCs/>
          <w:color w:val="auto"/>
          <w:sz w:val="24"/>
          <w:szCs w:val="24"/>
        </w:rPr>
      </w:pPr>
      <w:r w:rsidRPr="00832EEF">
        <w:rPr>
          <w:b/>
          <w:bCs/>
          <w:color w:val="auto"/>
          <w:sz w:val="24"/>
          <w:szCs w:val="24"/>
        </w:rPr>
        <w:t xml:space="preserve"> 3. Порядок работы Комиссии 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3.1. Общее руководство работой Комиссии осуществляет председатель Комиссии.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3.2. Функции председателя Комиссии: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осуществляет руководство деятельностью Комиссии;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вносит предложения по изменению состава Комиссии;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решает иные вопросы в рамках компетенции Комиссии.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3.3. Функции заместителя председателя Комиссии: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исполняет полномочия председателя Комиссии на период его отсутствия.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3.4. Функции секретаря Комиссии: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извещает членов Комиссии о месте и времени проведения заседания Комиссии;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оформляет протокол заседания Комиссии;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готовит иную необходимую для рассмотрения Комиссией информацию.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lastRenderedPageBreak/>
        <w:t>3.5. Основной формой работы Комиссии является заседание, которое проводится по мере необходимости.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3.6. Заседание правомочно, если на нем присутствуют не менее 2/3 общего числа ее членов.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3.7. Решение принимается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3.8. Заключение Комиссии подписывается всеми членами Комиссии.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3.9. При наличии разногласий в протоколе указываются результаты голосования. При наличии у членов Комиссии особого мнения оно отражается в протоколе.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3.10. На основании заключения и актов на списание основных средств руководитель исполнительного комитета Алькеевского муниципального района принимается решение о списании основных средств, находящихся в муниципальной собственности.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3.11. Предоставленные документы на списание основных средств, находящихся на балансе муниципальных предприятий и учреждений, рассматриваются Комиссией в течение одного месяца. Комиссия вправе изучить на месте состояние объектов основных средств и проверить объективность заключений комиссий предприятий и учреждений о необходимости списания объектов, в отдельных случаях Комиссия вправе назначить независимую экспертизу состояния объектов основных средств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3.12. Результаты рассмотрения комплекта документов, предоставленных руководителями предприятий и учреждений, отражаются в протоколе заседания Комиссии.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3.13. По результату рассмотрения комплекта документов, отраженному в протоколе Комиссии, руководитель исполнительного комитета Алькеевского муниципального района принимает решение о списании основных средств.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</w:p>
    <w:p w:rsidR="00832EEF" w:rsidRDefault="00832EEF" w:rsidP="00832EEF">
      <w:pPr>
        <w:pStyle w:val="FORMATTEXT"/>
        <w:jc w:val="right"/>
        <w:rPr>
          <w:sz w:val="24"/>
          <w:szCs w:val="24"/>
        </w:rPr>
      </w:pPr>
    </w:p>
    <w:p w:rsidR="00832EEF" w:rsidRDefault="00832EEF" w:rsidP="00832EEF">
      <w:pPr>
        <w:pStyle w:val="FORMATTEXT"/>
        <w:jc w:val="right"/>
        <w:rPr>
          <w:sz w:val="24"/>
          <w:szCs w:val="24"/>
        </w:rPr>
      </w:pPr>
    </w:p>
    <w:p w:rsidR="00832EEF" w:rsidRDefault="00832EEF" w:rsidP="00832EEF">
      <w:pPr>
        <w:pStyle w:val="FORMATTEXT"/>
        <w:jc w:val="right"/>
        <w:rPr>
          <w:sz w:val="24"/>
          <w:szCs w:val="24"/>
        </w:rPr>
      </w:pPr>
    </w:p>
    <w:p w:rsidR="00832EEF" w:rsidRDefault="00832EEF" w:rsidP="00832EEF">
      <w:pPr>
        <w:pStyle w:val="FORMATTEXT"/>
        <w:jc w:val="right"/>
        <w:rPr>
          <w:sz w:val="24"/>
          <w:szCs w:val="24"/>
        </w:rPr>
      </w:pPr>
    </w:p>
    <w:p w:rsidR="00832EEF" w:rsidRDefault="00832EEF" w:rsidP="00832EEF">
      <w:pPr>
        <w:pStyle w:val="FORMATTEXT"/>
        <w:jc w:val="right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  <w:r w:rsidRPr="00832EEF">
        <w:rPr>
          <w:sz w:val="24"/>
          <w:szCs w:val="24"/>
        </w:rPr>
        <w:t>ПРИЛОЖЕНИЕ 2</w:t>
      </w: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  <w:r w:rsidRPr="00832EEF">
        <w:rPr>
          <w:sz w:val="24"/>
          <w:szCs w:val="24"/>
        </w:rPr>
        <w:t>к постановлению исполнительного комитета</w:t>
      </w: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  <w:r w:rsidRPr="00832EEF">
        <w:rPr>
          <w:sz w:val="24"/>
          <w:szCs w:val="24"/>
        </w:rPr>
        <w:t>муниципального образования "Старосалмановское</w:t>
      </w: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  <w:r w:rsidRPr="00832EEF">
        <w:rPr>
          <w:sz w:val="24"/>
          <w:szCs w:val="24"/>
        </w:rPr>
        <w:t>сельское поселение" Алькеевского</w:t>
      </w: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  <w:r w:rsidRPr="00832EEF">
        <w:rPr>
          <w:sz w:val="24"/>
          <w:szCs w:val="24"/>
        </w:rPr>
        <w:t>муниципального района</w:t>
      </w:r>
    </w:p>
    <w:p w:rsidR="00832EEF" w:rsidRPr="00832EEF" w:rsidRDefault="00832EEF" w:rsidP="00832EEF">
      <w:pPr>
        <w:pStyle w:val="FORMATTEXT"/>
        <w:jc w:val="right"/>
        <w:rPr>
          <w:sz w:val="24"/>
          <w:szCs w:val="24"/>
        </w:rPr>
      </w:pPr>
      <w:r w:rsidRPr="00832EEF">
        <w:rPr>
          <w:sz w:val="24"/>
          <w:szCs w:val="24"/>
        </w:rPr>
        <w:t>от 22.12.2023 №25</w:t>
      </w:r>
    </w:p>
    <w:p w:rsidR="00832EEF" w:rsidRPr="00832EEF" w:rsidRDefault="00832EEF" w:rsidP="00832EEF">
      <w:pPr>
        <w:pStyle w:val="HEADERTEXT"/>
        <w:rPr>
          <w:b/>
          <w:bCs/>
          <w:color w:val="auto"/>
          <w:sz w:val="24"/>
          <w:szCs w:val="24"/>
        </w:rPr>
      </w:pPr>
    </w:p>
    <w:p w:rsidR="00832EEF" w:rsidRPr="00832EEF" w:rsidRDefault="00832EEF" w:rsidP="00832EEF">
      <w:pPr>
        <w:pStyle w:val="HEADERTEXT"/>
        <w:jc w:val="center"/>
        <w:outlineLvl w:val="3"/>
        <w:rPr>
          <w:b/>
          <w:bCs/>
          <w:color w:val="auto"/>
          <w:sz w:val="24"/>
          <w:szCs w:val="24"/>
        </w:rPr>
      </w:pPr>
      <w:r w:rsidRPr="00832EEF">
        <w:rPr>
          <w:b/>
          <w:bCs/>
          <w:color w:val="auto"/>
          <w:sz w:val="24"/>
          <w:szCs w:val="24"/>
        </w:rPr>
        <w:t xml:space="preserve"> ПЕРЕЧЕНЬ документов на списание основных средств 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1. При списании основных средств, балансодержатель представляет в Исполнительный комитет Алькеевского муниципального района следующие документы: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1.1. Обращение на имя Руководителя Исполнительного комитета муниципального образования "Алькеевский муниципальный район".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1.2. Перечень объектов, подлежащих списанию, с указанием конкретных причин списания объекта.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1.3. Акты о списании основных средств (в 2 экземплярах).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1.5. Копию технического паспорта списываемого имущества.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1.6. Копию приказа о создании постоянно действующей комиссии по списанию основных средств.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2. При списании основных средств, утраченных вследствие кражи, пожара, аварий и других чрезвычайных ситуаций, дополнительно представляется 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  <w:r w:rsidRPr="00832EEF">
        <w:rPr>
          <w:sz w:val="24"/>
          <w:szCs w:val="24"/>
        </w:rPr>
        <w:t>3. Списание основных средств балансовой стоимостью менее 40000 рублей производится внутри предприятия.</w:t>
      </w: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pStyle w:val="FORMATTEXT"/>
        <w:ind w:firstLine="568"/>
        <w:jc w:val="both"/>
        <w:rPr>
          <w:sz w:val="24"/>
          <w:szCs w:val="24"/>
        </w:rPr>
      </w:pPr>
    </w:p>
    <w:p w:rsidR="00832EEF" w:rsidRPr="00832EEF" w:rsidRDefault="00832EEF" w:rsidP="00832E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EEF">
        <w:rPr>
          <w:rFonts w:ascii="Arial" w:hAnsi="Arial" w:cs="Arial"/>
          <w:sz w:val="24"/>
          <w:szCs w:val="24"/>
        </w:rPr>
        <w:t xml:space="preserve">     </w:t>
      </w:r>
    </w:p>
    <w:p w:rsidR="00B11072" w:rsidRPr="00832EEF" w:rsidRDefault="00B11072" w:rsidP="00832EEF">
      <w:pPr>
        <w:pStyle w:val="HEADERTEXT"/>
        <w:ind w:right="4820"/>
        <w:jc w:val="both"/>
        <w:outlineLvl w:val="2"/>
        <w:rPr>
          <w:color w:val="auto"/>
          <w:sz w:val="24"/>
          <w:szCs w:val="24"/>
        </w:rPr>
      </w:pPr>
    </w:p>
    <w:p w:rsidR="0063265A" w:rsidRPr="00832EEF" w:rsidRDefault="0063265A" w:rsidP="0063265A">
      <w:pPr>
        <w:rPr>
          <w:rFonts w:ascii="Arial" w:hAnsi="Arial" w:cs="Arial"/>
          <w:sz w:val="24"/>
          <w:szCs w:val="24"/>
        </w:rPr>
      </w:pPr>
    </w:p>
    <w:sectPr w:rsidR="0063265A" w:rsidRPr="00832EEF" w:rsidSect="00F9025B">
      <w:pgSz w:w="11906" w:h="16838"/>
      <w:pgMar w:top="1440" w:right="566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1D"/>
    <w:rsid w:val="00014599"/>
    <w:rsid w:val="0003647B"/>
    <w:rsid w:val="00056183"/>
    <w:rsid w:val="0006315A"/>
    <w:rsid w:val="00082563"/>
    <w:rsid w:val="000871FE"/>
    <w:rsid w:val="000D2376"/>
    <w:rsid w:val="000D582E"/>
    <w:rsid w:val="00101CC3"/>
    <w:rsid w:val="001920FE"/>
    <w:rsid w:val="001A32B0"/>
    <w:rsid w:val="001B7E15"/>
    <w:rsid w:val="001E4B0F"/>
    <w:rsid w:val="001E633D"/>
    <w:rsid w:val="001F04CE"/>
    <w:rsid w:val="001F5FE5"/>
    <w:rsid w:val="001F7205"/>
    <w:rsid w:val="00221D39"/>
    <w:rsid w:val="00250A0B"/>
    <w:rsid w:val="002664C2"/>
    <w:rsid w:val="002E1214"/>
    <w:rsid w:val="002E714C"/>
    <w:rsid w:val="002F01CE"/>
    <w:rsid w:val="002F201D"/>
    <w:rsid w:val="00320D98"/>
    <w:rsid w:val="003718CB"/>
    <w:rsid w:val="0039092A"/>
    <w:rsid w:val="0039790D"/>
    <w:rsid w:val="003A2B41"/>
    <w:rsid w:val="003A6115"/>
    <w:rsid w:val="003E5C40"/>
    <w:rsid w:val="003F533F"/>
    <w:rsid w:val="00402A78"/>
    <w:rsid w:val="00414034"/>
    <w:rsid w:val="00447476"/>
    <w:rsid w:val="00454F51"/>
    <w:rsid w:val="00463C86"/>
    <w:rsid w:val="004919C0"/>
    <w:rsid w:val="004B25C3"/>
    <w:rsid w:val="004B6911"/>
    <w:rsid w:val="004C3D62"/>
    <w:rsid w:val="004D53D4"/>
    <w:rsid w:val="004F467E"/>
    <w:rsid w:val="00531097"/>
    <w:rsid w:val="005629CB"/>
    <w:rsid w:val="00596E9B"/>
    <w:rsid w:val="005C256A"/>
    <w:rsid w:val="005D6DDA"/>
    <w:rsid w:val="005D726C"/>
    <w:rsid w:val="00600A48"/>
    <w:rsid w:val="0063265A"/>
    <w:rsid w:val="00647B78"/>
    <w:rsid w:val="00654EBB"/>
    <w:rsid w:val="00664173"/>
    <w:rsid w:val="00697715"/>
    <w:rsid w:val="006A2A82"/>
    <w:rsid w:val="006B1449"/>
    <w:rsid w:val="006B7E22"/>
    <w:rsid w:val="006C4B5E"/>
    <w:rsid w:val="006D0172"/>
    <w:rsid w:val="006F44BF"/>
    <w:rsid w:val="00731318"/>
    <w:rsid w:val="00732E87"/>
    <w:rsid w:val="00741DF0"/>
    <w:rsid w:val="007442C8"/>
    <w:rsid w:val="0076194F"/>
    <w:rsid w:val="007705FC"/>
    <w:rsid w:val="007867C6"/>
    <w:rsid w:val="007A23A0"/>
    <w:rsid w:val="007A550A"/>
    <w:rsid w:val="007D1331"/>
    <w:rsid w:val="007D629E"/>
    <w:rsid w:val="007E3B72"/>
    <w:rsid w:val="007F591D"/>
    <w:rsid w:val="00817C07"/>
    <w:rsid w:val="008209CF"/>
    <w:rsid w:val="00825DC7"/>
    <w:rsid w:val="00832EEF"/>
    <w:rsid w:val="0085251A"/>
    <w:rsid w:val="00862A95"/>
    <w:rsid w:val="00862C9F"/>
    <w:rsid w:val="008940BD"/>
    <w:rsid w:val="008F7E0B"/>
    <w:rsid w:val="00904404"/>
    <w:rsid w:val="00907A43"/>
    <w:rsid w:val="009202F9"/>
    <w:rsid w:val="00924E40"/>
    <w:rsid w:val="0094408D"/>
    <w:rsid w:val="0094571F"/>
    <w:rsid w:val="009556BB"/>
    <w:rsid w:val="00957845"/>
    <w:rsid w:val="009830B8"/>
    <w:rsid w:val="009E318E"/>
    <w:rsid w:val="009E53BE"/>
    <w:rsid w:val="009F2DFD"/>
    <w:rsid w:val="00A00822"/>
    <w:rsid w:val="00A05D4F"/>
    <w:rsid w:val="00A17A7D"/>
    <w:rsid w:val="00A21AF1"/>
    <w:rsid w:val="00A22BD9"/>
    <w:rsid w:val="00A4501A"/>
    <w:rsid w:val="00A50AA4"/>
    <w:rsid w:val="00A54A65"/>
    <w:rsid w:val="00A66111"/>
    <w:rsid w:val="00A76AFE"/>
    <w:rsid w:val="00A815D4"/>
    <w:rsid w:val="00A862A7"/>
    <w:rsid w:val="00A90B5A"/>
    <w:rsid w:val="00AA73BC"/>
    <w:rsid w:val="00AB6375"/>
    <w:rsid w:val="00AE1924"/>
    <w:rsid w:val="00AE4EC9"/>
    <w:rsid w:val="00B11072"/>
    <w:rsid w:val="00B355C4"/>
    <w:rsid w:val="00B361FA"/>
    <w:rsid w:val="00B644A4"/>
    <w:rsid w:val="00B73229"/>
    <w:rsid w:val="00B774E1"/>
    <w:rsid w:val="00B853FE"/>
    <w:rsid w:val="00BA2953"/>
    <w:rsid w:val="00BA6E1E"/>
    <w:rsid w:val="00BC6056"/>
    <w:rsid w:val="00BD4413"/>
    <w:rsid w:val="00BE01DB"/>
    <w:rsid w:val="00C04516"/>
    <w:rsid w:val="00C12A4B"/>
    <w:rsid w:val="00C31F4B"/>
    <w:rsid w:val="00C41276"/>
    <w:rsid w:val="00C464B3"/>
    <w:rsid w:val="00C5490C"/>
    <w:rsid w:val="00C56993"/>
    <w:rsid w:val="00C62254"/>
    <w:rsid w:val="00C668CA"/>
    <w:rsid w:val="00C92051"/>
    <w:rsid w:val="00C96A15"/>
    <w:rsid w:val="00CB51CB"/>
    <w:rsid w:val="00D13E52"/>
    <w:rsid w:val="00D4112A"/>
    <w:rsid w:val="00D424FB"/>
    <w:rsid w:val="00D826EE"/>
    <w:rsid w:val="00D87358"/>
    <w:rsid w:val="00E169FE"/>
    <w:rsid w:val="00E2547B"/>
    <w:rsid w:val="00E44ED9"/>
    <w:rsid w:val="00E4793A"/>
    <w:rsid w:val="00E53D37"/>
    <w:rsid w:val="00E6119F"/>
    <w:rsid w:val="00E656AD"/>
    <w:rsid w:val="00E961F7"/>
    <w:rsid w:val="00EA004E"/>
    <w:rsid w:val="00EA7DF2"/>
    <w:rsid w:val="00EC3C3F"/>
    <w:rsid w:val="00ED5DC4"/>
    <w:rsid w:val="00EF02A1"/>
    <w:rsid w:val="00EF1BE9"/>
    <w:rsid w:val="00F15E8E"/>
    <w:rsid w:val="00F31EC9"/>
    <w:rsid w:val="00F408DB"/>
    <w:rsid w:val="00F46A6D"/>
    <w:rsid w:val="00F87349"/>
    <w:rsid w:val="00F9025B"/>
    <w:rsid w:val="00FD3748"/>
    <w:rsid w:val="00FD6A4A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C6659"/>
  <w15:chartTrackingRefBased/>
  <w15:docId w15:val="{A959142D-9F51-488F-8C6C-73190F95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72"/>
    <w:rPr>
      <w:lang w:eastAsia="en-GB"/>
    </w:rPr>
  </w:style>
  <w:style w:type="paragraph" w:styleId="3">
    <w:name w:val="heading 3"/>
    <w:basedOn w:val="a"/>
    <w:next w:val="a"/>
    <w:link w:val="30"/>
    <w:qFormat/>
    <w:rsid w:val="00A21A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qFormat/>
    <w:rsid w:val="001F7205"/>
    <w:pPr>
      <w:keepNext/>
      <w:ind w:left="6372" w:hanging="418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qFormat/>
    <w:rsid w:val="001F7205"/>
    <w:pPr>
      <w:keepNext/>
      <w:ind w:left="6372" w:hanging="418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6A4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1F7205"/>
    <w:pPr>
      <w:spacing w:line="360" w:lineRule="auto"/>
      <w:ind w:firstLine="720"/>
      <w:jc w:val="both"/>
    </w:pPr>
    <w:rPr>
      <w:sz w:val="28"/>
      <w:lang w:eastAsia="ru-RU"/>
    </w:rPr>
  </w:style>
  <w:style w:type="character" w:styleId="a5">
    <w:name w:val="Hyperlink"/>
    <w:rsid w:val="002F01CE"/>
    <w:rPr>
      <w:color w:val="0000FF"/>
      <w:u w:val="single"/>
    </w:rPr>
  </w:style>
  <w:style w:type="paragraph" w:styleId="a6">
    <w:name w:val="No Spacing"/>
    <w:uiPriority w:val="1"/>
    <w:qFormat/>
    <w:rsid w:val="007705FC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63265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B11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locked/>
    <w:rsid w:val="00A21AF1"/>
    <w:rPr>
      <w:rFonts w:ascii="Cambria" w:hAnsi="Cambria"/>
      <w:b/>
      <w:bCs/>
      <w:sz w:val="26"/>
      <w:szCs w:val="26"/>
      <w:lang w:val="ru-RU" w:eastAsia="en-US" w:bidi="ar-SA"/>
    </w:rPr>
  </w:style>
  <w:style w:type="paragraph" w:customStyle="1" w:styleId="FORMATTEXT">
    <w:name w:val=".FORMATTEXT"/>
    <w:uiPriority w:val="99"/>
    <w:rsid w:val="001F04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1F04C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                           Республика Татарстан</vt:lpstr>
    </vt:vector>
  </TitlesOfParts>
  <Company>12</Company>
  <LinksUpToDate>false</LinksUpToDate>
  <CharactersWithSpaces>19279</CharactersWithSpaces>
  <SharedDoc>false</SharedDoc>
  <HLinks>
    <vt:vector size="72" baseType="variant">
      <vt:variant>
        <vt:i4>852037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kodeks://link/d?nd=902249301&amp;point=mark=0000000000000000000000000000000000000000000000000064U0IK</vt:lpwstr>
      </vt:variant>
      <vt:variant>
        <vt:lpwstr/>
      </vt:variant>
      <vt:variant>
        <vt:i4>1310799</vt:i4>
      </vt:variant>
      <vt:variant>
        <vt:i4>30</vt:i4>
      </vt:variant>
      <vt:variant>
        <vt:i4>0</vt:i4>
      </vt:variant>
      <vt:variant>
        <vt:i4>5</vt:i4>
      </vt:variant>
      <vt:variant>
        <vt:lpwstr>kodeks://link/d?nd=901852019</vt:lpwstr>
      </vt:variant>
      <vt:variant>
        <vt:lpwstr/>
      </vt:variant>
      <vt:variant>
        <vt:i4>852037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kodeks://link/d?nd=902249301&amp;point=mark=0000000000000000000000000000000000000000000000000064U0IK</vt:lpwstr>
      </vt:variant>
      <vt:variant>
        <vt:lpwstr/>
      </vt:variant>
      <vt:variant>
        <vt:i4>1835085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kodeks://link/d?nd=901716287</vt:lpwstr>
      </vt:variant>
      <vt:variant>
        <vt:lpwstr/>
      </vt:variant>
      <vt:variant>
        <vt:i4>262146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kodeks://link/d?nd=901876063&amp;point=mark=000000000000000000000000000000000000000000000000007D20K3</vt:lpwstr>
      </vt:variant>
      <vt:variant>
        <vt:lpwstr/>
      </vt:variant>
      <vt:variant>
        <vt:i4>3473460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kodeks://link/d?nd=9027690&amp;point=mark=000000000000000000000000000000000000000000000000007D20K3</vt:lpwstr>
      </vt:variant>
      <vt:variant>
        <vt:lpwstr/>
      </vt:variant>
      <vt:variant>
        <vt:i4>6029343</vt:i4>
      </vt:variant>
      <vt:variant>
        <vt:i4>15</vt:i4>
      </vt:variant>
      <vt:variant>
        <vt:i4>0</vt:i4>
      </vt:variant>
      <vt:variant>
        <vt:i4>5</vt:i4>
      </vt:variant>
      <vt:variant>
        <vt:lpwstr>kodeks://link/d?nd=439345801&amp;point=mark=00000000000000000000000000000000000000000000000002B2IBUA</vt:lpwstr>
      </vt:variant>
      <vt:variant>
        <vt:lpwstr/>
      </vt:variant>
      <vt:variant>
        <vt:i4>6029343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kodeks://link/d?nd=439345801&amp;point=mark=00000000000000000000000000000000000000000000000002B2IBUA</vt:lpwstr>
      </vt:variant>
      <vt:variant>
        <vt:lpwstr/>
      </vt:variant>
      <vt:variant>
        <vt:i4>6029343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kodeks://link/d?nd=439345801&amp;point=mark=00000000000000000000000000000000000000000000000002B2IBUA</vt:lpwstr>
      </vt:variant>
      <vt:variant>
        <vt:lpwstr/>
      </vt:variant>
      <vt:variant>
        <vt:i4>852037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kodeks://link/d?nd=902249301&amp;point=mark=0000000000000000000000000000000000000000000000000064U0IK</vt:lpwstr>
      </vt:variant>
      <vt:variant>
        <vt:lpwstr/>
      </vt:variant>
      <vt:variant>
        <vt:i4>262146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kodeks://link/d?nd=901876063&amp;point=mark=000000000000000000000000000000000000000000000000007D20K3</vt:lpwstr>
      </vt:variant>
      <vt:variant>
        <vt:lpwstr/>
      </vt:variant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kodeks://link/d?nd=9027690&amp;point=mark=000000000000000000000000000000000000000000000000007D20K3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                           Республика Татарстан</dc:title>
  <dc:subject/>
  <dc:creator>1</dc:creator>
  <cp:keywords/>
  <cp:lastModifiedBy>Admin</cp:lastModifiedBy>
  <cp:revision>3</cp:revision>
  <cp:lastPrinted>2023-12-22T05:38:00Z</cp:lastPrinted>
  <dcterms:created xsi:type="dcterms:W3CDTF">2023-12-25T08:23:00Z</dcterms:created>
  <dcterms:modified xsi:type="dcterms:W3CDTF">2024-01-13T08:06:00Z</dcterms:modified>
</cp:coreProperties>
</file>